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8A7EAC" w:rsidRDefault="00453135" w:rsidP="00674BA1">
      <w:pPr>
        <w:spacing w:after="120"/>
        <w:jc w:val="center"/>
        <w:rPr>
          <w:rFonts w:ascii="Times New Roman CYR" w:hAnsi="Times New Roman CYR"/>
          <w:lang w:val="uk-UA"/>
        </w:rPr>
      </w:pPr>
      <w:bookmarkStart w:id="0" w:name="_GoBack"/>
      <w:bookmarkEnd w:id="0"/>
      <w:r>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2pt;height:44.5pt;visibility:visible">
            <v:imagedata r:id="rId8" o:title="" gain="86232f" blacklevel="-3932f"/>
          </v:shape>
        </w:pict>
      </w:r>
    </w:p>
    <w:p w:rsidR="00674BA1" w:rsidRPr="008A7EAC" w:rsidRDefault="00674BA1" w:rsidP="00674BA1">
      <w:pPr>
        <w:jc w:val="center"/>
        <w:outlineLvl w:val="0"/>
        <w:rPr>
          <w:b/>
          <w:sz w:val="32"/>
          <w:szCs w:val="32"/>
          <w:lang w:val="uk-UA"/>
        </w:rPr>
      </w:pPr>
      <w:r w:rsidRPr="008A7EAC">
        <w:rPr>
          <w:b/>
          <w:sz w:val="32"/>
          <w:szCs w:val="32"/>
          <w:lang w:val="uk-UA"/>
        </w:rPr>
        <w:t>МІНІСТЕРСТВО ОХОРОНИ ЗДОРОВ’Я УКРАЇНИ</w:t>
      </w:r>
    </w:p>
    <w:p w:rsidR="00674BA1" w:rsidRPr="008A7EAC" w:rsidRDefault="00674BA1" w:rsidP="00674BA1">
      <w:pPr>
        <w:rPr>
          <w:lang w:val="uk-UA"/>
        </w:rPr>
      </w:pPr>
    </w:p>
    <w:p w:rsidR="008C4BFD" w:rsidRPr="008A7EAC" w:rsidRDefault="008C4BFD" w:rsidP="008C4BFD">
      <w:pPr>
        <w:jc w:val="center"/>
        <w:outlineLvl w:val="0"/>
        <w:rPr>
          <w:b/>
          <w:spacing w:val="60"/>
          <w:sz w:val="30"/>
          <w:szCs w:val="30"/>
          <w:lang w:val="uk-UA"/>
        </w:rPr>
      </w:pPr>
      <w:r w:rsidRPr="008A7EAC">
        <w:rPr>
          <w:b/>
          <w:spacing w:val="60"/>
          <w:sz w:val="30"/>
          <w:szCs w:val="30"/>
          <w:lang w:val="uk-UA"/>
        </w:rPr>
        <w:t>НАКАЗ</w:t>
      </w:r>
    </w:p>
    <w:p w:rsidR="008C4BFD" w:rsidRPr="00A62050" w:rsidRDefault="008C4BFD" w:rsidP="008C4BFD">
      <w:pPr>
        <w:rPr>
          <w:lang w:val="uk-UA"/>
        </w:rPr>
      </w:pPr>
    </w:p>
    <w:tbl>
      <w:tblPr>
        <w:tblW w:w="10778" w:type="dxa"/>
        <w:tblInd w:w="-72" w:type="dxa"/>
        <w:tblLook w:val="01E0" w:firstRow="1" w:lastRow="1" w:firstColumn="1" w:lastColumn="1" w:noHBand="0" w:noVBand="0"/>
      </w:tblPr>
      <w:tblGrid>
        <w:gridCol w:w="3866"/>
        <w:gridCol w:w="2129"/>
        <w:gridCol w:w="4783"/>
      </w:tblGrid>
      <w:tr w:rsidR="008C4BFD" w:rsidRPr="00A62050" w:rsidTr="00850C3F">
        <w:tc>
          <w:tcPr>
            <w:tcW w:w="3866" w:type="dxa"/>
          </w:tcPr>
          <w:p w:rsidR="008C4BFD" w:rsidRPr="008864DA" w:rsidRDefault="008C4BFD" w:rsidP="00BA7E12">
            <w:pPr>
              <w:rPr>
                <w:sz w:val="28"/>
                <w:szCs w:val="28"/>
                <w:lang w:val="uk-UA"/>
              </w:rPr>
            </w:pPr>
          </w:p>
          <w:p w:rsidR="008C4BFD" w:rsidRPr="008864DA" w:rsidRDefault="00850C3F" w:rsidP="00BA7E12">
            <w:pPr>
              <w:rPr>
                <w:color w:val="FFFFFF"/>
                <w:sz w:val="28"/>
                <w:szCs w:val="28"/>
                <w:lang w:val="uk-UA"/>
              </w:rPr>
            </w:pPr>
            <w:r w:rsidRPr="00850C3F">
              <w:rPr>
                <w:sz w:val="28"/>
                <w:szCs w:val="28"/>
                <w:u w:val="single"/>
                <w:lang w:val="uk-UA"/>
              </w:rPr>
              <w:t>28 червня 2021 року</w:t>
            </w:r>
            <w:r w:rsidR="008C4BFD" w:rsidRPr="008864DA">
              <w:rPr>
                <w:color w:val="FFFFFF"/>
                <w:sz w:val="28"/>
                <w:szCs w:val="28"/>
                <w:lang w:val="uk-UA"/>
              </w:rPr>
              <w:t xml:space="preserve">.05.20200      </w:t>
            </w:r>
          </w:p>
        </w:tc>
        <w:tc>
          <w:tcPr>
            <w:tcW w:w="2129" w:type="dxa"/>
          </w:tcPr>
          <w:p w:rsidR="008C4BFD" w:rsidRPr="008864DA" w:rsidRDefault="008C4BFD" w:rsidP="00BA7E12">
            <w:pPr>
              <w:jc w:val="center"/>
              <w:rPr>
                <w:sz w:val="24"/>
                <w:szCs w:val="24"/>
                <w:lang w:val="uk-UA"/>
              </w:rPr>
            </w:pPr>
            <w:r w:rsidRPr="008864DA">
              <w:rPr>
                <w:sz w:val="24"/>
                <w:szCs w:val="24"/>
              </w:rPr>
              <w:t xml:space="preserve">               </w:t>
            </w:r>
            <w:r w:rsidRPr="008864DA">
              <w:rPr>
                <w:sz w:val="24"/>
                <w:szCs w:val="24"/>
                <w:lang w:val="uk-UA"/>
              </w:rPr>
              <w:t>Київ</w:t>
            </w:r>
          </w:p>
        </w:tc>
        <w:tc>
          <w:tcPr>
            <w:tcW w:w="4783" w:type="dxa"/>
          </w:tcPr>
          <w:p w:rsidR="008C4BFD" w:rsidRPr="008864DA" w:rsidRDefault="008C4BFD" w:rsidP="00BA7E12">
            <w:pPr>
              <w:ind w:firstLine="72"/>
              <w:jc w:val="center"/>
              <w:rPr>
                <w:sz w:val="28"/>
                <w:szCs w:val="28"/>
                <w:lang w:val="uk-UA"/>
              </w:rPr>
            </w:pPr>
          </w:p>
          <w:p w:rsidR="008C4BFD" w:rsidRPr="008864DA" w:rsidRDefault="008C4BFD" w:rsidP="00850C3F">
            <w:pPr>
              <w:ind w:firstLine="72"/>
              <w:jc w:val="center"/>
              <w:rPr>
                <w:sz w:val="28"/>
                <w:szCs w:val="28"/>
                <w:lang w:val="uk-UA"/>
              </w:rPr>
            </w:pPr>
            <w:r w:rsidRPr="008864DA">
              <w:rPr>
                <w:sz w:val="28"/>
                <w:szCs w:val="28"/>
                <w:lang w:val="uk-UA"/>
              </w:rPr>
              <w:t xml:space="preserve">                            </w:t>
            </w:r>
            <w:r w:rsidRPr="008864DA">
              <w:rPr>
                <w:sz w:val="28"/>
                <w:szCs w:val="28"/>
                <w:lang w:val="en-US"/>
              </w:rPr>
              <w:t xml:space="preserve">     </w:t>
            </w:r>
            <w:r w:rsidRPr="008864DA">
              <w:rPr>
                <w:sz w:val="28"/>
                <w:szCs w:val="28"/>
                <w:lang w:val="uk-UA"/>
              </w:rPr>
              <w:t>№</w:t>
            </w:r>
            <w:r w:rsidRPr="008864DA">
              <w:rPr>
                <w:color w:val="FFFFFF"/>
                <w:sz w:val="28"/>
                <w:szCs w:val="28"/>
                <w:lang w:val="uk-UA"/>
              </w:rPr>
              <w:t xml:space="preserve"> </w:t>
            </w:r>
            <w:r w:rsidR="00850C3F" w:rsidRPr="00850C3F">
              <w:rPr>
                <w:sz w:val="28"/>
                <w:szCs w:val="28"/>
                <w:u w:val="single"/>
                <w:lang w:val="uk-UA"/>
              </w:rPr>
              <w:t>1290</w:t>
            </w:r>
            <w:r w:rsidRPr="008864DA">
              <w:rPr>
                <w:color w:val="FFFFFF"/>
                <w:sz w:val="28"/>
                <w:szCs w:val="28"/>
                <w:lang w:val="uk-UA"/>
              </w:rPr>
              <w:t>2284</w:t>
            </w:r>
          </w:p>
        </w:tc>
      </w:tr>
    </w:tbl>
    <w:p w:rsidR="008C4BFD" w:rsidRDefault="008C4BFD" w:rsidP="008C4BFD">
      <w:pPr>
        <w:jc w:val="both"/>
        <w:rPr>
          <w:sz w:val="28"/>
          <w:szCs w:val="28"/>
          <w:lang w:val="en-US"/>
        </w:rPr>
      </w:pPr>
    </w:p>
    <w:p w:rsidR="008C4BFD" w:rsidRPr="00555D89" w:rsidRDefault="008C4BFD" w:rsidP="008C4BFD">
      <w:pPr>
        <w:jc w:val="both"/>
        <w:rPr>
          <w:sz w:val="28"/>
          <w:szCs w:val="28"/>
          <w:lang w:val="en-US"/>
        </w:rPr>
      </w:pPr>
    </w:p>
    <w:p w:rsidR="008C4BFD" w:rsidRPr="007738D2" w:rsidRDefault="008C4BFD" w:rsidP="008C4BFD">
      <w:pPr>
        <w:jc w:val="both"/>
        <w:rPr>
          <w:b/>
          <w:sz w:val="28"/>
          <w:szCs w:val="28"/>
          <w:lang w:val="uk-UA"/>
        </w:rPr>
      </w:pPr>
      <w:r w:rsidRPr="007738D2">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4BA1" w:rsidRDefault="00674BA1" w:rsidP="00674BA1">
      <w:pPr>
        <w:ind w:firstLine="720"/>
        <w:jc w:val="both"/>
        <w:rPr>
          <w:sz w:val="16"/>
          <w:szCs w:val="16"/>
          <w:lang w:val="uk-UA"/>
        </w:rPr>
      </w:pPr>
    </w:p>
    <w:p w:rsidR="007738D2" w:rsidRDefault="007738D2" w:rsidP="00FC73F7">
      <w:pPr>
        <w:ind w:firstLine="720"/>
        <w:jc w:val="both"/>
        <w:rPr>
          <w:sz w:val="16"/>
          <w:szCs w:val="16"/>
          <w:lang w:val="uk-UA"/>
        </w:rPr>
      </w:pPr>
    </w:p>
    <w:p w:rsidR="007738D2" w:rsidRDefault="007738D2" w:rsidP="00FC73F7">
      <w:pPr>
        <w:ind w:firstLine="720"/>
        <w:jc w:val="both"/>
        <w:rPr>
          <w:sz w:val="16"/>
          <w:szCs w:val="16"/>
          <w:lang w:val="uk-UA"/>
        </w:rPr>
      </w:pPr>
    </w:p>
    <w:p w:rsidR="00917598" w:rsidRPr="0067588C" w:rsidRDefault="00917598" w:rsidP="00FC73F7">
      <w:pPr>
        <w:ind w:firstLine="720"/>
        <w:jc w:val="both"/>
        <w:rPr>
          <w:sz w:val="16"/>
          <w:szCs w:val="16"/>
          <w:lang w:val="uk-UA"/>
        </w:rPr>
      </w:pPr>
    </w:p>
    <w:p w:rsidR="00957C7E" w:rsidRPr="0013129D" w:rsidRDefault="00957C7E" w:rsidP="00957C7E">
      <w:pPr>
        <w:pStyle w:val="HTML"/>
        <w:ind w:firstLine="720"/>
        <w:jc w:val="both"/>
        <w:rPr>
          <w:rFonts w:ascii="Times New Roman" w:hAnsi="Times New Roman"/>
          <w:sz w:val="28"/>
          <w:szCs w:val="28"/>
          <w:lang w:val="uk-UA"/>
        </w:rPr>
      </w:pPr>
      <w:r>
        <w:rPr>
          <w:rFonts w:ascii="Times New Roman" w:hAnsi="Times New Roman"/>
          <w:sz w:val="28"/>
          <w:szCs w:val="28"/>
          <w:lang w:val="uk-UA"/>
        </w:rPr>
        <w:t>Відповідно до статті 9 Закону України «Про лікарські засоби», пунктів 5,</w:t>
      </w:r>
      <w:r w:rsidRPr="00AB2E73">
        <w:rPr>
          <w:rFonts w:ascii="Times New Roman" w:hAnsi="Times New Roman"/>
          <w:sz w:val="28"/>
          <w:szCs w:val="28"/>
          <w:lang w:val="uk-UA"/>
        </w:rPr>
        <w:t xml:space="preserve"> 7</w:t>
      </w:r>
      <w:r>
        <w:rPr>
          <w:rFonts w:ascii="Times New Roman" w:hAnsi="Times New Roman"/>
          <w:sz w:val="28"/>
          <w:szCs w:val="28"/>
          <w:lang w:val="uk-UA"/>
        </w:rPr>
        <w:t>, 9, 10</w:t>
      </w:r>
      <w:r w:rsidRPr="00AB2E73">
        <w:rPr>
          <w:rFonts w:ascii="Times New Roman" w:hAnsi="Times New Roman"/>
          <w:sz w:val="28"/>
          <w:szCs w:val="28"/>
          <w:lang w:val="uk-UA"/>
        </w:rPr>
        <w:t xml:space="preserve"> </w:t>
      </w:r>
      <w:r>
        <w:rPr>
          <w:rFonts w:ascii="Times New Roman" w:hAnsi="Times New Roman"/>
          <w:sz w:val="28"/>
          <w:szCs w:val="28"/>
          <w:lang w:val="uk-UA"/>
        </w:rPr>
        <w:t>Порядку державної реєстрації (перереєстрації) лікарських засобів, затвердженого постановою Кабінету Міністрів України від 26 травня 2005 року № 376</w:t>
      </w:r>
      <w:r w:rsidRPr="002769D8">
        <w:rPr>
          <w:rFonts w:ascii="Times New Roman" w:hAnsi="Times New Roman"/>
          <w:sz w:val="28"/>
          <w:szCs w:val="28"/>
          <w:lang w:val="uk-UA"/>
        </w:rPr>
        <w:t xml:space="preserve">, </w:t>
      </w:r>
      <w:r w:rsidR="00B50D5E" w:rsidRPr="00FA63C3">
        <w:rPr>
          <w:rFonts w:ascii="Times New Roman" w:hAnsi="Times New Roman"/>
          <w:sz w:val="28"/>
          <w:szCs w:val="28"/>
          <w:lang w:val="uk-UA"/>
        </w:rPr>
        <w:t>пункту 10 Порядку державної реєстрації вакцин або інших медичних імунобіологічних препаратів для специфічної профілактики гострої респіраторної хвороби COVID-19, спричиненої коронавірусом SARS-CoV-2, під зобов’язання для екстреного медичного застосування, затвердженого постановою Кабінету Міністрів України від 08 лютого 2021 року № 95</w:t>
      </w:r>
      <w:r w:rsidR="00B50D5E">
        <w:rPr>
          <w:rFonts w:ascii="Times New Roman" w:hAnsi="Times New Roman"/>
          <w:sz w:val="28"/>
          <w:szCs w:val="28"/>
          <w:lang w:val="uk-UA"/>
        </w:rPr>
        <w:t xml:space="preserve">, </w:t>
      </w:r>
      <w:r w:rsidRPr="002769D8">
        <w:rPr>
          <w:rFonts w:ascii="Times New Roman" w:hAnsi="Times New Roman"/>
          <w:sz w:val="28"/>
          <w:szCs w:val="28"/>
          <w:lang w:val="uk-UA"/>
        </w:rPr>
        <w:t>абзацу двадцять сьомого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w:t>
      </w:r>
      <w:r w:rsidR="00D61B9F">
        <w:rPr>
          <w:rFonts w:ascii="Times New Roman" w:hAnsi="Times New Roman"/>
          <w:sz w:val="28"/>
          <w:szCs w:val="28"/>
          <w:lang w:val="uk-UA"/>
        </w:rPr>
        <w:t>оку</w:t>
      </w:r>
      <w:r w:rsidRPr="002769D8">
        <w:rPr>
          <w:rFonts w:ascii="Times New Roman" w:hAnsi="Times New Roman"/>
          <w:sz w:val="28"/>
          <w:szCs w:val="28"/>
          <w:lang w:val="uk-UA"/>
        </w:rPr>
        <w:t xml:space="preserve"> № 90), на підставі результатів експертизи реєстраційних матеріалів лікарських засобів (медичних імунобіологічних препаратів</w:t>
      </w:r>
      <w:r>
        <w:rPr>
          <w:rFonts w:ascii="Times New Roman" w:hAnsi="Times New Roman"/>
          <w:sz w:val="28"/>
          <w:szCs w:val="28"/>
          <w:lang w:val="uk-UA"/>
        </w:rPr>
        <w:t>), що подані на державну реєстрацію (перереєстрацію) та внесення змін до реєстраційних матеріалів, проведених Державним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p>
    <w:p w:rsidR="00D61591" w:rsidRPr="000D1456" w:rsidRDefault="00D61591" w:rsidP="00FC73F7">
      <w:pPr>
        <w:pStyle w:val="31"/>
        <w:ind w:left="0"/>
        <w:rPr>
          <w:b/>
          <w:bCs/>
          <w:lang w:val="uk-UA"/>
        </w:rPr>
      </w:pPr>
    </w:p>
    <w:p w:rsidR="00FC73F7" w:rsidRDefault="00FC73F7" w:rsidP="00FC73F7">
      <w:pPr>
        <w:pStyle w:val="31"/>
        <w:ind w:left="0"/>
        <w:rPr>
          <w:b/>
          <w:bCs/>
          <w:sz w:val="28"/>
          <w:szCs w:val="28"/>
          <w:lang w:val="uk-UA"/>
        </w:rPr>
      </w:pPr>
      <w:r w:rsidRPr="00FC73F7">
        <w:rPr>
          <w:b/>
          <w:bCs/>
          <w:sz w:val="28"/>
          <w:szCs w:val="28"/>
          <w:lang w:val="uk-UA"/>
        </w:rPr>
        <w:t>НАКАЗУЮ:</w:t>
      </w:r>
    </w:p>
    <w:p w:rsidR="00CB6908" w:rsidRDefault="00CB6908" w:rsidP="00D33F8D">
      <w:pPr>
        <w:tabs>
          <w:tab w:val="left" w:pos="1080"/>
        </w:tabs>
        <w:ind w:firstLine="720"/>
        <w:jc w:val="both"/>
        <w:rPr>
          <w:sz w:val="28"/>
          <w:szCs w:val="28"/>
          <w:lang w:val="uk-UA"/>
        </w:rPr>
      </w:pPr>
      <w:r>
        <w:rPr>
          <w:sz w:val="28"/>
          <w:szCs w:val="28"/>
          <w:lang w:val="uk-UA"/>
        </w:rPr>
        <w:t xml:space="preserve">1. Зареєструвати та внести до Державного реєстру лікарських засобів України </w:t>
      </w:r>
      <w:r>
        <w:rPr>
          <w:noProof/>
          <w:sz w:val="28"/>
          <w:szCs w:val="28"/>
          <w:lang w:val="uk-UA"/>
        </w:rPr>
        <w:t>лікарські засоби</w:t>
      </w:r>
      <w:r>
        <w:rPr>
          <w:sz w:val="28"/>
          <w:szCs w:val="28"/>
          <w:lang w:val="uk-UA"/>
        </w:rPr>
        <w:t xml:space="preserve"> (медичні імунобіологічні препарати) згідно з переліком (додаток 1).</w:t>
      </w:r>
    </w:p>
    <w:p w:rsidR="00927311" w:rsidRPr="00957C7E" w:rsidRDefault="00927311" w:rsidP="00D33F8D">
      <w:pPr>
        <w:tabs>
          <w:tab w:val="left" w:pos="1080"/>
        </w:tabs>
        <w:ind w:firstLine="720"/>
        <w:jc w:val="both"/>
        <w:rPr>
          <w:sz w:val="28"/>
          <w:szCs w:val="28"/>
          <w:lang w:val="uk-UA"/>
        </w:rPr>
      </w:pPr>
    </w:p>
    <w:p w:rsidR="00927311" w:rsidRDefault="00CB6908" w:rsidP="00D33F8D">
      <w:pPr>
        <w:tabs>
          <w:tab w:val="left" w:pos="1080"/>
        </w:tabs>
        <w:ind w:firstLine="720"/>
        <w:jc w:val="both"/>
        <w:rPr>
          <w:sz w:val="28"/>
          <w:szCs w:val="28"/>
          <w:lang w:val="uk-UA"/>
        </w:rPr>
      </w:pPr>
      <w:r>
        <w:rPr>
          <w:sz w:val="28"/>
          <w:szCs w:val="28"/>
          <w:lang w:val="uk-UA"/>
        </w:rPr>
        <w:t>2</w:t>
      </w:r>
      <w:r w:rsidR="00927311">
        <w:rPr>
          <w:sz w:val="28"/>
          <w:szCs w:val="28"/>
          <w:lang w:val="uk-UA"/>
        </w:rPr>
        <w:t xml:space="preserve">. Перереєструвати та внести до Державного реєстру лікарських засобів України </w:t>
      </w:r>
      <w:r w:rsidR="00927311">
        <w:rPr>
          <w:noProof/>
          <w:sz w:val="28"/>
          <w:szCs w:val="28"/>
          <w:lang w:val="uk-UA"/>
        </w:rPr>
        <w:t>лікарські засоби</w:t>
      </w:r>
      <w:r w:rsidR="00927311">
        <w:rPr>
          <w:sz w:val="28"/>
          <w:szCs w:val="28"/>
          <w:lang w:val="uk-UA"/>
        </w:rPr>
        <w:t xml:space="preserve"> (медичні імунобіологічні препарат</w:t>
      </w:r>
      <w:r w:rsidR="00643EFB">
        <w:rPr>
          <w:sz w:val="28"/>
          <w:szCs w:val="28"/>
          <w:lang w:val="uk-UA"/>
        </w:rPr>
        <w:t>и) згідно з переліком (додаток 2</w:t>
      </w:r>
      <w:r w:rsidR="00927311">
        <w:rPr>
          <w:sz w:val="28"/>
          <w:szCs w:val="28"/>
          <w:lang w:val="uk-UA"/>
        </w:rPr>
        <w:t>).</w:t>
      </w:r>
    </w:p>
    <w:p w:rsidR="00927311" w:rsidRDefault="00927311" w:rsidP="00D33F8D">
      <w:pPr>
        <w:tabs>
          <w:tab w:val="left" w:pos="1080"/>
        </w:tabs>
        <w:ind w:firstLine="720"/>
        <w:jc w:val="both"/>
        <w:rPr>
          <w:sz w:val="16"/>
          <w:szCs w:val="16"/>
          <w:lang w:val="uk-UA"/>
        </w:rPr>
      </w:pPr>
    </w:p>
    <w:p w:rsidR="00FC73F7" w:rsidRDefault="00CB6908" w:rsidP="00D33F8D">
      <w:pPr>
        <w:tabs>
          <w:tab w:val="left" w:pos="1080"/>
        </w:tabs>
        <w:ind w:firstLine="720"/>
        <w:jc w:val="both"/>
        <w:rPr>
          <w:sz w:val="28"/>
          <w:szCs w:val="28"/>
          <w:lang w:val="uk-UA"/>
        </w:rPr>
      </w:pPr>
      <w:r>
        <w:rPr>
          <w:sz w:val="28"/>
          <w:szCs w:val="28"/>
          <w:lang w:val="uk-UA"/>
        </w:rPr>
        <w:lastRenderedPageBreak/>
        <w:t>3</w:t>
      </w:r>
      <w:r w:rsidR="00FC73F7" w:rsidRPr="005B59B1">
        <w:rPr>
          <w:sz w:val="28"/>
          <w:szCs w:val="28"/>
          <w:lang w:val="uk-UA"/>
        </w:rPr>
        <w:t xml:space="preserve">. </w:t>
      </w:r>
      <w:r w:rsidR="00FA65F6" w:rsidRPr="005B59B1">
        <w:rPr>
          <w:sz w:val="28"/>
          <w:szCs w:val="28"/>
          <w:lang w:val="uk-UA"/>
        </w:rPr>
        <w:t>Внес</w:t>
      </w:r>
      <w:r w:rsidR="00FA65F6" w:rsidRPr="00422F7F">
        <w:rPr>
          <w:sz w:val="28"/>
          <w:szCs w:val="28"/>
          <w:lang w:val="uk-UA"/>
        </w:rPr>
        <w:t>ти</w:t>
      </w:r>
      <w:r w:rsidR="00FC73F7" w:rsidRPr="00422F7F">
        <w:rPr>
          <w:sz w:val="28"/>
          <w:szCs w:val="28"/>
          <w:lang w:val="uk-UA"/>
        </w:rPr>
        <w:t xml:space="preserve"> зміни до реєстраційних матеріалів та Державного реєстру лікарських засобів України </w:t>
      </w:r>
      <w:r w:rsidR="00FA65F6" w:rsidRPr="00422F7F">
        <w:rPr>
          <w:sz w:val="28"/>
          <w:szCs w:val="28"/>
          <w:lang w:val="uk-UA"/>
        </w:rPr>
        <w:t xml:space="preserve">на </w:t>
      </w:r>
      <w:r w:rsidR="00FC73F7" w:rsidRPr="00422F7F">
        <w:rPr>
          <w:noProof/>
          <w:sz w:val="28"/>
          <w:szCs w:val="28"/>
          <w:lang w:val="uk-UA"/>
        </w:rPr>
        <w:t>лікарські засоби</w:t>
      </w:r>
      <w:r w:rsidR="00FC73F7" w:rsidRPr="00422F7F">
        <w:rPr>
          <w:sz w:val="28"/>
          <w:szCs w:val="28"/>
          <w:lang w:val="uk-UA"/>
        </w:rPr>
        <w:t xml:space="preserve"> (медичні імунобіологічні препарати) згідно з переліком  (додаток </w:t>
      </w:r>
      <w:r w:rsidR="00643EFB">
        <w:rPr>
          <w:sz w:val="28"/>
          <w:szCs w:val="28"/>
          <w:lang w:val="uk-UA"/>
        </w:rPr>
        <w:t>3</w:t>
      </w:r>
      <w:r w:rsidR="00FC73F7" w:rsidRPr="00422F7F">
        <w:rPr>
          <w:sz w:val="28"/>
          <w:szCs w:val="28"/>
          <w:lang w:val="uk-UA"/>
        </w:rPr>
        <w:t>).</w:t>
      </w:r>
    </w:p>
    <w:p w:rsidR="00917598" w:rsidRDefault="00917598" w:rsidP="004A36AC">
      <w:pPr>
        <w:tabs>
          <w:tab w:val="left" w:pos="1080"/>
        </w:tabs>
        <w:ind w:firstLine="720"/>
        <w:jc w:val="both"/>
        <w:rPr>
          <w:sz w:val="28"/>
          <w:szCs w:val="28"/>
          <w:lang w:val="uk-UA"/>
        </w:rPr>
      </w:pPr>
    </w:p>
    <w:p w:rsidR="004A36AC" w:rsidRDefault="00D4213B" w:rsidP="005418EE">
      <w:pPr>
        <w:tabs>
          <w:tab w:val="left" w:pos="1080"/>
        </w:tabs>
        <w:ind w:firstLine="720"/>
        <w:jc w:val="both"/>
        <w:rPr>
          <w:sz w:val="28"/>
          <w:szCs w:val="28"/>
          <w:lang w:val="uk-UA"/>
        </w:rPr>
      </w:pPr>
      <w:r>
        <w:rPr>
          <w:sz w:val="28"/>
          <w:szCs w:val="28"/>
          <w:lang w:val="uk-UA"/>
        </w:rPr>
        <w:t>4</w:t>
      </w:r>
      <w:r w:rsidR="00256FA1">
        <w:rPr>
          <w:sz w:val="28"/>
          <w:szCs w:val="28"/>
          <w:lang w:val="uk-UA"/>
        </w:rPr>
        <w:t xml:space="preserve">. </w:t>
      </w:r>
      <w:r w:rsidR="004A36AC" w:rsidRPr="00D33F8D">
        <w:rPr>
          <w:sz w:val="28"/>
          <w:szCs w:val="28"/>
          <w:lang w:val="uk-UA"/>
        </w:rPr>
        <w:t>Відмовити у державній реєстрації/перереєстрації та внесенні змін до реєстраційних матеріалів та Державного реєстру лікарських засобів України лікарських засобів згідно з переліком  (додаток 4).</w:t>
      </w:r>
    </w:p>
    <w:p w:rsidR="004A36AC" w:rsidRDefault="004A36AC" w:rsidP="005418EE">
      <w:pPr>
        <w:tabs>
          <w:tab w:val="left" w:pos="1080"/>
        </w:tabs>
        <w:ind w:firstLine="720"/>
        <w:jc w:val="both"/>
        <w:rPr>
          <w:sz w:val="28"/>
          <w:szCs w:val="28"/>
          <w:lang w:val="uk-UA"/>
        </w:rPr>
      </w:pPr>
    </w:p>
    <w:p w:rsidR="00F23645" w:rsidRPr="00E37B30" w:rsidRDefault="004A36AC" w:rsidP="005418EE">
      <w:pPr>
        <w:tabs>
          <w:tab w:val="left" w:pos="720"/>
          <w:tab w:val="left" w:pos="1080"/>
        </w:tabs>
        <w:jc w:val="both"/>
        <w:rPr>
          <w:sz w:val="28"/>
          <w:szCs w:val="28"/>
          <w:lang w:val="uk-UA"/>
        </w:rPr>
      </w:pPr>
      <w:r>
        <w:rPr>
          <w:sz w:val="28"/>
          <w:szCs w:val="28"/>
          <w:lang w:val="uk-UA"/>
        </w:rPr>
        <w:tab/>
      </w:r>
      <w:r w:rsidR="005418EE">
        <w:rPr>
          <w:sz w:val="28"/>
          <w:szCs w:val="28"/>
          <w:lang w:val="uk-UA"/>
        </w:rPr>
        <w:t>5.</w:t>
      </w:r>
      <w:r w:rsidR="005418EE" w:rsidRPr="005418EE">
        <w:rPr>
          <w:sz w:val="28"/>
          <w:szCs w:val="28"/>
          <w:lang w:val="uk-UA"/>
        </w:rPr>
        <w:tab/>
        <w:t xml:space="preserve">Контроль за виконанням цього наказу покласти на заступника Міністра з питань європейської інтеграції </w:t>
      </w:r>
      <w:r w:rsidR="00305D48">
        <w:rPr>
          <w:sz w:val="28"/>
          <w:szCs w:val="28"/>
          <w:lang w:val="uk-UA"/>
        </w:rPr>
        <w:t>Комаріду О.О.</w:t>
      </w:r>
    </w:p>
    <w:p w:rsidR="001E316F" w:rsidRDefault="001E316F" w:rsidP="00FC73F7">
      <w:pPr>
        <w:pStyle w:val="31"/>
        <w:spacing w:after="0"/>
        <w:rPr>
          <w:sz w:val="28"/>
          <w:szCs w:val="28"/>
          <w:lang w:val="uk-UA"/>
        </w:rPr>
      </w:pPr>
    </w:p>
    <w:p w:rsidR="005418EE" w:rsidRDefault="005418EE" w:rsidP="00FC73F7">
      <w:pPr>
        <w:pStyle w:val="31"/>
        <w:spacing w:after="0"/>
        <w:rPr>
          <w:sz w:val="28"/>
          <w:szCs w:val="28"/>
          <w:lang w:val="uk-UA"/>
        </w:rPr>
      </w:pPr>
    </w:p>
    <w:p w:rsidR="006D0A8F" w:rsidRDefault="003A5C99" w:rsidP="006D0A8F">
      <w:pPr>
        <w:rPr>
          <w:b/>
          <w:sz w:val="28"/>
          <w:szCs w:val="28"/>
          <w:lang w:val="uk-UA"/>
        </w:rPr>
      </w:pPr>
      <w:r w:rsidRPr="00991514">
        <w:rPr>
          <w:b/>
          <w:sz w:val="28"/>
          <w:szCs w:val="28"/>
          <w:lang w:val="uk-UA"/>
        </w:rPr>
        <w:t>Міністр</w:t>
      </w:r>
      <w:r w:rsidR="00D74462">
        <w:rPr>
          <w:b/>
          <w:sz w:val="28"/>
          <w:szCs w:val="28"/>
          <w:lang w:val="uk-UA"/>
        </w:rPr>
        <w:t xml:space="preserve"> </w:t>
      </w:r>
      <w:r w:rsidR="00875A84">
        <w:rPr>
          <w:b/>
          <w:sz w:val="28"/>
          <w:szCs w:val="28"/>
          <w:lang w:val="uk-UA"/>
        </w:rPr>
        <w:t xml:space="preserve">                 </w:t>
      </w:r>
      <w:r w:rsidR="00D74462">
        <w:rPr>
          <w:b/>
          <w:sz w:val="28"/>
          <w:szCs w:val="28"/>
          <w:lang w:val="uk-UA"/>
        </w:rPr>
        <w:t xml:space="preserve">                        </w:t>
      </w:r>
      <w:r w:rsidR="00305D48">
        <w:rPr>
          <w:b/>
          <w:sz w:val="28"/>
          <w:szCs w:val="28"/>
          <w:lang w:val="uk-UA"/>
        </w:rPr>
        <w:t xml:space="preserve">                                         </w:t>
      </w:r>
      <w:r w:rsidR="00D74462">
        <w:rPr>
          <w:b/>
          <w:sz w:val="28"/>
          <w:szCs w:val="28"/>
          <w:lang w:val="uk-UA"/>
        </w:rPr>
        <w:t xml:space="preserve">      </w:t>
      </w:r>
      <w:r w:rsidR="00875A84">
        <w:rPr>
          <w:b/>
          <w:sz w:val="28"/>
          <w:szCs w:val="28"/>
          <w:lang w:val="uk-UA"/>
        </w:rPr>
        <w:t xml:space="preserve"> </w:t>
      </w:r>
      <w:r w:rsidR="00A06690">
        <w:rPr>
          <w:b/>
          <w:sz w:val="28"/>
          <w:szCs w:val="28"/>
          <w:lang w:val="uk-UA"/>
        </w:rPr>
        <w:t xml:space="preserve"> </w:t>
      </w:r>
      <w:r w:rsidR="00305D48">
        <w:rPr>
          <w:b/>
          <w:sz w:val="28"/>
          <w:szCs w:val="28"/>
          <w:lang w:val="uk-UA"/>
        </w:rPr>
        <w:t xml:space="preserve">Віктор ЛЯШКО </w:t>
      </w:r>
      <w:r w:rsidR="00D74462">
        <w:rPr>
          <w:b/>
          <w:sz w:val="28"/>
          <w:szCs w:val="28"/>
          <w:lang w:val="uk-UA"/>
        </w:rPr>
        <w:t xml:space="preserve"> </w:t>
      </w:r>
    </w:p>
    <w:p w:rsidR="00132521" w:rsidRDefault="00132521" w:rsidP="006D0A8F">
      <w:pPr>
        <w:rPr>
          <w:b/>
          <w:sz w:val="28"/>
          <w:szCs w:val="28"/>
          <w:lang w:val="uk-UA"/>
        </w:rPr>
        <w:sectPr w:rsidR="00132521" w:rsidSect="00274F8B">
          <w:headerReference w:type="even" r:id="rId9"/>
          <w:headerReference w:type="default" r:id="rId10"/>
          <w:footerReference w:type="even" r:id="rId11"/>
          <w:footerReference w:type="default" r:id="rId12"/>
          <w:pgSz w:w="11906" w:h="16838"/>
          <w:pgMar w:top="899" w:right="567" w:bottom="1134" w:left="1701" w:header="709" w:footer="709" w:gutter="0"/>
          <w:cols w:space="708"/>
          <w:titlePg/>
          <w:docGrid w:linePitch="360"/>
        </w:sectPr>
      </w:pPr>
    </w:p>
    <w:tbl>
      <w:tblPr>
        <w:tblW w:w="3825" w:type="dxa"/>
        <w:tblInd w:w="11448" w:type="dxa"/>
        <w:tblLayout w:type="fixed"/>
        <w:tblLook w:val="04A0" w:firstRow="1" w:lastRow="0" w:firstColumn="1" w:lastColumn="0" w:noHBand="0" w:noVBand="1"/>
      </w:tblPr>
      <w:tblGrid>
        <w:gridCol w:w="3825"/>
      </w:tblGrid>
      <w:tr w:rsidR="00132521" w:rsidRPr="00AA084C" w:rsidTr="00BA7E12">
        <w:tc>
          <w:tcPr>
            <w:tcW w:w="3825" w:type="dxa"/>
            <w:hideMark/>
          </w:tcPr>
          <w:p w:rsidR="00132521" w:rsidRPr="002C30B6" w:rsidRDefault="00132521" w:rsidP="001A0DE7">
            <w:pPr>
              <w:pStyle w:val="4"/>
              <w:tabs>
                <w:tab w:val="left" w:pos="12600"/>
              </w:tabs>
              <w:spacing w:before="0" w:after="0"/>
              <w:rPr>
                <w:rFonts w:cs="Arial"/>
                <w:sz w:val="18"/>
                <w:szCs w:val="18"/>
              </w:rPr>
            </w:pPr>
            <w:r w:rsidRPr="002C30B6">
              <w:rPr>
                <w:rFonts w:cs="Arial"/>
                <w:sz w:val="18"/>
                <w:szCs w:val="18"/>
              </w:rPr>
              <w:lastRenderedPageBreak/>
              <w:t>Додаток 1</w:t>
            </w:r>
          </w:p>
          <w:p w:rsidR="00132521" w:rsidRPr="002C30B6" w:rsidRDefault="00132521" w:rsidP="001A0DE7">
            <w:pPr>
              <w:pStyle w:val="4"/>
              <w:tabs>
                <w:tab w:val="left" w:pos="12600"/>
              </w:tabs>
              <w:spacing w:before="0" w:after="0"/>
              <w:rPr>
                <w:rFonts w:cs="Arial"/>
                <w:sz w:val="18"/>
                <w:szCs w:val="18"/>
              </w:rPr>
            </w:pPr>
            <w:r w:rsidRPr="002C30B6">
              <w:rPr>
                <w:rFonts w:cs="Arial"/>
                <w:sz w:val="18"/>
                <w:szCs w:val="18"/>
              </w:rPr>
              <w:t>до наказу Міністерства охорони</w:t>
            </w:r>
          </w:p>
          <w:p w:rsidR="00132521" w:rsidRPr="002C30B6" w:rsidRDefault="00132521" w:rsidP="001A0DE7">
            <w:pPr>
              <w:pStyle w:val="4"/>
              <w:tabs>
                <w:tab w:val="left" w:pos="12600"/>
              </w:tabs>
              <w:spacing w:before="0" w:after="0"/>
              <w:rPr>
                <w:rFonts w:cs="Arial"/>
                <w:sz w:val="18"/>
                <w:szCs w:val="18"/>
              </w:rPr>
            </w:pPr>
            <w:r w:rsidRPr="002C30B6">
              <w:rPr>
                <w:rFonts w:cs="Arial"/>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132521" w:rsidRPr="00B775E5" w:rsidRDefault="00132521" w:rsidP="001A0DE7">
            <w:pPr>
              <w:pStyle w:val="4"/>
              <w:tabs>
                <w:tab w:val="left" w:pos="12600"/>
              </w:tabs>
              <w:spacing w:before="0" w:after="0"/>
              <w:rPr>
                <w:rFonts w:cs="Arial"/>
                <w:sz w:val="18"/>
                <w:szCs w:val="18"/>
                <w:u w:val="single"/>
              </w:rPr>
            </w:pPr>
            <w:r w:rsidRPr="00B775E5">
              <w:rPr>
                <w:rFonts w:cs="Arial"/>
                <w:bCs w:val="0"/>
                <w:sz w:val="18"/>
                <w:szCs w:val="18"/>
                <w:u w:val="single"/>
              </w:rPr>
              <w:t>від 28 червня 2021 року № 1290</w:t>
            </w:r>
          </w:p>
        </w:tc>
      </w:tr>
    </w:tbl>
    <w:p w:rsidR="00132521" w:rsidRDefault="00132521" w:rsidP="00132521">
      <w:pPr>
        <w:tabs>
          <w:tab w:val="left" w:pos="12600"/>
        </w:tabs>
        <w:jc w:val="center"/>
        <w:rPr>
          <w:rFonts w:ascii="Arial" w:hAnsi="Arial"/>
          <w:b/>
          <w:caps/>
          <w:sz w:val="26"/>
          <w:szCs w:val="26"/>
        </w:rPr>
      </w:pPr>
      <w:r>
        <w:rPr>
          <w:rFonts w:ascii="Arial" w:hAnsi="Arial"/>
          <w:b/>
          <w:caps/>
          <w:sz w:val="26"/>
          <w:szCs w:val="26"/>
        </w:rPr>
        <w:t>ПЕРЕЛІК</w:t>
      </w:r>
    </w:p>
    <w:p w:rsidR="00132521" w:rsidRDefault="00132521" w:rsidP="00132521">
      <w:pPr>
        <w:tabs>
          <w:tab w:val="left" w:pos="12600"/>
        </w:tabs>
        <w:jc w:val="center"/>
        <w:rPr>
          <w:rFonts w:ascii="Arial" w:hAnsi="Arial"/>
          <w:b/>
          <w:caps/>
          <w:sz w:val="26"/>
          <w:szCs w:val="26"/>
        </w:rPr>
      </w:pPr>
      <w:r>
        <w:rPr>
          <w:rFonts w:ascii="Arial" w:hAnsi="Arial"/>
          <w:b/>
          <w:caps/>
          <w:sz w:val="26"/>
          <w:szCs w:val="26"/>
        </w:rPr>
        <w:t>ЗАРЕЄСТРОВАНИХ ЛІКАРСЬКИХ ЗАСОБІВ (МЕДИЧНИХ ІМУНОБІОЛОГІЧНИХ ПРЕПАРАТІВ), ЯКІ ВНОСЯТЬСЯ ДО ДЕРЖАВНОГО РЕЄСТРУ ЛІКАРСЬКИХ ЗАСОБІВ УКРАЇНИ</w:t>
      </w:r>
    </w:p>
    <w:p w:rsidR="00132521" w:rsidRPr="00C5541C" w:rsidRDefault="00132521" w:rsidP="00132521">
      <w:pPr>
        <w:tabs>
          <w:tab w:val="left" w:pos="12600"/>
        </w:tabs>
        <w:jc w:val="center"/>
        <w:rPr>
          <w:rFonts w:ascii="Arial" w:hAnsi="Arial" w:cs="Arial"/>
          <w:b/>
          <w:sz w:val="28"/>
          <w:szCs w:val="28"/>
        </w:rPr>
      </w:pPr>
    </w:p>
    <w:tbl>
      <w:tblPr>
        <w:tblW w:w="15878"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559"/>
        <w:gridCol w:w="1559"/>
        <w:gridCol w:w="1276"/>
        <w:gridCol w:w="1134"/>
        <w:gridCol w:w="1559"/>
        <w:gridCol w:w="1134"/>
        <w:gridCol w:w="3686"/>
        <w:gridCol w:w="993"/>
        <w:gridCol w:w="850"/>
        <w:gridCol w:w="1560"/>
      </w:tblGrid>
      <w:tr w:rsidR="00132521" w:rsidRPr="00C5541C" w:rsidTr="001A0DE7">
        <w:trPr>
          <w:tblHeader/>
        </w:trPr>
        <w:tc>
          <w:tcPr>
            <w:tcW w:w="568" w:type="dxa"/>
            <w:tcBorders>
              <w:top w:val="single" w:sz="4" w:space="0" w:color="000000"/>
              <w:left w:val="single" w:sz="4" w:space="0" w:color="000000"/>
              <w:bottom w:val="single" w:sz="4" w:space="0" w:color="auto"/>
              <w:right w:val="single" w:sz="4" w:space="0" w:color="000000"/>
            </w:tcBorders>
            <w:shd w:val="clear" w:color="auto" w:fill="D9D9D9"/>
            <w:hideMark/>
          </w:tcPr>
          <w:p w:rsidR="00132521" w:rsidRPr="00C5541C" w:rsidRDefault="00132521" w:rsidP="00BA7E12">
            <w:pPr>
              <w:tabs>
                <w:tab w:val="left" w:pos="12600"/>
              </w:tabs>
              <w:jc w:val="center"/>
              <w:rPr>
                <w:rFonts w:ascii="Arial" w:hAnsi="Arial" w:cs="Arial"/>
                <w:b/>
                <w:i/>
                <w:sz w:val="16"/>
                <w:szCs w:val="16"/>
              </w:rPr>
            </w:pPr>
            <w:r w:rsidRPr="00C5541C">
              <w:rPr>
                <w:rFonts w:ascii="Arial" w:hAnsi="Arial" w:cs="Arial"/>
                <w:b/>
                <w:i/>
                <w:sz w:val="16"/>
                <w:szCs w:val="16"/>
              </w:rPr>
              <w:t>№ п/п</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132521" w:rsidRPr="00C5541C" w:rsidRDefault="00132521" w:rsidP="00BA7E12">
            <w:pPr>
              <w:tabs>
                <w:tab w:val="left" w:pos="12600"/>
              </w:tabs>
              <w:jc w:val="center"/>
              <w:rPr>
                <w:rFonts w:ascii="Arial" w:hAnsi="Arial" w:cs="Arial"/>
                <w:b/>
                <w:i/>
                <w:sz w:val="16"/>
                <w:szCs w:val="16"/>
              </w:rPr>
            </w:pPr>
            <w:r w:rsidRPr="00C5541C">
              <w:rPr>
                <w:rFonts w:ascii="Arial" w:hAnsi="Arial" w:cs="Arial"/>
                <w:b/>
                <w:i/>
                <w:sz w:val="16"/>
                <w:szCs w:val="16"/>
              </w:rPr>
              <w:t>Назва лікарського засобу</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132521" w:rsidRPr="00C5541C" w:rsidRDefault="00132521" w:rsidP="00BA7E12">
            <w:pPr>
              <w:tabs>
                <w:tab w:val="left" w:pos="12600"/>
              </w:tabs>
              <w:jc w:val="center"/>
              <w:rPr>
                <w:rFonts w:ascii="Arial" w:hAnsi="Arial" w:cs="Arial"/>
                <w:b/>
                <w:i/>
                <w:sz w:val="16"/>
                <w:szCs w:val="16"/>
              </w:rPr>
            </w:pPr>
            <w:r w:rsidRPr="00C5541C">
              <w:rPr>
                <w:rFonts w:ascii="Arial" w:hAnsi="Arial" w:cs="Arial"/>
                <w:b/>
                <w:i/>
                <w:sz w:val="16"/>
                <w:szCs w:val="16"/>
              </w:rPr>
              <w:t>Форма випуску (лікарська форма, упаковка)</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132521" w:rsidRPr="00C5541C" w:rsidRDefault="00132521" w:rsidP="00BA7E12">
            <w:pPr>
              <w:tabs>
                <w:tab w:val="left" w:pos="12600"/>
              </w:tabs>
              <w:jc w:val="center"/>
              <w:rPr>
                <w:rFonts w:ascii="Arial" w:hAnsi="Arial" w:cs="Arial"/>
                <w:b/>
                <w:i/>
                <w:sz w:val="16"/>
                <w:szCs w:val="16"/>
              </w:rPr>
            </w:pPr>
            <w:r w:rsidRPr="00C5541C">
              <w:rPr>
                <w:rFonts w:ascii="Arial" w:hAnsi="Arial" w:cs="Arial"/>
                <w:b/>
                <w:i/>
                <w:sz w:val="16"/>
                <w:szCs w:val="16"/>
              </w:rPr>
              <w:t>Заявник</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132521" w:rsidRPr="00C5541C" w:rsidRDefault="00132521" w:rsidP="00BA7E12">
            <w:pPr>
              <w:tabs>
                <w:tab w:val="left" w:pos="12600"/>
              </w:tabs>
              <w:jc w:val="center"/>
              <w:rPr>
                <w:rFonts w:ascii="Arial" w:hAnsi="Arial" w:cs="Arial"/>
                <w:b/>
                <w:i/>
                <w:sz w:val="16"/>
                <w:szCs w:val="16"/>
              </w:rPr>
            </w:pPr>
            <w:r w:rsidRPr="00C5541C">
              <w:rPr>
                <w:rFonts w:ascii="Arial" w:hAnsi="Arial" w:cs="Arial"/>
                <w:b/>
                <w:i/>
                <w:sz w:val="16"/>
                <w:szCs w:val="16"/>
              </w:rPr>
              <w:t>Країна заявника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132521" w:rsidRPr="00C5541C" w:rsidRDefault="00132521" w:rsidP="00BA7E12">
            <w:pPr>
              <w:tabs>
                <w:tab w:val="left" w:pos="12600"/>
              </w:tabs>
              <w:jc w:val="center"/>
              <w:rPr>
                <w:rFonts w:ascii="Arial" w:hAnsi="Arial" w:cs="Arial"/>
                <w:b/>
                <w:i/>
                <w:sz w:val="16"/>
                <w:szCs w:val="16"/>
              </w:rPr>
            </w:pPr>
            <w:r w:rsidRPr="00C5541C">
              <w:rPr>
                <w:rFonts w:ascii="Arial" w:hAnsi="Arial" w:cs="Arial"/>
                <w:b/>
                <w:i/>
                <w:sz w:val="16"/>
                <w:szCs w:val="16"/>
              </w:rPr>
              <w:t>Виробник</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132521" w:rsidRPr="00C5541C" w:rsidRDefault="00132521" w:rsidP="00BA7E12">
            <w:pPr>
              <w:tabs>
                <w:tab w:val="left" w:pos="12600"/>
              </w:tabs>
              <w:jc w:val="center"/>
              <w:rPr>
                <w:rFonts w:ascii="Arial" w:hAnsi="Arial" w:cs="Arial"/>
                <w:b/>
                <w:i/>
                <w:sz w:val="16"/>
                <w:szCs w:val="16"/>
              </w:rPr>
            </w:pPr>
            <w:r w:rsidRPr="00C5541C">
              <w:rPr>
                <w:rFonts w:ascii="Arial" w:hAnsi="Arial" w:cs="Arial"/>
                <w:b/>
                <w:i/>
                <w:sz w:val="16"/>
                <w:szCs w:val="16"/>
              </w:rPr>
              <w:t>Країна виробника</w:t>
            </w:r>
          </w:p>
        </w:tc>
        <w:tc>
          <w:tcPr>
            <w:tcW w:w="3686" w:type="dxa"/>
            <w:tcBorders>
              <w:top w:val="single" w:sz="4" w:space="0" w:color="000000"/>
              <w:left w:val="single" w:sz="4" w:space="0" w:color="000000"/>
              <w:bottom w:val="single" w:sz="4" w:space="0" w:color="auto"/>
              <w:right w:val="single" w:sz="4" w:space="0" w:color="000000"/>
            </w:tcBorders>
            <w:shd w:val="clear" w:color="auto" w:fill="D9D9D9"/>
          </w:tcPr>
          <w:p w:rsidR="00132521" w:rsidRPr="00C5541C" w:rsidRDefault="00132521" w:rsidP="00BA7E12">
            <w:pPr>
              <w:tabs>
                <w:tab w:val="left" w:pos="12600"/>
              </w:tabs>
              <w:jc w:val="center"/>
              <w:rPr>
                <w:rFonts w:ascii="Arial" w:hAnsi="Arial" w:cs="Arial"/>
                <w:b/>
                <w:i/>
                <w:sz w:val="16"/>
                <w:szCs w:val="16"/>
              </w:rPr>
            </w:pPr>
            <w:r w:rsidRPr="00C5541C">
              <w:rPr>
                <w:rFonts w:ascii="Arial" w:hAnsi="Arial" w:cs="Arial"/>
                <w:b/>
                <w:i/>
                <w:sz w:val="16"/>
                <w:szCs w:val="16"/>
              </w:rPr>
              <w:t>Реєстраційна процедура</w:t>
            </w:r>
          </w:p>
        </w:tc>
        <w:tc>
          <w:tcPr>
            <w:tcW w:w="993" w:type="dxa"/>
            <w:tcBorders>
              <w:top w:val="single" w:sz="4" w:space="0" w:color="000000"/>
              <w:left w:val="single" w:sz="4" w:space="0" w:color="000000"/>
              <w:bottom w:val="single" w:sz="4" w:space="0" w:color="auto"/>
              <w:right w:val="single" w:sz="4" w:space="0" w:color="000000"/>
            </w:tcBorders>
            <w:shd w:val="clear" w:color="auto" w:fill="D9D9D9"/>
          </w:tcPr>
          <w:p w:rsidR="00132521" w:rsidRPr="00C5541C" w:rsidRDefault="00132521" w:rsidP="00BA7E12">
            <w:pPr>
              <w:tabs>
                <w:tab w:val="left" w:pos="12600"/>
              </w:tabs>
              <w:jc w:val="center"/>
              <w:rPr>
                <w:rFonts w:ascii="Arial" w:hAnsi="Arial" w:cs="Arial"/>
                <w:b/>
                <w:i/>
                <w:sz w:val="16"/>
                <w:szCs w:val="16"/>
                <w:lang w:val="en-US"/>
              </w:rPr>
            </w:pPr>
            <w:r w:rsidRPr="00C5541C">
              <w:rPr>
                <w:rFonts w:ascii="Arial" w:hAnsi="Arial" w:cs="Arial"/>
                <w:b/>
                <w:i/>
                <w:sz w:val="16"/>
                <w:szCs w:val="16"/>
              </w:rPr>
              <w:t>Умови відпуску</w:t>
            </w:r>
          </w:p>
        </w:tc>
        <w:tc>
          <w:tcPr>
            <w:tcW w:w="850" w:type="dxa"/>
            <w:tcBorders>
              <w:top w:val="single" w:sz="4" w:space="0" w:color="000000"/>
              <w:left w:val="single" w:sz="4" w:space="0" w:color="000000"/>
              <w:bottom w:val="single" w:sz="4" w:space="0" w:color="auto"/>
              <w:right w:val="single" w:sz="4" w:space="0" w:color="000000"/>
            </w:tcBorders>
            <w:shd w:val="clear" w:color="auto" w:fill="D9D9D9"/>
          </w:tcPr>
          <w:p w:rsidR="00132521" w:rsidRPr="00C5541C" w:rsidRDefault="00132521" w:rsidP="00BA7E12">
            <w:pPr>
              <w:tabs>
                <w:tab w:val="left" w:pos="12600"/>
              </w:tabs>
              <w:jc w:val="center"/>
              <w:rPr>
                <w:rFonts w:ascii="Arial" w:hAnsi="Arial" w:cs="Arial"/>
                <w:b/>
                <w:i/>
                <w:sz w:val="16"/>
                <w:szCs w:val="16"/>
                <w:lang w:val="en-US"/>
              </w:rPr>
            </w:pPr>
            <w:r w:rsidRPr="00C5541C">
              <w:rPr>
                <w:rFonts w:ascii="Arial" w:hAnsi="Arial" w:cs="Arial"/>
                <w:b/>
                <w:i/>
                <w:sz w:val="16"/>
                <w:szCs w:val="16"/>
              </w:rPr>
              <w:t>Рекламування</w:t>
            </w:r>
          </w:p>
        </w:tc>
        <w:tc>
          <w:tcPr>
            <w:tcW w:w="1560" w:type="dxa"/>
            <w:tcBorders>
              <w:top w:val="single" w:sz="4" w:space="0" w:color="000000"/>
              <w:left w:val="single" w:sz="4" w:space="0" w:color="000000"/>
              <w:bottom w:val="single" w:sz="4" w:space="0" w:color="auto"/>
              <w:right w:val="single" w:sz="4" w:space="0" w:color="000000"/>
            </w:tcBorders>
            <w:shd w:val="clear" w:color="auto" w:fill="D9D9D9"/>
          </w:tcPr>
          <w:p w:rsidR="00132521" w:rsidRPr="00C5541C" w:rsidRDefault="00132521" w:rsidP="00BA7E12">
            <w:pPr>
              <w:tabs>
                <w:tab w:val="left" w:pos="12600"/>
              </w:tabs>
              <w:jc w:val="center"/>
              <w:rPr>
                <w:rFonts w:ascii="Arial" w:hAnsi="Arial" w:cs="Arial"/>
                <w:b/>
                <w:i/>
                <w:sz w:val="16"/>
                <w:szCs w:val="16"/>
                <w:lang w:val="en-US"/>
              </w:rPr>
            </w:pPr>
            <w:r w:rsidRPr="00C5541C">
              <w:rPr>
                <w:rFonts w:ascii="Arial" w:hAnsi="Arial" w:cs="Arial"/>
                <w:b/>
                <w:i/>
                <w:sz w:val="16"/>
                <w:szCs w:val="16"/>
              </w:rPr>
              <w:t>Номер реєстраційного посвідчення</w:t>
            </w:r>
          </w:p>
        </w:tc>
      </w:tr>
      <w:tr w:rsidR="00132521" w:rsidRPr="000A4925" w:rsidTr="001A0DE7">
        <w:tc>
          <w:tcPr>
            <w:tcW w:w="568" w:type="dxa"/>
            <w:tcBorders>
              <w:top w:val="single" w:sz="4" w:space="0" w:color="auto"/>
              <w:left w:val="single" w:sz="4" w:space="0" w:color="000000"/>
              <w:bottom w:val="single" w:sz="4" w:space="0" w:color="auto"/>
              <w:right w:val="single" w:sz="4" w:space="0" w:color="000000"/>
            </w:tcBorders>
            <w:shd w:val="clear" w:color="auto" w:fill="auto"/>
          </w:tcPr>
          <w:p w:rsidR="00132521" w:rsidRPr="000A4925" w:rsidRDefault="00132521" w:rsidP="00132521">
            <w:pPr>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132521" w:rsidRPr="00C6207E" w:rsidRDefault="00132521" w:rsidP="00BA7E12">
            <w:pPr>
              <w:tabs>
                <w:tab w:val="left" w:pos="12600"/>
              </w:tabs>
              <w:rPr>
                <w:rFonts w:ascii="Arial" w:hAnsi="Arial" w:cs="Arial"/>
                <w:b/>
                <w:sz w:val="16"/>
                <w:szCs w:val="16"/>
              </w:rPr>
            </w:pPr>
            <w:r w:rsidRPr="00C6207E">
              <w:rPr>
                <w:rFonts w:ascii="Arial" w:hAnsi="Arial" w:cs="Arial"/>
                <w:b/>
                <w:bCs/>
                <w:color w:val="222222"/>
                <w:sz w:val="16"/>
                <w:szCs w:val="16"/>
                <w:shd w:val="clear" w:color="auto" w:fill="FFFFFF"/>
              </w:rPr>
              <w:t>АБІТАЗИМ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C6207E" w:rsidRDefault="00132521" w:rsidP="00BA7E12">
            <w:pPr>
              <w:tabs>
                <w:tab w:val="left" w:pos="12600"/>
              </w:tabs>
              <w:rPr>
                <w:rFonts w:ascii="Arial" w:hAnsi="Arial" w:cs="Arial"/>
                <w:sz w:val="16"/>
                <w:szCs w:val="16"/>
              </w:rPr>
            </w:pPr>
            <w:r w:rsidRPr="00C6207E">
              <w:rPr>
                <w:rFonts w:ascii="Arial" w:hAnsi="Arial" w:cs="Arial"/>
                <w:color w:val="000000"/>
                <w:sz w:val="16"/>
                <w:szCs w:val="16"/>
                <w:shd w:val="clear" w:color="auto" w:fill="FFFFFF"/>
              </w:rPr>
              <w:t>порошок для розчину для ін'єкцій по 1 г, по 1 або 10 флаконів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C6207E" w:rsidRDefault="00132521" w:rsidP="00BA7E12">
            <w:pPr>
              <w:tabs>
                <w:tab w:val="left" w:pos="12600"/>
              </w:tabs>
              <w:jc w:val="center"/>
              <w:rPr>
                <w:rFonts w:ascii="Arial" w:hAnsi="Arial" w:cs="Arial"/>
                <w:sz w:val="16"/>
                <w:szCs w:val="16"/>
              </w:rPr>
            </w:pPr>
            <w:r w:rsidRPr="00C6207E">
              <w:rPr>
                <w:rFonts w:ascii="Arial" w:hAnsi="Arial" w:cs="Arial"/>
                <w:color w:val="000000"/>
                <w:sz w:val="16"/>
                <w:szCs w:val="16"/>
                <w:shd w:val="clear" w:color="auto" w:fill="FFFFFF"/>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C6207E" w:rsidRDefault="00132521" w:rsidP="00BA7E12">
            <w:pPr>
              <w:tabs>
                <w:tab w:val="left" w:pos="12600"/>
              </w:tabs>
              <w:jc w:val="center"/>
              <w:rPr>
                <w:rFonts w:ascii="Arial" w:hAnsi="Arial" w:cs="Arial"/>
                <w:sz w:val="16"/>
                <w:szCs w:val="16"/>
              </w:rPr>
            </w:pPr>
            <w:r w:rsidRPr="00C6207E">
              <w:rPr>
                <w:rFonts w:ascii="Arial" w:hAnsi="Arial" w:cs="Arial"/>
                <w:color w:val="000000"/>
                <w:sz w:val="16"/>
                <w:szCs w:val="16"/>
                <w:shd w:val="clear" w:color="auto" w:fill="FFFFFF"/>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C6207E" w:rsidRDefault="00132521" w:rsidP="00BA7E12">
            <w:pPr>
              <w:tabs>
                <w:tab w:val="left" w:pos="12600"/>
              </w:tabs>
              <w:jc w:val="center"/>
              <w:rPr>
                <w:rFonts w:ascii="Arial" w:hAnsi="Arial" w:cs="Arial"/>
                <w:sz w:val="16"/>
                <w:szCs w:val="16"/>
              </w:rPr>
            </w:pPr>
            <w:r w:rsidRPr="00C6207E">
              <w:rPr>
                <w:rFonts w:ascii="Arial" w:hAnsi="Arial" w:cs="Arial"/>
                <w:color w:val="000000"/>
                <w:sz w:val="16"/>
                <w:szCs w:val="16"/>
                <w:shd w:val="clear" w:color="auto" w:fill="FFFFFF"/>
              </w:rPr>
              <w:t>виробництво готового лікарського засобу, випуск серії:</w:t>
            </w:r>
            <w:r w:rsidRPr="00C6207E">
              <w:rPr>
                <w:rFonts w:ascii="Arial" w:hAnsi="Arial" w:cs="Arial"/>
                <w:color w:val="000000"/>
                <w:sz w:val="16"/>
                <w:szCs w:val="16"/>
              </w:rPr>
              <w:br/>
            </w:r>
            <w:r w:rsidRPr="00C6207E">
              <w:rPr>
                <w:rFonts w:ascii="Arial" w:hAnsi="Arial" w:cs="Arial"/>
                <w:color w:val="000000"/>
                <w:sz w:val="16"/>
                <w:szCs w:val="16"/>
                <w:shd w:val="clear" w:color="auto" w:fill="FFFFFF"/>
              </w:rPr>
              <w:t>АЦС ДОБФАР С.П.А., Італiя;</w:t>
            </w:r>
            <w:r w:rsidRPr="00C6207E">
              <w:rPr>
                <w:rFonts w:ascii="Arial" w:hAnsi="Arial" w:cs="Arial"/>
                <w:color w:val="000000"/>
                <w:sz w:val="16"/>
                <w:szCs w:val="16"/>
              </w:rPr>
              <w:br/>
            </w:r>
            <w:r w:rsidRPr="00C6207E">
              <w:rPr>
                <w:rFonts w:ascii="Arial" w:hAnsi="Arial" w:cs="Arial"/>
                <w:color w:val="000000"/>
                <w:sz w:val="16"/>
                <w:szCs w:val="16"/>
                <w:shd w:val="clear" w:color="auto" w:fill="FFFFFF"/>
              </w:rPr>
              <w:t>виробництво та контоль якості стерильної суміші:</w:t>
            </w:r>
            <w:r w:rsidRPr="00C6207E">
              <w:rPr>
                <w:rFonts w:ascii="Arial" w:hAnsi="Arial" w:cs="Arial"/>
                <w:color w:val="000000"/>
                <w:sz w:val="16"/>
                <w:szCs w:val="16"/>
              </w:rPr>
              <w:br/>
            </w:r>
            <w:r w:rsidRPr="00C6207E">
              <w:rPr>
                <w:rFonts w:ascii="Arial" w:hAnsi="Arial" w:cs="Arial"/>
                <w:color w:val="000000"/>
                <w:sz w:val="16"/>
                <w:szCs w:val="16"/>
                <w:shd w:val="clear" w:color="auto" w:fill="FFFFFF"/>
              </w:rPr>
              <w:t>ХАНМІ ФАЙН КЕМІКАЛ КО., ЛТД., Корея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C6207E" w:rsidRDefault="00132521" w:rsidP="00BA7E12">
            <w:pPr>
              <w:pStyle w:val="a8"/>
              <w:jc w:val="center"/>
              <w:rPr>
                <w:color w:val="222222"/>
                <w:sz w:val="16"/>
                <w:szCs w:val="16"/>
              </w:rPr>
            </w:pPr>
            <w:r w:rsidRPr="00C6207E">
              <w:rPr>
                <w:rFonts w:ascii="Arial" w:hAnsi="Arial" w:cs="Arial"/>
                <w:color w:val="000000"/>
                <w:sz w:val="16"/>
                <w:szCs w:val="16"/>
              </w:rPr>
              <w:t>Італія/</w:t>
            </w:r>
          </w:p>
          <w:p w:rsidR="00132521" w:rsidRPr="00C6207E" w:rsidRDefault="00132521" w:rsidP="00BA7E12">
            <w:pPr>
              <w:pStyle w:val="a8"/>
              <w:jc w:val="center"/>
              <w:rPr>
                <w:color w:val="222222"/>
                <w:sz w:val="16"/>
                <w:szCs w:val="16"/>
              </w:rPr>
            </w:pPr>
            <w:r w:rsidRPr="00C6207E">
              <w:rPr>
                <w:rFonts w:ascii="Arial" w:hAnsi="Arial" w:cs="Arial"/>
                <w:color w:val="000000"/>
                <w:sz w:val="16"/>
                <w:szCs w:val="16"/>
              </w:rPr>
              <w:t>Корея</w:t>
            </w:r>
          </w:p>
          <w:p w:rsidR="00132521" w:rsidRPr="00C6207E" w:rsidRDefault="00132521" w:rsidP="00BA7E12">
            <w:pPr>
              <w:tabs>
                <w:tab w:val="left" w:pos="12600"/>
              </w:tabs>
              <w:jc w:val="center"/>
              <w:rPr>
                <w:rFonts w:ascii="Arial" w:hAnsi="Arial" w:cs="Arial"/>
                <w:sz w:val="16"/>
                <w:szCs w:val="16"/>
              </w:rPr>
            </w:pP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132521" w:rsidRPr="00C6207E" w:rsidRDefault="00132521" w:rsidP="00BA7E12">
            <w:pPr>
              <w:tabs>
                <w:tab w:val="left" w:pos="12600"/>
              </w:tabs>
              <w:jc w:val="center"/>
              <w:rPr>
                <w:rFonts w:ascii="Arial" w:hAnsi="Arial" w:cs="Arial"/>
                <w:sz w:val="16"/>
                <w:szCs w:val="16"/>
              </w:rPr>
            </w:pPr>
            <w:r w:rsidRPr="00C6207E">
              <w:rPr>
                <w:rFonts w:ascii="Arial" w:hAnsi="Arial" w:cs="Arial"/>
                <w:color w:val="000000"/>
                <w:sz w:val="16"/>
                <w:szCs w:val="16"/>
                <w:shd w:val="clear" w:color="auto" w:fill="FFFFFF"/>
              </w:rPr>
              <w:t>реєстрація на 5 років</w:t>
            </w:r>
            <w:r w:rsidRPr="00C6207E">
              <w:rPr>
                <w:rFonts w:ascii="Arial" w:hAnsi="Arial" w:cs="Arial"/>
                <w:color w:val="000000"/>
                <w:sz w:val="16"/>
                <w:szCs w:val="16"/>
              </w:rPr>
              <w:br/>
            </w:r>
            <w:r w:rsidRPr="00C6207E">
              <w:rPr>
                <w:rFonts w:ascii="Arial" w:hAnsi="Arial" w:cs="Arial"/>
                <w:color w:val="000000"/>
                <w:sz w:val="16"/>
                <w:szCs w:val="16"/>
                <w:shd w:val="clear" w:color="auto" w:fill="FFFFFF"/>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32521" w:rsidRPr="00C6207E" w:rsidRDefault="00132521" w:rsidP="00BA7E12">
            <w:pPr>
              <w:tabs>
                <w:tab w:val="left" w:pos="12600"/>
              </w:tabs>
              <w:ind w:left="-108"/>
              <w:jc w:val="center"/>
              <w:rPr>
                <w:rFonts w:ascii="Arial" w:hAnsi="Arial" w:cs="Arial"/>
                <w:i/>
                <w:sz w:val="16"/>
                <w:szCs w:val="16"/>
              </w:rPr>
            </w:pPr>
            <w:r w:rsidRPr="00C6207E">
              <w:rPr>
                <w:rFonts w:ascii="Arial" w:hAnsi="Arial" w:cs="Arial"/>
                <w:i/>
                <w:iCs/>
                <w:color w:val="222222"/>
                <w:sz w:val="16"/>
                <w:szCs w:val="16"/>
                <w:shd w:val="clear" w:color="auto" w:fill="FFFFFF"/>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32521" w:rsidRPr="00C6207E" w:rsidRDefault="00132521" w:rsidP="00BA7E12">
            <w:pPr>
              <w:tabs>
                <w:tab w:val="left" w:pos="12600"/>
              </w:tabs>
              <w:ind w:left="-108"/>
              <w:jc w:val="center"/>
              <w:rPr>
                <w:rFonts w:ascii="Arial" w:hAnsi="Arial" w:cs="Arial"/>
                <w:i/>
                <w:sz w:val="16"/>
                <w:szCs w:val="16"/>
              </w:rPr>
            </w:pPr>
            <w:r w:rsidRPr="00C6207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2521" w:rsidRPr="000A4925" w:rsidRDefault="00132521" w:rsidP="00BA7E12">
            <w:pPr>
              <w:tabs>
                <w:tab w:val="left" w:pos="12600"/>
              </w:tabs>
              <w:jc w:val="center"/>
              <w:rPr>
                <w:rFonts w:ascii="Arial" w:hAnsi="Arial" w:cs="Arial"/>
                <w:sz w:val="16"/>
                <w:szCs w:val="16"/>
              </w:rPr>
            </w:pPr>
            <w:r w:rsidRPr="00C6207E">
              <w:rPr>
                <w:rFonts w:ascii="Arial" w:hAnsi="Arial" w:cs="Arial"/>
                <w:color w:val="222222"/>
                <w:sz w:val="16"/>
                <w:szCs w:val="16"/>
                <w:shd w:val="clear" w:color="auto" w:fill="FFFFFF"/>
              </w:rPr>
              <w:t>UA/18808/01/01</w:t>
            </w:r>
          </w:p>
        </w:tc>
      </w:tr>
      <w:tr w:rsidR="00132521" w:rsidRPr="00AA084C" w:rsidTr="001A0DE7">
        <w:tc>
          <w:tcPr>
            <w:tcW w:w="568"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АМОКСИЦИЛІН</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капсули по 250 мг по 10 капсул у блістері; по 2 блістери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АНТИБІОТИКИ СА</w:t>
            </w:r>
            <w:r w:rsidRPr="00AA084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Румунiя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b/>
                <w:sz w:val="16"/>
                <w:szCs w:val="16"/>
              </w:rPr>
            </w:pPr>
            <w:r w:rsidRPr="00AA084C">
              <w:rPr>
                <w:rFonts w:ascii="Arial" w:hAnsi="Arial" w:cs="Arial"/>
                <w:sz w:val="16"/>
                <w:szCs w:val="16"/>
              </w:rPr>
              <w:t>АНТИБІОТИКИ СА</w:t>
            </w:r>
            <w:r w:rsidRPr="00AA084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Румунія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реєстрація на 5 років</w:t>
            </w:r>
            <w:r w:rsidRPr="00AA084C">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sz w:val="16"/>
                <w:szCs w:val="16"/>
              </w:rPr>
            </w:pPr>
            <w:r w:rsidRPr="00AA084C">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UA/187</w:t>
            </w:r>
            <w:r w:rsidRPr="00AA084C">
              <w:rPr>
                <w:rFonts w:ascii="Arial" w:hAnsi="Arial" w:cs="Arial"/>
                <w:sz w:val="16"/>
                <w:szCs w:val="16"/>
                <w:lang w:val="en-US"/>
              </w:rPr>
              <w:t>9</w:t>
            </w:r>
            <w:r w:rsidRPr="00AA084C">
              <w:rPr>
                <w:rFonts w:ascii="Arial" w:hAnsi="Arial" w:cs="Arial"/>
                <w:sz w:val="16"/>
                <w:szCs w:val="16"/>
              </w:rPr>
              <w:t>8/01/01</w:t>
            </w:r>
          </w:p>
        </w:tc>
      </w:tr>
      <w:tr w:rsidR="00132521" w:rsidRPr="00AA084C" w:rsidTr="001A0DE7">
        <w:tc>
          <w:tcPr>
            <w:tcW w:w="568"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АМОКСИЦИЛІН</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капсули по 500 мг по 10 капсул у блістері; по 1 блістеру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АНТИБІОТИКИ СА</w:t>
            </w:r>
            <w:r w:rsidRPr="00AA084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Румунiя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АНТИБІОТИКИ СА</w:t>
            </w:r>
            <w:r w:rsidRPr="00AA084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Румунія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реєстрація на 5 років</w:t>
            </w:r>
            <w:r w:rsidRPr="00AA084C">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w:t>
            </w:r>
            <w:r w:rsidRPr="00AA084C">
              <w:rPr>
                <w:rFonts w:ascii="Arial" w:hAnsi="Arial" w:cs="Arial"/>
                <w:sz w:val="16"/>
                <w:szCs w:val="16"/>
              </w:rPr>
              <w:lastRenderedPageBreak/>
              <w:t>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lastRenderedPageBreak/>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sz w:val="16"/>
                <w:szCs w:val="16"/>
              </w:rPr>
            </w:pPr>
            <w:r w:rsidRPr="00AA084C">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UA/187</w:t>
            </w:r>
            <w:r w:rsidRPr="00AA084C">
              <w:rPr>
                <w:rFonts w:ascii="Arial" w:hAnsi="Arial" w:cs="Arial"/>
                <w:sz w:val="16"/>
                <w:szCs w:val="16"/>
                <w:lang w:val="en-US"/>
              </w:rPr>
              <w:t>9</w:t>
            </w:r>
            <w:r w:rsidRPr="00AA084C">
              <w:rPr>
                <w:rFonts w:ascii="Arial" w:hAnsi="Arial" w:cs="Arial"/>
                <w:sz w:val="16"/>
                <w:szCs w:val="16"/>
              </w:rPr>
              <w:t>8/01/02</w:t>
            </w:r>
          </w:p>
        </w:tc>
      </w:tr>
      <w:tr w:rsidR="00132521" w:rsidRPr="00AA084C" w:rsidTr="001A0DE7">
        <w:tc>
          <w:tcPr>
            <w:tcW w:w="568"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АСПІРОЗА®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капсули тверді по 5 мг/100 мг, по 10 капсул у блістері, по 3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Адамед 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Польща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реєстрація на 5 років</w:t>
            </w:r>
            <w:r w:rsidRPr="00AA084C">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i/>
                <w:sz w:val="16"/>
                <w:szCs w:val="16"/>
              </w:rPr>
            </w:pPr>
            <w:r w:rsidRPr="00AA084C">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UA/187</w:t>
            </w:r>
            <w:r w:rsidRPr="00AA084C">
              <w:rPr>
                <w:rFonts w:ascii="Arial" w:hAnsi="Arial" w:cs="Arial"/>
                <w:sz w:val="16"/>
                <w:szCs w:val="16"/>
                <w:lang w:val="en-US"/>
              </w:rPr>
              <w:t>9</w:t>
            </w:r>
            <w:r w:rsidRPr="00AA084C">
              <w:rPr>
                <w:rFonts w:ascii="Arial" w:hAnsi="Arial" w:cs="Arial"/>
                <w:sz w:val="16"/>
                <w:szCs w:val="16"/>
              </w:rPr>
              <w:t>9/01/01</w:t>
            </w:r>
          </w:p>
        </w:tc>
      </w:tr>
      <w:tr w:rsidR="00132521" w:rsidRPr="00AA084C" w:rsidTr="001A0DE7">
        <w:tc>
          <w:tcPr>
            <w:tcW w:w="568"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АСПІРОЗА®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капсули тверді по 10 мг/100 мг, по 10 капсул у блістері, по 3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Адамед 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Польща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реєстрація на 5 років</w:t>
            </w:r>
            <w:r w:rsidRPr="00AA084C">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i/>
                <w:sz w:val="16"/>
                <w:szCs w:val="16"/>
              </w:rPr>
            </w:pPr>
            <w:r w:rsidRPr="00AA084C">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UA/187</w:t>
            </w:r>
            <w:r w:rsidRPr="00AA084C">
              <w:rPr>
                <w:rFonts w:ascii="Arial" w:hAnsi="Arial" w:cs="Arial"/>
                <w:sz w:val="16"/>
                <w:szCs w:val="16"/>
                <w:lang w:val="en-US"/>
              </w:rPr>
              <w:t>9</w:t>
            </w:r>
            <w:r w:rsidRPr="00AA084C">
              <w:rPr>
                <w:rFonts w:ascii="Arial" w:hAnsi="Arial" w:cs="Arial"/>
                <w:sz w:val="16"/>
                <w:szCs w:val="16"/>
              </w:rPr>
              <w:t>9/01/02</w:t>
            </w:r>
          </w:p>
        </w:tc>
      </w:tr>
      <w:tr w:rsidR="00132521" w:rsidRPr="00AA084C" w:rsidTr="001A0DE7">
        <w:tc>
          <w:tcPr>
            <w:tcW w:w="568"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АСПІРОЗА®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капсули тверді по 20 мг/100 мг, по 10 капсул у блістері, по 3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Адамед 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Польща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реєстрація на 5 років</w:t>
            </w:r>
            <w:r w:rsidRPr="00AA084C">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i/>
                <w:sz w:val="16"/>
                <w:szCs w:val="16"/>
              </w:rPr>
            </w:pPr>
            <w:r w:rsidRPr="00AA084C">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UA/187</w:t>
            </w:r>
            <w:r w:rsidRPr="00AA084C">
              <w:rPr>
                <w:rFonts w:ascii="Arial" w:hAnsi="Arial" w:cs="Arial"/>
                <w:sz w:val="16"/>
                <w:szCs w:val="16"/>
                <w:lang w:val="en-US"/>
              </w:rPr>
              <w:t>9</w:t>
            </w:r>
            <w:r w:rsidRPr="00AA084C">
              <w:rPr>
                <w:rFonts w:ascii="Arial" w:hAnsi="Arial" w:cs="Arial"/>
                <w:sz w:val="16"/>
                <w:szCs w:val="16"/>
              </w:rPr>
              <w:t>9/01/03</w:t>
            </w:r>
          </w:p>
        </w:tc>
      </w:tr>
      <w:tr w:rsidR="00132521" w:rsidRPr="00B405BF" w:rsidTr="001A0DE7">
        <w:tc>
          <w:tcPr>
            <w:tcW w:w="568" w:type="dxa"/>
            <w:tcBorders>
              <w:top w:val="single" w:sz="4" w:space="0" w:color="auto"/>
              <w:left w:val="single" w:sz="4" w:space="0" w:color="000000"/>
              <w:bottom w:val="single" w:sz="4" w:space="0" w:color="auto"/>
              <w:right w:val="single" w:sz="4" w:space="0" w:color="000000"/>
            </w:tcBorders>
            <w:shd w:val="clear" w:color="auto" w:fill="auto"/>
          </w:tcPr>
          <w:p w:rsidR="00132521" w:rsidRPr="00B405BF" w:rsidRDefault="00132521" w:rsidP="00132521">
            <w:pPr>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132521" w:rsidRPr="00C6207E" w:rsidRDefault="00132521" w:rsidP="00BA7E12">
            <w:pPr>
              <w:tabs>
                <w:tab w:val="left" w:pos="12600"/>
              </w:tabs>
              <w:rPr>
                <w:rFonts w:ascii="Arial" w:hAnsi="Arial" w:cs="Arial"/>
                <w:b/>
                <w:sz w:val="16"/>
                <w:szCs w:val="16"/>
              </w:rPr>
            </w:pPr>
            <w:r w:rsidRPr="00C6207E">
              <w:rPr>
                <w:rFonts w:ascii="Arial" w:hAnsi="Arial" w:cs="Arial"/>
                <w:b/>
                <w:bCs/>
                <w:color w:val="222222"/>
                <w:sz w:val="16"/>
                <w:szCs w:val="16"/>
                <w:shd w:val="clear" w:color="auto" w:fill="FFFFFF"/>
              </w:rPr>
              <w:t>ВІПЕНЕМ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C6207E" w:rsidRDefault="00132521" w:rsidP="00BA7E12">
            <w:pPr>
              <w:tabs>
                <w:tab w:val="left" w:pos="12600"/>
              </w:tabs>
              <w:rPr>
                <w:rFonts w:ascii="Arial" w:hAnsi="Arial" w:cs="Arial"/>
                <w:sz w:val="16"/>
                <w:szCs w:val="16"/>
              </w:rPr>
            </w:pPr>
            <w:r w:rsidRPr="00C6207E">
              <w:rPr>
                <w:rFonts w:ascii="Arial" w:hAnsi="Arial" w:cs="Arial"/>
                <w:color w:val="000000"/>
                <w:sz w:val="16"/>
                <w:szCs w:val="16"/>
                <w:shd w:val="clear" w:color="auto" w:fill="FFFFFF"/>
              </w:rPr>
              <w:t xml:space="preserve">порошок для розчину для </w:t>
            </w:r>
            <w:r w:rsidRPr="00C6207E">
              <w:rPr>
                <w:rFonts w:ascii="Arial" w:hAnsi="Arial" w:cs="Arial"/>
                <w:color w:val="000000"/>
                <w:sz w:val="16"/>
                <w:szCs w:val="16"/>
                <w:shd w:val="clear" w:color="auto" w:fill="FFFFFF"/>
              </w:rPr>
              <w:lastRenderedPageBreak/>
              <w:t>інфузій по 500 мг/500 мг у флаконах по 1 або 10 флаконів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C6207E" w:rsidRDefault="00132521" w:rsidP="00BA7E12">
            <w:pPr>
              <w:tabs>
                <w:tab w:val="left" w:pos="12600"/>
              </w:tabs>
              <w:jc w:val="center"/>
              <w:rPr>
                <w:rFonts w:ascii="Arial" w:hAnsi="Arial" w:cs="Arial"/>
                <w:sz w:val="16"/>
                <w:szCs w:val="16"/>
              </w:rPr>
            </w:pPr>
            <w:r w:rsidRPr="00C6207E">
              <w:rPr>
                <w:rFonts w:ascii="Arial" w:hAnsi="Arial" w:cs="Arial"/>
                <w:color w:val="000000"/>
                <w:sz w:val="16"/>
                <w:szCs w:val="16"/>
                <w:shd w:val="clear" w:color="auto" w:fill="FFFFFF"/>
              </w:rPr>
              <w:lastRenderedPageBreak/>
              <w:t xml:space="preserve">Містрал Кепітал </w:t>
            </w:r>
            <w:r w:rsidRPr="00C6207E">
              <w:rPr>
                <w:rFonts w:ascii="Arial" w:hAnsi="Arial" w:cs="Arial"/>
                <w:color w:val="000000"/>
                <w:sz w:val="16"/>
                <w:szCs w:val="16"/>
                <w:shd w:val="clear" w:color="auto" w:fill="FFFFFF"/>
              </w:rPr>
              <w:lastRenderedPageBreak/>
              <w:t>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C6207E" w:rsidRDefault="00132521" w:rsidP="00BA7E12">
            <w:pPr>
              <w:tabs>
                <w:tab w:val="left" w:pos="12600"/>
              </w:tabs>
              <w:jc w:val="center"/>
              <w:rPr>
                <w:rFonts w:ascii="Arial" w:hAnsi="Arial" w:cs="Arial"/>
                <w:sz w:val="16"/>
                <w:szCs w:val="16"/>
              </w:rPr>
            </w:pPr>
            <w:r w:rsidRPr="00C6207E">
              <w:rPr>
                <w:rFonts w:ascii="Arial" w:hAnsi="Arial" w:cs="Arial"/>
                <w:color w:val="000000"/>
                <w:sz w:val="16"/>
                <w:szCs w:val="16"/>
                <w:shd w:val="clear" w:color="auto" w:fill="FFFFFF"/>
              </w:rPr>
              <w:lastRenderedPageBreak/>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C6207E" w:rsidRDefault="00132521" w:rsidP="00BA7E12">
            <w:pPr>
              <w:tabs>
                <w:tab w:val="left" w:pos="12600"/>
              </w:tabs>
              <w:jc w:val="center"/>
              <w:rPr>
                <w:rFonts w:ascii="Arial" w:hAnsi="Arial" w:cs="Arial"/>
                <w:sz w:val="16"/>
                <w:szCs w:val="16"/>
              </w:rPr>
            </w:pPr>
            <w:r w:rsidRPr="00C6207E">
              <w:rPr>
                <w:rFonts w:ascii="Arial" w:hAnsi="Arial" w:cs="Arial"/>
                <w:color w:val="000000"/>
                <w:sz w:val="16"/>
                <w:szCs w:val="16"/>
                <w:shd w:val="clear" w:color="auto" w:fill="FFFFFF"/>
              </w:rPr>
              <w:t xml:space="preserve">виробництво повний цикл, </w:t>
            </w:r>
            <w:r w:rsidRPr="00C6207E">
              <w:rPr>
                <w:rFonts w:ascii="Arial" w:hAnsi="Arial" w:cs="Arial"/>
                <w:color w:val="000000"/>
                <w:sz w:val="16"/>
                <w:szCs w:val="16"/>
                <w:shd w:val="clear" w:color="auto" w:fill="FFFFFF"/>
              </w:rPr>
              <w:lastRenderedPageBreak/>
              <w:t>контроль серії:</w:t>
            </w:r>
            <w:r w:rsidRPr="00C6207E">
              <w:rPr>
                <w:rFonts w:ascii="Arial" w:hAnsi="Arial" w:cs="Arial"/>
                <w:color w:val="000000"/>
                <w:sz w:val="16"/>
                <w:szCs w:val="16"/>
              </w:rPr>
              <w:br/>
            </w:r>
            <w:r w:rsidRPr="00C6207E">
              <w:rPr>
                <w:rFonts w:ascii="Arial" w:hAnsi="Arial" w:cs="Arial"/>
                <w:color w:val="000000"/>
                <w:sz w:val="16"/>
                <w:szCs w:val="16"/>
                <w:shd w:val="clear" w:color="auto" w:fill="FFFFFF"/>
              </w:rPr>
              <w:t>АЦС ДОБФАР С.П.А., Італія;</w:t>
            </w:r>
            <w:r w:rsidRPr="00C6207E">
              <w:rPr>
                <w:rFonts w:ascii="Arial" w:hAnsi="Arial" w:cs="Arial"/>
                <w:color w:val="000000"/>
                <w:sz w:val="16"/>
                <w:szCs w:val="16"/>
              </w:rPr>
              <w:br/>
            </w:r>
            <w:r w:rsidRPr="00C6207E">
              <w:rPr>
                <w:rFonts w:ascii="Arial" w:hAnsi="Arial" w:cs="Arial"/>
                <w:color w:val="000000"/>
                <w:sz w:val="16"/>
                <w:szCs w:val="16"/>
                <w:shd w:val="clear" w:color="auto" w:fill="FFFFFF"/>
              </w:rPr>
              <w:t>виробництво та контроль якості стерильної суміші: </w:t>
            </w:r>
            <w:r w:rsidRPr="00C6207E">
              <w:rPr>
                <w:rFonts w:ascii="Arial" w:hAnsi="Arial" w:cs="Arial"/>
                <w:color w:val="000000"/>
                <w:sz w:val="16"/>
                <w:szCs w:val="16"/>
              </w:rPr>
              <w:br/>
            </w:r>
            <w:r w:rsidRPr="00C6207E">
              <w:rPr>
                <w:rFonts w:ascii="Arial" w:hAnsi="Arial" w:cs="Arial"/>
                <w:color w:val="000000"/>
                <w:sz w:val="16"/>
                <w:szCs w:val="16"/>
                <w:shd w:val="clear" w:color="auto" w:fill="FFFFFF"/>
              </w:rPr>
              <w:t>АЦС ДОБФАР С.П.А.,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C6207E" w:rsidRDefault="00132521" w:rsidP="00BA7E12">
            <w:pPr>
              <w:tabs>
                <w:tab w:val="left" w:pos="12600"/>
              </w:tabs>
              <w:jc w:val="center"/>
              <w:rPr>
                <w:rFonts w:ascii="Arial" w:hAnsi="Arial" w:cs="Arial"/>
                <w:sz w:val="16"/>
                <w:szCs w:val="16"/>
              </w:rPr>
            </w:pPr>
            <w:r w:rsidRPr="00C6207E">
              <w:rPr>
                <w:rFonts w:ascii="Arial" w:hAnsi="Arial" w:cs="Arial"/>
                <w:sz w:val="16"/>
                <w:szCs w:val="16"/>
              </w:rPr>
              <w:lastRenderedPageBreak/>
              <w:t>Італія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132521" w:rsidRPr="00C6207E" w:rsidRDefault="00132521" w:rsidP="00BA7E12">
            <w:pPr>
              <w:tabs>
                <w:tab w:val="left" w:pos="12600"/>
              </w:tabs>
              <w:jc w:val="center"/>
              <w:rPr>
                <w:rFonts w:ascii="Arial" w:hAnsi="Arial" w:cs="Arial"/>
                <w:sz w:val="16"/>
                <w:szCs w:val="16"/>
              </w:rPr>
            </w:pPr>
            <w:r w:rsidRPr="00C6207E">
              <w:rPr>
                <w:rFonts w:ascii="Arial" w:hAnsi="Arial" w:cs="Arial"/>
                <w:color w:val="000000"/>
                <w:sz w:val="16"/>
                <w:szCs w:val="16"/>
                <w:shd w:val="clear" w:color="auto" w:fill="FFFFFF"/>
              </w:rPr>
              <w:t>реєстрація на 5 років</w:t>
            </w:r>
            <w:r w:rsidRPr="00C6207E">
              <w:rPr>
                <w:rFonts w:ascii="Arial" w:hAnsi="Arial" w:cs="Arial"/>
                <w:color w:val="000000"/>
                <w:sz w:val="16"/>
                <w:szCs w:val="16"/>
              </w:rPr>
              <w:br/>
            </w:r>
            <w:r w:rsidRPr="00C6207E">
              <w:rPr>
                <w:rFonts w:ascii="Arial" w:hAnsi="Arial" w:cs="Arial"/>
                <w:color w:val="000000"/>
                <w:sz w:val="16"/>
                <w:szCs w:val="16"/>
                <w:shd w:val="clear" w:color="auto" w:fill="FFFFFF"/>
              </w:rPr>
              <w:t xml:space="preserve">Періодичність подання регулярно </w:t>
            </w:r>
            <w:r w:rsidRPr="00C6207E">
              <w:rPr>
                <w:rFonts w:ascii="Arial" w:hAnsi="Arial" w:cs="Arial"/>
                <w:color w:val="000000"/>
                <w:sz w:val="16"/>
                <w:szCs w:val="16"/>
                <w:shd w:val="clear" w:color="auto" w:fill="FFFFFF"/>
              </w:rPr>
              <w:lastRenderedPageBreak/>
              <w:t>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32521" w:rsidRPr="00C6207E" w:rsidRDefault="00132521" w:rsidP="00BA7E12">
            <w:pPr>
              <w:tabs>
                <w:tab w:val="left" w:pos="12600"/>
              </w:tabs>
              <w:ind w:left="-108"/>
              <w:jc w:val="center"/>
              <w:rPr>
                <w:rFonts w:ascii="Arial" w:hAnsi="Arial" w:cs="Arial"/>
                <w:b/>
                <w:i/>
                <w:sz w:val="16"/>
                <w:szCs w:val="16"/>
              </w:rPr>
            </w:pPr>
            <w:r w:rsidRPr="00C6207E">
              <w:rPr>
                <w:rFonts w:ascii="Arial" w:hAnsi="Arial" w:cs="Arial"/>
                <w:i/>
                <w:sz w:val="16"/>
                <w:szCs w:val="16"/>
              </w:rPr>
              <w:lastRenderedPageBreak/>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32521" w:rsidRPr="00C6207E" w:rsidRDefault="00132521" w:rsidP="00BA7E12">
            <w:pPr>
              <w:tabs>
                <w:tab w:val="left" w:pos="12600"/>
              </w:tabs>
              <w:ind w:left="-108"/>
              <w:jc w:val="center"/>
              <w:rPr>
                <w:rFonts w:ascii="Arial" w:hAnsi="Arial" w:cs="Arial"/>
                <w:sz w:val="16"/>
                <w:szCs w:val="16"/>
              </w:rPr>
            </w:pPr>
            <w:r w:rsidRPr="00C6207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2521" w:rsidRPr="00B405BF" w:rsidRDefault="00132521" w:rsidP="00BA7E12">
            <w:pPr>
              <w:tabs>
                <w:tab w:val="left" w:pos="12600"/>
              </w:tabs>
              <w:jc w:val="center"/>
              <w:rPr>
                <w:rFonts w:ascii="Arial" w:hAnsi="Arial" w:cs="Arial"/>
                <w:sz w:val="16"/>
                <w:szCs w:val="16"/>
              </w:rPr>
            </w:pPr>
            <w:r w:rsidRPr="00C6207E">
              <w:rPr>
                <w:rFonts w:ascii="Arial" w:hAnsi="Arial" w:cs="Arial"/>
                <w:bCs/>
                <w:sz w:val="16"/>
                <w:szCs w:val="16"/>
                <w:shd w:val="clear" w:color="auto" w:fill="FFFFFF"/>
              </w:rPr>
              <w:t>UA/18809/01/01</w:t>
            </w:r>
          </w:p>
        </w:tc>
      </w:tr>
      <w:tr w:rsidR="00132521" w:rsidRPr="00AA084C" w:rsidTr="001A0DE7">
        <w:tc>
          <w:tcPr>
            <w:tcW w:w="568"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ЗОЛЕВІСТА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розчин для інфузій 5 мг/100 мл, по 100 мл в контейнері в захисному пакеті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АЛТАН ФАРМАСЬЮТІКАЛЗ, С.А.</w:t>
            </w:r>
            <w:r w:rsidRPr="00AA084C">
              <w:rPr>
                <w:rFonts w:ascii="Arial" w:hAnsi="Arial" w:cs="Arial"/>
                <w:sz w:val="16"/>
                <w:szCs w:val="16"/>
              </w:rPr>
              <w:br/>
            </w:r>
            <w:r w:rsidRPr="00AA084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Іспанія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реєстрація на 5 років</w:t>
            </w:r>
            <w:r w:rsidRPr="00AA084C">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sz w:val="16"/>
                <w:szCs w:val="16"/>
              </w:rPr>
            </w:pPr>
            <w:r w:rsidRPr="00AA084C">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UA/18800/01/01</w:t>
            </w:r>
          </w:p>
        </w:tc>
      </w:tr>
      <w:tr w:rsidR="00132521" w:rsidRPr="00AA084C" w:rsidTr="001A0DE7">
        <w:tc>
          <w:tcPr>
            <w:tcW w:w="568"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ЛІДОКСАН® ПОЛУНИЦЯ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льодяники, 5 мг/1 мг; блістер, що містить 12 льодяників;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Сандоз Фармасьютікалз д.д.</w:t>
            </w:r>
            <w:r w:rsidRPr="00AA084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випуск серій: Лек Фармацевтична компанія д.д., Словенія; виробництво in bulk, первинне та вторинне пакування, контроль серій: Лабораторіа Кваліфар НВ (Кваліфар НВ), Бельгія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Словенія/</w:t>
            </w:r>
          </w:p>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Бельгія</w:t>
            </w:r>
            <w:r w:rsidRPr="00AA084C">
              <w:rPr>
                <w:rFonts w:ascii="Arial" w:hAnsi="Arial" w:cs="Arial"/>
                <w:sz w:val="16"/>
                <w:szCs w:val="16"/>
              </w:rPr>
              <w:br/>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реєстрація на 5 років</w:t>
            </w:r>
            <w:r w:rsidRPr="00AA084C">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sz w:val="16"/>
                <w:szCs w:val="16"/>
              </w:rPr>
            </w:pPr>
            <w:r w:rsidRPr="00AA084C">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UA/18801/01/01</w:t>
            </w:r>
          </w:p>
        </w:tc>
      </w:tr>
      <w:tr w:rsidR="00132521" w:rsidRPr="00AA084C" w:rsidTr="001A0DE7">
        <w:tc>
          <w:tcPr>
            <w:tcW w:w="568"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ЛІЗИНОПРИЛ</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таблетки по 10 мг по 10 таблеток у блістері, по 1 або по 2 або по 3 блістери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АНТИБІОТИКИ СА</w:t>
            </w:r>
            <w:r w:rsidRPr="00AA084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Румунiя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АНТИБІОТИКИ СА</w:t>
            </w:r>
            <w:r w:rsidRPr="00AA084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Румунія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реєстрація на 5 років</w:t>
            </w:r>
            <w:r w:rsidRPr="00AA084C">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sz w:val="16"/>
                <w:szCs w:val="16"/>
              </w:rPr>
            </w:pPr>
            <w:r w:rsidRPr="00AA084C">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UA/18802/01/01</w:t>
            </w:r>
          </w:p>
        </w:tc>
      </w:tr>
      <w:tr w:rsidR="00132521" w:rsidRPr="00AA084C" w:rsidTr="001A0DE7">
        <w:tc>
          <w:tcPr>
            <w:tcW w:w="568"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ЛІЗИНОПРИЛ</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таблетки по 20 мг по 10 таблеток у блістері, по 1 або по 2 або по 3 блістери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АНТИБІОТИКИ СА</w:t>
            </w:r>
            <w:r w:rsidRPr="00AA084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Румунiя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АНТИБІОТИКИ СА</w:t>
            </w:r>
            <w:r w:rsidRPr="00AA084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Румунія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реєстрація на 5 років</w:t>
            </w:r>
            <w:r w:rsidRPr="00AA084C">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sz w:val="16"/>
                <w:szCs w:val="16"/>
              </w:rPr>
            </w:pPr>
            <w:r w:rsidRPr="00AA084C">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UA/18802/01/02</w:t>
            </w:r>
          </w:p>
        </w:tc>
      </w:tr>
      <w:tr w:rsidR="00132521" w:rsidRPr="00AA084C" w:rsidTr="001A0DE7">
        <w:tc>
          <w:tcPr>
            <w:tcW w:w="568"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ТЕКСАКАЙНД</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розчин для ін'єкцій 100 мг/мл, по 5 мл в ампулах, по 4 ампули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Манкайнд Фарма Лімітед</w:t>
            </w:r>
            <w:r w:rsidRPr="00AA084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Манкайнд Фарма Лімітед</w:t>
            </w:r>
            <w:r w:rsidRPr="00AA084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реєстрація на 5 років</w:t>
            </w:r>
            <w:r w:rsidRPr="00AA084C">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sz w:val="16"/>
                <w:szCs w:val="16"/>
              </w:rPr>
            </w:pPr>
            <w:r w:rsidRPr="00AA084C">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UA/18803/01/01</w:t>
            </w:r>
          </w:p>
        </w:tc>
      </w:tr>
      <w:tr w:rsidR="00132521" w:rsidRPr="00AA084C" w:rsidTr="001A0DE7">
        <w:tc>
          <w:tcPr>
            <w:tcW w:w="568"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ТЕТАНУС АНТИТОКСИН</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розчин для ін`єкцій, не менше 1000 МО/мл, по 1 мл у флаконі, по 10 флаконів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Вінс Біопродактс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Вінс Біопродактс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реєстрація на 5 років</w:t>
            </w:r>
            <w:r w:rsidRPr="00AA084C">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i/>
                <w:sz w:val="16"/>
                <w:szCs w:val="16"/>
              </w:rPr>
            </w:pPr>
            <w:r w:rsidRPr="00AA084C">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UA/18804/01/01</w:t>
            </w:r>
          </w:p>
        </w:tc>
      </w:tr>
      <w:tr w:rsidR="00132521" w:rsidRPr="00AA084C" w:rsidTr="001A0DE7">
        <w:tc>
          <w:tcPr>
            <w:tcW w:w="568"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ТЕТРАЦИКЛІНУ ГІДРОХЛОРИД</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порошок (субстанція) у поліетиленових пакетах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ФУЖІАН ФУКАНГ ФАРМАСЬЮТІКАЛ КО., ЛТД.</w:t>
            </w:r>
            <w:r w:rsidRPr="00AA084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Китай</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реєстрація на 5 років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sz w:val="16"/>
                <w:szCs w:val="16"/>
              </w:rPr>
            </w:pPr>
            <w:r w:rsidRPr="00AA084C">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2521" w:rsidRPr="00DD5079" w:rsidRDefault="00132521" w:rsidP="00BA7E12">
            <w:pPr>
              <w:tabs>
                <w:tab w:val="left" w:pos="12600"/>
              </w:tabs>
              <w:jc w:val="center"/>
              <w:rPr>
                <w:rFonts w:ascii="Arial" w:hAnsi="Arial" w:cs="Arial"/>
                <w:sz w:val="16"/>
                <w:szCs w:val="16"/>
              </w:rPr>
            </w:pPr>
            <w:r w:rsidRPr="00DD5079">
              <w:rPr>
                <w:rFonts w:ascii="Arial" w:hAnsi="Arial" w:cs="Arial"/>
                <w:sz w:val="16"/>
                <w:szCs w:val="16"/>
              </w:rPr>
              <w:t>UA/18805/01/01</w:t>
            </w:r>
          </w:p>
        </w:tc>
      </w:tr>
    </w:tbl>
    <w:p w:rsidR="00132521" w:rsidRPr="00C5541C" w:rsidRDefault="00132521" w:rsidP="00132521">
      <w:pPr>
        <w:jc w:val="center"/>
        <w:rPr>
          <w:rFonts w:ascii="Arial" w:hAnsi="Arial" w:cs="Arial"/>
          <w:b/>
          <w:sz w:val="28"/>
          <w:szCs w:val="28"/>
        </w:rPr>
      </w:pPr>
    </w:p>
    <w:p w:rsidR="00132521" w:rsidRPr="00C5541C" w:rsidRDefault="00132521" w:rsidP="00132521">
      <w:pPr>
        <w:jc w:val="center"/>
        <w:rPr>
          <w:rFonts w:ascii="Arial" w:hAnsi="Arial" w:cs="Arial"/>
          <w:b/>
          <w:sz w:val="28"/>
          <w:szCs w:val="28"/>
        </w:rPr>
      </w:pPr>
    </w:p>
    <w:p w:rsidR="00132521" w:rsidRPr="00C5541C" w:rsidRDefault="00132521" w:rsidP="00132521">
      <w:pPr>
        <w:jc w:val="center"/>
        <w:rPr>
          <w:rFonts w:ascii="Arial" w:hAnsi="Arial" w:cs="Arial"/>
          <w:b/>
          <w:sz w:val="28"/>
          <w:szCs w:val="28"/>
        </w:rPr>
      </w:pPr>
    </w:p>
    <w:tbl>
      <w:tblPr>
        <w:tblW w:w="14850" w:type="dxa"/>
        <w:tblLook w:val="04A0" w:firstRow="1" w:lastRow="0" w:firstColumn="1" w:lastColumn="0" w:noHBand="0" w:noVBand="1"/>
      </w:tblPr>
      <w:tblGrid>
        <w:gridCol w:w="7621"/>
        <w:gridCol w:w="7229"/>
      </w:tblGrid>
      <w:tr w:rsidR="00132521" w:rsidRPr="00C5541C" w:rsidTr="00BA7E12">
        <w:tc>
          <w:tcPr>
            <w:tcW w:w="7621" w:type="dxa"/>
            <w:hideMark/>
          </w:tcPr>
          <w:p w:rsidR="00132521" w:rsidRPr="00C5541C" w:rsidRDefault="00132521" w:rsidP="00BA7E12">
            <w:pPr>
              <w:tabs>
                <w:tab w:val="left" w:pos="1985"/>
              </w:tabs>
              <w:rPr>
                <w:rFonts w:ascii="Arial" w:hAnsi="Arial" w:cs="Arial"/>
                <w:b/>
                <w:sz w:val="28"/>
                <w:szCs w:val="28"/>
              </w:rPr>
            </w:pPr>
            <w:r>
              <w:rPr>
                <w:rFonts w:ascii="Arial" w:hAnsi="Arial" w:cs="Arial"/>
                <w:b/>
                <w:sz w:val="28"/>
                <w:szCs w:val="28"/>
              </w:rPr>
              <w:t>В.о. Генерального</w:t>
            </w:r>
            <w:r w:rsidRPr="00C5541C">
              <w:rPr>
                <w:rFonts w:ascii="Arial" w:hAnsi="Arial" w:cs="Arial"/>
                <w:b/>
                <w:sz w:val="28"/>
                <w:szCs w:val="28"/>
              </w:rPr>
              <w:t xml:space="preserve"> директор</w:t>
            </w:r>
            <w:r>
              <w:rPr>
                <w:rFonts w:ascii="Arial" w:hAnsi="Arial" w:cs="Arial"/>
                <w:b/>
                <w:sz w:val="28"/>
                <w:szCs w:val="28"/>
              </w:rPr>
              <w:t>а</w:t>
            </w:r>
            <w:r w:rsidRPr="00C5541C">
              <w:rPr>
                <w:rFonts w:ascii="Arial" w:hAnsi="Arial" w:cs="Arial"/>
                <w:b/>
                <w:sz w:val="28"/>
                <w:szCs w:val="28"/>
              </w:rPr>
              <w:t xml:space="preserve"> </w:t>
            </w:r>
          </w:p>
          <w:p w:rsidR="00132521" w:rsidRPr="00C5541C" w:rsidRDefault="00132521" w:rsidP="00BA7E12">
            <w:pPr>
              <w:tabs>
                <w:tab w:val="left" w:pos="1985"/>
              </w:tabs>
              <w:rPr>
                <w:rFonts w:ascii="Arial" w:hAnsi="Arial" w:cs="Arial"/>
                <w:b/>
                <w:sz w:val="28"/>
                <w:szCs w:val="28"/>
              </w:rPr>
            </w:pPr>
            <w:r w:rsidRPr="00C5541C">
              <w:rPr>
                <w:rFonts w:ascii="Arial" w:hAnsi="Arial" w:cs="Arial"/>
                <w:b/>
                <w:sz w:val="28"/>
                <w:szCs w:val="28"/>
              </w:rPr>
              <w:t xml:space="preserve">Директорату фармацевтичного забезпечення          </w:t>
            </w:r>
          </w:p>
        </w:tc>
        <w:tc>
          <w:tcPr>
            <w:tcW w:w="7229" w:type="dxa"/>
          </w:tcPr>
          <w:p w:rsidR="00132521" w:rsidRPr="00C5541C" w:rsidRDefault="00132521" w:rsidP="00BA7E12">
            <w:pPr>
              <w:jc w:val="right"/>
              <w:rPr>
                <w:rFonts w:ascii="Arial" w:hAnsi="Arial" w:cs="Arial"/>
                <w:b/>
                <w:sz w:val="28"/>
                <w:szCs w:val="28"/>
              </w:rPr>
            </w:pPr>
          </w:p>
          <w:p w:rsidR="00132521" w:rsidRPr="00C5541C" w:rsidRDefault="00132521" w:rsidP="00BA7E12">
            <w:pPr>
              <w:jc w:val="right"/>
              <w:rPr>
                <w:rFonts w:ascii="Arial" w:hAnsi="Arial" w:cs="Arial"/>
                <w:b/>
                <w:sz w:val="28"/>
                <w:szCs w:val="28"/>
              </w:rPr>
            </w:pPr>
            <w:r>
              <w:rPr>
                <w:rFonts w:ascii="Arial" w:hAnsi="Arial" w:cs="Arial"/>
                <w:b/>
                <w:sz w:val="28"/>
                <w:szCs w:val="28"/>
              </w:rPr>
              <w:t>Іван ЗАДВОРНИХ</w:t>
            </w:r>
            <w:r w:rsidRPr="00C5541C">
              <w:rPr>
                <w:rFonts w:ascii="Arial" w:hAnsi="Arial" w:cs="Arial"/>
                <w:b/>
                <w:sz w:val="28"/>
                <w:szCs w:val="28"/>
              </w:rPr>
              <w:t xml:space="preserve">                   </w:t>
            </w:r>
          </w:p>
        </w:tc>
      </w:tr>
    </w:tbl>
    <w:p w:rsidR="00132521" w:rsidRDefault="00132521" w:rsidP="00132521">
      <w:pPr>
        <w:tabs>
          <w:tab w:val="left" w:pos="1985"/>
        </w:tabs>
      </w:pPr>
    </w:p>
    <w:p w:rsidR="00132521" w:rsidRDefault="00132521" w:rsidP="006D0A8F">
      <w:pPr>
        <w:rPr>
          <w:b/>
          <w:sz w:val="28"/>
          <w:szCs w:val="28"/>
          <w:lang w:val="uk-UA"/>
        </w:rPr>
        <w:sectPr w:rsidR="00132521" w:rsidSect="00BA7E12">
          <w:headerReference w:type="default" r:id="rId13"/>
          <w:footerReference w:type="default" r:id="rId14"/>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132521" w:rsidRPr="00C5541C" w:rsidTr="00BA7E12">
        <w:tc>
          <w:tcPr>
            <w:tcW w:w="3828" w:type="dxa"/>
          </w:tcPr>
          <w:p w:rsidR="00132521" w:rsidRPr="00D71C45" w:rsidRDefault="00132521" w:rsidP="001A0DE7">
            <w:pPr>
              <w:pStyle w:val="4"/>
              <w:tabs>
                <w:tab w:val="left" w:pos="12600"/>
              </w:tabs>
              <w:spacing w:before="0" w:after="0"/>
              <w:rPr>
                <w:rFonts w:cs="Arial"/>
                <w:sz w:val="18"/>
                <w:szCs w:val="18"/>
              </w:rPr>
            </w:pPr>
            <w:r w:rsidRPr="00D71C45">
              <w:rPr>
                <w:rFonts w:cs="Arial"/>
                <w:sz w:val="18"/>
                <w:szCs w:val="18"/>
              </w:rPr>
              <w:t>Додаток 2</w:t>
            </w:r>
          </w:p>
          <w:p w:rsidR="00132521" w:rsidRPr="00D71C45" w:rsidRDefault="00132521" w:rsidP="001A0DE7">
            <w:pPr>
              <w:pStyle w:val="4"/>
              <w:tabs>
                <w:tab w:val="left" w:pos="12600"/>
              </w:tabs>
              <w:spacing w:before="0" w:after="0"/>
              <w:rPr>
                <w:rFonts w:cs="Arial"/>
                <w:sz w:val="18"/>
                <w:szCs w:val="18"/>
              </w:rPr>
            </w:pPr>
            <w:r w:rsidRPr="00D71C45">
              <w:rPr>
                <w:rFonts w:cs="Arial"/>
                <w:sz w:val="18"/>
                <w:szCs w:val="18"/>
              </w:rPr>
              <w:t>до наказу Міністерства охорони</w:t>
            </w:r>
          </w:p>
          <w:p w:rsidR="00132521" w:rsidRPr="00D71C45" w:rsidRDefault="00132521" w:rsidP="001A0DE7">
            <w:pPr>
              <w:pStyle w:val="4"/>
              <w:tabs>
                <w:tab w:val="left" w:pos="12600"/>
              </w:tabs>
              <w:spacing w:before="0" w:after="0"/>
              <w:rPr>
                <w:rFonts w:cs="Arial"/>
                <w:sz w:val="18"/>
                <w:szCs w:val="18"/>
              </w:rPr>
            </w:pPr>
            <w:r w:rsidRPr="00D71C45">
              <w:rPr>
                <w:rFonts w:cs="Arial"/>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132521" w:rsidRPr="00B904FC" w:rsidRDefault="00132521" w:rsidP="001A0DE7">
            <w:pPr>
              <w:tabs>
                <w:tab w:val="left" w:pos="12600"/>
              </w:tabs>
              <w:rPr>
                <w:rFonts w:ascii="Arial" w:hAnsi="Arial" w:cs="Arial"/>
                <w:b/>
                <w:sz w:val="18"/>
                <w:szCs w:val="18"/>
              </w:rPr>
            </w:pPr>
            <w:r w:rsidRPr="00B904FC">
              <w:rPr>
                <w:rFonts w:ascii="Arial" w:hAnsi="Arial" w:cs="Arial"/>
                <w:b/>
                <w:bCs/>
                <w:sz w:val="18"/>
                <w:szCs w:val="18"/>
                <w:u w:val="single"/>
              </w:rPr>
              <w:t>від 28 червня 2021 року № 1290</w:t>
            </w:r>
          </w:p>
        </w:tc>
      </w:tr>
    </w:tbl>
    <w:p w:rsidR="001A0DE7" w:rsidRDefault="001A0DE7" w:rsidP="00132521">
      <w:pPr>
        <w:tabs>
          <w:tab w:val="left" w:pos="12600"/>
        </w:tabs>
        <w:jc w:val="center"/>
        <w:rPr>
          <w:rFonts w:ascii="Arial" w:hAnsi="Arial"/>
          <w:b/>
          <w:caps/>
          <w:sz w:val="28"/>
          <w:szCs w:val="28"/>
        </w:rPr>
      </w:pPr>
    </w:p>
    <w:p w:rsidR="00132521" w:rsidRDefault="00132521" w:rsidP="00132521">
      <w:pPr>
        <w:tabs>
          <w:tab w:val="left" w:pos="12600"/>
        </w:tabs>
        <w:jc w:val="center"/>
        <w:rPr>
          <w:rFonts w:ascii="Arial" w:hAnsi="Arial"/>
          <w:b/>
          <w:caps/>
          <w:sz w:val="28"/>
          <w:szCs w:val="28"/>
        </w:rPr>
      </w:pPr>
      <w:r>
        <w:rPr>
          <w:rFonts w:ascii="Arial" w:hAnsi="Arial"/>
          <w:b/>
          <w:caps/>
          <w:sz w:val="28"/>
          <w:szCs w:val="28"/>
        </w:rPr>
        <w:t>ПЕРЕЛІК</w:t>
      </w:r>
    </w:p>
    <w:p w:rsidR="00132521" w:rsidRDefault="00132521" w:rsidP="00132521">
      <w:pPr>
        <w:tabs>
          <w:tab w:val="left" w:pos="12600"/>
        </w:tabs>
        <w:jc w:val="center"/>
        <w:rPr>
          <w:rFonts w:ascii="Arial" w:hAnsi="Arial" w:cs="Arial"/>
          <w:b/>
          <w:color w:val="000000"/>
          <w:sz w:val="28"/>
          <w:szCs w:val="28"/>
        </w:rPr>
      </w:pPr>
      <w:r>
        <w:rPr>
          <w:rFonts w:ascii="Arial" w:hAnsi="Arial"/>
          <w:b/>
          <w:caps/>
          <w:sz w:val="28"/>
          <w:szCs w:val="28"/>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132521" w:rsidRPr="00C5541C" w:rsidRDefault="00132521" w:rsidP="00132521">
      <w:pPr>
        <w:tabs>
          <w:tab w:val="left" w:pos="12600"/>
        </w:tabs>
        <w:jc w:val="center"/>
        <w:rPr>
          <w:rFonts w:ascii="Arial" w:hAnsi="Arial" w:cs="Arial"/>
          <w:b/>
          <w:sz w:val="28"/>
          <w:szCs w:val="28"/>
        </w:rPr>
      </w:pPr>
    </w:p>
    <w:tbl>
      <w:tblPr>
        <w:tblW w:w="16018"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276"/>
        <w:gridCol w:w="1843"/>
        <w:gridCol w:w="1134"/>
        <w:gridCol w:w="1134"/>
        <w:gridCol w:w="1559"/>
        <w:gridCol w:w="1134"/>
        <w:gridCol w:w="3969"/>
        <w:gridCol w:w="992"/>
        <w:gridCol w:w="850"/>
        <w:gridCol w:w="1559"/>
      </w:tblGrid>
      <w:tr w:rsidR="00132521" w:rsidRPr="00C5541C" w:rsidTr="001A0DE7">
        <w:trPr>
          <w:tblHeader/>
        </w:trPr>
        <w:tc>
          <w:tcPr>
            <w:tcW w:w="568" w:type="dxa"/>
            <w:tcBorders>
              <w:top w:val="single" w:sz="4" w:space="0" w:color="000000"/>
              <w:left w:val="single" w:sz="4" w:space="0" w:color="000000"/>
              <w:bottom w:val="single" w:sz="4" w:space="0" w:color="auto"/>
              <w:right w:val="single" w:sz="4" w:space="0" w:color="000000"/>
            </w:tcBorders>
            <w:shd w:val="clear" w:color="auto" w:fill="D9D9D9"/>
            <w:hideMark/>
          </w:tcPr>
          <w:p w:rsidR="00132521" w:rsidRPr="00C5541C" w:rsidRDefault="00132521" w:rsidP="00BA7E12">
            <w:pPr>
              <w:tabs>
                <w:tab w:val="left" w:pos="12600"/>
              </w:tabs>
              <w:jc w:val="center"/>
              <w:rPr>
                <w:rFonts w:ascii="Arial" w:hAnsi="Arial" w:cs="Arial"/>
                <w:b/>
                <w:i/>
                <w:sz w:val="16"/>
                <w:szCs w:val="16"/>
              </w:rPr>
            </w:pPr>
            <w:r w:rsidRPr="00C5541C">
              <w:rPr>
                <w:rFonts w:ascii="Arial" w:hAnsi="Arial" w:cs="Arial"/>
                <w:b/>
                <w:i/>
                <w:sz w:val="16"/>
                <w:szCs w:val="16"/>
              </w:rPr>
              <w:t>№ п/п</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132521" w:rsidRPr="00C5541C" w:rsidRDefault="00132521" w:rsidP="00BA7E12">
            <w:pPr>
              <w:tabs>
                <w:tab w:val="left" w:pos="12600"/>
              </w:tabs>
              <w:jc w:val="center"/>
              <w:rPr>
                <w:rFonts w:ascii="Arial" w:hAnsi="Arial" w:cs="Arial"/>
                <w:b/>
                <w:i/>
                <w:sz w:val="16"/>
                <w:szCs w:val="16"/>
              </w:rPr>
            </w:pPr>
            <w:r w:rsidRPr="00C5541C">
              <w:rPr>
                <w:rFonts w:ascii="Arial" w:hAnsi="Arial" w:cs="Arial"/>
                <w:b/>
                <w:i/>
                <w:sz w:val="16"/>
                <w:szCs w:val="16"/>
              </w:rPr>
              <w:t>Назва лікарського засобу</w:t>
            </w:r>
          </w:p>
        </w:tc>
        <w:tc>
          <w:tcPr>
            <w:tcW w:w="1843" w:type="dxa"/>
            <w:tcBorders>
              <w:top w:val="single" w:sz="4" w:space="0" w:color="000000"/>
              <w:left w:val="single" w:sz="4" w:space="0" w:color="000000"/>
              <w:bottom w:val="single" w:sz="4" w:space="0" w:color="auto"/>
              <w:right w:val="single" w:sz="4" w:space="0" w:color="000000"/>
            </w:tcBorders>
            <w:shd w:val="clear" w:color="auto" w:fill="D9D9D9"/>
          </w:tcPr>
          <w:p w:rsidR="00132521" w:rsidRPr="00C5541C" w:rsidRDefault="00132521" w:rsidP="00BA7E12">
            <w:pPr>
              <w:tabs>
                <w:tab w:val="left" w:pos="12600"/>
              </w:tabs>
              <w:jc w:val="center"/>
              <w:rPr>
                <w:rFonts w:ascii="Arial" w:hAnsi="Arial" w:cs="Arial"/>
                <w:b/>
                <w:i/>
                <w:sz w:val="16"/>
                <w:szCs w:val="16"/>
              </w:rPr>
            </w:pPr>
            <w:r w:rsidRPr="00C5541C">
              <w:rPr>
                <w:rFonts w:ascii="Arial" w:hAnsi="Arial" w:cs="Arial"/>
                <w:b/>
                <w:i/>
                <w:sz w:val="16"/>
                <w:szCs w:val="16"/>
              </w:rPr>
              <w:t>Форма випуску (лікарська форма, упаковка)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132521" w:rsidRPr="00C5541C" w:rsidRDefault="00132521" w:rsidP="00BA7E12">
            <w:pPr>
              <w:tabs>
                <w:tab w:val="left" w:pos="12600"/>
              </w:tabs>
              <w:jc w:val="center"/>
              <w:rPr>
                <w:rFonts w:ascii="Arial" w:hAnsi="Arial" w:cs="Arial"/>
                <w:b/>
                <w:i/>
                <w:sz w:val="16"/>
                <w:szCs w:val="16"/>
              </w:rPr>
            </w:pPr>
            <w:r w:rsidRPr="00C5541C">
              <w:rPr>
                <w:rFonts w:ascii="Arial" w:hAnsi="Arial" w:cs="Arial"/>
                <w:b/>
                <w:i/>
                <w:sz w:val="16"/>
                <w:szCs w:val="16"/>
              </w:rPr>
              <w:t>Заявник</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132521" w:rsidRPr="00C5541C" w:rsidRDefault="00132521" w:rsidP="00BA7E12">
            <w:pPr>
              <w:tabs>
                <w:tab w:val="left" w:pos="12600"/>
              </w:tabs>
              <w:jc w:val="center"/>
              <w:rPr>
                <w:rFonts w:ascii="Arial" w:hAnsi="Arial" w:cs="Arial"/>
                <w:b/>
                <w:i/>
                <w:sz w:val="16"/>
                <w:szCs w:val="16"/>
              </w:rPr>
            </w:pPr>
            <w:r w:rsidRPr="00C5541C">
              <w:rPr>
                <w:rFonts w:ascii="Arial" w:hAnsi="Arial" w:cs="Arial"/>
                <w:b/>
                <w:i/>
                <w:sz w:val="16"/>
                <w:szCs w:val="16"/>
              </w:rPr>
              <w:t>Країна заявника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132521" w:rsidRPr="00C5541C" w:rsidRDefault="00132521" w:rsidP="00BA7E12">
            <w:pPr>
              <w:tabs>
                <w:tab w:val="left" w:pos="12600"/>
              </w:tabs>
              <w:jc w:val="center"/>
              <w:rPr>
                <w:rFonts w:ascii="Arial" w:hAnsi="Arial" w:cs="Arial"/>
                <w:b/>
                <w:i/>
                <w:sz w:val="16"/>
                <w:szCs w:val="16"/>
              </w:rPr>
            </w:pPr>
            <w:r w:rsidRPr="00C5541C">
              <w:rPr>
                <w:rFonts w:ascii="Arial" w:hAnsi="Arial" w:cs="Arial"/>
                <w:b/>
                <w:i/>
                <w:sz w:val="16"/>
                <w:szCs w:val="16"/>
              </w:rPr>
              <w:t>Виробник</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132521" w:rsidRPr="00C5541C" w:rsidRDefault="00132521" w:rsidP="00BA7E12">
            <w:pPr>
              <w:tabs>
                <w:tab w:val="left" w:pos="12600"/>
              </w:tabs>
              <w:jc w:val="center"/>
              <w:rPr>
                <w:rFonts w:ascii="Arial" w:hAnsi="Arial" w:cs="Arial"/>
                <w:b/>
                <w:i/>
                <w:sz w:val="16"/>
                <w:szCs w:val="16"/>
              </w:rPr>
            </w:pPr>
            <w:r w:rsidRPr="00C5541C">
              <w:rPr>
                <w:rFonts w:ascii="Arial" w:hAnsi="Arial" w:cs="Arial"/>
                <w:b/>
                <w:i/>
                <w:sz w:val="16"/>
                <w:szCs w:val="16"/>
              </w:rPr>
              <w:t>Країна виробника</w:t>
            </w:r>
          </w:p>
        </w:tc>
        <w:tc>
          <w:tcPr>
            <w:tcW w:w="3969" w:type="dxa"/>
            <w:tcBorders>
              <w:top w:val="single" w:sz="4" w:space="0" w:color="000000"/>
              <w:left w:val="single" w:sz="4" w:space="0" w:color="000000"/>
              <w:bottom w:val="single" w:sz="4" w:space="0" w:color="auto"/>
              <w:right w:val="single" w:sz="4" w:space="0" w:color="000000"/>
            </w:tcBorders>
            <w:shd w:val="clear" w:color="auto" w:fill="D9D9D9"/>
          </w:tcPr>
          <w:p w:rsidR="00132521" w:rsidRPr="00C5541C" w:rsidRDefault="00132521" w:rsidP="00BA7E12">
            <w:pPr>
              <w:tabs>
                <w:tab w:val="left" w:pos="12600"/>
              </w:tabs>
              <w:jc w:val="center"/>
              <w:rPr>
                <w:rFonts w:ascii="Arial" w:hAnsi="Arial" w:cs="Arial"/>
                <w:b/>
                <w:i/>
                <w:sz w:val="16"/>
                <w:szCs w:val="16"/>
              </w:rPr>
            </w:pPr>
            <w:r w:rsidRPr="00C5541C">
              <w:rPr>
                <w:rFonts w:ascii="Arial" w:hAnsi="Arial" w:cs="Arial"/>
                <w:b/>
                <w:i/>
                <w:sz w:val="16"/>
                <w:szCs w:val="16"/>
              </w:rPr>
              <w:t>Реєстраційна процедура</w:t>
            </w:r>
          </w:p>
        </w:tc>
        <w:tc>
          <w:tcPr>
            <w:tcW w:w="992" w:type="dxa"/>
            <w:tcBorders>
              <w:top w:val="single" w:sz="4" w:space="0" w:color="000000"/>
              <w:left w:val="single" w:sz="4" w:space="0" w:color="000000"/>
              <w:bottom w:val="single" w:sz="4" w:space="0" w:color="auto"/>
              <w:right w:val="single" w:sz="4" w:space="0" w:color="000000"/>
            </w:tcBorders>
            <w:shd w:val="clear" w:color="auto" w:fill="D9D9D9"/>
          </w:tcPr>
          <w:p w:rsidR="00132521" w:rsidRPr="00C5541C" w:rsidRDefault="00132521" w:rsidP="00BA7E12">
            <w:pPr>
              <w:tabs>
                <w:tab w:val="left" w:pos="12600"/>
              </w:tabs>
              <w:jc w:val="center"/>
              <w:rPr>
                <w:rFonts w:ascii="Arial" w:hAnsi="Arial" w:cs="Arial"/>
                <w:b/>
                <w:i/>
                <w:sz w:val="16"/>
                <w:szCs w:val="16"/>
                <w:lang w:val="en-US"/>
              </w:rPr>
            </w:pPr>
            <w:r w:rsidRPr="00C5541C">
              <w:rPr>
                <w:rFonts w:ascii="Arial" w:hAnsi="Arial" w:cs="Arial"/>
                <w:b/>
                <w:i/>
                <w:sz w:val="16"/>
                <w:szCs w:val="16"/>
              </w:rPr>
              <w:t>Умови відпуску</w:t>
            </w:r>
          </w:p>
        </w:tc>
        <w:tc>
          <w:tcPr>
            <w:tcW w:w="850" w:type="dxa"/>
            <w:tcBorders>
              <w:top w:val="single" w:sz="4" w:space="0" w:color="000000"/>
              <w:left w:val="single" w:sz="4" w:space="0" w:color="000000"/>
              <w:bottom w:val="single" w:sz="4" w:space="0" w:color="auto"/>
              <w:right w:val="single" w:sz="4" w:space="0" w:color="000000"/>
            </w:tcBorders>
            <w:shd w:val="clear" w:color="auto" w:fill="D9D9D9"/>
          </w:tcPr>
          <w:p w:rsidR="00132521" w:rsidRPr="00C5541C" w:rsidRDefault="00132521" w:rsidP="00BA7E12">
            <w:pPr>
              <w:tabs>
                <w:tab w:val="left" w:pos="12600"/>
              </w:tabs>
              <w:jc w:val="center"/>
              <w:rPr>
                <w:rFonts w:ascii="Arial" w:hAnsi="Arial" w:cs="Arial"/>
                <w:b/>
                <w:i/>
                <w:sz w:val="16"/>
                <w:szCs w:val="16"/>
                <w:lang w:val="en-US"/>
              </w:rPr>
            </w:pPr>
            <w:r w:rsidRPr="00C5541C">
              <w:rPr>
                <w:rFonts w:ascii="Arial" w:hAnsi="Arial" w:cs="Arial"/>
                <w:b/>
                <w:i/>
                <w:sz w:val="16"/>
                <w:szCs w:val="16"/>
              </w:rPr>
              <w:t>Рекламування</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132521" w:rsidRPr="00C5541C" w:rsidRDefault="00132521" w:rsidP="00BA7E12">
            <w:pPr>
              <w:tabs>
                <w:tab w:val="left" w:pos="12600"/>
              </w:tabs>
              <w:jc w:val="center"/>
              <w:rPr>
                <w:rFonts w:ascii="Arial" w:hAnsi="Arial" w:cs="Arial"/>
                <w:b/>
                <w:i/>
                <w:sz w:val="16"/>
                <w:szCs w:val="16"/>
                <w:lang w:val="en-US"/>
              </w:rPr>
            </w:pPr>
            <w:r w:rsidRPr="00C5541C">
              <w:rPr>
                <w:rFonts w:ascii="Arial" w:hAnsi="Arial" w:cs="Arial"/>
                <w:b/>
                <w:i/>
                <w:sz w:val="16"/>
                <w:szCs w:val="16"/>
              </w:rPr>
              <w:t>Номер реєстраційного посвідчення</w:t>
            </w:r>
          </w:p>
        </w:tc>
      </w:tr>
      <w:tr w:rsidR="00132521" w:rsidRPr="00AA084C" w:rsidTr="001A0DE7">
        <w:tc>
          <w:tcPr>
            <w:tcW w:w="568"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АЛІМТА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ліофілізат для приготування розчину для інфузій по 500 мг; ліофілізат у скляному флаконі; по 1 флакону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Ліллі Франс</w:t>
            </w:r>
            <w:r w:rsidRPr="00AA084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Виробництво за повним циклом: Елі Ліллі енд Компані, США; Маркування та вторинна упаковка, контроль та випуск серії: Ліллі Франс, Франція; виробництво дозованої форми, первинна упаковка, контроль:</w:t>
            </w:r>
            <w:r w:rsidRPr="00AA084C">
              <w:rPr>
                <w:rFonts w:ascii="Arial" w:hAnsi="Arial" w:cs="Arial"/>
                <w:sz w:val="16"/>
                <w:szCs w:val="16"/>
              </w:rPr>
              <w:br/>
              <w:t>Вайанекс С.А., Грецiя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США/</w:t>
            </w:r>
          </w:p>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Франція/</w:t>
            </w:r>
          </w:p>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Грецiя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перереєстрація на необмежений термін</w:t>
            </w:r>
            <w:r w:rsidRPr="00AA084C">
              <w:rPr>
                <w:rFonts w:ascii="Arial" w:hAnsi="Arial" w:cs="Arial"/>
                <w:sz w:val="16"/>
                <w:szCs w:val="16"/>
              </w:rPr>
              <w:br/>
              <w:t xml:space="preserve">Оновлено інформацію з безпеки застосування діючої речовини в інструкції для медичного застосування лікарського засобу у розділі "Особливості застосування". </w:t>
            </w:r>
            <w:r w:rsidRPr="00AA084C">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sz w:val="16"/>
                <w:szCs w:val="16"/>
              </w:rPr>
            </w:pPr>
            <w:r w:rsidRPr="00AA084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UA/4392/01/01</w:t>
            </w:r>
          </w:p>
        </w:tc>
      </w:tr>
      <w:tr w:rsidR="00132521" w:rsidRPr="00AA084C" w:rsidTr="001A0DE7">
        <w:tc>
          <w:tcPr>
            <w:tcW w:w="568"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АЛЛЕРВЕЙ</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таблетки, вкриті плівковою оболонкою по 5 мг; по 10 таблеток у блістері; по 1 або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Д-р Редді'с Лабораторіс Лтд</w:t>
            </w:r>
            <w:r w:rsidRPr="00AA084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Д-р Редді'с Лабораторіс Лтд, Індія;</w:t>
            </w:r>
          </w:p>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Д-р Редді'с Лабораторіс Лімітед, Індія</w:t>
            </w:r>
          </w:p>
          <w:p w:rsidR="00132521" w:rsidRPr="00AA084C" w:rsidRDefault="00132521" w:rsidP="00BA7E12">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перереєстрація на необмежений термін</w:t>
            </w:r>
            <w:r w:rsidRPr="00AA084C">
              <w:rPr>
                <w:rFonts w:ascii="Arial" w:hAnsi="Arial" w:cs="Arial"/>
                <w:sz w:val="16"/>
                <w:szCs w:val="16"/>
              </w:rPr>
              <w:br/>
              <w:t xml:space="preserve">Оновлено інформацію в інструкції для медичного застосування лікарського засобу у розділах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(уточнення інформації), "Передозування", "Побічні реакції" відповідно до інформації референтного лікарського засобу (КСИЗАЛ ®, таблетки, вкриті плівковою оболонкою, по 5 мг). </w:t>
            </w:r>
            <w:r w:rsidRPr="00AA084C">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sz w:val="16"/>
                <w:szCs w:val="16"/>
              </w:rPr>
            </w:pPr>
            <w:r w:rsidRPr="00AA084C">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UA/15436/01/01</w:t>
            </w:r>
          </w:p>
        </w:tc>
      </w:tr>
      <w:tr w:rsidR="00132521" w:rsidRPr="00AA084C" w:rsidTr="001A0DE7">
        <w:tc>
          <w:tcPr>
            <w:tcW w:w="568"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БЕТОФТАН®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краплі очні, суспензія по 2,5 мг/мл по 5 мл у флаконі, по 1 флакону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АТ "Фармак"</w:t>
            </w:r>
            <w:r w:rsidRPr="00AA084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АТ "Фармак"</w:t>
            </w:r>
            <w:r w:rsidRPr="00AA084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перереєстрація на необмежений термін</w:t>
            </w:r>
            <w:r w:rsidRPr="00AA084C">
              <w:rPr>
                <w:rFonts w:ascii="Arial" w:hAnsi="Arial" w:cs="Arial"/>
                <w:sz w:val="16"/>
                <w:szCs w:val="16"/>
              </w:rPr>
              <w:br/>
              <w:t xml:space="preserve">Оновлено інформацію в інструкції для медичного застосування лікарського засобу відповідно до референтного лікарського засобу (Бетоптик® S, краплі очні) у розділі "Побічні реакції". </w:t>
            </w:r>
            <w:r w:rsidRPr="00AA084C">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sz w:val="16"/>
                <w:szCs w:val="16"/>
              </w:rPr>
            </w:pPr>
            <w:r w:rsidRPr="00AA084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UA/15505/01/01</w:t>
            </w:r>
          </w:p>
        </w:tc>
      </w:tr>
      <w:tr w:rsidR="00132521" w:rsidRPr="00AA084C" w:rsidTr="001A0DE7">
        <w:tc>
          <w:tcPr>
            <w:tcW w:w="568"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32521" w:rsidRPr="00383084" w:rsidRDefault="00132521" w:rsidP="00BA7E12">
            <w:pPr>
              <w:pStyle w:val="110"/>
              <w:tabs>
                <w:tab w:val="left" w:pos="12600"/>
              </w:tabs>
              <w:rPr>
                <w:rFonts w:ascii="Arial" w:hAnsi="Arial" w:cs="Arial"/>
                <w:b/>
                <w:i/>
                <w:color w:val="000000"/>
                <w:sz w:val="16"/>
                <w:szCs w:val="16"/>
              </w:rPr>
            </w:pPr>
            <w:r w:rsidRPr="00383084">
              <w:rPr>
                <w:rFonts w:ascii="Arial" w:hAnsi="Arial" w:cs="Arial"/>
                <w:b/>
                <w:sz w:val="16"/>
                <w:szCs w:val="16"/>
              </w:rPr>
              <w:t>ДЕКСАМЕТАЗОН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32521" w:rsidRPr="00383084" w:rsidRDefault="00132521" w:rsidP="00BA7E12">
            <w:pPr>
              <w:pStyle w:val="110"/>
              <w:tabs>
                <w:tab w:val="left" w:pos="12600"/>
              </w:tabs>
              <w:rPr>
                <w:rFonts w:ascii="Arial" w:hAnsi="Arial" w:cs="Arial"/>
                <w:color w:val="000000"/>
                <w:sz w:val="16"/>
                <w:szCs w:val="16"/>
                <w:lang w:val="ru-RU"/>
              </w:rPr>
            </w:pPr>
            <w:r w:rsidRPr="00383084">
              <w:rPr>
                <w:rFonts w:ascii="Arial" w:hAnsi="Arial" w:cs="Arial"/>
                <w:color w:val="000000"/>
                <w:sz w:val="16"/>
                <w:szCs w:val="16"/>
                <w:lang w:val="ru-RU"/>
              </w:rPr>
              <w:t>таблетки по 0,5 мг, по 10 таблеток у блістерах; по 1 або 5 блістерів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383084" w:rsidRDefault="00132521" w:rsidP="00BA7E12">
            <w:pPr>
              <w:pStyle w:val="110"/>
              <w:tabs>
                <w:tab w:val="left" w:pos="12600"/>
              </w:tabs>
              <w:jc w:val="center"/>
              <w:rPr>
                <w:rFonts w:ascii="Arial" w:hAnsi="Arial" w:cs="Arial"/>
                <w:color w:val="000000"/>
                <w:sz w:val="16"/>
                <w:szCs w:val="16"/>
                <w:lang w:val="ru-RU"/>
              </w:rPr>
            </w:pPr>
            <w:r w:rsidRPr="00383084">
              <w:rPr>
                <w:rFonts w:ascii="Arial" w:hAnsi="Arial" w:cs="Arial"/>
                <w:color w:val="000000"/>
                <w:sz w:val="16"/>
                <w:szCs w:val="16"/>
                <w:lang w:val="ru-RU"/>
              </w:rPr>
              <w:t>Товариство з обмеженою відповідальністю "Дослідний завод "ГНЦЛС"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383084" w:rsidRDefault="00132521" w:rsidP="00BA7E12">
            <w:pPr>
              <w:pStyle w:val="110"/>
              <w:tabs>
                <w:tab w:val="left" w:pos="12600"/>
              </w:tabs>
              <w:jc w:val="center"/>
              <w:rPr>
                <w:rFonts w:ascii="Arial" w:hAnsi="Arial" w:cs="Arial"/>
                <w:color w:val="000000"/>
                <w:sz w:val="16"/>
                <w:szCs w:val="16"/>
              </w:rPr>
            </w:pPr>
            <w:r w:rsidRPr="0038308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383084" w:rsidRDefault="00132521" w:rsidP="00BA7E12">
            <w:pPr>
              <w:pStyle w:val="110"/>
              <w:tabs>
                <w:tab w:val="left" w:pos="12600"/>
              </w:tabs>
              <w:jc w:val="center"/>
              <w:rPr>
                <w:rFonts w:ascii="Arial" w:hAnsi="Arial" w:cs="Arial"/>
                <w:color w:val="000000"/>
                <w:sz w:val="16"/>
                <w:szCs w:val="16"/>
              </w:rPr>
            </w:pPr>
            <w:r w:rsidRPr="00383084">
              <w:rPr>
                <w:rFonts w:ascii="Arial" w:hAnsi="Arial" w:cs="Arial"/>
                <w:color w:val="000000"/>
                <w:sz w:val="16"/>
                <w:szCs w:val="16"/>
              </w:rPr>
              <w:t>всі стадії виробництва, контроль якості, випуск серії:</w:t>
            </w:r>
            <w:r w:rsidRPr="00383084">
              <w:rPr>
                <w:rFonts w:ascii="Arial" w:hAnsi="Arial" w:cs="Arial"/>
                <w:color w:val="000000"/>
                <w:sz w:val="16"/>
                <w:szCs w:val="16"/>
              </w:rPr>
              <w:br/>
              <w:t>Товариство з обмеженою відповідальністю "Дослідний завод " ГНЦЛС"</w:t>
            </w:r>
            <w:r w:rsidRPr="00383084">
              <w:rPr>
                <w:rFonts w:ascii="Arial" w:hAnsi="Arial" w:cs="Arial"/>
                <w:color w:val="000000"/>
                <w:sz w:val="16"/>
                <w:szCs w:val="16"/>
              </w:rPr>
              <w:br/>
              <w:t>Україна;</w:t>
            </w:r>
          </w:p>
          <w:p w:rsidR="00132521" w:rsidRPr="00383084" w:rsidRDefault="00132521" w:rsidP="00BA7E12">
            <w:pPr>
              <w:pStyle w:val="110"/>
              <w:tabs>
                <w:tab w:val="left" w:pos="12600"/>
              </w:tabs>
              <w:jc w:val="center"/>
              <w:rPr>
                <w:rFonts w:ascii="Arial" w:hAnsi="Arial" w:cs="Arial"/>
                <w:color w:val="000000"/>
                <w:sz w:val="16"/>
                <w:szCs w:val="16"/>
                <w:lang w:val="ru-RU"/>
              </w:rPr>
            </w:pPr>
            <w:r w:rsidRPr="00383084">
              <w:rPr>
                <w:rFonts w:ascii="Arial" w:hAnsi="Arial" w:cs="Arial"/>
                <w:color w:val="000000"/>
                <w:sz w:val="16"/>
                <w:szCs w:val="16"/>
              </w:rPr>
              <w:t>всі стадії виробництва, контроль якості, випуск серії:</w:t>
            </w:r>
            <w:r w:rsidRPr="00383084">
              <w:rPr>
                <w:rFonts w:ascii="Arial" w:hAnsi="Arial" w:cs="Arial"/>
                <w:color w:val="000000"/>
                <w:sz w:val="16"/>
                <w:szCs w:val="16"/>
              </w:rPr>
              <w:br/>
              <w:t xml:space="preserve">Товариство з обмеженою відповідальністю </w:t>
            </w:r>
            <w:r w:rsidRPr="00383084">
              <w:rPr>
                <w:rFonts w:ascii="Arial" w:hAnsi="Arial" w:cs="Arial"/>
                <w:color w:val="000000"/>
                <w:sz w:val="16"/>
                <w:szCs w:val="16"/>
                <w:lang w:val="ru-RU"/>
              </w:rPr>
              <w:t>"Фармацевтична компанія "Здоров'я",</w:t>
            </w:r>
            <w:r w:rsidRPr="00383084">
              <w:rPr>
                <w:rFonts w:ascii="Arial" w:hAnsi="Arial" w:cs="Arial"/>
                <w:color w:val="000000"/>
                <w:sz w:val="16"/>
                <w:szCs w:val="16"/>
                <w:lang w:val="ru-RU"/>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383084" w:rsidRDefault="00132521" w:rsidP="00BA7E12">
            <w:pPr>
              <w:pStyle w:val="110"/>
              <w:tabs>
                <w:tab w:val="left" w:pos="12600"/>
              </w:tabs>
              <w:jc w:val="center"/>
              <w:rPr>
                <w:rFonts w:ascii="Arial" w:hAnsi="Arial" w:cs="Arial"/>
                <w:color w:val="000000"/>
                <w:sz w:val="16"/>
                <w:szCs w:val="16"/>
              </w:rPr>
            </w:pPr>
            <w:r w:rsidRPr="00383084">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32521" w:rsidRPr="00383084" w:rsidRDefault="00132521" w:rsidP="00BA7E12">
            <w:pPr>
              <w:pStyle w:val="110"/>
              <w:tabs>
                <w:tab w:val="left" w:pos="12600"/>
              </w:tabs>
              <w:jc w:val="center"/>
              <w:rPr>
                <w:rFonts w:ascii="Arial" w:hAnsi="Arial" w:cs="Arial"/>
                <w:color w:val="000000"/>
                <w:sz w:val="16"/>
                <w:szCs w:val="16"/>
              </w:rPr>
            </w:pPr>
            <w:r w:rsidRPr="00383084">
              <w:rPr>
                <w:rFonts w:ascii="Arial" w:hAnsi="Arial" w:cs="Arial"/>
                <w:color w:val="000000"/>
                <w:sz w:val="16"/>
                <w:szCs w:val="16"/>
              </w:rPr>
              <w:t xml:space="preserve">Перереєстрація на 5 років. </w:t>
            </w:r>
            <w:r w:rsidRPr="00383084">
              <w:rPr>
                <w:rFonts w:ascii="Arial" w:hAnsi="Arial" w:cs="Arial"/>
                <w:color w:val="000000"/>
                <w:sz w:val="16"/>
                <w:szCs w:val="16"/>
              </w:rPr>
              <w:br/>
              <w:t>Оновлено інформацію у розділах "Взаємодія з іншими лікарськими засобами та інші види взаємодій", "Особливості застосування", "Побічні реакції" інструкції для медичного застосування лікарського засобу відповідно до оновленої інформації щодо безпеки застосування діючої речовини.</w:t>
            </w:r>
            <w:r w:rsidRPr="0038308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383084" w:rsidRDefault="00132521" w:rsidP="00BA7E12">
            <w:pPr>
              <w:pStyle w:val="110"/>
              <w:tabs>
                <w:tab w:val="left" w:pos="12600"/>
              </w:tabs>
              <w:ind w:left="-108"/>
              <w:jc w:val="center"/>
              <w:rPr>
                <w:rFonts w:ascii="Arial" w:hAnsi="Arial" w:cs="Arial"/>
                <w:b/>
                <w:i/>
                <w:color w:val="000000"/>
                <w:sz w:val="16"/>
                <w:szCs w:val="16"/>
              </w:rPr>
            </w:pPr>
            <w:r w:rsidRPr="00383084">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32521" w:rsidRPr="00383084" w:rsidRDefault="00132521" w:rsidP="00BA7E12">
            <w:pPr>
              <w:pStyle w:val="110"/>
              <w:tabs>
                <w:tab w:val="left" w:pos="12600"/>
              </w:tabs>
              <w:ind w:left="-108"/>
              <w:jc w:val="center"/>
              <w:rPr>
                <w:rFonts w:ascii="Arial" w:hAnsi="Arial" w:cs="Arial"/>
                <w:i/>
                <w:sz w:val="16"/>
                <w:szCs w:val="16"/>
              </w:rPr>
            </w:pPr>
            <w:r w:rsidRPr="0038308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6D7939" w:rsidRDefault="00132521" w:rsidP="00BA7E12">
            <w:pPr>
              <w:pStyle w:val="110"/>
              <w:tabs>
                <w:tab w:val="left" w:pos="12600"/>
              </w:tabs>
              <w:jc w:val="center"/>
              <w:rPr>
                <w:rFonts w:ascii="Arial" w:hAnsi="Arial" w:cs="Arial"/>
                <w:sz w:val="16"/>
                <w:szCs w:val="16"/>
              </w:rPr>
            </w:pPr>
            <w:r w:rsidRPr="00383084">
              <w:rPr>
                <w:rFonts w:ascii="Arial" w:hAnsi="Arial" w:cs="Arial"/>
                <w:sz w:val="16"/>
                <w:szCs w:val="16"/>
              </w:rPr>
              <w:t>UA/5274/01/01</w:t>
            </w:r>
          </w:p>
        </w:tc>
      </w:tr>
      <w:tr w:rsidR="00132521" w:rsidRPr="00AA084C" w:rsidTr="001A0DE7">
        <w:tc>
          <w:tcPr>
            <w:tcW w:w="568"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ЛЕВАСЕПТ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розчин для інфузій, 500 мг/100 мл по 100 мл в контейнері; по 1 контейнеру в полівінілхлоридній плівці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Ананта Медікеар Лтд.</w:t>
            </w:r>
            <w:r w:rsidRPr="00AA084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Євролайф Хелткеар Пвт. Лтд.</w:t>
            </w:r>
            <w:r w:rsidRPr="00AA084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перереєстрація на необмежений термін</w:t>
            </w:r>
            <w:r w:rsidRPr="00AA084C">
              <w:rPr>
                <w:rFonts w:ascii="Arial" w:hAnsi="Arial" w:cs="Arial"/>
                <w:sz w:val="16"/>
                <w:szCs w:val="16"/>
              </w:rPr>
              <w:br/>
              <w:t>Оновлено інформацію в інструкції для медичного застосування лікарського засобу у розділі "Показання"</w:t>
            </w:r>
            <w:r w:rsidRPr="00AA084C">
              <w:rPr>
                <w:rFonts w:ascii="Arial" w:hAnsi="Arial" w:cs="Arial"/>
                <w:sz w:val="16"/>
                <w:szCs w:val="16"/>
              </w:rPr>
              <w:br/>
              <w:t xml:space="preserve">та розділах "Фармакотерапевтична група", "Протипоказання",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(редагування інформації), "Передозування", "Побічні реакції" відповідно до інформації референтного лікарського засобу Tavanic 5 mg/ml solution for infusion та з урахуванням оновлених даних щодо безпеки діючої речовини. </w:t>
            </w:r>
            <w:r w:rsidRPr="00AA084C">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sz w:val="16"/>
                <w:szCs w:val="16"/>
              </w:rPr>
            </w:pPr>
            <w:r w:rsidRPr="00AA084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UA/13203/01/01</w:t>
            </w:r>
          </w:p>
        </w:tc>
      </w:tr>
      <w:tr w:rsidR="00132521" w:rsidRPr="00AA084C" w:rsidTr="001A0DE7">
        <w:tc>
          <w:tcPr>
            <w:tcW w:w="568"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МЕЛОКС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розчин для ін'єкцій, 15 мг/1,5 мл по 5 ампул у фасонному блістері; по 1 або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Медокемі ЛТД</w:t>
            </w:r>
            <w:r w:rsidRPr="00AA084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Кіпр</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Медокемі ЛТД (Ампульний Ін’єкційний Завод)</w:t>
            </w:r>
            <w:r w:rsidRPr="00AA084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Кіпр</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перереєстрація на необмежений термін</w:t>
            </w:r>
            <w:r w:rsidRPr="00AA084C">
              <w:rPr>
                <w:rFonts w:ascii="Arial" w:hAnsi="Arial" w:cs="Arial"/>
                <w:sz w:val="16"/>
                <w:szCs w:val="16"/>
              </w:rPr>
              <w:br/>
              <w:t>Оновлено інформацію в інструкції для медичного застосування лікарського засобу у розділах: "Фармакологічні властивості", "Взаємодія з іншими лікарськими засобами та інші види взаємодій", "Особливості застосування", "Спосіб застосування та дози", "Побічні реакції" відповідно до інформації щодо медичного застосування референтного лікарського засобу (МОВАЛІС, розчин для ін’єкцій).</w:t>
            </w:r>
            <w:r w:rsidRPr="00AA084C">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sz w:val="16"/>
                <w:szCs w:val="16"/>
              </w:rPr>
            </w:pPr>
            <w:r w:rsidRPr="00AA084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UA/15382/01/01</w:t>
            </w:r>
          </w:p>
        </w:tc>
      </w:tr>
      <w:tr w:rsidR="00132521" w:rsidRPr="00AA084C" w:rsidTr="001A0DE7">
        <w:tc>
          <w:tcPr>
            <w:tcW w:w="568"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МЕРИСТАТ-САНОВЕЛЬ ЛОНГ</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 xml:space="preserve">таблетки з модифікованим вивільненням по 500 мг; по 7 таблеток у блістері; по 1 або 2 блістери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 xml:space="preserve">Сановель Іляч Санаі ве Тиджарет А.Ш. </w:t>
            </w:r>
            <w:r w:rsidRPr="00AA084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Туреччина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autoSpaceDE w:val="0"/>
              <w:autoSpaceDN w:val="0"/>
              <w:adjustRightInd w:val="0"/>
              <w:jc w:val="center"/>
              <w:rPr>
                <w:rFonts w:ascii="Arial" w:hAnsi="Arial" w:cs="Arial"/>
                <w:sz w:val="16"/>
                <w:szCs w:val="16"/>
              </w:rPr>
            </w:pPr>
            <w:r w:rsidRPr="00AA084C">
              <w:rPr>
                <w:rFonts w:ascii="Arial" w:hAnsi="Arial" w:cs="Arial"/>
                <w:bCs/>
                <w:sz w:val="16"/>
                <w:szCs w:val="16"/>
                <w:lang w:eastAsia="en-US"/>
              </w:rPr>
              <w:t>Сановель Іляч Санаі ве Тиджарет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Туреччина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перереєстрація на необмежений термін</w:t>
            </w:r>
            <w:r w:rsidRPr="00AA084C">
              <w:rPr>
                <w:rFonts w:ascii="Arial" w:hAnsi="Arial" w:cs="Arial"/>
                <w:sz w:val="16"/>
                <w:szCs w:val="16"/>
              </w:rPr>
              <w:br/>
              <w:t xml:space="preserve">Оновлено інформацію в інструкції для медичного застосування лікарського засобу у розділах "Фармакологічні властивості", "Показання" (редагування тексту), "Протипоказання", "Взаємодія з іншими лікарськими засобами та інші види взаємодій", "Особливості застосування", "Передозування", "Побічні реакції" відповідно до інформації щодо медичного застосування референтного лікарського засобу (КЛАЦИД® СР). </w:t>
            </w:r>
            <w:r w:rsidRPr="00AA084C">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sz w:val="16"/>
                <w:szCs w:val="16"/>
              </w:rPr>
            </w:pPr>
            <w:r w:rsidRPr="00AA084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UA/10713/02/01</w:t>
            </w:r>
          </w:p>
        </w:tc>
      </w:tr>
      <w:tr w:rsidR="00132521" w:rsidRPr="00AA084C" w:rsidTr="001A0DE7">
        <w:tc>
          <w:tcPr>
            <w:tcW w:w="568"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32521" w:rsidRPr="00383084" w:rsidRDefault="00132521" w:rsidP="00BA7E12">
            <w:pPr>
              <w:tabs>
                <w:tab w:val="left" w:pos="12600"/>
              </w:tabs>
              <w:rPr>
                <w:rFonts w:ascii="Arial" w:hAnsi="Arial" w:cs="Arial"/>
                <w:b/>
                <w:sz w:val="16"/>
                <w:szCs w:val="16"/>
              </w:rPr>
            </w:pPr>
            <w:r w:rsidRPr="00383084">
              <w:rPr>
                <w:rFonts w:ascii="Arial" w:hAnsi="Arial" w:cs="Arial"/>
                <w:b/>
                <w:sz w:val="16"/>
                <w:szCs w:val="16"/>
              </w:rPr>
              <w:t>НЕБІЛЕТ® ПЛЮС 5/12,5</w:t>
            </w:r>
          </w:p>
          <w:p w:rsidR="00132521" w:rsidRPr="00383084" w:rsidRDefault="00132521" w:rsidP="00BA7E12">
            <w:pPr>
              <w:tabs>
                <w:tab w:val="left" w:pos="12600"/>
              </w:tabs>
              <w:rPr>
                <w:rFonts w:ascii="Arial" w:hAnsi="Arial" w:cs="Arial"/>
                <w:b/>
                <w:i/>
                <w:color w:val="000000"/>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32521" w:rsidRPr="00383084" w:rsidRDefault="00132521" w:rsidP="00BA7E12">
            <w:pPr>
              <w:tabs>
                <w:tab w:val="left" w:pos="12600"/>
              </w:tabs>
              <w:rPr>
                <w:rFonts w:ascii="Arial" w:hAnsi="Arial" w:cs="Arial"/>
                <w:color w:val="000000"/>
                <w:sz w:val="16"/>
                <w:szCs w:val="16"/>
              </w:rPr>
            </w:pPr>
            <w:r w:rsidRPr="00383084">
              <w:rPr>
                <w:rFonts w:ascii="Arial" w:hAnsi="Arial" w:cs="Arial"/>
                <w:color w:val="000000"/>
                <w:sz w:val="16"/>
                <w:szCs w:val="16"/>
              </w:rPr>
              <w:t>таблетки, вкриті плівковою оболонкою, по 14 таблеток у блістері; по 1 або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383084" w:rsidRDefault="00132521" w:rsidP="00BA7E12">
            <w:pPr>
              <w:tabs>
                <w:tab w:val="left" w:pos="12600"/>
              </w:tabs>
              <w:jc w:val="center"/>
              <w:rPr>
                <w:rFonts w:ascii="Arial" w:hAnsi="Arial" w:cs="Arial"/>
                <w:color w:val="000000"/>
                <w:sz w:val="16"/>
                <w:szCs w:val="16"/>
              </w:rPr>
            </w:pPr>
            <w:r w:rsidRPr="00383084">
              <w:rPr>
                <w:rFonts w:ascii="Arial" w:hAnsi="Arial" w:cs="Arial"/>
                <w:color w:val="000000"/>
                <w:sz w:val="16"/>
                <w:szCs w:val="16"/>
              </w:rPr>
              <w:t>Менаріні Інтернешонал Оперейшонс Люксембург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383084" w:rsidRDefault="00132521" w:rsidP="00BA7E12">
            <w:pPr>
              <w:tabs>
                <w:tab w:val="left" w:pos="12600"/>
              </w:tabs>
              <w:jc w:val="center"/>
              <w:rPr>
                <w:rFonts w:ascii="Arial" w:hAnsi="Arial" w:cs="Arial"/>
                <w:color w:val="000000"/>
                <w:sz w:val="16"/>
                <w:szCs w:val="16"/>
              </w:rPr>
            </w:pPr>
            <w:r w:rsidRPr="00383084">
              <w:rPr>
                <w:rFonts w:ascii="Arial" w:hAnsi="Arial" w:cs="Arial"/>
                <w:color w:val="000000"/>
                <w:sz w:val="16"/>
                <w:szCs w:val="16"/>
              </w:rPr>
              <w:t>Люксембург</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383084" w:rsidRDefault="00132521" w:rsidP="00BA7E12">
            <w:pPr>
              <w:tabs>
                <w:tab w:val="left" w:pos="12600"/>
              </w:tabs>
              <w:jc w:val="center"/>
              <w:rPr>
                <w:rFonts w:ascii="Arial" w:hAnsi="Arial" w:cs="Arial"/>
                <w:color w:val="000000"/>
                <w:sz w:val="16"/>
                <w:szCs w:val="16"/>
              </w:rPr>
            </w:pPr>
            <w:r w:rsidRPr="00383084">
              <w:rPr>
                <w:rFonts w:ascii="Arial" w:hAnsi="Arial" w:cs="Arial"/>
                <w:color w:val="000000"/>
                <w:sz w:val="16"/>
                <w:szCs w:val="16"/>
              </w:rPr>
              <w:t>Виробництво "in bulk", контроль серії:</w:t>
            </w:r>
            <w:r w:rsidRPr="00383084">
              <w:rPr>
                <w:rFonts w:ascii="Arial" w:hAnsi="Arial" w:cs="Arial"/>
                <w:color w:val="000000"/>
                <w:sz w:val="16"/>
                <w:szCs w:val="16"/>
              </w:rPr>
              <w:br/>
              <w:t>БЕРЛІН-ХЕМІ АГ, Німеччина;</w:t>
            </w:r>
            <w:r w:rsidRPr="00383084">
              <w:rPr>
                <w:rFonts w:ascii="Arial" w:hAnsi="Arial" w:cs="Arial"/>
                <w:color w:val="000000"/>
                <w:sz w:val="16"/>
                <w:szCs w:val="16"/>
              </w:rPr>
              <w:br/>
              <w:t>Виробництво "in bulk", пакування, контроль та випуск серії:</w:t>
            </w:r>
            <w:r w:rsidRPr="00383084">
              <w:rPr>
                <w:rFonts w:ascii="Arial" w:hAnsi="Arial" w:cs="Arial"/>
                <w:color w:val="000000"/>
                <w:sz w:val="16"/>
                <w:szCs w:val="16"/>
              </w:rPr>
              <w:br/>
              <w:t>Менаріні-Фон Хейден ГмбХ, Німеччина;</w:t>
            </w:r>
            <w:r w:rsidRPr="00383084">
              <w:rPr>
                <w:rFonts w:ascii="Arial" w:hAnsi="Arial" w:cs="Arial"/>
                <w:color w:val="000000"/>
                <w:sz w:val="16"/>
                <w:szCs w:val="16"/>
              </w:rPr>
              <w:br/>
              <w:t>Кінцеве пакування, контроль та випуск серії:</w:t>
            </w:r>
            <w:r w:rsidRPr="00383084">
              <w:rPr>
                <w:rFonts w:ascii="Arial" w:hAnsi="Arial" w:cs="Arial"/>
                <w:color w:val="000000"/>
                <w:sz w:val="16"/>
                <w:szCs w:val="16"/>
              </w:rPr>
              <w:br/>
              <w:t>БЕРЛІН-ХЕМІ АГ,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383084" w:rsidRDefault="00132521" w:rsidP="00BA7E12">
            <w:pPr>
              <w:tabs>
                <w:tab w:val="left" w:pos="12600"/>
              </w:tabs>
              <w:jc w:val="center"/>
              <w:rPr>
                <w:rFonts w:ascii="Arial" w:hAnsi="Arial" w:cs="Arial"/>
                <w:color w:val="000000"/>
                <w:sz w:val="16"/>
                <w:szCs w:val="16"/>
              </w:rPr>
            </w:pPr>
            <w:r w:rsidRPr="00383084">
              <w:rPr>
                <w:rFonts w:ascii="Arial" w:hAnsi="Arial" w:cs="Arial"/>
                <w:color w:val="000000"/>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32521" w:rsidRPr="00383084" w:rsidRDefault="00132521" w:rsidP="00BA7E12">
            <w:pPr>
              <w:tabs>
                <w:tab w:val="left" w:pos="12600"/>
              </w:tabs>
              <w:jc w:val="center"/>
              <w:rPr>
                <w:rFonts w:ascii="Arial" w:hAnsi="Arial" w:cs="Arial"/>
                <w:color w:val="000000"/>
                <w:sz w:val="16"/>
                <w:szCs w:val="16"/>
              </w:rPr>
            </w:pPr>
            <w:r w:rsidRPr="00383084">
              <w:rPr>
                <w:rFonts w:ascii="Arial" w:hAnsi="Arial" w:cs="Arial"/>
                <w:color w:val="000000"/>
                <w:sz w:val="16"/>
                <w:szCs w:val="16"/>
              </w:rPr>
              <w:t>Перереєстрація на необмежений термін.</w:t>
            </w:r>
            <w:r w:rsidRPr="00383084">
              <w:rPr>
                <w:rFonts w:ascii="Arial" w:hAnsi="Arial" w:cs="Arial"/>
                <w:color w:val="000000"/>
                <w:sz w:val="16"/>
                <w:szCs w:val="16"/>
              </w:rPr>
              <w:br/>
              <w:t>Оновлено інформацію у розділі "Фармакологічні властивості" інструкції для медичного застосування лікарського засобу відповідно до матеріалів реєстраційного досьє.</w:t>
            </w:r>
            <w:r w:rsidRPr="0038308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383084" w:rsidRDefault="00132521" w:rsidP="00BA7E12">
            <w:pPr>
              <w:tabs>
                <w:tab w:val="left" w:pos="12600"/>
              </w:tabs>
              <w:ind w:left="-108" w:firstLine="108"/>
              <w:jc w:val="center"/>
              <w:rPr>
                <w:rFonts w:ascii="Arial" w:hAnsi="Arial" w:cs="Arial"/>
                <w:b/>
                <w:i/>
                <w:color w:val="000000"/>
                <w:sz w:val="16"/>
                <w:szCs w:val="16"/>
              </w:rPr>
            </w:pPr>
            <w:r w:rsidRPr="00383084">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32521" w:rsidRPr="00383084" w:rsidRDefault="00132521" w:rsidP="00BA7E12">
            <w:pPr>
              <w:tabs>
                <w:tab w:val="left" w:pos="12600"/>
              </w:tabs>
              <w:ind w:left="-108"/>
              <w:jc w:val="center"/>
              <w:rPr>
                <w:rFonts w:ascii="Arial" w:hAnsi="Arial" w:cs="Arial"/>
                <w:i/>
                <w:sz w:val="16"/>
                <w:szCs w:val="16"/>
              </w:rPr>
            </w:pPr>
            <w:r w:rsidRPr="0038308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0109C9" w:rsidRDefault="00132521" w:rsidP="00BA7E12">
            <w:pPr>
              <w:tabs>
                <w:tab w:val="left" w:pos="12600"/>
              </w:tabs>
              <w:jc w:val="center"/>
              <w:rPr>
                <w:rFonts w:ascii="Arial" w:hAnsi="Arial" w:cs="Arial"/>
                <w:sz w:val="16"/>
                <w:szCs w:val="16"/>
              </w:rPr>
            </w:pPr>
            <w:r w:rsidRPr="00383084">
              <w:rPr>
                <w:rFonts w:ascii="Arial" w:hAnsi="Arial" w:cs="Arial"/>
                <w:sz w:val="16"/>
                <w:szCs w:val="16"/>
              </w:rPr>
              <w:t>UA/15245/01/01</w:t>
            </w:r>
          </w:p>
        </w:tc>
      </w:tr>
      <w:tr w:rsidR="00132521" w:rsidRPr="00AA084C" w:rsidTr="001A0DE7">
        <w:tc>
          <w:tcPr>
            <w:tcW w:w="568"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НООБУТ®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Товариство з додатковою відповідальністю "ІНТЕРХІМ"</w:t>
            </w:r>
            <w:r w:rsidRPr="00AA084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Товариство з додатковою відповідальністю "ІНТЕРХІМ"</w:t>
            </w:r>
            <w:r w:rsidRPr="00AA084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перереєстрація на необмежений термін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sz w:val="16"/>
                <w:szCs w:val="16"/>
              </w:rPr>
            </w:pPr>
            <w:r w:rsidRPr="00AA084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UA/15496/01/01</w:t>
            </w:r>
          </w:p>
        </w:tc>
      </w:tr>
      <w:tr w:rsidR="00132521" w:rsidRPr="00AA084C" w:rsidTr="001A0DE7">
        <w:tc>
          <w:tcPr>
            <w:tcW w:w="568"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ПЕРИНДОПРИЛ 2/ІНДАПАМІД 0,625 КРКА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таблетки по 2 мг/0,625 мг, по 10 таблеток у блістері; по 3 або 9 блістерів у картонній коробці; по 15 таблеток у блістері; по 2 або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виробництво «in bulk»,  первинне та вторинне пакування, контроль та випуск серії: КРКА, д.д., Ново место, Словенія; контроль серії: 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Словенія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перереєстрація на необмежений термін</w:t>
            </w:r>
            <w:r w:rsidRPr="00AA084C">
              <w:rPr>
                <w:rFonts w:ascii="Arial" w:hAnsi="Arial" w:cs="Arial"/>
                <w:sz w:val="16"/>
                <w:szCs w:val="16"/>
              </w:rPr>
              <w:br/>
              <w:t xml:space="preserve">Оновлено інформацію в інструкції для медичного застосування лікарського засобу у розділах "Фармакологічні властивості" (щодо безпеки),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(щодо безпеки), "Побічні реакції" відповідно до оновленої інформації з безпеки діючої речовини. </w:t>
            </w:r>
            <w:r w:rsidRPr="00AA084C">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sz w:val="16"/>
                <w:szCs w:val="16"/>
              </w:rPr>
            </w:pPr>
            <w:r w:rsidRPr="00AA084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UA/15257/01/01</w:t>
            </w:r>
          </w:p>
        </w:tc>
      </w:tr>
      <w:tr w:rsidR="00132521" w:rsidRPr="00AA084C" w:rsidTr="001A0DE7">
        <w:tc>
          <w:tcPr>
            <w:tcW w:w="568"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ПЕРИНДОПРИЛ 4/ІНДАПАМІД 1,25 КРКА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таблетки по 4 мг/1,25 мг, по 10 таблеток у блістері; по 3 або 9 блістерів у картонній коробці; по 15 таблеток у блістері; по 2 або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виробництво «in bulk»,  первинне та вторинне пакування, контроль та випуск серії: КРКА, д.д., Ново место, Словенія; контроль серії: 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Словенія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перереєстрація на необмежений термін</w:t>
            </w:r>
            <w:r w:rsidRPr="00AA084C">
              <w:rPr>
                <w:rFonts w:ascii="Arial" w:hAnsi="Arial" w:cs="Arial"/>
                <w:sz w:val="16"/>
                <w:szCs w:val="16"/>
              </w:rPr>
              <w:br/>
              <w:t xml:space="preserve">Оновлено інформацію в інструкції для медичного застосування лікарського засобу у розділах "Фармакологічні властивості" (щодо безпеки),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(щодо безпеки), "Побічні реакції" відповідно до оновленої інформації з безпеки діючої речовини. </w:t>
            </w:r>
            <w:r w:rsidRPr="00AA084C">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sz w:val="16"/>
                <w:szCs w:val="16"/>
              </w:rPr>
            </w:pPr>
            <w:r w:rsidRPr="00AA084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UA/15257/01/02</w:t>
            </w:r>
          </w:p>
        </w:tc>
      </w:tr>
      <w:tr w:rsidR="00132521" w:rsidRPr="00AA084C" w:rsidTr="001A0DE7">
        <w:tc>
          <w:tcPr>
            <w:tcW w:w="568"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ПЕРИНДОПРИЛ 8 /ІНДАПАМІД 2,5 КРКА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таблетки по 8 мг/2,5 мг; по 10 таблеток у блістері; по 3 або 9 блістерів у картонній коробці; по 15 таблеток у блістері; по 2 або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виробництво «in bulk»,  первинне та вторинне пакування, контроль та випуск серії: КРКА, д.д., Ново место, Словенія; контроль серії: 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Словенія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перереєстрація на необмежений термін</w:t>
            </w:r>
            <w:r w:rsidRPr="00AA084C">
              <w:rPr>
                <w:rFonts w:ascii="Arial" w:hAnsi="Arial" w:cs="Arial"/>
                <w:sz w:val="16"/>
                <w:szCs w:val="16"/>
              </w:rPr>
              <w:br/>
              <w:t xml:space="preserve">Оновлено інформацію в інструкції для медичного застосування лікарського засобу у розділах "Фармакологічні властивості" (щодо безпеки),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(щодо безпеки), "Побічні реакції" відповідно до оновленої інформації з безпеки діючої речовини. </w:t>
            </w:r>
            <w:r w:rsidRPr="00AA084C">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sz w:val="16"/>
                <w:szCs w:val="16"/>
              </w:rPr>
            </w:pPr>
            <w:r w:rsidRPr="00AA084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UA/15257/01/03</w:t>
            </w:r>
          </w:p>
        </w:tc>
      </w:tr>
      <w:tr w:rsidR="00132521" w:rsidRPr="00383084" w:rsidTr="001A0DE7">
        <w:tc>
          <w:tcPr>
            <w:tcW w:w="568"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32521" w:rsidRPr="00383084" w:rsidRDefault="00132521" w:rsidP="00BA7E12">
            <w:pPr>
              <w:pStyle w:val="110"/>
              <w:tabs>
                <w:tab w:val="left" w:pos="12600"/>
              </w:tabs>
              <w:rPr>
                <w:rFonts w:ascii="Arial" w:hAnsi="Arial" w:cs="Arial"/>
                <w:b/>
                <w:i/>
                <w:color w:val="000000"/>
                <w:sz w:val="16"/>
                <w:szCs w:val="16"/>
              </w:rPr>
            </w:pPr>
            <w:r w:rsidRPr="00383084">
              <w:rPr>
                <w:rFonts w:ascii="Arial" w:hAnsi="Arial" w:cs="Arial"/>
                <w:b/>
                <w:sz w:val="16"/>
                <w:szCs w:val="16"/>
              </w:rPr>
              <w:t>ХЕЛПЕКС® АНТИКОЛД НЕО</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32521" w:rsidRPr="00383084" w:rsidRDefault="00132521" w:rsidP="00BA7E12">
            <w:pPr>
              <w:pStyle w:val="110"/>
              <w:tabs>
                <w:tab w:val="left" w:pos="12600"/>
              </w:tabs>
              <w:rPr>
                <w:rFonts w:ascii="Arial" w:hAnsi="Arial" w:cs="Arial"/>
                <w:color w:val="000000"/>
                <w:sz w:val="16"/>
                <w:szCs w:val="16"/>
                <w:lang w:val="ru-RU"/>
              </w:rPr>
            </w:pPr>
            <w:r w:rsidRPr="00383084">
              <w:rPr>
                <w:rFonts w:ascii="Arial" w:hAnsi="Arial" w:cs="Arial"/>
                <w:color w:val="000000"/>
                <w:sz w:val="16"/>
                <w:szCs w:val="16"/>
                <w:lang w:val="ru-RU"/>
              </w:rPr>
              <w:t>порошок для орального розчину з лимонним смаком по 4 г порошку в саше; по 10 саше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383084" w:rsidRDefault="00132521" w:rsidP="00BA7E12">
            <w:pPr>
              <w:pStyle w:val="110"/>
              <w:tabs>
                <w:tab w:val="left" w:pos="12600"/>
              </w:tabs>
              <w:jc w:val="center"/>
              <w:rPr>
                <w:rFonts w:ascii="Arial" w:hAnsi="Arial" w:cs="Arial"/>
                <w:color w:val="000000"/>
                <w:sz w:val="16"/>
                <w:szCs w:val="16"/>
              </w:rPr>
            </w:pPr>
            <w:r w:rsidRPr="00383084">
              <w:rPr>
                <w:rFonts w:ascii="Arial" w:hAnsi="Arial" w:cs="Arial"/>
                <w:color w:val="000000"/>
                <w:sz w:val="16"/>
                <w:szCs w:val="16"/>
                <w:lang w:val="ru-RU"/>
              </w:rPr>
              <w:t>ТОВ "Мові Хелс"</w:t>
            </w:r>
            <w:r w:rsidRPr="00383084">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383084" w:rsidRDefault="00132521" w:rsidP="00BA7E12">
            <w:pPr>
              <w:pStyle w:val="110"/>
              <w:tabs>
                <w:tab w:val="left" w:pos="12600"/>
              </w:tabs>
              <w:jc w:val="center"/>
              <w:rPr>
                <w:rFonts w:ascii="Arial" w:hAnsi="Arial" w:cs="Arial"/>
                <w:color w:val="000000"/>
                <w:sz w:val="16"/>
                <w:szCs w:val="16"/>
              </w:rPr>
            </w:pPr>
            <w:r w:rsidRPr="0038308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383084" w:rsidRDefault="00132521" w:rsidP="00BA7E12">
            <w:pPr>
              <w:pStyle w:val="110"/>
              <w:tabs>
                <w:tab w:val="left" w:pos="12600"/>
              </w:tabs>
              <w:jc w:val="center"/>
              <w:rPr>
                <w:rFonts w:ascii="Arial" w:hAnsi="Arial" w:cs="Arial"/>
                <w:color w:val="000000"/>
                <w:sz w:val="16"/>
                <w:szCs w:val="16"/>
              </w:rPr>
            </w:pPr>
            <w:r w:rsidRPr="00383084">
              <w:rPr>
                <w:rFonts w:ascii="Arial" w:hAnsi="Arial" w:cs="Arial"/>
                <w:color w:val="000000"/>
                <w:sz w:val="16"/>
                <w:szCs w:val="16"/>
              </w:rPr>
              <w:t>Алпекс 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383084" w:rsidRDefault="00132521" w:rsidP="00BA7E12">
            <w:pPr>
              <w:pStyle w:val="110"/>
              <w:tabs>
                <w:tab w:val="left" w:pos="12600"/>
              </w:tabs>
              <w:jc w:val="center"/>
              <w:rPr>
                <w:rFonts w:ascii="Arial" w:hAnsi="Arial" w:cs="Arial"/>
                <w:color w:val="000000"/>
                <w:sz w:val="16"/>
                <w:szCs w:val="16"/>
              </w:rPr>
            </w:pPr>
            <w:r w:rsidRPr="00383084">
              <w:rPr>
                <w:rFonts w:ascii="Arial" w:hAnsi="Arial" w:cs="Arial"/>
                <w:color w:val="000000"/>
                <w:sz w:val="16"/>
                <w:szCs w:val="16"/>
              </w:rPr>
              <w:t>Швейцарія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32521" w:rsidRPr="00383084" w:rsidRDefault="00132521" w:rsidP="00BA7E12">
            <w:pPr>
              <w:pStyle w:val="110"/>
              <w:tabs>
                <w:tab w:val="left" w:pos="12600"/>
              </w:tabs>
              <w:jc w:val="center"/>
              <w:rPr>
                <w:rFonts w:ascii="Arial" w:hAnsi="Arial" w:cs="Arial"/>
                <w:color w:val="000000"/>
                <w:sz w:val="16"/>
                <w:szCs w:val="16"/>
              </w:rPr>
            </w:pPr>
            <w:r w:rsidRPr="00383084">
              <w:rPr>
                <w:rFonts w:ascii="Arial" w:hAnsi="Arial" w:cs="Arial"/>
                <w:color w:val="000000"/>
                <w:sz w:val="16"/>
                <w:szCs w:val="16"/>
              </w:rPr>
              <w:t>перереєстрація на необмежений термін</w:t>
            </w:r>
            <w:r w:rsidRPr="00383084">
              <w:rPr>
                <w:rFonts w:ascii="Arial" w:hAnsi="Arial" w:cs="Arial"/>
                <w:color w:val="000000"/>
                <w:sz w:val="16"/>
                <w:szCs w:val="16"/>
              </w:rPr>
              <w:br/>
              <w:t xml:space="preserve">Оновлено інформацію в інструкції для медичного застосування у розділах: "Фармакологічні властивості", "Показання" (уточнення),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(уточнення), "Здатність впливати на швидкість реакції при керуванні автотранспортом або іншими механізмами", "Передозування", "Побічні реакції" щодо безпеки застосування лікарського засобу. </w:t>
            </w:r>
            <w:r w:rsidRPr="0038308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383084" w:rsidRDefault="00132521" w:rsidP="00BA7E12">
            <w:pPr>
              <w:pStyle w:val="110"/>
              <w:tabs>
                <w:tab w:val="left" w:pos="12600"/>
              </w:tabs>
              <w:jc w:val="center"/>
              <w:rPr>
                <w:rFonts w:ascii="Arial" w:hAnsi="Arial" w:cs="Arial"/>
                <w:b/>
                <w:i/>
                <w:color w:val="000000"/>
                <w:sz w:val="16"/>
                <w:szCs w:val="16"/>
              </w:rPr>
            </w:pPr>
            <w:r w:rsidRPr="00383084">
              <w:rPr>
                <w:rFonts w:ascii="Arial" w:hAnsi="Arial" w:cs="Arial"/>
                <w:i/>
                <w:sz w:val="16"/>
                <w:szCs w:val="16"/>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32521" w:rsidRPr="00383084" w:rsidRDefault="00132521" w:rsidP="00BA7E12">
            <w:pPr>
              <w:pStyle w:val="110"/>
              <w:tabs>
                <w:tab w:val="left" w:pos="12600"/>
              </w:tabs>
              <w:ind w:left="-108"/>
              <w:jc w:val="center"/>
              <w:rPr>
                <w:rFonts w:ascii="Arial" w:hAnsi="Arial" w:cs="Arial"/>
                <w:i/>
                <w:sz w:val="16"/>
                <w:szCs w:val="16"/>
              </w:rPr>
            </w:pPr>
            <w:r w:rsidRPr="00383084">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383084" w:rsidRDefault="00132521" w:rsidP="00BA7E12">
            <w:pPr>
              <w:pStyle w:val="110"/>
              <w:tabs>
                <w:tab w:val="left" w:pos="12600"/>
              </w:tabs>
              <w:jc w:val="center"/>
              <w:rPr>
                <w:rFonts w:ascii="Arial" w:hAnsi="Arial" w:cs="Arial"/>
                <w:sz w:val="16"/>
                <w:szCs w:val="16"/>
              </w:rPr>
            </w:pPr>
            <w:r w:rsidRPr="00383084">
              <w:rPr>
                <w:rFonts w:ascii="Arial" w:hAnsi="Arial" w:cs="Arial"/>
                <w:sz w:val="16"/>
                <w:szCs w:val="16"/>
              </w:rPr>
              <w:t>UA/15354/01/01</w:t>
            </w:r>
          </w:p>
        </w:tc>
      </w:tr>
      <w:tr w:rsidR="00132521" w:rsidRPr="00AA084C" w:rsidTr="001A0DE7">
        <w:tc>
          <w:tcPr>
            <w:tcW w:w="568" w:type="dxa"/>
            <w:tcBorders>
              <w:top w:val="single" w:sz="4" w:space="0" w:color="auto"/>
              <w:left w:val="single" w:sz="4" w:space="0" w:color="000000"/>
              <w:bottom w:val="single" w:sz="4" w:space="0" w:color="auto"/>
              <w:right w:val="single" w:sz="4" w:space="0" w:color="000000"/>
            </w:tcBorders>
            <w:shd w:val="clear" w:color="auto" w:fill="auto"/>
          </w:tcPr>
          <w:p w:rsidR="00132521" w:rsidRPr="00383084" w:rsidRDefault="00132521" w:rsidP="00132521">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32521" w:rsidRPr="00383084" w:rsidRDefault="00132521" w:rsidP="00BA7E12">
            <w:pPr>
              <w:pStyle w:val="110"/>
              <w:tabs>
                <w:tab w:val="left" w:pos="12600"/>
              </w:tabs>
              <w:rPr>
                <w:rFonts w:ascii="Arial" w:hAnsi="Arial" w:cs="Arial"/>
                <w:b/>
                <w:i/>
                <w:color w:val="000000"/>
                <w:sz w:val="16"/>
                <w:szCs w:val="16"/>
              </w:rPr>
            </w:pPr>
            <w:r w:rsidRPr="00383084">
              <w:rPr>
                <w:rFonts w:ascii="Arial" w:hAnsi="Arial" w:cs="Arial"/>
                <w:b/>
                <w:sz w:val="16"/>
                <w:szCs w:val="16"/>
              </w:rPr>
              <w:t>ХЕЛПЕКС® АНТИКОЛД НЕО</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32521" w:rsidRPr="00383084" w:rsidRDefault="00132521" w:rsidP="00BA7E12">
            <w:pPr>
              <w:pStyle w:val="110"/>
              <w:tabs>
                <w:tab w:val="left" w:pos="12600"/>
              </w:tabs>
              <w:rPr>
                <w:rFonts w:ascii="Arial" w:hAnsi="Arial" w:cs="Arial"/>
                <w:color w:val="000000"/>
                <w:sz w:val="16"/>
                <w:szCs w:val="16"/>
                <w:lang w:val="ru-RU"/>
              </w:rPr>
            </w:pPr>
            <w:r w:rsidRPr="00383084">
              <w:rPr>
                <w:rFonts w:ascii="Arial" w:hAnsi="Arial" w:cs="Arial"/>
                <w:color w:val="000000"/>
                <w:sz w:val="16"/>
                <w:szCs w:val="16"/>
                <w:lang w:val="ru-RU"/>
              </w:rPr>
              <w:t>порошок для орального розчину з малиновим смаком по 4 г порошку в саше; по 10 саше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383084" w:rsidRDefault="00132521" w:rsidP="00BA7E12">
            <w:pPr>
              <w:pStyle w:val="110"/>
              <w:tabs>
                <w:tab w:val="left" w:pos="12600"/>
              </w:tabs>
              <w:jc w:val="center"/>
              <w:rPr>
                <w:rFonts w:ascii="Arial" w:hAnsi="Arial" w:cs="Arial"/>
                <w:color w:val="000000"/>
                <w:sz w:val="16"/>
                <w:szCs w:val="16"/>
              </w:rPr>
            </w:pPr>
            <w:r w:rsidRPr="00383084">
              <w:rPr>
                <w:rFonts w:ascii="Arial" w:hAnsi="Arial" w:cs="Arial"/>
                <w:color w:val="000000"/>
                <w:sz w:val="16"/>
                <w:szCs w:val="16"/>
                <w:lang w:val="ru-RU"/>
              </w:rPr>
              <w:t>ТОВ "Мові Хелс"</w:t>
            </w:r>
            <w:r w:rsidRPr="00383084">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383084" w:rsidRDefault="00132521" w:rsidP="00BA7E12">
            <w:pPr>
              <w:pStyle w:val="110"/>
              <w:tabs>
                <w:tab w:val="left" w:pos="12600"/>
              </w:tabs>
              <w:jc w:val="center"/>
              <w:rPr>
                <w:rFonts w:ascii="Arial" w:hAnsi="Arial" w:cs="Arial"/>
                <w:color w:val="000000"/>
                <w:sz w:val="16"/>
                <w:szCs w:val="16"/>
              </w:rPr>
            </w:pPr>
            <w:r w:rsidRPr="0038308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383084" w:rsidRDefault="00132521" w:rsidP="00BA7E12">
            <w:pPr>
              <w:pStyle w:val="110"/>
              <w:tabs>
                <w:tab w:val="left" w:pos="12600"/>
              </w:tabs>
              <w:jc w:val="center"/>
              <w:rPr>
                <w:rFonts w:ascii="Arial" w:hAnsi="Arial" w:cs="Arial"/>
                <w:color w:val="000000"/>
                <w:sz w:val="16"/>
                <w:szCs w:val="16"/>
              </w:rPr>
            </w:pPr>
            <w:r w:rsidRPr="00383084">
              <w:rPr>
                <w:rFonts w:ascii="Arial" w:hAnsi="Arial" w:cs="Arial"/>
                <w:color w:val="000000"/>
                <w:sz w:val="16"/>
                <w:szCs w:val="16"/>
              </w:rPr>
              <w:t>Алпекс 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383084" w:rsidRDefault="00132521" w:rsidP="00BA7E12">
            <w:pPr>
              <w:pStyle w:val="110"/>
              <w:tabs>
                <w:tab w:val="left" w:pos="12600"/>
              </w:tabs>
              <w:jc w:val="center"/>
              <w:rPr>
                <w:rFonts w:ascii="Arial" w:hAnsi="Arial" w:cs="Arial"/>
                <w:color w:val="000000"/>
                <w:sz w:val="16"/>
                <w:szCs w:val="16"/>
              </w:rPr>
            </w:pPr>
            <w:r w:rsidRPr="00383084">
              <w:rPr>
                <w:rFonts w:ascii="Arial" w:hAnsi="Arial" w:cs="Arial"/>
                <w:color w:val="000000"/>
                <w:sz w:val="16"/>
                <w:szCs w:val="16"/>
              </w:rPr>
              <w:t>Швейцарія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32521" w:rsidRPr="00383084" w:rsidRDefault="00132521" w:rsidP="00BA7E12">
            <w:pPr>
              <w:pStyle w:val="110"/>
              <w:tabs>
                <w:tab w:val="left" w:pos="12600"/>
              </w:tabs>
              <w:jc w:val="center"/>
              <w:rPr>
                <w:rFonts w:ascii="Arial" w:hAnsi="Arial" w:cs="Arial"/>
                <w:color w:val="000000"/>
                <w:sz w:val="16"/>
                <w:szCs w:val="16"/>
              </w:rPr>
            </w:pPr>
            <w:r w:rsidRPr="00383084">
              <w:rPr>
                <w:rFonts w:ascii="Arial" w:hAnsi="Arial" w:cs="Arial"/>
                <w:color w:val="000000"/>
                <w:sz w:val="16"/>
                <w:szCs w:val="16"/>
              </w:rPr>
              <w:t>перереєстрація на необмежений термін</w:t>
            </w:r>
            <w:r w:rsidRPr="00383084">
              <w:rPr>
                <w:rFonts w:ascii="Arial" w:hAnsi="Arial" w:cs="Arial"/>
                <w:color w:val="000000"/>
                <w:sz w:val="16"/>
                <w:szCs w:val="16"/>
              </w:rPr>
              <w:br/>
              <w:t xml:space="preserve">Оновлено інформацію в інструкції для медичного застосування у розділах: "Фармакологічні властивості", "Показання" (уточнення),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(уточнення), "Здатність впливати на швидкість реакції при керуванні автотранспортом або іншими механізмами", "Передозування", "Побічні реакції" щодо безпеки застосування лікарського засобу. </w:t>
            </w:r>
            <w:r w:rsidRPr="0038308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383084" w:rsidRDefault="00132521" w:rsidP="00BA7E12">
            <w:pPr>
              <w:pStyle w:val="110"/>
              <w:tabs>
                <w:tab w:val="left" w:pos="12600"/>
              </w:tabs>
              <w:jc w:val="center"/>
              <w:rPr>
                <w:rFonts w:ascii="Arial" w:hAnsi="Arial" w:cs="Arial"/>
                <w:b/>
                <w:i/>
                <w:color w:val="000000"/>
                <w:sz w:val="16"/>
                <w:szCs w:val="16"/>
              </w:rPr>
            </w:pPr>
            <w:r w:rsidRPr="00383084">
              <w:rPr>
                <w:rFonts w:ascii="Arial" w:hAnsi="Arial" w:cs="Arial"/>
                <w:i/>
                <w:sz w:val="16"/>
                <w:szCs w:val="16"/>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32521" w:rsidRPr="00383084" w:rsidRDefault="00132521" w:rsidP="00BA7E12">
            <w:pPr>
              <w:pStyle w:val="110"/>
              <w:tabs>
                <w:tab w:val="left" w:pos="12600"/>
              </w:tabs>
              <w:ind w:left="-108"/>
              <w:jc w:val="center"/>
              <w:rPr>
                <w:rFonts w:ascii="Arial" w:hAnsi="Arial" w:cs="Arial"/>
                <w:i/>
                <w:sz w:val="16"/>
                <w:szCs w:val="16"/>
              </w:rPr>
            </w:pPr>
            <w:r w:rsidRPr="00383084">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264BA4" w:rsidRDefault="00132521" w:rsidP="00BA7E12">
            <w:pPr>
              <w:pStyle w:val="110"/>
              <w:tabs>
                <w:tab w:val="left" w:pos="12600"/>
              </w:tabs>
              <w:jc w:val="center"/>
              <w:rPr>
                <w:rFonts w:ascii="Arial" w:hAnsi="Arial" w:cs="Arial"/>
                <w:sz w:val="16"/>
                <w:szCs w:val="16"/>
              </w:rPr>
            </w:pPr>
            <w:r w:rsidRPr="00383084">
              <w:rPr>
                <w:rFonts w:ascii="Arial" w:hAnsi="Arial" w:cs="Arial"/>
                <w:sz w:val="16"/>
                <w:szCs w:val="16"/>
              </w:rPr>
              <w:t>UA/15355/01/01</w:t>
            </w:r>
          </w:p>
        </w:tc>
      </w:tr>
      <w:tr w:rsidR="00132521" w:rsidRPr="00AA084C" w:rsidTr="001A0DE7">
        <w:tc>
          <w:tcPr>
            <w:tcW w:w="568"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ЦИПРОФЛОКСАЦИН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таблетки, вкриті оболонкою, по 250 мг; по 10 таблеток у блістері, по 1 блістеру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Товариство з обмеженою відповідальністю "Дослідний завод "ГНЦЛС"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всі стадії виробництва, контроль якості, випуск серії:</w:t>
            </w:r>
            <w:r w:rsidRPr="00AA084C">
              <w:rPr>
                <w:rFonts w:ascii="Arial" w:hAnsi="Arial" w:cs="Arial"/>
                <w:sz w:val="16"/>
                <w:szCs w:val="16"/>
              </w:rPr>
              <w:br/>
              <w:t xml:space="preserve">Товариство з обмеженою відповідальністю "Фармацевтична компанія "Здоров'я", </w:t>
            </w:r>
            <w:r w:rsidRPr="00AA084C">
              <w:rPr>
                <w:rFonts w:ascii="Arial" w:hAnsi="Arial" w:cs="Arial"/>
                <w:sz w:val="16"/>
                <w:szCs w:val="16"/>
              </w:rPr>
              <w:br/>
              <w:t>Україна;</w:t>
            </w:r>
            <w:r w:rsidRPr="00AA084C">
              <w:rPr>
                <w:rFonts w:ascii="Arial" w:hAnsi="Arial" w:cs="Arial"/>
                <w:sz w:val="16"/>
                <w:szCs w:val="16"/>
              </w:rPr>
              <w:br/>
              <w:t>всі стадії виробництва, контроль якості, випуск серії:</w:t>
            </w:r>
            <w:r w:rsidRPr="00AA084C">
              <w:rPr>
                <w:rFonts w:ascii="Arial" w:hAnsi="Arial" w:cs="Arial"/>
                <w:sz w:val="16"/>
                <w:szCs w:val="16"/>
              </w:rPr>
              <w:br/>
              <w:t>Товариство з обмеженою відповідальністю "Дослідний завод "ГНЦЛС",</w:t>
            </w:r>
            <w:r w:rsidRPr="00AA084C">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перереєстрація на необмежений термін</w:t>
            </w:r>
            <w:r w:rsidRPr="00AA084C">
              <w:rPr>
                <w:rFonts w:ascii="Arial" w:hAnsi="Arial" w:cs="Arial"/>
                <w:sz w:val="16"/>
                <w:szCs w:val="16"/>
              </w:rPr>
              <w:br/>
              <w:t xml:space="preserve">Зміни внесено до інструкції для медичного застосування лікарського засобу до розділів "Особливості застосування" та "Побічні реакції" відповідно до оновленої інформації з безпеки діючої речовини лікарського засобу. </w:t>
            </w:r>
            <w:r w:rsidRPr="00AA084C">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i/>
                <w:sz w:val="16"/>
                <w:szCs w:val="16"/>
              </w:rPr>
            </w:pPr>
            <w:r w:rsidRPr="00AA084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UA/4759/02/01</w:t>
            </w:r>
          </w:p>
        </w:tc>
      </w:tr>
      <w:tr w:rsidR="00132521" w:rsidRPr="00AA084C" w:rsidTr="001A0DE7">
        <w:tc>
          <w:tcPr>
            <w:tcW w:w="568"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ЦИФРАН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таблетки, вкриті оболонкою</w:t>
            </w:r>
            <w:r>
              <w:rPr>
                <w:rFonts w:ascii="Arial" w:hAnsi="Arial" w:cs="Arial"/>
                <w:sz w:val="16"/>
                <w:szCs w:val="16"/>
              </w:rPr>
              <w:t>,</w:t>
            </w:r>
            <w:r w:rsidRPr="00AA084C">
              <w:rPr>
                <w:rFonts w:ascii="Arial" w:hAnsi="Arial" w:cs="Arial"/>
                <w:sz w:val="16"/>
                <w:szCs w:val="16"/>
              </w:rPr>
              <w:t xml:space="preserve"> по 500 мг; по 10 таблеток у блістері; по 1 блістеру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Сан Фармасьютикал Індастріз Лімітед</w:t>
            </w:r>
            <w:r w:rsidRPr="00AA084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Сан Фармасьютикал Індастріз Лімітед</w:t>
            </w:r>
            <w:r w:rsidRPr="00AA084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перереєстрація на необмежений термін</w:t>
            </w:r>
            <w:r w:rsidRPr="00AA084C">
              <w:rPr>
                <w:rFonts w:ascii="Arial" w:hAnsi="Arial" w:cs="Arial"/>
                <w:sz w:val="16"/>
                <w:szCs w:val="16"/>
              </w:rPr>
              <w:br/>
              <w:t>Оновлено інформацію в інструкції для медичного застосування лікарського засобу у розділах "Взаємодія з іншими лікарськими засобами та інші види взаємодій", "Особливості застосування", "Спосіб застосування та дози", "Побічні реакції" відповідно до оновленої інформації щодо безпеки діючої речовини.</w:t>
            </w:r>
            <w:r w:rsidRPr="00AA084C">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sz w:val="16"/>
                <w:szCs w:val="16"/>
              </w:rPr>
            </w:pPr>
            <w:r w:rsidRPr="00AA084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UA/2897/01/02</w:t>
            </w:r>
          </w:p>
        </w:tc>
      </w:tr>
    </w:tbl>
    <w:p w:rsidR="00132521" w:rsidRPr="00C5541C" w:rsidRDefault="00132521" w:rsidP="00132521">
      <w:pPr>
        <w:jc w:val="center"/>
        <w:rPr>
          <w:rFonts w:ascii="Arial" w:hAnsi="Arial" w:cs="Arial"/>
          <w:b/>
          <w:sz w:val="28"/>
          <w:szCs w:val="28"/>
        </w:rPr>
      </w:pPr>
    </w:p>
    <w:p w:rsidR="00132521" w:rsidRPr="00C5541C" w:rsidRDefault="00132521" w:rsidP="00132521">
      <w:pPr>
        <w:jc w:val="center"/>
        <w:rPr>
          <w:rFonts w:ascii="Arial" w:hAnsi="Arial" w:cs="Arial"/>
          <w:b/>
          <w:sz w:val="28"/>
          <w:szCs w:val="28"/>
        </w:rPr>
      </w:pPr>
    </w:p>
    <w:p w:rsidR="00132521" w:rsidRPr="00C5541C" w:rsidRDefault="00132521" w:rsidP="00132521">
      <w:pPr>
        <w:jc w:val="center"/>
        <w:rPr>
          <w:rFonts w:ascii="Arial" w:hAnsi="Arial" w:cs="Arial"/>
          <w:b/>
          <w:sz w:val="28"/>
          <w:szCs w:val="28"/>
        </w:rPr>
      </w:pPr>
    </w:p>
    <w:tbl>
      <w:tblPr>
        <w:tblW w:w="14850" w:type="dxa"/>
        <w:tblLook w:val="04A0" w:firstRow="1" w:lastRow="0" w:firstColumn="1" w:lastColumn="0" w:noHBand="0" w:noVBand="1"/>
      </w:tblPr>
      <w:tblGrid>
        <w:gridCol w:w="7621"/>
        <w:gridCol w:w="7229"/>
      </w:tblGrid>
      <w:tr w:rsidR="00132521" w:rsidRPr="00C5541C" w:rsidTr="00BA7E12">
        <w:tc>
          <w:tcPr>
            <w:tcW w:w="7621" w:type="dxa"/>
            <w:hideMark/>
          </w:tcPr>
          <w:p w:rsidR="00132521" w:rsidRPr="00C5541C" w:rsidRDefault="00132521" w:rsidP="00BA7E12">
            <w:pPr>
              <w:tabs>
                <w:tab w:val="left" w:pos="1985"/>
              </w:tabs>
              <w:rPr>
                <w:rFonts w:ascii="Arial" w:hAnsi="Arial" w:cs="Arial"/>
                <w:b/>
                <w:sz w:val="28"/>
                <w:szCs w:val="28"/>
              </w:rPr>
            </w:pPr>
            <w:r>
              <w:rPr>
                <w:rFonts w:ascii="Arial" w:hAnsi="Arial" w:cs="Arial"/>
                <w:b/>
                <w:sz w:val="28"/>
                <w:szCs w:val="28"/>
              </w:rPr>
              <w:t xml:space="preserve">В.о. </w:t>
            </w:r>
            <w:r w:rsidRPr="00C5541C">
              <w:rPr>
                <w:rFonts w:ascii="Arial" w:hAnsi="Arial" w:cs="Arial"/>
                <w:b/>
                <w:sz w:val="28"/>
                <w:szCs w:val="28"/>
              </w:rPr>
              <w:t>Генеральн</w:t>
            </w:r>
            <w:r>
              <w:rPr>
                <w:rFonts w:ascii="Arial" w:hAnsi="Arial" w:cs="Arial"/>
                <w:b/>
                <w:sz w:val="28"/>
                <w:szCs w:val="28"/>
              </w:rPr>
              <w:t>ого</w:t>
            </w:r>
            <w:r w:rsidRPr="00C5541C">
              <w:rPr>
                <w:rFonts w:ascii="Arial" w:hAnsi="Arial" w:cs="Arial"/>
                <w:b/>
                <w:sz w:val="28"/>
                <w:szCs w:val="28"/>
              </w:rPr>
              <w:t xml:space="preserve"> директор</w:t>
            </w:r>
            <w:r>
              <w:rPr>
                <w:rFonts w:ascii="Arial" w:hAnsi="Arial" w:cs="Arial"/>
                <w:b/>
                <w:sz w:val="28"/>
                <w:szCs w:val="28"/>
              </w:rPr>
              <w:t>а</w:t>
            </w:r>
            <w:r w:rsidRPr="00C5541C">
              <w:rPr>
                <w:rFonts w:ascii="Arial" w:hAnsi="Arial" w:cs="Arial"/>
                <w:b/>
                <w:sz w:val="28"/>
                <w:szCs w:val="28"/>
              </w:rPr>
              <w:t xml:space="preserve"> </w:t>
            </w:r>
          </w:p>
          <w:p w:rsidR="00132521" w:rsidRPr="00C5541C" w:rsidRDefault="00132521" w:rsidP="00BA7E12">
            <w:pPr>
              <w:tabs>
                <w:tab w:val="left" w:pos="1985"/>
              </w:tabs>
              <w:rPr>
                <w:rFonts w:ascii="Arial" w:hAnsi="Arial" w:cs="Arial"/>
                <w:b/>
                <w:sz w:val="28"/>
                <w:szCs w:val="28"/>
              </w:rPr>
            </w:pPr>
            <w:r w:rsidRPr="00C5541C">
              <w:rPr>
                <w:rFonts w:ascii="Arial" w:hAnsi="Arial" w:cs="Arial"/>
                <w:b/>
                <w:sz w:val="28"/>
                <w:szCs w:val="28"/>
              </w:rPr>
              <w:t xml:space="preserve">Директорату фармацевтичного забезпечення          </w:t>
            </w:r>
          </w:p>
        </w:tc>
        <w:tc>
          <w:tcPr>
            <w:tcW w:w="7229" w:type="dxa"/>
          </w:tcPr>
          <w:p w:rsidR="00132521" w:rsidRPr="00C5541C" w:rsidRDefault="00132521" w:rsidP="00BA7E12">
            <w:pPr>
              <w:jc w:val="right"/>
              <w:rPr>
                <w:rFonts w:ascii="Arial" w:hAnsi="Arial" w:cs="Arial"/>
                <w:b/>
                <w:sz w:val="28"/>
                <w:szCs w:val="28"/>
              </w:rPr>
            </w:pPr>
          </w:p>
          <w:p w:rsidR="00132521" w:rsidRPr="00C5541C" w:rsidRDefault="00132521" w:rsidP="00BA7E12">
            <w:pPr>
              <w:jc w:val="right"/>
              <w:rPr>
                <w:rFonts w:ascii="Arial" w:hAnsi="Arial" w:cs="Arial"/>
                <w:b/>
                <w:sz w:val="28"/>
                <w:szCs w:val="28"/>
              </w:rPr>
            </w:pPr>
            <w:r>
              <w:rPr>
                <w:rFonts w:ascii="Arial" w:hAnsi="Arial" w:cs="Arial"/>
                <w:b/>
                <w:sz w:val="28"/>
                <w:szCs w:val="28"/>
              </w:rPr>
              <w:t>Іван ЗАДВОРНИХ</w:t>
            </w:r>
            <w:r w:rsidRPr="00C5541C">
              <w:rPr>
                <w:rFonts w:ascii="Arial" w:hAnsi="Arial" w:cs="Arial"/>
                <w:b/>
                <w:sz w:val="28"/>
                <w:szCs w:val="28"/>
              </w:rPr>
              <w:t xml:space="preserve">                   </w:t>
            </w:r>
          </w:p>
        </w:tc>
      </w:tr>
    </w:tbl>
    <w:p w:rsidR="00132521" w:rsidRDefault="00132521" w:rsidP="00132521">
      <w:pPr>
        <w:tabs>
          <w:tab w:val="left" w:pos="1985"/>
        </w:tabs>
      </w:pPr>
    </w:p>
    <w:p w:rsidR="00132521" w:rsidRDefault="00132521" w:rsidP="006D0A8F">
      <w:pPr>
        <w:rPr>
          <w:b/>
          <w:sz w:val="28"/>
          <w:szCs w:val="28"/>
          <w:lang w:val="uk-UA"/>
        </w:rPr>
        <w:sectPr w:rsidR="00132521" w:rsidSect="00BA7E12">
          <w:headerReference w:type="default" r:id="rId15"/>
          <w:footerReference w:type="default" r:id="rId16"/>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132521" w:rsidRPr="00C5541C" w:rsidTr="00BA7E12">
        <w:tc>
          <w:tcPr>
            <w:tcW w:w="3828" w:type="dxa"/>
          </w:tcPr>
          <w:p w:rsidR="00132521" w:rsidRPr="0091333D" w:rsidRDefault="00132521" w:rsidP="001A0DE7">
            <w:pPr>
              <w:pStyle w:val="4"/>
              <w:tabs>
                <w:tab w:val="left" w:pos="12600"/>
              </w:tabs>
              <w:spacing w:before="0" w:after="0"/>
              <w:rPr>
                <w:rFonts w:cs="Arial"/>
                <w:sz w:val="18"/>
                <w:szCs w:val="18"/>
              </w:rPr>
            </w:pPr>
            <w:r w:rsidRPr="0091333D">
              <w:rPr>
                <w:rFonts w:cs="Arial"/>
                <w:sz w:val="18"/>
                <w:szCs w:val="18"/>
              </w:rPr>
              <w:t>Додаток 3</w:t>
            </w:r>
          </w:p>
          <w:p w:rsidR="00132521" w:rsidRPr="0091333D" w:rsidRDefault="00132521" w:rsidP="001A0DE7">
            <w:pPr>
              <w:pStyle w:val="4"/>
              <w:tabs>
                <w:tab w:val="left" w:pos="12600"/>
              </w:tabs>
              <w:spacing w:before="0" w:after="0"/>
              <w:rPr>
                <w:rFonts w:cs="Arial"/>
                <w:sz w:val="18"/>
                <w:szCs w:val="18"/>
              </w:rPr>
            </w:pPr>
            <w:r w:rsidRPr="0091333D">
              <w:rPr>
                <w:rFonts w:cs="Arial"/>
                <w:sz w:val="18"/>
                <w:szCs w:val="18"/>
              </w:rPr>
              <w:t>до наказу Міністерства охорони</w:t>
            </w:r>
          </w:p>
          <w:p w:rsidR="00132521" w:rsidRPr="0091333D" w:rsidRDefault="00132521" w:rsidP="001A0DE7">
            <w:pPr>
              <w:pStyle w:val="4"/>
              <w:tabs>
                <w:tab w:val="left" w:pos="12600"/>
              </w:tabs>
              <w:spacing w:before="0" w:after="0"/>
              <w:rPr>
                <w:rFonts w:cs="Arial"/>
                <w:sz w:val="18"/>
                <w:szCs w:val="18"/>
              </w:rPr>
            </w:pPr>
            <w:r w:rsidRPr="0091333D">
              <w:rPr>
                <w:rFonts w:cs="Arial"/>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132521" w:rsidRPr="00A17D95" w:rsidRDefault="00132521" w:rsidP="001A0DE7">
            <w:pPr>
              <w:tabs>
                <w:tab w:val="left" w:pos="12600"/>
              </w:tabs>
              <w:rPr>
                <w:rFonts w:ascii="Arial" w:hAnsi="Arial" w:cs="Arial"/>
                <w:b/>
                <w:sz w:val="18"/>
                <w:szCs w:val="18"/>
              </w:rPr>
            </w:pPr>
            <w:r w:rsidRPr="00A17D95">
              <w:rPr>
                <w:rFonts w:ascii="Arial" w:hAnsi="Arial" w:cs="Arial"/>
                <w:b/>
                <w:bCs/>
                <w:sz w:val="18"/>
                <w:szCs w:val="18"/>
                <w:u w:val="single"/>
              </w:rPr>
              <w:t>від 28 червня 2021 року № 1290</w:t>
            </w:r>
          </w:p>
        </w:tc>
      </w:tr>
    </w:tbl>
    <w:p w:rsidR="001A0DE7" w:rsidRDefault="001A0DE7" w:rsidP="00132521">
      <w:pPr>
        <w:pStyle w:val="3a"/>
        <w:jc w:val="center"/>
        <w:rPr>
          <w:rFonts w:ascii="Arial" w:hAnsi="Arial"/>
          <w:b/>
          <w:caps/>
          <w:sz w:val="26"/>
          <w:szCs w:val="26"/>
          <w:lang w:eastAsia="uk-UA"/>
        </w:rPr>
      </w:pPr>
    </w:p>
    <w:p w:rsidR="00132521" w:rsidRDefault="00132521" w:rsidP="00132521">
      <w:pPr>
        <w:pStyle w:val="3a"/>
        <w:jc w:val="center"/>
        <w:rPr>
          <w:rFonts w:ascii="Arial" w:hAnsi="Arial"/>
          <w:b/>
          <w:caps/>
          <w:sz w:val="26"/>
          <w:szCs w:val="26"/>
          <w:lang w:eastAsia="uk-UA"/>
        </w:rPr>
      </w:pPr>
      <w:r>
        <w:rPr>
          <w:rFonts w:ascii="Arial" w:hAnsi="Arial"/>
          <w:b/>
          <w:caps/>
          <w:sz w:val="26"/>
          <w:szCs w:val="26"/>
          <w:lang w:eastAsia="uk-UA"/>
        </w:rPr>
        <w:t>ПЕРЕЛІК</w:t>
      </w:r>
    </w:p>
    <w:p w:rsidR="00132521" w:rsidRDefault="00132521" w:rsidP="00132521">
      <w:pPr>
        <w:pStyle w:val="3a"/>
        <w:jc w:val="center"/>
        <w:rPr>
          <w:rFonts w:ascii="Arial" w:hAnsi="Arial"/>
          <w:b/>
          <w:caps/>
          <w:sz w:val="26"/>
          <w:szCs w:val="26"/>
          <w:lang w:eastAsia="uk-UA"/>
        </w:rPr>
      </w:pPr>
      <w:r>
        <w:rPr>
          <w:rFonts w:ascii="Arial" w:hAnsi="Arial"/>
          <w:b/>
          <w:caps/>
          <w:sz w:val="26"/>
          <w:szCs w:val="26"/>
          <w:lang w:eastAsia="uk-UA"/>
        </w:rPr>
        <w:t>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УКРАЇНИ</w:t>
      </w:r>
    </w:p>
    <w:p w:rsidR="00132521" w:rsidRPr="00C5541C" w:rsidRDefault="00132521" w:rsidP="00132521">
      <w:pPr>
        <w:pStyle w:val="3a"/>
        <w:jc w:val="center"/>
        <w:rPr>
          <w:rFonts w:ascii="Arial" w:hAnsi="Arial" w:cs="Arial"/>
          <w:sz w:val="26"/>
          <w:szCs w:val="26"/>
        </w:rPr>
      </w:pPr>
    </w:p>
    <w:tbl>
      <w:tblPr>
        <w:tblW w:w="16159" w:type="dxa"/>
        <w:tblInd w:w="-459"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7"/>
        <w:gridCol w:w="1418"/>
        <w:gridCol w:w="1842"/>
        <w:gridCol w:w="1276"/>
        <w:gridCol w:w="1134"/>
        <w:gridCol w:w="1701"/>
        <w:gridCol w:w="1134"/>
        <w:gridCol w:w="4536"/>
        <w:gridCol w:w="992"/>
        <w:gridCol w:w="1559"/>
      </w:tblGrid>
      <w:tr w:rsidR="00132521" w:rsidRPr="00C5541C" w:rsidTr="001A0DE7">
        <w:trPr>
          <w:tblHeader/>
        </w:trPr>
        <w:tc>
          <w:tcPr>
            <w:tcW w:w="567" w:type="dxa"/>
            <w:shd w:val="clear" w:color="auto" w:fill="D9D9D9"/>
          </w:tcPr>
          <w:p w:rsidR="00132521" w:rsidRPr="00C5541C" w:rsidRDefault="00132521" w:rsidP="00BA7E12">
            <w:pPr>
              <w:tabs>
                <w:tab w:val="left" w:pos="12600"/>
              </w:tabs>
              <w:jc w:val="center"/>
              <w:rPr>
                <w:rFonts w:ascii="Arial" w:hAnsi="Arial" w:cs="Arial"/>
                <w:b/>
                <w:i/>
                <w:sz w:val="16"/>
                <w:szCs w:val="16"/>
              </w:rPr>
            </w:pPr>
            <w:r w:rsidRPr="00C5541C">
              <w:rPr>
                <w:rFonts w:ascii="Arial" w:hAnsi="Arial" w:cs="Arial"/>
                <w:b/>
                <w:i/>
                <w:sz w:val="16"/>
                <w:szCs w:val="16"/>
              </w:rPr>
              <w:t>№ п/п</w:t>
            </w:r>
          </w:p>
        </w:tc>
        <w:tc>
          <w:tcPr>
            <w:tcW w:w="1418" w:type="dxa"/>
            <w:shd w:val="clear" w:color="auto" w:fill="D9D9D9"/>
          </w:tcPr>
          <w:p w:rsidR="00132521" w:rsidRPr="00C5541C" w:rsidRDefault="00132521" w:rsidP="00BA7E12">
            <w:pPr>
              <w:tabs>
                <w:tab w:val="left" w:pos="12600"/>
              </w:tabs>
              <w:jc w:val="center"/>
              <w:rPr>
                <w:rFonts w:ascii="Arial" w:hAnsi="Arial" w:cs="Arial"/>
                <w:b/>
                <w:i/>
                <w:sz w:val="16"/>
                <w:szCs w:val="16"/>
              </w:rPr>
            </w:pPr>
            <w:r w:rsidRPr="00C5541C">
              <w:rPr>
                <w:rFonts w:ascii="Arial" w:hAnsi="Arial" w:cs="Arial"/>
                <w:b/>
                <w:i/>
                <w:sz w:val="16"/>
                <w:szCs w:val="16"/>
              </w:rPr>
              <w:t>Назва лікарського засобу</w:t>
            </w:r>
          </w:p>
        </w:tc>
        <w:tc>
          <w:tcPr>
            <w:tcW w:w="1842" w:type="dxa"/>
            <w:shd w:val="clear" w:color="auto" w:fill="D9D9D9"/>
          </w:tcPr>
          <w:p w:rsidR="00132521" w:rsidRPr="00C5541C" w:rsidRDefault="00132521" w:rsidP="00BA7E12">
            <w:pPr>
              <w:tabs>
                <w:tab w:val="left" w:pos="12600"/>
              </w:tabs>
              <w:jc w:val="center"/>
              <w:rPr>
                <w:rFonts w:ascii="Arial" w:hAnsi="Arial" w:cs="Arial"/>
                <w:b/>
                <w:i/>
                <w:sz w:val="16"/>
                <w:szCs w:val="16"/>
              </w:rPr>
            </w:pPr>
            <w:r w:rsidRPr="00C5541C">
              <w:rPr>
                <w:rFonts w:ascii="Arial" w:hAnsi="Arial" w:cs="Arial"/>
                <w:b/>
                <w:i/>
                <w:sz w:val="16"/>
                <w:szCs w:val="16"/>
              </w:rPr>
              <w:t>Форма випуску (лікарська форма, упаковка)</w:t>
            </w:r>
          </w:p>
        </w:tc>
        <w:tc>
          <w:tcPr>
            <w:tcW w:w="1276" w:type="dxa"/>
            <w:shd w:val="clear" w:color="auto" w:fill="D9D9D9"/>
          </w:tcPr>
          <w:p w:rsidR="00132521" w:rsidRPr="00C5541C" w:rsidRDefault="00132521" w:rsidP="00BA7E12">
            <w:pPr>
              <w:tabs>
                <w:tab w:val="left" w:pos="12600"/>
              </w:tabs>
              <w:jc w:val="center"/>
              <w:rPr>
                <w:rFonts w:ascii="Arial" w:hAnsi="Arial" w:cs="Arial"/>
                <w:b/>
                <w:i/>
                <w:sz w:val="16"/>
                <w:szCs w:val="16"/>
              </w:rPr>
            </w:pPr>
            <w:r w:rsidRPr="00C5541C">
              <w:rPr>
                <w:rFonts w:ascii="Arial" w:hAnsi="Arial" w:cs="Arial"/>
                <w:b/>
                <w:i/>
                <w:sz w:val="16"/>
                <w:szCs w:val="16"/>
              </w:rPr>
              <w:t>Заявник</w:t>
            </w:r>
          </w:p>
        </w:tc>
        <w:tc>
          <w:tcPr>
            <w:tcW w:w="1134" w:type="dxa"/>
            <w:shd w:val="clear" w:color="auto" w:fill="D9D9D9"/>
          </w:tcPr>
          <w:p w:rsidR="00132521" w:rsidRPr="00C5541C" w:rsidRDefault="00132521" w:rsidP="00BA7E12">
            <w:pPr>
              <w:tabs>
                <w:tab w:val="left" w:pos="12600"/>
              </w:tabs>
              <w:jc w:val="center"/>
              <w:rPr>
                <w:rFonts w:ascii="Arial" w:hAnsi="Arial" w:cs="Arial"/>
                <w:b/>
                <w:i/>
                <w:sz w:val="16"/>
                <w:szCs w:val="16"/>
              </w:rPr>
            </w:pPr>
            <w:r w:rsidRPr="00C5541C">
              <w:rPr>
                <w:rFonts w:ascii="Arial" w:hAnsi="Arial" w:cs="Arial"/>
                <w:b/>
                <w:i/>
                <w:sz w:val="16"/>
                <w:szCs w:val="16"/>
              </w:rPr>
              <w:t>Країна заявника</w:t>
            </w:r>
          </w:p>
        </w:tc>
        <w:tc>
          <w:tcPr>
            <w:tcW w:w="1701" w:type="dxa"/>
            <w:shd w:val="clear" w:color="auto" w:fill="D9D9D9"/>
          </w:tcPr>
          <w:p w:rsidR="00132521" w:rsidRPr="00C5541C" w:rsidRDefault="00132521" w:rsidP="00BA7E12">
            <w:pPr>
              <w:tabs>
                <w:tab w:val="left" w:pos="12600"/>
              </w:tabs>
              <w:jc w:val="center"/>
              <w:rPr>
                <w:rFonts w:ascii="Arial" w:hAnsi="Arial" w:cs="Arial"/>
                <w:b/>
                <w:i/>
                <w:sz w:val="16"/>
                <w:szCs w:val="16"/>
              </w:rPr>
            </w:pPr>
            <w:r w:rsidRPr="00C5541C">
              <w:rPr>
                <w:rFonts w:ascii="Arial" w:hAnsi="Arial" w:cs="Arial"/>
                <w:b/>
                <w:i/>
                <w:sz w:val="16"/>
                <w:szCs w:val="16"/>
              </w:rPr>
              <w:t>Виробник</w:t>
            </w:r>
          </w:p>
        </w:tc>
        <w:tc>
          <w:tcPr>
            <w:tcW w:w="1134" w:type="dxa"/>
            <w:shd w:val="clear" w:color="auto" w:fill="D9D9D9"/>
          </w:tcPr>
          <w:p w:rsidR="00132521" w:rsidRPr="00C5541C" w:rsidRDefault="00132521" w:rsidP="00BA7E12">
            <w:pPr>
              <w:tabs>
                <w:tab w:val="left" w:pos="12600"/>
              </w:tabs>
              <w:jc w:val="center"/>
              <w:rPr>
                <w:rFonts w:ascii="Arial" w:hAnsi="Arial" w:cs="Arial"/>
                <w:b/>
                <w:i/>
                <w:sz w:val="16"/>
                <w:szCs w:val="16"/>
              </w:rPr>
            </w:pPr>
            <w:r w:rsidRPr="00C5541C">
              <w:rPr>
                <w:rFonts w:ascii="Arial" w:hAnsi="Arial" w:cs="Arial"/>
                <w:b/>
                <w:i/>
                <w:sz w:val="16"/>
                <w:szCs w:val="16"/>
              </w:rPr>
              <w:t>Країна виробника</w:t>
            </w:r>
          </w:p>
        </w:tc>
        <w:tc>
          <w:tcPr>
            <w:tcW w:w="4536" w:type="dxa"/>
            <w:shd w:val="clear" w:color="auto" w:fill="D9D9D9"/>
          </w:tcPr>
          <w:p w:rsidR="00132521" w:rsidRPr="00C5541C" w:rsidRDefault="00132521" w:rsidP="00BA7E12">
            <w:pPr>
              <w:tabs>
                <w:tab w:val="left" w:pos="12600"/>
              </w:tabs>
              <w:jc w:val="center"/>
              <w:rPr>
                <w:rFonts w:ascii="Arial" w:hAnsi="Arial" w:cs="Arial"/>
                <w:b/>
                <w:i/>
                <w:sz w:val="16"/>
                <w:szCs w:val="16"/>
              </w:rPr>
            </w:pPr>
            <w:r w:rsidRPr="00C5541C">
              <w:rPr>
                <w:rFonts w:ascii="Arial" w:hAnsi="Arial" w:cs="Arial"/>
                <w:b/>
                <w:i/>
                <w:sz w:val="16"/>
                <w:szCs w:val="16"/>
              </w:rPr>
              <w:t>Реєстраційна процедура</w:t>
            </w:r>
          </w:p>
        </w:tc>
        <w:tc>
          <w:tcPr>
            <w:tcW w:w="992" w:type="dxa"/>
            <w:shd w:val="clear" w:color="auto" w:fill="D9D9D9"/>
          </w:tcPr>
          <w:p w:rsidR="00132521" w:rsidRPr="00C5541C" w:rsidRDefault="00132521" w:rsidP="00BA7E12">
            <w:pPr>
              <w:tabs>
                <w:tab w:val="left" w:pos="12600"/>
              </w:tabs>
              <w:jc w:val="center"/>
              <w:rPr>
                <w:rFonts w:ascii="Arial" w:hAnsi="Arial" w:cs="Arial"/>
                <w:b/>
                <w:i/>
                <w:sz w:val="16"/>
                <w:szCs w:val="16"/>
                <w:lang w:val="en-US"/>
              </w:rPr>
            </w:pPr>
            <w:r w:rsidRPr="00C5541C">
              <w:rPr>
                <w:rFonts w:ascii="Arial" w:hAnsi="Arial" w:cs="Arial"/>
                <w:b/>
                <w:i/>
                <w:sz w:val="16"/>
                <w:szCs w:val="16"/>
              </w:rPr>
              <w:t>Умови відпуску</w:t>
            </w:r>
          </w:p>
        </w:tc>
        <w:tc>
          <w:tcPr>
            <w:tcW w:w="1559" w:type="dxa"/>
            <w:shd w:val="clear" w:color="auto" w:fill="D9D9D9"/>
          </w:tcPr>
          <w:p w:rsidR="00132521" w:rsidRPr="00C5541C" w:rsidRDefault="00132521" w:rsidP="00BA7E12">
            <w:pPr>
              <w:tabs>
                <w:tab w:val="left" w:pos="12600"/>
              </w:tabs>
              <w:jc w:val="center"/>
              <w:rPr>
                <w:rFonts w:ascii="Arial" w:hAnsi="Arial" w:cs="Arial"/>
                <w:b/>
                <w:i/>
                <w:sz w:val="16"/>
                <w:szCs w:val="16"/>
                <w:lang w:val="en-US"/>
              </w:rPr>
            </w:pPr>
            <w:r w:rsidRPr="00C5541C">
              <w:rPr>
                <w:rFonts w:ascii="Arial" w:hAnsi="Arial" w:cs="Arial"/>
                <w:b/>
                <w:i/>
                <w:sz w:val="16"/>
                <w:szCs w:val="16"/>
              </w:rPr>
              <w:t>Номер реєстраційного посвідчення</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АГРЕЛІД</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капсули по 0,5 мг по 50 капсул у флаконах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Фармасайнс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Канада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Фармасайнс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Канада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МКЯ </w:t>
            </w:r>
            <w:r w:rsidRPr="00AA084C">
              <w:rPr>
                <w:rFonts w:ascii="Arial" w:hAnsi="Arial" w:cs="Arial"/>
                <w:sz w:val="16"/>
                <w:szCs w:val="16"/>
              </w:rPr>
              <w:br/>
              <w:t>Графическое оформление упаковки Пропонована редакція: 11. Маркировка. В соответствии с утвержденным текстом маркировки. Термін введення змін -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 xml:space="preserve">за рецептом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UA/5189/01/01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АЗЕОНАМ</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порошок для розчину для ін`єкцій або інфузій по 1 г у флаконах № 1</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Ананта Медікеар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"Венус Ремедіс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щодо безпеки/ефективності та фармаконагляду - зміни внесені в текст маркування упаковки ЛЗ щодо наявності технічної інформації та вилучення логотипу компанії. Введення змін протягом 3-х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UA/18134/01/01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АЗИКЛАР 250</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таблетки, вкриті плівковою оболонкою, по 250 мг по 10 таблеток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Ананта Медікеар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Фламінго Фармасьютикалс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у розділи: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відповідно до оновленої інформації з безпеки діючої речовини. Введення змін протягом 3-х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UA/1983/01/01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АЗИКЛАР 500</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таблетки, вкриті плівковою оболонкою, по 500 мг по 10 таблеток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Ананта Медікеар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Фламінго Фармасьютикалс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у розділи: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відповідно до оновленої інформації з безпеки діючої речовини. Введення змін протягом 3-х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UA/1984/01/01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АЗИТРО САНДОЗ®</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порошок для оральної суспензії, 100 мг/5 мл по 17,1 г порошку для 20 мл оральної суспензії у флаконі; по 1 флакону у комплекті з адаптером та шприцом для дозування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С.К. Сандоз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Румунiя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 xml:space="preserve">внесення змін до реєстраційних матеріалів: зміни І типу - вилучення виробника АФІ азитроміцину у формі азироміцину моногідрату Sandoz Industrial Products S.A., Spain </w:t>
            </w:r>
            <w:r w:rsidRPr="00AA084C">
              <w:rPr>
                <w:rFonts w:ascii="Arial" w:hAnsi="Arial" w:cs="Arial"/>
                <w:sz w:val="16"/>
                <w:szCs w:val="16"/>
              </w:rPr>
              <w:br/>
              <w:t>Запропоновано: Pliva Croatia Ltd., Croatia</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UA/4764/02/01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АЗИТРО САНДОЗ®</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порошок для оральної суспензії, 200 мг/5 мл по 17,1 г порошку для 20 мл оральної суспензії у флаконі; по 1 флакону у комплекті з адаптером та шприцом для дозування у картонній коробці; по 24,8 г порошку для 30 мл оральної суспензії у флаконі; по 1 флакону у комплекті з адаптером та шприцом для дозування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С.К. Сандоз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Румунiя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 xml:space="preserve">внесення змін до реєстраційних матеріалів: зміни І типу - вилучення виробника АФІ азитроміцину у формі азироміцину моногідрату Sandoz Industrial Products S.A., Spain </w:t>
            </w:r>
            <w:r w:rsidRPr="00AA084C">
              <w:rPr>
                <w:rFonts w:ascii="Arial" w:hAnsi="Arial" w:cs="Arial"/>
                <w:sz w:val="16"/>
                <w:szCs w:val="16"/>
              </w:rPr>
              <w:br/>
              <w:t>Запропоновано: Pliva Croatia Ltd., Croatia</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UA/4764/02/02</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АЗИТРОМІЦИН-КР</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порошок гранульований для оральної суспензії 200 мг/5 мл по 25,4 г у банці; по 1 банці разом з каліброваним шприцом для дозування та мірною ложечкою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UA/9068/02/01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АЗИТРОМІЦИН-КР</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капсули по 0,25 г по 6 капсул у блістері; по 1 блістеру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UA/9068/01/01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АЗИТРОМІЦИН-КР</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капсули по 0,5 г по 3 капсули у блістері; по 1 блістеру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UA/9068/01/02</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АКВА СПРЕЙ ОКСІ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спрей назальний, дозований 0,05% по 10 мл у флаконах з розпилювачем назальним; по 1 флакону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UA/17924/01/01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АЛЛЕРТЕК®</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таблетки, вкриті оболонкою, по 10 мг, по 7 або по 20 таблеток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Варшавський фармацевтичний завод Польфа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Польща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подання оновленого сертифікату відповідності Європейській фармакопеї R1-CEP 2004-047-Rev 06 (затверджено: R1-CEP 2004-047-Rev 05, для діючої речовини цетиризину дигідрохлориду від вже затвердженого виробника WAVELENGTH ENTERPRISES LTD., Israel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UA/6422/02/01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АЛЬБУМІН-БІОФАРМА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розчин для інфузій 10 %, по 50 мл, 100 мл у флаконі; по 1 флакону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ТОВ "БІОФАРМА ПЛАЗМА"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ТОВ "БІОФАРМА ПЛАЗМА", Україна (виробництво, первинне пакування; виробництво, первинне та вторинне пакування, випуск серій;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приведення критеріїв прийнятності за показниками якості Ідентифікація, Прозорість, Механічні включення, Склад білків у відповідність до вимог діючого видання ДФУ/ЄФ; зміни І типу - незначні зміни в методах випробування за показниками якості Склад білків (зміна барвника для проявлення електрофореграм, вилучення розчину порівняння (b)), Ідентифікація (уточнення щодо часу фарбування та відмивки електрофореграм, заміна антисироватки); зміни І типу - незначні зміни у методиці випробування за показниками якості Бактеріальні ендотоксини (заміна тест-системи), Розподіл молекул за розміром (приведення методики у відповідність до монографії ДФУ/Eur.Ph., заміна однієї з двох альтернативних хроматографічних колонок, як наслідок змінено швидкість рухомої фази та об’єм інжекції); зміни І типу - вилучення визначення загального білку біуретовим методом ДФУ/Eur.Ph. 2.5.33, метод 5. зміни І типу - вилучення детального опису методики випробування за показником якості Стерильність</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UA/15875/01/01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АЛЬБУМІН-БІОФАРМА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розчин для інфузій 20 %, по 50 мл, 100 мл у флаконі; по 1 флакону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ТОВ "БІОФАРМА ПЛАЗМА"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ТОВ "БІОФАРМА ПЛАЗМА", Україна (виробництво, первинне пакування; виробництво, первинне та вторинне пакування, випуск серій;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приведення критеріїв прийнятності за показниками якості Ідентифікація, Прозорість, Механічні включення, Склад білків у відповідність до вимог діючого видання ДФУ/ЄФ; зміни І типу - незначні зміни в методах випробування за показниками якості Склад білків (зміна барвника для проявлення електрофореграм, вилучення розчину порівняння (b)), Ідентифікація (уточнення щодо часу фарбування та відмивки електрофореграм, заміна антисироватки); зміни І типу - незначні зміни у методиці випробування за показниками якості Бактеріальні ендотоксини (заміна тест-системи), Розподіл молекул за розміром (приведення методики у відповідність до монографії ДФУ/Eur.Ph., заміна однієї з двох альтернативних хроматографічних колонок, як наслідок змінено швидкість рухомої фази та об’єм інжекції); зміни І типу - вилучення визначення загального білку біуретовим методом ДФУ/Eur.Ph. 2.5.33, метод 5. зміни І типу - вилучення детального опису методики випробування за показником якості Стерильність</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UA/15875/01/02</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АЛЬГОЗАН®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 xml:space="preserve">гель по 35 г у тубі; по 1 тубі у пачці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UA/14102/01/01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412B04" w:rsidRDefault="00132521" w:rsidP="00BA7E12">
            <w:pPr>
              <w:tabs>
                <w:tab w:val="left" w:pos="12600"/>
              </w:tabs>
              <w:rPr>
                <w:rFonts w:ascii="Arial" w:hAnsi="Arial" w:cs="Arial"/>
                <w:b/>
                <w:sz w:val="16"/>
                <w:szCs w:val="16"/>
              </w:rPr>
            </w:pPr>
            <w:r w:rsidRPr="00412B04">
              <w:rPr>
                <w:rFonts w:ascii="Arial" w:hAnsi="Arial" w:cs="Arial"/>
                <w:b/>
                <w:sz w:val="16"/>
                <w:szCs w:val="16"/>
              </w:rPr>
              <w:t>АЛФЛУТОП</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412B04" w:rsidRDefault="00132521" w:rsidP="00BA7E12">
            <w:pPr>
              <w:tabs>
                <w:tab w:val="left" w:pos="12600"/>
              </w:tabs>
              <w:rPr>
                <w:rFonts w:ascii="Arial" w:hAnsi="Arial" w:cs="Arial"/>
                <w:sz w:val="16"/>
                <w:szCs w:val="16"/>
              </w:rPr>
            </w:pPr>
            <w:r w:rsidRPr="00412B04">
              <w:rPr>
                <w:rFonts w:ascii="Arial" w:hAnsi="Arial" w:cs="Arial"/>
                <w:color w:val="000000"/>
                <w:sz w:val="16"/>
                <w:szCs w:val="16"/>
              </w:rPr>
              <w:t>розчин для ін'єкцій, по 1 мл в скляних ампулах; по 5 ампул у контурній упаковці; по 2 контурні упаковки у картонній коробці або по 1 мл в скляних ампулах; по 5 ампул у контурній упаковці з фольгою; по 2 контурні упаковки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412B04" w:rsidRDefault="00132521" w:rsidP="00BA7E12">
            <w:pPr>
              <w:tabs>
                <w:tab w:val="left" w:pos="12600"/>
              </w:tabs>
              <w:jc w:val="center"/>
              <w:rPr>
                <w:rFonts w:ascii="Arial" w:hAnsi="Arial" w:cs="Arial"/>
                <w:sz w:val="16"/>
                <w:szCs w:val="16"/>
              </w:rPr>
            </w:pPr>
            <w:r w:rsidRPr="00412B04">
              <w:rPr>
                <w:rFonts w:ascii="Arial" w:hAnsi="Arial" w:cs="Arial"/>
                <w:color w:val="000000"/>
                <w:sz w:val="16"/>
                <w:szCs w:val="16"/>
              </w:rPr>
              <w:t>КО "Біотехнос"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412B04" w:rsidRDefault="00132521" w:rsidP="00BA7E12">
            <w:pPr>
              <w:tabs>
                <w:tab w:val="left" w:pos="12600"/>
              </w:tabs>
              <w:jc w:val="center"/>
              <w:rPr>
                <w:rFonts w:ascii="Arial" w:hAnsi="Arial" w:cs="Arial"/>
                <w:sz w:val="16"/>
                <w:szCs w:val="16"/>
              </w:rPr>
            </w:pPr>
            <w:r w:rsidRPr="00412B04">
              <w:rPr>
                <w:rFonts w:ascii="Arial" w:hAnsi="Arial" w:cs="Arial"/>
                <w:color w:val="000000"/>
                <w:sz w:val="16"/>
                <w:szCs w:val="16"/>
              </w:rPr>
              <w:t>Румунiя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412B04" w:rsidRDefault="00132521" w:rsidP="00BA7E12">
            <w:pPr>
              <w:tabs>
                <w:tab w:val="left" w:pos="12600"/>
              </w:tabs>
              <w:jc w:val="center"/>
              <w:rPr>
                <w:rFonts w:ascii="Arial" w:hAnsi="Arial" w:cs="Arial"/>
                <w:sz w:val="16"/>
                <w:szCs w:val="16"/>
              </w:rPr>
            </w:pPr>
            <w:r w:rsidRPr="00412B04">
              <w:rPr>
                <w:rFonts w:ascii="Arial" w:hAnsi="Arial" w:cs="Arial"/>
                <w:color w:val="000000"/>
                <w:sz w:val="16"/>
                <w:szCs w:val="16"/>
              </w:rPr>
              <w:t>відповідальний за вторинне пакування та випуск серії:</w:t>
            </w:r>
            <w:r w:rsidRPr="00412B04">
              <w:rPr>
                <w:rFonts w:ascii="Arial" w:hAnsi="Arial" w:cs="Arial"/>
                <w:color w:val="000000"/>
                <w:sz w:val="16"/>
                <w:szCs w:val="16"/>
              </w:rPr>
              <w:br/>
              <w:t>"Біотехнос" АТ, Румунія;</w:t>
            </w:r>
            <w:r w:rsidRPr="00412B04">
              <w:rPr>
                <w:rFonts w:ascii="Arial" w:hAnsi="Arial" w:cs="Arial"/>
                <w:color w:val="000000"/>
                <w:sz w:val="16"/>
                <w:szCs w:val="16"/>
              </w:rPr>
              <w:br/>
              <w:t xml:space="preserve">відповідальний за виробництво нерозфасованої продукції, первинне та вторинне пакування: </w:t>
            </w:r>
            <w:r w:rsidRPr="00412B04">
              <w:rPr>
                <w:rFonts w:ascii="Arial" w:hAnsi="Arial" w:cs="Arial"/>
                <w:color w:val="000000"/>
                <w:sz w:val="16"/>
                <w:szCs w:val="16"/>
              </w:rPr>
              <w:br/>
              <w:t>КО «Зентіва» А.Т., Румунія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412B04" w:rsidRDefault="00132521" w:rsidP="00BA7E12">
            <w:pPr>
              <w:tabs>
                <w:tab w:val="left" w:pos="12600"/>
              </w:tabs>
              <w:jc w:val="center"/>
              <w:rPr>
                <w:rFonts w:ascii="Arial" w:hAnsi="Arial" w:cs="Arial"/>
                <w:sz w:val="16"/>
                <w:szCs w:val="16"/>
              </w:rPr>
            </w:pPr>
            <w:r w:rsidRPr="00412B04">
              <w:rPr>
                <w:rFonts w:ascii="Arial" w:hAnsi="Arial" w:cs="Arial"/>
                <w:color w:val="000000"/>
                <w:sz w:val="16"/>
                <w:szCs w:val="16"/>
              </w:rPr>
              <w:t>Румунiя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412B04" w:rsidRDefault="00132521" w:rsidP="00BA7E12">
            <w:pPr>
              <w:tabs>
                <w:tab w:val="left" w:pos="12600"/>
              </w:tabs>
              <w:spacing w:after="240"/>
              <w:jc w:val="center"/>
              <w:rPr>
                <w:rFonts w:ascii="Arial" w:hAnsi="Arial" w:cs="Arial"/>
                <w:sz w:val="16"/>
                <w:szCs w:val="16"/>
              </w:rPr>
            </w:pPr>
            <w:r w:rsidRPr="00412B04">
              <w:rPr>
                <w:rFonts w:ascii="Arial" w:hAnsi="Arial" w:cs="Arial"/>
                <w:color w:val="000000"/>
                <w:sz w:val="16"/>
                <w:szCs w:val="16"/>
              </w:rPr>
              <w:t>внесення змін до реєстраційних матеріалів: Зміни I типу: Зміни щодо безпеки/ефективності та фармаконагляду (інші зміни) - Внесення змін до розділу “Маркування” МКЯ ЛЗ”: Затверджено: Маркування. Додається. 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 Зміни I типу: Зміни з якості. Готовий лікарський засіб. Система контейнер/закупорювальний засіб (інші зміни) - Внесення змін до реєстраційних матеріалів р. 3.2.Р.7. Система контейнер/закупорювальний засіб, а саме додавання алюмінієвої фольги, яка покриває контурну упаковку з ампулами, як альтернативне пакування додатково до затвердженого; деталізація описання комплектності затвердженої упаковки (зазначається, що ампули знаходяться у контурних упаковках по 5 штук), з відповідними змінами до р. «Упаковка». Зміни внесено в інструкцію для медичного застосування у р. "Упаковка" з відповідними змінами у тексті маркування упаковки лікарського засобу.</w:t>
            </w:r>
            <w:r w:rsidRPr="00412B04">
              <w:rPr>
                <w:rFonts w:ascii="Arial" w:hAnsi="Arial" w:cs="Arial"/>
                <w:color w:val="000000"/>
                <w:sz w:val="16"/>
                <w:szCs w:val="16"/>
              </w:rPr>
              <w:br/>
              <w:t>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412B04" w:rsidRDefault="00132521" w:rsidP="00BA7E12">
            <w:pPr>
              <w:tabs>
                <w:tab w:val="left" w:pos="12600"/>
              </w:tabs>
              <w:ind w:left="-108"/>
              <w:jc w:val="center"/>
              <w:rPr>
                <w:rFonts w:ascii="Arial" w:hAnsi="Arial" w:cs="Arial"/>
                <w:i/>
                <w:sz w:val="16"/>
                <w:szCs w:val="16"/>
              </w:rPr>
            </w:pPr>
            <w:r w:rsidRPr="00412B0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412B04">
              <w:rPr>
                <w:rFonts w:ascii="Arial" w:hAnsi="Arial" w:cs="Arial"/>
                <w:sz w:val="16"/>
                <w:szCs w:val="16"/>
              </w:rPr>
              <w:t>UA/6889/01/01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АМБРОКСОЛ</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 xml:space="preserve">сироп, 15 мг/5 мл по 100 мл у банці полімерній; по 1 банці у пачці разом зі стаканом мірним або ложкою мірною; по 100 мл у банці скляній; по 1 банці у пачці разом зі стаканом дозуючим або ложкою мірною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UA/17014/01/01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АМБРОКСОЛУ ГІДРОХЛОРИД</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таблетки по 30 мг по 10 таблеток у блістері; по 2 блістери у пачці з картону; по 20 таблеток у блістері; по 1 блістеру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UA/5667/01/01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АМІНОВЕН ІНФАНТ 10 %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розчин для інфузій по 100 мл або по 250 мл у флаконах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Фрезеніус Кабі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Фрезеніус Кабі Австрія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Австрія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приведення методу ферментативного визначення ацетатів за показником «Кількісне визначення ацетату» в МКЯ ЛЗ до матеріалів виробника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UA/4585/01/01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АМІТРИПТИЛІН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таблетки, вкриті оболонкою, по 25 мг, по 10 таблеток у блістері; по 5 блістерів у пачці з картону; по 10 таблеток у блістері; по 100 блістерів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Оновлення вже затвердженого тексту маркування внесення змін до розділу “Маркування” МКЯ ЛЗ; запропоновано: Розділ «Маркування». Згідно затвердженого тексту маркування. Термін введення змін -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 xml:space="preserve">UA/6700/01/01 </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АМІТРИПТИЛІН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таблетки, вкриті оболонкою, по 25 мг, in bulk: по 15000 таблеток у контейнерах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Оновлення вже затвердженого тексту маркування in bulk: по 15000 таблеток у контейнерах (внесення позначень одиниць вимірювання, з використанням літер латинського алфавіту); внесення змін до розділу “Маркування” МКЯ ЛЗ; запропоновано: Розділ «Маркування». Згідно затвердженого тексту маркування. Розділ «Маркування». Згідно затвердженого тексту маркування, що додається. Термін введення змін -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 xml:space="preserve">UA/13222/01/01 </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6B728D" w:rsidRDefault="00132521" w:rsidP="00BA7E12">
            <w:pPr>
              <w:tabs>
                <w:tab w:val="left" w:pos="12600"/>
              </w:tabs>
              <w:rPr>
                <w:rFonts w:ascii="Arial" w:hAnsi="Arial" w:cs="Arial"/>
                <w:b/>
                <w:i/>
                <w:color w:val="000000"/>
                <w:sz w:val="16"/>
                <w:szCs w:val="16"/>
              </w:rPr>
            </w:pPr>
            <w:r w:rsidRPr="006B728D">
              <w:rPr>
                <w:rFonts w:ascii="Arial" w:hAnsi="Arial" w:cs="Arial"/>
                <w:b/>
                <w:sz w:val="16"/>
                <w:szCs w:val="16"/>
              </w:rPr>
              <w:t>АМІЦИТРОН®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6B728D" w:rsidRDefault="00132521" w:rsidP="00BA7E12">
            <w:pPr>
              <w:tabs>
                <w:tab w:val="left" w:pos="12600"/>
              </w:tabs>
              <w:rPr>
                <w:rFonts w:ascii="Arial" w:hAnsi="Arial" w:cs="Arial"/>
                <w:color w:val="000000"/>
                <w:sz w:val="16"/>
                <w:szCs w:val="16"/>
              </w:rPr>
            </w:pPr>
            <w:r w:rsidRPr="006B728D">
              <w:rPr>
                <w:rFonts w:ascii="Arial" w:hAnsi="Arial" w:cs="Arial"/>
                <w:color w:val="000000"/>
                <w:sz w:val="16"/>
                <w:szCs w:val="16"/>
              </w:rPr>
              <w:t>порошок для орального розчину по 23 г у саше; по 23 г у саше; по 10 саше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6B728D" w:rsidRDefault="00132521" w:rsidP="00BA7E12">
            <w:pPr>
              <w:tabs>
                <w:tab w:val="left" w:pos="12600"/>
              </w:tabs>
              <w:jc w:val="center"/>
              <w:rPr>
                <w:rFonts w:ascii="Arial" w:hAnsi="Arial" w:cs="Arial"/>
                <w:b/>
                <w:color w:val="000000"/>
                <w:sz w:val="16"/>
                <w:szCs w:val="16"/>
              </w:rPr>
            </w:pPr>
            <w:r w:rsidRPr="006B728D">
              <w:rPr>
                <w:rFonts w:ascii="Arial" w:hAnsi="Arial" w:cs="Arial"/>
                <w:b/>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6B728D" w:rsidRDefault="00132521" w:rsidP="00BA7E12">
            <w:pPr>
              <w:tabs>
                <w:tab w:val="left" w:pos="12600"/>
              </w:tabs>
              <w:jc w:val="center"/>
              <w:rPr>
                <w:rFonts w:ascii="Arial" w:hAnsi="Arial" w:cs="Arial"/>
                <w:b/>
                <w:color w:val="000000"/>
                <w:sz w:val="16"/>
                <w:szCs w:val="16"/>
              </w:rPr>
            </w:pPr>
            <w:r w:rsidRPr="006B728D">
              <w:rPr>
                <w:rFonts w:ascii="Arial" w:hAnsi="Arial" w:cs="Arial"/>
                <w:b/>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6B728D" w:rsidRDefault="00132521" w:rsidP="00BA7E12">
            <w:pPr>
              <w:tabs>
                <w:tab w:val="left" w:pos="12600"/>
              </w:tabs>
              <w:jc w:val="center"/>
              <w:rPr>
                <w:rFonts w:ascii="Arial" w:hAnsi="Arial" w:cs="Arial"/>
                <w:b/>
                <w:color w:val="000000"/>
                <w:sz w:val="16"/>
                <w:szCs w:val="16"/>
              </w:rPr>
            </w:pPr>
            <w:r w:rsidRPr="006B728D">
              <w:rPr>
                <w:rFonts w:ascii="Arial" w:hAnsi="Arial" w:cs="Arial"/>
                <w:b/>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6B728D" w:rsidRDefault="00132521" w:rsidP="00BA7E12">
            <w:pPr>
              <w:tabs>
                <w:tab w:val="left" w:pos="12600"/>
              </w:tabs>
              <w:jc w:val="center"/>
              <w:rPr>
                <w:rFonts w:ascii="Arial" w:hAnsi="Arial" w:cs="Arial"/>
                <w:b/>
                <w:color w:val="000000"/>
                <w:sz w:val="16"/>
                <w:szCs w:val="16"/>
              </w:rPr>
            </w:pPr>
            <w:r w:rsidRPr="006B728D">
              <w:rPr>
                <w:rFonts w:ascii="Arial" w:hAnsi="Arial" w:cs="Arial"/>
                <w:b/>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6B728D" w:rsidRDefault="00132521" w:rsidP="00BA7E12">
            <w:pPr>
              <w:tabs>
                <w:tab w:val="left" w:pos="12600"/>
              </w:tabs>
              <w:jc w:val="center"/>
              <w:rPr>
                <w:rFonts w:ascii="Arial" w:hAnsi="Arial" w:cs="Arial"/>
                <w:b/>
                <w:color w:val="000000"/>
                <w:sz w:val="16"/>
                <w:szCs w:val="16"/>
              </w:rPr>
            </w:pPr>
            <w:r w:rsidRPr="006B728D">
              <w:rPr>
                <w:rFonts w:ascii="Arial" w:hAnsi="Arial" w:cs="Arial"/>
                <w:color w:val="000000"/>
                <w:sz w:val="16"/>
                <w:szCs w:val="16"/>
              </w:rPr>
              <w:t xml:space="preserve">внесення змін до реєстраційних матеріалів: </w:t>
            </w:r>
            <w:r w:rsidRPr="006B728D">
              <w:rPr>
                <w:rFonts w:ascii="Arial" w:hAnsi="Arial" w:cs="Arial"/>
                <w:b/>
                <w:color w:val="000000"/>
                <w:sz w:val="16"/>
                <w:szCs w:val="16"/>
              </w:rPr>
              <w:t>уточнення написання заявника/виробника та реєстраційної процедури в наказі МОЗ України № 1081 від 02.06.2021 в процесі внесення змін.</w:t>
            </w:r>
            <w:r w:rsidRPr="006B728D">
              <w:rPr>
                <w:rFonts w:ascii="Arial" w:hAnsi="Arial" w:cs="Arial"/>
                <w:color w:val="000000"/>
                <w:sz w:val="16"/>
                <w:szCs w:val="16"/>
              </w:rPr>
              <w:t xml:space="preserve"> Вірна редакція: заявник/виробник - Товариство з додатковою відповідальністю "ІНТЕРХІМ", Україна, </w:t>
            </w:r>
            <w:r w:rsidRPr="006B728D">
              <w:rPr>
                <w:rFonts w:ascii="Arial" w:hAnsi="Arial" w:cs="Arial"/>
                <w:b/>
                <w:color w:val="000000"/>
                <w:sz w:val="16"/>
                <w:szCs w:val="16"/>
              </w:rPr>
              <w:t>процедура -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введення показника "Середня маса вмісту саше" від 21,275 г до 24,725 г. (ДФУ 2.9.5)</w:t>
            </w:r>
          </w:p>
          <w:p w:rsidR="00132521" w:rsidRPr="006B728D" w:rsidRDefault="00132521" w:rsidP="00BA7E12">
            <w:pPr>
              <w:tabs>
                <w:tab w:val="left" w:pos="12600"/>
              </w:tabs>
              <w:jc w:val="center"/>
              <w:rPr>
                <w:rFonts w:ascii="Arial" w:hAnsi="Arial" w:cs="Arial"/>
                <w:i/>
                <w:color w:val="000000"/>
                <w:sz w:val="16"/>
                <w:szCs w:val="16"/>
              </w:rPr>
            </w:pPr>
            <w:r w:rsidRPr="006B728D">
              <w:rPr>
                <w:rFonts w:ascii="Arial" w:hAnsi="Arial" w:cs="Arial"/>
                <w:i/>
                <w:color w:val="000000"/>
                <w:sz w:val="16"/>
                <w:szCs w:val="16"/>
              </w:rPr>
              <w:t>(було помилково вказано в наказі - Приватне акціонерне товариство фармацевтична фабрика "Віола",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6B728D" w:rsidRDefault="00132521" w:rsidP="00BA7E12">
            <w:pPr>
              <w:tabs>
                <w:tab w:val="left" w:pos="12600"/>
              </w:tabs>
              <w:ind w:left="-108"/>
              <w:jc w:val="center"/>
              <w:rPr>
                <w:rFonts w:ascii="Arial" w:hAnsi="Arial" w:cs="Arial"/>
                <w:b/>
                <w:i/>
                <w:color w:val="000000"/>
                <w:sz w:val="16"/>
                <w:szCs w:val="16"/>
              </w:rPr>
            </w:pPr>
            <w:r w:rsidRPr="006B728D">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6B728D" w:rsidRDefault="00132521" w:rsidP="00BA7E12">
            <w:pPr>
              <w:tabs>
                <w:tab w:val="left" w:pos="12600"/>
              </w:tabs>
              <w:jc w:val="center"/>
              <w:rPr>
                <w:rFonts w:ascii="Arial" w:hAnsi="Arial" w:cs="Arial"/>
                <w:sz w:val="16"/>
                <w:szCs w:val="16"/>
              </w:rPr>
            </w:pPr>
            <w:r w:rsidRPr="006B728D">
              <w:rPr>
                <w:rFonts w:ascii="Arial" w:hAnsi="Arial" w:cs="Arial"/>
                <w:sz w:val="16"/>
                <w:szCs w:val="16"/>
              </w:rPr>
              <w:t>UA/13911/01/01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АМКЕСОЛ® УНО</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сироп 2 % по 100 мл у банці скляній разом з ложкою мірною у пачці; по 100 мл у банці полімерній разом з ложкою мірною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UA/17239/01/02</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АМКЕСОЛ® УНО</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 xml:space="preserve">сироп 5 % по 100 мл в банці скляній; по 1 банці разом зі стаканом дозуючим у пачці з картону; по 100 мл в банці полімерній; по 1 банці разом зі стаканом мірним у пачці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UA/17239/01/01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АНАЛЬДИМ</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супозиторії ректальні по 100 мг/10 мг, по 5 супозиторіїв у стрипі; по 2 стрипи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ПАТ "Монфарм"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ПАТ "Монфарм"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зміна в умовах зберігання готового лікарського засобу на підставі досліджень зі стабільності. Пропонована редакція: В оригінальній упаковці при температурі не вище 25 оС.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UA/8459/01/01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АНАЛЬДИМ</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супозиторії ректальні по 250 мг/20 мг, по 5 супозиторіїв у стрипі; по 2 стрипи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ПАТ "Монфарм"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ПАТ "Монфарм"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зміна в умовах зберігання готового лікарського засобу на підставі досліджень зі стабільності. Пропонована редакція: В оригінальній упаковці при температурі не вище 25 оС.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UA/8459/01/02</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АНУЗОЛ</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супозиторії ректальні по 5 супозиторіїв у стрипі; по 2 стрипи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ПАТ "Монфарм"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ПАТ "Монфарм"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зміна в умовах зберігання готового лікарського засобу на підставі досліджень зі стабільності. Пропонована редакція: В оригінальній упаковці при температурі не вище 25 оС.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UA/7303/01/01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АПЕТИСТИМ</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сироп; по 125 г у флаконі; по 1 флакону з мірним стаканчиком в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Вроцлавське підприємство лікарських трав "ГЕРБАПОЛЬ"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Вроцлавське підприємство лікарських трав "Гербаполь" АТ, Польща (випуск серії); Вроцлавське підприємство лікарських трав "Гербаполь" АТ, Польща (виробництво за повним циклом без випуска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Польща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заміна поліпропіленового мірного стаканчика місткістю 20 мл поліпропіленовим мірним стаканчиком місткістю 30 мл та зміна специфікації мірного стаканчика з № 0468/4, вид. 1 від 07.06.2010 року на №0454/4, вид.ІІІ від 14.07.2014 року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UA/16160/01/01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АСКОРУТИН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таблетки, по 10 таблеток у блістері; по 10 таблеток у блістері, по 5 блістерів у пачці; по 10 таблеток у блістері, по 80 блістерів у коробці з картону; по 50 таблеток у контейнерах, по 1 контейнеру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Оновлення вже затвердженого тексту маркування внесення змін до розділу “Маркування” МКЯ ЛЗ. Запропоновано: Розділ «Маркування». Згідно затвердженого тексту маркування. Термін введення змін -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UA/4397/01/01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АСКОРУТИН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таблетки, in bulk: по 5000 таблеток у контейнерах пластмасових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Оновлення вже затвердженого тексту маркування in bulk: по 5000 таблеток у контейнерах пластмасових (внесення позначень одиниць вимірювання, з використанням літер латинського алфавіту); внесення змін до розділу “Маркування” МКЯ ЛЗ. Запропоновано: Розділ «Маркування». Згідно затвердженого тексту маркування. Розділ «Маркування». Згідно затвердженого тексту маркування, що додається. Термін введення змін -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UA/12908/01/01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АСПАРКАМ</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таблетки, по 10 таблеток у блістері, по 1 або 10 блістерів в пачці з картону; по 50 таблеток у блістері, по 1 блістеру в пачці з картону; по 10 або по 50 таблеток у блістерах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 xml:space="preserve">без рецепта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UA/5459/01/01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АСПІКАРД КАРДІО</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таблетки, вкриті оболонкою, кишковорозчинні по 100 мг, по 10 таблеток у блістері; по 2 або по 3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Товариство з обмеженою відповідальністю "Фармацевтична фірма "Вертекс"</w:t>
            </w:r>
            <w:r w:rsidRPr="00AA084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Товариство з обмеженою відповідальністю "Фармацевтична фірма "Вертекс"</w:t>
            </w:r>
            <w:r w:rsidRPr="00AA084C">
              <w:rPr>
                <w:rFonts w:ascii="Arial" w:hAnsi="Arial" w:cs="Arial"/>
                <w:sz w:val="16"/>
                <w:szCs w:val="16"/>
              </w:rPr>
              <w:br/>
              <w:t>(виробництво з продукції in bulk виробника ТОВ "ФАРМЕКС ГРУП", Україна)</w:t>
            </w:r>
          </w:p>
          <w:p w:rsidR="00132521" w:rsidRPr="00AA084C" w:rsidRDefault="00132521" w:rsidP="00BA7E12">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"Фармакотерапевтична група. Код АТХ" (редаговано текст опису групи), "Фармакологічні властивості", "Показання" (уточнено та редаговано),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"Передозування", "Побічні реакції" щодо оновленої інформації з безпеки діючої речовини. Введення змін протягом 3-х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UA/15865/01/01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АСПІКАРД КАРДІО</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таблетки, вкриті оболонкою, кишковорозчинні по 300 мг, по 10 таблеток у блістері; по 2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Товариство з обмеженою відповідальністю "Фармацевтична фірма "Вертекс"</w:t>
            </w:r>
            <w:r w:rsidRPr="00AA084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Товариство з обмеженою відповідальністю "Фармацевтична фірма "Вертекс"</w:t>
            </w:r>
            <w:r w:rsidRPr="00AA084C">
              <w:rPr>
                <w:rFonts w:ascii="Arial" w:hAnsi="Arial" w:cs="Arial"/>
                <w:sz w:val="16"/>
                <w:szCs w:val="16"/>
              </w:rPr>
              <w:br/>
              <w:t>(виробництво з продукції in bulk виробника ТОВ "ФАРМЕКС ГРУП", Україна)</w:t>
            </w:r>
          </w:p>
          <w:p w:rsidR="00132521" w:rsidRPr="00AA084C" w:rsidRDefault="00132521" w:rsidP="00BA7E12">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"Фармакотерапевтична група. Код АТХ" (редаговано текст опису групи), "Фармакологічні властивості", "Показання" (уточнено та редаговано),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"Передозування", "Побічні реакції" щодо оновленої інформації з безпеки діючої речовини. Введення змін протягом 3-х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UA/15865/01/02</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АТАКАНД ПЛЮС</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 xml:space="preserve">таблетки, по 16 мг/12,5 мг, по 14 таблеток у блістері; по 2 блістери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АСТРАЗЕНЕКА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АстраЗенека АБ, Швеція (виробник "in bulk"); АстраЗенека ГмбХ, Німеччина (виробник, відповідальний за пакування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Швеція/ 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 внесення зміни до розділу “Маркування” МКЯ ЛЗ: </w:t>
            </w:r>
            <w:r w:rsidRPr="00AA084C">
              <w:rPr>
                <w:rFonts w:ascii="Arial" w:hAnsi="Arial" w:cs="Arial"/>
                <w:sz w:val="16"/>
                <w:szCs w:val="16"/>
              </w:rPr>
              <w:br/>
              <w:t>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В аптеках та аптечних кіосках</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UA/7620/01/01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АЦИКЛОВІР БЕЛУПО</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крем для зовнішнього застосування 5%, по 2 г або по 5 г, або по 10 г у тубі; по 1 тубі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Белупо, ліки та косметика,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Хорватія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Белупо, ліки та косметика,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Хорватія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подання оновленого сертифікату CEP (R1-CEP 2001-283-Rev 04) від уже затвердженого виробника Zhejiang Charioteer Pharmaceutical Co., Ltd., Китай для АФІ ацикловір. Запропоновано: CEP (R1-CEP 2001-283-Rev 04). Даним оновленням СЕР, відповідно до ICH Guideline "Q3D Elemental impurities", наводиться узагальнення з контролю ризиків щодо елементарних домішок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UA/14085/01/01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АЦЦ® 100</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таблетки шипучі по 100 мг по 20 таблеток у тубі; по 1 тубі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Салютас Фарма ГмбХ, Німеччина (випуск серії); Хермес Арцнайміттель ГмбХ, Німеччина (альтернативний виробник in bulk, пакування); Хермес Фарма Гес.м.б.Х., Австрія (виробництво in bulk,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Німеччина/ Австрія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 xml:space="preserve">внесення змін до реєстраційних матеріалів: зміни І типу - подання нового сертифіката відповідності Європейській фармакопеї № R1-CEP 2010-092-Rev 01 для діючої речовини Acetylcysteine від нового виробника WUHAN GRAND HOYO CO., LTD. в доповнення до вже затверджених виробників АФІ Pharma Zell GmbH, Німеччина; Moehs Catalana S.L., Іспанiя, F.I.S. Fabbrica Italiana Sintetici S.p.A.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UA/8272/01/01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АЦЦ® 200</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таблетки шипучі по 200 мг, по 20 таблеток у тубі; по 1 тубі у картонній коробці; по 1 таблетці у саше; по 20 саше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Салютас Фарма ГмбХ, Німеччина (випуск серії); Хермес Арцнайміттель ГмбХ, Німеччина (альтернативний виробник in bulk, пакування); Хермес Фарма Гес.м.б.Х., Австрія (виробництво in bulk,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Німеччина/ Австрія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 xml:space="preserve">внесення змін до реєстраційних матеріалів: зміни І типу - подання нового сертифіката відповідності Європейській фармакопеї № R1-CEP 2010-092-Rev 01 для діючої речовини Acetylcysteine від нового виробника WUHAN GRAND HOYO CO., LTD. в доповнення до вже затверджених виробників АФІ Pharma Zell GmbH, Німеччина; Moehs Catalana S.L., Іспанiя, F.I.S. Fabbrica Italiana Sintetici S.p.A.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UA/8272/01/02</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412B04" w:rsidRDefault="00132521" w:rsidP="00BA7E12">
            <w:pPr>
              <w:tabs>
                <w:tab w:val="left" w:pos="12600"/>
              </w:tabs>
              <w:rPr>
                <w:rFonts w:ascii="Arial" w:hAnsi="Arial" w:cs="Arial"/>
                <w:b/>
                <w:sz w:val="16"/>
                <w:szCs w:val="16"/>
              </w:rPr>
            </w:pPr>
            <w:r w:rsidRPr="00412B04">
              <w:rPr>
                <w:rFonts w:ascii="Arial" w:hAnsi="Arial" w:cs="Arial"/>
                <w:b/>
                <w:bCs/>
                <w:color w:val="222222"/>
                <w:sz w:val="16"/>
                <w:szCs w:val="16"/>
                <w:shd w:val="clear" w:color="auto" w:fill="FFFFFF"/>
              </w:rPr>
              <w:t>БОНДРОНАТ®</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412B04" w:rsidRDefault="00132521" w:rsidP="00BA7E12">
            <w:pPr>
              <w:tabs>
                <w:tab w:val="left" w:pos="12600"/>
              </w:tabs>
              <w:rPr>
                <w:rFonts w:ascii="Arial" w:hAnsi="Arial" w:cs="Arial"/>
                <w:sz w:val="16"/>
                <w:szCs w:val="16"/>
              </w:rPr>
            </w:pPr>
            <w:r w:rsidRPr="00412B04">
              <w:rPr>
                <w:rFonts w:ascii="Arial" w:hAnsi="Arial" w:cs="Arial"/>
                <w:color w:val="000000"/>
                <w:sz w:val="16"/>
                <w:szCs w:val="16"/>
                <w:shd w:val="clear" w:color="auto" w:fill="FFFFFF"/>
              </w:rPr>
              <w:t>концентрат для розчину для інфузій, 6 мг/6 мл по 6 мл концентрату у флаконі зі скла;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412B04" w:rsidRDefault="00132521" w:rsidP="00BA7E12">
            <w:pPr>
              <w:tabs>
                <w:tab w:val="left" w:pos="12600"/>
              </w:tabs>
              <w:jc w:val="center"/>
              <w:rPr>
                <w:rFonts w:ascii="Arial" w:hAnsi="Arial" w:cs="Arial"/>
                <w:sz w:val="16"/>
                <w:szCs w:val="16"/>
              </w:rPr>
            </w:pPr>
            <w:r w:rsidRPr="00412B04">
              <w:rPr>
                <w:rFonts w:ascii="Arial" w:hAnsi="Arial" w:cs="Arial"/>
                <w:color w:val="000000"/>
                <w:sz w:val="16"/>
                <w:szCs w:val="16"/>
                <w:shd w:val="clear" w:color="auto" w:fill="FFFFFF"/>
              </w:rPr>
              <w:t>Атнас Фарма ЮК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412B04" w:rsidRDefault="00132521" w:rsidP="00BA7E12">
            <w:pPr>
              <w:tabs>
                <w:tab w:val="left" w:pos="12600"/>
              </w:tabs>
              <w:jc w:val="center"/>
              <w:rPr>
                <w:rFonts w:ascii="Arial" w:hAnsi="Arial" w:cs="Arial"/>
                <w:sz w:val="16"/>
                <w:szCs w:val="16"/>
              </w:rPr>
            </w:pPr>
            <w:r w:rsidRPr="00412B04">
              <w:rPr>
                <w:rFonts w:ascii="Arial" w:hAnsi="Arial" w:cs="Arial"/>
                <w:color w:val="000000"/>
                <w:sz w:val="16"/>
                <w:szCs w:val="16"/>
                <w:shd w:val="clear" w:color="auto" w:fill="FFFFFF"/>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412B04" w:rsidRDefault="00132521" w:rsidP="00BA7E12">
            <w:pPr>
              <w:tabs>
                <w:tab w:val="left" w:pos="12600"/>
              </w:tabs>
              <w:jc w:val="center"/>
              <w:rPr>
                <w:rFonts w:ascii="Arial" w:hAnsi="Arial" w:cs="Arial"/>
                <w:sz w:val="16"/>
                <w:szCs w:val="16"/>
              </w:rPr>
            </w:pPr>
            <w:r w:rsidRPr="00412B04">
              <w:rPr>
                <w:rFonts w:ascii="Arial" w:hAnsi="Arial" w:cs="Arial"/>
                <w:color w:val="000000"/>
                <w:sz w:val="16"/>
                <w:szCs w:val="16"/>
                <w:shd w:val="clear" w:color="auto" w:fill="FFFFFF"/>
              </w:rPr>
              <w:t>Веймейд ПЛС, Велика Британiя (вторинне пакування, випуск серії); Рош Діагностикс ГмбХ, Німеччина (виробництво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412B04" w:rsidRDefault="00132521" w:rsidP="00BA7E12">
            <w:pPr>
              <w:pStyle w:val="a8"/>
              <w:jc w:val="center"/>
              <w:rPr>
                <w:rFonts w:ascii="Roboto" w:hAnsi="Roboto"/>
                <w:color w:val="222222"/>
              </w:rPr>
            </w:pPr>
            <w:r w:rsidRPr="00412B04">
              <w:rPr>
                <w:rFonts w:ascii="Arial" w:hAnsi="Arial" w:cs="Arial"/>
                <w:color w:val="000000"/>
                <w:sz w:val="16"/>
                <w:szCs w:val="16"/>
              </w:rPr>
              <w:t>Велика Британiя/</w:t>
            </w:r>
          </w:p>
          <w:p w:rsidR="00132521" w:rsidRPr="00412B04" w:rsidRDefault="00132521" w:rsidP="00BA7E12">
            <w:pPr>
              <w:pStyle w:val="a8"/>
              <w:jc w:val="center"/>
              <w:rPr>
                <w:rFonts w:ascii="Roboto" w:hAnsi="Roboto"/>
                <w:color w:val="222222"/>
              </w:rPr>
            </w:pPr>
            <w:r w:rsidRPr="00412B04">
              <w:rPr>
                <w:rFonts w:ascii="Arial" w:hAnsi="Arial" w:cs="Arial"/>
                <w:color w:val="000000"/>
                <w:sz w:val="16"/>
                <w:szCs w:val="16"/>
              </w:rPr>
              <w:t>Німеччина</w:t>
            </w:r>
          </w:p>
          <w:p w:rsidR="00132521" w:rsidRPr="00412B04" w:rsidRDefault="00132521" w:rsidP="00BA7E12">
            <w:pPr>
              <w:tabs>
                <w:tab w:val="left" w:pos="12600"/>
              </w:tabs>
              <w:jc w:val="center"/>
              <w:rPr>
                <w:rFonts w:ascii="Arial" w:hAnsi="Arial" w:cs="Arial"/>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412B04" w:rsidRDefault="00132521" w:rsidP="00BA7E12">
            <w:pPr>
              <w:tabs>
                <w:tab w:val="left" w:pos="12600"/>
              </w:tabs>
              <w:spacing w:after="240"/>
              <w:jc w:val="center"/>
              <w:rPr>
                <w:rFonts w:ascii="Arial" w:hAnsi="Arial" w:cs="Arial"/>
                <w:sz w:val="16"/>
                <w:szCs w:val="16"/>
              </w:rPr>
            </w:pPr>
            <w:r w:rsidRPr="00412B04">
              <w:rPr>
                <w:rFonts w:ascii="Arial" w:hAnsi="Arial" w:cs="Arial"/>
                <w:color w:val="000000"/>
                <w:sz w:val="16"/>
                <w:szCs w:val="16"/>
                <w:shd w:val="clear" w:color="auto" w:fill="FFFFFF"/>
              </w:rPr>
              <w:t>Внесення змін до реєстраційних матеріалів: зміни І типу - зміни щодо безпеки/ефективності та фармаконагляду - внесення змін до розділу “Маркування” МКЯ ЛЗ”: запропоновано: Маркування. Відповідно до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412B04" w:rsidRDefault="00132521" w:rsidP="00BA7E12">
            <w:pPr>
              <w:tabs>
                <w:tab w:val="left" w:pos="12600"/>
              </w:tabs>
              <w:ind w:left="-108"/>
              <w:jc w:val="center"/>
              <w:rPr>
                <w:rFonts w:ascii="Arial" w:hAnsi="Arial" w:cs="Arial"/>
                <w:i/>
                <w:sz w:val="16"/>
                <w:szCs w:val="16"/>
              </w:rPr>
            </w:pPr>
            <w:r w:rsidRPr="00412B04">
              <w:rPr>
                <w:rFonts w:ascii="Arial" w:hAnsi="Arial" w:cs="Arial"/>
                <w:i/>
                <w:iCs/>
                <w:color w:val="222222"/>
                <w:sz w:val="16"/>
                <w:szCs w:val="16"/>
                <w:shd w:val="clear" w:color="auto" w:fill="FFFFFF"/>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412B04">
              <w:rPr>
                <w:rFonts w:ascii="Arial" w:hAnsi="Arial" w:cs="Arial"/>
                <w:color w:val="222222"/>
                <w:sz w:val="16"/>
                <w:szCs w:val="16"/>
                <w:shd w:val="clear" w:color="auto" w:fill="FFFFFF"/>
              </w:rPr>
              <w:t>UA/5557/01/01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БЕРЛІПРИЛ® ПЛЮС 10/25</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таблетки по 10 мг/25 мг по 10 таблеток у блістері; по 2 або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БЕРЛІН-ХЕМІ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БЕРЛІН-ХЕМІ АГ, Німеччина (виробництво "in bulk", контроль серій); БЕРЛІН-ХЕМІ АГ, Німеччина (кінцеве пакування, контроль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 xml:space="preserve">внесення змін до реєстраційних матеріалів: зміни І типу - подання оновленого сертифіката відповідності Європейській фармакопеї для АФІ (Еналаприлу малеату) від уже затвердженого виробника ZHEJIANG HUAHAI PHARMACEUTICAL CO., LTD., China: запропоновано: R1-CEP 2000-053-Rev 05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UA/5853/01/01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БІГАФЛОН®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розчин для інфузій, 4 мг/мл; по 100 мл або 200 мл у пляшці; по 1 пляшці в пачці; по 100 мл або 200 мл у контейнері; по 1 контейнеру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ТОВ "Юрія-Фарм"</w:t>
            </w:r>
            <w:r w:rsidRPr="00AA084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ТОВ "Юрія-Фарм"</w:t>
            </w:r>
            <w:r w:rsidRPr="00AA084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місця провадження діяльності виробника у зв'язку з перейменуванням вулиці та приведенням у відповідність до сертифікату GMP (Введення змін протягом 6-ти місяців після затвердження); зміни І типу - Зміни щодо безпеки/ефективності та фармаконагляду (інші зміни)- зміни у розділі «Маркування». Затверджено: Маркировка. Прилагается. Запропоновано: Маркування. Згідно затвердженого тексту маркування.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UA/4554/01/01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БІКАЛУТАМІД-ТЕВА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таблетки, вкриті плівковою оболонкою, по 50 мг, по 7 таблеток у блістері, по 4 блістери в коробці; по 10 таблеток у блістері, по 3 блістери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ТОВ «Тева Україна»</w:t>
            </w:r>
            <w:r w:rsidRPr="00AA084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Тева Фармацевтікал Індастріз Лтд.</w:t>
            </w:r>
            <w:r w:rsidRPr="00AA084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Ізраїль</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 xml:space="preserve">внесення змін до реєстраційних матеріалів: Зміна заявника (власника реєстраційного посвідчення): Зміни внесені щодо назви заявника на титульній сторінці тексту маркування упаковок ЛЗ.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Orit Stern-Maman. Пропонована редакція: Бистрова Оксана Віталіївна. Зміна контактних даних уповноваженої особи заявника, відповідальної за фармаконагляд.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UA/10546/01/01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БІКАЛУТАМІД-ТЕВА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таблетки, вкриті плівковою оболонкою, по 150 мг, по 7 таблеток у блістері, по 4 блістери в коробці; по 10 таблеток у блістері, по 3 блістери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ТОВ «Тева Україна»</w:t>
            </w:r>
            <w:r w:rsidRPr="00AA084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Тева Фармацевтікал Індастріз Лтд.</w:t>
            </w:r>
            <w:r w:rsidRPr="00AA084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Ізраїль</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 xml:space="preserve">внесення змін до реєстраційних матеріалів: Зміна заявника (власника реєстраційного посвідчення): Зміни внесені щодо назви заявника на титульній сторінці тексту маркування упаковок ЛЗ.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Orit Stern-Maman. Пропонована редакція: Бистрова Оксана Віталіївна. Зміна контактних даних уповноваженої особи заявника, відповідальної за фармаконагляд.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UA/10546/01/02</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БІМАНОКС®</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краплі очні, розчин, 2 мг/мл, по 5 мл у флаконі крапельниці, по 1 флакону-крапельниці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Ядран-Галенський Лабораторій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Хорватія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Ядран-Галенський Лабораторій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Хорватія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щодо безпеки/ефективності та фармаконагляду - затвердження альтернативного тексту маркування упаковки лікарського засобу із зазначенням міжнародних позначень одиниць вимірювання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UA/17655/01/01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БОНВІВА®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розчин для ін'єкцій по 3 мг/3 мл, по 3 мл розчину в попередньо наповненому шприці; по 1 попередньо наповненому шприцу в комплекті з 1 стерильною голкою для ін'єкцій поміщеною в пластмасовий контейнер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Атнас Фарма ЮК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Веймейд ПЛС, Велика Британiя (вторинне пакування; випуск серії); Веттер Фарма-Фертигунг ГмбХ і Ко. КГ, Німеччина (виробництво нерозфасованої продукції, первинне пакування); Рош Діагностикс ГмбХ, Німеччина (вторинне пакування, випробування контролю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Велика Британiя/ 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щодо безпеки/ефективності та фармаконагляду - внесення змін до розділу “Маркування” МКЯ ЛЗ”:</w:t>
            </w:r>
            <w:r w:rsidRPr="00AA084C">
              <w:rPr>
                <w:rFonts w:ascii="Arial" w:hAnsi="Arial" w:cs="Arial"/>
                <w:sz w:val="16"/>
                <w:szCs w:val="16"/>
              </w:rPr>
              <w:br/>
              <w:t>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UA/5164/02/01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БОНВІВА®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таблетки, вкриті плівковою оболонкою, по 150 мг по 1 або по 3 таблетки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Атнас Фарма ЮК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Веймейд ПЛС, Велика Британiя (первинне та вторинне пакування; випуск серії); Іверс-Лі АГ, Швейцарія (первинне та вторинне пакування); Пенн Фармасьютікал Сервісез Лтд, Велика Британiя (виробництво нерозфасованої продукції, випробування контролю якості); Ф.Хоффманн-Ля Рош Лтд, Швейцарія (виробництво нерозфасованої продукції, випробування контролю якості; випуск серії); Ф.Хоффманн-Ля Рош Лтд, Швейцарія (певинне та вторинне пакування; випробування контролю якосі)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Велика Британiя/ Швейцарія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щодо безпеки/ефективності та фармаконагляду - внесення змін до розділу “Маркування” МКЯ ЛЗ”:</w:t>
            </w:r>
            <w:r w:rsidRPr="00AA084C">
              <w:rPr>
                <w:rFonts w:ascii="Arial" w:hAnsi="Arial" w:cs="Arial"/>
                <w:sz w:val="16"/>
                <w:szCs w:val="16"/>
              </w:rPr>
              <w:br/>
              <w:t>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UA/5164/01/01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БОНДЕРМ</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мазь, 20 мг/г по 15 г у тубі, по 1 тубі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Белупо, ліки та косметика,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Хорватія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Белупо, ліки та косметика,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Хорватія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незначна зміна в процесі виробництва ЛЗ - зміна порядку додавання допоміжних речовин макроголу 400 та макроголу 3350, і як результат, вилучення змішувача В3 в процесі виробництва.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UA/15555/01/01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БОРНА КИСЛОТА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порошок кристалічний, по 10 г у саше, № 10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UA/17710/01/01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БРЕНЕМ 1000</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порошок для розчину для ін`єкцій, по 1000 мг 1 флакон з порошком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Брукс Лабораторіс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Брукс Лабораторіс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зміна нормованого значення натрію за показником «Вміст натрію» (запропоновано: від 72,16 мг до 108,24 мг натрію); зміни І типу – з специфікації ГЛЗ вилучено показники «Середня маса вмісту контейнера» та «Однорідність маси вмісту контейнера» при наявності показника «Однорідність дозованих одиниць»</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UA/17558/01/01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 xml:space="preserve">БРЕТАРІС® ДЖЕНУЕЙР®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порошок для інгаляцій, 322 мкг/дозу, по 30 доз порошку в інгаляторі; по 1 інгалятору в пластиковому пакеті в коробці з картону; по 60 доз порошку в інгаляторі; по 1 або по 3 інгалятори в пластиковому пакеті кожен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БЕРЛІН-ХЕМІ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 xml:space="preserve">Індастріас Фармасеутікас Алмірал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Іспанiя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132521" w:rsidRDefault="00132521" w:rsidP="00BA7E12">
            <w:pPr>
              <w:tabs>
                <w:tab w:val="left" w:pos="12600"/>
              </w:tabs>
              <w:spacing w:after="240"/>
              <w:jc w:val="center"/>
              <w:rPr>
                <w:rFonts w:ascii="Arial" w:hAnsi="Arial" w:cs="Arial"/>
                <w:sz w:val="16"/>
                <w:szCs w:val="16"/>
                <w:lang w:val="en-US"/>
              </w:rPr>
            </w:pPr>
            <w:r w:rsidRPr="00AA084C">
              <w:rPr>
                <w:rFonts w:ascii="Arial" w:hAnsi="Arial" w:cs="Arial"/>
                <w:sz w:val="16"/>
                <w:szCs w:val="16"/>
              </w:rPr>
              <w:t xml:space="preserve">внесення змін до реєстраційних матеріалів: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 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найменування контрактного виробника, відповідального за мікронізацію діючої речовини аклідинію броміду;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 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організаційно-правової форми господарювання виробника діючої речовини аклідинію броміду Ranke Quimica S.А., Іспанія розташованого за адресою </w:t>
            </w:r>
            <w:r w:rsidRPr="00132521">
              <w:rPr>
                <w:rFonts w:ascii="Arial" w:hAnsi="Arial" w:cs="Arial"/>
                <w:sz w:val="16"/>
                <w:szCs w:val="16"/>
                <w:lang w:val="en-US"/>
              </w:rPr>
              <w:t xml:space="preserve">Ctra. Nacional II, Km 593, 08470 Sant Andreu de la Barca, Barcelona, Spain; </w:t>
            </w:r>
            <w:r w:rsidRPr="00AA084C">
              <w:rPr>
                <w:rFonts w:ascii="Arial" w:hAnsi="Arial" w:cs="Arial"/>
                <w:sz w:val="16"/>
                <w:szCs w:val="16"/>
              </w:rPr>
              <w:t>адміністративні</w:t>
            </w:r>
            <w:r w:rsidRPr="00132521">
              <w:rPr>
                <w:rFonts w:ascii="Arial" w:hAnsi="Arial" w:cs="Arial"/>
                <w:sz w:val="16"/>
                <w:szCs w:val="16"/>
                <w:lang w:val="en-US"/>
              </w:rPr>
              <w:t xml:space="preserve"> </w:t>
            </w:r>
            <w:r w:rsidRPr="00AA084C">
              <w:rPr>
                <w:rFonts w:ascii="Arial" w:hAnsi="Arial" w:cs="Arial"/>
                <w:sz w:val="16"/>
                <w:szCs w:val="16"/>
              </w:rPr>
              <w:t>зміни</w:t>
            </w:r>
            <w:r w:rsidRPr="00132521">
              <w:rPr>
                <w:rFonts w:ascii="Arial" w:hAnsi="Arial" w:cs="Arial"/>
                <w:sz w:val="16"/>
                <w:szCs w:val="16"/>
                <w:lang w:val="en-US"/>
              </w:rPr>
              <w:t xml:space="preserve">. </w:t>
            </w:r>
            <w:r w:rsidRPr="00AA084C">
              <w:rPr>
                <w:rFonts w:ascii="Arial" w:hAnsi="Arial" w:cs="Arial"/>
                <w:sz w:val="16"/>
                <w:szCs w:val="16"/>
              </w:rPr>
              <w:t>Зміна</w:t>
            </w:r>
            <w:r w:rsidRPr="00132521">
              <w:rPr>
                <w:rFonts w:ascii="Arial" w:hAnsi="Arial" w:cs="Arial"/>
                <w:sz w:val="16"/>
                <w:szCs w:val="16"/>
                <w:lang w:val="en-US"/>
              </w:rPr>
              <w:t xml:space="preserve"> </w:t>
            </w:r>
            <w:r w:rsidRPr="00AA084C">
              <w:rPr>
                <w:rFonts w:ascii="Arial" w:hAnsi="Arial" w:cs="Arial"/>
                <w:sz w:val="16"/>
                <w:szCs w:val="16"/>
              </w:rPr>
              <w:t>найменування</w:t>
            </w:r>
            <w:r w:rsidRPr="00132521">
              <w:rPr>
                <w:rFonts w:ascii="Arial" w:hAnsi="Arial" w:cs="Arial"/>
                <w:sz w:val="16"/>
                <w:szCs w:val="16"/>
                <w:lang w:val="en-US"/>
              </w:rPr>
              <w:t xml:space="preserve"> </w:t>
            </w:r>
            <w:r w:rsidRPr="00AA084C">
              <w:rPr>
                <w:rFonts w:ascii="Arial" w:hAnsi="Arial" w:cs="Arial"/>
                <w:sz w:val="16"/>
                <w:szCs w:val="16"/>
              </w:rPr>
              <w:t>та</w:t>
            </w:r>
            <w:r w:rsidRPr="00132521">
              <w:rPr>
                <w:rFonts w:ascii="Arial" w:hAnsi="Arial" w:cs="Arial"/>
                <w:sz w:val="16"/>
                <w:szCs w:val="16"/>
                <w:lang w:val="en-US"/>
              </w:rPr>
              <w:t>/</w:t>
            </w:r>
            <w:r w:rsidRPr="00AA084C">
              <w:rPr>
                <w:rFonts w:ascii="Arial" w:hAnsi="Arial" w:cs="Arial"/>
                <w:sz w:val="16"/>
                <w:szCs w:val="16"/>
              </w:rPr>
              <w:t>або</w:t>
            </w:r>
            <w:r w:rsidRPr="00132521">
              <w:rPr>
                <w:rFonts w:ascii="Arial" w:hAnsi="Arial" w:cs="Arial"/>
                <w:sz w:val="16"/>
                <w:szCs w:val="16"/>
                <w:lang w:val="en-US"/>
              </w:rPr>
              <w:t xml:space="preserve"> </w:t>
            </w:r>
            <w:r w:rsidRPr="00AA084C">
              <w:rPr>
                <w:rFonts w:ascii="Arial" w:hAnsi="Arial" w:cs="Arial"/>
                <w:sz w:val="16"/>
                <w:szCs w:val="16"/>
              </w:rPr>
              <w:t>адреси</w:t>
            </w:r>
            <w:r w:rsidRPr="00132521">
              <w:rPr>
                <w:rFonts w:ascii="Arial" w:hAnsi="Arial" w:cs="Arial"/>
                <w:sz w:val="16"/>
                <w:szCs w:val="16"/>
                <w:lang w:val="en-US"/>
              </w:rPr>
              <w:t xml:space="preserve"> </w:t>
            </w:r>
            <w:r w:rsidRPr="00AA084C">
              <w:rPr>
                <w:rFonts w:ascii="Arial" w:hAnsi="Arial" w:cs="Arial"/>
                <w:sz w:val="16"/>
                <w:szCs w:val="16"/>
              </w:rPr>
              <w:t>місця</w:t>
            </w:r>
            <w:r w:rsidRPr="00132521">
              <w:rPr>
                <w:rFonts w:ascii="Arial" w:hAnsi="Arial" w:cs="Arial"/>
                <w:sz w:val="16"/>
                <w:szCs w:val="16"/>
                <w:lang w:val="en-US"/>
              </w:rPr>
              <w:t xml:space="preserve"> </w:t>
            </w:r>
            <w:r w:rsidRPr="00AA084C">
              <w:rPr>
                <w:rFonts w:ascii="Arial" w:hAnsi="Arial" w:cs="Arial"/>
                <w:sz w:val="16"/>
                <w:szCs w:val="16"/>
              </w:rPr>
              <w:t>провадження</w:t>
            </w:r>
            <w:r w:rsidRPr="00132521">
              <w:rPr>
                <w:rFonts w:ascii="Arial" w:hAnsi="Arial" w:cs="Arial"/>
                <w:sz w:val="16"/>
                <w:szCs w:val="16"/>
                <w:lang w:val="en-US"/>
              </w:rPr>
              <w:t xml:space="preserve"> </w:t>
            </w:r>
            <w:r w:rsidRPr="00AA084C">
              <w:rPr>
                <w:rFonts w:ascii="Arial" w:hAnsi="Arial" w:cs="Arial"/>
                <w:sz w:val="16"/>
                <w:szCs w:val="16"/>
              </w:rPr>
              <w:t>діяльності</w:t>
            </w:r>
            <w:r w:rsidRPr="00132521">
              <w:rPr>
                <w:rFonts w:ascii="Arial" w:hAnsi="Arial" w:cs="Arial"/>
                <w:sz w:val="16"/>
                <w:szCs w:val="16"/>
                <w:lang w:val="en-US"/>
              </w:rPr>
              <w:t xml:space="preserve"> </w:t>
            </w:r>
            <w:r w:rsidRPr="00AA084C">
              <w:rPr>
                <w:rFonts w:ascii="Arial" w:hAnsi="Arial" w:cs="Arial"/>
                <w:sz w:val="16"/>
                <w:szCs w:val="16"/>
              </w:rPr>
              <w:t>виробника</w:t>
            </w:r>
            <w:r w:rsidRPr="00132521">
              <w:rPr>
                <w:rFonts w:ascii="Arial" w:hAnsi="Arial" w:cs="Arial"/>
                <w:sz w:val="16"/>
                <w:szCs w:val="16"/>
                <w:lang w:val="en-US"/>
              </w:rPr>
              <w:t xml:space="preserve"> (</w:t>
            </w:r>
            <w:r w:rsidRPr="00AA084C">
              <w:rPr>
                <w:rFonts w:ascii="Arial" w:hAnsi="Arial" w:cs="Arial"/>
                <w:sz w:val="16"/>
                <w:szCs w:val="16"/>
              </w:rPr>
              <w:t>включаючи</w:t>
            </w:r>
            <w:r w:rsidRPr="00132521">
              <w:rPr>
                <w:rFonts w:ascii="Arial" w:hAnsi="Arial" w:cs="Arial"/>
                <w:sz w:val="16"/>
                <w:szCs w:val="16"/>
                <w:lang w:val="en-US"/>
              </w:rPr>
              <w:t xml:space="preserve">, </w:t>
            </w:r>
            <w:r w:rsidRPr="00AA084C">
              <w:rPr>
                <w:rFonts w:ascii="Arial" w:hAnsi="Arial" w:cs="Arial"/>
                <w:sz w:val="16"/>
                <w:szCs w:val="16"/>
              </w:rPr>
              <w:t>за</w:t>
            </w:r>
            <w:r w:rsidRPr="00132521">
              <w:rPr>
                <w:rFonts w:ascii="Arial" w:hAnsi="Arial" w:cs="Arial"/>
                <w:sz w:val="16"/>
                <w:szCs w:val="16"/>
                <w:lang w:val="en-US"/>
              </w:rPr>
              <w:t xml:space="preserve"> </w:t>
            </w:r>
            <w:r w:rsidRPr="00AA084C">
              <w:rPr>
                <w:rFonts w:ascii="Arial" w:hAnsi="Arial" w:cs="Arial"/>
                <w:sz w:val="16"/>
                <w:szCs w:val="16"/>
              </w:rPr>
              <w:t>необхідності</w:t>
            </w:r>
            <w:r w:rsidRPr="00132521">
              <w:rPr>
                <w:rFonts w:ascii="Arial" w:hAnsi="Arial" w:cs="Arial"/>
                <w:sz w:val="16"/>
                <w:szCs w:val="16"/>
                <w:lang w:val="en-US"/>
              </w:rPr>
              <w:t xml:space="preserve">, </w:t>
            </w:r>
            <w:r w:rsidRPr="00AA084C">
              <w:rPr>
                <w:rFonts w:ascii="Arial" w:hAnsi="Arial" w:cs="Arial"/>
                <w:sz w:val="16"/>
                <w:szCs w:val="16"/>
              </w:rPr>
              <w:t>місце</w:t>
            </w:r>
            <w:r w:rsidRPr="00132521">
              <w:rPr>
                <w:rFonts w:ascii="Arial" w:hAnsi="Arial" w:cs="Arial"/>
                <w:sz w:val="16"/>
                <w:szCs w:val="16"/>
                <w:lang w:val="en-US"/>
              </w:rPr>
              <w:t xml:space="preserve"> </w:t>
            </w:r>
            <w:r w:rsidRPr="00AA084C">
              <w:rPr>
                <w:rFonts w:ascii="Arial" w:hAnsi="Arial" w:cs="Arial"/>
                <w:sz w:val="16"/>
                <w:szCs w:val="16"/>
              </w:rPr>
              <w:t>проведення</w:t>
            </w:r>
            <w:r w:rsidRPr="00132521">
              <w:rPr>
                <w:rFonts w:ascii="Arial" w:hAnsi="Arial" w:cs="Arial"/>
                <w:sz w:val="16"/>
                <w:szCs w:val="16"/>
                <w:lang w:val="en-US"/>
              </w:rPr>
              <w:t xml:space="preserve"> </w:t>
            </w:r>
            <w:r w:rsidRPr="00AA084C">
              <w:rPr>
                <w:rFonts w:ascii="Arial" w:hAnsi="Arial" w:cs="Arial"/>
                <w:sz w:val="16"/>
                <w:szCs w:val="16"/>
              </w:rPr>
              <w:t>контролю</w:t>
            </w:r>
            <w:r w:rsidRPr="00132521">
              <w:rPr>
                <w:rFonts w:ascii="Arial" w:hAnsi="Arial" w:cs="Arial"/>
                <w:sz w:val="16"/>
                <w:szCs w:val="16"/>
                <w:lang w:val="en-US"/>
              </w:rPr>
              <w:t xml:space="preserve"> </w:t>
            </w:r>
            <w:r w:rsidRPr="00AA084C">
              <w:rPr>
                <w:rFonts w:ascii="Arial" w:hAnsi="Arial" w:cs="Arial"/>
                <w:sz w:val="16"/>
                <w:szCs w:val="16"/>
              </w:rPr>
              <w:t>якості</w:t>
            </w:r>
            <w:r w:rsidRPr="00132521">
              <w:rPr>
                <w:rFonts w:ascii="Arial" w:hAnsi="Arial" w:cs="Arial"/>
                <w:sz w:val="16"/>
                <w:szCs w:val="16"/>
                <w:lang w:val="en-US"/>
              </w:rPr>
              <w:t xml:space="preserve">), </w:t>
            </w:r>
            <w:r w:rsidRPr="00AA084C">
              <w:rPr>
                <w:rFonts w:ascii="Arial" w:hAnsi="Arial" w:cs="Arial"/>
                <w:sz w:val="16"/>
                <w:szCs w:val="16"/>
              </w:rPr>
              <w:t>або</w:t>
            </w:r>
            <w:r w:rsidRPr="00132521">
              <w:rPr>
                <w:rFonts w:ascii="Arial" w:hAnsi="Arial" w:cs="Arial"/>
                <w:sz w:val="16"/>
                <w:szCs w:val="16"/>
                <w:lang w:val="en-US"/>
              </w:rPr>
              <w:t xml:space="preserve"> </w:t>
            </w:r>
            <w:r w:rsidRPr="00AA084C">
              <w:rPr>
                <w:rFonts w:ascii="Arial" w:hAnsi="Arial" w:cs="Arial"/>
                <w:sz w:val="16"/>
                <w:szCs w:val="16"/>
              </w:rPr>
              <w:t>власника</w:t>
            </w:r>
            <w:r w:rsidRPr="00132521">
              <w:rPr>
                <w:rFonts w:ascii="Arial" w:hAnsi="Arial" w:cs="Arial"/>
                <w:sz w:val="16"/>
                <w:szCs w:val="16"/>
                <w:lang w:val="en-US"/>
              </w:rPr>
              <w:t xml:space="preserve"> </w:t>
            </w:r>
            <w:r w:rsidRPr="00AA084C">
              <w:rPr>
                <w:rFonts w:ascii="Arial" w:hAnsi="Arial" w:cs="Arial"/>
                <w:sz w:val="16"/>
                <w:szCs w:val="16"/>
              </w:rPr>
              <w:t>мастер</w:t>
            </w:r>
            <w:r w:rsidRPr="00132521">
              <w:rPr>
                <w:rFonts w:ascii="Arial" w:hAnsi="Arial" w:cs="Arial"/>
                <w:sz w:val="16"/>
                <w:szCs w:val="16"/>
                <w:lang w:val="en-US"/>
              </w:rPr>
              <w:t>-</w:t>
            </w:r>
            <w:r w:rsidRPr="00AA084C">
              <w:rPr>
                <w:rFonts w:ascii="Arial" w:hAnsi="Arial" w:cs="Arial"/>
                <w:sz w:val="16"/>
                <w:szCs w:val="16"/>
              </w:rPr>
              <w:t>файла</w:t>
            </w:r>
            <w:r w:rsidRPr="00132521">
              <w:rPr>
                <w:rFonts w:ascii="Arial" w:hAnsi="Arial" w:cs="Arial"/>
                <w:sz w:val="16"/>
                <w:szCs w:val="16"/>
                <w:lang w:val="en-US"/>
              </w:rPr>
              <w:t xml:space="preserve"> </w:t>
            </w:r>
            <w:r w:rsidRPr="00AA084C">
              <w:rPr>
                <w:rFonts w:ascii="Arial" w:hAnsi="Arial" w:cs="Arial"/>
                <w:sz w:val="16"/>
                <w:szCs w:val="16"/>
              </w:rPr>
              <w:t>на</w:t>
            </w:r>
            <w:r w:rsidRPr="00132521">
              <w:rPr>
                <w:rFonts w:ascii="Arial" w:hAnsi="Arial" w:cs="Arial"/>
                <w:sz w:val="16"/>
                <w:szCs w:val="16"/>
                <w:lang w:val="en-US"/>
              </w:rPr>
              <w:t xml:space="preserve"> </w:t>
            </w:r>
            <w:r w:rsidRPr="00AA084C">
              <w:rPr>
                <w:rFonts w:ascii="Arial" w:hAnsi="Arial" w:cs="Arial"/>
                <w:sz w:val="16"/>
                <w:szCs w:val="16"/>
              </w:rPr>
              <w:t>АФІ</w:t>
            </w:r>
            <w:r w:rsidRPr="00132521">
              <w:rPr>
                <w:rFonts w:ascii="Arial" w:hAnsi="Arial" w:cs="Arial"/>
                <w:sz w:val="16"/>
                <w:szCs w:val="16"/>
                <w:lang w:val="en-US"/>
              </w:rPr>
              <w:t xml:space="preserve">, </w:t>
            </w:r>
            <w:r w:rsidRPr="00AA084C">
              <w:rPr>
                <w:rFonts w:ascii="Arial" w:hAnsi="Arial" w:cs="Arial"/>
                <w:sz w:val="16"/>
                <w:szCs w:val="16"/>
              </w:rPr>
              <w:t>або</w:t>
            </w:r>
            <w:r w:rsidRPr="00132521">
              <w:rPr>
                <w:rFonts w:ascii="Arial" w:hAnsi="Arial" w:cs="Arial"/>
                <w:sz w:val="16"/>
                <w:szCs w:val="16"/>
                <w:lang w:val="en-US"/>
              </w:rPr>
              <w:t xml:space="preserve"> </w:t>
            </w:r>
            <w:r w:rsidRPr="00AA084C">
              <w:rPr>
                <w:rFonts w:ascii="Arial" w:hAnsi="Arial" w:cs="Arial"/>
                <w:sz w:val="16"/>
                <w:szCs w:val="16"/>
              </w:rPr>
              <w:t>постачальника</w:t>
            </w:r>
            <w:r w:rsidRPr="00132521">
              <w:rPr>
                <w:rFonts w:ascii="Arial" w:hAnsi="Arial" w:cs="Arial"/>
                <w:sz w:val="16"/>
                <w:szCs w:val="16"/>
                <w:lang w:val="en-US"/>
              </w:rPr>
              <w:t xml:space="preserve"> </w:t>
            </w:r>
            <w:r w:rsidRPr="00AA084C">
              <w:rPr>
                <w:rFonts w:ascii="Arial" w:hAnsi="Arial" w:cs="Arial"/>
                <w:sz w:val="16"/>
                <w:szCs w:val="16"/>
              </w:rPr>
              <w:t>АФІ</w:t>
            </w:r>
            <w:r w:rsidRPr="00132521">
              <w:rPr>
                <w:rFonts w:ascii="Arial" w:hAnsi="Arial" w:cs="Arial"/>
                <w:sz w:val="16"/>
                <w:szCs w:val="16"/>
                <w:lang w:val="en-US"/>
              </w:rPr>
              <w:t>/</w:t>
            </w:r>
            <w:r w:rsidRPr="00AA084C">
              <w:rPr>
                <w:rFonts w:ascii="Arial" w:hAnsi="Arial" w:cs="Arial"/>
                <w:sz w:val="16"/>
                <w:szCs w:val="16"/>
              </w:rPr>
              <w:t>вихідного</w:t>
            </w:r>
            <w:r w:rsidRPr="00132521">
              <w:rPr>
                <w:rFonts w:ascii="Arial" w:hAnsi="Arial" w:cs="Arial"/>
                <w:sz w:val="16"/>
                <w:szCs w:val="16"/>
                <w:lang w:val="en-US"/>
              </w:rPr>
              <w:t xml:space="preserve"> </w:t>
            </w:r>
            <w:r w:rsidRPr="00AA084C">
              <w:rPr>
                <w:rFonts w:ascii="Arial" w:hAnsi="Arial" w:cs="Arial"/>
                <w:sz w:val="16"/>
                <w:szCs w:val="16"/>
              </w:rPr>
              <w:t>матеріалу</w:t>
            </w:r>
            <w:r w:rsidRPr="00132521">
              <w:rPr>
                <w:rFonts w:ascii="Arial" w:hAnsi="Arial" w:cs="Arial"/>
                <w:sz w:val="16"/>
                <w:szCs w:val="16"/>
                <w:lang w:val="en-US"/>
              </w:rPr>
              <w:t>/</w:t>
            </w:r>
            <w:r w:rsidRPr="00AA084C">
              <w:rPr>
                <w:rFonts w:ascii="Arial" w:hAnsi="Arial" w:cs="Arial"/>
                <w:sz w:val="16"/>
                <w:szCs w:val="16"/>
              </w:rPr>
              <w:t>реагенту</w:t>
            </w:r>
            <w:r w:rsidRPr="00132521">
              <w:rPr>
                <w:rFonts w:ascii="Arial" w:hAnsi="Arial" w:cs="Arial"/>
                <w:sz w:val="16"/>
                <w:szCs w:val="16"/>
                <w:lang w:val="en-US"/>
              </w:rPr>
              <w:t xml:space="preserve"> /</w:t>
            </w:r>
            <w:r w:rsidRPr="00AA084C">
              <w:rPr>
                <w:rFonts w:ascii="Arial" w:hAnsi="Arial" w:cs="Arial"/>
                <w:sz w:val="16"/>
                <w:szCs w:val="16"/>
              </w:rPr>
              <w:t>проміжного</w:t>
            </w:r>
            <w:r w:rsidRPr="00132521">
              <w:rPr>
                <w:rFonts w:ascii="Arial" w:hAnsi="Arial" w:cs="Arial"/>
                <w:sz w:val="16"/>
                <w:szCs w:val="16"/>
                <w:lang w:val="en-US"/>
              </w:rPr>
              <w:t xml:space="preserve"> </w:t>
            </w:r>
            <w:r w:rsidRPr="00AA084C">
              <w:rPr>
                <w:rFonts w:ascii="Arial" w:hAnsi="Arial" w:cs="Arial"/>
                <w:sz w:val="16"/>
                <w:szCs w:val="16"/>
              </w:rPr>
              <w:t>продукту</w:t>
            </w:r>
            <w:r w:rsidRPr="00132521">
              <w:rPr>
                <w:rFonts w:ascii="Arial" w:hAnsi="Arial" w:cs="Arial"/>
                <w:sz w:val="16"/>
                <w:szCs w:val="16"/>
                <w:lang w:val="en-US"/>
              </w:rPr>
              <w:t xml:space="preserve">, </w:t>
            </w:r>
            <w:r w:rsidRPr="00AA084C">
              <w:rPr>
                <w:rFonts w:ascii="Arial" w:hAnsi="Arial" w:cs="Arial"/>
                <w:sz w:val="16"/>
                <w:szCs w:val="16"/>
              </w:rPr>
              <w:t>що</w:t>
            </w:r>
            <w:r w:rsidRPr="00132521">
              <w:rPr>
                <w:rFonts w:ascii="Arial" w:hAnsi="Arial" w:cs="Arial"/>
                <w:sz w:val="16"/>
                <w:szCs w:val="16"/>
                <w:lang w:val="en-US"/>
              </w:rPr>
              <w:t xml:space="preserve"> </w:t>
            </w:r>
            <w:r w:rsidRPr="00AA084C">
              <w:rPr>
                <w:rFonts w:ascii="Arial" w:hAnsi="Arial" w:cs="Arial"/>
                <w:sz w:val="16"/>
                <w:szCs w:val="16"/>
              </w:rPr>
              <w:t>застосовуються</w:t>
            </w:r>
            <w:r w:rsidRPr="00132521">
              <w:rPr>
                <w:rFonts w:ascii="Arial" w:hAnsi="Arial" w:cs="Arial"/>
                <w:sz w:val="16"/>
                <w:szCs w:val="16"/>
                <w:lang w:val="en-US"/>
              </w:rPr>
              <w:t xml:space="preserve"> </w:t>
            </w:r>
            <w:r w:rsidRPr="00AA084C">
              <w:rPr>
                <w:rFonts w:ascii="Arial" w:hAnsi="Arial" w:cs="Arial"/>
                <w:sz w:val="16"/>
                <w:szCs w:val="16"/>
              </w:rPr>
              <w:t>у</w:t>
            </w:r>
            <w:r w:rsidRPr="00132521">
              <w:rPr>
                <w:rFonts w:ascii="Arial" w:hAnsi="Arial" w:cs="Arial"/>
                <w:sz w:val="16"/>
                <w:szCs w:val="16"/>
                <w:lang w:val="en-US"/>
              </w:rPr>
              <w:t xml:space="preserve"> </w:t>
            </w:r>
            <w:r w:rsidRPr="00AA084C">
              <w:rPr>
                <w:rFonts w:ascii="Arial" w:hAnsi="Arial" w:cs="Arial"/>
                <w:sz w:val="16"/>
                <w:szCs w:val="16"/>
              </w:rPr>
              <w:t>виробництві</w:t>
            </w:r>
            <w:r w:rsidRPr="00132521">
              <w:rPr>
                <w:rFonts w:ascii="Arial" w:hAnsi="Arial" w:cs="Arial"/>
                <w:sz w:val="16"/>
                <w:szCs w:val="16"/>
                <w:lang w:val="en-US"/>
              </w:rPr>
              <w:t xml:space="preserve"> </w:t>
            </w:r>
            <w:r w:rsidRPr="00AA084C">
              <w:rPr>
                <w:rFonts w:ascii="Arial" w:hAnsi="Arial" w:cs="Arial"/>
                <w:sz w:val="16"/>
                <w:szCs w:val="16"/>
              </w:rPr>
              <w:t>АФІ</w:t>
            </w:r>
            <w:r w:rsidRPr="00132521">
              <w:rPr>
                <w:rFonts w:ascii="Arial" w:hAnsi="Arial" w:cs="Arial"/>
                <w:sz w:val="16"/>
                <w:szCs w:val="16"/>
                <w:lang w:val="en-US"/>
              </w:rPr>
              <w:t xml:space="preserve"> (</w:t>
            </w:r>
            <w:r w:rsidRPr="00AA084C">
              <w:rPr>
                <w:rFonts w:ascii="Arial" w:hAnsi="Arial" w:cs="Arial"/>
                <w:sz w:val="16"/>
                <w:szCs w:val="16"/>
              </w:rPr>
              <w:t>якщо</w:t>
            </w:r>
            <w:r w:rsidRPr="00132521">
              <w:rPr>
                <w:rFonts w:ascii="Arial" w:hAnsi="Arial" w:cs="Arial"/>
                <w:sz w:val="16"/>
                <w:szCs w:val="16"/>
                <w:lang w:val="en-US"/>
              </w:rPr>
              <w:t xml:space="preserve"> </w:t>
            </w:r>
            <w:r w:rsidRPr="00AA084C">
              <w:rPr>
                <w:rFonts w:ascii="Arial" w:hAnsi="Arial" w:cs="Arial"/>
                <w:sz w:val="16"/>
                <w:szCs w:val="16"/>
              </w:rPr>
              <w:t>зазначено</w:t>
            </w:r>
            <w:r w:rsidRPr="00132521">
              <w:rPr>
                <w:rFonts w:ascii="Arial" w:hAnsi="Arial" w:cs="Arial"/>
                <w:sz w:val="16"/>
                <w:szCs w:val="16"/>
                <w:lang w:val="en-US"/>
              </w:rPr>
              <w:t xml:space="preserve"> </w:t>
            </w:r>
            <w:r w:rsidRPr="00AA084C">
              <w:rPr>
                <w:rFonts w:ascii="Arial" w:hAnsi="Arial" w:cs="Arial"/>
                <w:sz w:val="16"/>
                <w:szCs w:val="16"/>
              </w:rPr>
              <w:t>у</w:t>
            </w:r>
            <w:r w:rsidRPr="00132521">
              <w:rPr>
                <w:rFonts w:ascii="Arial" w:hAnsi="Arial" w:cs="Arial"/>
                <w:sz w:val="16"/>
                <w:szCs w:val="16"/>
                <w:lang w:val="en-US"/>
              </w:rPr>
              <w:t xml:space="preserve"> </w:t>
            </w:r>
            <w:r w:rsidRPr="00AA084C">
              <w:rPr>
                <w:rFonts w:ascii="Arial" w:hAnsi="Arial" w:cs="Arial"/>
                <w:sz w:val="16"/>
                <w:szCs w:val="16"/>
              </w:rPr>
              <w:t>досьє</w:t>
            </w:r>
            <w:r w:rsidRPr="00132521">
              <w:rPr>
                <w:rFonts w:ascii="Arial" w:hAnsi="Arial" w:cs="Arial"/>
                <w:sz w:val="16"/>
                <w:szCs w:val="16"/>
                <w:lang w:val="en-US"/>
              </w:rPr>
              <w:t xml:space="preserve"> </w:t>
            </w:r>
            <w:r w:rsidRPr="00AA084C">
              <w:rPr>
                <w:rFonts w:ascii="Arial" w:hAnsi="Arial" w:cs="Arial"/>
                <w:sz w:val="16"/>
                <w:szCs w:val="16"/>
              </w:rPr>
              <w:t>на</w:t>
            </w:r>
            <w:r w:rsidRPr="00132521">
              <w:rPr>
                <w:rFonts w:ascii="Arial" w:hAnsi="Arial" w:cs="Arial"/>
                <w:sz w:val="16"/>
                <w:szCs w:val="16"/>
                <w:lang w:val="en-US"/>
              </w:rPr>
              <w:t xml:space="preserve"> </w:t>
            </w:r>
            <w:r w:rsidRPr="00AA084C">
              <w:rPr>
                <w:rFonts w:ascii="Arial" w:hAnsi="Arial" w:cs="Arial"/>
                <w:sz w:val="16"/>
                <w:szCs w:val="16"/>
              </w:rPr>
              <w:t>лікарський</w:t>
            </w:r>
            <w:r w:rsidRPr="00132521">
              <w:rPr>
                <w:rFonts w:ascii="Arial" w:hAnsi="Arial" w:cs="Arial"/>
                <w:sz w:val="16"/>
                <w:szCs w:val="16"/>
                <w:lang w:val="en-US"/>
              </w:rPr>
              <w:t xml:space="preserve"> </w:t>
            </w:r>
            <w:r w:rsidRPr="00AA084C">
              <w:rPr>
                <w:rFonts w:ascii="Arial" w:hAnsi="Arial" w:cs="Arial"/>
                <w:sz w:val="16"/>
                <w:szCs w:val="16"/>
              </w:rPr>
              <w:t>засіб</w:t>
            </w:r>
            <w:r w:rsidRPr="00132521">
              <w:rPr>
                <w:rFonts w:ascii="Arial" w:hAnsi="Arial" w:cs="Arial"/>
                <w:sz w:val="16"/>
                <w:szCs w:val="16"/>
                <w:lang w:val="en-US"/>
              </w:rPr>
              <w:t xml:space="preserve">) </w:t>
            </w:r>
            <w:r w:rsidRPr="00AA084C">
              <w:rPr>
                <w:rFonts w:ascii="Arial" w:hAnsi="Arial" w:cs="Arial"/>
                <w:sz w:val="16"/>
                <w:szCs w:val="16"/>
              </w:rPr>
              <w:t>за</w:t>
            </w:r>
            <w:r w:rsidRPr="00132521">
              <w:rPr>
                <w:rFonts w:ascii="Arial" w:hAnsi="Arial" w:cs="Arial"/>
                <w:sz w:val="16"/>
                <w:szCs w:val="16"/>
                <w:lang w:val="en-US"/>
              </w:rPr>
              <w:t xml:space="preserve"> </w:t>
            </w:r>
            <w:r w:rsidRPr="00AA084C">
              <w:rPr>
                <w:rFonts w:ascii="Arial" w:hAnsi="Arial" w:cs="Arial"/>
                <w:sz w:val="16"/>
                <w:szCs w:val="16"/>
              </w:rPr>
              <w:t>відсутності</w:t>
            </w:r>
            <w:r w:rsidRPr="00132521">
              <w:rPr>
                <w:rFonts w:ascii="Arial" w:hAnsi="Arial" w:cs="Arial"/>
                <w:sz w:val="16"/>
                <w:szCs w:val="16"/>
                <w:lang w:val="en-US"/>
              </w:rPr>
              <w:t xml:space="preserve"> </w:t>
            </w:r>
            <w:r w:rsidRPr="00AA084C">
              <w:rPr>
                <w:rFonts w:ascii="Arial" w:hAnsi="Arial" w:cs="Arial"/>
                <w:sz w:val="16"/>
                <w:szCs w:val="16"/>
              </w:rPr>
              <w:t>сертифіката</w:t>
            </w:r>
            <w:r w:rsidRPr="00132521">
              <w:rPr>
                <w:rFonts w:ascii="Arial" w:hAnsi="Arial" w:cs="Arial"/>
                <w:sz w:val="16"/>
                <w:szCs w:val="16"/>
                <w:lang w:val="en-US"/>
              </w:rPr>
              <w:t xml:space="preserve"> </w:t>
            </w:r>
            <w:r w:rsidRPr="00AA084C">
              <w:rPr>
                <w:rFonts w:ascii="Arial" w:hAnsi="Arial" w:cs="Arial"/>
                <w:sz w:val="16"/>
                <w:szCs w:val="16"/>
              </w:rPr>
              <w:t>відповідності</w:t>
            </w:r>
            <w:r w:rsidRPr="00132521">
              <w:rPr>
                <w:rFonts w:ascii="Arial" w:hAnsi="Arial" w:cs="Arial"/>
                <w:sz w:val="16"/>
                <w:szCs w:val="16"/>
                <w:lang w:val="en-US"/>
              </w:rPr>
              <w:t xml:space="preserve"> </w:t>
            </w:r>
            <w:r w:rsidRPr="00AA084C">
              <w:rPr>
                <w:rFonts w:ascii="Arial" w:hAnsi="Arial" w:cs="Arial"/>
                <w:sz w:val="16"/>
                <w:szCs w:val="16"/>
              </w:rPr>
              <w:t>Європейській</w:t>
            </w:r>
            <w:r w:rsidRPr="00132521">
              <w:rPr>
                <w:rFonts w:ascii="Arial" w:hAnsi="Arial" w:cs="Arial"/>
                <w:sz w:val="16"/>
                <w:szCs w:val="16"/>
                <w:lang w:val="en-US"/>
              </w:rPr>
              <w:t xml:space="preserve"> </w:t>
            </w:r>
            <w:r w:rsidRPr="00AA084C">
              <w:rPr>
                <w:rFonts w:ascii="Arial" w:hAnsi="Arial" w:cs="Arial"/>
                <w:sz w:val="16"/>
                <w:szCs w:val="16"/>
              </w:rPr>
              <w:t>фармакопеї</w:t>
            </w:r>
            <w:r w:rsidRPr="00132521">
              <w:rPr>
                <w:rFonts w:ascii="Arial" w:hAnsi="Arial" w:cs="Arial"/>
                <w:sz w:val="16"/>
                <w:szCs w:val="16"/>
                <w:lang w:val="en-US"/>
              </w:rPr>
              <w:t xml:space="preserve"> </w:t>
            </w:r>
            <w:r w:rsidRPr="00AA084C">
              <w:rPr>
                <w:rFonts w:ascii="Arial" w:hAnsi="Arial" w:cs="Arial"/>
                <w:sz w:val="16"/>
                <w:szCs w:val="16"/>
              </w:rPr>
              <w:t>у</w:t>
            </w:r>
            <w:r w:rsidRPr="00132521">
              <w:rPr>
                <w:rFonts w:ascii="Arial" w:hAnsi="Arial" w:cs="Arial"/>
                <w:sz w:val="16"/>
                <w:szCs w:val="16"/>
                <w:lang w:val="en-US"/>
              </w:rPr>
              <w:t xml:space="preserve"> </w:t>
            </w:r>
            <w:r w:rsidRPr="00AA084C">
              <w:rPr>
                <w:rFonts w:ascii="Arial" w:hAnsi="Arial" w:cs="Arial"/>
                <w:sz w:val="16"/>
                <w:szCs w:val="16"/>
              </w:rPr>
              <w:t>затвердженому</w:t>
            </w:r>
            <w:r w:rsidRPr="00132521">
              <w:rPr>
                <w:rFonts w:ascii="Arial" w:hAnsi="Arial" w:cs="Arial"/>
                <w:sz w:val="16"/>
                <w:szCs w:val="16"/>
                <w:lang w:val="en-US"/>
              </w:rPr>
              <w:t xml:space="preserve"> </w:t>
            </w:r>
            <w:r w:rsidRPr="00AA084C">
              <w:rPr>
                <w:rFonts w:ascii="Arial" w:hAnsi="Arial" w:cs="Arial"/>
                <w:sz w:val="16"/>
                <w:szCs w:val="16"/>
              </w:rPr>
              <w:t>досьє</w:t>
            </w:r>
            <w:r w:rsidRPr="00132521">
              <w:rPr>
                <w:rFonts w:ascii="Arial" w:hAnsi="Arial" w:cs="Arial"/>
                <w:sz w:val="16"/>
                <w:szCs w:val="16"/>
                <w:lang w:val="en-US"/>
              </w:rPr>
              <w:t xml:space="preserve">, </w:t>
            </w:r>
            <w:r w:rsidRPr="00AA084C">
              <w:rPr>
                <w:rFonts w:ascii="Arial" w:hAnsi="Arial" w:cs="Arial"/>
                <w:sz w:val="16"/>
                <w:szCs w:val="16"/>
              </w:rPr>
              <w:t>або</w:t>
            </w:r>
            <w:r w:rsidRPr="00132521">
              <w:rPr>
                <w:rFonts w:ascii="Arial" w:hAnsi="Arial" w:cs="Arial"/>
                <w:sz w:val="16"/>
                <w:szCs w:val="16"/>
                <w:lang w:val="en-US"/>
              </w:rPr>
              <w:t xml:space="preserve"> </w:t>
            </w:r>
            <w:r w:rsidRPr="00AA084C">
              <w:rPr>
                <w:rFonts w:ascii="Arial" w:hAnsi="Arial" w:cs="Arial"/>
                <w:sz w:val="16"/>
                <w:szCs w:val="16"/>
              </w:rPr>
              <w:t>виробника</w:t>
            </w:r>
            <w:r w:rsidRPr="00132521">
              <w:rPr>
                <w:rFonts w:ascii="Arial" w:hAnsi="Arial" w:cs="Arial"/>
                <w:sz w:val="16"/>
                <w:szCs w:val="16"/>
                <w:lang w:val="en-US"/>
              </w:rPr>
              <w:t xml:space="preserve"> </w:t>
            </w:r>
            <w:r w:rsidRPr="00AA084C">
              <w:rPr>
                <w:rFonts w:ascii="Arial" w:hAnsi="Arial" w:cs="Arial"/>
                <w:sz w:val="16"/>
                <w:szCs w:val="16"/>
              </w:rPr>
              <w:t>нової</w:t>
            </w:r>
            <w:r w:rsidRPr="00132521">
              <w:rPr>
                <w:rFonts w:ascii="Arial" w:hAnsi="Arial" w:cs="Arial"/>
                <w:sz w:val="16"/>
                <w:szCs w:val="16"/>
                <w:lang w:val="en-US"/>
              </w:rPr>
              <w:t xml:space="preserve"> </w:t>
            </w:r>
            <w:r w:rsidRPr="00AA084C">
              <w:rPr>
                <w:rFonts w:ascii="Arial" w:hAnsi="Arial" w:cs="Arial"/>
                <w:sz w:val="16"/>
                <w:szCs w:val="16"/>
              </w:rPr>
              <w:t>допоміжної</w:t>
            </w:r>
            <w:r w:rsidRPr="00132521">
              <w:rPr>
                <w:rFonts w:ascii="Arial" w:hAnsi="Arial" w:cs="Arial"/>
                <w:sz w:val="16"/>
                <w:szCs w:val="16"/>
                <w:lang w:val="en-US"/>
              </w:rPr>
              <w:t xml:space="preserve"> </w:t>
            </w:r>
            <w:r w:rsidRPr="00AA084C">
              <w:rPr>
                <w:rFonts w:ascii="Arial" w:hAnsi="Arial" w:cs="Arial"/>
                <w:sz w:val="16"/>
                <w:szCs w:val="16"/>
              </w:rPr>
              <w:t>речовини</w:t>
            </w:r>
            <w:r w:rsidRPr="00132521">
              <w:rPr>
                <w:rFonts w:ascii="Arial" w:hAnsi="Arial" w:cs="Arial"/>
                <w:sz w:val="16"/>
                <w:szCs w:val="16"/>
                <w:lang w:val="en-US"/>
              </w:rPr>
              <w:t xml:space="preserve"> (</w:t>
            </w:r>
            <w:r w:rsidRPr="00AA084C">
              <w:rPr>
                <w:rFonts w:ascii="Arial" w:hAnsi="Arial" w:cs="Arial"/>
                <w:sz w:val="16"/>
                <w:szCs w:val="16"/>
              </w:rPr>
              <w:t>якщо</w:t>
            </w:r>
            <w:r w:rsidRPr="00132521">
              <w:rPr>
                <w:rFonts w:ascii="Arial" w:hAnsi="Arial" w:cs="Arial"/>
                <w:sz w:val="16"/>
                <w:szCs w:val="16"/>
                <w:lang w:val="en-US"/>
              </w:rPr>
              <w:t xml:space="preserve"> </w:t>
            </w:r>
            <w:r w:rsidRPr="00AA084C">
              <w:rPr>
                <w:rFonts w:ascii="Arial" w:hAnsi="Arial" w:cs="Arial"/>
                <w:sz w:val="16"/>
                <w:szCs w:val="16"/>
              </w:rPr>
              <w:t>зазначено</w:t>
            </w:r>
            <w:r w:rsidRPr="00132521">
              <w:rPr>
                <w:rFonts w:ascii="Arial" w:hAnsi="Arial" w:cs="Arial"/>
                <w:sz w:val="16"/>
                <w:szCs w:val="16"/>
                <w:lang w:val="en-US"/>
              </w:rPr>
              <w:t xml:space="preserve"> </w:t>
            </w:r>
            <w:r w:rsidRPr="00AA084C">
              <w:rPr>
                <w:rFonts w:ascii="Arial" w:hAnsi="Arial" w:cs="Arial"/>
                <w:sz w:val="16"/>
                <w:szCs w:val="16"/>
              </w:rPr>
              <w:t>у</w:t>
            </w:r>
            <w:r w:rsidRPr="00132521">
              <w:rPr>
                <w:rFonts w:ascii="Arial" w:hAnsi="Arial" w:cs="Arial"/>
                <w:sz w:val="16"/>
                <w:szCs w:val="16"/>
                <w:lang w:val="en-US"/>
              </w:rPr>
              <w:t xml:space="preserve"> </w:t>
            </w:r>
            <w:r w:rsidRPr="00AA084C">
              <w:rPr>
                <w:rFonts w:ascii="Arial" w:hAnsi="Arial" w:cs="Arial"/>
                <w:sz w:val="16"/>
                <w:szCs w:val="16"/>
              </w:rPr>
              <w:t>досьє</w:t>
            </w:r>
            <w:r w:rsidRPr="00132521">
              <w:rPr>
                <w:rFonts w:ascii="Arial" w:hAnsi="Arial" w:cs="Arial"/>
                <w:sz w:val="16"/>
                <w:szCs w:val="16"/>
                <w:lang w:val="en-US"/>
              </w:rPr>
              <w:t xml:space="preserve">) - </w:t>
            </w:r>
            <w:r w:rsidRPr="00AA084C">
              <w:rPr>
                <w:rFonts w:ascii="Arial" w:hAnsi="Arial" w:cs="Arial"/>
                <w:sz w:val="16"/>
                <w:szCs w:val="16"/>
              </w:rPr>
              <w:t>зміна</w:t>
            </w:r>
            <w:r w:rsidRPr="00132521">
              <w:rPr>
                <w:rFonts w:ascii="Arial" w:hAnsi="Arial" w:cs="Arial"/>
                <w:sz w:val="16"/>
                <w:szCs w:val="16"/>
                <w:lang w:val="en-US"/>
              </w:rPr>
              <w:t xml:space="preserve"> </w:t>
            </w:r>
            <w:r w:rsidRPr="00AA084C">
              <w:rPr>
                <w:rFonts w:ascii="Arial" w:hAnsi="Arial" w:cs="Arial"/>
                <w:sz w:val="16"/>
                <w:szCs w:val="16"/>
              </w:rPr>
              <w:t>організаційно</w:t>
            </w:r>
            <w:r w:rsidRPr="00132521">
              <w:rPr>
                <w:rFonts w:ascii="Arial" w:hAnsi="Arial" w:cs="Arial"/>
                <w:sz w:val="16"/>
                <w:szCs w:val="16"/>
                <w:lang w:val="en-US"/>
              </w:rPr>
              <w:t>-</w:t>
            </w:r>
            <w:r w:rsidRPr="00AA084C">
              <w:rPr>
                <w:rFonts w:ascii="Arial" w:hAnsi="Arial" w:cs="Arial"/>
                <w:sz w:val="16"/>
                <w:szCs w:val="16"/>
              </w:rPr>
              <w:t>правової</w:t>
            </w:r>
            <w:r w:rsidRPr="00132521">
              <w:rPr>
                <w:rFonts w:ascii="Arial" w:hAnsi="Arial" w:cs="Arial"/>
                <w:sz w:val="16"/>
                <w:szCs w:val="16"/>
                <w:lang w:val="en-US"/>
              </w:rPr>
              <w:t xml:space="preserve"> </w:t>
            </w:r>
            <w:r w:rsidRPr="00AA084C">
              <w:rPr>
                <w:rFonts w:ascii="Arial" w:hAnsi="Arial" w:cs="Arial"/>
                <w:sz w:val="16"/>
                <w:szCs w:val="16"/>
              </w:rPr>
              <w:t>форми</w:t>
            </w:r>
            <w:r w:rsidRPr="00132521">
              <w:rPr>
                <w:rFonts w:ascii="Arial" w:hAnsi="Arial" w:cs="Arial"/>
                <w:sz w:val="16"/>
                <w:szCs w:val="16"/>
                <w:lang w:val="en-US"/>
              </w:rPr>
              <w:t xml:space="preserve"> </w:t>
            </w:r>
            <w:r w:rsidRPr="00AA084C">
              <w:rPr>
                <w:rFonts w:ascii="Arial" w:hAnsi="Arial" w:cs="Arial"/>
                <w:sz w:val="16"/>
                <w:szCs w:val="16"/>
              </w:rPr>
              <w:t>господарювання</w:t>
            </w:r>
            <w:r w:rsidRPr="00132521">
              <w:rPr>
                <w:rFonts w:ascii="Arial" w:hAnsi="Arial" w:cs="Arial"/>
                <w:sz w:val="16"/>
                <w:szCs w:val="16"/>
                <w:lang w:val="en-US"/>
              </w:rPr>
              <w:t xml:space="preserve"> </w:t>
            </w:r>
            <w:r w:rsidRPr="00AA084C">
              <w:rPr>
                <w:rFonts w:ascii="Arial" w:hAnsi="Arial" w:cs="Arial"/>
                <w:sz w:val="16"/>
                <w:szCs w:val="16"/>
              </w:rPr>
              <w:t>виробника</w:t>
            </w:r>
            <w:r w:rsidRPr="00132521">
              <w:rPr>
                <w:rFonts w:ascii="Arial" w:hAnsi="Arial" w:cs="Arial"/>
                <w:sz w:val="16"/>
                <w:szCs w:val="16"/>
                <w:lang w:val="en-US"/>
              </w:rPr>
              <w:t xml:space="preserve"> </w:t>
            </w:r>
            <w:r w:rsidRPr="00AA084C">
              <w:rPr>
                <w:rFonts w:ascii="Arial" w:hAnsi="Arial" w:cs="Arial"/>
                <w:sz w:val="16"/>
                <w:szCs w:val="16"/>
              </w:rPr>
              <w:t>діючої</w:t>
            </w:r>
            <w:r w:rsidRPr="00132521">
              <w:rPr>
                <w:rFonts w:ascii="Arial" w:hAnsi="Arial" w:cs="Arial"/>
                <w:sz w:val="16"/>
                <w:szCs w:val="16"/>
                <w:lang w:val="en-US"/>
              </w:rPr>
              <w:t xml:space="preserve"> </w:t>
            </w:r>
            <w:r w:rsidRPr="00AA084C">
              <w:rPr>
                <w:rFonts w:ascii="Arial" w:hAnsi="Arial" w:cs="Arial"/>
                <w:sz w:val="16"/>
                <w:szCs w:val="16"/>
              </w:rPr>
              <w:t>речовини</w:t>
            </w:r>
            <w:r w:rsidRPr="00132521">
              <w:rPr>
                <w:rFonts w:ascii="Arial" w:hAnsi="Arial" w:cs="Arial"/>
                <w:sz w:val="16"/>
                <w:szCs w:val="16"/>
                <w:lang w:val="en-US"/>
              </w:rPr>
              <w:t xml:space="preserve"> </w:t>
            </w:r>
            <w:r w:rsidRPr="00AA084C">
              <w:rPr>
                <w:rFonts w:ascii="Arial" w:hAnsi="Arial" w:cs="Arial"/>
                <w:sz w:val="16"/>
                <w:szCs w:val="16"/>
              </w:rPr>
              <w:t>аклідинію</w:t>
            </w:r>
            <w:r w:rsidRPr="00132521">
              <w:rPr>
                <w:rFonts w:ascii="Arial" w:hAnsi="Arial" w:cs="Arial"/>
                <w:sz w:val="16"/>
                <w:szCs w:val="16"/>
                <w:lang w:val="en-US"/>
              </w:rPr>
              <w:t xml:space="preserve"> </w:t>
            </w:r>
            <w:r w:rsidRPr="00AA084C">
              <w:rPr>
                <w:rFonts w:ascii="Arial" w:hAnsi="Arial" w:cs="Arial"/>
                <w:sz w:val="16"/>
                <w:szCs w:val="16"/>
              </w:rPr>
              <w:t>броміду</w:t>
            </w:r>
            <w:r w:rsidRPr="00132521">
              <w:rPr>
                <w:rFonts w:ascii="Arial" w:hAnsi="Arial" w:cs="Arial"/>
                <w:sz w:val="16"/>
                <w:szCs w:val="16"/>
                <w:lang w:val="en-US"/>
              </w:rPr>
              <w:t xml:space="preserve"> Ranke Quimica S.</w:t>
            </w:r>
            <w:r w:rsidRPr="00AA084C">
              <w:rPr>
                <w:rFonts w:ascii="Arial" w:hAnsi="Arial" w:cs="Arial"/>
                <w:sz w:val="16"/>
                <w:szCs w:val="16"/>
              </w:rPr>
              <w:t>А</w:t>
            </w:r>
            <w:r w:rsidRPr="00132521">
              <w:rPr>
                <w:rFonts w:ascii="Arial" w:hAnsi="Arial" w:cs="Arial"/>
                <w:sz w:val="16"/>
                <w:szCs w:val="16"/>
                <w:lang w:val="en-US"/>
              </w:rPr>
              <w:t xml:space="preserve">., </w:t>
            </w:r>
            <w:r w:rsidRPr="00AA084C">
              <w:rPr>
                <w:rFonts w:ascii="Arial" w:hAnsi="Arial" w:cs="Arial"/>
                <w:sz w:val="16"/>
                <w:szCs w:val="16"/>
              </w:rPr>
              <w:t>Іспанія</w:t>
            </w:r>
            <w:r w:rsidRPr="00132521">
              <w:rPr>
                <w:rFonts w:ascii="Arial" w:hAnsi="Arial" w:cs="Arial"/>
                <w:sz w:val="16"/>
                <w:szCs w:val="16"/>
                <w:lang w:val="en-US"/>
              </w:rPr>
              <w:t xml:space="preserve"> </w:t>
            </w:r>
            <w:r w:rsidRPr="00AA084C">
              <w:rPr>
                <w:rFonts w:ascii="Arial" w:hAnsi="Arial" w:cs="Arial"/>
                <w:sz w:val="16"/>
                <w:szCs w:val="16"/>
              </w:rPr>
              <w:t>розташованого</w:t>
            </w:r>
            <w:r w:rsidRPr="00132521">
              <w:rPr>
                <w:rFonts w:ascii="Arial" w:hAnsi="Arial" w:cs="Arial"/>
                <w:sz w:val="16"/>
                <w:szCs w:val="16"/>
                <w:lang w:val="en-US"/>
              </w:rPr>
              <w:t xml:space="preserve"> </w:t>
            </w:r>
            <w:r w:rsidRPr="00AA084C">
              <w:rPr>
                <w:rFonts w:ascii="Arial" w:hAnsi="Arial" w:cs="Arial"/>
                <w:sz w:val="16"/>
                <w:szCs w:val="16"/>
              </w:rPr>
              <w:t>за</w:t>
            </w:r>
            <w:r w:rsidRPr="00132521">
              <w:rPr>
                <w:rFonts w:ascii="Arial" w:hAnsi="Arial" w:cs="Arial"/>
                <w:sz w:val="16"/>
                <w:szCs w:val="16"/>
                <w:lang w:val="en-US"/>
              </w:rPr>
              <w:t xml:space="preserve"> </w:t>
            </w:r>
            <w:r w:rsidRPr="00AA084C">
              <w:rPr>
                <w:rFonts w:ascii="Arial" w:hAnsi="Arial" w:cs="Arial"/>
                <w:sz w:val="16"/>
                <w:szCs w:val="16"/>
              </w:rPr>
              <w:t>адресою</w:t>
            </w:r>
            <w:r w:rsidRPr="00132521">
              <w:rPr>
                <w:rFonts w:ascii="Arial" w:hAnsi="Arial" w:cs="Arial"/>
                <w:sz w:val="16"/>
                <w:szCs w:val="16"/>
                <w:lang w:val="en-US"/>
              </w:rPr>
              <w:t xml:space="preserve"> Ctra. Granollers-Girona (C-35), Km 58.85, 08470 Sant Celoni, Barcelona, Spain; </w:t>
            </w:r>
            <w:r w:rsidRPr="00AA084C">
              <w:rPr>
                <w:rFonts w:ascii="Arial" w:hAnsi="Arial" w:cs="Arial"/>
                <w:sz w:val="16"/>
                <w:szCs w:val="16"/>
              </w:rPr>
              <w:t>зміни</w:t>
            </w:r>
            <w:r w:rsidRPr="00132521">
              <w:rPr>
                <w:rFonts w:ascii="Arial" w:hAnsi="Arial" w:cs="Arial"/>
                <w:sz w:val="16"/>
                <w:szCs w:val="16"/>
                <w:lang w:val="en-US"/>
              </w:rPr>
              <w:t xml:space="preserve"> </w:t>
            </w:r>
            <w:r w:rsidRPr="00AA084C">
              <w:rPr>
                <w:rFonts w:ascii="Arial" w:hAnsi="Arial" w:cs="Arial"/>
                <w:sz w:val="16"/>
                <w:szCs w:val="16"/>
              </w:rPr>
              <w:t>з</w:t>
            </w:r>
            <w:r w:rsidRPr="00132521">
              <w:rPr>
                <w:rFonts w:ascii="Arial" w:hAnsi="Arial" w:cs="Arial"/>
                <w:sz w:val="16"/>
                <w:szCs w:val="16"/>
                <w:lang w:val="en-US"/>
              </w:rPr>
              <w:t xml:space="preserve"> </w:t>
            </w:r>
            <w:r w:rsidRPr="00AA084C">
              <w:rPr>
                <w:rFonts w:ascii="Arial" w:hAnsi="Arial" w:cs="Arial"/>
                <w:sz w:val="16"/>
                <w:szCs w:val="16"/>
              </w:rPr>
              <w:t>якості</w:t>
            </w:r>
            <w:r w:rsidRPr="00132521">
              <w:rPr>
                <w:rFonts w:ascii="Arial" w:hAnsi="Arial" w:cs="Arial"/>
                <w:sz w:val="16"/>
                <w:szCs w:val="16"/>
                <w:lang w:val="en-US"/>
              </w:rPr>
              <w:t xml:space="preserve">. </w:t>
            </w:r>
            <w:r w:rsidRPr="00AA084C">
              <w:rPr>
                <w:rFonts w:ascii="Arial" w:hAnsi="Arial" w:cs="Arial"/>
                <w:sz w:val="16"/>
                <w:szCs w:val="16"/>
              </w:rPr>
              <w:t>АФІ</w:t>
            </w:r>
            <w:r w:rsidRPr="00132521">
              <w:rPr>
                <w:rFonts w:ascii="Arial" w:hAnsi="Arial" w:cs="Arial"/>
                <w:sz w:val="16"/>
                <w:szCs w:val="16"/>
                <w:lang w:val="en-US"/>
              </w:rPr>
              <w:t xml:space="preserve">. </w:t>
            </w:r>
            <w:r w:rsidRPr="00AA084C">
              <w:rPr>
                <w:rFonts w:ascii="Arial" w:hAnsi="Arial" w:cs="Arial"/>
                <w:sz w:val="16"/>
                <w:szCs w:val="16"/>
              </w:rPr>
              <w:t>Виробництво</w:t>
            </w:r>
            <w:r w:rsidRPr="00132521">
              <w:rPr>
                <w:rFonts w:ascii="Arial" w:hAnsi="Arial" w:cs="Arial"/>
                <w:sz w:val="16"/>
                <w:szCs w:val="16"/>
                <w:lang w:val="en-US"/>
              </w:rPr>
              <w:t xml:space="preserve">. </w:t>
            </w:r>
            <w:r w:rsidRPr="00AA084C">
              <w:rPr>
                <w:rFonts w:ascii="Arial" w:hAnsi="Arial" w:cs="Arial"/>
                <w:sz w:val="16"/>
                <w:szCs w:val="16"/>
              </w:rPr>
              <w:t>Зміна</w:t>
            </w:r>
            <w:r w:rsidRPr="00132521">
              <w:rPr>
                <w:rFonts w:ascii="Arial" w:hAnsi="Arial" w:cs="Arial"/>
                <w:sz w:val="16"/>
                <w:szCs w:val="16"/>
                <w:lang w:val="en-US"/>
              </w:rPr>
              <w:t xml:space="preserve"> </w:t>
            </w:r>
            <w:r w:rsidRPr="00AA084C">
              <w:rPr>
                <w:rFonts w:ascii="Arial" w:hAnsi="Arial" w:cs="Arial"/>
                <w:sz w:val="16"/>
                <w:szCs w:val="16"/>
              </w:rPr>
              <w:t>виробника</w:t>
            </w:r>
            <w:r w:rsidRPr="00132521">
              <w:rPr>
                <w:rFonts w:ascii="Arial" w:hAnsi="Arial" w:cs="Arial"/>
                <w:sz w:val="16"/>
                <w:szCs w:val="16"/>
                <w:lang w:val="en-US"/>
              </w:rPr>
              <w:t xml:space="preserve"> </w:t>
            </w:r>
            <w:r w:rsidRPr="00AA084C">
              <w:rPr>
                <w:rFonts w:ascii="Arial" w:hAnsi="Arial" w:cs="Arial"/>
                <w:sz w:val="16"/>
                <w:szCs w:val="16"/>
              </w:rPr>
              <w:t>вихідного</w:t>
            </w:r>
            <w:r w:rsidRPr="00132521">
              <w:rPr>
                <w:rFonts w:ascii="Arial" w:hAnsi="Arial" w:cs="Arial"/>
                <w:sz w:val="16"/>
                <w:szCs w:val="16"/>
                <w:lang w:val="en-US"/>
              </w:rPr>
              <w:t>/</w:t>
            </w:r>
            <w:r w:rsidRPr="00AA084C">
              <w:rPr>
                <w:rFonts w:ascii="Arial" w:hAnsi="Arial" w:cs="Arial"/>
                <w:sz w:val="16"/>
                <w:szCs w:val="16"/>
              </w:rPr>
              <w:t>проміжного</w:t>
            </w:r>
            <w:r w:rsidRPr="00132521">
              <w:rPr>
                <w:rFonts w:ascii="Arial" w:hAnsi="Arial" w:cs="Arial"/>
                <w:sz w:val="16"/>
                <w:szCs w:val="16"/>
                <w:lang w:val="en-US"/>
              </w:rPr>
              <w:t xml:space="preserve"> </w:t>
            </w:r>
            <w:r w:rsidRPr="00AA084C">
              <w:rPr>
                <w:rFonts w:ascii="Arial" w:hAnsi="Arial" w:cs="Arial"/>
                <w:sz w:val="16"/>
                <w:szCs w:val="16"/>
              </w:rPr>
              <w:t>продукту</w:t>
            </w:r>
            <w:r w:rsidRPr="00132521">
              <w:rPr>
                <w:rFonts w:ascii="Arial" w:hAnsi="Arial" w:cs="Arial"/>
                <w:sz w:val="16"/>
                <w:szCs w:val="16"/>
                <w:lang w:val="en-US"/>
              </w:rPr>
              <w:t>/</w:t>
            </w:r>
            <w:r w:rsidRPr="00AA084C">
              <w:rPr>
                <w:rFonts w:ascii="Arial" w:hAnsi="Arial" w:cs="Arial"/>
                <w:sz w:val="16"/>
                <w:szCs w:val="16"/>
              </w:rPr>
              <w:t>реагенту</w:t>
            </w:r>
            <w:r w:rsidRPr="00132521">
              <w:rPr>
                <w:rFonts w:ascii="Arial" w:hAnsi="Arial" w:cs="Arial"/>
                <w:sz w:val="16"/>
                <w:szCs w:val="16"/>
                <w:lang w:val="en-US"/>
              </w:rPr>
              <w:t xml:space="preserve">, </w:t>
            </w:r>
            <w:r w:rsidRPr="00AA084C">
              <w:rPr>
                <w:rFonts w:ascii="Arial" w:hAnsi="Arial" w:cs="Arial"/>
                <w:sz w:val="16"/>
                <w:szCs w:val="16"/>
              </w:rPr>
              <w:t>що</w:t>
            </w:r>
            <w:r w:rsidRPr="00132521">
              <w:rPr>
                <w:rFonts w:ascii="Arial" w:hAnsi="Arial" w:cs="Arial"/>
                <w:sz w:val="16"/>
                <w:szCs w:val="16"/>
                <w:lang w:val="en-US"/>
              </w:rPr>
              <w:t xml:space="preserve"> </w:t>
            </w:r>
            <w:r w:rsidRPr="00AA084C">
              <w:rPr>
                <w:rFonts w:ascii="Arial" w:hAnsi="Arial" w:cs="Arial"/>
                <w:sz w:val="16"/>
                <w:szCs w:val="16"/>
              </w:rPr>
              <w:t>використовуються</w:t>
            </w:r>
            <w:r w:rsidRPr="00132521">
              <w:rPr>
                <w:rFonts w:ascii="Arial" w:hAnsi="Arial" w:cs="Arial"/>
                <w:sz w:val="16"/>
                <w:szCs w:val="16"/>
                <w:lang w:val="en-US"/>
              </w:rPr>
              <w:t xml:space="preserve"> </w:t>
            </w:r>
            <w:r w:rsidRPr="00AA084C">
              <w:rPr>
                <w:rFonts w:ascii="Arial" w:hAnsi="Arial" w:cs="Arial"/>
                <w:sz w:val="16"/>
                <w:szCs w:val="16"/>
              </w:rPr>
              <w:t>у</w:t>
            </w:r>
            <w:r w:rsidRPr="00132521">
              <w:rPr>
                <w:rFonts w:ascii="Arial" w:hAnsi="Arial" w:cs="Arial"/>
                <w:sz w:val="16"/>
                <w:szCs w:val="16"/>
                <w:lang w:val="en-US"/>
              </w:rPr>
              <w:t xml:space="preserve"> </w:t>
            </w:r>
            <w:r w:rsidRPr="00AA084C">
              <w:rPr>
                <w:rFonts w:ascii="Arial" w:hAnsi="Arial" w:cs="Arial"/>
                <w:sz w:val="16"/>
                <w:szCs w:val="16"/>
              </w:rPr>
              <w:t>виробничому</w:t>
            </w:r>
            <w:r w:rsidRPr="00132521">
              <w:rPr>
                <w:rFonts w:ascii="Arial" w:hAnsi="Arial" w:cs="Arial"/>
                <w:sz w:val="16"/>
                <w:szCs w:val="16"/>
                <w:lang w:val="en-US"/>
              </w:rPr>
              <w:t xml:space="preserve"> </w:t>
            </w:r>
            <w:r w:rsidRPr="00AA084C">
              <w:rPr>
                <w:rFonts w:ascii="Arial" w:hAnsi="Arial" w:cs="Arial"/>
                <w:sz w:val="16"/>
                <w:szCs w:val="16"/>
              </w:rPr>
              <w:t>процесі</w:t>
            </w:r>
            <w:r w:rsidRPr="00132521">
              <w:rPr>
                <w:rFonts w:ascii="Arial" w:hAnsi="Arial" w:cs="Arial"/>
                <w:sz w:val="16"/>
                <w:szCs w:val="16"/>
                <w:lang w:val="en-US"/>
              </w:rPr>
              <w:t xml:space="preserve"> </w:t>
            </w:r>
            <w:r w:rsidRPr="00AA084C">
              <w:rPr>
                <w:rFonts w:ascii="Arial" w:hAnsi="Arial" w:cs="Arial"/>
                <w:sz w:val="16"/>
                <w:szCs w:val="16"/>
              </w:rPr>
              <w:t>АФІ</w:t>
            </w:r>
            <w:r w:rsidRPr="00132521">
              <w:rPr>
                <w:rFonts w:ascii="Arial" w:hAnsi="Arial" w:cs="Arial"/>
                <w:sz w:val="16"/>
                <w:szCs w:val="16"/>
                <w:lang w:val="en-US"/>
              </w:rPr>
              <w:t xml:space="preserve">, </w:t>
            </w:r>
            <w:r w:rsidRPr="00AA084C">
              <w:rPr>
                <w:rFonts w:ascii="Arial" w:hAnsi="Arial" w:cs="Arial"/>
                <w:sz w:val="16"/>
                <w:szCs w:val="16"/>
              </w:rPr>
              <w:t>або</w:t>
            </w:r>
            <w:r w:rsidRPr="00132521">
              <w:rPr>
                <w:rFonts w:ascii="Arial" w:hAnsi="Arial" w:cs="Arial"/>
                <w:sz w:val="16"/>
                <w:szCs w:val="16"/>
                <w:lang w:val="en-US"/>
              </w:rPr>
              <w:t xml:space="preserve"> </w:t>
            </w:r>
            <w:r w:rsidRPr="00AA084C">
              <w:rPr>
                <w:rFonts w:ascii="Arial" w:hAnsi="Arial" w:cs="Arial"/>
                <w:sz w:val="16"/>
                <w:szCs w:val="16"/>
              </w:rPr>
              <w:t>зміна</w:t>
            </w:r>
            <w:r w:rsidRPr="00132521">
              <w:rPr>
                <w:rFonts w:ascii="Arial" w:hAnsi="Arial" w:cs="Arial"/>
                <w:sz w:val="16"/>
                <w:szCs w:val="16"/>
                <w:lang w:val="en-US"/>
              </w:rPr>
              <w:t xml:space="preserve"> </w:t>
            </w:r>
            <w:r w:rsidRPr="00AA084C">
              <w:rPr>
                <w:rFonts w:ascii="Arial" w:hAnsi="Arial" w:cs="Arial"/>
                <w:sz w:val="16"/>
                <w:szCs w:val="16"/>
              </w:rPr>
              <w:t>виробника</w:t>
            </w:r>
            <w:r w:rsidRPr="00132521">
              <w:rPr>
                <w:rFonts w:ascii="Arial" w:hAnsi="Arial" w:cs="Arial"/>
                <w:sz w:val="16"/>
                <w:szCs w:val="16"/>
                <w:lang w:val="en-US"/>
              </w:rPr>
              <w:t xml:space="preserve"> (</w:t>
            </w:r>
            <w:r w:rsidRPr="00AA084C">
              <w:rPr>
                <w:rFonts w:ascii="Arial" w:hAnsi="Arial" w:cs="Arial"/>
                <w:sz w:val="16"/>
                <w:szCs w:val="16"/>
              </w:rPr>
              <w:t>включаючи</w:t>
            </w:r>
            <w:r w:rsidRPr="00132521">
              <w:rPr>
                <w:rFonts w:ascii="Arial" w:hAnsi="Arial" w:cs="Arial"/>
                <w:sz w:val="16"/>
                <w:szCs w:val="16"/>
                <w:lang w:val="en-US"/>
              </w:rPr>
              <w:t xml:space="preserve">, </w:t>
            </w:r>
            <w:r w:rsidRPr="00AA084C">
              <w:rPr>
                <w:rFonts w:ascii="Arial" w:hAnsi="Arial" w:cs="Arial"/>
                <w:sz w:val="16"/>
                <w:szCs w:val="16"/>
              </w:rPr>
              <w:t>де</w:t>
            </w:r>
            <w:r w:rsidRPr="00132521">
              <w:rPr>
                <w:rFonts w:ascii="Arial" w:hAnsi="Arial" w:cs="Arial"/>
                <w:sz w:val="16"/>
                <w:szCs w:val="16"/>
                <w:lang w:val="en-US"/>
              </w:rPr>
              <w:t xml:space="preserve"> </w:t>
            </w:r>
            <w:r w:rsidRPr="00AA084C">
              <w:rPr>
                <w:rFonts w:ascii="Arial" w:hAnsi="Arial" w:cs="Arial"/>
                <w:sz w:val="16"/>
                <w:szCs w:val="16"/>
              </w:rPr>
              <w:t>необхідно</w:t>
            </w:r>
            <w:r w:rsidRPr="00132521">
              <w:rPr>
                <w:rFonts w:ascii="Arial" w:hAnsi="Arial" w:cs="Arial"/>
                <w:sz w:val="16"/>
                <w:szCs w:val="16"/>
                <w:lang w:val="en-US"/>
              </w:rPr>
              <w:t xml:space="preserve">, </w:t>
            </w:r>
            <w:r w:rsidRPr="00AA084C">
              <w:rPr>
                <w:rFonts w:ascii="Arial" w:hAnsi="Arial" w:cs="Arial"/>
                <w:sz w:val="16"/>
                <w:szCs w:val="16"/>
              </w:rPr>
              <w:t>місце</w:t>
            </w:r>
            <w:r w:rsidRPr="00132521">
              <w:rPr>
                <w:rFonts w:ascii="Arial" w:hAnsi="Arial" w:cs="Arial"/>
                <w:sz w:val="16"/>
                <w:szCs w:val="16"/>
                <w:lang w:val="en-US"/>
              </w:rPr>
              <w:t xml:space="preserve"> </w:t>
            </w:r>
            <w:r w:rsidRPr="00AA084C">
              <w:rPr>
                <w:rFonts w:ascii="Arial" w:hAnsi="Arial" w:cs="Arial"/>
                <w:sz w:val="16"/>
                <w:szCs w:val="16"/>
              </w:rPr>
              <w:t>проведення</w:t>
            </w:r>
            <w:r w:rsidRPr="00132521">
              <w:rPr>
                <w:rFonts w:ascii="Arial" w:hAnsi="Arial" w:cs="Arial"/>
                <w:sz w:val="16"/>
                <w:szCs w:val="16"/>
                <w:lang w:val="en-US"/>
              </w:rPr>
              <w:t xml:space="preserve"> </w:t>
            </w:r>
            <w:r w:rsidRPr="00AA084C">
              <w:rPr>
                <w:rFonts w:ascii="Arial" w:hAnsi="Arial" w:cs="Arial"/>
                <w:sz w:val="16"/>
                <w:szCs w:val="16"/>
              </w:rPr>
              <w:t>контролю</w:t>
            </w:r>
            <w:r w:rsidRPr="00132521">
              <w:rPr>
                <w:rFonts w:ascii="Arial" w:hAnsi="Arial" w:cs="Arial"/>
                <w:sz w:val="16"/>
                <w:szCs w:val="16"/>
                <w:lang w:val="en-US"/>
              </w:rPr>
              <w:t xml:space="preserve"> </w:t>
            </w:r>
            <w:r w:rsidRPr="00AA084C">
              <w:rPr>
                <w:rFonts w:ascii="Arial" w:hAnsi="Arial" w:cs="Arial"/>
                <w:sz w:val="16"/>
                <w:szCs w:val="16"/>
              </w:rPr>
              <w:t>якості</w:t>
            </w:r>
            <w:r w:rsidRPr="00132521">
              <w:rPr>
                <w:rFonts w:ascii="Arial" w:hAnsi="Arial" w:cs="Arial"/>
                <w:sz w:val="16"/>
                <w:szCs w:val="16"/>
                <w:lang w:val="en-US"/>
              </w:rPr>
              <w:t xml:space="preserve">) </w:t>
            </w:r>
            <w:r w:rsidRPr="00AA084C">
              <w:rPr>
                <w:rFonts w:ascii="Arial" w:hAnsi="Arial" w:cs="Arial"/>
                <w:sz w:val="16"/>
                <w:szCs w:val="16"/>
              </w:rPr>
              <w:t>АФІ</w:t>
            </w:r>
            <w:r w:rsidRPr="00132521">
              <w:rPr>
                <w:rFonts w:ascii="Arial" w:hAnsi="Arial" w:cs="Arial"/>
                <w:sz w:val="16"/>
                <w:szCs w:val="16"/>
                <w:lang w:val="en-US"/>
              </w:rPr>
              <w:t xml:space="preserve"> (</w:t>
            </w:r>
            <w:r w:rsidRPr="00AA084C">
              <w:rPr>
                <w:rFonts w:ascii="Arial" w:hAnsi="Arial" w:cs="Arial"/>
                <w:sz w:val="16"/>
                <w:szCs w:val="16"/>
              </w:rPr>
              <w:t>за</w:t>
            </w:r>
            <w:r w:rsidRPr="00132521">
              <w:rPr>
                <w:rFonts w:ascii="Arial" w:hAnsi="Arial" w:cs="Arial"/>
                <w:sz w:val="16"/>
                <w:szCs w:val="16"/>
                <w:lang w:val="en-US"/>
              </w:rPr>
              <w:t xml:space="preserve"> </w:t>
            </w:r>
            <w:r w:rsidRPr="00AA084C">
              <w:rPr>
                <w:rFonts w:ascii="Arial" w:hAnsi="Arial" w:cs="Arial"/>
                <w:sz w:val="16"/>
                <w:szCs w:val="16"/>
              </w:rPr>
              <w:t>відсутності</w:t>
            </w:r>
            <w:r w:rsidRPr="00132521">
              <w:rPr>
                <w:rFonts w:ascii="Arial" w:hAnsi="Arial" w:cs="Arial"/>
                <w:sz w:val="16"/>
                <w:szCs w:val="16"/>
                <w:lang w:val="en-US"/>
              </w:rPr>
              <w:t xml:space="preserve"> </w:t>
            </w:r>
            <w:r w:rsidRPr="00AA084C">
              <w:rPr>
                <w:rFonts w:ascii="Arial" w:hAnsi="Arial" w:cs="Arial"/>
                <w:sz w:val="16"/>
                <w:szCs w:val="16"/>
              </w:rPr>
              <w:t>сертифіката</w:t>
            </w:r>
            <w:r w:rsidRPr="00132521">
              <w:rPr>
                <w:rFonts w:ascii="Arial" w:hAnsi="Arial" w:cs="Arial"/>
                <w:sz w:val="16"/>
                <w:szCs w:val="16"/>
                <w:lang w:val="en-US"/>
              </w:rPr>
              <w:t xml:space="preserve"> </w:t>
            </w:r>
            <w:r w:rsidRPr="00AA084C">
              <w:rPr>
                <w:rFonts w:ascii="Arial" w:hAnsi="Arial" w:cs="Arial"/>
                <w:sz w:val="16"/>
                <w:szCs w:val="16"/>
              </w:rPr>
              <w:t>відповідності</w:t>
            </w:r>
            <w:r w:rsidRPr="00132521">
              <w:rPr>
                <w:rFonts w:ascii="Arial" w:hAnsi="Arial" w:cs="Arial"/>
                <w:sz w:val="16"/>
                <w:szCs w:val="16"/>
                <w:lang w:val="en-US"/>
              </w:rPr>
              <w:t xml:space="preserve"> </w:t>
            </w:r>
            <w:r w:rsidRPr="00AA084C">
              <w:rPr>
                <w:rFonts w:ascii="Arial" w:hAnsi="Arial" w:cs="Arial"/>
                <w:sz w:val="16"/>
                <w:szCs w:val="16"/>
              </w:rPr>
              <w:t>Європейській</w:t>
            </w:r>
            <w:r w:rsidRPr="00132521">
              <w:rPr>
                <w:rFonts w:ascii="Arial" w:hAnsi="Arial" w:cs="Arial"/>
                <w:sz w:val="16"/>
                <w:szCs w:val="16"/>
                <w:lang w:val="en-US"/>
              </w:rPr>
              <w:t xml:space="preserve"> </w:t>
            </w:r>
            <w:r w:rsidRPr="00AA084C">
              <w:rPr>
                <w:rFonts w:ascii="Arial" w:hAnsi="Arial" w:cs="Arial"/>
                <w:sz w:val="16"/>
                <w:szCs w:val="16"/>
              </w:rPr>
              <w:t>фармакопеї</w:t>
            </w:r>
            <w:r w:rsidRPr="00132521">
              <w:rPr>
                <w:rFonts w:ascii="Arial" w:hAnsi="Arial" w:cs="Arial"/>
                <w:sz w:val="16"/>
                <w:szCs w:val="16"/>
                <w:lang w:val="en-US"/>
              </w:rPr>
              <w:t xml:space="preserve"> </w:t>
            </w:r>
            <w:r w:rsidRPr="00AA084C">
              <w:rPr>
                <w:rFonts w:ascii="Arial" w:hAnsi="Arial" w:cs="Arial"/>
                <w:sz w:val="16"/>
                <w:szCs w:val="16"/>
              </w:rPr>
              <w:t>у</w:t>
            </w:r>
            <w:r w:rsidRPr="00132521">
              <w:rPr>
                <w:rFonts w:ascii="Arial" w:hAnsi="Arial" w:cs="Arial"/>
                <w:sz w:val="16"/>
                <w:szCs w:val="16"/>
                <w:lang w:val="en-US"/>
              </w:rPr>
              <w:t xml:space="preserve"> </w:t>
            </w:r>
            <w:r w:rsidRPr="00AA084C">
              <w:rPr>
                <w:rFonts w:ascii="Arial" w:hAnsi="Arial" w:cs="Arial"/>
                <w:sz w:val="16"/>
                <w:szCs w:val="16"/>
              </w:rPr>
              <w:t>затвердженому</w:t>
            </w:r>
            <w:r w:rsidRPr="00132521">
              <w:rPr>
                <w:rFonts w:ascii="Arial" w:hAnsi="Arial" w:cs="Arial"/>
                <w:sz w:val="16"/>
                <w:szCs w:val="16"/>
                <w:lang w:val="en-US"/>
              </w:rPr>
              <w:t xml:space="preserve"> </w:t>
            </w:r>
            <w:r w:rsidRPr="00AA084C">
              <w:rPr>
                <w:rFonts w:ascii="Arial" w:hAnsi="Arial" w:cs="Arial"/>
                <w:sz w:val="16"/>
                <w:szCs w:val="16"/>
              </w:rPr>
              <w:t>досьє</w:t>
            </w:r>
            <w:r w:rsidRPr="00132521">
              <w:rPr>
                <w:rFonts w:ascii="Arial" w:hAnsi="Arial" w:cs="Arial"/>
                <w:sz w:val="16"/>
                <w:szCs w:val="16"/>
                <w:lang w:val="en-US"/>
              </w:rPr>
              <w:t>)(</w:t>
            </w:r>
            <w:r w:rsidRPr="00AA084C">
              <w:rPr>
                <w:rFonts w:ascii="Arial" w:hAnsi="Arial" w:cs="Arial"/>
                <w:sz w:val="16"/>
                <w:szCs w:val="16"/>
              </w:rPr>
              <w:t>введення</w:t>
            </w:r>
            <w:r w:rsidRPr="00132521">
              <w:rPr>
                <w:rFonts w:ascii="Arial" w:hAnsi="Arial" w:cs="Arial"/>
                <w:sz w:val="16"/>
                <w:szCs w:val="16"/>
                <w:lang w:val="en-US"/>
              </w:rPr>
              <w:t xml:space="preserve"> </w:t>
            </w:r>
            <w:r w:rsidRPr="00AA084C">
              <w:rPr>
                <w:rFonts w:ascii="Arial" w:hAnsi="Arial" w:cs="Arial"/>
                <w:sz w:val="16"/>
                <w:szCs w:val="16"/>
              </w:rPr>
              <w:t>нової</w:t>
            </w:r>
            <w:r w:rsidRPr="00132521">
              <w:rPr>
                <w:rFonts w:ascii="Arial" w:hAnsi="Arial" w:cs="Arial"/>
                <w:sz w:val="16"/>
                <w:szCs w:val="16"/>
                <w:lang w:val="en-US"/>
              </w:rPr>
              <w:t xml:space="preserve"> </w:t>
            </w:r>
            <w:r w:rsidRPr="00AA084C">
              <w:rPr>
                <w:rFonts w:ascii="Arial" w:hAnsi="Arial" w:cs="Arial"/>
                <w:sz w:val="16"/>
                <w:szCs w:val="16"/>
              </w:rPr>
              <w:t>дільниці</w:t>
            </w:r>
            <w:r w:rsidRPr="00132521">
              <w:rPr>
                <w:rFonts w:ascii="Arial" w:hAnsi="Arial" w:cs="Arial"/>
                <w:sz w:val="16"/>
                <w:szCs w:val="16"/>
                <w:lang w:val="en-US"/>
              </w:rPr>
              <w:t xml:space="preserve">, </w:t>
            </w:r>
            <w:r w:rsidRPr="00AA084C">
              <w:rPr>
                <w:rFonts w:ascii="Arial" w:hAnsi="Arial" w:cs="Arial"/>
                <w:sz w:val="16"/>
                <w:szCs w:val="16"/>
              </w:rPr>
              <w:t>де</w:t>
            </w:r>
            <w:r w:rsidRPr="00132521">
              <w:rPr>
                <w:rFonts w:ascii="Arial" w:hAnsi="Arial" w:cs="Arial"/>
                <w:sz w:val="16"/>
                <w:szCs w:val="16"/>
                <w:lang w:val="en-US"/>
              </w:rPr>
              <w:t xml:space="preserve"> </w:t>
            </w:r>
            <w:r w:rsidRPr="00AA084C">
              <w:rPr>
                <w:rFonts w:ascii="Arial" w:hAnsi="Arial" w:cs="Arial"/>
                <w:sz w:val="16"/>
                <w:szCs w:val="16"/>
              </w:rPr>
              <w:t>здійснюється</w:t>
            </w:r>
            <w:r w:rsidRPr="00132521">
              <w:rPr>
                <w:rFonts w:ascii="Arial" w:hAnsi="Arial" w:cs="Arial"/>
                <w:sz w:val="16"/>
                <w:szCs w:val="16"/>
                <w:lang w:val="en-US"/>
              </w:rPr>
              <w:t xml:space="preserve"> </w:t>
            </w:r>
            <w:r w:rsidRPr="00AA084C">
              <w:rPr>
                <w:rFonts w:ascii="Arial" w:hAnsi="Arial" w:cs="Arial"/>
                <w:sz w:val="16"/>
                <w:szCs w:val="16"/>
              </w:rPr>
              <w:t>мікронізація</w:t>
            </w:r>
            <w:r w:rsidRPr="00132521">
              <w:rPr>
                <w:rFonts w:ascii="Arial" w:hAnsi="Arial" w:cs="Arial"/>
                <w:sz w:val="16"/>
                <w:szCs w:val="16"/>
                <w:lang w:val="en-US"/>
              </w:rPr>
              <w:t xml:space="preserve">) - </w:t>
            </w:r>
            <w:r w:rsidRPr="00AA084C">
              <w:rPr>
                <w:rFonts w:ascii="Arial" w:hAnsi="Arial" w:cs="Arial"/>
                <w:sz w:val="16"/>
                <w:szCs w:val="16"/>
              </w:rPr>
              <w:t>введення</w:t>
            </w:r>
            <w:r w:rsidRPr="00132521">
              <w:rPr>
                <w:rFonts w:ascii="Arial" w:hAnsi="Arial" w:cs="Arial"/>
                <w:sz w:val="16"/>
                <w:szCs w:val="16"/>
                <w:lang w:val="en-US"/>
              </w:rPr>
              <w:t xml:space="preserve"> </w:t>
            </w:r>
            <w:r w:rsidRPr="00AA084C">
              <w:rPr>
                <w:rFonts w:ascii="Arial" w:hAnsi="Arial" w:cs="Arial"/>
                <w:sz w:val="16"/>
                <w:szCs w:val="16"/>
              </w:rPr>
              <w:t>дільниці</w:t>
            </w:r>
            <w:r w:rsidRPr="00132521">
              <w:rPr>
                <w:rFonts w:ascii="Arial" w:hAnsi="Arial" w:cs="Arial"/>
                <w:sz w:val="16"/>
                <w:szCs w:val="16"/>
                <w:lang w:val="en-US"/>
              </w:rPr>
              <w:t xml:space="preserve"> Ranke Quimica S.</w:t>
            </w:r>
            <w:r w:rsidRPr="00AA084C">
              <w:rPr>
                <w:rFonts w:ascii="Arial" w:hAnsi="Arial" w:cs="Arial"/>
                <w:sz w:val="16"/>
                <w:szCs w:val="16"/>
              </w:rPr>
              <w:t>А</w:t>
            </w:r>
            <w:r w:rsidRPr="00132521">
              <w:rPr>
                <w:rFonts w:ascii="Arial" w:hAnsi="Arial" w:cs="Arial"/>
                <w:sz w:val="16"/>
                <w:szCs w:val="16"/>
                <w:lang w:val="en-US"/>
              </w:rPr>
              <w:t xml:space="preserve">., </w:t>
            </w:r>
            <w:r w:rsidRPr="00AA084C">
              <w:rPr>
                <w:rFonts w:ascii="Arial" w:hAnsi="Arial" w:cs="Arial"/>
                <w:sz w:val="16"/>
                <w:szCs w:val="16"/>
              </w:rPr>
              <w:t>Іспанія</w:t>
            </w:r>
            <w:r w:rsidRPr="00132521">
              <w:rPr>
                <w:rFonts w:ascii="Arial" w:hAnsi="Arial" w:cs="Arial"/>
                <w:sz w:val="16"/>
                <w:szCs w:val="16"/>
                <w:lang w:val="en-US"/>
              </w:rPr>
              <w:t xml:space="preserve"> </w:t>
            </w:r>
            <w:r w:rsidRPr="00AA084C">
              <w:rPr>
                <w:rFonts w:ascii="Arial" w:hAnsi="Arial" w:cs="Arial"/>
                <w:sz w:val="16"/>
                <w:szCs w:val="16"/>
              </w:rPr>
              <w:t>розташованого</w:t>
            </w:r>
            <w:r w:rsidRPr="00132521">
              <w:rPr>
                <w:rFonts w:ascii="Arial" w:hAnsi="Arial" w:cs="Arial"/>
                <w:sz w:val="16"/>
                <w:szCs w:val="16"/>
                <w:lang w:val="en-US"/>
              </w:rPr>
              <w:t xml:space="preserve"> </w:t>
            </w:r>
            <w:r w:rsidRPr="00AA084C">
              <w:rPr>
                <w:rFonts w:ascii="Arial" w:hAnsi="Arial" w:cs="Arial"/>
                <w:sz w:val="16"/>
                <w:szCs w:val="16"/>
              </w:rPr>
              <w:t>за</w:t>
            </w:r>
            <w:r w:rsidRPr="00132521">
              <w:rPr>
                <w:rFonts w:ascii="Arial" w:hAnsi="Arial" w:cs="Arial"/>
                <w:sz w:val="16"/>
                <w:szCs w:val="16"/>
                <w:lang w:val="en-US"/>
              </w:rPr>
              <w:t xml:space="preserve"> </w:t>
            </w:r>
            <w:r w:rsidRPr="00AA084C">
              <w:rPr>
                <w:rFonts w:ascii="Arial" w:hAnsi="Arial" w:cs="Arial"/>
                <w:sz w:val="16"/>
                <w:szCs w:val="16"/>
              </w:rPr>
              <w:t>адресою</w:t>
            </w:r>
            <w:r w:rsidRPr="00132521">
              <w:rPr>
                <w:rFonts w:ascii="Arial" w:hAnsi="Arial" w:cs="Arial"/>
                <w:sz w:val="16"/>
                <w:szCs w:val="16"/>
                <w:lang w:val="en-US"/>
              </w:rPr>
              <w:t xml:space="preserve"> Ctra. Nacional II, Km 593, 08470 Sant Andreu de la Barca, Barcelona, Spain, </w:t>
            </w:r>
            <w:r w:rsidRPr="00AA084C">
              <w:rPr>
                <w:rFonts w:ascii="Arial" w:hAnsi="Arial" w:cs="Arial"/>
                <w:sz w:val="16"/>
                <w:szCs w:val="16"/>
              </w:rPr>
              <w:t>де</w:t>
            </w:r>
            <w:r w:rsidRPr="00132521">
              <w:rPr>
                <w:rFonts w:ascii="Arial" w:hAnsi="Arial" w:cs="Arial"/>
                <w:sz w:val="16"/>
                <w:szCs w:val="16"/>
                <w:lang w:val="en-US"/>
              </w:rPr>
              <w:t xml:space="preserve"> </w:t>
            </w:r>
            <w:r w:rsidRPr="00AA084C">
              <w:rPr>
                <w:rFonts w:ascii="Arial" w:hAnsi="Arial" w:cs="Arial"/>
                <w:sz w:val="16"/>
                <w:szCs w:val="16"/>
              </w:rPr>
              <w:t>здійснюється</w:t>
            </w:r>
            <w:r w:rsidRPr="00132521">
              <w:rPr>
                <w:rFonts w:ascii="Arial" w:hAnsi="Arial" w:cs="Arial"/>
                <w:sz w:val="16"/>
                <w:szCs w:val="16"/>
                <w:lang w:val="en-US"/>
              </w:rPr>
              <w:t xml:space="preserve"> </w:t>
            </w:r>
            <w:r w:rsidRPr="00AA084C">
              <w:rPr>
                <w:rFonts w:ascii="Arial" w:hAnsi="Arial" w:cs="Arial"/>
                <w:sz w:val="16"/>
                <w:szCs w:val="16"/>
              </w:rPr>
              <w:t>мікронізація</w:t>
            </w:r>
            <w:r w:rsidRPr="00132521">
              <w:rPr>
                <w:rFonts w:ascii="Arial" w:hAnsi="Arial" w:cs="Arial"/>
                <w:sz w:val="16"/>
                <w:szCs w:val="16"/>
                <w:lang w:val="en-US"/>
              </w:rPr>
              <w:t xml:space="preserve">; </w:t>
            </w:r>
            <w:r w:rsidRPr="00AA084C">
              <w:rPr>
                <w:rFonts w:ascii="Arial" w:hAnsi="Arial" w:cs="Arial"/>
                <w:sz w:val="16"/>
                <w:szCs w:val="16"/>
              </w:rPr>
              <w:t>зміни</w:t>
            </w:r>
            <w:r w:rsidRPr="00132521">
              <w:rPr>
                <w:rFonts w:ascii="Arial" w:hAnsi="Arial" w:cs="Arial"/>
                <w:sz w:val="16"/>
                <w:szCs w:val="16"/>
                <w:lang w:val="en-US"/>
              </w:rPr>
              <w:t xml:space="preserve"> </w:t>
            </w:r>
            <w:r w:rsidRPr="00AA084C">
              <w:rPr>
                <w:rFonts w:ascii="Arial" w:hAnsi="Arial" w:cs="Arial"/>
                <w:sz w:val="16"/>
                <w:szCs w:val="16"/>
              </w:rPr>
              <w:t>з</w:t>
            </w:r>
            <w:r w:rsidRPr="00132521">
              <w:rPr>
                <w:rFonts w:ascii="Arial" w:hAnsi="Arial" w:cs="Arial"/>
                <w:sz w:val="16"/>
                <w:szCs w:val="16"/>
                <w:lang w:val="en-US"/>
              </w:rPr>
              <w:t xml:space="preserve"> </w:t>
            </w:r>
            <w:r w:rsidRPr="00AA084C">
              <w:rPr>
                <w:rFonts w:ascii="Arial" w:hAnsi="Arial" w:cs="Arial"/>
                <w:sz w:val="16"/>
                <w:szCs w:val="16"/>
              </w:rPr>
              <w:t>якості</w:t>
            </w:r>
            <w:r w:rsidRPr="00132521">
              <w:rPr>
                <w:rFonts w:ascii="Arial" w:hAnsi="Arial" w:cs="Arial"/>
                <w:sz w:val="16"/>
                <w:szCs w:val="16"/>
                <w:lang w:val="en-US"/>
              </w:rPr>
              <w:t xml:space="preserve">. </w:t>
            </w:r>
            <w:r w:rsidRPr="00AA084C">
              <w:rPr>
                <w:rFonts w:ascii="Arial" w:hAnsi="Arial" w:cs="Arial"/>
                <w:sz w:val="16"/>
                <w:szCs w:val="16"/>
              </w:rPr>
              <w:t>АФІ</w:t>
            </w:r>
            <w:r w:rsidRPr="00132521">
              <w:rPr>
                <w:rFonts w:ascii="Arial" w:hAnsi="Arial" w:cs="Arial"/>
                <w:sz w:val="16"/>
                <w:szCs w:val="16"/>
                <w:lang w:val="en-US"/>
              </w:rPr>
              <w:t xml:space="preserve">. </w:t>
            </w:r>
            <w:r w:rsidRPr="00AA084C">
              <w:rPr>
                <w:rFonts w:ascii="Arial" w:hAnsi="Arial" w:cs="Arial"/>
                <w:sz w:val="16"/>
                <w:szCs w:val="16"/>
              </w:rPr>
              <w:t>Виробництво</w:t>
            </w:r>
            <w:r w:rsidRPr="00132521">
              <w:rPr>
                <w:rFonts w:ascii="Arial" w:hAnsi="Arial" w:cs="Arial"/>
                <w:sz w:val="16"/>
                <w:szCs w:val="16"/>
                <w:lang w:val="en-US"/>
              </w:rPr>
              <w:t xml:space="preserve">. </w:t>
            </w:r>
            <w:r w:rsidRPr="00AA084C">
              <w:rPr>
                <w:rFonts w:ascii="Arial" w:hAnsi="Arial" w:cs="Arial"/>
                <w:sz w:val="16"/>
                <w:szCs w:val="16"/>
              </w:rPr>
              <w:t>Зміна</w:t>
            </w:r>
            <w:r w:rsidRPr="00132521">
              <w:rPr>
                <w:rFonts w:ascii="Arial" w:hAnsi="Arial" w:cs="Arial"/>
                <w:sz w:val="16"/>
                <w:szCs w:val="16"/>
                <w:lang w:val="en-US"/>
              </w:rPr>
              <w:t xml:space="preserve"> </w:t>
            </w:r>
            <w:r w:rsidRPr="00AA084C">
              <w:rPr>
                <w:rFonts w:ascii="Arial" w:hAnsi="Arial" w:cs="Arial"/>
                <w:sz w:val="16"/>
                <w:szCs w:val="16"/>
              </w:rPr>
              <w:t>виробника</w:t>
            </w:r>
            <w:r w:rsidRPr="00132521">
              <w:rPr>
                <w:rFonts w:ascii="Arial" w:hAnsi="Arial" w:cs="Arial"/>
                <w:sz w:val="16"/>
                <w:szCs w:val="16"/>
                <w:lang w:val="en-US"/>
              </w:rPr>
              <w:t xml:space="preserve"> </w:t>
            </w:r>
            <w:r w:rsidRPr="00AA084C">
              <w:rPr>
                <w:rFonts w:ascii="Arial" w:hAnsi="Arial" w:cs="Arial"/>
                <w:sz w:val="16"/>
                <w:szCs w:val="16"/>
              </w:rPr>
              <w:t>вихідного</w:t>
            </w:r>
            <w:r w:rsidRPr="00132521">
              <w:rPr>
                <w:rFonts w:ascii="Arial" w:hAnsi="Arial" w:cs="Arial"/>
                <w:sz w:val="16"/>
                <w:szCs w:val="16"/>
                <w:lang w:val="en-US"/>
              </w:rPr>
              <w:t>/</w:t>
            </w:r>
            <w:r w:rsidRPr="00AA084C">
              <w:rPr>
                <w:rFonts w:ascii="Arial" w:hAnsi="Arial" w:cs="Arial"/>
                <w:sz w:val="16"/>
                <w:szCs w:val="16"/>
              </w:rPr>
              <w:t>проміжного</w:t>
            </w:r>
            <w:r w:rsidRPr="00132521">
              <w:rPr>
                <w:rFonts w:ascii="Arial" w:hAnsi="Arial" w:cs="Arial"/>
                <w:sz w:val="16"/>
                <w:szCs w:val="16"/>
                <w:lang w:val="en-US"/>
              </w:rPr>
              <w:t xml:space="preserve"> </w:t>
            </w:r>
            <w:r w:rsidRPr="00AA084C">
              <w:rPr>
                <w:rFonts w:ascii="Arial" w:hAnsi="Arial" w:cs="Arial"/>
                <w:sz w:val="16"/>
                <w:szCs w:val="16"/>
              </w:rPr>
              <w:t>продукту</w:t>
            </w:r>
            <w:r w:rsidRPr="00132521">
              <w:rPr>
                <w:rFonts w:ascii="Arial" w:hAnsi="Arial" w:cs="Arial"/>
                <w:sz w:val="16"/>
                <w:szCs w:val="16"/>
                <w:lang w:val="en-US"/>
              </w:rPr>
              <w:t>/</w:t>
            </w:r>
            <w:r w:rsidRPr="00AA084C">
              <w:rPr>
                <w:rFonts w:ascii="Arial" w:hAnsi="Arial" w:cs="Arial"/>
                <w:sz w:val="16"/>
                <w:szCs w:val="16"/>
              </w:rPr>
              <w:t>реагенту</w:t>
            </w:r>
            <w:r w:rsidRPr="00132521">
              <w:rPr>
                <w:rFonts w:ascii="Arial" w:hAnsi="Arial" w:cs="Arial"/>
                <w:sz w:val="16"/>
                <w:szCs w:val="16"/>
                <w:lang w:val="en-US"/>
              </w:rPr>
              <w:t xml:space="preserve">, </w:t>
            </w:r>
            <w:r w:rsidRPr="00AA084C">
              <w:rPr>
                <w:rFonts w:ascii="Arial" w:hAnsi="Arial" w:cs="Arial"/>
                <w:sz w:val="16"/>
                <w:szCs w:val="16"/>
              </w:rPr>
              <w:t>що</w:t>
            </w:r>
            <w:r w:rsidRPr="00132521">
              <w:rPr>
                <w:rFonts w:ascii="Arial" w:hAnsi="Arial" w:cs="Arial"/>
                <w:sz w:val="16"/>
                <w:szCs w:val="16"/>
                <w:lang w:val="en-US"/>
              </w:rPr>
              <w:t xml:space="preserve"> </w:t>
            </w:r>
            <w:r w:rsidRPr="00AA084C">
              <w:rPr>
                <w:rFonts w:ascii="Arial" w:hAnsi="Arial" w:cs="Arial"/>
                <w:sz w:val="16"/>
                <w:szCs w:val="16"/>
              </w:rPr>
              <w:t>використовуються</w:t>
            </w:r>
            <w:r w:rsidRPr="00132521">
              <w:rPr>
                <w:rFonts w:ascii="Arial" w:hAnsi="Arial" w:cs="Arial"/>
                <w:sz w:val="16"/>
                <w:szCs w:val="16"/>
                <w:lang w:val="en-US"/>
              </w:rPr>
              <w:t xml:space="preserve"> </w:t>
            </w:r>
            <w:r w:rsidRPr="00AA084C">
              <w:rPr>
                <w:rFonts w:ascii="Arial" w:hAnsi="Arial" w:cs="Arial"/>
                <w:sz w:val="16"/>
                <w:szCs w:val="16"/>
              </w:rPr>
              <w:t>у</w:t>
            </w:r>
            <w:r w:rsidRPr="00132521">
              <w:rPr>
                <w:rFonts w:ascii="Arial" w:hAnsi="Arial" w:cs="Arial"/>
                <w:sz w:val="16"/>
                <w:szCs w:val="16"/>
                <w:lang w:val="en-US"/>
              </w:rPr>
              <w:t xml:space="preserve"> </w:t>
            </w:r>
            <w:r w:rsidRPr="00AA084C">
              <w:rPr>
                <w:rFonts w:ascii="Arial" w:hAnsi="Arial" w:cs="Arial"/>
                <w:sz w:val="16"/>
                <w:szCs w:val="16"/>
              </w:rPr>
              <w:t>виробничому</w:t>
            </w:r>
            <w:r w:rsidRPr="00132521">
              <w:rPr>
                <w:rFonts w:ascii="Arial" w:hAnsi="Arial" w:cs="Arial"/>
                <w:sz w:val="16"/>
                <w:szCs w:val="16"/>
                <w:lang w:val="en-US"/>
              </w:rPr>
              <w:t xml:space="preserve"> </w:t>
            </w:r>
            <w:r w:rsidRPr="00AA084C">
              <w:rPr>
                <w:rFonts w:ascii="Arial" w:hAnsi="Arial" w:cs="Arial"/>
                <w:sz w:val="16"/>
                <w:szCs w:val="16"/>
              </w:rPr>
              <w:t>процесі</w:t>
            </w:r>
            <w:r w:rsidRPr="00132521">
              <w:rPr>
                <w:rFonts w:ascii="Arial" w:hAnsi="Arial" w:cs="Arial"/>
                <w:sz w:val="16"/>
                <w:szCs w:val="16"/>
                <w:lang w:val="en-US"/>
              </w:rPr>
              <w:t xml:space="preserve"> </w:t>
            </w:r>
            <w:r w:rsidRPr="00AA084C">
              <w:rPr>
                <w:rFonts w:ascii="Arial" w:hAnsi="Arial" w:cs="Arial"/>
                <w:sz w:val="16"/>
                <w:szCs w:val="16"/>
              </w:rPr>
              <w:t>АФІ</w:t>
            </w:r>
            <w:r w:rsidRPr="00132521">
              <w:rPr>
                <w:rFonts w:ascii="Arial" w:hAnsi="Arial" w:cs="Arial"/>
                <w:sz w:val="16"/>
                <w:szCs w:val="16"/>
                <w:lang w:val="en-US"/>
              </w:rPr>
              <w:t xml:space="preserve">, </w:t>
            </w:r>
            <w:r w:rsidRPr="00AA084C">
              <w:rPr>
                <w:rFonts w:ascii="Arial" w:hAnsi="Arial" w:cs="Arial"/>
                <w:sz w:val="16"/>
                <w:szCs w:val="16"/>
              </w:rPr>
              <w:t>або</w:t>
            </w:r>
            <w:r w:rsidRPr="00132521">
              <w:rPr>
                <w:rFonts w:ascii="Arial" w:hAnsi="Arial" w:cs="Arial"/>
                <w:sz w:val="16"/>
                <w:szCs w:val="16"/>
                <w:lang w:val="en-US"/>
              </w:rPr>
              <w:t xml:space="preserve"> </w:t>
            </w:r>
            <w:r w:rsidRPr="00AA084C">
              <w:rPr>
                <w:rFonts w:ascii="Arial" w:hAnsi="Arial" w:cs="Arial"/>
                <w:sz w:val="16"/>
                <w:szCs w:val="16"/>
              </w:rPr>
              <w:t>зміна</w:t>
            </w:r>
            <w:r w:rsidRPr="00132521">
              <w:rPr>
                <w:rFonts w:ascii="Arial" w:hAnsi="Arial" w:cs="Arial"/>
                <w:sz w:val="16"/>
                <w:szCs w:val="16"/>
                <w:lang w:val="en-US"/>
              </w:rPr>
              <w:t xml:space="preserve"> </w:t>
            </w:r>
            <w:r w:rsidRPr="00AA084C">
              <w:rPr>
                <w:rFonts w:ascii="Arial" w:hAnsi="Arial" w:cs="Arial"/>
                <w:sz w:val="16"/>
                <w:szCs w:val="16"/>
              </w:rPr>
              <w:t>виробника</w:t>
            </w:r>
            <w:r w:rsidRPr="00132521">
              <w:rPr>
                <w:rFonts w:ascii="Arial" w:hAnsi="Arial" w:cs="Arial"/>
                <w:sz w:val="16"/>
                <w:szCs w:val="16"/>
                <w:lang w:val="en-US"/>
              </w:rPr>
              <w:t xml:space="preserve"> (</w:t>
            </w:r>
            <w:r w:rsidRPr="00AA084C">
              <w:rPr>
                <w:rFonts w:ascii="Arial" w:hAnsi="Arial" w:cs="Arial"/>
                <w:sz w:val="16"/>
                <w:szCs w:val="16"/>
              </w:rPr>
              <w:t>включаючи</w:t>
            </w:r>
            <w:r w:rsidRPr="00132521">
              <w:rPr>
                <w:rFonts w:ascii="Arial" w:hAnsi="Arial" w:cs="Arial"/>
                <w:sz w:val="16"/>
                <w:szCs w:val="16"/>
                <w:lang w:val="en-US"/>
              </w:rPr>
              <w:t xml:space="preserve">, </w:t>
            </w:r>
            <w:r w:rsidRPr="00AA084C">
              <w:rPr>
                <w:rFonts w:ascii="Arial" w:hAnsi="Arial" w:cs="Arial"/>
                <w:sz w:val="16"/>
                <w:szCs w:val="16"/>
              </w:rPr>
              <w:t>де</w:t>
            </w:r>
            <w:r w:rsidRPr="00132521">
              <w:rPr>
                <w:rFonts w:ascii="Arial" w:hAnsi="Arial" w:cs="Arial"/>
                <w:sz w:val="16"/>
                <w:szCs w:val="16"/>
                <w:lang w:val="en-US"/>
              </w:rPr>
              <w:t xml:space="preserve"> </w:t>
            </w:r>
            <w:r w:rsidRPr="00AA084C">
              <w:rPr>
                <w:rFonts w:ascii="Arial" w:hAnsi="Arial" w:cs="Arial"/>
                <w:sz w:val="16"/>
                <w:szCs w:val="16"/>
              </w:rPr>
              <w:t>необхідно</w:t>
            </w:r>
            <w:r w:rsidRPr="00132521">
              <w:rPr>
                <w:rFonts w:ascii="Arial" w:hAnsi="Arial" w:cs="Arial"/>
                <w:sz w:val="16"/>
                <w:szCs w:val="16"/>
                <w:lang w:val="en-US"/>
              </w:rPr>
              <w:t xml:space="preserve">, </w:t>
            </w:r>
            <w:r w:rsidRPr="00AA084C">
              <w:rPr>
                <w:rFonts w:ascii="Arial" w:hAnsi="Arial" w:cs="Arial"/>
                <w:sz w:val="16"/>
                <w:szCs w:val="16"/>
              </w:rPr>
              <w:t>місце</w:t>
            </w:r>
            <w:r w:rsidRPr="00132521">
              <w:rPr>
                <w:rFonts w:ascii="Arial" w:hAnsi="Arial" w:cs="Arial"/>
                <w:sz w:val="16"/>
                <w:szCs w:val="16"/>
                <w:lang w:val="en-US"/>
              </w:rPr>
              <w:t xml:space="preserve"> </w:t>
            </w:r>
            <w:r w:rsidRPr="00AA084C">
              <w:rPr>
                <w:rFonts w:ascii="Arial" w:hAnsi="Arial" w:cs="Arial"/>
                <w:sz w:val="16"/>
                <w:szCs w:val="16"/>
              </w:rPr>
              <w:t>проведення</w:t>
            </w:r>
            <w:r w:rsidRPr="00132521">
              <w:rPr>
                <w:rFonts w:ascii="Arial" w:hAnsi="Arial" w:cs="Arial"/>
                <w:sz w:val="16"/>
                <w:szCs w:val="16"/>
                <w:lang w:val="en-US"/>
              </w:rPr>
              <w:t xml:space="preserve"> </w:t>
            </w:r>
            <w:r w:rsidRPr="00AA084C">
              <w:rPr>
                <w:rFonts w:ascii="Arial" w:hAnsi="Arial" w:cs="Arial"/>
                <w:sz w:val="16"/>
                <w:szCs w:val="16"/>
              </w:rPr>
              <w:t>контролю</w:t>
            </w:r>
            <w:r w:rsidRPr="00132521">
              <w:rPr>
                <w:rFonts w:ascii="Arial" w:hAnsi="Arial" w:cs="Arial"/>
                <w:sz w:val="16"/>
                <w:szCs w:val="16"/>
                <w:lang w:val="en-US"/>
              </w:rPr>
              <w:t xml:space="preserve"> </w:t>
            </w:r>
            <w:r w:rsidRPr="00AA084C">
              <w:rPr>
                <w:rFonts w:ascii="Arial" w:hAnsi="Arial" w:cs="Arial"/>
                <w:sz w:val="16"/>
                <w:szCs w:val="16"/>
              </w:rPr>
              <w:t>якості</w:t>
            </w:r>
            <w:r w:rsidRPr="00132521">
              <w:rPr>
                <w:rFonts w:ascii="Arial" w:hAnsi="Arial" w:cs="Arial"/>
                <w:sz w:val="16"/>
                <w:szCs w:val="16"/>
                <w:lang w:val="en-US"/>
              </w:rPr>
              <w:t xml:space="preserve">) </w:t>
            </w:r>
            <w:r w:rsidRPr="00AA084C">
              <w:rPr>
                <w:rFonts w:ascii="Arial" w:hAnsi="Arial" w:cs="Arial"/>
                <w:sz w:val="16"/>
                <w:szCs w:val="16"/>
              </w:rPr>
              <w:t>АФІ</w:t>
            </w:r>
            <w:r w:rsidRPr="00132521">
              <w:rPr>
                <w:rFonts w:ascii="Arial" w:hAnsi="Arial" w:cs="Arial"/>
                <w:sz w:val="16"/>
                <w:szCs w:val="16"/>
                <w:lang w:val="en-US"/>
              </w:rPr>
              <w:t xml:space="preserve"> (</w:t>
            </w:r>
            <w:r w:rsidRPr="00AA084C">
              <w:rPr>
                <w:rFonts w:ascii="Arial" w:hAnsi="Arial" w:cs="Arial"/>
                <w:sz w:val="16"/>
                <w:szCs w:val="16"/>
              </w:rPr>
              <w:t>за</w:t>
            </w:r>
            <w:r w:rsidRPr="00132521">
              <w:rPr>
                <w:rFonts w:ascii="Arial" w:hAnsi="Arial" w:cs="Arial"/>
                <w:sz w:val="16"/>
                <w:szCs w:val="16"/>
                <w:lang w:val="en-US"/>
              </w:rPr>
              <w:t xml:space="preserve"> </w:t>
            </w:r>
            <w:r w:rsidRPr="00AA084C">
              <w:rPr>
                <w:rFonts w:ascii="Arial" w:hAnsi="Arial" w:cs="Arial"/>
                <w:sz w:val="16"/>
                <w:szCs w:val="16"/>
              </w:rPr>
              <w:t>відсутності</w:t>
            </w:r>
            <w:r w:rsidRPr="00132521">
              <w:rPr>
                <w:rFonts w:ascii="Arial" w:hAnsi="Arial" w:cs="Arial"/>
                <w:sz w:val="16"/>
                <w:szCs w:val="16"/>
                <w:lang w:val="en-US"/>
              </w:rPr>
              <w:t xml:space="preserve"> </w:t>
            </w:r>
            <w:r w:rsidRPr="00AA084C">
              <w:rPr>
                <w:rFonts w:ascii="Arial" w:hAnsi="Arial" w:cs="Arial"/>
                <w:sz w:val="16"/>
                <w:szCs w:val="16"/>
              </w:rPr>
              <w:t>сертифіката</w:t>
            </w:r>
            <w:r w:rsidRPr="00132521">
              <w:rPr>
                <w:rFonts w:ascii="Arial" w:hAnsi="Arial" w:cs="Arial"/>
                <w:sz w:val="16"/>
                <w:szCs w:val="16"/>
                <w:lang w:val="en-US"/>
              </w:rPr>
              <w:t xml:space="preserve"> </w:t>
            </w:r>
            <w:r w:rsidRPr="00AA084C">
              <w:rPr>
                <w:rFonts w:ascii="Arial" w:hAnsi="Arial" w:cs="Arial"/>
                <w:sz w:val="16"/>
                <w:szCs w:val="16"/>
              </w:rPr>
              <w:t>відповідності</w:t>
            </w:r>
            <w:r w:rsidRPr="00132521">
              <w:rPr>
                <w:rFonts w:ascii="Arial" w:hAnsi="Arial" w:cs="Arial"/>
                <w:sz w:val="16"/>
                <w:szCs w:val="16"/>
                <w:lang w:val="en-US"/>
              </w:rPr>
              <w:t xml:space="preserve"> </w:t>
            </w:r>
            <w:r w:rsidRPr="00AA084C">
              <w:rPr>
                <w:rFonts w:ascii="Arial" w:hAnsi="Arial" w:cs="Arial"/>
                <w:sz w:val="16"/>
                <w:szCs w:val="16"/>
              </w:rPr>
              <w:t>Європейській</w:t>
            </w:r>
            <w:r w:rsidRPr="00132521">
              <w:rPr>
                <w:rFonts w:ascii="Arial" w:hAnsi="Arial" w:cs="Arial"/>
                <w:sz w:val="16"/>
                <w:szCs w:val="16"/>
                <w:lang w:val="en-US"/>
              </w:rPr>
              <w:t xml:space="preserve"> </w:t>
            </w:r>
            <w:r w:rsidRPr="00AA084C">
              <w:rPr>
                <w:rFonts w:ascii="Arial" w:hAnsi="Arial" w:cs="Arial"/>
                <w:sz w:val="16"/>
                <w:szCs w:val="16"/>
              </w:rPr>
              <w:t>фармакопеї</w:t>
            </w:r>
            <w:r w:rsidRPr="00132521">
              <w:rPr>
                <w:rFonts w:ascii="Arial" w:hAnsi="Arial" w:cs="Arial"/>
                <w:sz w:val="16"/>
                <w:szCs w:val="16"/>
                <w:lang w:val="en-US"/>
              </w:rPr>
              <w:t xml:space="preserve"> </w:t>
            </w:r>
            <w:r w:rsidRPr="00AA084C">
              <w:rPr>
                <w:rFonts w:ascii="Arial" w:hAnsi="Arial" w:cs="Arial"/>
                <w:sz w:val="16"/>
                <w:szCs w:val="16"/>
              </w:rPr>
              <w:t>у</w:t>
            </w:r>
            <w:r w:rsidRPr="00132521">
              <w:rPr>
                <w:rFonts w:ascii="Arial" w:hAnsi="Arial" w:cs="Arial"/>
                <w:sz w:val="16"/>
                <w:szCs w:val="16"/>
                <w:lang w:val="en-US"/>
              </w:rPr>
              <w:t xml:space="preserve"> </w:t>
            </w:r>
            <w:r w:rsidRPr="00AA084C">
              <w:rPr>
                <w:rFonts w:ascii="Arial" w:hAnsi="Arial" w:cs="Arial"/>
                <w:sz w:val="16"/>
                <w:szCs w:val="16"/>
              </w:rPr>
              <w:t>затвердженому</w:t>
            </w:r>
            <w:r w:rsidRPr="00132521">
              <w:rPr>
                <w:rFonts w:ascii="Arial" w:hAnsi="Arial" w:cs="Arial"/>
                <w:sz w:val="16"/>
                <w:szCs w:val="16"/>
                <w:lang w:val="en-US"/>
              </w:rPr>
              <w:t xml:space="preserve"> </w:t>
            </w:r>
            <w:r w:rsidRPr="00AA084C">
              <w:rPr>
                <w:rFonts w:ascii="Arial" w:hAnsi="Arial" w:cs="Arial"/>
                <w:sz w:val="16"/>
                <w:szCs w:val="16"/>
              </w:rPr>
              <w:t>досьє</w:t>
            </w:r>
            <w:r w:rsidRPr="00132521">
              <w:rPr>
                <w:rFonts w:ascii="Arial" w:hAnsi="Arial" w:cs="Arial"/>
                <w:sz w:val="16"/>
                <w:szCs w:val="16"/>
                <w:lang w:val="en-US"/>
              </w:rPr>
              <w:t>)(</w:t>
            </w:r>
            <w:r w:rsidRPr="00AA084C">
              <w:rPr>
                <w:rFonts w:ascii="Arial" w:hAnsi="Arial" w:cs="Arial"/>
                <w:sz w:val="16"/>
                <w:szCs w:val="16"/>
              </w:rPr>
              <w:t>запропонований</w:t>
            </w:r>
            <w:r w:rsidRPr="00132521">
              <w:rPr>
                <w:rFonts w:ascii="Arial" w:hAnsi="Arial" w:cs="Arial"/>
                <w:sz w:val="16"/>
                <w:szCs w:val="16"/>
                <w:lang w:val="en-US"/>
              </w:rPr>
              <w:t xml:space="preserve"> </w:t>
            </w:r>
            <w:r w:rsidRPr="00AA084C">
              <w:rPr>
                <w:rFonts w:ascii="Arial" w:hAnsi="Arial" w:cs="Arial"/>
                <w:sz w:val="16"/>
                <w:szCs w:val="16"/>
              </w:rPr>
              <w:t>виробник</w:t>
            </w:r>
            <w:r w:rsidRPr="00132521">
              <w:rPr>
                <w:rFonts w:ascii="Arial" w:hAnsi="Arial" w:cs="Arial"/>
                <w:sz w:val="16"/>
                <w:szCs w:val="16"/>
                <w:lang w:val="en-US"/>
              </w:rPr>
              <w:t xml:space="preserve"> </w:t>
            </w:r>
            <w:r w:rsidRPr="00AA084C">
              <w:rPr>
                <w:rFonts w:ascii="Arial" w:hAnsi="Arial" w:cs="Arial"/>
                <w:sz w:val="16"/>
                <w:szCs w:val="16"/>
              </w:rPr>
              <w:t>належить</w:t>
            </w:r>
            <w:r w:rsidRPr="00132521">
              <w:rPr>
                <w:rFonts w:ascii="Arial" w:hAnsi="Arial" w:cs="Arial"/>
                <w:sz w:val="16"/>
                <w:szCs w:val="16"/>
                <w:lang w:val="en-US"/>
              </w:rPr>
              <w:t xml:space="preserve"> </w:t>
            </w:r>
            <w:r w:rsidRPr="00AA084C">
              <w:rPr>
                <w:rFonts w:ascii="Arial" w:hAnsi="Arial" w:cs="Arial"/>
                <w:sz w:val="16"/>
                <w:szCs w:val="16"/>
              </w:rPr>
              <w:t>до</w:t>
            </w:r>
            <w:r w:rsidRPr="00132521">
              <w:rPr>
                <w:rFonts w:ascii="Arial" w:hAnsi="Arial" w:cs="Arial"/>
                <w:sz w:val="16"/>
                <w:szCs w:val="16"/>
                <w:lang w:val="en-US"/>
              </w:rPr>
              <w:t xml:space="preserve"> </w:t>
            </w:r>
            <w:r w:rsidRPr="00AA084C">
              <w:rPr>
                <w:rFonts w:ascii="Arial" w:hAnsi="Arial" w:cs="Arial"/>
                <w:sz w:val="16"/>
                <w:szCs w:val="16"/>
              </w:rPr>
              <w:t>тієї</w:t>
            </w:r>
            <w:r w:rsidRPr="00132521">
              <w:rPr>
                <w:rFonts w:ascii="Arial" w:hAnsi="Arial" w:cs="Arial"/>
                <w:sz w:val="16"/>
                <w:szCs w:val="16"/>
                <w:lang w:val="en-US"/>
              </w:rPr>
              <w:t xml:space="preserve"> </w:t>
            </w:r>
            <w:r w:rsidRPr="00AA084C">
              <w:rPr>
                <w:rFonts w:ascii="Arial" w:hAnsi="Arial" w:cs="Arial"/>
                <w:sz w:val="16"/>
                <w:szCs w:val="16"/>
              </w:rPr>
              <w:t>самої</w:t>
            </w:r>
            <w:r w:rsidRPr="00132521">
              <w:rPr>
                <w:rFonts w:ascii="Arial" w:hAnsi="Arial" w:cs="Arial"/>
                <w:sz w:val="16"/>
                <w:szCs w:val="16"/>
                <w:lang w:val="en-US"/>
              </w:rPr>
              <w:t xml:space="preserve"> </w:t>
            </w:r>
            <w:r w:rsidRPr="00AA084C">
              <w:rPr>
                <w:rFonts w:ascii="Arial" w:hAnsi="Arial" w:cs="Arial"/>
                <w:sz w:val="16"/>
                <w:szCs w:val="16"/>
              </w:rPr>
              <w:t>виробничої</w:t>
            </w:r>
            <w:r w:rsidRPr="00132521">
              <w:rPr>
                <w:rFonts w:ascii="Arial" w:hAnsi="Arial" w:cs="Arial"/>
                <w:sz w:val="16"/>
                <w:szCs w:val="16"/>
                <w:lang w:val="en-US"/>
              </w:rPr>
              <w:t xml:space="preserve"> </w:t>
            </w:r>
            <w:r w:rsidRPr="00AA084C">
              <w:rPr>
                <w:rFonts w:ascii="Arial" w:hAnsi="Arial" w:cs="Arial"/>
                <w:sz w:val="16"/>
                <w:szCs w:val="16"/>
              </w:rPr>
              <w:t>групи</w:t>
            </w:r>
            <w:r w:rsidRPr="00132521">
              <w:rPr>
                <w:rFonts w:ascii="Arial" w:hAnsi="Arial" w:cs="Arial"/>
                <w:sz w:val="16"/>
                <w:szCs w:val="16"/>
                <w:lang w:val="en-US"/>
              </w:rPr>
              <w:t xml:space="preserve"> </w:t>
            </w:r>
            <w:r w:rsidRPr="00AA084C">
              <w:rPr>
                <w:rFonts w:ascii="Arial" w:hAnsi="Arial" w:cs="Arial"/>
                <w:sz w:val="16"/>
                <w:szCs w:val="16"/>
              </w:rPr>
              <w:t>підприємств</w:t>
            </w:r>
            <w:r w:rsidRPr="00132521">
              <w:rPr>
                <w:rFonts w:ascii="Arial" w:hAnsi="Arial" w:cs="Arial"/>
                <w:sz w:val="16"/>
                <w:szCs w:val="16"/>
                <w:lang w:val="en-US"/>
              </w:rPr>
              <w:t xml:space="preserve">, </w:t>
            </w:r>
            <w:r w:rsidRPr="00AA084C">
              <w:rPr>
                <w:rFonts w:ascii="Arial" w:hAnsi="Arial" w:cs="Arial"/>
                <w:sz w:val="16"/>
                <w:szCs w:val="16"/>
              </w:rPr>
              <w:t>що</w:t>
            </w:r>
            <w:r w:rsidRPr="00132521">
              <w:rPr>
                <w:rFonts w:ascii="Arial" w:hAnsi="Arial" w:cs="Arial"/>
                <w:sz w:val="16"/>
                <w:szCs w:val="16"/>
                <w:lang w:val="en-US"/>
              </w:rPr>
              <w:t xml:space="preserve"> </w:t>
            </w:r>
            <w:r w:rsidRPr="00AA084C">
              <w:rPr>
                <w:rFonts w:ascii="Arial" w:hAnsi="Arial" w:cs="Arial"/>
                <w:sz w:val="16"/>
                <w:szCs w:val="16"/>
              </w:rPr>
              <w:t>й</w:t>
            </w:r>
            <w:r w:rsidRPr="00132521">
              <w:rPr>
                <w:rFonts w:ascii="Arial" w:hAnsi="Arial" w:cs="Arial"/>
                <w:sz w:val="16"/>
                <w:szCs w:val="16"/>
                <w:lang w:val="en-US"/>
              </w:rPr>
              <w:t xml:space="preserve"> </w:t>
            </w:r>
            <w:r w:rsidRPr="00AA084C">
              <w:rPr>
                <w:rFonts w:ascii="Arial" w:hAnsi="Arial" w:cs="Arial"/>
                <w:sz w:val="16"/>
                <w:szCs w:val="16"/>
              </w:rPr>
              <w:t>затверджений</w:t>
            </w:r>
            <w:r w:rsidRPr="00132521">
              <w:rPr>
                <w:rFonts w:ascii="Arial" w:hAnsi="Arial" w:cs="Arial"/>
                <w:sz w:val="16"/>
                <w:szCs w:val="16"/>
                <w:lang w:val="en-US"/>
              </w:rPr>
              <w:t xml:space="preserve">) - </w:t>
            </w:r>
            <w:r w:rsidRPr="00AA084C">
              <w:rPr>
                <w:rFonts w:ascii="Arial" w:hAnsi="Arial" w:cs="Arial"/>
                <w:sz w:val="16"/>
                <w:szCs w:val="16"/>
              </w:rPr>
              <w:t>заміна</w:t>
            </w:r>
            <w:r w:rsidRPr="00132521">
              <w:rPr>
                <w:rFonts w:ascii="Arial" w:hAnsi="Arial" w:cs="Arial"/>
                <w:sz w:val="16"/>
                <w:szCs w:val="16"/>
                <w:lang w:val="en-US"/>
              </w:rPr>
              <w:t xml:space="preserve"> </w:t>
            </w:r>
            <w:r w:rsidRPr="00AA084C">
              <w:rPr>
                <w:rFonts w:ascii="Arial" w:hAnsi="Arial" w:cs="Arial"/>
                <w:sz w:val="16"/>
                <w:szCs w:val="16"/>
              </w:rPr>
              <w:t>виробника</w:t>
            </w:r>
            <w:r w:rsidRPr="00132521">
              <w:rPr>
                <w:rFonts w:ascii="Arial" w:hAnsi="Arial" w:cs="Arial"/>
                <w:sz w:val="16"/>
                <w:szCs w:val="16"/>
                <w:lang w:val="en-US"/>
              </w:rPr>
              <w:t xml:space="preserve"> </w:t>
            </w:r>
            <w:r w:rsidRPr="00AA084C">
              <w:rPr>
                <w:rFonts w:ascii="Arial" w:hAnsi="Arial" w:cs="Arial"/>
                <w:sz w:val="16"/>
                <w:szCs w:val="16"/>
              </w:rPr>
              <w:t>вихідного</w:t>
            </w:r>
            <w:r w:rsidRPr="00132521">
              <w:rPr>
                <w:rFonts w:ascii="Arial" w:hAnsi="Arial" w:cs="Arial"/>
                <w:sz w:val="16"/>
                <w:szCs w:val="16"/>
                <w:lang w:val="en-US"/>
              </w:rPr>
              <w:t xml:space="preserve"> </w:t>
            </w:r>
            <w:r w:rsidRPr="00AA084C">
              <w:rPr>
                <w:rFonts w:ascii="Arial" w:hAnsi="Arial" w:cs="Arial"/>
                <w:sz w:val="16"/>
                <w:szCs w:val="16"/>
              </w:rPr>
              <w:t>продукту</w:t>
            </w:r>
            <w:r w:rsidRPr="00132521">
              <w:rPr>
                <w:rFonts w:ascii="Arial" w:hAnsi="Arial" w:cs="Arial"/>
                <w:sz w:val="16"/>
                <w:szCs w:val="16"/>
                <w:lang w:val="en-US"/>
              </w:rPr>
              <w:t xml:space="preserve"> 1-</w:t>
            </w:r>
            <w:r w:rsidRPr="00AA084C">
              <w:rPr>
                <w:rFonts w:ascii="Arial" w:hAnsi="Arial" w:cs="Arial"/>
                <w:sz w:val="16"/>
                <w:szCs w:val="16"/>
              </w:rPr>
              <w:t>бромо</w:t>
            </w:r>
            <w:r w:rsidRPr="00132521">
              <w:rPr>
                <w:rFonts w:ascii="Arial" w:hAnsi="Arial" w:cs="Arial"/>
                <w:sz w:val="16"/>
                <w:szCs w:val="16"/>
                <w:lang w:val="en-US"/>
              </w:rPr>
              <w:t>-3-</w:t>
            </w:r>
            <w:r w:rsidRPr="00AA084C">
              <w:rPr>
                <w:rFonts w:ascii="Arial" w:hAnsi="Arial" w:cs="Arial"/>
                <w:sz w:val="16"/>
                <w:szCs w:val="16"/>
              </w:rPr>
              <w:t>феноксипропану</w:t>
            </w:r>
            <w:r w:rsidRPr="00132521">
              <w:rPr>
                <w:rFonts w:ascii="Arial" w:hAnsi="Arial" w:cs="Arial"/>
                <w:sz w:val="16"/>
                <w:szCs w:val="16"/>
                <w:lang w:val="en-US"/>
              </w:rPr>
              <w:t xml:space="preserve">, </w:t>
            </w:r>
            <w:r w:rsidRPr="00AA084C">
              <w:rPr>
                <w:rFonts w:ascii="Arial" w:hAnsi="Arial" w:cs="Arial"/>
                <w:sz w:val="16"/>
                <w:szCs w:val="16"/>
              </w:rPr>
              <w:t>який</w:t>
            </w:r>
            <w:r w:rsidRPr="00132521">
              <w:rPr>
                <w:rFonts w:ascii="Arial" w:hAnsi="Arial" w:cs="Arial"/>
                <w:sz w:val="16"/>
                <w:szCs w:val="16"/>
                <w:lang w:val="en-US"/>
              </w:rPr>
              <w:t xml:space="preserve"> </w:t>
            </w:r>
            <w:r w:rsidRPr="00AA084C">
              <w:rPr>
                <w:rFonts w:ascii="Arial" w:hAnsi="Arial" w:cs="Arial"/>
                <w:sz w:val="16"/>
                <w:szCs w:val="16"/>
              </w:rPr>
              <w:t>належить</w:t>
            </w:r>
            <w:r w:rsidRPr="00132521">
              <w:rPr>
                <w:rFonts w:ascii="Arial" w:hAnsi="Arial" w:cs="Arial"/>
                <w:sz w:val="16"/>
                <w:szCs w:val="16"/>
                <w:lang w:val="en-US"/>
              </w:rPr>
              <w:t xml:space="preserve"> </w:t>
            </w:r>
            <w:r w:rsidRPr="00AA084C">
              <w:rPr>
                <w:rFonts w:ascii="Arial" w:hAnsi="Arial" w:cs="Arial"/>
                <w:sz w:val="16"/>
                <w:szCs w:val="16"/>
              </w:rPr>
              <w:t>до</w:t>
            </w:r>
            <w:r w:rsidRPr="00132521">
              <w:rPr>
                <w:rFonts w:ascii="Arial" w:hAnsi="Arial" w:cs="Arial"/>
                <w:sz w:val="16"/>
                <w:szCs w:val="16"/>
                <w:lang w:val="en-US"/>
              </w:rPr>
              <w:t xml:space="preserve"> </w:t>
            </w:r>
            <w:r w:rsidRPr="00AA084C">
              <w:rPr>
                <w:rFonts w:ascii="Arial" w:hAnsi="Arial" w:cs="Arial"/>
                <w:sz w:val="16"/>
                <w:szCs w:val="16"/>
              </w:rPr>
              <w:t>тієї</w:t>
            </w:r>
            <w:r w:rsidRPr="00132521">
              <w:rPr>
                <w:rFonts w:ascii="Arial" w:hAnsi="Arial" w:cs="Arial"/>
                <w:sz w:val="16"/>
                <w:szCs w:val="16"/>
                <w:lang w:val="en-US"/>
              </w:rPr>
              <w:t xml:space="preserve"> </w:t>
            </w:r>
            <w:r w:rsidRPr="00AA084C">
              <w:rPr>
                <w:rFonts w:ascii="Arial" w:hAnsi="Arial" w:cs="Arial"/>
                <w:sz w:val="16"/>
                <w:szCs w:val="16"/>
              </w:rPr>
              <w:t>самої</w:t>
            </w:r>
            <w:r w:rsidRPr="00132521">
              <w:rPr>
                <w:rFonts w:ascii="Arial" w:hAnsi="Arial" w:cs="Arial"/>
                <w:sz w:val="16"/>
                <w:szCs w:val="16"/>
                <w:lang w:val="en-US"/>
              </w:rPr>
              <w:t xml:space="preserve"> </w:t>
            </w:r>
            <w:r w:rsidRPr="00AA084C">
              <w:rPr>
                <w:rFonts w:ascii="Arial" w:hAnsi="Arial" w:cs="Arial"/>
                <w:sz w:val="16"/>
                <w:szCs w:val="16"/>
              </w:rPr>
              <w:t>затвердженої</w:t>
            </w:r>
            <w:r w:rsidRPr="00132521">
              <w:rPr>
                <w:rFonts w:ascii="Arial" w:hAnsi="Arial" w:cs="Arial"/>
                <w:sz w:val="16"/>
                <w:szCs w:val="16"/>
                <w:lang w:val="en-US"/>
              </w:rPr>
              <w:t xml:space="preserve"> </w:t>
            </w:r>
            <w:r w:rsidRPr="00AA084C">
              <w:rPr>
                <w:rFonts w:ascii="Arial" w:hAnsi="Arial" w:cs="Arial"/>
                <w:sz w:val="16"/>
                <w:szCs w:val="16"/>
              </w:rPr>
              <w:t>виробничої</w:t>
            </w:r>
            <w:r w:rsidRPr="00132521">
              <w:rPr>
                <w:rFonts w:ascii="Arial" w:hAnsi="Arial" w:cs="Arial"/>
                <w:sz w:val="16"/>
                <w:szCs w:val="16"/>
                <w:lang w:val="en-US"/>
              </w:rPr>
              <w:t xml:space="preserve"> </w:t>
            </w:r>
            <w:r w:rsidRPr="00AA084C">
              <w:rPr>
                <w:rFonts w:ascii="Arial" w:hAnsi="Arial" w:cs="Arial"/>
                <w:sz w:val="16"/>
                <w:szCs w:val="16"/>
              </w:rPr>
              <w:t>групи</w:t>
            </w:r>
            <w:r w:rsidRPr="00132521">
              <w:rPr>
                <w:rFonts w:ascii="Arial" w:hAnsi="Arial" w:cs="Arial"/>
                <w:sz w:val="16"/>
                <w:szCs w:val="16"/>
                <w:lang w:val="en-US"/>
              </w:rPr>
              <w:t xml:space="preserve"> </w:t>
            </w:r>
            <w:r w:rsidRPr="00AA084C">
              <w:rPr>
                <w:rFonts w:ascii="Arial" w:hAnsi="Arial" w:cs="Arial"/>
                <w:sz w:val="16"/>
                <w:szCs w:val="16"/>
              </w:rPr>
              <w:t>підприємств</w:t>
            </w:r>
            <w:r w:rsidRPr="00132521">
              <w:rPr>
                <w:rFonts w:ascii="Arial" w:hAnsi="Arial" w:cs="Arial"/>
                <w:sz w:val="16"/>
                <w:szCs w:val="16"/>
                <w:lang w:val="en-US"/>
              </w:rPr>
              <w:t xml:space="preserve">; </w:t>
            </w:r>
            <w:r w:rsidRPr="00AA084C">
              <w:rPr>
                <w:rFonts w:ascii="Arial" w:hAnsi="Arial" w:cs="Arial"/>
                <w:sz w:val="16"/>
                <w:szCs w:val="16"/>
              </w:rPr>
              <w:t>зміни</w:t>
            </w:r>
            <w:r w:rsidRPr="00132521">
              <w:rPr>
                <w:rFonts w:ascii="Arial" w:hAnsi="Arial" w:cs="Arial"/>
                <w:sz w:val="16"/>
                <w:szCs w:val="16"/>
                <w:lang w:val="en-US"/>
              </w:rPr>
              <w:t xml:space="preserve"> </w:t>
            </w:r>
            <w:r w:rsidRPr="00AA084C">
              <w:rPr>
                <w:rFonts w:ascii="Arial" w:hAnsi="Arial" w:cs="Arial"/>
                <w:sz w:val="16"/>
                <w:szCs w:val="16"/>
              </w:rPr>
              <w:t>з</w:t>
            </w:r>
            <w:r w:rsidRPr="00132521">
              <w:rPr>
                <w:rFonts w:ascii="Arial" w:hAnsi="Arial" w:cs="Arial"/>
                <w:sz w:val="16"/>
                <w:szCs w:val="16"/>
                <w:lang w:val="en-US"/>
              </w:rPr>
              <w:t xml:space="preserve"> </w:t>
            </w:r>
            <w:r w:rsidRPr="00AA084C">
              <w:rPr>
                <w:rFonts w:ascii="Arial" w:hAnsi="Arial" w:cs="Arial"/>
                <w:sz w:val="16"/>
                <w:szCs w:val="16"/>
              </w:rPr>
              <w:t>якості</w:t>
            </w:r>
            <w:r w:rsidRPr="00132521">
              <w:rPr>
                <w:rFonts w:ascii="Arial" w:hAnsi="Arial" w:cs="Arial"/>
                <w:sz w:val="16"/>
                <w:szCs w:val="16"/>
                <w:lang w:val="en-US"/>
              </w:rPr>
              <w:t xml:space="preserve">. </w:t>
            </w:r>
            <w:r w:rsidRPr="00AA084C">
              <w:rPr>
                <w:rFonts w:ascii="Arial" w:hAnsi="Arial" w:cs="Arial"/>
                <w:sz w:val="16"/>
                <w:szCs w:val="16"/>
              </w:rPr>
              <w:t>АФІ</w:t>
            </w:r>
            <w:r w:rsidRPr="00132521">
              <w:rPr>
                <w:rFonts w:ascii="Arial" w:hAnsi="Arial" w:cs="Arial"/>
                <w:sz w:val="16"/>
                <w:szCs w:val="16"/>
                <w:lang w:val="en-US"/>
              </w:rPr>
              <w:t xml:space="preserve">. </w:t>
            </w:r>
            <w:r w:rsidRPr="00AA084C">
              <w:rPr>
                <w:rFonts w:ascii="Arial" w:hAnsi="Arial" w:cs="Arial"/>
                <w:sz w:val="16"/>
                <w:szCs w:val="16"/>
              </w:rPr>
              <w:t>Виробництво</w:t>
            </w:r>
            <w:r w:rsidRPr="00132521">
              <w:rPr>
                <w:rFonts w:ascii="Arial" w:hAnsi="Arial" w:cs="Arial"/>
                <w:sz w:val="16"/>
                <w:szCs w:val="16"/>
                <w:lang w:val="en-US"/>
              </w:rPr>
              <w:t xml:space="preserve">. </w:t>
            </w:r>
            <w:r w:rsidRPr="00AA084C">
              <w:rPr>
                <w:rFonts w:ascii="Arial" w:hAnsi="Arial" w:cs="Arial"/>
                <w:sz w:val="16"/>
                <w:szCs w:val="16"/>
              </w:rPr>
              <w:t>Зміна</w:t>
            </w:r>
            <w:r w:rsidRPr="00132521">
              <w:rPr>
                <w:rFonts w:ascii="Arial" w:hAnsi="Arial" w:cs="Arial"/>
                <w:sz w:val="16"/>
                <w:szCs w:val="16"/>
                <w:lang w:val="en-US"/>
              </w:rPr>
              <w:t xml:space="preserve"> </w:t>
            </w:r>
            <w:r w:rsidRPr="00AA084C">
              <w:rPr>
                <w:rFonts w:ascii="Arial" w:hAnsi="Arial" w:cs="Arial"/>
                <w:sz w:val="16"/>
                <w:szCs w:val="16"/>
              </w:rPr>
              <w:t>виробника</w:t>
            </w:r>
            <w:r w:rsidRPr="00132521">
              <w:rPr>
                <w:rFonts w:ascii="Arial" w:hAnsi="Arial" w:cs="Arial"/>
                <w:sz w:val="16"/>
                <w:szCs w:val="16"/>
                <w:lang w:val="en-US"/>
              </w:rPr>
              <w:t xml:space="preserve"> </w:t>
            </w:r>
            <w:r w:rsidRPr="00AA084C">
              <w:rPr>
                <w:rFonts w:ascii="Arial" w:hAnsi="Arial" w:cs="Arial"/>
                <w:sz w:val="16"/>
                <w:szCs w:val="16"/>
              </w:rPr>
              <w:t>вихідного</w:t>
            </w:r>
            <w:r w:rsidRPr="00132521">
              <w:rPr>
                <w:rFonts w:ascii="Arial" w:hAnsi="Arial" w:cs="Arial"/>
                <w:sz w:val="16"/>
                <w:szCs w:val="16"/>
                <w:lang w:val="en-US"/>
              </w:rPr>
              <w:t>/</w:t>
            </w:r>
            <w:r w:rsidRPr="00AA084C">
              <w:rPr>
                <w:rFonts w:ascii="Arial" w:hAnsi="Arial" w:cs="Arial"/>
                <w:sz w:val="16"/>
                <w:szCs w:val="16"/>
              </w:rPr>
              <w:t>проміжного</w:t>
            </w:r>
            <w:r w:rsidRPr="00132521">
              <w:rPr>
                <w:rFonts w:ascii="Arial" w:hAnsi="Arial" w:cs="Arial"/>
                <w:sz w:val="16"/>
                <w:szCs w:val="16"/>
                <w:lang w:val="en-US"/>
              </w:rPr>
              <w:t xml:space="preserve"> </w:t>
            </w:r>
            <w:r w:rsidRPr="00AA084C">
              <w:rPr>
                <w:rFonts w:ascii="Arial" w:hAnsi="Arial" w:cs="Arial"/>
                <w:sz w:val="16"/>
                <w:szCs w:val="16"/>
              </w:rPr>
              <w:t>продукту</w:t>
            </w:r>
            <w:r w:rsidRPr="00132521">
              <w:rPr>
                <w:rFonts w:ascii="Arial" w:hAnsi="Arial" w:cs="Arial"/>
                <w:sz w:val="16"/>
                <w:szCs w:val="16"/>
                <w:lang w:val="en-US"/>
              </w:rPr>
              <w:t>/</w:t>
            </w:r>
            <w:r w:rsidRPr="00AA084C">
              <w:rPr>
                <w:rFonts w:ascii="Arial" w:hAnsi="Arial" w:cs="Arial"/>
                <w:sz w:val="16"/>
                <w:szCs w:val="16"/>
              </w:rPr>
              <w:t>реагенту</w:t>
            </w:r>
            <w:r w:rsidRPr="00132521">
              <w:rPr>
                <w:rFonts w:ascii="Arial" w:hAnsi="Arial" w:cs="Arial"/>
                <w:sz w:val="16"/>
                <w:szCs w:val="16"/>
                <w:lang w:val="en-US"/>
              </w:rPr>
              <w:t xml:space="preserve">, </w:t>
            </w:r>
            <w:r w:rsidRPr="00AA084C">
              <w:rPr>
                <w:rFonts w:ascii="Arial" w:hAnsi="Arial" w:cs="Arial"/>
                <w:sz w:val="16"/>
                <w:szCs w:val="16"/>
              </w:rPr>
              <w:t>що</w:t>
            </w:r>
            <w:r w:rsidRPr="00132521">
              <w:rPr>
                <w:rFonts w:ascii="Arial" w:hAnsi="Arial" w:cs="Arial"/>
                <w:sz w:val="16"/>
                <w:szCs w:val="16"/>
                <w:lang w:val="en-US"/>
              </w:rPr>
              <w:t xml:space="preserve"> </w:t>
            </w:r>
            <w:r w:rsidRPr="00AA084C">
              <w:rPr>
                <w:rFonts w:ascii="Arial" w:hAnsi="Arial" w:cs="Arial"/>
                <w:sz w:val="16"/>
                <w:szCs w:val="16"/>
              </w:rPr>
              <w:t>використовуються</w:t>
            </w:r>
            <w:r w:rsidRPr="00132521">
              <w:rPr>
                <w:rFonts w:ascii="Arial" w:hAnsi="Arial" w:cs="Arial"/>
                <w:sz w:val="16"/>
                <w:szCs w:val="16"/>
                <w:lang w:val="en-US"/>
              </w:rPr>
              <w:t xml:space="preserve"> </w:t>
            </w:r>
            <w:r w:rsidRPr="00AA084C">
              <w:rPr>
                <w:rFonts w:ascii="Arial" w:hAnsi="Arial" w:cs="Arial"/>
                <w:sz w:val="16"/>
                <w:szCs w:val="16"/>
              </w:rPr>
              <w:t>у</w:t>
            </w:r>
            <w:r w:rsidRPr="00132521">
              <w:rPr>
                <w:rFonts w:ascii="Arial" w:hAnsi="Arial" w:cs="Arial"/>
                <w:sz w:val="16"/>
                <w:szCs w:val="16"/>
                <w:lang w:val="en-US"/>
              </w:rPr>
              <w:t xml:space="preserve"> </w:t>
            </w:r>
            <w:r w:rsidRPr="00AA084C">
              <w:rPr>
                <w:rFonts w:ascii="Arial" w:hAnsi="Arial" w:cs="Arial"/>
                <w:sz w:val="16"/>
                <w:szCs w:val="16"/>
              </w:rPr>
              <w:t>виробничому</w:t>
            </w:r>
            <w:r w:rsidRPr="00132521">
              <w:rPr>
                <w:rFonts w:ascii="Arial" w:hAnsi="Arial" w:cs="Arial"/>
                <w:sz w:val="16"/>
                <w:szCs w:val="16"/>
                <w:lang w:val="en-US"/>
              </w:rPr>
              <w:t xml:space="preserve"> </w:t>
            </w:r>
            <w:r w:rsidRPr="00AA084C">
              <w:rPr>
                <w:rFonts w:ascii="Arial" w:hAnsi="Arial" w:cs="Arial"/>
                <w:sz w:val="16"/>
                <w:szCs w:val="16"/>
              </w:rPr>
              <w:t>процесі</w:t>
            </w:r>
            <w:r w:rsidRPr="00132521">
              <w:rPr>
                <w:rFonts w:ascii="Arial" w:hAnsi="Arial" w:cs="Arial"/>
                <w:sz w:val="16"/>
                <w:szCs w:val="16"/>
                <w:lang w:val="en-US"/>
              </w:rPr>
              <w:t xml:space="preserve"> </w:t>
            </w:r>
            <w:r w:rsidRPr="00AA084C">
              <w:rPr>
                <w:rFonts w:ascii="Arial" w:hAnsi="Arial" w:cs="Arial"/>
                <w:sz w:val="16"/>
                <w:szCs w:val="16"/>
              </w:rPr>
              <w:t>АФІ</w:t>
            </w:r>
            <w:r w:rsidRPr="00132521">
              <w:rPr>
                <w:rFonts w:ascii="Arial" w:hAnsi="Arial" w:cs="Arial"/>
                <w:sz w:val="16"/>
                <w:szCs w:val="16"/>
                <w:lang w:val="en-US"/>
              </w:rPr>
              <w:t xml:space="preserve">, </w:t>
            </w:r>
            <w:r w:rsidRPr="00AA084C">
              <w:rPr>
                <w:rFonts w:ascii="Arial" w:hAnsi="Arial" w:cs="Arial"/>
                <w:sz w:val="16"/>
                <w:szCs w:val="16"/>
              </w:rPr>
              <w:t>або</w:t>
            </w:r>
            <w:r w:rsidRPr="00132521">
              <w:rPr>
                <w:rFonts w:ascii="Arial" w:hAnsi="Arial" w:cs="Arial"/>
                <w:sz w:val="16"/>
                <w:szCs w:val="16"/>
                <w:lang w:val="en-US"/>
              </w:rPr>
              <w:t xml:space="preserve"> </w:t>
            </w:r>
            <w:r w:rsidRPr="00AA084C">
              <w:rPr>
                <w:rFonts w:ascii="Arial" w:hAnsi="Arial" w:cs="Arial"/>
                <w:sz w:val="16"/>
                <w:szCs w:val="16"/>
              </w:rPr>
              <w:t>зміна</w:t>
            </w:r>
            <w:r w:rsidRPr="00132521">
              <w:rPr>
                <w:rFonts w:ascii="Arial" w:hAnsi="Arial" w:cs="Arial"/>
                <w:sz w:val="16"/>
                <w:szCs w:val="16"/>
                <w:lang w:val="en-US"/>
              </w:rPr>
              <w:t xml:space="preserve"> </w:t>
            </w:r>
            <w:r w:rsidRPr="00AA084C">
              <w:rPr>
                <w:rFonts w:ascii="Arial" w:hAnsi="Arial" w:cs="Arial"/>
                <w:sz w:val="16"/>
                <w:szCs w:val="16"/>
              </w:rPr>
              <w:t>виробника</w:t>
            </w:r>
            <w:r w:rsidRPr="00132521">
              <w:rPr>
                <w:rFonts w:ascii="Arial" w:hAnsi="Arial" w:cs="Arial"/>
                <w:sz w:val="16"/>
                <w:szCs w:val="16"/>
                <w:lang w:val="en-US"/>
              </w:rPr>
              <w:t xml:space="preserve"> (</w:t>
            </w:r>
            <w:r w:rsidRPr="00AA084C">
              <w:rPr>
                <w:rFonts w:ascii="Arial" w:hAnsi="Arial" w:cs="Arial"/>
                <w:sz w:val="16"/>
                <w:szCs w:val="16"/>
              </w:rPr>
              <w:t>включаючи</w:t>
            </w:r>
            <w:r w:rsidRPr="00132521">
              <w:rPr>
                <w:rFonts w:ascii="Arial" w:hAnsi="Arial" w:cs="Arial"/>
                <w:sz w:val="16"/>
                <w:szCs w:val="16"/>
                <w:lang w:val="en-US"/>
              </w:rPr>
              <w:t xml:space="preserve">, </w:t>
            </w:r>
            <w:r w:rsidRPr="00AA084C">
              <w:rPr>
                <w:rFonts w:ascii="Arial" w:hAnsi="Arial" w:cs="Arial"/>
                <w:sz w:val="16"/>
                <w:szCs w:val="16"/>
              </w:rPr>
              <w:t>де</w:t>
            </w:r>
            <w:r w:rsidRPr="00132521">
              <w:rPr>
                <w:rFonts w:ascii="Arial" w:hAnsi="Arial" w:cs="Arial"/>
                <w:sz w:val="16"/>
                <w:szCs w:val="16"/>
                <w:lang w:val="en-US"/>
              </w:rPr>
              <w:t xml:space="preserve"> </w:t>
            </w:r>
            <w:r w:rsidRPr="00AA084C">
              <w:rPr>
                <w:rFonts w:ascii="Arial" w:hAnsi="Arial" w:cs="Arial"/>
                <w:sz w:val="16"/>
                <w:szCs w:val="16"/>
              </w:rPr>
              <w:t>необхідно</w:t>
            </w:r>
            <w:r w:rsidRPr="00132521">
              <w:rPr>
                <w:rFonts w:ascii="Arial" w:hAnsi="Arial" w:cs="Arial"/>
                <w:sz w:val="16"/>
                <w:szCs w:val="16"/>
                <w:lang w:val="en-US"/>
              </w:rPr>
              <w:t xml:space="preserve">, </w:t>
            </w:r>
            <w:r w:rsidRPr="00AA084C">
              <w:rPr>
                <w:rFonts w:ascii="Arial" w:hAnsi="Arial" w:cs="Arial"/>
                <w:sz w:val="16"/>
                <w:szCs w:val="16"/>
              </w:rPr>
              <w:t>місце</w:t>
            </w:r>
            <w:r w:rsidRPr="00132521">
              <w:rPr>
                <w:rFonts w:ascii="Arial" w:hAnsi="Arial" w:cs="Arial"/>
                <w:sz w:val="16"/>
                <w:szCs w:val="16"/>
                <w:lang w:val="en-US"/>
              </w:rPr>
              <w:t xml:space="preserve"> </w:t>
            </w:r>
            <w:r w:rsidRPr="00AA084C">
              <w:rPr>
                <w:rFonts w:ascii="Arial" w:hAnsi="Arial" w:cs="Arial"/>
                <w:sz w:val="16"/>
                <w:szCs w:val="16"/>
              </w:rPr>
              <w:t>проведення</w:t>
            </w:r>
            <w:r w:rsidRPr="00132521">
              <w:rPr>
                <w:rFonts w:ascii="Arial" w:hAnsi="Arial" w:cs="Arial"/>
                <w:sz w:val="16"/>
                <w:szCs w:val="16"/>
                <w:lang w:val="en-US"/>
              </w:rPr>
              <w:t xml:space="preserve"> </w:t>
            </w:r>
            <w:r w:rsidRPr="00AA084C">
              <w:rPr>
                <w:rFonts w:ascii="Arial" w:hAnsi="Arial" w:cs="Arial"/>
                <w:sz w:val="16"/>
                <w:szCs w:val="16"/>
              </w:rPr>
              <w:t>контролю</w:t>
            </w:r>
            <w:r w:rsidRPr="00132521">
              <w:rPr>
                <w:rFonts w:ascii="Arial" w:hAnsi="Arial" w:cs="Arial"/>
                <w:sz w:val="16"/>
                <w:szCs w:val="16"/>
                <w:lang w:val="en-US"/>
              </w:rPr>
              <w:t xml:space="preserve"> </w:t>
            </w:r>
            <w:r w:rsidRPr="00AA084C">
              <w:rPr>
                <w:rFonts w:ascii="Arial" w:hAnsi="Arial" w:cs="Arial"/>
                <w:sz w:val="16"/>
                <w:szCs w:val="16"/>
              </w:rPr>
              <w:t>якості</w:t>
            </w:r>
            <w:r w:rsidRPr="00132521">
              <w:rPr>
                <w:rFonts w:ascii="Arial" w:hAnsi="Arial" w:cs="Arial"/>
                <w:sz w:val="16"/>
                <w:szCs w:val="16"/>
                <w:lang w:val="en-US"/>
              </w:rPr>
              <w:t xml:space="preserve">) </w:t>
            </w:r>
            <w:r w:rsidRPr="00AA084C">
              <w:rPr>
                <w:rFonts w:ascii="Arial" w:hAnsi="Arial" w:cs="Arial"/>
                <w:sz w:val="16"/>
                <w:szCs w:val="16"/>
              </w:rPr>
              <w:t>АФІ</w:t>
            </w:r>
            <w:r w:rsidRPr="00132521">
              <w:rPr>
                <w:rFonts w:ascii="Arial" w:hAnsi="Arial" w:cs="Arial"/>
                <w:sz w:val="16"/>
                <w:szCs w:val="16"/>
                <w:lang w:val="en-US"/>
              </w:rPr>
              <w:t xml:space="preserve"> (</w:t>
            </w:r>
            <w:r w:rsidRPr="00AA084C">
              <w:rPr>
                <w:rFonts w:ascii="Arial" w:hAnsi="Arial" w:cs="Arial"/>
                <w:sz w:val="16"/>
                <w:szCs w:val="16"/>
              </w:rPr>
              <w:t>за</w:t>
            </w:r>
            <w:r w:rsidRPr="00132521">
              <w:rPr>
                <w:rFonts w:ascii="Arial" w:hAnsi="Arial" w:cs="Arial"/>
                <w:sz w:val="16"/>
                <w:szCs w:val="16"/>
                <w:lang w:val="en-US"/>
              </w:rPr>
              <w:t xml:space="preserve"> </w:t>
            </w:r>
            <w:r w:rsidRPr="00AA084C">
              <w:rPr>
                <w:rFonts w:ascii="Arial" w:hAnsi="Arial" w:cs="Arial"/>
                <w:sz w:val="16"/>
                <w:szCs w:val="16"/>
              </w:rPr>
              <w:t>відсутності</w:t>
            </w:r>
            <w:r w:rsidRPr="00132521">
              <w:rPr>
                <w:rFonts w:ascii="Arial" w:hAnsi="Arial" w:cs="Arial"/>
                <w:sz w:val="16"/>
                <w:szCs w:val="16"/>
                <w:lang w:val="en-US"/>
              </w:rPr>
              <w:t xml:space="preserve"> </w:t>
            </w:r>
            <w:r w:rsidRPr="00AA084C">
              <w:rPr>
                <w:rFonts w:ascii="Arial" w:hAnsi="Arial" w:cs="Arial"/>
                <w:sz w:val="16"/>
                <w:szCs w:val="16"/>
              </w:rPr>
              <w:t>сертифіката</w:t>
            </w:r>
            <w:r w:rsidRPr="00132521">
              <w:rPr>
                <w:rFonts w:ascii="Arial" w:hAnsi="Arial" w:cs="Arial"/>
                <w:sz w:val="16"/>
                <w:szCs w:val="16"/>
                <w:lang w:val="en-US"/>
              </w:rPr>
              <w:t xml:space="preserve"> </w:t>
            </w:r>
            <w:r w:rsidRPr="00AA084C">
              <w:rPr>
                <w:rFonts w:ascii="Arial" w:hAnsi="Arial" w:cs="Arial"/>
                <w:sz w:val="16"/>
                <w:szCs w:val="16"/>
              </w:rPr>
              <w:t>відповідності</w:t>
            </w:r>
            <w:r w:rsidRPr="00132521">
              <w:rPr>
                <w:rFonts w:ascii="Arial" w:hAnsi="Arial" w:cs="Arial"/>
                <w:sz w:val="16"/>
                <w:szCs w:val="16"/>
                <w:lang w:val="en-US"/>
              </w:rPr>
              <w:t xml:space="preserve"> </w:t>
            </w:r>
            <w:r w:rsidRPr="00AA084C">
              <w:rPr>
                <w:rFonts w:ascii="Arial" w:hAnsi="Arial" w:cs="Arial"/>
                <w:sz w:val="16"/>
                <w:szCs w:val="16"/>
              </w:rPr>
              <w:t>Європейській</w:t>
            </w:r>
            <w:r w:rsidRPr="00132521">
              <w:rPr>
                <w:rFonts w:ascii="Arial" w:hAnsi="Arial" w:cs="Arial"/>
                <w:sz w:val="16"/>
                <w:szCs w:val="16"/>
                <w:lang w:val="en-US"/>
              </w:rPr>
              <w:t xml:space="preserve"> </w:t>
            </w:r>
            <w:r w:rsidRPr="00AA084C">
              <w:rPr>
                <w:rFonts w:ascii="Arial" w:hAnsi="Arial" w:cs="Arial"/>
                <w:sz w:val="16"/>
                <w:szCs w:val="16"/>
              </w:rPr>
              <w:t>фармакопеї</w:t>
            </w:r>
            <w:r w:rsidRPr="00132521">
              <w:rPr>
                <w:rFonts w:ascii="Arial" w:hAnsi="Arial" w:cs="Arial"/>
                <w:sz w:val="16"/>
                <w:szCs w:val="16"/>
                <w:lang w:val="en-US"/>
              </w:rPr>
              <w:t xml:space="preserve"> </w:t>
            </w:r>
            <w:r w:rsidRPr="00AA084C">
              <w:rPr>
                <w:rFonts w:ascii="Arial" w:hAnsi="Arial" w:cs="Arial"/>
                <w:sz w:val="16"/>
                <w:szCs w:val="16"/>
              </w:rPr>
              <w:t>у</w:t>
            </w:r>
            <w:r w:rsidRPr="00132521">
              <w:rPr>
                <w:rFonts w:ascii="Arial" w:hAnsi="Arial" w:cs="Arial"/>
                <w:sz w:val="16"/>
                <w:szCs w:val="16"/>
                <w:lang w:val="en-US"/>
              </w:rPr>
              <w:t xml:space="preserve"> </w:t>
            </w:r>
            <w:r w:rsidRPr="00AA084C">
              <w:rPr>
                <w:rFonts w:ascii="Arial" w:hAnsi="Arial" w:cs="Arial"/>
                <w:sz w:val="16"/>
                <w:szCs w:val="16"/>
              </w:rPr>
              <w:t>затвердженому</w:t>
            </w:r>
            <w:r w:rsidRPr="00132521">
              <w:rPr>
                <w:rFonts w:ascii="Arial" w:hAnsi="Arial" w:cs="Arial"/>
                <w:sz w:val="16"/>
                <w:szCs w:val="16"/>
                <w:lang w:val="en-US"/>
              </w:rPr>
              <w:t xml:space="preserve"> </w:t>
            </w:r>
            <w:r w:rsidRPr="00AA084C">
              <w:rPr>
                <w:rFonts w:ascii="Arial" w:hAnsi="Arial" w:cs="Arial"/>
                <w:sz w:val="16"/>
                <w:szCs w:val="16"/>
              </w:rPr>
              <w:t>досьє</w:t>
            </w:r>
            <w:r w:rsidRPr="00132521">
              <w:rPr>
                <w:rFonts w:ascii="Arial" w:hAnsi="Arial" w:cs="Arial"/>
                <w:sz w:val="16"/>
                <w:szCs w:val="16"/>
                <w:lang w:val="en-US"/>
              </w:rPr>
              <w:t>)(</w:t>
            </w:r>
            <w:r w:rsidRPr="00AA084C">
              <w:rPr>
                <w:rFonts w:ascii="Arial" w:hAnsi="Arial" w:cs="Arial"/>
                <w:sz w:val="16"/>
                <w:szCs w:val="16"/>
              </w:rPr>
              <w:t>запропонований</w:t>
            </w:r>
            <w:r w:rsidRPr="00132521">
              <w:rPr>
                <w:rFonts w:ascii="Arial" w:hAnsi="Arial" w:cs="Arial"/>
                <w:sz w:val="16"/>
                <w:szCs w:val="16"/>
                <w:lang w:val="en-US"/>
              </w:rPr>
              <w:t xml:space="preserve"> </w:t>
            </w:r>
            <w:r w:rsidRPr="00AA084C">
              <w:rPr>
                <w:rFonts w:ascii="Arial" w:hAnsi="Arial" w:cs="Arial"/>
                <w:sz w:val="16"/>
                <w:szCs w:val="16"/>
              </w:rPr>
              <w:t>виробник</w:t>
            </w:r>
            <w:r w:rsidRPr="00132521">
              <w:rPr>
                <w:rFonts w:ascii="Arial" w:hAnsi="Arial" w:cs="Arial"/>
                <w:sz w:val="16"/>
                <w:szCs w:val="16"/>
                <w:lang w:val="en-US"/>
              </w:rPr>
              <w:t xml:space="preserve"> </w:t>
            </w:r>
            <w:r w:rsidRPr="00AA084C">
              <w:rPr>
                <w:rFonts w:ascii="Arial" w:hAnsi="Arial" w:cs="Arial"/>
                <w:sz w:val="16"/>
                <w:szCs w:val="16"/>
              </w:rPr>
              <w:t>належить</w:t>
            </w:r>
            <w:r w:rsidRPr="00132521">
              <w:rPr>
                <w:rFonts w:ascii="Arial" w:hAnsi="Arial" w:cs="Arial"/>
                <w:sz w:val="16"/>
                <w:szCs w:val="16"/>
                <w:lang w:val="en-US"/>
              </w:rPr>
              <w:t xml:space="preserve"> </w:t>
            </w:r>
            <w:r w:rsidRPr="00AA084C">
              <w:rPr>
                <w:rFonts w:ascii="Arial" w:hAnsi="Arial" w:cs="Arial"/>
                <w:sz w:val="16"/>
                <w:szCs w:val="16"/>
              </w:rPr>
              <w:t>до</w:t>
            </w:r>
            <w:r w:rsidRPr="00132521">
              <w:rPr>
                <w:rFonts w:ascii="Arial" w:hAnsi="Arial" w:cs="Arial"/>
                <w:sz w:val="16"/>
                <w:szCs w:val="16"/>
                <w:lang w:val="en-US"/>
              </w:rPr>
              <w:t xml:space="preserve"> </w:t>
            </w:r>
            <w:r w:rsidRPr="00AA084C">
              <w:rPr>
                <w:rFonts w:ascii="Arial" w:hAnsi="Arial" w:cs="Arial"/>
                <w:sz w:val="16"/>
                <w:szCs w:val="16"/>
              </w:rPr>
              <w:t>тієї</w:t>
            </w:r>
            <w:r w:rsidRPr="00132521">
              <w:rPr>
                <w:rFonts w:ascii="Arial" w:hAnsi="Arial" w:cs="Arial"/>
                <w:sz w:val="16"/>
                <w:szCs w:val="16"/>
                <w:lang w:val="en-US"/>
              </w:rPr>
              <w:t xml:space="preserve"> </w:t>
            </w:r>
            <w:r w:rsidRPr="00AA084C">
              <w:rPr>
                <w:rFonts w:ascii="Arial" w:hAnsi="Arial" w:cs="Arial"/>
                <w:sz w:val="16"/>
                <w:szCs w:val="16"/>
              </w:rPr>
              <w:t>самої</w:t>
            </w:r>
            <w:r w:rsidRPr="00132521">
              <w:rPr>
                <w:rFonts w:ascii="Arial" w:hAnsi="Arial" w:cs="Arial"/>
                <w:sz w:val="16"/>
                <w:szCs w:val="16"/>
                <w:lang w:val="en-US"/>
              </w:rPr>
              <w:t xml:space="preserve"> </w:t>
            </w:r>
            <w:r w:rsidRPr="00AA084C">
              <w:rPr>
                <w:rFonts w:ascii="Arial" w:hAnsi="Arial" w:cs="Arial"/>
                <w:sz w:val="16"/>
                <w:szCs w:val="16"/>
              </w:rPr>
              <w:t>виробничої</w:t>
            </w:r>
            <w:r w:rsidRPr="00132521">
              <w:rPr>
                <w:rFonts w:ascii="Arial" w:hAnsi="Arial" w:cs="Arial"/>
                <w:sz w:val="16"/>
                <w:szCs w:val="16"/>
                <w:lang w:val="en-US"/>
              </w:rPr>
              <w:t xml:space="preserve"> </w:t>
            </w:r>
            <w:r w:rsidRPr="00AA084C">
              <w:rPr>
                <w:rFonts w:ascii="Arial" w:hAnsi="Arial" w:cs="Arial"/>
                <w:sz w:val="16"/>
                <w:szCs w:val="16"/>
              </w:rPr>
              <w:t>групи</w:t>
            </w:r>
            <w:r w:rsidRPr="00132521">
              <w:rPr>
                <w:rFonts w:ascii="Arial" w:hAnsi="Arial" w:cs="Arial"/>
                <w:sz w:val="16"/>
                <w:szCs w:val="16"/>
                <w:lang w:val="en-US"/>
              </w:rPr>
              <w:t xml:space="preserve"> </w:t>
            </w:r>
            <w:r w:rsidRPr="00AA084C">
              <w:rPr>
                <w:rFonts w:ascii="Arial" w:hAnsi="Arial" w:cs="Arial"/>
                <w:sz w:val="16"/>
                <w:szCs w:val="16"/>
              </w:rPr>
              <w:t>підприємств</w:t>
            </w:r>
            <w:r w:rsidRPr="00132521">
              <w:rPr>
                <w:rFonts w:ascii="Arial" w:hAnsi="Arial" w:cs="Arial"/>
                <w:sz w:val="16"/>
                <w:szCs w:val="16"/>
                <w:lang w:val="en-US"/>
              </w:rPr>
              <w:t xml:space="preserve">, </w:t>
            </w:r>
            <w:r w:rsidRPr="00AA084C">
              <w:rPr>
                <w:rFonts w:ascii="Arial" w:hAnsi="Arial" w:cs="Arial"/>
                <w:sz w:val="16"/>
                <w:szCs w:val="16"/>
              </w:rPr>
              <w:t>що</w:t>
            </w:r>
            <w:r w:rsidRPr="00132521">
              <w:rPr>
                <w:rFonts w:ascii="Arial" w:hAnsi="Arial" w:cs="Arial"/>
                <w:sz w:val="16"/>
                <w:szCs w:val="16"/>
                <w:lang w:val="en-US"/>
              </w:rPr>
              <w:t xml:space="preserve"> </w:t>
            </w:r>
            <w:r w:rsidRPr="00AA084C">
              <w:rPr>
                <w:rFonts w:ascii="Arial" w:hAnsi="Arial" w:cs="Arial"/>
                <w:sz w:val="16"/>
                <w:szCs w:val="16"/>
              </w:rPr>
              <w:t>й</w:t>
            </w:r>
            <w:r w:rsidRPr="00132521">
              <w:rPr>
                <w:rFonts w:ascii="Arial" w:hAnsi="Arial" w:cs="Arial"/>
                <w:sz w:val="16"/>
                <w:szCs w:val="16"/>
                <w:lang w:val="en-US"/>
              </w:rPr>
              <w:t xml:space="preserve"> </w:t>
            </w:r>
            <w:r w:rsidRPr="00AA084C">
              <w:rPr>
                <w:rFonts w:ascii="Arial" w:hAnsi="Arial" w:cs="Arial"/>
                <w:sz w:val="16"/>
                <w:szCs w:val="16"/>
              </w:rPr>
              <w:t>затверджений</w:t>
            </w:r>
            <w:r w:rsidRPr="00132521">
              <w:rPr>
                <w:rFonts w:ascii="Arial" w:hAnsi="Arial" w:cs="Arial"/>
                <w:sz w:val="16"/>
                <w:szCs w:val="16"/>
                <w:lang w:val="en-US"/>
              </w:rPr>
              <w:t xml:space="preserve">) - </w:t>
            </w:r>
            <w:r w:rsidRPr="00AA084C">
              <w:rPr>
                <w:rFonts w:ascii="Arial" w:hAnsi="Arial" w:cs="Arial"/>
                <w:sz w:val="16"/>
                <w:szCs w:val="16"/>
              </w:rPr>
              <w:t>заміна</w:t>
            </w:r>
            <w:r w:rsidRPr="00132521">
              <w:rPr>
                <w:rFonts w:ascii="Arial" w:hAnsi="Arial" w:cs="Arial"/>
                <w:sz w:val="16"/>
                <w:szCs w:val="16"/>
                <w:lang w:val="en-US"/>
              </w:rPr>
              <w:t xml:space="preserve"> </w:t>
            </w:r>
            <w:r w:rsidRPr="00AA084C">
              <w:rPr>
                <w:rFonts w:ascii="Arial" w:hAnsi="Arial" w:cs="Arial"/>
                <w:sz w:val="16"/>
                <w:szCs w:val="16"/>
              </w:rPr>
              <w:t>виробника</w:t>
            </w:r>
            <w:r w:rsidRPr="00132521">
              <w:rPr>
                <w:rFonts w:ascii="Arial" w:hAnsi="Arial" w:cs="Arial"/>
                <w:sz w:val="16"/>
                <w:szCs w:val="16"/>
                <w:lang w:val="en-US"/>
              </w:rPr>
              <w:t xml:space="preserve"> </w:t>
            </w:r>
            <w:r w:rsidRPr="00AA084C">
              <w:rPr>
                <w:rFonts w:ascii="Arial" w:hAnsi="Arial" w:cs="Arial"/>
                <w:sz w:val="16"/>
                <w:szCs w:val="16"/>
              </w:rPr>
              <w:t>вихідного</w:t>
            </w:r>
            <w:r w:rsidRPr="00132521">
              <w:rPr>
                <w:rFonts w:ascii="Arial" w:hAnsi="Arial" w:cs="Arial"/>
                <w:sz w:val="16"/>
                <w:szCs w:val="16"/>
                <w:lang w:val="en-US"/>
              </w:rPr>
              <w:t xml:space="preserve"> </w:t>
            </w:r>
            <w:r w:rsidRPr="00AA084C">
              <w:rPr>
                <w:rFonts w:ascii="Arial" w:hAnsi="Arial" w:cs="Arial"/>
                <w:sz w:val="16"/>
                <w:szCs w:val="16"/>
              </w:rPr>
              <w:t>продукту</w:t>
            </w:r>
            <w:r w:rsidRPr="00132521">
              <w:rPr>
                <w:rFonts w:ascii="Arial" w:hAnsi="Arial" w:cs="Arial"/>
                <w:sz w:val="16"/>
                <w:szCs w:val="16"/>
                <w:lang w:val="en-US"/>
              </w:rPr>
              <w:t xml:space="preserve"> 2-</w:t>
            </w:r>
            <w:r w:rsidRPr="00AA084C">
              <w:rPr>
                <w:rFonts w:ascii="Arial" w:hAnsi="Arial" w:cs="Arial"/>
                <w:sz w:val="16"/>
                <w:szCs w:val="16"/>
              </w:rPr>
              <w:t>бромотіофену</w:t>
            </w:r>
            <w:r w:rsidRPr="00132521">
              <w:rPr>
                <w:rFonts w:ascii="Arial" w:hAnsi="Arial" w:cs="Arial"/>
                <w:sz w:val="16"/>
                <w:szCs w:val="16"/>
                <w:lang w:val="en-US"/>
              </w:rPr>
              <w:t xml:space="preserve">, </w:t>
            </w:r>
            <w:r w:rsidRPr="00AA084C">
              <w:rPr>
                <w:rFonts w:ascii="Arial" w:hAnsi="Arial" w:cs="Arial"/>
                <w:sz w:val="16"/>
                <w:szCs w:val="16"/>
              </w:rPr>
              <w:t>який</w:t>
            </w:r>
            <w:r w:rsidRPr="00132521">
              <w:rPr>
                <w:rFonts w:ascii="Arial" w:hAnsi="Arial" w:cs="Arial"/>
                <w:sz w:val="16"/>
                <w:szCs w:val="16"/>
                <w:lang w:val="en-US"/>
              </w:rPr>
              <w:t xml:space="preserve"> </w:t>
            </w:r>
            <w:r w:rsidRPr="00AA084C">
              <w:rPr>
                <w:rFonts w:ascii="Arial" w:hAnsi="Arial" w:cs="Arial"/>
                <w:sz w:val="16"/>
                <w:szCs w:val="16"/>
              </w:rPr>
              <w:t>належить</w:t>
            </w:r>
            <w:r w:rsidRPr="00132521">
              <w:rPr>
                <w:rFonts w:ascii="Arial" w:hAnsi="Arial" w:cs="Arial"/>
                <w:sz w:val="16"/>
                <w:szCs w:val="16"/>
                <w:lang w:val="en-US"/>
              </w:rPr>
              <w:t xml:space="preserve"> </w:t>
            </w:r>
            <w:r w:rsidRPr="00AA084C">
              <w:rPr>
                <w:rFonts w:ascii="Arial" w:hAnsi="Arial" w:cs="Arial"/>
                <w:sz w:val="16"/>
                <w:szCs w:val="16"/>
              </w:rPr>
              <w:t>до</w:t>
            </w:r>
            <w:r w:rsidRPr="00132521">
              <w:rPr>
                <w:rFonts w:ascii="Arial" w:hAnsi="Arial" w:cs="Arial"/>
                <w:sz w:val="16"/>
                <w:szCs w:val="16"/>
                <w:lang w:val="en-US"/>
              </w:rPr>
              <w:t xml:space="preserve"> </w:t>
            </w:r>
            <w:r w:rsidRPr="00AA084C">
              <w:rPr>
                <w:rFonts w:ascii="Arial" w:hAnsi="Arial" w:cs="Arial"/>
                <w:sz w:val="16"/>
                <w:szCs w:val="16"/>
              </w:rPr>
              <w:t>тієї</w:t>
            </w:r>
            <w:r w:rsidRPr="00132521">
              <w:rPr>
                <w:rFonts w:ascii="Arial" w:hAnsi="Arial" w:cs="Arial"/>
                <w:sz w:val="16"/>
                <w:szCs w:val="16"/>
                <w:lang w:val="en-US"/>
              </w:rPr>
              <w:t xml:space="preserve"> </w:t>
            </w:r>
            <w:r w:rsidRPr="00AA084C">
              <w:rPr>
                <w:rFonts w:ascii="Arial" w:hAnsi="Arial" w:cs="Arial"/>
                <w:sz w:val="16"/>
                <w:szCs w:val="16"/>
              </w:rPr>
              <w:t>самої</w:t>
            </w:r>
            <w:r w:rsidRPr="00132521">
              <w:rPr>
                <w:rFonts w:ascii="Arial" w:hAnsi="Arial" w:cs="Arial"/>
                <w:sz w:val="16"/>
                <w:szCs w:val="16"/>
                <w:lang w:val="en-US"/>
              </w:rPr>
              <w:t xml:space="preserve"> </w:t>
            </w:r>
            <w:r w:rsidRPr="00AA084C">
              <w:rPr>
                <w:rFonts w:ascii="Arial" w:hAnsi="Arial" w:cs="Arial"/>
                <w:sz w:val="16"/>
                <w:szCs w:val="16"/>
              </w:rPr>
              <w:t>затвердженої</w:t>
            </w:r>
            <w:r w:rsidRPr="00132521">
              <w:rPr>
                <w:rFonts w:ascii="Arial" w:hAnsi="Arial" w:cs="Arial"/>
                <w:sz w:val="16"/>
                <w:szCs w:val="16"/>
                <w:lang w:val="en-US"/>
              </w:rPr>
              <w:t xml:space="preserve"> </w:t>
            </w:r>
            <w:r w:rsidRPr="00AA084C">
              <w:rPr>
                <w:rFonts w:ascii="Arial" w:hAnsi="Arial" w:cs="Arial"/>
                <w:sz w:val="16"/>
                <w:szCs w:val="16"/>
              </w:rPr>
              <w:t>виробничої</w:t>
            </w:r>
            <w:r w:rsidRPr="00132521">
              <w:rPr>
                <w:rFonts w:ascii="Arial" w:hAnsi="Arial" w:cs="Arial"/>
                <w:sz w:val="16"/>
                <w:szCs w:val="16"/>
                <w:lang w:val="en-US"/>
              </w:rPr>
              <w:t xml:space="preserve"> </w:t>
            </w:r>
            <w:r w:rsidRPr="00AA084C">
              <w:rPr>
                <w:rFonts w:ascii="Arial" w:hAnsi="Arial" w:cs="Arial"/>
                <w:sz w:val="16"/>
                <w:szCs w:val="16"/>
              </w:rPr>
              <w:t>групи</w:t>
            </w:r>
            <w:r w:rsidRPr="00132521">
              <w:rPr>
                <w:rFonts w:ascii="Arial" w:hAnsi="Arial" w:cs="Arial"/>
                <w:sz w:val="16"/>
                <w:szCs w:val="16"/>
                <w:lang w:val="en-US"/>
              </w:rPr>
              <w:t xml:space="preserve"> </w:t>
            </w:r>
            <w:r w:rsidRPr="00AA084C">
              <w:rPr>
                <w:rFonts w:ascii="Arial" w:hAnsi="Arial" w:cs="Arial"/>
                <w:sz w:val="16"/>
                <w:szCs w:val="16"/>
              </w:rPr>
              <w:t>підприємств</w:t>
            </w:r>
            <w:r w:rsidRPr="00132521">
              <w:rPr>
                <w:rFonts w:ascii="Arial" w:hAnsi="Arial" w:cs="Arial"/>
                <w:sz w:val="16"/>
                <w:szCs w:val="16"/>
                <w:lang w:val="en-US"/>
              </w:rPr>
              <w:t xml:space="preserve">; </w:t>
            </w:r>
            <w:r w:rsidRPr="00AA084C">
              <w:rPr>
                <w:rFonts w:ascii="Arial" w:hAnsi="Arial" w:cs="Arial"/>
                <w:sz w:val="16"/>
                <w:szCs w:val="16"/>
              </w:rPr>
              <w:t>зміни</w:t>
            </w:r>
            <w:r w:rsidRPr="00132521">
              <w:rPr>
                <w:rFonts w:ascii="Arial" w:hAnsi="Arial" w:cs="Arial"/>
                <w:sz w:val="16"/>
                <w:szCs w:val="16"/>
                <w:lang w:val="en-US"/>
              </w:rPr>
              <w:t xml:space="preserve"> </w:t>
            </w:r>
            <w:r w:rsidRPr="00AA084C">
              <w:rPr>
                <w:rFonts w:ascii="Arial" w:hAnsi="Arial" w:cs="Arial"/>
                <w:sz w:val="16"/>
                <w:szCs w:val="16"/>
              </w:rPr>
              <w:t>з</w:t>
            </w:r>
            <w:r w:rsidRPr="00132521">
              <w:rPr>
                <w:rFonts w:ascii="Arial" w:hAnsi="Arial" w:cs="Arial"/>
                <w:sz w:val="16"/>
                <w:szCs w:val="16"/>
                <w:lang w:val="en-US"/>
              </w:rPr>
              <w:t xml:space="preserve"> </w:t>
            </w:r>
            <w:r w:rsidRPr="00AA084C">
              <w:rPr>
                <w:rFonts w:ascii="Arial" w:hAnsi="Arial" w:cs="Arial"/>
                <w:sz w:val="16"/>
                <w:szCs w:val="16"/>
              </w:rPr>
              <w:t>якості</w:t>
            </w:r>
            <w:r w:rsidRPr="00132521">
              <w:rPr>
                <w:rFonts w:ascii="Arial" w:hAnsi="Arial" w:cs="Arial"/>
                <w:sz w:val="16"/>
                <w:szCs w:val="16"/>
                <w:lang w:val="en-US"/>
              </w:rPr>
              <w:t xml:space="preserve">. </w:t>
            </w:r>
            <w:r w:rsidRPr="00AA084C">
              <w:rPr>
                <w:rFonts w:ascii="Arial" w:hAnsi="Arial" w:cs="Arial"/>
                <w:sz w:val="16"/>
                <w:szCs w:val="16"/>
              </w:rPr>
              <w:t>АФІ</w:t>
            </w:r>
            <w:r w:rsidRPr="00132521">
              <w:rPr>
                <w:rFonts w:ascii="Arial" w:hAnsi="Arial" w:cs="Arial"/>
                <w:sz w:val="16"/>
                <w:szCs w:val="16"/>
                <w:lang w:val="en-US"/>
              </w:rPr>
              <w:t xml:space="preserve">. </w:t>
            </w:r>
            <w:r w:rsidRPr="00AA084C">
              <w:rPr>
                <w:rFonts w:ascii="Arial" w:hAnsi="Arial" w:cs="Arial"/>
                <w:sz w:val="16"/>
                <w:szCs w:val="16"/>
              </w:rPr>
              <w:t>Виробництво</w:t>
            </w:r>
            <w:r w:rsidRPr="00132521">
              <w:rPr>
                <w:rFonts w:ascii="Arial" w:hAnsi="Arial" w:cs="Arial"/>
                <w:sz w:val="16"/>
                <w:szCs w:val="16"/>
                <w:lang w:val="en-US"/>
              </w:rPr>
              <w:t xml:space="preserve">. </w:t>
            </w:r>
            <w:r w:rsidRPr="00AA084C">
              <w:rPr>
                <w:rFonts w:ascii="Arial" w:hAnsi="Arial" w:cs="Arial"/>
                <w:sz w:val="16"/>
                <w:szCs w:val="16"/>
              </w:rPr>
              <w:t>Зміни</w:t>
            </w:r>
            <w:r w:rsidRPr="00132521">
              <w:rPr>
                <w:rFonts w:ascii="Arial" w:hAnsi="Arial" w:cs="Arial"/>
                <w:sz w:val="16"/>
                <w:szCs w:val="16"/>
                <w:lang w:val="en-US"/>
              </w:rPr>
              <w:t xml:space="preserve"> </w:t>
            </w:r>
            <w:r w:rsidRPr="00AA084C">
              <w:rPr>
                <w:rFonts w:ascii="Arial" w:hAnsi="Arial" w:cs="Arial"/>
                <w:sz w:val="16"/>
                <w:szCs w:val="16"/>
              </w:rPr>
              <w:t>в</w:t>
            </w:r>
            <w:r w:rsidRPr="00132521">
              <w:rPr>
                <w:rFonts w:ascii="Arial" w:hAnsi="Arial" w:cs="Arial"/>
                <w:sz w:val="16"/>
                <w:szCs w:val="16"/>
                <w:lang w:val="en-US"/>
              </w:rPr>
              <w:t xml:space="preserve"> </w:t>
            </w:r>
            <w:r w:rsidRPr="00AA084C">
              <w:rPr>
                <w:rFonts w:ascii="Arial" w:hAnsi="Arial" w:cs="Arial"/>
                <w:sz w:val="16"/>
                <w:szCs w:val="16"/>
              </w:rPr>
              <w:t>процесі</w:t>
            </w:r>
            <w:r w:rsidRPr="00132521">
              <w:rPr>
                <w:rFonts w:ascii="Arial" w:hAnsi="Arial" w:cs="Arial"/>
                <w:sz w:val="16"/>
                <w:szCs w:val="16"/>
                <w:lang w:val="en-US"/>
              </w:rPr>
              <w:t xml:space="preserve"> </w:t>
            </w:r>
            <w:r w:rsidRPr="00AA084C">
              <w:rPr>
                <w:rFonts w:ascii="Arial" w:hAnsi="Arial" w:cs="Arial"/>
                <w:sz w:val="16"/>
                <w:szCs w:val="16"/>
              </w:rPr>
              <w:t>виробництва</w:t>
            </w:r>
            <w:r w:rsidRPr="00132521">
              <w:rPr>
                <w:rFonts w:ascii="Arial" w:hAnsi="Arial" w:cs="Arial"/>
                <w:sz w:val="16"/>
                <w:szCs w:val="16"/>
                <w:lang w:val="en-US"/>
              </w:rPr>
              <w:t xml:space="preserve"> </w:t>
            </w:r>
            <w:r w:rsidRPr="00AA084C">
              <w:rPr>
                <w:rFonts w:ascii="Arial" w:hAnsi="Arial" w:cs="Arial"/>
                <w:sz w:val="16"/>
                <w:szCs w:val="16"/>
              </w:rPr>
              <w:t>АФІ</w:t>
            </w:r>
            <w:r w:rsidRPr="00132521">
              <w:rPr>
                <w:rFonts w:ascii="Arial" w:hAnsi="Arial" w:cs="Arial"/>
                <w:sz w:val="16"/>
                <w:szCs w:val="16"/>
                <w:lang w:val="en-US"/>
              </w:rPr>
              <w:t xml:space="preserve"> (</w:t>
            </w:r>
            <w:r w:rsidRPr="00AA084C">
              <w:rPr>
                <w:rFonts w:ascii="Arial" w:hAnsi="Arial" w:cs="Arial"/>
                <w:sz w:val="16"/>
                <w:szCs w:val="16"/>
              </w:rPr>
              <w:t>незначна</w:t>
            </w:r>
            <w:r w:rsidRPr="00132521">
              <w:rPr>
                <w:rFonts w:ascii="Arial" w:hAnsi="Arial" w:cs="Arial"/>
                <w:sz w:val="16"/>
                <w:szCs w:val="16"/>
                <w:lang w:val="en-US"/>
              </w:rPr>
              <w:t xml:space="preserve"> </w:t>
            </w:r>
            <w:r w:rsidRPr="00AA084C">
              <w:rPr>
                <w:rFonts w:ascii="Arial" w:hAnsi="Arial" w:cs="Arial"/>
                <w:sz w:val="16"/>
                <w:szCs w:val="16"/>
              </w:rPr>
              <w:t>зміна</w:t>
            </w:r>
            <w:r w:rsidRPr="00132521">
              <w:rPr>
                <w:rFonts w:ascii="Arial" w:hAnsi="Arial" w:cs="Arial"/>
                <w:sz w:val="16"/>
                <w:szCs w:val="16"/>
                <w:lang w:val="en-US"/>
              </w:rPr>
              <w:t xml:space="preserve"> </w:t>
            </w:r>
            <w:r w:rsidRPr="00AA084C">
              <w:rPr>
                <w:rFonts w:ascii="Arial" w:hAnsi="Arial" w:cs="Arial"/>
                <w:sz w:val="16"/>
                <w:szCs w:val="16"/>
              </w:rPr>
              <w:t>у</w:t>
            </w:r>
            <w:r w:rsidRPr="00132521">
              <w:rPr>
                <w:rFonts w:ascii="Arial" w:hAnsi="Arial" w:cs="Arial"/>
                <w:sz w:val="16"/>
                <w:szCs w:val="16"/>
                <w:lang w:val="en-US"/>
              </w:rPr>
              <w:t xml:space="preserve"> </w:t>
            </w:r>
            <w:r w:rsidRPr="00AA084C">
              <w:rPr>
                <w:rFonts w:ascii="Arial" w:hAnsi="Arial" w:cs="Arial"/>
                <w:sz w:val="16"/>
                <w:szCs w:val="16"/>
              </w:rPr>
              <w:t>процесі</w:t>
            </w:r>
            <w:r w:rsidRPr="00132521">
              <w:rPr>
                <w:rFonts w:ascii="Arial" w:hAnsi="Arial" w:cs="Arial"/>
                <w:sz w:val="16"/>
                <w:szCs w:val="16"/>
                <w:lang w:val="en-US"/>
              </w:rPr>
              <w:t xml:space="preserve"> </w:t>
            </w:r>
            <w:r w:rsidRPr="00AA084C">
              <w:rPr>
                <w:rFonts w:ascii="Arial" w:hAnsi="Arial" w:cs="Arial"/>
                <w:sz w:val="16"/>
                <w:szCs w:val="16"/>
              </w:rPr>
              <w:t>виробництва</w:t>
            </w:r>
            <w:r w:rsidRPr="00132521">
              <w:rPr>
                <w:rFonts w:ascii="Arial" w:hAnsi="Arial" w:cs="Arial"/>
                <w:sz w:val="16"/>
                <w:szCs w:val="16"/>
                <w:lang w:val="en-US"/>
              </w:rPr>
              <w:t xml:space="preserve"> </w:t>
            </w:r>
            <w:r w:rsidRPr="00AA084C">
              <w:rPr>
                <w:rFonts w:ascii="Arial" w:hAnsi="Arial" w:cs="Arial"/>
                <w:sz w:val="16"/>
                <w:szCs w:val="16"/>
              </w:rPr>
              <w:t>АФІ</w:t>
            </w:r>
            <w:r w:rsidRPr="00132521">
              <w:rPr>
                <w:rFonts w:ascii="Arial" w:hAnsi="Arial" w:cs="Arial"/>
                <w:sz w:val="16"/>
                <w:szCs w:val="16"/>
                <w:lang w:val="en-US"/>
              </w:rPr>
              <w:t xml:space="preserve"> - </w:t>
            </w:r>
            <w:r w:rsidRPr="00AA084C">
              <w:rPr>
                <w:rFonts w:ascii="Arial" w:hAnsi="Arial" w:cs="Arial"/>
                <w:sz w:val="16"/>
                <w:szCs w:val="16"/>
              </w:rPr>
              <w:t>коригування</w:t>
            </w:r>
            <w:r w:rsidRPr="00132521">
              <w:rPr>
                <w:rFonts w:ascii="Arial" w:hAnsi="Arial" w:cs="Arial"/>
                <w:sz w:val="16"/>
                <w:szCs w:val="16"/>
                <w:lang w:val="en-US"/>
              </w:rPr>
              <w:t xml:space="preserve"> </w:t>
            </w:r>
            <w:r w:rsidRPr="00AA084C">
              <w:rPr>
                <w:rFonts w:ascii="Arial" w:hAnsi="Arial" w:cs="Arial"/>
                <w:sz w:val="16"/>
                <w:szCs w:val="16"/>
              </w:rPr>
              <w:t>параметрів</w:t>
            </w:r>
            <w:r w:rsidRPr="00132521">
              <w:rPr>
                <w:rFonts w:ascii="Arial" w:hAnsi="Arial" w:cs="Arial"/>
                <w:sz w:val="16"/>
                <w:szCs w:val="16"/>
                <w:lang w:val="en-US"/>
              </w:rPr>
              <w:t xml:space="preserve"> </w:t>
            </w:r>
            <w:r w:rsidRPr="00AA084C">
              <w:rPr>
                <w:rFonts w:ascii="Arial" w:hAnsi="Arial" w:cs="Arial"/>
                <w:sz w:val="16"/>
                <w:szCs w:val="16"/>
              </w:rPr>
              <w:t>процесу</w:t>
            </w:r>
            <w:r w:rsidRPr="00132521">
              <w:rPr>
                <w:rFonts w:ascii="Arial" w:hAnsi="Arial" w:cs="Arial"/>
                <w:sz w:val="16"/>
                <w:szCs w:val="16"/>
                <w:lang w:val="en-US"/>
              </w:rPr>
              <w:t xml:space="preserve"> </w:t>
            </w:r>
            <w:r w:rsidRPr="00AA084C">
              <w:rPr>
                <w:rFonts w:ascii="Arial" w:hAnsi="Arial" w:cs="Arial"/>
                <w:sz w:val="16"/>
                <w:szCs w:val="16"/>
              </w:rPr>
              <w:t>мікронізайції</w:t>
            </w:r>
            <w:r w:rsidRPr="00132521">
              <w:rPr>
                <w:rFonts w:ascii="Arial" w:hAnsi="Arial" w:cs="Arial"/>
                <w:sz w:val="16"/>
                <w:szCs w:val="16"/>
                <w:lang w:val="en-US"/>
              </w:rPr>
              <w:t xml:space="preserve"> </w:t>
            </w:r>
            <w:r w:rsidRPr="00AA084C">
              <w:rPr>
                <w:rFonts w:ascii="Arial" w:hAnsi="Arial" w:cs="Arial"/>
                <w:sz w:val="16"/>
                <w:szCs w:val="16"/>
              </w:rPr>
              <w:t>за</w:t>
            </w:r>
            <w:r w:rsidRPr="00132521">
              <w:rPr>
                <w:rFonts w:ascii="Arial" w:hAnsi="Arial" w:cs="Arial"/>
                <w:sz w:val="16"/>
                <w:szCs w:val="16"/>
                <w:lang w:val="en-US"/>
              </w:rPr>
              <w:t xml:space="preserve"> </w:t>
            </w:r>
            <w:r w:rsidRPr="00AA084C">
              <w:rPr>
                <w:rFonts w:ascii="Arial" w:hAnsi="Arial" w:cs="Arial"/>
                <w:sz w:val="16"/>
                <w:szCs w:val="16"/>
              </w:rPr>
              <w:t>допомогою</w:t>
            </w:r>
            <w:r w:rsidRPr="00132521">
              <w:rPr>
                <w:rFonts w:ascii="Arial" w:hAnsi="Arial" w:cs="Arial"/>
                <w:sz w:val="16"/>
                <w:szCs w:val="16"/>
                <w:lang w:val="en-US"/>
              </w:rPr>
              <w:t xml:space="preserve"> </w:t>
            </w:r>
            <w:r w:rsidRPr="00AA084C">
              <w:rPr>
                <w:rFonts w:ascii="Arial" w:hAnsi="Arial" w:cs="Arial"/>
                <w:sz w:val="16"/>
                <w:szCs w:val="16"/>
              </w:rPr>
              <w:t>струменевого</w:t>
            </w:r>
            <w:r w:rsidRPr="00132521">
              <w:rPr>
                <w:rFonts w:ascii="Arial" w:hAnsi="Arial" w:cs="Arial"/>
                <w:sz w:val="16"/>
                <w:szCs w:val="16"/>
                <w:lang w:val="en-US"/>
              </w:rPr>
              <w:t xml:space="preserve"> </w:t>
            </w:r>
            <w:r w:rsidRPr="00AA084C">
              <w:rPr>
                <w:rFonts w:ascii="Arial" w:hAnsi="Arial" w:cs="Arial"/>
                <w:sz w:val="16"/>
                <w:szCs w:val="16"/>
              </w:rPr>
              <w:t>вихрового</w:t>
            </w:r>
            <w:r w:rsidRPr="00132521">
              <w:rPr>
                <w:rFonts w:ascii="Arial" w:hAnsi="Arial" w:cs="Arial"/>
                <w:sz w:val="16"/>
                <w:szCs w:val="16"/>
                <w:lang w:val="en-US"/>
              </w:rPr>
              <w:t xml:space="preserve"> </w:t>
            </w:r>
            <w:r w:rsidRPr="00AA084C">
              <w:rPr>
                <w:rFonts w:ascii="Arial" w:hAnsi="Arial" w:cs="Arial"/>
                <w:sz w:val="16"/>
                <w:szCs w:val="16"/>
              </w:rPr>
              <w:t>млина</w:t>
            </w:r>
            <w:r w:rsidRPr="00132521">
              <w:rPr>
                <w:rFonts w:ascii="Arial" w:hAnsi="Arial" w:cs="Arial"/>
                <w:sz w:val="16"/>
                <w:szCs w:val="16"/>
                <w:lang w:val="en-US"/>
              </w:rPr>
              <w:t xml:space="preserve"> </w:t>
            </w:r>
            <w:r w:rsidRPr="00AA084C">
              <w:rPr>
                <w:rFonts w:ascii="Arial" w:hAnsi="Arial" w:cs="Arial"/>
                <w:sz w:val="16"/>
                <w:szCs w:val="16"/>
              </w:rPr>
              <w:t>для</w:t>
            </w:r>
            <w:r w:rsidRPr="00132521">
              <w:rPr>
                <w:rFonts w:ascii="Arial" w:hAnsi="Arial" w:cs="Arial"/>
                <w:sz w:val="16"/>
                <w:szCs w:val="16"/>
                <w:lang w:val="en-US"/>
              </w:rPr>
              <w:t xml:space="preserve"> </w:t>
            </w:r>
            <w:r w:rsidRPr="00AA084C">
              <w:rPr>
                <w:rFonts w:ascii="Arial" w:hAnsi="Arial" w:cs="Arial"/>
                <w:sz w:val="16"/>
                <w:szCs w:val="16"/>
              </w:rPr>
              <w:t>дільниці</w:t>
            </w:r>
            <w:r w:rsidRPr="00132521">
              <w:rPr>
                <w:rFonts w:ascii="Arial" w:hAnsi="Arial" w:cs="Arial"/>
                <w:sz w:val="16"/>
                <w:szCs w:val="16"/>
                <w:lang w:val="en-US"/>
              </w:rPr>
              <w:t xml:space="preserve"> CATALENT MICRON TECHNOLOGIES LIMITED, United Kingdom; </w:t>
            </w:r>
            <w:r w:rsidRPr="00AA084C">
              <w:rPr>
                <w:rFonts w:ascii="Arial" w:hAnsi="Arial" w:cs="Arial"/>
                <w:sz w:val="16"/>
                <w:szCs w:val="16"/>
              </w:rPr>
              <w:t>зміни</w:t>
            </w:r>
            <w:r w:rsidRPr="00132521">
              <w:rPr>
                <w:rFonts w:ascii="Arial" w:hAnsi="Arial" w:cs="Arial"/>
                <w:sz w:val="16"/>
                <w:szCs w:val="16"/>
                <w:lang w:val="en-US"/>
              </w:rPr>
              <w:t xml:space="preserve"> </w:t>
            </w:r>
            <w:r w:rsidRPr="00AA084C">
              <w:rPr>
                <w:rFonts w:ascii="Arial" w:hAnsi="Arial" w:cs="Arial"/>
                <w:sz w:val="16"/>
                <w:szCs w:val="16"/>
              </w:rPr>
              <w:t>з</w:t>
            </w:r>
            <w:r w:rsidRPr="00132521">
              <w:rPr>
                <w:rFonts w:ascii="Arial" w:hAnsi="Arial" w:cs="Arial"/>
                <w:sz w:val="16"/>
                <w:szCs w:val="16"/>
                <w:lang w:val="en-US"/>
              </w:rPr>
              <w:t xml:space="preserve"> </w:t>
            </w:r>
            <w:r w:rsidRPr="00AA084C">
              <w:rPr>
                <w:rFonts w:ascii="Arial" w:hAnsi="Arial" w:cs="Arial"/>
                <w:sz w:val="16"/>
                <w:szCs w:val="16"/>
              </w:rPr>
              <w:t>якості</w:t>
            </w:r>
            <w:r w:rsidRPr="00132521">
              <w:rPr>
                <w:rFonts w:ascii="Arial" w:hAnsi="Arial" w:cs="Arial"/>
                <w:sz w:val="16"/>
                <w:szCs w:val="16"/>
                <w:lang w:val="en-US"/>
              </w:rPr>
              <w:t xml:space="preserve">. </w:t>
            </w:r>
            <w:r w:rsidRPr="00AA084C">
              <w:rPr>
                <w:rFonts w:ascii="Arial" w:hAnsi="Arial" w:cs="Arial"/>
                <w:sz w:val="16"/>
                <w:szCs w:val="16"/>
              </w:rPr>
              <w:t>АФІ</w:t>
            </w:r>
            <w:r w:rsidRPr="00132521">
              <w:rPr>
                <w:rFonts w:ascii="Arial" w:hAnsi="Arial" w:cs="Arial"/>
                <w:sz w:val="16"/>
                <w:szCs w:val="16"/>
                <w:lang w:val="en-US"/>
              </w:rPr>
              <w:t xml:space="preserve">. </w:t>
            </w:r>
            <w:r w:rsidRPr="00AA084C">
              <w:rPr>
                <w:rFonts w:ascii="Arial" w:hAnsi="Arial" w:cs="Arial"/>
                <w:sz w:val="16"/>
                <w:szCs w:val="16"/>
              </w:rPr>
              <w:t>Виробництво</w:t>
            </w:r>
            <w:r w:rsidRPr="00132521">
              <w:rPr>
                <w:rFonts w:ascii="Arial" w:hAnsi="Arial" w:cs="Arial"/>
                <w:sz w:val="16"/>
                <w:szCs w:val="16"/>
                <w:lang w:val="en-US"/>
              </w:rPr>
              <w:t xml:space="preserve">. </w:t>
            </w:r>
            <w:r w:rsidRPr="00AA084C">
              <w:rPr>
                <w:rFonts w:ascii="Arial" w:hAnsi="Arial" w:cs="Arial"/>
                <w:sz w:val="16"/>
                <w:szCs w:val="16"/>
              </w:rPr>
              <w:t>Зміни</w:t>
            </w:r>
            <w:r w:rsidRPr="00132521">
              <w:rPr>
                <w:rFonts w:ascii="Arial" w:hAnsi="Arial" w:cs="Arial"/>
                <w:sz w:val="16"/>
                <w:szCs w:val="16"/>
                <w:lang w:val="en-US"/>
              </w:rPr>
              <w:t xml:space="preserve"> </w:t>
            </w:r>
            <w:r w:rsidRPr="00AA084C">
              <w:rPr>
                <w:rFonts w:ascii="Arial" w:hAnsi="Arial" w:cs="Arial"/>
                <w:sz w:val="16"/>
                <w:szCs w:val="16"/>
              </w:rPr>
              <w:t>в</w:t>
            </w:r>
            <w:r w:rsidRPr="00132521">
              <w:rPr>
                <w:rFonts w:ascii="Arial" w:hAnsi="Arial" w:cs="Arial"/>
                <w:sz w:val="16"/>
                <w:szCs w:val="16"/>
                <w:lang w:val="en-US"/>
              </w:rPr>
              <w:t xml:space="preserve"> </w:t>
            </w:r>
            <w:r w:rsidRPr="00AA084C">
              <w:rPr>
                <w:rFonts w:ascii="Arial" w:hAnsi="Arial" w:cs="Arial"/>
                <w:sz w:val="16"/>
                <w:szCs w:val="16"/>
              </w:rPr>
              <w:t>процесі</w:t>
            </w:r>
            <w:r w:rsidRPr="00132521">
              <w:rPr>
                <w:rFonts w:ascii="Arial" w:hAnsi="Arial" w:cs="Arial"/>
                <w:sz w:val="16"/>
                <w:szCs w:val="16"/>
                <w:lang w:val="en-US"/>
              </w:rPr>
              <w:t xml:space="preserve"> </w:t>
            </w:r>
            <w:r w:rsidRPr="00AA084C">
              <w:rPr>
                <w:rFonts w:ascii="Arial" w:hAnsi="Arial" w:cs="Arial"/>
                <w:sz w:val="16"/>
                <w:szCs w:val="16"/>
              </w:rPr>
              <w:t>виробництва</w:t>
            </w:r>
            <w:r w:rsidRPr="00132521">
              <w:rPr>
                <w:rFonts w:ascii="Arial" w:hAnsi="Arial" w:cs="Arial"/>
                <w:sz w:val="16"/>
                <w:szCs w:val="16"/>
                <w:lang w:val="en-US"/>
              </w:rPr>
              <w:t xml:space="preserve"> </w:t>
            </w:r>
            <w:r w:rsidRPr="00AA084C">
              <w:rPr>
                <w:rFonts w:ascii="Arial" w:hAnsi="Arial" w:cs="Arial"/>
                <w:sz w:val="16"/>
                <w:szCs w:val="16"/>
              </w:rPr>
              <w:t>АФІ</w:t>
            </w:r>
            <w:r w:rsidRPr="00132521">
              <w:rPr>
                <w:rFonts w:ascii="Arial" w:hAnsi="Arial" w:cs="Arial"/>
                <w:sz w:val="16"/>
                <w:szCs w:val="16"/>
                <w:lang w:val="en-US"/>
              </w:rPr>
              <w:t xml:space="preserve"> (</w:t>
            </w:r>
            <w:r w:rsidRPr="00AA084C">
              <w:rPr>
                <w:rFonts w:ascii="Arial" w:hAnsi="Arial" w:cs="Arial"/>
                <w:sz w:val="16"/>
                <w:szCs w:val="16"/>
              </w:rPr>
              <w:t>незначна</w:t>
            </w:r>
            <w:r w:rsidRPr="00132521">
              <w:rPr>
                <w:rFonts w:ascii="Arial" w:hAnsi="Arial" w:cs="Arial"/>
                <w:sz w:val="16"/>
                <w:szCs w:val="16"/>
                <w:lang w:val="en-US"/>
              </w:rPr>
              <w:t xml:space="preserve"> </w:t>
            </w:r>
            <w:r w:rsidRPr="00AA084C">
              <w:rPr>
                <w:rFonts w:ascii="Arial" w:hAnsi="Arial" w:cs="Arial"/>
                <w:sz w:val="16"/>
                <w:szCs w:val="16"/>
              </w:rPr>
              <w:t>зміна</w:t>
            </w:r>
            <w:r w:rsidRPr="00132521">
              <w:rPr>
                <w:rFonts w:ascii="Arial" w:hAnsi="Arial" w:cs="Arial"/>
                <w:sz w:val="16"/>
                <w:szCs w:val="16"/>
                <w:lang w:val="en-US"/>
              </w:rPr>
              <w:t xml:space="preserve"> </w:t>
            </w:r>
            <w:r w:rsidRPr="00AA084C">
              <w:rPr>
                <w:rFonts w:ascii="Arial" w:hAnsi="Arial" w:cs="Arial"/>
                <w:sz w:val="16"/>
                <w:szCs w:val="16"/>
              </w:rPr>
              <w:t>у</w:t>
            </w:r>
            <w:r w:rsidRPr="00132521">
              <w:rPr>
                <w:rFonts w:ascii="Arial" w:hAnsi="Arial" w:cs="Arial"/>
                <w:sz w:val="16"/>
                <w:szCs w:val="16"/>
                <w:lang w:val="en-US"/>
              </w:rPr>
              <w:t xml:space="preserve"> </w:t>
            </w:r>
            <w:r w:rsidRPr="00AA084C">
              <w:rPr>
                <w:rFonts w:ascii="Arial" w:hAnsi="Arial" w:cs="Arial"/>
                <w:sz w:val="16"/>
                <w:szCs w:val="16"/>
              </w:rPr>
              <w:t>процесі</w:t>
            </w:r>
            <w:r w:rsidRPr="00132521">
              <w:rPr>
                <w:rFonts w:ascii="Arial" w:hAnsi="Arial" w:cs="Arial"/>
                <w:sz w:val="16"/>
                <w:szCs w:val="16"/>
                <w:lang w:val="en-US"/>
              </w:rPr>
              <w:t xml:space="preserve"> </w:t>
            </w:r>
            <w:r w:rsidRPr="00AA084C">
              <w:rPr>
                <w:rFonts w:ascii="Arial" w:hAnsi="Arial" w:cs="Arial"/>
                <w:sz w:val="16"/>
                <w:szCs w:val="16"/>
              </w:rPr>
              <w:t>виробництва</w:t>
            </w:r>
            <w:r w:rsidRPr="00132521">
              <w:rPr>
                <w:rFonts w:ascii="Arial" w:hAnsi="Arial" w:cs="Arial"/>
                <w:sz w:val="16"/>
                <w:szCs w:val="16"/>
                <w:lang w:val="en-US"/>
              </w:rPr>
              <w:t xml:space="preserve"> </w:t>
            </w:r>
            <w:r w:rsidRPr="00AA084C">
              <w:rPr>
                <w:rFonts w:ascii="Arial" w:hAnsi="Arial" w:cs="Arial"/>
                <w:sz w:val="16"/>
                <w:szCs w:val="16"/>
              </w:rPr>
              <w:t>АФІ</w:t>
            </w:r>
            <w:r w:rsidRPr="00132521">
              <w:rPr>
                <w:rFonts w:ascii="Arial" w:hAnsi="Arial" w:cs="Arial"/>
                <w:sz w:val="16"/>
                <w:szCs w:val="16"/>
                <w:lang w:val="en-US"/>
              </w:rPr>
              <w:t xml:space="preserve"> - </w:t>
            </w:r>
            <w:r w:rsidRPr="00AA084C">
              <w:rPr>
                <w:rFonts w:ascii="Arial" w:hAnsi="Arial" w:cs="Arial"/>
                <w:sz w:val="16"/>
                <w:szCs w:val="16"/>
              </w:rPr>
              <w:t>провадження</w:t>
            </w:r>
            <w:r w:rsidRPr="00132521">
              <w:rPr>
                <w:rFonts w:ascii="Arial" w:hAnsi="Arial" w:cs="Arial"/>
                <w:sz w:val="16"/>
                <w:szCs w:val="16"/>
                <w:lang w:val="en-US"/>
              </w:rPr>
              <w:t xml:space="preserve"> </w:t>
            </w:r>
            <w:r w:rsidRPr="00AA084C">
              <w:rPr>
                <w:rFonts w:ascii="Arial" w:hAnsi="Arial" w:cs="Arial"/>
                <w:sz w:val="16"/>
                <w:szCs w:val="16"/>
              </w:rPr>
              <w:t>параметрів</w:t>
            </w:r>
            <w:r w:rsidRPr="00132521">
              <w:rPr>
                <w:rFonts w:ascii="Arial" w:hAnsi="Arial" w:cs="Arial"/>
                <w:sz w:val="16"/>
                <w:szCs w:val="16"/>
                <w:lang w:val="en-US"/>
              </w:rPr>
              <w:t xml:space="preserve"> </w:t>
            </w:r>
            <w:r w:rsidRPr="00AA084C">
              <w:rPr>
                <w:rFonts w:ascii="Arial" w:hAnsi="Arial" w:cs="Arial"/>
                <w:sz w:val="16"/>
                <w:szCs w:val="16"/>
              </w:rPr>
              <w:t>процесу</w:t>
            </w:r>
            <w:r w:rsidRPr="00132521">
              <w:rPr>
                <w:rFonts w:ascii="Arial" w:hAnsi="Arial" w:cs="Arial"/>
                <w:sz w:val="16"/>
                <w:szCs w:val="16"/>
                <w:lang w:val="en-US"/>
              </w:rPr>
              <w:t xml:space="preserve"> </w:t>
            </w:r>
            <w:r w:rsidRPr="00AA084C">
              <w:rPr>
                <w:rFonts w:ascii="Arial" w:hAnsi="Arial" w:cs="Arial"/>
                <w:sz w:val="16"/>
                <w:szCs w:val="16"/>
              </w:rPr>
              <w:t>мікронізації</w:t>
            </w:r>
            <w:r w:rsidRPr="00132521">
              <w:rPr>
                <w:rFonts w:ascii="Arial" w:hAnsi="Arial" w:cs="Arial"/>
                <w:sz w:val="16"/>
                <w:szCs w:val="16"/>
                <w:lang w:val="en-US"/>
              </w:rPr>
              <w:t xml:space="preserve"> </w:t>
            </w:r>
            <w:r w:rsidRPr="00AA084C">
              <w:rPr>
                <w:rFonts w:ascii="Arial" w:hAnsi="Arial" w:cs="Arial"/>
                <w:sz w:val="16"/>
                <w:szCs w:val="16"/>
              </w:rPr>
              <w:t>за</w:t>
            </w:r>
            <w:r w:rsidRPr="00132521">
              <w:rPr>
                <w:rFonts w:ascii="Arial" w:hAnsi="Arial" w:cs="Arial"/>
                <w:sz w:val="16"/>
                <w:szCs w:val="16"/>
                <w:lang w:val="en-US"/>
              </w:rPr>
              <w:t xml:space="preserve"> </w:t>
            </w:r>
            <w:r w:rsidRPr="00AA084C">
              <w:rPr>
                <w:rFonts w:ascii="Arial" w:hAnsi="Arial" w:cs="Arial"/>
                <w:sz w:val="16"/>
                <w:szCs w:val="16"/>
              </w:rPr>
              <w:t>допомогою</w:t>
            </w:r>
            <w:r w:rsidRPr="00132521">
              <w:rPr>
                <w:rFonts w:ascii="Arial" w:hAnsi="Arial" w:cs="Arial"/>
                <w:sz w:val="16"/>
                <w:szCs w:val="16"/>
                <w:lang w:val="en-US"/>
              </w:rPr>
              <w:t xml:space="preserve"> </w:t>
            </w:r>
            <w:r w:rsidRPr="00AA084C">
              <w:rPr>
                <w:rFonts w:ascii="Arial" w:hAnsi="Arial" w:cs="Arial"/>
                <w:sz w:val="16"/>
                <w:szCs w:val="16"/>
              </w:rPr>
              <w:t>струменевого</w:t>
            </w:r>
            <w:r w:rsidRPr="00132521">
              <w:rPr>
                <w:rFonts w:ascii="Arial" w:hAnsi="Arial" w:cs="Arial"/>
                <w:sz w:val="16"/>
                <w:szCs w:val="16"/>
                <w:lang w:val="en-US"/>
              </w:rPr>
              <w:t xml:space="preserve"> </w:t>
            </w:r>
            <w:r w:rsidRPr="00AA084C">
              <w:rPr>
                <w:rFonts w:ascii="Arial" w:hAnsi="Arial" w:cs="Arial"/>
                <w:sz w:val="16"/>
                <w:szCs w:val="16"/>
              </w:rPr>
              <w:t>вихрового</w:t>
            </w:r>
            <w:r w:rsidRPr="00132521">
              <w:rPr>
                <w:rFonts w:ascii="Arial" w:hAnsi="Arial" w:cs="Arial"/>
                <w:sz w:val="16"/>
                <w:szCs w:val="16"/>
                <w:lang w:val="en-US"/>
              </w:rPr>
              <w:t xml:space="preserve"> </w:t>
            </w:r>
            <w:r w:rsidRPr="00AA084C">
              <w:rPr>
                <w:rFonts w:ascii="Arial" w:hAnsi="Arial" w:cs="Arial"/>
                <w:sz w:val="16"/>
                <w:szCs w:val="16"/>
              </w:rPr>
              <w:t>млина</w:t>
            </w:r>
            <w:r w:rsidRPr="00132521">
              <w:rPr>
                <w:rFonts w:ascii="Arial" w:hAnsi="Arial" w:cs="Arial"/>
                <w:sz w:val="16"/>
                <w:szCs w:val="16"/>
                <w:lang w:val="en-US"/>
              </w:rPr>
              <w:t xml:space="preserve">, </w:t>
            </w:r>
            <w:r w:rsidRPr="00AA084C">
              <w:rPr>
                <w:rFonts w:ascii="Arial" w:hAnsi="Arial" w:cs="Arial"/>
                <w:sz w:val="16"/>
                <w:szCs w:val="16"/>
              </w:rPr>
              <w:t>застосованих</w:t>
            </w:r>
            <w:r w:rsidRPr="00132521">
              <w:rPr>
                <w:rFonts w:ascii="Arial" w:hAnsi="Arial" w:cs="Arial"/>
                <w:sz w:val="16"/>
                <w:szCs w:val="16"/>
                <w:lang w:val="en-US"/>
              </w:rPr>
              <w:t xml:space="preserve"> </w:t>
            </w:r>
            <w:r w:rsidRPr="00AA084C">
              <w:rPr>
                <w:rFonts w:ascii="Arial" w:hAnsi="Arial" w:cs="Arial"/>
                <w:sz w:val="16"/>
                <w:szCs w:val="16"/>
              </w:rPr>
              <w:t>для</w:t>
            </w:r>
            <w:r w:rsidRPr="00132521">
              <w:rPr>
                <w:rFonts w:ascii="Arial" w:hAnsi="Arial" w:cs="Arial"/>
                <w:sz w:val="16"/>
                <w:szCs w:val="16"/>
                <w:lang w:val="en-US"/>
              </w:rPr>
              <w:t xml:space="preserve"> </w:t>
            </w:r>
            <w:r w:rsidRPr="00AA084C">
              <w:rPr>
                <w:rFonts w:ascii="Arial" w:hAnsi="Arial" w:cs="Arial"/>
                <w:sz w:val="16"/>
                <w:szCs w:val="16"/>
              </w:rPr>
              <w:t>дільниці</w:t>
            </w:r>
            <w:r w:rsidRPr="00132521">
              <w:rPr>
                <w:rFonts w:ascii="Arial" w:hAnsi="Arial" w:cs="Arial"/>
                <w:sz w:val="16"/>
                <w:szCs w:val="16"/>
                <w:lang w:val="en-US"/>
              </w:rPr>
              <w:t xml:space="preserve"> Ranke Quimica S.</w:t>
            </w:r>
            <w:r w:rsidRPr="00AA084C">
              <w:rPr>
                <w:rFonts w:ascii="Arial" w:hAnsi="Arial" w:cs="Arial"/>
                <w:sz w:val="16"/>
                <w:szCs w:val="16"/>
              </w:rPr>
              <w:t>А</w:t>
            </w:r>
            <w:r w:rsidRPr="00132521">
              <w:rPr>
                <w:rFonts w:ascii="Arial" w:hAnsi="Arial" w:cs="Arial"/>
                <w:sz w:val="16"/>
                <w:szCs w:val="16"/>
                <w:lang w:val="en-US"/>
              </w:rPr>
              <w:t xml:space="preserve">., </w:t>
            </w:r>
            <w:r w:rsidRPr="00AA084C">
              <w:rPr>
                <w:rFonts w:ascii="Arial" w:hAnsi="Arial" w:cs="Arial"/>
                <w:sz w:val="16"/>
                <w:szCs w:val="16"/>
              </w:rPr>
              <w:t>Іспанія</w:t>
            </w:r>
            <w:r w:rsidRPr="00132521">
              <w:rPr>
                <w:rFonts w:ascii="Arial" w:hAnsi="Arial" w:cs="Arial"/>
                <w:sz w:val="16"/>
                <w:szCs w:val="16"/>
                <w:lang w:val="en-US"/>
              </w:rPr>
              <w:t xml:space="preserve"> (</w:t>
            </w:r>
            <w:r w:rsidRPr="00AA084C">
              <w:rPr>
                <w:rFonts w:ascii="Arial" w:hAnsi="Arial" w:cs="Arial"/>
                <w:sz w:val="16"/>
                <w:szCs w:val="16"/>
              </w:rPr>
              <w:t>за</w:t>
            </w:r>
            <w:r w:rsidRPr="00132521">
              <w:rPr>
                <w:rFonts w:ascii="Arial" w:hAnsi="Arial" w:cs="Arial"/>
                <w:sz w:val="16"/>
                <w:szCs w:val="16"/>
                <w:lang w:val="en-US"/>
              </w:rPr>
              <w:t xml:space="preserve"> </w:t>
            </w:r>
            <w:r w:rsidRPr="00AA084C">
              <w:rPr>
                <w:rFonts w:ascii="Arial" w:hAnsi="Arial" w:cs="Arial"/>
                <w:sz w:val="16"/>
                <w:szCs w:val="16"/>
              </w:rPr>
              <w:t>адресою</w:t>
            </w:r>
            <w:r w:rsidRPr="00132521">
              <w:rPr>
                <w:rFonts w:ascii="Arial" w:hAnsi="Arial" w:cs="Arial"/>
                <w:sz w:val="16"/>
                <w:szCs w:val="16"/>
                <w:lang w:val="en-US"/>
              </w:rPr>
              <w:t xml:space="preserve"> Sant Andreu de la Barca – SAB); </w:t>
            </w:r>
            <w:r w:rsidRPr="00AA084C">
              <w:rPr>
                <w:rFonts w:ascii="Arial" w:hAnsi="Arial" w:cs="Arial"/>
                <w:sz w:val="16"/>
                <w:szCs w:val="16"/>
              </w:rPr>
              <w:t>зміни</w:t>
            </w:r>
            <w:r w:rsidRPr="00132521">
              <w:rPr>
                <w:rFonts w:ascii="Arial" w:hAnsi="Arial" w:cs="Arial"/>
                <w:sz w:val="16"/>
                <w:szCs w:val="16"/>
                <w:lang w:val="en-US"/>
              </w:rPr>
              <w:t xml:space="preserve"> </w:t>
            </w:r>
            <w:r w:rsidRPr="00AA084C">
              <w:rPr>
                <w:rFonts w:ascii="Arial" w:hAnsi="Arial" w:cs="Arial"/>
                <w:sz w:val="16"/>
                <w:szCs w:val="16"/>
              </w:rPr>
              <w:t>з</w:t>
            </w:r>
            <w:r w:rsidRPr="00132521">
              <w:rPr>
                <w:rFonts w:ascii="Arial" w:hAnsi="Arial" w:cs="Arial"/>
                <w:sz w:val="16"/>
                <w:szCs w:val="16"/>
                <w:lang w:val="en-US"/>
              </w:rPr>
              <w:t xml:space="preserve"> </w:t>
            </w:r>
            <w:r w:rsidRPr="00AA084C">
              <w:rPr>
                <w:rFonts w:ascii="Arial" w:hAnsi="Arial" w:cs="Arial"/>
                <w:sz w:val="16"/>
                <w:szCs w:val="16"/>
              </w:rPr>
              <w:t>якості</w:t>
            </w:r>
            <w:r w:rsidRPr="00132521">
              <w:rPr>
                <w:rFonts w:ascii="Arial" w:hAnsi="Arial" w:cs="Arial"/>
                <w:sz w:val="16"/>
                <w:szCs w:val="16"/>
                <w:lang w:val="en-US"/>
              </w:rPr>
              <w:t xml:space="preserve">. </w:t>
            </w:r>
            <w:r w:rsidRPr="00AA084C">
              <w:rPr>
                <w:rFonts w:ascii="Arial" w:hAnsi="Arial" w:cs="Arial"/>
                <w:sz w:val="16"/>
                <w:szCs w:val="16"/>
              </w:rPr>
              <w:t>АФІ</w:t>
            </w:r>
            <w:r w:rsidRPr="00132521">
              <w:rPr>
                <w:rFonts w:ascii="Arial" w:hAnsi="Arial" w:cs="Arial"/>
                <w:sz w:val="16"/>
                <w:szCs w:val="16"/>
                <w:lang w:val="en-US"/>
              </w:rPr>
              <w:t xml:space="preserve">. </w:t>
            </w:r>
            <w:r w:rsidRPr="00AA084C">
              <w:rPr>
                <w:rFonts w:ascii="Arial" w:hAnsi="Arial" w:cs="Arial"/>
                <w:sz w:val="16"/>
                <w:szCs w:val="16"/>
              </w:rPr>
              <w:t>Виробництво</w:t>
            </w:r>
            <w:r w:rsidRPr="00132521">
              <w:rPr>
                <w:rFonts w:ascii="Arial" w:hAnsi="Arial" w:cs="Arial"/>
                <w:sz w:val="16"/>
                <w:szCs w:val="16"/>
                <w:lang w:val="en-US"/>
              </w:rPr>
              <w:t xml:space="preserve">. </w:t>
            </w:r>
            <w:r w:rsidRPr="00AA084C">
              <w:rPr>
                <w:rFonts w:ascii="Arial" w:hAnsi="Arial" w:cs="Arial"/>
                <w:sz w:val="16"/>
                <w:szCs w:val="16"/>
              </w:rPr>
              <w:t>Зміна</w:t>
            </w:r>
            <w:r w:rsidRPr="00132521">
              <w:rPr>
                <w:rFonts w:ascii="Arial" w:hAnsi="Arial" w:cs="Arial"/>
                <w:sz w:val="16"/>
                <w:szCs w:val="16"/>
                <w:lang w:val="en-US"/>
              </w:rPr>
              <w:t xml:space="preserve"> </w:t>
            </w:r>
            <w:r w:rsidRPr="00AA084C">
              <w:rPr>
                <w:rFonts w:ascii="Arial" w:hAnsi="Arial" w:cs="Arial"/>
                <w:sz w:val="16"/>
                <w:szCs w:val="16"/>
              </w:rPr>
              <w:t>розміру</w:t>
            </w:r>
            <w:r w:rsidRPr="00132521">
              <w:rPr>
                <w:rFonts w:ascii="Arial" w:hAnsi="Arial" w:cs="Arial"/>
                <w:sz w:val="16"/>
                <w:szCs w:val="16"/>
                <w:lang w:val="en-US"/>
              </w:rPr>
              <w:t xml:space="preserve"> </w:t>
            </w:r>
            <w:r w:rsidRPr="00AA084C">
              <w:rPr>
                <w:rFonts w:ascii="Arial" w:hAnsi="Arial" w:cs="Arial"/>
                <w:sz w:val="16"/>
                <w:szCs w:val="16"/>
              </w:rPr>
              <w:t>серії</w:t>
            </w:r>
            <w:r w:rsidRPr="00132521">
              <w:rPr>
                <w:rFonts w:ascii="Arial" w:hAnsi="Arial" w:cs="Arial"/>
                <w:sz w:val="16"/>
                <w:szCs w:val="16"/>
                <w:lang w:val="en-US"/>
              </w:rPr>
              <w:t xml:space="preserve"> (</w:t>
            </w:r>
            <w:r w:rsidRPr="00AA084C">
              <w:rPr>
                <w:rFonts w:ascii="Arial" w:hAnsi="Arial" w:cs="Arial"/>
                <w:sz w:val="16"/>
                <w:szCs w:val="16"/>
              </w:rPr>
              <w:t>включаючи</w:t>
            </w:r>
            <w:r w:rsidRPr="00132521">
              <w:rPr>
                <w:rFonts w:ascii="Arial" w:hAnsi="Arial" w:cs="Arial"/>
                <w:sz w:val="16"/>
                <w:szCs w:val="16"/>
                <w:lang w:val="en-US"/>
              </w:rPr>
              <w:t xml:space="preserve"> </w:t>
            </w:r>
            <w:r w:rsidRPr="00AA084C">
              <w:rPr>
                <w:rFonts w:ascii="Arial" w:hAnsi="Arial" w:cs="Arial"/>
                <w:sz w:val="16"/>
                <w:szCs w:val="16"/>
              </w:rPr>
              <w:t>діапазони</w:t>
            </w:r>
            <w:r w:rsidRPr="00132521">
              <w:rPr>
                <w:rFonts w:ascii="Arial" w:hAnsi="Arial" w:cs="Arial"/>
                <w:sz w:val="16"/>
                <w:szCs w:val="16"/>
                <w:lang w:val="en-US"/>
              </w:rPr>
              <w:t xml:space="preserve">) </w:t>
            </w:r>
            <w:r w:rsidRPr="00AA084C">
              <w:rPr>
                <w:rFonts w:ascii="Arial" w:hAnsi="Arial" w:cs="Arial"/>
                <w:sz w:val="16"/>
                <w:szCs w:val="16"/>
              </w:rPr>
              <w:t>АФІ</w:t>
            </w:r>
            <w:r w:rsidRPr="00132521">
              <w:rPr>
                <w:rFonts w:ascii="Arial" w:hAnsi="Arial" w:cs="Arial"/>
                <w:sz w:val="16"/>
                <w:szCs w:val="16"/>
                <w:lang w:val="en-US"/>
              </w:rPr>
              <w:t xml:space="preserve"> </w:t>
            </w:r>
            <w:r w:rsidRPr="00AA084C">
              <w:rPr>
                <w:rFonts w:ascii="Arial" w:hAnsi="Arial" w:cs="Arial"/>
                <w:sz w:val="16"/>
                <w:szCs w:val="16"/>
              </w:rPr>
              <w:t>або</w:t>
            </w:r>
            <w:r w:rsidRPr="00132521">
              <w:rPr>
                <w:rFonts w:ascii="Arial" w:hAnsi="Arial" w:cs="Arial"/>
                <w:sz w:val="16"/>
                <w:szCs w:val="16"/>
                <w:lang w:val="en-US"/>
              </w:rPr>
              <w:t xml:space="preserve"> </w:t>
            </w:r>
            <w:r w:rsidRPr="00AA084C">
              <w:rPr>
                <w:rFonts w:ascii="Arial" w:hAnsi="Arial" w:cs="Arial"/>
                <w:sz w:val="16"/>
                <w:szCs w:val="16"/>
              </w:rPr>
              <w:t>проміжного</w:t>
            </w:r>
            <w:r w:rsidRPr="00132521">
              <w:rPr>
                <w:rFonts w:ascii="Arial" w:hAnsi="Arial" w:cs="Arial"/>
                <w:sz w:val="16"/>
                <w:szCs w:val="16"/>
                <w:lang w:val="en-US"/>
              </w:rPr>
              <w:t xml:space="preserve"> </w:t>
            </w:r>
            <w:r w:rsidRPr="00AA084C">
              <w:rPr>
                <w:rFonts w:ascii="Arial" w:hAnsi="Arial" w:cs="Arial"/>
                <w:sz w:val="16"/>
                <w:szCs w:val="16"/>
              </w:rPr>
              <w:t>продукту</w:t>
            </w:r>
            <w:r w:rsidRPr="00132521">
              <w:rPr>
                <w:rFonts w:ascii="Arial" w:hAnsi="Arial" w:cs="Arial"/>
                <w:sz w:val="16"/>
                <w:szCs w:val="16"/>
                <w:lang w:val="en-US"/>
              </w:rPr>
              <w:t xml:space="preserve">, </w:t>
            </w:r>
            <w:r w:rsidRPr="00AA084C">
              <w:rPr>
                <w:rFonts w:ascii="Arial" w:hAnsi="Arial" w:cs="Arial"/>
                <w:sz w:val="16"/>
                <w:szCs w:val="16"/>
              </w:rPr>
              <w:t>який</w:t>
            </w:r>
            <w:r w:rsidRPr="00132521">
              <w:rPr>
                <w:rFonts w:ascii="Arial" w:hAnsi="Arial" w:cs="Arial"/>
                <w:sz w:val="16"/>
                <w:szCs w:val="16"/>
                <w:lang w:val="en-US"/>
              </w:rPr>
              <w:t xml:space="preserve"> </w:t>
            </w:r>
            <w:r w:rsidRPr="00AA084C">
              <w:rPr>
                <w:rFonts w:ascii="Arial" w:hAnsi="Arial" w:cs="Arial"/>
                <w:sz w:val="16"/>
                <w:szCs w:val="16"/>
              </w:rPr>
              <w:t>застосовується</w:t>
            </w:r>
            <w:r w:rsidRPr="00132521">
              <w:rPr>
                <w:rFonts w:ascii="Arial" w:hAnsi="Arial" w:cs="Arial"/>
                <w:sz w:val="16"/>
                <w:szCs w:val="16"/>
                <w:lang w:val="en-US"/>
              </w:rPr>
              <w:t xml:space="preserve"> </w:t>
            </w:r>
            <w:r w:rsidRPr="00AA084C">
              <w:rPr>
                <w:rFonts w:ascii="Arial" w:hAnsi="Arial" w:cs="Arial"/>
                <w:sz w:val="16"/>
                <w:szCs w:val="16"/>
              </w:rPr>
              <w:t>у</w:t>
            </w:r>
            <w:r w:rsidRPr="00132521">
              <w:rPr>
                <w:rFonts w:ascii="Arial" w:hAnsi="Arial" w:cs="Arial"/>
                <w:sz w:val="16"/>
                <w:szCs w:val="16"/>
                <w:lang w:val="en-US"/>
              </w:rPr>
              <w:t xml:space="preserve"> </w:t>
            </w:r>
            <w:r w:rsidRPr="00AA084C">
              <w:rPr>
                <w:rFonts w:ascii="Arial" w:hAnsi="Arial" w:cs="Arial"/>
                <w:sz w:val="16"/>
                <w:szCs w:val="16"/>
              </w:rPr>
              <w:t>процесі</w:t>
            </w:r>
            <w:r w:rsidRPr="00132521">
              <w:rPr>
                <w:rFonts w:ascii="Arial" w:hAnsi="Arial" w:cs="Arial"/>
                <w:sz w:val="16"/>
                <w:szCs w:val="16"/>
                <w:lang w:val="en-US"/>
              </w:rPr>
              <w:t xml:space="preserve"> </w:t>
            </w:r>
            <w:r w:rsidRPr="00AA084C">
              <w:rPr>
                <w:rFonts w:ascii="Arial" w:hAnsi="Arial" w:cs="Arial"/>
                <w:sz w:val="16"/>
                <w:szCs w:val="16"/>
              </w:rPr>
              <w:t>виробництва</w:t>
            </w:r>
            <w:r w:rsidRPr="00132521">
              <w:rPr>
                <w:rFonts w:ascii="Arial" w:hAnsi="Arial" w:cs="Arial"/>
                <w:sz w:val="16"/>
                <w:szCs w:val="16"/>
                <w:lang w:val="en-US"/>
              </w:rPr>
              <w:t xml:space="preserve"> </w:t>
            </w:r>
            <w:r w:rsidRPr="00AA084C">
              <w:rPr>
                <w:rFonts w:ascii="Arial" w:hAnsi="Arial" w:cs="Arial"/>
                <w:sz w:val="16"/>
                <w:szCs w:val="16"/>
              </w:rPr>
              <w:t>АФІ</w:t>
            </w:r>
            <w:r w:rsidRPr="00132521">
              <w:rPr>
                <w:rFonts w:ascii="Arial" w:hAnsi="Arial" w:cs="Arial"/>
                <w:sz w:val="16"/>
                <w:szCs w:val="16"/>
                <w:lang w:val="en-US"/>
              </w:rPr>
              <w:t xml:space="preserve"> (</w:t>
            </w:r>
            <w:r w:rsidRPr="00AA084C">
              <w:rPr>
                <w:rFonts w:ascii="Arial" w:hAnsi="Arial" w:cs="Arial"/>
                <w:sz w:val="16"/>
                <w:szCs w:val="16"/>
              </w:rPr>
              <w:t>збільшення</w:t>
            </w:r>
            <w:r w:rsidRPr="00132521">
              <w:rPr>
                <w:rFonts w:ascii="Arial" w:hAnsi="Arial" w:cs="Arial"/>
                <w:sz w:val="16"/>
                <w:szCs w:val="16"/>
                <w:lang w:val="en-US"/>
              </w:rPr>
              <w:t xml:space="preserve"> </w:t>
            </w:r>
            <w:r w:rsidRPr="00AA084C">
              <w:rPr>
                <w:rFonts w:ascii="Arial" w:hAnsi="Arial" w:cs="Arial"/>
                <w:sz w:val="16"/>
                <w:szCs w:val="16"/>
              </w:rPr>
              <w:t>до</w:t>
            </w:r>
            <w:r w:rsidRPr="00132521">
              <w:rPr>
                <w:rFonts w:ascii="Arial" w:hAnsi="Arial" w:cs="Arial"/>
                <w:sz w:val="16"/>
                <w:szCs w:val="16"/>
                <w:lang w:val="en-US"/>
              </w:rPr>
              <w:t xml:space="preserve"> 10 </w:t>
            </w:r>
            <w:r w:rsidRPr="00AA084C">
              <w:rPr>
                <w:rFonts w:ascii="Arial" w:hAnsi="Arial" w:cs="Arial"/>
                <w:sz w:val="16"/>
                <w:szCs w:val="16"/>
              </w:rPr>
              <w:t>разів</w:t>
            </w:r>
            <w:r w:rsidRPr="00132521">
              <w:rPr>
                <w:rFonts w:ascii="Arial" w:hAnsi="Arial" w:cs="Arial"/>
                <w:sz w:val="16"/>
                <w:szCs w:val="16"/>
                <w:lang w:val="en-US"/>
              </w:rPr>
              <w:t xml:space="preserve"> </w:t>
            </w:r>
            <w:r w:rsidRPr="00AA084C">
              <w:rPr>
                <w:rFonts w:ascii="Arial" w:hAnsi="Arial" w:cs="Arial"/>
                <w:sz w:val="16"/>
                <w:szCs w:val="16"/>
              </w:rPr>
              <w:t>порівняно</w:t>
            </w:r>
            <w:r w:rsidRPr="00132521">
              <w:rPr>
                <w:rFonts w:ascii="Arial" w:hAnsi="Arial" w:cs="Arial"/>
                <w:sz w:val="16"/>
                <w:szCs w:val="16"/>
                <w:lang w:val="en-US"/>
              </w:rPr>
              <w:t xml:space="preserve"> </w:t>
            </w:r>
            <w:r w:rsidRPr="00AA084C">
              <w:rPr>
                <w:rFonts w:ascii="Arial" w:hAnsi="Arial" w:cs="Arial"/>
                <w:sz w:val="16"/>
                <w:szCs w:val="16"/>
              </w:rPr>
              <w:t>із</w:t>
            </w:r>
            <w:r w:rsidRPr="00132521">
              <w:rPr>
                <w:rFonts w:ascii="Arial" w:hAnsi="Arial" w:cs="Arial"/>
                <w:sz w:val="16"/>
                <w:szCs w:val="16"/>
                <w:lang w:val="en-US"/>
              </w:rPr>
              <w:t xml:space="preserve"> </w:t>
            </w:r>
            <w:r w:rsidRPr="00AA084C">
              <w:rPr>
                <w:rFonts w:ascii="Arial" w:hAnsi="Arial" w:cs="Arial"/>
                <w:sz w:val="16"/>
                <w:szCs w:val="16"/>
              </w:rPr>
              <w:t>затвердженим</w:t>
            </w:r>
            <w:r w:rsidRPr="00132521">
              <w:rPr>
                <w:rFonts w:ascii="Arial" w:hAnsi="Arial" w:cs="Arial"/>
                <w:sz w:val="16"/>
                <w:szCs w:val="16"/>
                <w:lang w:val="en-US"/>
              </w:rPr>
              <w:t xml:space="preserve"> </w:t>
            </w:r>
            <w:r w:rsidRPr="00AA084C">
              <w:rPr>
                <w:rFonts w:ascii="Arial" w:hAnsi="Arial" w:cs="Arial"/>
                <w:sz w:val="16"/>
                <w:szCs w:val="16"/>
              </w:rPr>
              <w:t>розміром</w:t>
            </w:r>
            <w:r w:rsidRPr="00132521">
              <w:rPr>
                <w:rFonts w:ascii="Arial" w:hAnsi="Arial" w:cs="Arial"/>
                <w:sz w:val="16"/>
                <w:szCs w:val="16"/>
                <w:lang w:val="en-US"/>
              </w:rPr>
              <w:t xml:space="preserve">) - </w:t>
            </w:r>
            <w:r w:rsidRPr="00AA084C">
              <w:rPr>
                <w:rFonts w:ascii="Arial" w:hAnsi="Arial" w:cs="Arial"/>
                <w:sz w:val="16"/>
                <w:szCs w:val="16"/>
              </w:rPr>
              <w:t>зміна</w:t>
            </w:r>
            <w:r w:rsidRPr="00132521">
              <w:rPr>
                <w:rFonts w:ascii="Arial" w:hAnsi="Arial" w:cs="Arial"/>
                <w:sz w:val="16"/>
                <w:szCs w:val="16"/>
                <w:lang w:val="en-US"/>
              </w:rPr>
              <w:t xml:space="preserve"> </w:t>
            </w:r>
            <w:r w:rsidRPr="00AA084C">
              <w:rPr>
                <w:rFonts w:ascii="Arial" w:hAnsi="Arial" w:cs="Arial"/>
                <w:sz w:val="16"/>
                <w:szCs w:val="16"/>
              </w:rPr>
              <w:t>розміру</w:t>
            </w:r>
            <w:r w:rsidRPr="00132521">
              <w:rPr>
                <w:rFonts w:ascii="Arial" w:hAnsi="Arial" w:cs="Arial"/>
                <w:sz w:val="16"/>
                <w:szCs w:val="16"/>
                <w:lang w:val="en-US"/>
              </w:rPr>
              <w:t xml:space="preserve"> </w:t>
            </w:r>
            <w:r w:rsidRPr="00AA084C">
              <w:rPr>
                <w:rFonts w:ascii="Arial" w:hAnsi="Arial" w:cs="Arial"/>
                <w:sz w:val="16"/>
                <w:szCs w:val="16"/>
              </w:rPr>
              <w:t>серії</w:t>
            </w:r>
            <w:r w:rsidRPr="00132521">
              <w:rPr>
                <w:rFonts w:ascii="Arial" w:hAnsi="Arial" w:cs="Arial"/>
                <w:sz w:val="16"/>
                <w:szCs w:val="16"/>
                <w:lang w:val="en-US"/>
              </w:rPr>
              <w:t xml:space="preserve"> </w:t>
            </w:r>
            <w:r w:rsidRPr="00AA084C">
              <w:rPr>
                <w:rFonts w:ascii="Arial" w:hAnsi="Arial" w:cs="Arial"/>
                <w:sz w:val="16"/>
                <w:szCs w:val="16"/>
              </w:rPr>
              <w:t>проміжного</w:t>
            </w:r>
            <w:r w:rsidRPr="00132521">
              <w:rPr>
                <w:rFonts w:ascii="Arial" w:hAnsi="Arial" w:cs="Arial"/>
                <w:sz w:val="16"/>
                <w:szCs w:val="16"/>
                <w:lang w:val="en-US"/>
              </w:rPr>
              <w:t xml:space="preserve"> </w:t>
            </w:r>
            <w:r w:rsidRPr="00AA084C">
              <w:rPr>
                <w:rFonts w:ascii="Arial" w:hAnsi="Arial" w:cs="Arial"/>
                <w:sz w:val="16"/>
                <w:szCs w:val="16"/>
              </w:rPr>
              <w:t>продукту</w:t>
            </w:r>
            <w:r w:rsidRPr="00132521">
              <w:rPr>
                <w:rFonts w:ascii="Arial" w:hAnsi="Arial" w:cs="Arial"/>
                <w:sz w:val="16"/>
                <w:szCs w:val="16"/>
                <w:lang w:val="en-US"/>
              </w:rPr>
              <w:t xml:space="preserve"> </w:t>
            </w:r>
            <w:r w:rsidRPr="00AA084C">
              <w:rPr>
                <w:rFonts w:ascii="Arial" w:hAnsi="Arial" w:cs="Arial"/>
                <w:sz w:val="16"/>
                <w:szCs w:val="16"/>
              </w:rPr>
              <w:t>метилдитіенілгліколят</w:t>
            </w:r>
            <w:r w:rsidRPr="00132521">
              <w:rPr>
                <w:rFonts w:ascii="Arial" w:hAnsi="Arial" w:cs="Arial"/>
                <w:sz w:val="16"/>
                <w:szCs w:val="16"/>
                <w:lang w:val="en-US"/>
              </w:rPr>
              <w:t xml:space="preserve"> </w:t>
            </w:r>
            <w:r w:rsidRPr="00AA084C">
              <w:rPr>
                <w:rFonts w:ascii="Arial" w:hAnsi="Arial" w:cs="Arial"/>
                <w:sz w:val="16"/>
                <w:szCs w:val="16"/>
              </w:rPr>
              <w:t>для</w:t>
            </w:r>
            <w:r w:rsidRPr="00132521">
              <w:rPr>
                <w:rFonts w:ascii="Arial" w:hAnsi="Arial" w:cs="Arial"/>
                <w:sz w:val="16"/>
                <w:szCs w:val="16"/>
                <w:lang w:val="en-US"/>
              </w:rPr>
              <w:t xml:space="preserve"> </w:t>
            </w:r>
            <w:r w:rsidRPr="00AA084C">
              <w:rPr>
                <w:rFonts w:ascii="Arial" w:hAnsi="Arial" w:cs="Arial"/>
                <w:sz w:val="16"/>
                <w:szCs w:val="16"/>
              </w:rPr>
              <w:t>дільниці</w:t>
            </w:r>
            <w:r w:rsidRPr="00132521">
              <w:rPr>
                <w:rFonts w:ascii="Arial" w:hAnsi="Arial" w:cs="Arial"/>
                <w:sz w:val="16"/>
                <w:szCs w:val="16"/>
                <w:lang w:val="en-US"/>
              </w:rPr>
              <w:t xml:space="preserve"> Ranke Quimica S.</w:t>
            </w:r>
            <w:r w:rsidRPr="00AA084C">
              <w:rPr>
                <w:rFonts w:ascii="Arial" w:hAnsi="Arial" w:cs="Arial"/>
                <w:sz w:val="16"/>
                <w:szCs w:val="16"/>
              </w:rPr>
              <w:t>А</w:t>
            </w:r>
            <w:r w:rsidRPr="00132521">
              <w:rPr>
                <w:rFonts w:ascii="Arial" w:hAnsi="Arial" w:cs="Arial"/>
                <w:sz w:val="16"/>
                <w:szCs w:val="16"/>
                <w:lang w:val="en-US"/>
              </w:rPr>
              <w:t xml:space="preserve">., </w:t>
            </w:r>
            <w:r w:rsidRPr="00AA084C">
              <w:rPr>
                <w:rFonts w:ascii="Arial" w:hAnsi="Arial" w:cs="Arial"/>
                <w:sz w:val="16"/>
                <w:szCs w:val="16"/>
              </w:rPr>
              <w:t>Іспанія</w:t>
            </w:r>
            <w:r w:rsidRPr="00132521">
              <w:rPr>
                <w:rFonts w:ascii="Arial" w:hAnsi="Arial" w:cs="Arial"/>
                <w:sz w:val="16"/>
                <w:szCs w:val="16"/>
                <w:lang w:val="en-US"/>
              </w:rPr>
              <w:t xml:space="preserve"> (</w:t>
            </w:r>
            <w:r w:rsidRPr="00AA084C">
              <w:rPr>
                <w:rFonts w:ascii="Arial" w:hAnsi="Arial" w:cs="Arial"/>
                <w:sz w:val="16"/>
                <w:szCs w:val="16"/>
              </w:rPr>
              <w:t>за</w:t>
            </w:r>
            <w:r w:rsidRPr="00132521">
              <w:rPr>
                <w:rFonts w:ascii="Arial" w:hAnsi="Arial" w:cs="Arial"/>
                <w:sz w:val="16"/>
                <w:szCs w:val="16"/>
                <w:lang w:val="en-US"/>
              </w:rPr>
              <w:t xml:space="preserve"> </w:t>
            </w:r>
            <w:r w:rsidRPr="00AA084C">
              <w:rPr>
                <w:rFonts w:ascii="Arial" w:hAnsi="Arial" w:cs="Arial"/>
                <w:sz w:val="16"/>
                <w:szCs w:val="16"/>
              </w:rPr>
              <w:t>адресою</w:t>
            </w:r>
            <w:r w:rsidRPr="00132521">
              <w:rPr>
                <w:rFonts w:ascii="Arial" w:hAnsi="Arial" w:cs="Arial"/>
                <w:sz w:val="16"/>
                <w:szCs w:val="16"/>
                <w:lang w:val="en-US"/>
              </w:rPr>
              <w:t xml:space="preserve"> Sant Andreu de la Barca – SAB);</w:t>
            </w:r>
            <w:r w:rsidRPr="00132521">
              <w:rPr>
                <w:rFonts w:ascii="Arial" w:hAnsi="Arial" w:cs="Arial"/>
                <w:sz w:val="16"/>
                <w:szCs w:val="16"/>
                <w:lang w:val="en-US"/>
              </w:rPr>
              <w:br/>
            </w:r>
            <w:r w:rsidRPr="00AA084C">
              <w:rPr>
                <w:rFonts w:ascii="Arial" w:hAnsi="Arial" w:cs="Arial"/>
                <w:sz w:val="16"/>
                <w:szCs w:val="16"/>
              </w:rPr>
              <w:t>зміни</w:t>
            </w:r>
            <w:r w:rsidRPr="00132521">
              <w:rPr>
                <w:rFonts w:ascii="Arial" w:hAnsi="Arial" w:cs="Arial"/>
                <w:sz w:val="16"/>
                <w:szCs w:val="16"/>
                <w:lang w:val="en-US"/>
              </w:rPr>
              <w:t xml:space="preserve"> </w:t>
            </w:r>
            <w:r w:rsidRPr="00AA084C">
              <w:rPr>
                <w:rFonts w:ascii="Arial" w:hAnsi="Arial" w:cs="Arial"/>
                <w:sz w:val="16"/>
                <w:szCs w:val="16"/>
              </w:rPr>
              <w:t>з</w:t>
            </w:r>
            <w:r w:rsidRPr="00132521">
              <w:rPr>
                <w:rFonts w:ascii="Arial" w:hAnsi="Arial" w:cs="Arial"/>
                <w:sz w:val="16"/>
                <w:szCs w:val="16"/>
                <w:lang w:val="en-US"/>
              </w:rPr>
              <w:t xml:space="preserve"> </w:t>
            </w:r>
            <w:r w:rsidRPr="00AA084C">
              <w:rPr>
                <w:rFonts w:ascii="Arial" w:hAnsi="Arial" w:cs="Arial"/>
                <w:sz w:val="16"/>
                <w:szCs w:val="16"/>
              </w:rPr>
              <w:t>якості</w:t>
            </w:r>
            <w:r w:rsidRPr="00132521">
              <w:rPr>
                <w:rFonts w:ascii="Arial" w:hAnsi="Arial" w:cs="Arial"/>
                <w:sz w:val="16"/>
                <w:szCs w:val="16"/>
                <w:lang w:val="en-US"/>
              </w:rPr>
              <w:t xml:space="preserve">. </w:t>
            </w:r>
            <w:r w:rsidRPr="00AA084C">
              <w:rPr>
                <w:rFonts w:ascii="Arial" w:hAnsi="Arial" w:cs="Arial"/>
                <w:sz w:val="16"/>
                <w:szCs w:val="16"/>
              </w:rPr>
              <w:t>АФІ</w:t>
            </w:r>
            <w:r w:rsidRPr="00132521">
              <w:rPr>
                <w:rFonts w:ascii="Arial" w:hAnsi="Arial" w:cs="Arial"/>
                <w:sz w:val="16"/>
                <w:szCs w:val="16"/>
                <w:lang w:val="en-US"/>
              </w:rPr>
              <w:t xml:space="preserve">. </w:t>
            </w:r>
            <w:r w:rsidRPr="00AA084C">
              <w:rPr>
                <w:rFonts w:ascii="Arial" w:hAnsi="Arial" w:cs="Arial"/>
                <w:sz w:val="16"/>
                <w:szCs w:val="16"/>
              </w:rPr>
              <w:t>Виробництво</w:t>
            </w:r>
            <w:r w:rsidRPr="00132521">
              <w:rPr>
                <w:rFonts w:ascii="Arial" w:hAnsi="Arial" w:cs="Arial"/>
                <w:sz w:val="16"/>
                <w:szCs w:val="16"/>
                <w:lang w:val="en-US"/>
              </w:rPr>
              <w:t xml:space="preserve">. </w:t>
            </w:r>
            <w:r w:rsidRPr="00AA084C">
              <w:rPr>
                <w:rFonts w:ascii="Arial" w:hAnsi="Arial" w:cs="Arial"/>
                <w:sz w:val="16"/>
                <w:szCs w:val="16"/>
              </w:rPr>
              <w:t>Зміна</w:t>
            </w:r>
            <w:r w:rsidRPr="00132521">
              <w:rPr>
                <w:rFonts w:ascii="Arial" w:hAnsi="Arial" w:cs="Arial"/>
                <w:sz w:val="16"/>
                <w:szCs w:val="16"/>
                <w:lang w:val="en-US"/>
              </w:rPr>
              <w:t xml:space="preserve"> </w:t>
            </w:r>
            <w:r w:rsidRPr="00AA084C">
              <w:rPr>
                <w:rFonts w:ascii="Arial" w:hAnsi="Arial" w:cs="Arial"/>
                <w:sz w:val="16"/>
                <w:szCs w:val="16"/>
              </w:rPr>
              <w:t>розміру</w:t>
            </w:r>
            <w:r w:rsidRPr="00132521">
              <w:rPr>
                <w:rFonts w:ascii="Arial" w:hAnsi="Arial" w:cs="Arial"/>
                <w:sz w:val="16"/>
                <w:szCs w:val="16"/>
                <w:lang w:val="en-US"/>
              </w:rPr>
              <w:t xml:space="preserve"> </w:t>
            </w:r>
            <w:r w:rsidRPr="00AA084C">
              <w:rPr>
                <w:rFonts w:ascii="Arial" w:hAnsi="Arial" w:cs="Arial"/>
                <w:sz w:val="16"/>
                <w:szCs w:val="16"/>
              </w:rPr>
              <w:t>серії</w:t>
            </w:r>
            <w:r w:rsidRPr="00132521">
              <w:rPr>
                <w:rFonts w:ascii="Arial" w:hAnsi="Arial" w:cs="Arial"/>
                <w:sz w:val="16"/>
                <w:szCs w:val="16"/>
                <w:lang w:val="en-US"/>
              </w:rPr>
              <w:t xml:space="preserve"> (</w:t>
            </w:r>
            <w:r w:rsidRPr="00AA084C">
              <w:rPr>
                <w:rFonts w:ascii="Arial" w:hAnsi="Arial" w:cs="Arial"/>
                <w:sz w:val="16"/>
                <w:szCs w:val="16"/>
              </w:rPr>
              <w:t>включаючи</w:t>
            </w:r>
            <w:r w:rsidRPr="00132521">
              <w:rPr>
                <w:rFonts w:ascii="Arial" w:hAnsi="Arial" w:cs="Arial"/>
                <w:sz w:val="16"/>
                <w:szCs w:val="16"/>
                <w:lang w:val="en-US"/>
              </w:rPr>
              <w:t xml:space="preserve"> </w:t>
            </w:r>
            <w:r w:rsidRPr="00AA084C">
              <w:rPr>
                <w:rFonts w:ascii="Arial" w:hAnsi="Arial" w:cs="Arial"/>
                <w:sz w:val="16"/>
                <w:szCs w:val="16"/>
              </w:rPr>
              <w:t>діапазони</w:t>
            </w:r>
            <w:r w:rsidRPr="00132521">
              <w:rPr>
                <w:rFonts w:ascii="Arial" w:hAnsi="Arial" w:cs="Arial"/>
                <w:sz w:val="16"/>
                <w:szCs w:val="16"/>
                <w:lang w:val="en-US"/>
              </w:rPr>
              <w:t xml:space="preserve">) </w:t>
            </w:r>
            <w:r w:rsidRPr="00AA084C">
              <w:rPr>
                <w:rFonts w:ascii="Arial" w:hAnsi="Arial" w:cs="Arial"/>
                <w:sz w:val="16"/>
                <w:szCs w:val="16"/>
              </w:rPr>
              <w:t>АФІ</w:t>
            </w:r>
            <w:r w:rsidRPr="00132521">
              <w:rPr>
                <w:rFonts w:ascii="Arial" w:hAnsi="Arial" w:cs="Arial"/>
                <w:sz w:val="16"/>
                <w:szCs w:val="16"/>
                <w:lang w:val="en-US"/>
              </w:rPr>
              <w:t xml:space="preserve"> </w:t>
            </w:r>
            <w:r w:rsidRPr="00AA084C">
              <w:rPr>
                <w:rFonts w:ascii="Arial" w:hAnsi="Arial" w:cs="Arial"/>
                <w:sz w:val="16"/>
                <w:szCs w:val="16"/>
              </w:rPr>
              <w:t>або</w:t>
            </w:r>
            <w:r w:rsidRPr="00132521">
              <w:rPr>
                <w:rFonts w:ascii="Arial" w:hAnsi="Arial" w:cs="Arial"/>
                <w:sz w:val="16"/>
                <w:szCs w:val="16"/>
                <w:lang w:val="en-US"/>
              </w:rPr>
              <w:t xml:space="preserve"> </w:t>
            </w:r>
            <w:r w:rsidRPr="00AA084C">
              <w:rPr>
                <w:rFonts w:ascii="Arial" w:hAnsi="Arial" w:cs="Arial"/>
                <w:sz w:val="16"/>
                <w:szCs w:val="16"/>
              </w:rPr>
              <w:t>проміжного</w:t>
            </w:r>
            <w:r w:rsidRPr="00132521">
              <w:rPr>
                <w:rFonts w:ascii="Arial" w:hAnsi="Arial" w:cs="Arial"/>
                <w:sz w:val="16"/>
                <w:szCs w:val="16"/>
                <w:lang w:val="en-US"/>
              </w:rPr>
              <w:t xml:space="preserve"> </w:t>
            </w:r>
            <w:r w:rsidRPr="00AA084C">
              <w:rPr>
                <w:rFonts w:ascii="Arial" w:hAnsi="Arial" w:cs="Arial"/>
                <w:sz w:val="16"/>
                <w:szCs w:val="16"/>
              </w:rPr>
              <w:t>продукту</w:t>
            </w:r>
            <w:r w:rsidRPr="00132521">
              <w:rPr>
                <w:rFonts w:ascii="Arial" w:hAnsi="Arial" w:cs="Arial"/>
                <w:sz w:val="16"/>
                <w:szCs w:val="16"/>
                <w:lang w:val="en-US"/>
              </w:rPr>
              <w:t xml:space="preserve">, </w:t>
            </w:r>
            <w:r w:rsidRPr="00AA084C">
              <w:rPr>
                <w:rFonts w:ascii="Arial" w:hAnsi="Arial" w:cs="Arial"/>
                <w:sz w:val="16"/>
                <w:szCs w:val="16"/>
              </w:rPr>
              <w:t>який</w:t>
            </w:r>
            <w:r w:rsidRPr="00132521">
              <w:rPr>
                <w:rFonts w:ascii="Arial" w:hAnsi="Arial" w:cs="Arial"/>
                <w:sz w:val="16"/>
                <w:szCs w:val="16"/>
                <w:lang w:val="en-US"/>
              </w:rPr>
              <w:t xml:space="preserve"> </w:t>
            </w:r>
            <w:r w:rsidRPr="00AA084C">
              <w:rPr>
                <w:rFonts w:ascii="Arial" w:hAnsi="Arial" w:cs="Arial"/>
                <w:sz w:val="16"/>
                <w:szCs w:val="16"/>
              </w:rPr>
              <w:t>застосовується</w:t>
            </w:r>
            <w:r w:rsidRPr="00132521">
              <w:rPr>
                <w:rFonts w:ascii="Arial" w:hAnsi="Arial" w:cs="Arial"/>
                <w:sz w:val="16"/>
                <w:szCs w:val="16"/>
                <w:lang w:val="en-US"/>
              </w:rPr>
              <w:t xml:space="preserve"> </w:t>
            </w:r>
            <w:r w:rsidRPr="00AA084C">
              <w:rPr>
                <w:rFonts w:ascii="Arial" w:hAnsi="Arial" w:cs="Arial"/>
                <w:sz w:val="16"/>
                <w:szCs w:val="16"/>
              </w:rPr>
              <w:t>у</w:t>
            </w:r>
            <w:r w:rsidRPr="00132521">
              <w:rPr>
                <w:rFonts w:ascii="Arial" w:hAnsi="Arial" w:cs="Arial"/>
                <w:sz w:val="16"/>
                <w:szCs w:val="16"/>
                <w:lang w:val="en-US"/>
              </w:rPr>
              <w:t xml:space="preserve"> </w:t>
            </w:r>
            <w:r w:rsidRPr="00AA084C">
              <w:rPr>
                <w:rFonts w:ascii="Arial" w:hAnsi="Arial" w:cs="Arial"/>
                <w:sz w:val="16"/>
                <w:szCs w:val="16"/>
              </w:rPr>
              <w:t>процесі</w:t>
            </w:r>
            <w:r w:rsidRPr="00132521">
              <w:rPr>
                <w:rFonts w:ascii="Arial" w:hAnsi="Arial" w:cs="Arial"/>
                <w:sz w:val="16"/>
                <w:szCs w:val="16"/>
                <w:lang w:val="en-US"/>
              </w:rPr>
              <w:t xml:space="preserve"> </w:t>
            </w:r>
            <w:r w:rsidRPr="00AA084C">
              <w:rPr>
                <w:rFonts w:ascii="Arial" w:hAnsi="Arial" w:cs="Arial"/>
                <w:sz w:val="16"/>
                <w:szCs w:val="16"/>
              </w:rPr>
              <w:t>виробництва</w:t>
            </w:r>
            <w:r w:rsidRPr="00132521">
              <w:rPr>
                <w:rFonts w:ascii="Arial" w:hAnsi="Arial" w:cs="Arial"/>
                <w:sz w:val="16"/>
                <w:szCs w:val="16"/>
                <w:lang w:val="en-US"/>
              </w:rPr>
              <w:t xml:space="preserve"> </w:t>
            </w:r>
            <w:r w:rsidRPr="00AA084C">
              <w:rPr>
                <w:rFonts w:ascii="Arial" w:hAnsi="Arial" w:cs="Arial"/>
                <w:sz w:val="16"/>
                <w:szCs w:val="16"/>
              </w:rPr>
              <w:t>АФІ</w:t>
            </w:r>
            <w:r w:rsidRPr="00132521">
              <w:rPr>
                <w:rFonts w:ascii="Arial" w:hAnsi="Arial" w:cs="Arial"/>
                <w:sz w:val="16"/>
                <w:szCs w:val="16"/>
                <w:lang w:val="en-US"/>
              </w:rPr>
              <w:t xml:space="preserve"> (</w:t>
            </w:r>
            <w:r w:rsidRPr="00AA084C">
              <w:rPr>
                <w:rFonts w:ascii="Arial" w:hAnsi="Arial" w:cs="Arial"/>
                <w:sz w:val="16"/>
                <w:szCs w:val="16"/>
              </w:rPr>
              <w:t>збільшення</w:t>
            </w:r>
            <w:r w:rsidRPr="00132521">
              <w:rPr>
                <w:rFonts w:ascii="Arial" w:hAnsi="Arial" w:cs="Arial"/>
                <w:sz w:val="16"/>
                <w:szCs w:val="16"/>
                <w:lang w:val="en-US"/>
              </w:rPr>
              <w:t xml:space="preserve"> </w:t>
            </w:r>
            <w:r w:rsidRPr="00AA084C">
              <w:rPr>
                <w:rFonts w:ascii="Arial" w:hAnsi="Arial" w:cs="Arial"/>
                <w:sz w:val="16"/>
                <w:szCs w:val="16"/>
              </w:rPr>
              <w:t>до</w:t>
            </w:r>
            <w:r w:rsidRPr="00132521">
              <w:rPr>
                <w:rFonts w:ascii="Arial" w:hAnsi="Arial" w:cs="Arial"/>
                <w:sz w:val="16"/>
                <w:szCs w:val="16"/>
                <w:lang w:val="en-US"/>
              </w:rPr>
              <w:t xml:space="preserve"> 10 </w:t>
            </w:r>
            <w:r w:rsidRPr="00AA084C">
              <w:rPr>
                <w:rFonts w:ascii="Arial" w:hAnsi="Arial" w:cs="Arial"/>
                <w:sz w:val="16"/>
                <w:szCs w:val="16"/>
              </w:rPr>
              <w:t>разів</w:t>
            </w:r>
            <w:r w:rsidRPr="00132521">
              <w:rPr>
                <w:rFonts w:ascii="Arial" w:hAnsi="Arial" w:cs="Arial"/>
                <w:sz w:val="16"/>
                <w:szCs w:val="16"/>
                <w:lang w:val="en-US"/>
              </w:rPr>
              <w:t xml:space="preserve"> </w:t>
            </w:r>
            <w:r w:rsidRPr="00AA084C">
              <w:rPr>
                <w:rFonts w:ascii="Arial" w:hAnsi="Arial" w:cs="Arial"/>
                <w:sz w:val="16"/>
                <w:szCs w:val="16"/>
              </w:rPr>
              <w:t>порівняно</w:t>
            </w:r>
            <w:r w:rsidRPr="00132521">
              <w:rPr>
                <w:rFonts w:ascii="Arial" w:hAnsi="Arial" w:cs="Arial"/>
                <w:sz w:val="16"/>
                <w:szCs w:val="16"/>
                <w:lang w:val="en-US"/>
              </w:rPr>
              <w:t xml:space="preserve"> </w:t>
            </w:r>
            <w:r w:rsidRPr="00AA084C">
              <w:rPr>
                <w:rFonts w:ascii="Arial" w:hAnsi="Arial" w:cs="Arial"/>
                <w:sz w:val="16"/>
                <w:szCs w:val="16"/>
              </w:rPr>
              <w:t>із</w:t>
            </w:r>
            <w:r w:rsidRPr="00132521">
              <w:rPr>
                <w:rFonts w:ascii="Arial" w:hAnsi="Arial" w:cs="Arial"/>
                <w:sz w:val="16"/>
                <w:szCs w:val="16"/>
                <w:lang w:val="en-US"/>
              </w:rPr>
              <w:t xml:space="preserve"> </w:t>
            </w:r>
            <w:r w:rsidRPr="00AA084C">
              <w:rPr>
                <w:rFonts w:ascii="Arial" w:hAnsi="Arial" w:cs="Arial"/>
                <w:sz w:val="16"/>
                <w:szCs w:val="16"/>
              </w:rPr>
              <w:t>затвердженим</w:t>
            </w:r>
            <w:r w:rsidRPr="00132521">
              <w:rPr>
                <w:rFonts w:ascii="Arial" w:hAnsi="Arial" w:cs="Arial"/>
                <w:sz w:val="16"/>
                <w:szCs w:val="16"/>
                <w:lang w:val="en-US"/>
              </w:rPr>
              <w:t xml:space="preserve"> </w:t>
            </w:r>
            <w:r w:rsidRPr="00AA084C">
              <w:rPr>
                <w:rFonts w:ascii="Arial" w:hAnsi="Arial" w:cs="Arial"/>
                <w:sz w:val="16"/>
                <w:szCs w:val="16"/>
              </w:rPr>
              <w:t>розміром</w:t>
            </w:r>
            <w:r w:rsidRPr="00132521">
              <w:rPr>
                <w:rFonts w:ascii="Arial" w:hAnsi="Arial" w:cs="Arial"/>
                <w:sz w:val="16"/>
                <w:szCs w:val="16"/>
                <w:lang w:val="en-US"/>
              </w:rPr>
              <w:t xml:space="preserve">) - </w:t>
            </w:r>
            <w:r w:rsidRPr="00AA084C">
              <w:rPr>
                <w:rFonts w:ascii="Arial" w:hAnsi="Arial" w:cs="Arial"/>
                <w:sz w:val="16"/>
                <w:szCs w:val="16"/>
              </w:rPr>
              <w:t>зміна</w:t>
            </w:r>
            <w:r w:rsidRPr="00132521">
              <w:rPr>
                <w:rFonts w:ascii="Arial" w:hAnsi="Arial" w:cs="Arial"/>
                <w:sz w:val="16"/>
                <w:szCs w:val="16"/>
                <w:lang w:val="en-US"/>
              </w:rPr>
              <w:t xml:space="preserve"> </w:t>
            </w:r>
            <w:r w:rsidRPr="00AA084C">
              <w:rPr>
                <w:rFonts w:ascii="Arial" w:hAnsi="Arial" w:cs="Arial"/>
                <w:sz w:val="16"/>
                <w:szCs w:val="16"/>
              </w:rPr>
              <w:t>розміру</w:t>
            </w:r>
            <w:r w:rsidRPr="00132521">
              <w:rPr>
                <w:rFonts w:ascii="Arial" w:hAnsi="Arial" w:cs="Arial"/>
                <w:sz w:val="16"/>
                <w:szCs w:val="16"/>
                <w:lang w:val="en-US"/>
              </w:rPr>
              <w:t xml:space="preserve"> </w:t>
            </w:r>
            <w:r w:rsidRPr="00AA084C">
              <w:rPr>
                <w:rFonts w:ascii="Arial" w:hAnsi="Arial" w:cs="Arial"/>
                <w:sz w:val="16"/>
                <w:szCs w:val="16"/>
              </w:rPr>
              <w:t>серії</w:t>
            </w:r>
            <w:r w:rsidRPr="00132521">
              <w:rPr>
                <w:rFonts w:ascii="Arial" w:hAnsi="Arial" w:cs="Arial"/>
                <w:sz w:val="16"/>
                <w:szCs w:val="16"/>
                <w:lang w:val="en-US"/>
              </w:rPr>
              <w:t xml:space="preserve"> </w:t>
            </w:r>
            <w:r w:rsidRPr="00AA084C">
              <w:rPr>
                <w:rFonts w:ascii="Arial" w:hAnsi="Arial" w:cs="Arial"/>
                <w:sz w:val="16"/>
                <w:szCs w:val="16"/>
              </w:rPr>
              <w:t>проміжного</w:t>
            </w:r>
            <w:r w:rsidRPr="00132521">
              <w:rPr>
                <w:rFonts w:ascii="Arial" w:hAnsi="Arial" w:cs="Arial"/>
                <w:sz w:val="16"/>
                <w:szCs w:val="16"/>
                <w:lang w:val="en-US"/>
              </w:rPr>
              <w:t xml:space="preserve"> </w:t>
            </w:r>
            <w:r w:rsidRPr="00AA084C">
              <w:rPr>
                <w:rFonts w:ascii="Arial" w:hAnsi="Arial" w:cs="Arial"/>
                <w:sz w:val="16"/>
                <w:szCs w:val="16"/>
              </w:rPr>
              <w:t>продукту</w:t>
            </w:r>
            <w:r w:rsidRPr="00132521">
              <w:rPr>
                <w:rFonts w:ascii="Arial" w:hAnsi="Arial" w:cs="Arial"/>
                <w:sz w:val="16"/>
                <w:szCs w:val="16"/>
                <w:lang w:val="en-US"/>
              </w:rPr>
              <w:t xml:space="preserve"> </w:t>
            </w:r>
            <w:r w:rsidRPr="00AA084C">
              <w:rPr>
                <w:rFonts w:ascii="Arial" w:hAnsi="Arial" w:cs="Arial"/>
                <w:sz w:val="16"/>
                <w:szCs w:val="16"/>
              </w:rPr>
              <w:t>аклідинію</w:t>
            </w:r>
            <w:r w:rsidRPr="00132521">
              <w:rPr>
                <w:rFonts w:ascii="Arial" w:hAnsi="Arial" w:cs="Arial"/>
                <w:sz w:val="16"/>
                <w:szCs w:val="16"/>
                <w:lang w:val="en-US"/>
              </w:rPr>
              <w:t xml:space="preserve"> </w:t>
            </w:r>
            <w:r w:rsidRPr="00AA084C">
              <w:rPr>
                <w:rFonts w:ascii="Arial" w:hAnsi="Arial" w:cs="Arial"/>
                <w:sz w:val="16"/>
                <w:szCs w:val="16"/>
              </w:rPr>
              <w:t>броміду</w:t>
            </w:r>
            <w:r w:rsidRPr="00132521">
              <w:rPr>
                <w:rFonts w:ascii="Arial" w:hAnsi="Arial" w:cs="Arial"/>
                <w:sz w:val="16"/>
                <w:szCs w:val="16"/>
                <w:lang w:val="en-US"/>
              </w:rPr>
              <w:t xml:space="preserve"> </w:t>
            </w:r>
            <w:r w:rsidRPr="00AA084C">
              <w:rPr>
                <w:rFonts w:ascii="Arial" w:hAnsi="Arial" w:cs="Arial"/>
                <w:sz w:val="16"/>
                <w:szCs w:val="16"/>
              </w:rPr>
              <w:t>немікронізованого</w:t>
            </w:r>
            <w:r w:rsidRPr="00132521">
              <w:rPr>
                <w:rFonts w:ascii="Arial" w:hAnsi="Arial" w:cs="Arial"/>
                <w:sz w:val="16"/>
                <w:szCs w:val="16"/>
                <w:lang w:val="en-US"/>
              </w:rPr>
              <w:t xml:space="preserve"> </w:t>
            </w:r>
            <w:r w:rsidRPr="00AA084C">
              <w:rPr>
                <w:rFonts w:ascii="Arial" w:hAnsi="Arial" w:cs="Arial"/>
                <w:sz w:val="16"/>
                <w:szCs w:val="16"/>
              </w:rPr>
              <w:t>для</w:t>
            </w:r>
            <w:r w:rsidRPr="00132521">
              <w:rPr>
                <w:rFonts w:ascii="Arial" w:hAnsi="Arial" w:cs="Arial"/>
                <w:sz w:val="16"/>
                <w:szCs w:val="16"/>
                <w:lang w:val="en-US"/>
              </w:rPr>
              <w:t xml:space="preserve"> </w:t>
            </w:r>
            <w:r w:rsidRPr="00AA084C">
              <w:rPr>
                <w:rFonts w:ascii="Arial" w:hAnsi="Arial" w:cs="Arial"/>
                <w:sz w:val="16"/>
                <w:szCs w:val="16"/>
              </w:rPr>
              <w:t>дільниць</w:t>
            </w:r>
            <w:r w:rsidRPr="00132521">
              <w:rPr>
                <w:rFonts w:ascii="Arial" w:hAnsi="Arial" w:cs="Arial"/>
                <w:sz w:val="16"/>
                <w:szCs w:val="16"/>
                <w:lang w:val="en-US"/>
              </w:rPr>
              <w:t xml:space="preserve"> Ranke Quimica S.</w:t>
            </w:r>
            <w:r w:rsidRPr="00AA084C">
              <w:rPr>
                <w:rFonts w:ascii="Arial" w:hAnsi="Arial" w:cs="Arial"/>
                <w:sz w:val="16"/>
                <w:szCs w:val="16"/>
              </w:rPr>
              <w:t>А</w:t>
            </w:r>
            <w:r w:rsidRPr="00132521">
              <w:rPr>
                <w:rFonts w:ascii="Arial" w:hAnsi="Arial" w:cs="Arial"/>
                <w:sz w:val="16"/>
                <w:szCs w:val="16"/>
                <w:lang w:val="en-US"/>
              </w:rPr>
              <w:t xml:space="preserve">., </w:t>
            </w:r>
            <w:r w:rsidRPr="00AA084C">
              <w:rPr>
                <w:rFonts w:ascii="Arial" w:hAnsi="Arial" w:cs="Arial"/>
                <w:sz w:val="16"/>
                <w:szCs w:val="16"/>
              </w:rPr>
              <w:t>Іспанія</w:t>
            </w:r>
            <w:r w:rsidRPr="00132521">
              <w:rPr>
                <w:rFonts w:ascii="Arial" w:hAnsi="Arial" w:cs="Arial"/>
                <w:sz w:val="16"/>
                <w:szCs w:val="16"/>
                <w:lang w:val="en-US"/>
              </w:rPr>
              <w:t xml:space="preserve"> (</w:t>
            </w:r>
            <w:r w:rsidRPr="00AA084C">
              <w:rPr>
                <w:rFonts w:ascii="Arial" w:hAnsi="Arial" w:cs="Arial"/>
                <w:sz w:val="16"/>
                <w:szCs w:val="16"/>
              </w:rPr>
              <w:t>запропоновано</w:t>
            </w:r>
            <w:r w:rsidRPr="00132521">
              <w:rPr>
                <w:rFonts w:ascii="Arial" w:hAnsi="Arial" w:cs="Arial"/>
                <w:sz w:val="16"/>
                <w:szCs w:val="16"/>
                <w:lang w:val="en-US"/>
              </w:rPr>
              <w:t xml:space="preserve">: 15 </w:t>
            </w:r>
            <w:r w:rsidRPr="00AA084C">
              <w:rPr>
                <w:rFonts w:ascii="Arial" w:hAnsi="Arial" w:cs="Arial"/>
                <w:sz w:val="16"/>
                <w:szCs w:val="16"/>
              </w:rPr>
              <w:t>кг</w:t>
            </w:r>
            <w:r w:rsidRPr="00132521">
              <w:rPr>
                <w:rFonts w:ascii="Arial" w:hAnsi="Arial" w:cs="Arial"/>
                <w:sz w:val="16"/>
                <w:szCs w:val="16"/>
                <w:lang w:val="en-US"/>
              </w:rPr>
              <w:t xml:space="preserve"> </w:t>
            </w:r>
            <w:r w:rsidRPr="00AA084C">
              <w:rPr>
                <w:rFonts w:ascii="Arial" w:hAnsi="Arial" w:cs="Arial"/>
                <w:sz w:val="16"/>
                <w:szCs w:val="16"/>
              </w:rPr>
              <w:t>або</w:t>
            </w:r>
            <w:r w:rsidRPr="00132521">
              <w:rPr>
                <w:rFonts w:ascii="Arial" w:hAnsi="Arial" w:cs="Arial"/>
                <w:sz w:val="16"/>
                <w:szCs w:val="16"/>
                <w:lang w:val="en-US"/>
              </w:rPr>
              <w:t xml:space="preserve"> 50 </w:t>
            </w:r>
            <w:r w:rsidRPr="00AA084C">
              <w:rPr>
                <w:rFonts w:ascii="Arial" w:hAnsi="Arial" w:cs="Arial"/>
                <w:sz w:val="16"/>
                <w:szCs w:val="16"/>
              </w:rPr>
              <w:t>кг</w:t>
            </w:r>
            <w:r w:rsidRPr="00132521">
              <w:rPr>
                <w:rFonts w:ascii="Arial" w:hAnsi="Arial" w:cs="Arial"/>
                <w:sz w:val="16"/>
                <w:szCs w:val="16"/>
                <w:lang w:val="en-US"/>
              </w:rPr>
              <w:t xml:space="preserve"> (</w:t>
            </w:r>
            <w:r w:rsidRPr="00AA084C">
              <w:rPr>
                <w:rFonts w:ascii="Arial" w:hAnsi="Arial" w:cs="Arial"/>
                <w:sz w:val="16"/>
                <w:szCs w:val="16"/>
              </w:rPr>
              <w:t>максимум</w:t>
            </w:r>
            <w:r w:rsidRPr="00132521">
              <w:rPr>
                <w:rFonts w:ascii="Arial" w:hAnsi="Arial" w:cs="Arial"/>
                <w:sz w:val="16"/>
                <w:szCs w:val="16"/>
                <w:lang w:val="en-US"/>
              </w:rPr>
              <w:t xml:space="preserve"> 55 </w:t>
            </w:r>
            <w:r w:rsidRPr="00AA084C">
              <w:rPr>
                <w:rFonts w:ascii="Arial" w:hAnsi="Arial" w:cs="Arial"/>
                <w:sz w:val="16"/>
                <w:szCs w:val="16"/>
              </w:rPr>
              <w:t>кг</w:t>
            </w:r>
            <w:r w:rsidRPr="00132521">
              <w:rPr>
                <w:rFonts w:ascii="Arial" w:hAnsi="Arial" w:cs="Arial"/>
                <w:sz w:val="16"/>
                <w:szCs w:val="16"/>
                <w:lang w:val="en-US"/>
              </w:rPr>
              <w:t xml:space="preserve">)); </w:t>
            </w:r>
            <w:r w:rsidRPr="00AA084C">
              <w:rPr>
                <w:rFonts w:ascii="Arial" w:hAnsi="Arial" w:cs="Arial"/>
                <w:sz w:val="16"/>
                <w:szCs w:val="16"/>
              </w:rPr>
              <w:t>зміни</w:t>
            </w:r>
            <w:r w:rsidRPr="00132521">
              <w:rPr>
                <w:rFonts w:ascii="Arial" w:hAnsi="Arial" w:cs="Arial"/>
                <w:sz w:val="16"/>
                <w:szCs w:val="16"/>
                <w:lang w:val="en-US"/>
              </w:rPr>
              <w:t xml:space="preserve"> </w:t>
            </w:r>
            <w:r w:rsidRPr="00AA084C">
              <w:rPr>
                <w:rFonts w:ascii="Arial" w:hAnsi="Arial" w:cs="Arial"/>
                <w:sz w:val="16"/>
                <w:szCs w:val="16"/>
              </w:rPr>
              <w:t>з</w:t>
            </w:r>
            <w:r w:rsidRPr="00132521">
              <w:rPr>
                <w:rFonts w:ascii="Arial" w:hAnsi="Arial" w:cs="Arial"/>
                <w:sz w:val="16"/>
                <w:szCs w:val="16"/>
                <w:lang w:val="en-US"/>
              </w:rPr>
              <w:t xml:space="preserve"> </w:t>
            </w:r>
            <w:r w:rsidRPr="00AA084C">
              <w:rPr>
                <w:rFonts w:ascii="Arial" w:hAnsi="Arial" w:cs="Arial"/>
                <w:sz w:val="16"/>
                <w:szCs w:val="16"/>
              </w:rPr>
              <w:t>якості</w:t>
            </w:r>
            <w:r w:rsidRPr="00132521">
              <w:rPr>
                <w:rFonts w:ascii="Arial" w:hAnsi="Arial" w:cs="Arial"/>
                <w:sz w:val="16"/>
                <w:szCs w:val="16"/>
                <w:lang w:val="en-US"/>
              </w:rPr>
              <w:t xml:space="preserve">. </w:t>
            </w:r>
            <w:r w:rsidRPr="00AA084C">
              <w:rPr>
                <w:rFonts w:ascii="Arial" w:hAnsi="Arial" w:cs="Arial"/>
                <w:sz w:val="16"/>
                <w:szCs w:val="16"/>
              </w:rPr>
              <w:t>АФІ</w:t>
            </w:r>
            <w:r w:rsidRPr="00132521">
              <w:rPr>
                <w:rFonts w:ascii="Arial" w:hAnsi="Arial" w:cs="Arial"/>
                <w:sz w:val="16"/>
                <w:szCs w:val="16"/>
                <w:lang w:val="en-US"/>
              </w:rPr>
              <w:t xml:space="preserve">. </w:t>
            </w:r>
            <w:r w:rsidRPr="00AA084C">
              <w:rPr>
                <w:rFonts w:ascii="Arial" w:hAnsi="Arial" w:cs="Arial"/>
                <w:sz w:val="16"/>
                <w:szCs w:val="16"/>
              </w:rPr>
              <w:t>Виробництво</w:t>
            </w:r>
            <w:r w:rsidRPr="00132521">
              <w:rPr>
                <w:rFonts w:ascii="Arial" w:hAnsi="Arial" w:cs="Arial"/>
                <w:sz w:val="16"/>
                <w:szCs w:val="16"/>
                <w:lang w:val="en-US"/>
              </w:rPr>
              <w:t xml:space="preserve">. </w:t>
            </w:r>
            <w:r w:rsidRPr="00AA084C">
              <w:rPr>
                <w:rFonts w:ascii="Arial" w:hAnsi="Arial" w:cs="Arial"/>
                <w:sz w:val="16"/>
                <w:szCs w:val="16"/>
              </w:rPr>
              <w:t>Зміна</w:t>
            </w:r>
            <w:r w:rsidRPr="00132521">
              <w:rPr>
                <w:rFonts w:ascii="Arial" w:hAnsi="Arial" w:cs="Arial"/>
                <w:sz w:val="16"/>
                <w:szCs w:val="16"/>
                <w:lang w:val="en-US"/>
              </w:rPr>
              <w:t xml:space="preserve"> </w:t>
            </w:r>
            <w:r w:rsidRPr="00AA084C">
              <w:rPr>
                <w:rFonts w:ascii="Arial" w:hAnsi="Arial" w:cs="Arial"/>
                <w:sz w:val="16"/>
                <w:szCs w:val="16"/>
              </w:rPr>
              <w:t>розміру</w:t>
            </w:r>
            <w:r w:rsidRPr="00132521">
              <w:rPr>
                <w:rFonts w:ascii="Arial" w:hAnsi="Arial" w:cs="Arial"/>
                <w:sz w:val="16"/>
                <w:szCs w:val="16"/>
                <w:lang w:val="en-US"/>
              </w:rPr>
              <w:t xml:space="preserve"> </w:t>
            </w:r>
            <w:r w:rsidRPr="00AA084C">
              <w:rPr>
                <w:rFonts w:ascii="Arial" w:hAnsi="Arial" w:cs="Arial"/>
                <w:sz w:val="16"/>
                <w:szCs w:val="16"/>
              </w:rPr>
              <w:t>серії</w:t>
            </w:r>
            <w:r w:rsidRPr="00132521">
              <w:rPr>
                <w:rFonts w:ascii="Arial" w:hAnsi="Arial" w:cs="Arial"/>
                <w:sz w:val="16"/>
                <w:szCs w:val="16"/>
                <w:lang w:val="en-US"/>
              </w:rPr>
              <w:t xml:space="preserve"> (</w:t>
            </w:r>
            <w:r w:rsidRPr="00AA084C">
              <w:rPr>
                <w:rFonts w:ascii="Arial" w:hAnsi="Arial" w:cs="Arial"/>
                <w:sz w:val="16"/>
                <w:szCs w:val="16"/>
              </w:rPr>
              <w:t>включаючи</w:t>
            </w:r>
            <w:r w:rsidRPr="00132521">
              <w:rPr>
                <w:rFonts w:ascii="Arial" w:hAnsi="Arial" w:cs="Arial"/>
                <w:sz w:val="16"/>
                <w:szCs w:val="16"/>
                <w:lang w:val="en-US"/>
              </w:rPr>
              <w:t xml:space="preserve"> </w:t>
            </w:r>
            <w:r w:rsidRPr="00AA084C">
              <w:rPr>
                <w:rFonts w:ascii="Arial" w:hAnsi="Arial" w:cs="Arial"/>
                <w:sz w:val="16"/>
                <w:szCs w:val="16"/>
              </w:rPr>
              <w:t>діапазони</w:t>
            </w:r>
            <w:r w:rsidRPr="00132521">
              <w:rPr>
                <w:rFonts w:ascii="Arial" w:hAnsi="Arial" w:cs="Arial"/>
                <w:sz w:val="16"/>
                <w:szCs w:val="16"/>
                <w:lang w:val="en-US"/>
              </w:rPr>
              <w:t xml:space="preserve">) </w:t>
            </w:r>
            <w:r w:rsidRPr="00AA084C">
              <w:rPr>
                <w:rFonts w:ascii="Arial" w:hAnsi="Arial" w:cs="Arial"/>
                <w:sz w:val="16"/>
                <w:szCs w:val="16"/>
              </w:rPr>
              <w:t>АФІ</w:t>
            </w:r>
            <w:r w:rsidRPr="00132521">
              <w:rPr>
                <w:rFonts w:ascii="Arial" w:hAnsi="Arial" w:cs="Arial"/>
                <w:sz w:val="16"/>
                <w:szCs w:val="16"/>
                <w:lang w:val="en-US"/>
              </w:rPr>
              <w:t xml:space="preserve"> </w:t>
            </w:r>
            <w:r w:rsidRPr="00AA084C">
              <w:rPr>
                <w:rFonts w:ascii="Arial" w:hAnsi="Arial" w:cs="Arial"/>
                <w:sz w:val="16"/>
                <w:szCs w:val="16"/>
              </w:rPr>
              <w:t>або</w:t>
            </w:r>
            <w:r w:rsidRPr="00132521">
              <w:rPr>
                <w:rFonts w:ascii="Arial" w:hAnsi="Arial" w:cs="Arial"/>
                <w:sz w:val="16"/>
                <w:szCs w:val="16"/>
                <w:lang w:val="en-US"/>
              </w:rPr>
              <w:t xml:space="preserve"> </w:t>
            </w:r>
            <w:r w:rsidRPr="00AA084C">
              <w:rPr>
                <w:rFonts w:ascii="Arial" w:hAnsi="Arial" w:cs="Arial"/>
                <w:sz w:val="16"/>
                <w:szCs w:val="16"/>
              </w:rPr>
              <w:t>проміжного</w:t>
            </w:r>
            <w:r w:rsidRPr="00132521">
              <w:rPr>
                <w:rFonts w:ascii="Arial" w:hAnsi="Arial" w:cs="Arial"/>
                <w:sz w:val="16"/>
                <w:szCs w:val="16"/>
                <w:lang w:val="en-US"/>
              </w:rPr>
              <w:t xml:space="preserve"> </w:t>
            </w:r>
            <w:r w:rsidRPr="00AA084C">
              <w:rPr>
                <w:rFonts w:ascii="Arial" w:hAnsi="Arial" w:cs="Arial"/>
                <w:sz w:val="16"/>
                <w:szCs w:val="16"/>
              </w:rPr>
              <w:t>продукту</w:t>
            </w:r>
            <w:r w:rsidRPr="00132521">
              <w:rPr>
                <w:rFonts w:ascii="Arial" w:hAnsi="Arial" w:cs="Arial"/>
                <w:sz w:val="16"/>
                <w:szCs w:val="16"/>
                <w:lang w:val="en-US"/>
              </w:rPr>
              <w:t xml:space="preserve">, </w:t>
            </w:r>
            <w:r w:rsidRPr="00AA084C">
              <w:rPr>
                <w:rFonts w:ascii="Arial" w:hAnsi="Arial" w:cs="Arial"/>
                <w:sz w:val="16"/>
                <w:szCs w:val="16"/>
              </w:rPr>
              <w:t>який</w:t>
            </w:r>
            <w:r w:rsidRPr="00132521">
              <w:rPr>
                <w:rFonts w:ascii="Arial" w:hAnsi="Arial" w:cs="Arial"/>
                <w:sz w:val="16"/>
                <w:szCs w:val="16"/>
                <w:lang w:val="en-US"/>
              </w:rPr>
              <w:t xml:space="preserve"> </w:t>
            </w:r>
            <w:r w:rsidRPr="00AA084C">
              <w:rPr>
                <w:rFonts w:ascii="Arial" w:hAnsi="Arial" w:cs="Arial"/>
                <w:sz w:val="16"/>
                <w:szCs w:val="16"/>
              </w:rPr>
              <w:t>застосовується</w:t>
            </w:r>
            <w:r w:rsidRPr="00132521">
              <w:rPr>
                <w:rFonts w:ascii="Arial" w:hAnsi="Arial" w:cs="Arial"/>
                <w:sz w:val="16"/>
                <w:szCs w:val="16"/>
                <w:lang w:val="en-US"/>
              </w:rPr>
              <w:t xml:space="preserve"> </w:t>
            </w:r>
            <w:r w:rsidRPr="00AA084C">
              <w:rPr>
                <w:rFonts w:ascii="Arial" w:hAnsi="Arial" w:cs="Arial"/>
                <w:sz w:val="16"/>
                <w:szCs w:val="16"/>
              </w:rPr>
              <w:t>у</w:t>
            </w:r>
            <w:r w:rsidRPr="00132521">
              <w:rPr>
                <w:rFonts w:ascii="Arial" w:hAnsi="Arial" w:cs="Arial"/>
                <w:sz w:val="16"/>
                <w:szCs w:val="16"/>
                <w:lang w:val="en-US"/>
              </w:rPr>
              <w:t xml:space="preserve"> </w:t>
            </w:r>
            <w:r w:rsidRPr="00AA084C">
              <w:rPr>
                <w:rFonts w:ascii="Arial" w:hAnsi="Arial" w:cs="Arial"/>
                <w:sz w:val="16"/>
                <w:szCs w:val="16"/>
              </w:rPr>
              <w:t>процесі</w:t>
            </w:r>
            <w:r w:rsidRPr="00132521">
              <w:rPr>
                <w:rFonts w:ascii="Arial" w:hAnsi="Arial" w:cs="Arial"/>
                <w:sz w:val="16"/>
                <w:szCs w:val="16"/>
                <w:lang w:val="en-US"/>
              </w:rPr>
              <w:t xml:space="preserve"> </w:t>
            </w:r>
            <w:r w:rsidRPr="00AA084C">
              <w:rPr>
                <w:rFonts w:ascii="Arial" w:hAnsi="Arial" w:cs="Arial"/>
                <w:sz w:val="16"/>
                <w:szCs w:val="16"/>
              </w:rPr>
              <w:t>виробництва</w:t>
            </w:r>
            <w:r w:rsidRPr="00132521">
              <w:rPr>
                <w:rFonts w:ascii="Arial" w:hAnsi="Arial" w:cs="Arial"/>
                <w:sz w:val="16"/>
                <w:szCs w:val="16"/>
                <w:lang w:val="en-US"/>
              </w:rPr>
              <w:t xml:space="preserve"> </w:t>
            </w:r>
            <w:r w:rsidRPr="00AA084C">
              <w:rPr>
                <w:rFonts w:ascii="Arial" w:hAnsi="Arial" w:cs="Arial"/>
                <w:sz w:val="16"/>
                <w:szCs w:val="16"/>
              </w:rPr>
              <w:t>АФІ</w:t>
            </w:r>
            <w:r w:rsidRPr="00132521">
              <w:rPr>
                <w:rFonts w:ascii="Arial" w:hAnsi="Arial" w:cs="Arial"/>
                <w:sz w:val="16"/>
                <w:szCs w:val="16"/>
                <w:lang w:val="en-US"/>
              </w:rPr>
              <w:t xml:space="preserve"> (</w:t>
            </w:r>
            <w:r w:rsidRPr="00AA084C">
              <w:rPr>
                <w:rFonts w:ascii="Arial" w:hAnsi="Arial" w:cs="Arial"/>
                <w:sz w:val="16"/>
                <w:szCs w:val="16"/>
              </w:rPr>
              <w:t>збільшення</w:t>
            </w:r>
            <w:r w:rsidRPr="00132521">
              <w:rPr>
                <w:rFonts w:ascii="Arial" w:hAnsi="Arial" w:cs="Arial"/>
                <w:sz w:val="16"/>
                <w:szCs w:val="16"/>
                <w:lang w:val="en-US"/>
              </w:rPr>
              <w:t xml:space="preserve"> </w:t>
            </w:r>
            <w:r w:rsidRPr="00AA084C">
              <w:rPr>
                <w:rFonts w:ascii="Arial" w:hAnsi="Arial" w:cs="Arial"/>
                <w:sz w:val="16"/>
                <w:szCs w:val="16"/>
              </w:rPr>
              <w:t>до</w:t>
            </w:r>
            <w:r w:rsidRPr="00132521">
              <w:rPr>
                <w:rFonts w:ascii="Arial" w:hAnsi="Arial" w:cs="Arial"/>
                <w:sz w:val="16"/>
                <w:szCs w:val="16"/>
                <w:lang w:val="en-US"/>
              </w:rPr>
              <w:t xml:space="preserve"> 10 </w:t>
            </w:r>
            <w:r w:rsidRPr="00AA084C">
              <w:rPr>
                <w:rFonts w:ascii="Arial" w:hAnsi="Arial" w:cs="Arial"/>
                <w:sz w:val="16"/>
                <w:szCs w:val="16"/>
              </w:rPr>
              <w:t>разів</w:t>
            </w:r>
            <w:r w:rsidRPr="00132521">
              <w:rPr>
                <w:rFonts w:ascii="Arial" w:hAnsi="Arial" w:cs="Arial"/>
                <w:sz w:val="16"/>
                <w:szCs w:val="16"/>
                <w:lang w:val="en-US"/>
              </w:rPr>
              <w:t xml:space="preserve"> </w:t>
            </w:r>
            <w:r w:rsidRPr="00AA084C">
              <w:rPr>
                <w:rFonts w:ascii="Arial" w:hAnsi="Arial" w:cs="Arial"/>
                <w:sz w:val="16"/>
                <w:szCs w:val="16"/>
              </w:rPr>
              <w:t>порівняно</w:t>
            </w:r>
            <w:r w:rsidRPr="00132521">
              <w:rPr>
                <w:rFonts w:ascii="Arial" w:hAnsi="Arial" w:cs="Arial"/>
                <w:sz w:val="16"/>
                <w:szCs w:val="16"/>
                <w:lang w:val="en-US"/>
              </w:rPr>
              <w:t xml:space="preserve"> </w:t>
            </w:r>
            <w:r w:rsidRPr="00AA084C">
              <w:rPr>
                <w:rFonts w:ascii="Arial" w:hAnsi="Arial" w:cs="Arial"/>
                <w:sz w:val="16"/>
                <w:szCs w:val="16"/>
              </w:rPr>
              <w:t>із</w:t>
            </w:r>
            <w:r w:rsidRPr="00132521">
              <w:rPr>
                <w:rFonts w:ascii="Arial" w:hAnsi="Arial" w:cs="Arial"/>
                <w:sz w:val="16"/>
                <w:szCs w:val="16"/>
                <w:lang w:val="en-US"/>
              </w:rPr>
              <w:t xml:space="preserve"> </w:t>
            </w:r>
            <w:r w:rsidRPr="00AA084C">
              <w:rPr>
                <w:rFonts w:ascii="Arial" w:hAnsi="Arial" w:cs="Arial"/>
                <w:sz w:val="16"/>
                <w:szCs w:val="16"/>
              </w:rPr>
              <w:t>затвердженим</w:t>
            </w:r>
            <w:r w:rsidRPr="00132521">
              <w:rPr>
                <w:rFonts w:ascii="Arial" w:hAnsi="Arial" w:cs="Arial"/>
                <w:sz w:val="16"/>
                <w:szCs w:val="16"/>
                <w:lang w:val="en-US"/>
              </w:rPr>
              <w:t xml:space="preserve"> </w:t>
            </w:r>
            <w:r w:rsidRPr="00AA084C">
              <w:rPr>
                <w:rFonts w:ascii="Arial" w:hAnsi="Arial" w:cs="Arial"/>
                <w:sz w:val="16"/>
                <w:szCs w:val="16"/>
              </w:rPr>
              <w:t>розміром</w:t>
            </w:r>
            <w:r w:rsidRPr="00132521">
              <w:rPr>
                <w:rFonts w:ascii="Arial" w:hAnsi="Arial" w:cs="Arial"/>
                <w:sz w:val="16"/>
                <w:szCs w:val="16"/>
                <w:lang w:val="en-US"/>
              </w:rPr>
              <w:t xml:space="preserve">) - </w:t>
            </w:r>
            <w:r w:rsidRPr="00AA084C">
              <w:rPr>
                <w:rFonts w:ascii="Arial" w:hAnsi="Arial" w:cs="Arial"/>
                <w:sz w:val="16"/>
                <w:szCs w:val="16"/>
              </w:rPr>
              <w:t>зміна</w:t>
            </w:r>
            <w:r w:rsidRPr="00132521">
              <w:rPr>
                <w:rFonts w:ascii="Arial" w:hAnsi="Arial" w:cs="Arial"/>
                <w:sz w:val="16"/>
                <w:szCs w:val="16"/>
                <w:lang w:val="en-US"/>
              </w:rPr>
              <w:t xml:space="preserve"> </w:t>
            </w:r>
            <w:r w:rsidRPr="00AA084C">
              <w:rPr>
                <w:rFonts w:ascii="Arial" w:hAnsi="Arial" w:cs="Arial"/>
                <w:sz w:val="16"/>
                <w:szCs w:val="16"/>
              </w:rPr>
              <w:t>розміру</w:t>
            </w:r>
            <w:r w:rsidRPr="00132521">
              <w:rPr>
                <w:rFonts w:ascii="Arial" w:hAnsi="Arial" w:cs="Arial"/>
                <w:sz w:val="16"/>
                <w:szCs w:val="16"/>
                <w:lang w:val="en-US"/>
              </w:rPr>
              <w:t xml:space="preserve"> </w:t>
            </w:r>
            <w:r w:rsidRPr="00AA084C">
              <w:rPr>
                <w:rFonts w:ascii="Arial" w:hAnsi="Arial" w:cs="Arial"/>
                <w:sz w:val="16"/>
                <w:szCs w:val="16"/>
              </w:rPr>
              <w:t>серії</w:t>
            </w:r>
            <w:r w:rsidRPr="00132521">
              <w:rPr>
                <w:rFonts w:ascii="Arial" w:hAnsi="Arial" w:cs="Arial"/>
                <w:sz w:val="16"/>
                <w:szCs w:val="16"/>
                <w:lang w:val="en-US"/>
              </w:rPr>
              <w:t xml:space="preserve"> </w:t>
            </w:r>
            <w:r w:rsidRPr="00AA084C">
              <w:rPr>
                <w:rFonts w:ascii="Arial" w:hAnsi="Arial" w:cs="Arial"/>
                <w:sz w:val="16"/>
                <w:szCs w:val="16"/>
              </w:rPr>
              <w:t>аклідинію</w:t>
            </w:r>
            <w:r w:rsidRPr="00132521">
              <w:rPr>
                <w:rFonts w:ascii="Arial" w:hAnsi="Arial" w:cs="Arial"/>
                <w:sz w:val="16"/>
                <w:szCs w:val="16"/>
                <w:lang w:val="en-US"/>
              </w:rPr>
              <w:t xml:space="preserve"> </w:t>
            </w:r>
            <w:r w:rsidRPr="00AA084C">
              <w:rPr>
                <w:rFonts w:ascii="Arial" w:hAnsi="Arial" w:cs="Arial"/>
                <w:sz w:val="16"/>
                <w:szCs w:val="16"/>
              </w:rPr>
              <w:t>броміду</w:t>
            </w:r>
            <w:r w:rsidRPr="00132521">
              <w:rPr>
                <w:rFonts w:ascii="Arial" w:hAnsi="Arial" w:cs="Arial"/>
                <w:sz w:val="16"/>
                <w:szCs w:val="16"/>
                <w:lang w:val="en-US"/>
              </w:rPr>
              <w:t xml:space="preserve"> </w:t>
            </w:r>
            <w:r w:rsidRPr="00AA084C">
              <w:rPr>
                <w:rFonts w:ascii="Arial" w:hAnsi="Arial" w:cs="Arial"/>
                <w:sz w:val="16"/>
                <w:szCs w:val="16"/>
              </w:rPr>
              <w:t>мікронізованого</w:t>
            </w:r>
            <w:r w:rsidRPr="00132521">
              <w:rPr>
                <w:rFonts w:ascii="Arial" w:hAnsi="Arial" w:cs="Arial"/>
                <w:sz w:val="16"/>
                <w:szCs w:val="16"/>
                <w:lang w:val="en-US"/>
              </w:rPr>
              <w:t xml:space="preserve"> (</w:t>
            </w:r>
            <w:r w:rsidRPr="00AA084C">
              <w:rPr>
                <w:rFonts w:ascii="Arial" w:hAnsi="Arial" w:cs="Arial"/>
                <w:sz w:val="16"/>
                <w:szCs w:val="16"/>
              </w:rPr>
              <w:t>запропоновано</w:t>
            </w:r>
            <w:r w:rsidRPr="00132521">
              <w:rPr>
                <w:rFonts w:ascii="Arial" w:hAnsi="Arial" w:cs="Arial"/>
                <w:sz w:val="16"/>
                <w:szCs w:val="16"/>
                <w:lang w:val="en-US"/>
              </w:rPr>
              <w:t xml:space="preserve">: 15 </w:t>
            </w:r>
            <w:r w:rsidRPr="00AA084C">
              <w:rPr>
                <w:rFonts w:ascii="Arial" w:hAnsi="Arial" w:cs="Arial"/>
                <w:sz w:val="16"/>
                <w:szCs w:val="16"/>
              </w:rPr>
              <w:t>кг</w:t>
            </w:r>
            <w:r w:rsidRPr="00132521">
              <w:rPr>
                <w:rFonts w:ascii="Arial" w:hAnsi="Arial" w:cs="Arial"/>
                <w:sz w:val="16"/>
                <w:szCs w:val="16"/>
                <w:lang w:val="en-US"/>
              </w:rPr>
              <w:t xml:space="preserve"> </w:t>
            </w:r>
            <w:r w:rsidRPr="00AA084C">
              <w:rPr>
                <w:rFonts w:ascii="Arial" w:hAnsi="Arial" w:cs="Arial"/>
                <w:sz w:val="16"/>
                <w:szCs w:val="16"/>
              </w:rPr>
              <w:t>або</w:t>
            </w:r>
            <w:r w:rsidRPr="00132521">
              <w:rPr>
                <w:rFonts w:ascii="Arial" w:hAnsi="Arial" w:cs="Arial"/>
                <w:sz w:val="16"/>
                <w:szCs w:val="16"/>
                <w:lang w:val="en-US"/>
              </w:rPr>
              <w:t xml:space="preserve"> 50 </w:t>
            </w:r>
            <w:r w:rsidRPr="00AA084C">
              <w:rPr>
                <w:rFonts w:ascii="Arial" w:hAnsi="Arial" w:cs="Arial"/>
                <w:sz w:val="16"/>
                <w:szCs w:val="16"/>
              </w:rPr>
              <w:t>кг</w:t>
            </w:r>
            <w:r w:rsidRPr="00132521">
              <w:rPr>
                <w:rFonts w:ascii="Arial" w:hAnsi="Arial" w:cs="Arial"/>
                <w:sz w:val="16"/>
                <w:szCs w:val="16"/>
                <w:lang w:val="en-US"/>
              </w:rPr>
              <w:t xml:space="preserve"> (</w:t>
            </w:r>
            <w:r w:rsidRPr="00AA084C">
              <w:rPr>
                <w:rFonts w:ascii="Arial" w:hAnsi="Arial" w:cs="Arial"/>
                <w:sz w:val="16"/>
                <w:szCs w:val="16"/>
              </w:rPr>
              <w:t>максимум</w:t>
            </w:r>
            <w:r w:rsidRPr="00132521">
              <w:rPr>
                <w:rFonts w:ascii="Arial" w:hAnsi="Arial" w:cs="Arial"/>
                <w:sz w:val="16"/>
                <w:szCs w:val="16"/>
                <w:lang w:val="en-US"/>
              </w:rPr>
              <w:t xml:space="preserve"> 55 </w:t>
            </w:r>
            <w:r w:rsidRPr="00AA084C">
              <w:rPr>
                <w:rFonts w:ascii="Arial" w:hAnsi="Arial" w:cs="Arial"/>
                <w:sz w:val="16"/>
                <w:szCs w:val="16"/>
              </w:rPr>
              <w:t>кг</w:t>
            </w:r>
            <w:r w:rsidRPr="00132521">
              <w:rPr>
                <w:rFonts w:ascii="Arial" w:hAnsi="Arial" w:cs="Arial"/>
                <w:sz w:val="16"/>
                <w:szCs w:val="16"/>
                <w:lang w:val="en-US"/>
              </w:rPr>
              <w:t xml:space="preserve">)); </w:t>
            </w:r>
            <w:r w:rsidRPr="00AA084C">
              <w:rPr>
                <w:rFonts w:ascii="Arial" w:hAnsi="Arial" w:cs="Arial"/>
                <w:sz w:val="16"/>
                <w:szCs w:val="16"/>
              </w:rPr>
              <w:t>зміни</w:t>
            </w:r>
            <w:r w:rsidRPr="00132521">
              <w:rPr>
                <w:rFonts w:ascii="Arial" w:hAnsi="Arial" w:cs="Arial"/>
                <w:sz w:val="16"/>
                <w:szCs w:val="16"/>
                <w:lang w:val="en-US"/>
              </w:rPr>
              <w:t xml:space="preserve"> </w:t>
            </w:r>
            <w:r w:rsidRPr="00AA084C">
              <w:rPr>
                <w:rFonts w:ascii="Arial" w:hAnsi="Arial" w:cs="Arial"/>
                <w:sz w:val="16"/>
                <w:szCs w:val="16"/>
              </w:rPr>
              <w:t>з</w:t>
            </w:r>
            <w:r w:rsidRPr="00132521">
              <w:rPr>
                <w:rFonts w:ascii="Arial" w:hAnsi="Arial" w:cs="Arial"/>
                <w:sz w:val="16"/>
                <w:szCs w:val="16"/>
                <w:lang w:val="en-US"/>
              </w:rPr>
              <w:t xml:space="preserve"> </w:t>
            </w:r>
            <w:r w:rsidRPr="00AA084C">
              <w:rPr>
                <w:rFonts w:ascii="Arial" w:hAnsi="Arial" w:cs="Arial"/>
                <w:sz w:val="16"/>
                <w:szCs w:val="16"/>
              </w:rPr>
              <w:t>якості</w:t>
            </w:r>
            <w:r w:rsidRPr="00132521">
              <w:rPr>
                <w:rFonts w:ascii="Arial" w:hAnsi="Arial" w:cs="Arial"/>
                <w:sz w:val="16"/>
                <w:szCs w:val="16"/>
                <w:lang w:val="en-US"/>
              </w:rPr>
              <w:t xml:space="preserve">. </w:t>
            </w:r>
            <w:r w:rsidRPr="00AA084C">
              <w:rPr>
                <w:rFonts w:ascii="Arial" w:hAnsi="Arial" w:cs="Arial"/>
                <w:sz w:val="16"/>
                <w:szCs w:val="16"/>
              </w:rPr>
              <w:t>АФІ</w:t>
            </w:r>
            <w:r w:rsidRPr="00132521">
              <w:rPr>
                <w:rFonts w:ascii="Arial" w:hAnsi="Arial" w:cs="Arial"/>
                <w:sz w:val="16"/>
                <w:szCs w:val="16"/>
                <w:lang w:val="en-US"/>
              </w:rPr>
              <w:t xml:space="preserve">. </w:t>
            </w:r>
            <w:r w:rsidRPr="00AA084C">
              <w:rPr>
                <w:rFonts w:ascii="Arial" w:hAnsi="Arial" w:cs="Arial"/>
                <w:sz w:val="16"/>
                <w:szCs w:val="16"/>
              </w:rPr>
              <w:t>Контроль</w:t>
            </w:r>
            <w:r w:rsidRPr="00132521">
              <w:rPr>
                <w:rFonts w:ascii="Arial" w:hAnsi="Arial" w:cs="Arial"/>
                <w:sz w:val="16"/>
                <w:szCs w:val="16"/>
                <w:lang w:val="en-US"/>
              </w:rPr>
              <w:t xml:space="preserve"> </w:t>
            </w:r>
            <w:r w:rsidRPr="00AA084C">
              <w:rPr>
                <w:rFonts w:ascii="Arial" w:hAnsi="Arial" w:cs="Arial"/>
                <w:sz w:val="16"/>
                <w:szCs w:val="16"/>
              </w:rPr>
              <w:t>АФІ</w:t>
            </w:r>
            <w:r w:rsidRPr="00132521">
              <w:rPr>
                <w:rFonts w:ascii="Arial" w:hAnsi="Arial" w:cs="Arial"/>
                <w:sz w:val="16"/>
                <w:szCs w:val="16"/>
                <w:lang w:val="en-US"/>
              </w:rPr>
              <w:t xml:space="preserve">. </w:t>
            </w:r>
            <w:r w:rsidRPr="00AA084C">
              <w:rPr>
                <w:rFonts w:ascii="Arial" w:hAnsi="Arial" w:cs="Arial"/>
                <w:sz w:val="16"/>
                <w:szCs w:val="16"/>
              </w:rPr>
              <w:t>Зміна</w:t>
            </w:r>
            <w:r w:rsidRPr="00132521">
              <w:rPr>
                <w:rFonts w:ascii="Arial" w:hAnsi="Arial" w:cs="Arial"/>
                <w:sz w:val="16"/>
                <w:szCs w:val="16"/>
                <w:lang w:val="en-US"/>
              </w:rPr>
              <w:t xml:space="preserve"> </w:t>
            </w:r>
            <w:r w:rsidRPr="00AA084C">
              <w:rPr>
                <w:rFonts w:ascii="Arial" w:hAnsi="Arial" w:cs="Arial"/>
                <w:sz w:val="16"/>
                <w:szCs w:val="16"/>
              </w:rPr>
              <w:t>у</w:t>
            </w:r>
            <w:r w:rsidRPr="00132521">
              <w:rPr>
                <w:rFonts w:ascii="Arial" w:hAnsi="Arial" w:cs="Arial"/>
                <w:sz w:val="16"/>
                <w:szCs w:val="16"/>
                <w:lang w:val="en-US"/>
              </w:rPr>
              <w:t xml:space="preserve"> </w:t>
            </w:r>
            <w:r w:rsidRPr="00AA084C">
              <w:rPr>
                <w:rFonts w:ascii="Arial" w:hAnsi="Arial" w:cs="Arial"/>
                <w:sz w:val="16"/>
                <w:szCs w:val="16"/>
              </w:rPr>
              <w:t>параметрах</w:t>
            </w:r>
            <w:r w:rsidRPr="00132521">
              <w:rPr>
                <w:rFonts w:ascii="Arial" w:hAnsi="Arial" w:cs="Arial"/>
                <w:sz w:val="16"/>
                <w:szCs w:val="16"/>
                <w:lang w:val="en-US"/>
              </w:rPr>
              <w:t xml:space="preserve"> </w:t>
            </w:r>
            <w:r w:rsidRPr="00AA084C">
              <w:rPr>
                <w:rFonts w:ascii="Arial" w:hAnsi="Arial" w:cs="Arial"/>
                <w:sz w:val="16"/>
                <w:szCs w:val="16"/>
              </w:rPr>
              <w:t>специфікацій</w:t>
            </w:r>
            <w:r w:rsidRPr="00132521">
              <w:rPr>
                <w:rFonts w:ascii="Arial" w:hAnsi="Arial" w:cs="Arial"/>
                <w:sz w:val="16"/>
                <w:szCs w:val="16"/>
                <w:lang w:val="en-US"/>
              </w:rPr>
              <w:t xml:space="preserve"> </w:t>
            </w:r>
            <w:r w:rsidRPr="00AA084C">
              <w:rPr>
                <w:rFonts w:ascii="Arial" w:hAnsi="Arial" w:cs="Arial"/>
                <w:sz w:val="16"/>
                <w:szCs w:val="16"/>
              </w:rPr>
              <w:t>та</w:t>
            </w:r>
            <w:r w:rsidRPr="00132521">
              <w:rPr>
                <w:rFonts w:ascii="Arial" w:hAnsi="Arial" w:cs="Arial"/>
                <w:sz w:val="16"/>
                <w:szCs w:val="16"/>
                <w:lang w:val="en-US"/>
              </w:rPr>
              <w:t>/</w:t>
            </w:r>
            <w:r w:rsidRPr="00AA084C">
              <w:rPr>
                <w:rFonts w:ascii="Arial" w:hAnsi="Arial" w:cs="Arial"/>
                <w:sz w:val="16"/>
                <w:szCs w:val="16"/>
              </w:rPr>
              <w:t>або</w:t>
            </w:r>
            <w:r w:rsidRPr="00132521">
              <w:rPr>
                <w:rFonts w:ascii="Arial" w:hAnsi="Arial" w:cs="Arial"/>
                <w:sz w:val="16"/>
                <w:szCs w:val="16"/>
                <w:lang w:val="en-US"/>
              </w:rPr>
              <w:t xml:space="preserve"> </w:t>
            </w:r>
            <w:r w:rsidRPr="00AA084C">
              <w:rPr>
                <w:rFonts w:ascii="Arial" w:hAnsi="Arial" w:cs="Arial"/>
                <w:sz w:val="16"/>
                <w:szCs w:val="16"/>
              </w:rPr>
              <w:t>допустимих</w:t>
            </w:r>
            <w:r w:rsidRPr="00132521">
              <w:rPr>
                <w:rFonts w:ascii="Arial" w:hAnsi="Arial" w:cs="Arial"/>
                <w:sz w:val="16"/>
                <w:szCs w:val="16"/>
                <w:lang w:val="en-US"/>
              </w:rPr>
              <w:t xml:space="preserve"> </w:t>
            </w:r>
            <w:r w:rsidRPr="00AA084C">
              <w:rPr>
                <w:rFonts w:ascii="Arial" w:hAnsi="Arial" w:cs="Arial"/>
                <w:sz w:val="16"/>
                <w:szCs w:val="16"/>
              </w:rPr>
              <w:t>меж</w:t>
            </w:r>
            <w:r w:rsidRPr="00132521">
              <w:rPr>
                <w:rFonts w:ascii="Arial" w:hAnsi="Arial" w:cs="Arial"/>
                <w:sz w:val="16"/>
                <w:szCs w:val="16"/>
                <w:lang w:val="en-US"/>
              </w:rPr>
              <w:t xml:space="preserve">, </w:t>
            </w:r>
            <w:r w:rsidRPr="00AA084C">
              <w:rPr>
                <w:rFonts w:ascii="Arial" w:hAnsi="Arial" w:cs="Arial"/>
                <w:sz w:val="16"/>
                <w:szCs w:val="16"/>
              </w:rPr>
              <w:t>визначених</w:t>
            </w:r>
            <w:r w:rsidRPr="00132521">
              <w:rPr>
                <w:rFonts w:ascii="Arial" w:hAnsi="Arial" w:cs="Arial"/>
                <w:sz w:val="16"/>
                <w:szCs w:val="16"/>
                <w:lang w:val="en-US"/>
              </w:rPr>
              <w:t xml:space="preserve"> </w:t>
            </w:r>
            <w:r w:rsidRPr="00AA084C">
              <w:rPr>
                <w:rFonts w:ascii="Arial" w:hAnsi="Arial" w:cs="Arial"/>
                <w:sz w:val="16"/>
                <w:szCs w:val="16"/>
              </w:rPr>
              <w:t>у</w:t>
            </w:r>
            <w:r w:rsidRPr="00132521">
              <w:rPr>
                <w:rFonts w:ascii="Arial" w:hAnsi="Arial" w:cs="Arial"/>
                <w:sz w:val="16"/>
                <w:szCs w:val="16"/>
                <w:lang w:val="en-US"/>
              </w:rPr>
              <w:t xml:space="preserve"> </w:t>
            </w:r>
            <w:r w:rsidRPr="00AA084C">
              <w:rPr>
                <w:rFonts w:ascii="Arial" w:hAnsi="Arial" w:cs="Arial"/>
                <w:sz w:val="16"/>
                <w:szCs w:val="16"/>
              </w:rPr>
              <w:t>специфікаціях</w:t>
            </w:r>
            <w:r w:rsidRPr="00132521">
              <w:rPr>
                <w:rFonts w:ascii="Arial" w:hAnsi="Arial" w:cs="Arial"/>
                <w:sz w:val="16"/>
                <w:szCs w:val="16"/>
                <w:lang w:val="en-US"/>
              </w:rPr>
              <w:t xml:space="preserve"> </w:t>
            </w:r>
            <w:r w:rsidRPr="00AA084C">
              <w:rPr>
                <w:rFonts w:ascii="Arial" w:hAnsi="Arial" w:cs="Arial"/>
                <w:sz w:val="16"/>
                <w:szCs w:val="16"/>
              </w:rPr>
              <w:t>на</w:t>
            </w:r>
            <w:r w:rsidRPr="00132521">
              <w:rPr>
                <w:rFonts w:ascii="Arial" w:hAnsi="Arial" w:cs="Arial"/>
                <w:sz w:val="16"/>
                <w:szCs w:val="16"/>
                <w:lang w:val="en-US"/>
              </w:rPr>
              <w:t xml:space="preserve"> </w:t>
            </w:r>
            <w:r w:rsidRPr="00AA084C">
              <w:rPr>
                <w:rFonts w:ascii="Arial" w:hAnsi="Arial" w:cs="Arial"/>
                <w:sz w:val="16"/>
                <w:szCs w:val="16"/>
              </w:rPr>
              <w:t>АФІ</w:t>
            </w:r>
            <w:r w:rsidRPr="00132521">
              <w:rPr>
                <w:rFonts w:ascii="Arial" w:hAnsi="Arial" w:cs="Arial"/>
                <w:sz w:val="16"/>
                <w:szCs w:val="16"/>
                <w:lang w:val="en-US"/>
              </w:rPr>
              <w:t xml:space="preserve">, </w:t>
            </w:r>
            <w:r w:rsidRPr="00AA084C">
              <w:rPr>
                <w:rFonts w:ascii="Arial" w:hAnsi="Arial" w:cs="Arial"/>
                <w:sz w:val="16"/>
                <w:szCs w:val="16"/>
              </w:rPr>
              <w:t>або</w:t>
            </w:r>
            <w:r w:rsidRPr="00132521">
              <w:rPr>
                <w:rFonts w:ascii="Arial" w:hAnsi="Arial" w:cs="Arial"/>
                <w:sz w:val="16"/>
                <w:szCs w:val="16"/>
                <w:lang w:val="en-US"/>
              </w:rPr>
              <w:t xml:space="preserve"> </w:t>
            </w:r>
            <w:r w:rsidRPr="00AA084C">
              <w:rPr>
                <w:rFonts w:ascii="Arial" w:hAnsi="Arial" w:cs="Arial"/>
                <w:sz w:val="16"/>
                <w:szCs w:val="16"/>
              </w:rPr>
              <w:t>вихідний</w:t>
            </w:r>
            <w:r w:rsidRPr="00132521">
              <w:rPr>
                <w:rFonts w:ascii="Arial" w:hAnsi="Arial" w:cs="Arial"/>
                <w:sz w:val="16"/>
                <w:szCs w:val="16"/>
                <w:lang w:val="en-US"/>
              </w:rPr>
              <w:t>/</w:t>
            </w:r>
            <w:r w:rsidRPr="00AA084C">
              <w:rPr>
                <w:rFonts w:ascii="Arial" w:hAnsi="Arial" w:cs="Arial"/>
                <w:sz w:val="16"/>
                <w:szCs w:val="16"/>
              </w:rPr>
              <w:t>проміжний</w:t>
            </w:r>
            <w:r w:rsidRPr="00132521">
              <w:rPr>
                <w:rFonts w:ascii="Arial" w:hAnsi="Arial" w:cs="Arial"/>
                <w:sz w:val="16"/>
                <w:szCs w:val="16"/>
                <w:lang w:val="en-US"/>
              </w:rPr>
              <w:t xml:space="preserve"> </w:t>
            </w:r>
            <w:r w:rsidRPr="00AA084C">
              <w:rPr>
                <w:rFonts w:ascii="Arial" w:hAnsi="Arial" w:cs="Arial"/>
                <w:sz w:val="16"/>
                <w:szCs w:val="16"/>
              </w:rPr>
              <w:t>продукт</w:t>
            </w:r>
            <w:r w:rsidRPr="00132521">
              <w:rPr>
                <w:rFonts w:ascii="Arial" w:hAnsi="Arial" w:cs="Arial"/>
                <w:sz w:val="16"/>
                <w:szCs w:val="16"/>
                <w:lang w:val="en-US"/>
              </w:rPr>
              <w:t>/</w:t>
            </w:r>
            <w:r w:rsidRPr="00AA084C">
              <w:rPr>
                <w:rFonts w:ascii="Arial" w:hAnsi="Arial" w:cs="Arial"/>
                <w:sz w:val="16"/>
                <w:szCs w:val="16"/>
              </w:rPr>
              <w:t>реагент</w:t>
            </w:r>
            <w:r w:rsidRPr="00132521">
              <w:rPr>
                <w:rFonts w:ascii="Arial" w:hAnsi="Arial" w:cs="Arial"/>
                <w:sz w:val="16"/>
                <w:szCs w:val="16"/>
                <w:lang w:val="en-US"/>
              </w:rPr>
              <w:t xml:space="preserve">, </w:t>
            </w:r>
            <w:r w:rsidRPr="00AA084C">
              <w:rPr>
                <w:rFonts w:ascii="Arial" w:hAnsi="Arial" w:cs="Arial"/>
                <w:sz w:val="16"/>
                <w:szCs w:val="16"/>
              </w:rPr>
              <w:t>що</w:t>
            </w:r>
            <w:r w:rsidRPr="00132521">
              <w:rPr>
                <w:rFonts w:ascii="Arial" w:hAnsi="Arial" w:cs="Arial"/>
                <w:sz w:val="16"/>
                <w:szCs w:val="16"/>
                <w:lang w:val="en-US"/>
              </w:rPr>
              <w:t xml:space="preserve"> </w:t>
            </w:r>
            <w:r w:rsidRPr="00AA084C">
              <w:rPr>
                <w:rFonts w:ascii="Arial" w:hAnsi="Arial" w:cs="Arial"/>
                <w:sz w:val="16"/>
                <w:szCs w:val="16"/>
              </w:rPr>
              <w:t>використовуються</w:t>
            </w:r>
            <w:r w:rsidRPr="00132521">
              <w:rPr>
                <w:rFonts w:ascii="Arial" w:hAnsi="Arial" w:cs="Arial"/>
                <w:sz w:val="16"/>
                <w:szCs w:val="16"/>
                <w:lang w:val="en-US"/>
              </w:rPr>
              <w:t xml:space="preserve"> </w:t>
            </w:r>
            <w:r w:rsidRPr="00AA084C">
              <w:rPr>
                <w:rFonts w:ascii="Arial" w:hAnsi="Arial" w:cs="Arial"/>
                <w:sz w:val="16"/>
                <w:szCs w:val="16"/>
              </w:rPr>
              <w:t>у</w:t>
            </w:r>
            <w:r w:rsidRPr="00132521">
              <w:rPr>
                <w:rFonts w:ascii="Arial" w:hAnsi="Arial" w:cs="Arial"/>
                <w:sz w:val="16"/>
                <w:szCs w:val="16"/>
                <w:lang w:val="en-US"/>
              </w:rPr>
              <w:t xml:space="preserve"> </w:t>
            </w:r>
            <w:r w:rsidRPr="00AA084C">
              <w:rPr>
                <w:rFonts w:ascii="Arial" w:hAnsi="Arial" w:cs="Arial"/>
                <w:sz w:val="16"/>
                <w:szCs w:val="16"/>
              </w:rPr>
              <w:t>процесі</w:t>
            </w:r>
            <w:r w:rsidRPr="00132521">
              <w:rPr>
                <w:rFonts w:ascii="Arial" w:hAnsi="Arial" w:cs="Arial"/>
                <w:sz w:val="16"/>
                <w:szCs w:val="16"/>
                <w:lang w:val="en-US"/>
              </w:rPr>
              <w:t xml:space="preserve"> </w:t>
            </w:r>
            <w:r w:rsidRPr="00AA084C">
              <w:rPr>
                <w:rFonts w:ascii="Arial" w:hAnsi="Arial" w:cs="Arial"/>
                <w:sz w:val="16"/>
                <w:szCs w:val="16"/>
              </w:rPr>
              <w:t>виробництва</w:t>
            </w:r>
            <w:r w:rsidRPr="00132521">
              <w:rPr>
                <w:rFonts w:ascii="Arial" w:hAnsi="Arial" w:cs="Arial"/>
                <w:sz w:val="16"/>
                <w:szCs w:val="16"/>
                <w:lang w:val="en-US"/>
              </w:rPr>
              <w:t xml:space="preserve"> </w:t>
            </w:r>
            <w:r w:rsidRPr="00AA084C">
              <w:rPr>
                <w:rFonts w:ascii="Arial" w:hAnsi="Arial" w:cs="Arial"/>
                <w:sz w:val="16"/>
                <w:szCs w:val="16"/>
              </w:rPr>
              <w:t>АФІ</w:t>
            </w:r>
            <w:r w:rsidRPr="00132521">
              <w:rPr>
                <w:rFonts w:ascii="Arial" w:hAnsi="Arial" w:cs="Arial"/>
                <w:sz w:val="16"/>
                <w:szCs w:val="16"/>
                <w:lang w:val="en-US"/>
              </w:rPr>
              <w:t xml:space="preserve"> (</w:t>
            </w:r>
            <w:r w:rsidRPr="00AA084C">
              <w:rPr>
                <w:rFonts w:ascii="Arial" w:hAnsi="Arial" w:cs="Arial"/>
                <w:sz w:val="16"/>
                <w:szCs w:val="16"/>
              </w:rPr>
              <w:t>доповнення</w:t>
            </w:r>
            <w:r w:rsidRPr="00132521">
              <w:rPr>
                <w:rFonts w:ascii="Arial" w:hAnsi="Arial" w:cs="Arial"/>
                <w:sz w:val="16"/>
                <w:szCs w:val="16"/>
                <w:lang w:val="en-US"/>
              </w:rPr>
              <w:t xml:space="preserve"> </w:t>
            </w:r>
            <w:r w:rsidRPr="00AA084C">
              <w:rPr>
                <w:rFonts w:ascii="Arial" w:hAnsi="Arial" w:cs="Arial"/>
                <w:sz w:val="16"/>
                <w:szCs w:val="16"/>
              </w:rPr>
              <w:t>специфікації</w:t>
            </w:r>
            <w:r w:rsidRPr="00132521">
              <w:rPr>
                <w:rFonts w:ascii="Arial" w:hAnsi="Arial" w:cs="Arial"/>
                <w:sz w:val="16"/>
                <w:szCs w:val="16"/>
                <w:lang w:val="en-US"/>
              </w:rPr>
              <w:t xml:space="preserve"> </w:t>
            </w:r>
            <w:r w:rsidRPr="00AA084C">
              <w:rPr>
                <w:rFonts w:ascii="Arial" w:hAnsi="Arial" w:cs="Arial"/>
                <w:sz w:val="16"/>
                <w:szCs w:val="16"/>
              </w:rPr>
              <w:t>новим</w:t>
            </w:r>
            <w:r w:rsidRPr="00132521">
              <w:rPr>
                <w:rFonts w:ascii="Arial" w:hAnsi="Arial" w:cs="Arial"/>
                <w:sz w:val="16"/>
                <w:szCs w:val="16"/>
                <w:lang w:val="en-US"/>
              </w:rPr>
              <w:t xml:space="preserve"> </w:t>
            </w:r>
            <w:r w:rsidRPr="00AA084C">
              <w:rPr>
                <w:rFonts w:ascii="Arial" w:hAnsi="Arial" w:cs="Arial"/>
                <w:sz w:val="16"/>
                <w:szCs w:val="16"/>
              </w:rPr>
              <w:t>показником</w:t>
            </w:r>
            <w:r w:rsidRPr="00132521">
              <w:rPr>
                <w:rFonts w:ascii="Arial" w:hAnsi="Arial" w:cs="Arial"/>
                <w:sz w:val="16"/>
                <w:szCs w:val="16"/>
                <w:lang w:val="en-US"/>
              </w:rPr>
              <w:t xml:space="preserve"> </w:t>
            </w:r>
            <w:r w:rsidRPr="00AA084C">
              <w:rPr>
                <w:rFonts w:ascii="Arial" w:hAnsi="Arial" w:cs="Arial"/>
                <w:sz w:val="16"/>
                <w:szCs w:val="16"/>
              </w:rPr>
              <w:t>якості</w:t>
            </w:r>
            <w:r w:rsidRPr="00132521">
              <w:rPr>
                <w:rFonts w:ascii="Arial" w:hAnsi="Arial" w:cs="Arial"/>
                <w:sz w:val="16"/>
                <w:szCs w:val="16"/>
                <w:lang w:val="en-US"/>
              </w:rPr>
              <w:t xml:space="preserve"> </w:t>
            </w:r>
            <w:r w:rsidRPr="00AA084C">
              <w:rPr>
                <w:rFonts w:ascii="Arial" w:hAnsi="Arial" w:cs="Arial"/>
                <w:sz w:val="16"/>
                <w:szCs w:val="16"/>
              </w:rPr>
              <w:t>та</w:t>
            </w:r>
            <w:r w:rsidRPr="00132521">
              <w:rPr>
                <w:rFonts w:ascii="Arial" w:hAnsi="Arial" w:cs="Arial"/>
                <w:sz w:val="16"/>
                <w:szCs w:val="16"/>
                <w:lang w:val="en-US"/>
              </w:rPr>
              <w:t xml:space="preserve"> </w:t>
            </w:r>
            <w:r w:rsidRPr="00AA084C">
              <w:rPr>
                <w:rFonts w:ascii="Arial" w:hAnsi="Arial" w:cs="Arial"/>
                <w:sz w:val="16"/>
                <w:szCs w:val="16"/>
              </w:rPr>
              <w:t>відповідним</w:t>
            </w:r>
            <w:r w:rsidRPr="00132521">
              <w:rPr>
                <w:rFonts w:ascii="Arial" w:hAnsi="Arial" w:cs="Arial"/>
                <w:sz w:val="16"/>
                <w:szCs w:val="16"/>
                <w:lang w:val="en-US"/>
              </w:rPr>
              <w:t xml:space="preserve"> </w:t>
            </w:r>
            <w:r w:rsidRPr="00AA084C">
              <w:rPr>
                <w:rFonts w:ascii="Arial" w:hAnsi="Arial" w:cs="Arial"/>
                <w:sz w:val="16"/>
                <w:szCs w:val="16"/>
              </w:rPr>
              <w:t>методом</w:t>
            </w:r>
            <w:r w:rsidRPr="00132521">
              <w:rPr>
                <w:rFonts w:ascii="Arial" w:hAnsi="Arial" w:cs="Arial"/>
                <w:sz w:val="16"/>
                <w:szCs w:val="16"/>
                <w:lang w:val="en-US"/>
              </w:rPr>
              <w:t xml:space="preserve"> </w:t>
            </w:r>
            <w:r w:rsidRPr="00AA084C">
              <w:rPr>
                <w:rFonts w:ascii="Arial" w:hAnsi="Arial" w:cs="Arial"/>
                <w:sz w:val="16"/>
                <w:szCs w:val="16"/>
              </w:rPr>
              <w:t>випробування</w:t>
            </w:r>
            <w:r w:rsidRPr="00132521">
              <w:rPr>
                <w:rFonts w:ascii="Arial" w:hAnsi="Arial" w:cs="Arial"/>
                <w:sz w:val="16"/>
                <w:szCs w:val="16"/>
                <w:lang w:val="en-US"/>
              </w:rPr>
              <w:t xml:space="preserve">) - </w:t>
            </w:r>
            <w:r w:rsidRPr="00AA084C">
              <w:rPr>
                <w:rFonts w:ascii="Arial" w:hAnsi="Arial" w:cs="Arial"/>
                <w:sz w:val="16"/>
                <w:szCs w:val="16"/>
              </w:rPr>
              <w:t>до</w:t>
            </w:r>
            <w:r w:rsidRPr="00132521">
              <w:rPr>
                <w:rFonts w:ascii="Arial" w:hAnsi="Arial" w:cs="Arial"/>
                <w:sz w:val="16"/>
                <w:szCs w:val="16"/>
                <w:lang w:val="en-US"/>
              </w:rPr>
              <w:t xml:space="preserve"> </w:t>
            </w:r>
            <w:r w:rsidRPr="00AA084C">
              <w:rPr>
                <w:rFonts w:ascii="Arial" w:hAnsi="Arial" w:cs="Arial"/>
                <w:sz w:val="16"/>
                <w:szCs w:val="16"/>
              </w:rPr>
              <w:t>показника</w:t>
            </w:r>
            <w:r w:rsidRPr="00132521">
              <w:rPr>
                <w:rFonts w:ascii="Arial" w:hAnsi="Arial" w:cs="Arial"/>
                <w:sz w:val="16"/>
                <w:szCs w:val="16"/>
                <w:lang w:val="en-US"/>
              </w:rPr>
              <w:t xml:space="preserve"> «</w:t>
            </w:r>
            <w:r w:rsidRPr="00AA084C">
              <w:rPr>
                <w:rFonts w:ascii="Arial" w:hAnsi="Arial" w:cs="Arial"/>
                <w:sz w:val="16"/>
                <w:szCs w:val="16"/>
              </w:rPr>
              <w:t>Органічні</w:t>
            </w:r>
            <w:r w:rsidRPr="00132521">
              <w:rPr>
                <w:rFonts w:ascii="Arial" w:hAnsi="Arial" w:cs="Arial"/>
                <w:sz w:val="16"/>
                <w:szCs w:val="16"/>
                <w:lang w:val="en-US"/>
              </w:rPr>
              <w:t xml:space="preserve"> </w:t>
            </w:r>
            <w:r w:rsidRPr="00AA084C">
              <w:rPr>
                <w:rFonts w:ascii="Arial" w:hAnsi="Arial" w:cs="Arial"/>
                <w:sz w:val="16"/>
                <w:szCs w:val="16"/>
              </w:rPr>
              <w:t>домішки</w:t>
            </w:r>
            <w:r w:rsidRPr="00132521">
              <w:rPr>
                <w:rFonts w:ascii="Arial" w:hAnsi="Arial" w:cs="Arial"/>
                <w:sz w:val="16"/>
                <w:szCs w:val="16"/>
                <w:lang w:val="en-US"/>
              </w:rPr>
              <w:t xml:space="preserve">» </w:t>
            </w:r>
            <w:r w:rsidRPr="00AA084C">
              <w:rPr>
                <w:rFonts w:ascii="Arial" w:hAnsi="Arial" w:cs="Arial"/>
                <w:sz w:val="16"/>
                <w:szCs w:val="16"/>
              </w:rPr>
              <w:t>специфікації</w:t>
            </w:r>
            <w:r w:rsidRPr="00132521">
              <w:rPr>
                <w:rFonts w:ascii="Arial" w:hAnsi="Arial" w:cs="Arial"/>
                <w:sz w:val="16"/>
                <w:szCs w:val="16"/>
                <w:lang w:val="en-US"/>
              </w:rPr>
              <w:t xml:space="preserve"> </w:t>
            </w:r>
            <w:r w:rsidRPr="00AA084C">
              <w:rPr>
                <w:rFonts w:ascii="Arial" w:hAnsi="Arial" w:cs="Arial"/>
                <w:sz w:val="16"/>
                <w:szCs w:val="16"/>
              </w:rPr>
              <w:t>АФІ</w:t>
            </w:r>
            <w:r w:rsidRPr="00132521">
              <w:rPr>
                <w:rFonts w:ascii="Arial" w:hAnsi="Arial" w:cs="Arial"/>
                <w:sz w:val="16"/>
                <w:szCs w:val="16"/>
                <w:lang w:val="en-US"/>
              </w:rPr>
              <w:t xml:space="preserve">, </w:t>
            </w:r>
            <w:r w:rsidRPr="00AA084C">
              <w:rPr>
                <w:rFonts w:ascii="Arial" w:hAnsi="Arial" w:cs="Arial"/>
                <w:sz w:val="16"/>
                <w:szCs w:val="16"/>
              </w:rPr>
              <w:t>додано</w:t>
            </w:r>
            <w:r w:rsidRPr="00132521">
              <w:rPr>
                <w:rFonts w:ascii="Arial" w:hAnsi="Arial" w:cs="Arial"/>
                <w:sz w:val="16"/>
                <w:szCs w:val="16"/>
                <w:lang w:val="en-US"/>
              </w:rPr>
              <w:t xml:space="preserve"> </w:t>
            </w:r>
            <w:r w:rsidRPr="00AA084C">
              <w:rPr>
                <w:rFonts w:ascii="Arial" w:hAnsi="Arial" w:cs="Arial"/>
                <w:sz w:val="16"/>
                <w:szCs w:val="16"/>
              </w:rPr>
              <w:t>визначення</w:t>
            </w:r>
            <w:r w:rsidRPr="00132521">
              <w:rPr>
                <w:rFonts w:ascii="Arial" w:hAnsi="Arial" w:cs="Arial"/>
                <w:sz w:val="16"/>
                <w:szCs w:val="16"/>
                <w:lang w:val="en-US"/>
              </w:rPr>
              <w:t xml:space="preserve"> </w:t>
            </w:r>
            <w:r w:rsidRPr="00AA084C">
              <w:rPr>
                <w:rFonts w:ascii="Arial" w:hAnsi="Arial" w:cs="Arial"/>
                <w:sz w:val="16"/>
                <w:szCs w:val="16"/>
              </w:rPr>
              <w:t>домішки</w:t>
            </w:r>
            <w:r w:rsidRPr="00132521">
              <w:rPr>
                <w:rFonts w:ascii="Arial" w:hAnsi="Arial" w:cs="Arial"/>
                <w:sz w:val="16"/>
                <w:szCs w:val="16"/>
                <w:lang w:val="en-US"/>
              </w:rPr>
              <w:t xml:space="preserve"> </w:t>
            </w:r>
            <w:r w:rsidRPr="00AA084C">
              <w:rPr>
                <w:rFonts w:ascii="Arial" w:hAnsi="Arial" w:cs="Arial"/>
                <w:sz w:val="16"/>
                <w:szCs w:val="16"/>
              </w:rPr>
              <w:t>похідна</w:t>
            </w:r>
            <w:r w:rsidRPr="00132521">
              <w:rPr>
                <w:rFonts w:ascii="Arial" w:hAnsi="Arial" w:cs="Arial"/>
                <w:sz w:val="16"/>
                <w:szCs w:val="16"/>
                <w:lang w:val="en-US"/>
              </w:rPr>
              <w:t xml:space="preserve"> </w:t>
            </w:r>
            <w:r w:rsidRPr="00AA084C">
              <w:rPr>
                <w:rFonts w:ascii="Arial" w:hAnsi="Arial" w:cs="Arial"/>
                <w:sz w:val="16"/>
                <w:szCs w:val="16"/>
              </w:rPr>
              <w:t>бромопропоксипропілу</w:t>
            </w:r>
            <w:r w:rsidRPr="00132521">
              <w:rPr>
                <w:rFonts w:ascii="Arial" w:hAnsi="Arial" w:cs="Arial"/>
                <w:sz w:val="16"/>
                <w:szCs w:val="16"/>
                <w:lang w:val="en-US"/>
              </w:rPr>
              <w:t xml:space="preserve"> (</w:t>
            </w:r>
            <w:r w:rsidRPr="00AA084C">
              <w:rPr>
                <w:rFonts w:ascii="Arial" w:hAnsi="Arial" w:cs="Arial"/>
                <w:sz w:val="16"/>
                <w:szCs w:val="16"/>
              </w:rPr>
              <w:t>Е</w:t>
            </w:r>
            <w:r w:rsidRPr="00132521">
              <w:rPr>
                <w:rFonts w:ascii="Arial" w:hAnsi="Arial" w:cs="Arial"/>
                <w:sz w:val="16"/>
                <w:szCs w:val="16"/>
                <w:lang w:val="en-US"/>
              </w:rPr>
              <w:t xml:space="preserve">) </w:t>
            </w:r>
            <w:r w:rsidRPr="00AA084C">
              <w:rPr>
                <w:rFonts w:ascii="Arial" w:hAnsi="Arial" w:cs="Arial"/>
                <w:sz w:val="16"/>
                <w:szCs w:val="16"/>
              </w:rPr>
              <w:t>з</w:t>
            </w:r>
            <w:r w:rsidRPr="00132521">
              <w:rPr>
                <w:rFonts w:ascii="Arial" w:hAnsi="Arial" w:cs="Arial"/>
                <w:sz w:val="16"/>
                <w:szCs w:val="16"/>
                <w:lang w:val="en-US"/>
              </w:rPr>
              <w:t xml:space="preserve"> </w:t>
            </w:r>
            <w:r w:rsidRPr="00AA084C">
              <w:rPr>
                <w:rFonts w:ascii="Arial" w:hAnsi="Arial" w:cs="Arial"/>
                <w:sz w:val="16"/>
                <w:szCs w:val="16"/>
              </w:rPr>
              <w:t>допустимою</w:t>
            </w:r>
            <w:r w:rsidRPr="00132521">
              <w:rPr>
                <w:rFonts w:ascii="Arial" w:hAnsi="Arial" w:cs="Arial"/>
                <w:sz w:val="16"/>
                <w:szCs w:val="16"/>
                <w:lang w:val="en-US"/>
              </w:rPr>
              <w:t xml:space="preserve"> </w:t>
            </w:r>
            <w:r w:rsidRPr="00AA084C">
              <w:rPr>
                <w:rFonts w:ascii="Arial" w:hAnsi="Arial" w:cs="Arial"/>
                <w:sz w:val="16"/>
                <w:szCs w:val="16"/>
              </w:rPr>
              <w:t>межею</w:t>
            </w:r>
            <w:r w:rsidRPr="00132521">
              <w:rPr>
                <w:rFonts w:ascii="Arial" w:hAnsi="Arial" w:cs="Arial"/>
                <w:sz w:val="16"/>
                <w:szCs w:val="16"/>
                <w:lang w:val="en-US"/>
              </w:rPr>
              <w:t xml:space="preserve"> </w:t>
            </w:r>
            <w:r w:rsidRPr="00AA084C">
              <w:rPr>
                <w:rFonts w:ascii="Arial" w:hAnsi="Arial" w:cs="Arial"/>
                <w:sz w:val="16"/>
                <w:szCs w:val="16"/>
              </w:rPr>
              <w:t>не</w:t>
            </w:r>
            <w:r w:rsidRPr="00132521">
              <w:rPr>
                <w:rFonts w:ascii="Arial" w:hAnsi="Arial" w:cs="Arial"/>
                <w:sz w:val="16"/>
                <w:szCs w:val="16"/>
                <w:lang w:val="en-US"/>
              </w:rPr>
              <w:t xml:space="preserve"> </w:t>
            </w:r>
            <w:r w:rsidRPr="00AA084C">
              <w:rPr>
                <w:rFonts w:ascii="Arial" w:hAnsi="Arial" w:cs="Arial"/>
                <w:sz w:val="16"/>
                <w:szCs w:val="16"/>
              </w:rPr>
              <w:t>більше</w:t>
            </w:r>
            <w:r w:rsidRPr="00132521">
              <w:rPr>
                <w:rFonts w:ascii="Arial" w:hAnsi="Arial" w:cs="Arial"/>
                <w:sz w:val="16"/>
                <w:szCs w:val="16"/>
                <w:lang w:val="en-US"/>
              </w:rPr>
              <w:t xml:space="preserve"> 0,10%, </w:t>
            </w:r>
            <w:r w:rsidRPr="00AA084C">
              <w:rPr>
                <w:rFonts w:ascii="Arial" w:hAnsi="Arial" w:cs="Arial"/>
                <w:sz w:val="16"/>
                <w:szCs w:val="16"/>
              </w:rPr>
              <w:t>як</w:t>
            </w:r>
            <w:r w:rsidRPr="00132521">
              <w:rPr>
                <w:rFonts w:ascii="Arial" w:hAnsi="Arial" w:cs="Arial"/>
                <w:sz w:val="16"/>
                <w:szCs w:val="16"/>
                <w:lang w:val="en-US"/>
              </w:rPr>
              <w:t xml:space="preserve"> </w:t>
            </w:r>
            <w:r w:rsidRPr="00AA084C">
              <w:rPr>
                <w:rFonts w:ascii="Arial" w:hAnsi="Arial" w:cs="Arial"/>
                <w:sz w:val="16"/>
                <w:szCs w:val="16"/>
              </w:rPr>
              <w:t>періодичного</w:t>
            </w:r>
            <w:r w:rsidRPr="00132521">
              <w:rPr>
                <w:rFonts w:ascii="Arial" w:hAnsi="Arial" w:cs="Arial"/>
                <w:sz w:val="16"/>
                <w:szCs w:val="16"/>
                <w:lang w:val="en-US"/>
              </w:rPr>
              <w:t xml:space="preserve"> </w:t>
            </w:r>
            <w:r w:rsidRPr="00AA084C">
              <w:rPr>
                <w:rFonts w:ascii="Arial" w:hAnsi="Arial" w:cs="Arial"/>
                <w:sz w:val="16"/>
                <w:szCs w:val="16"/>
              </w:rPr>
              <w:t>контролю</w:t>
            </w:r>
            <w:r w:rsidRPr="00132521">
              <w:rPr>
                <w:rFonts w:ascii="Arial" w:hAnsi="Arial" w:cs="Arial"/>
                <w:sz w:val="16"/>
                <w:szCs w:val="16"/>
                <w:lang w:val="en-US"/>
              </w:rPr>
              <w:t xml:space="preserve">, </w:t>
            </w:r>
            <w:r w:rsidRPr="00AA084C">
              <w:rPr>
                <w:rFonts w:ascii="Arial" w:hAnsi="Arial" w:cs="Arial"/>
                <w:sz w:val="16"/>
                <w:szCs w:val="16"/>
              </w:rPr>
              <w:t>що</w:t>
            </w:r>
            <w:r w:rsidRPr="00132521">
              <w:rPr>
                <w:rFonts w:ascii="Arial" w:hAnsi="Arial" w:cs="Arial"/>
                <w:sz w:val="16"/>
                <w:szCs w:val="16"/>
                <w:lang w:val="en-US"/>
              </w:rPr>
              <w:t xml:space="preserve"> </w:t>
            </w:r>
            <w:r w:rsidRPr="00AA084C">
              <w:rPr>
                <w:rFonts w:ascii="Arial" w:hAnsi="Arial" w:cs="Arial"/>
                <w:sz w:val="16"/>
                <w:szCs w:val="16"/>
              </w:rPr>
              <w:t>проводиться</w:t>
            </w:r>
            <w:r w:rsidRPr="00132521">
              <w:rPr>
                <w:rFonts w:ascii="Arial" w:hAnsi="Arial" w:cs="Arial"/>
                <w:sz w:val="16"/>
                <w:szCs w:val="16"/>
                <w:lang w:val="en-US"/>
              </w:rPr>
              <w:t xml:space="preserve"> </w:t>
            </w:r>
            <w:r w:rsidRPr="00AA084C">
              <w:rPr>
                <w:rFonts w:ascii="Arial" w:hAnsi="Arial" w:cs="Arial"/>
                <w:sz w:val="16"/>
                <w:szCs w:val="16"/>
              </w:rPr>
              <w:t>на</w:t>
            </w:r>
            <w:r w:rsidRPr="00132521">
              <w:rPr>
                <w:rFonts w:ascii="Arial" w:hAnsi="Arial" w:cs="Arial"/>
                <w:sz w:val="16"/>
                <w:szCs w:val="16"/>
                <w:lang w:val="en-US"/>
              </w:rPr>
              <w:t xml:space="preserve"> </w:t>
            </w:r>
            <w:r w:rsidRPr="00AA084C">
              <w:rPr>
                <w:rFonts w:ascii="Arial" w:hAnsi="Arial" w:cs="Arial"/>
                <w:sz w:val="16"/>
                <w:szCs w:val="16"/>
              </w:rPr>
              <w:t>перших</w:t>
            </w:r>
            <w:r w:rsidRPr="00132521">
              <w:rPr>
                <w:rFonts w:ascii="Arial" w:hAnsi="Arial" w:cs="Arial"/>
                <w:sz w:val="16"/>
                <w:szCs w:val="16"/>
                <w:lang w:val="en-US"/>
              </w:rPr>
              <w:t xml:space="preserve"> </w:t>
            </w:r>
            <w:r w:rsidRPr="00AA084C">
              <w:rPr>
                <w:rFonts w:ascii="Arial" w:hAnsi="Arial" w:cs="Arial"/>
                <w:sz w:val="16"/>
                <w:szCs w:val="16"/>
              </w:rPr>
              <w:t>трьох</w:t>
            </w:r>
            <w:r w:rsidRPr="00132521">
              <w:rPr>
                <w:rFonts w:ascii="Arial" w:hAnsi="Arial" w:cs="Arial"/>
                <w:sz w:val="16"/>
                <w:szCs w:val="16"/>
                <w:lang w:val="en-US"/>
              </w:rPr>
              <w:t xml:space="preserve"> </w:t>
            </w:r>
            <w:r w:rsidRPr="00AA084C">
              <w:rPr>
                <w:rFonts w:ascii="Arial" w:hAnsi="Arial" w:cs="Arial"/>
                <w:sz w:val="16"/>
                <w:szCs w:val="16"/>
              </w:rPr>
              <w:t>комерційних</w:t>
            </w:r>
            <w:r w:rsidRPr="00132521">
              <w:rPr>
                <w:rFonts w:ascii="Arial" w:hAnsi="Arial" w:cs="Arial"/>
                <w:sz w:val="16"/>
                <w:szCs w:val="16"/>
                <w:lang w:val="en-US"/>
              </w:rPr>
              <w:t xml:space="preserve"> </w:t>
            </w:r>
            <w:r w:rsidRPr="00AA084C">
              <w:rPr>
                <w:rFonts w:ascii="Arial" w:hAnsi="Arial" w:cs="Arial"/>
                <w:sz w:val="16"/>
                <w:szCs w:val="16"/>
              </w:rPr>
              <w:t>послідовних</w:t>
            </w:r>
            <w:r w:rsidRPr="00132521">
              <w:rPr>
                <w:rFonts w:ascii="Arial" w:hAnsi="Arial" w:cs="Arial"/>
                <w:sz w:val="16"/>
                <w:szCs w:val="16"/>
                <w:lang w:val="en-US"/>
              </w:rPr>
              <w:t xml:space="preserve"> </w:t>
            </w:r>
            <w:r w:rsidRPr="00AA084C">
              <w:rPr>
                <w:rFonts w:ascii="Arial" w:hAnsi="Arial" w:cs="Arial"/>
                <w:sz w:val="16"/>
                <w:szCs w:val="16"/>
              </w:rPr>
              <w:t>серіях</w:t>
            </w:r>
            <w:r w:rsidRPr="00132521">
              <w:rPr>
                <w:rFonts w:ascii="Arial" w:hAnsi="Arial" w:cs="Arial"/>
                <w:sz w:val="16"/>
                <w:szCs w:val="16"/>
                <w:lang w:val="en-US"/>
              </w:rPr>
              <w:t xml:space="preserve">, </w:t>
            </w:r>
            <w:r w:rsidRPr="00AA084C">
              <w:rPr>
                <w:rFonts w:ascii="Arial" w:hAnsi="Arial" w:cs="Arial"/>
                <w:sz w:val="16"/>
                <w:szCs w:val="16"/>
              </w:rPr>
              <w:t>а</w:t>
            </w:r>
            <w:r w:rsidRPr="00132521">
              <w:rPr>
                <w:rFonts w:ascii="Arial" w:hAnsi="Arial" w:cs="Arial"/>
                <w:sz w:val="16"/>
                <w:szCs w:val="16"/>
                <w:lang w:val="en-US"/>
              </w:rPr>
              <w:t xml:space="preserve"> </w:t>
            </w:r>
            <w:r w:rsidRPr="00AA084C">
              <w:rPr>
                <w:rFonts w:ascii="Arial" w:hAnsi="Arial" w:cs="Arial"/>
                <w:sz w:val="16"/>
                <w:szCs w:val="16"/>
              </w:rPr>
              <w:t>потім</w:t>
            </w:r>
            <w:r w:rsidRPr="00132521">
              <w:rPr>
                <w:rFonts w:ascii="Arial" w:hAnsi="Arial" w:cs="Arial"/>
                <w:sz w:val="16"/>
                <w:szCs w:val="16"/>
                <w:lang w:val="en-US"/>
              </w:rPr>
              <w:t xml:space="preserve"> – </w:t>
            </w:r>
            <w:r w:rsidRPr="00AA084C">
              <w:rPr>
                <w:rFonts w:ascii="Arial" w:hAnsi="Arial" w:cs="Arial"/>
                <w:sz w:val="16"/>
                <w:szCs w:val="16"/>
              </w:rPr>
              <w:t>на</w:t>
            </w:r>
            <w:r w:rsidRPr="00132521">
              <w:rPr>
                <w:rFonts w:ascii="Arial" w:hAnsi="Arial" w:cs="Arial"/>
                <w:sz w:val="16"/>
                <w:szCs w:val="16"/>
                <w:lang w:val="en-US"/>
              </w:rPr>
              <w:t xml:space="preserve"> </w:t>
            </w:r>
            <w:r w:rsidRPr="00AA084C">
              <w:rPr>
                <w:rFonts w:ascii="Arial" w:hAnsi="Arial" w:cs="Arial"/>
                <w:sz w:val="16"/>
                <w:szCs w:val="16"/>
              </w:rPr>
              <w:t>кожній</w:t>
            </w:r>
            <w:r w:rsidRPr="00132521">
              <w:rPr>
                <w:rFonts w:ascii="Arial" w:hAnsi="Arial" w:cs="Arial"/>
                <w:sz w:val="16"/>
                <w:szCs w:val="16"/>
                <w:lang w:val="en-US"/>
              </w:rPr>
              <w:t xml:space="preserve"> </w:t>
            </w:r>
            <w:r w:rsidRPr="00AA084C">
              <w:rPr>
                <w:rFonts w:ascii="Arial" w:hAnsi="Arial" w:cs="Arial"/>
                <w:sz w:val="16"/>
                <w:szCs w:val="16"/>
              </w:rPr>
              <w:t>десятій</w:t>
            </w:r>
            <w:r w:rsidRPr="00132521">
              <w:rPr>
                <w:rFonts w:ascii="Arial" w:hAnsi="Arial" w:cs="Arial"/>
                <w:sz w:val="16"/>
                <w:szCs w:val="16"/>
                <w:lang w:val="en-US"/>
              </w:rPr>
              <w:t xml:space="preserve"> </w:t>
            </w:r>
            <w:r w:rsidRPr="00AA084C">
              <w:rPr>
                <w:rFonts w:ascii="Arial" w:hAnsi="Arial" w:cs="Arial"/>
                <w:sz w:val="16"/>
                <w:szCs w:val="16"/>
              </w:rPr>
              <w:t>послідовній</w:t>
            </w:r>
            <w:r w:rsidRPr="00132521">
              <w:rPr>
                <w:rFonts w:ascii="Arial" w:hAnsi="Arial" w:cs="Arial"/>
                <w:sz w:val="16"/>
                <w:szCs w:val="16"/>
                <w:lang w:val="en-US"/>
              </w:rPr>
              <w:t xml:space="preserve"> </w:t>
            </w:r>
            <w:r w:rsidRPr="00AA084C">
              <w:rPr>
                <w:rFonts w:ascii="Arial" w:hAnsi="Arial" w:cs="Arial"/>
                <w:sz w:val="16"/>
                <w:szCs w:val="16"/>
              </w:rPr>
              <w:t>комерційній</w:t>
            </w:r>
            <w:r w:rsidRPr="00132521">
              <w:rPr>
                <w:rFonts w:ascii="Arial" w:hAnsi="Arial" w:cs="Arial"/>
                <w:sz w:val="16"/>
                <w:szCs w:val="16"/>
                <w:lang w:val="en-US"/>
              </w:rPr>
              <w:t xml:space="preserve"> </w:t>
            </w:r>
            <w:r w:rsidRPr="00AA084C">
              <w:rPr>
                <w:rFonts w:ascii="Arial" w:hAnsi="Arial" w:cs="Arial"/>
                <w:sz w:val="16"/>
                <w:szCs w:val="16"/>
              </w:rPr>
              <w:t>серії</w:t>
            </w:r>
            <w:r w:rsidRPr="00132521">
              <w:rPr>
                <w:rFonts w:ascii="Arial" w:hAnsi="Arial" w:cs="Arial"/>
                <w:sz w:val="16"/>
                <w:szCs w:val="16"/>
                <w:lang w:val="en-US"/>
              </w:rPr>
              <w:t>;</w:t>
            </w:r>
            <w:r w:rsidRPr="00132521">
              <w:rPr>
                <w:rFonts w:ascii="Arial" w:hAnsi="Arial" w:cs="Arial"/>
                <w:sz w:val="16"/>
                <w:szCs w:val="16"/>
                <w:lang w:val="en-US"/>
              </w:rPr>
              <w:br/>
            </w:r>
            <w:r w:rsidRPr="00AA084C">
              <w:rPr>
                <w:rFonts w:ascii="Arial" w:hAnsi="Arial" w:cs="Arial"/>
                <w:sz w:val="16"/>
                <w:szCs w:val="16"/>
              </w:rPr>
              <w:t>зміни</w:t>
            </w:r>
            <w:r w:rsidRPr="00132521">
              <w:rPr>
                <w:rFonts w:ascii="Arial" w:hAnsi="Arial" w:cs="Arial"/>
                <w:sz w:val="16"/>
                <w:szCs w:val="16"/>
                <w:lang w:val="en-US"/>
              </w:rPr>
              <w:t xml:space="preserve"> </w:t>
            </w:r>
            <w:r w:rsidRPr="00AA084C">
              <w:rPr>
                <w:rFonts w:ascii="Arial" w:hAnsi="Arial" w:cs="Arial"/>
                <w:sz w:val="16"/>
                <w:szCs w:val="16"/>
              </w:rPr>
              <w:t>з</w:t>
            </w:r>
            <w:r w:rsidRPr="00132521">
              <w:rPr>
                <w:rFonts w:ascii="Arial" w:hAnsi="Arial" w:cs="Arial"/>
                <w:sz w:val="16"/>
                <w:szCs w:val="16"/>
                <w:lang w:val="en-US"/>
              </w:rPr>
              <w:t xml:space="preserve"> </w:t>
            </w:r>
            <w:r w:rsidRPr="00AA084C">
              <w:rPr>
                <w:rFonts w:ascii="Arial" w:hAnsi="Arial" w:cs="Arial"/>
                <w:sz w:val="16"/>
                <w:szCs w:val="16"/>
              </w:rPr>
              <w:t>якості</w:t>
            </w:r>
            <w:r w:rsidRPr="00132521">
              <w:rPr>
                <w:rFonts w:ascii="Arial" w:hAnsi="Arial" w:cs="Arial"/>
                <w:sz w:val="16"/>
                <w:szCs w:val="16"/>
                <w:lang w:val="en-US"/>
              </w:rPr>
              <w:t xml:space="preserve">. </w:t>
            </w:r>
            <w:r w:rsidRPr="00AA084C">
              <w:rPr>
                <w:rFonts w:ascii="Arial" w:hAnsi="Arial" w:cs="Arial"/>
                <w:sz w:val="16"/>
                <w:szCs w:val="16"/>
              </w:rPr>
              <w:t>АФІ</w:t>
            </w:r>
            <w:r w:rsidRPr="00132521">
              <w:rPr>
                <w:rFonts w:ascii="Arial" w:hAnsi="Arial" w:cs="Arial"/>
                <w:sz w:val="16"/>
                <w:szCs w:val="16"/>
                <w:lang w:val="en-US"/>
              </w:rPr>
              <w:t xml:space="preserve">. </w:t>
            </w:r>
            <w:r w:rsidRPr="00AA084C">
              <w:rPr>
                <w:rFonts w:ascii="Arial" w:hAnsi="Arial" w:cs="Arial"/>
                <w:sz w:val="16"/>
                <w:szCs w:val="16"/>
              </w:rPr>
              <w:t>Контроль</w:t>
            </w:r>
            <w:r w:rsidRPr="00132521">
              <w:rPr>
                <w:rFonts w:ascii="Arial" w:hAnsi="Arial" w:cs="Arial"/>
                <w:sz w:val="16"/>
                <w:szCs w:val="16"/>
                <w:lang w:val="en-US"/>
              </w:rPr>
              <w:t xml:space="preserve"> </w:t>
            </w:r>
            <w:r w:rsidRPr="00AA084C">
              <w:rPr>
                <w:rFonts w:ascii="Arial" w:hAnsi="Arial" w:cs="Arial"/>
                <w:sz w:val="16"/>
                <w:szCs w:val="16"/>
              </w:rPr>
              <w:t>АФІ</w:t>
            </w:r>
            <w:r w:rsidRPr="00132521">
              <w:rPr>
                <w:rFonts w:ascii="Arial" w:hAnsi="Arial" w:cs="Arial"/>
                <w:sz w:val="16"/>
                <w:szCs w:val="16"/>
                <w:lang w:val="en-US"/>
              </w:rPr>
              <w:t xml:space="preserve">. </w:t>
            </w:r>
            <w:r w:rsidRPr="00AA084C">
              <w:rPr>
                <w:rFonts w:ascii="Arial" w:hAnsi="Arial" w:cs="Arial"/>
                <w:sz w:val="16"/>
                <w:szCs w:val="16"/>
              </w:rPr>
              <w:t>Зміна</w:t>
            </w:r>
            <w:r w:rsidRPr="00132521">
              <w:rPr>
                <w:rFonts w:ascii="Arial" w:hAnsi="Arial" w:cs="Arial"/>
                <w:sz w:val="16"/>
                <w:szCs w:val="16"/>
                <w:lang w:val="en-US"/>
              </w:rPr>
              <w:t xml:space="preserve"> </w:t>
            </w:r>
            <w:r w:rsidRPr="00AA084C">
              <w:rPr>
                <w:rFonts w:ascii="Arial" w:hAnsi="Arial" w:cs="Arial"/>
                <w:sz w:val="16"/>
                <w:szCs w:val="16"/>
              </w:rPr>
              <w:t>у</w:t>
            </w:r>
            <w:r w:rsidRPr="00132521">
              <w:rPr>
                <w:rFonts w:ascii="Arial" w:hAnsi="Arial" w:cs="Arial"/>
                <w:sz w:val="16"/>
                <w:szCs w:val="16"/>
                <w:lang w:val="en-US"/>
              </w:rPr>
              <w:t xml:space="preserve"> </w:t>
            </w:r>
            <w:r w:rsidRPr="00AA084C">
              <w:rPr>
                <w:rFonts w:ascii="Arial" w:hAnsi="Arial" w:cs="Arial"/>
                <w:sz w:val="16"/>
                <w:szCs w:val="16"/>
              </w:rPr>
              <w:t>параметрах</w:t>
            </w:r>
            <w:r w:rsidRPr="00132521">
              <w:rPr>
                <w:rFonts w:ascii="Arial" w:hAnsi="Arial" w:cs="Arial"/>
                <w:sz w:val="16"/>
                <w:szCs w:val="16"/>
                <w:lang w:val="en-US"/>
              </w:rPr>
              <w:t xml:space="preserve"> </w:t>
            </w:r>
            <w:r w:rsidRPr="00AA084C">
              <w:rPr>
                <w:rFonts w:ascii="Arial" w:hAnsi="Arial" w:cs="Arial"/>
                <w:sz w:val="16"/>
                <w:szCs w:val="16"/>
              </w:rPr>
              <w:t>специфікацій</w:t>
            </w:r>
            <w:r w:rsidRPr="00132521">
              <w:rPr>
                <w:rFonts w:ascii="Arial" w:hAnsi="Arial" w:cs="Arial"/>
                <w:sz w:val="16"/>
                <w:szCs w:val="16"/>
                <w:lang w:val="en-US"/>
              </w:rPr>
              <w:t xml:space="preserve"> </w:t>
            </w:r>
            <w:r w:rsidRPr="00AA084C">
              <w:rPr>
                <w:rFonts w:ascii="Arial" w:hAnsi="Arial" w:cs="Arial"/>
                <w:sz w:val="16"/>
                <w:szCs w:val="16"/>
              </w:rPr>
              <w:t>та</w:t>
            </w:r>
            <w:r w:rsidRPr="00132521">
              <w:rPr>
                <w:rFonts w:ascii="Arial" w:hAnsi="Arial" w:cs="Arial"/>
                <w:sz w:val="16"/>
                <w:szCs w:val="16"/>
                <w:lang w:val="en-US"/>
              </w:rPr>
              <w:t>/</w:t>
            </w:r>
            <w:r w:rsidRPr="00AA084C">
              <w:rPr>
                <w:rFonts w:ascii="Arial" w:hAnsi="Arial" w:cs="Arial"/>
                <w:sz w:val="16"/>
                <w:szCs w:val="16"/>
              </w:rPr>
              <w:t>або</w:t>
            </w:r>
            <w:r w:rsidRPr="00132521">
              <w:rPr>
                <w:rFonts w:ascii="Arial" w:hAnsi="Arial" w:cs="Arial"/>
                <w:sz w:val="16"/>
                <w:szCs w:val="16"/>
                <w:lang w:val="en-US"/>
              </w:rPr>
              <w:t xml:space="preserve"> </w:t>
            </w:r>
            <w:r w:rsidRPr="00AA084C">
              <w:rPr>
                <w:rFonts w:ascii="Arial" w:hAnsi="Arial" w:cs="Arial"/>
                <w:sz w:val="16"/>
                <w:szCs w:val="16"/>
              </w:rPr>
              <w:t>допустимих</w:t>
            </w:r>
            <w:r w:rsidRPr="00132521">
              <w:rPr>
                <w:rFonts w:ascii="Arial" w:hAnsi="Arial" w:cs="Arial"/>
                <w:sz w:val="16"/>
                <w:szCs w:val="16"/>
                <w:lang w:val="en-US"/>
              </w:rPr>
              <w:t xml:space="preserve"> </w:t>
            </w:r>
            <w:r w:rsidRPr="00AA084C">
              <w:rPr>
                <w:rFonts w:ascii="Arial" w:hAnsi="Arial" w:cs="Arial"/>
                <w:sz w:val="16"/>
                <w:szCs w:val="16"/>
              </w:rPr>
              <w:t>меж</w:t>
            </w:r>
            <w:r w:rsidRPr="00132521">
              <w:rPr>
                <w:rFonts w:ascii="Arial" w:hAnsi="Arial" w:cs="Arial"/>
                <w:sz w:val="16"/>
                <w:szCs w:val="16"/>
                <w:lang w:val="en-US"/>
              </w:rPr>
              <w:t xml:space="preserve">, </w:t>
            </w:r>
            <w:r w:rsidRPr="00AA084C">
              <w:rPr>
                <w:rFonts w:ascii="Arial" w:hAnsi="Arial" w:cs="Arial"/>
                <w:sz w:val="16"/>
                <w:szCs w:val="16"/>
              </w:rPr>
              <w:t>визначених</w:t>
            </w:r>
            <w:r w:rsidRPr="00132521">
              <w:rPr>
                <w:rFonts w:ascii="Arial" w:hAnsi="Arial" w:cs="Arial"/>
                <w:sz w:val="16"/>
                <w:szCs w:val="16"/>
                <w:lang w:val="en-US"/>
              </w:rPr>
              <w:t xml:space="preserve"> </w:t>
            </w:r>
            <w:r w:rsidRPr="00AA084C">
              <w:rPr>
                <w:rFonts w:ascii="Arial" w:hAnsi="Arial" w:cs="Arial"/>
                <w:sz w:val="16"/>
                <w:szCs w:val="16"/>
              </w:rPr>
              <w:t>у</w:t>
            </w:r>
            <w:r w:rsidRPr="00132521">
              <w:rPr>
                <w:rFonts w:ascii="Arial" w:hAnsi="Arial" w:cs="Arial"/>
                <w:sz w:val="16"/>
                <w:szCs w:val="16"/>
                <w:lang w:val="en-US"/>
              </w:rPr>
              <w:t xml:space="preserve"> </w:t>
            </w:r>
            <w:r w:rsidRPr="00AA084C">
              <w:rPr>
                <w:rFonts w:ascii="Arial" w:hAnsi="Arial" w:cs="Arial"/>
                <w:sz w:val="16"/>
                <w:szCs w:val="16"/>
              </w:rPr>
              <w:t>специфікаціях</w:t>
            </w:r>
            <w:r w:rsidRPr="00132521">
              <w:rPr>
                <w:rFonts w:ascii="Arial" w:hAnsi="Arial" w:cs="Arial"/>
                <w:sz w:val="16"/>
                <w:szCs w:val="16"/>
                <w:lang w:val="en-US"/>
              </w:rPr>
              <w:t xml:space="preserve"> </w:t>
            </w:r>
            <w:r w:rsidRPr="00AA084C">
              <w:rPr>
                <w:rFonts w:ascii="Arial" w:hAnsi="Arial" w:cs="Arial"/>
                <w:sz w:val="16"/>
                <w:szCs w:val="16"/>
              </w:rPr>
              <w:t>на</w:t>
            </w:r>
            <w:r w:rsidRPr="00132521">
              <w:rPr>
                <w:rFonts w:ascii="Arial" w:hAnsi="Arial" w:cs="Arial"/>
                <w:sz w:val="16"/>
                <w:szCs w:val="16"/>
                <w:lang w:val="en-US"/>
              </w:rPr>
              <w:t xml:space="preserve"> </w:t>
            </w:r>
            <w:r w:rsidRPr="00AA084C">
              <w:rPr>
                <w:rFonts w:ascii="Arial" w:hAnsi="Arial" w:cs="Arial"/>
                <w:sz w:val="16"/>
                <w:szCs w:val="16"/>
              </w:rPr>
              <w:t>АФІ</w:t>
            </w:r>
            <w:r w:rsidRPr="00132521">
              <w:rPr>
                <w:rFonts w:ascii="Arial" w:hAnsi="Arial" w:cs="Arial"/>
                <w:sz w:val="16"/>
                <w:szCs w:val="16"/>
                <w:lang w:val="en-US"/>
              </w:rPr>
              <w:t xml:space="preserve">, </w:t>
            </w:r>
            <w:r w:rsidRPr="00AA084C">
              <w:rPr>
                <w:rFonts w:ascii="Arial" w:hAnsi="Arial" w:cs="Arial"/>
                <w:sz w:val="16"/>
                <w:szCs w:val="16"/>
              </w:rPr>
              <w:t>або</w:t>
            </w:r>
            <w:r w:rsidRPr="00132521">
              <w:rPr>
                <w:rFonts w:ascii="Arial" w:hAnsi="Arial" w:cs="Arial"/>
                <w:sz w:val="16"/>
                <w:szCs w:val="16"/>
                <w:lang w:val="en-US"/>
              </w:rPr>
              <w:t xml:space="preserve"> </w:t>
            </w:r>
            <w:r w:rsidRPr="00AA084C">
              <w:rPr>
                <w:rFonts w:ascii="Arial" w:hAnsi="Arial" w:cs="Arial"/>
                <w:sz w:val="16"/>
                <w:szCs w:val="16"/>
              </w:rPr>
              <w:t>вихідний</w:t>
            </w:r>
            <w:r w:rsidRPr="00132521">
              <w:rPr>
                <w:rFonts w:ascii="Arial" w:hAnsi="Arial" w:cs="Arial"/>
                <w:sz w:val="16"/>
                <w:szCs w:val="16"/>
                <w:lang w:val="en-US"/>
              </w:rPr>
              <w:t>/</w:t>
            </w:r>
            <w:r w:rsidRPr="00AA084C">
              <w:rPr>
                <w:rFonts w:ascii="Arial" w:hAnsi="Arial" w:cs="Arial"/>
                <w:sz w:val="16"/>
                <w:szCs w:val="16"/>
              </w:rPr>
              <w:t>проміжний</w:t>
            </w:r>
            <w:r w:rsidRPr="00132521">
              <w:rPr>
                <w:rFonts w:ascii="Arial" w:hAnsi="Arial" w:cs="Arial"/>
                <w:sz w:val="16"/>
                <w:szCs w:val="16"/>
                <w:lang w:val="en-US"/>
              </w:rPr>
              <w:t xml:space="preserve"> </w:t>
            </w:r>
            <w:r w:rsidRPr="00AA084C">
              <w:rPr>
                <w:rFonts w:ascii="Arial" w:hAnsi="Arial" w:cs="Arial"/>
                <w:sz w:val="16"/>
                <w:szCs w:val="16"/>
              </w:rPr>
              <w:t>продукт</w:t>
            </w:r>
            <w:r w:rsidRPr="00132521">
              <w:rPr>
                <w:rFonts w:ascii="Arial" w:hAnsi="Arial" w:cs="Arial"/>
                <w:sz w:val="16"/>
                <w:szCs w:val="16"/>
                <w:lang w:val="en-US"/>
              </w:rPr>
              <w:t>/</w:t>
            </w:r>
            <w:r w:rsidRPr="00AA084C">
              <w:rPr>
                <w:rFonts w:ascii="Arial" w:hAnsi="Arial" w:cs="Arial"/>
                <w:sz w:val="16"/>
                <w:szCs w:val="16"/>
              </w:rPr>
              <w:t>реагент</w:t>
            </w:r>
            <w:r w:rsidRPr="00132521">
              <w:rPr>
                <w:rFonts w:ascii="Arial" w:hAnsi="Arial" w:cs="Arial"/>
                <w:sz w:val="16"/>
                <w:szCs w:val="16"/>
                <w:lang w:val="en-US"/>
              </w:rPr>
              <w:t xml:space="preserve">, </w:t>
            </w:r>
            <w:r w:rsidRPr="00AA084C">
              <w:rPr>
                <w:rFonts w:ascii="Arial" w:hAnsi="Arial" w:cs="Arial"/>
                <w:sz w:val="16"/>
                <w:szCs w:val="16"/>
              </w:rPr>
              <w:t>що</w:t>
            </w:r>
            <w:r w:rsidRPr="00132521">
              <w:rPr>
                <w:rFonts w:ascii="Arial" w:hAnsi="Arial" w:cs="Arial"/>
                <w:sz w:val="16"/>
                <w:szCs w:val="16"/>
                <w:lang w:val="en-US"/>
              </w:rPr>
              <w:t xml:space="preserve"> </w:t>
            </w:r>
            <w:r w:rsidRPr="00AA084C">
              <w:rPr>
                <w:rFonts w:ascii="Arial" w:hAnsi="Arial" w:cs="Arial"/>
                <w:sz w:val="16"/>
                <w:szCs w:val="16"/>
              </w:rPr>
              <w:t>використовуються</w:t>
            </w:r>
            <w:r w:rsidRPr="00132521">
              <w:rPr>
                <w:rFonts w:ascii="Arial" w:hAnsi="Arial" w:cs="Arial"/>
                <w:sz w:val="16"/>
                <w:szCs w:val="16"/>
                <w:lang w:val="en-US"/>
              </w:rPr>
              <w:t xml:space="preserve"> </w:t>
            </w:r>
            <w:r w:rsidRPr="00AA084C">
              <w:rPr>
                <w:rFonts w:ascii="Arial" w:hAnsi="Arial" w:cs="Arial"/>
                <w:sz w:val="16"/>
                <w:szCs w:val="16"/>
              </w:rPr>
              <w:t>у</w:t>
            </w:r>
            <w:r w:rsidRPr="00132521">
              <w:rPr>
                <w:rFonts w:ascii="Arial" w:hAnsi="Arial" w:cs="Arial"/>
                <w:sz w:val="16"/>
                <w:szCs w:val="16"/>
                <w:lang w:val="en-US"/>
              </w:rPr>
              <w:t xml:space="preserve"> </w:t>
            </w:r>
            <w:r w:rsidRPr="00AA084C">
              <w:rPr>
                <w:rFonts w:ascii="Arial" w:hAnsi="Arial" w:cs="Arial"/>
                <w:sz w:val="16"/>
                <w:szCs w:val="16"/>
              </w:rPr>
              <w:t>процесі</w:t>
            </w:r>
            <w:r w:rsidRPr="00132521">
              <w:rPr>
                <w:rFonts w:ascii="Arial" w:hAnsi="Arial" w:cs="Arial"/>
                <w:sz w:val="16"/>
                <w:szCs w:val="16"/>
                <w:lang w:val="en-US"/>
              </w:rPr>
              <w:t xml:space="preserve"> </w:t>
            </w:r>
            <w:r w:rsidRPr="00AA084C">
              <w:rPr>
                <w:rFonts w:ascii="Arial" w:hAnsi="Arial" w:cs="Arial"/>
                <w:sz w:val="16"/>
                <w:szCs w:val="16"/>
              </w:rPr>
              <w:t>виробництва</w:t>
            </w:r>
            <w:r w:rsidRPr="00132521">
              <w:rPr>
                <w:rFonts w:ascii="Arial" w:hAnsi="Arial" w:cs="Arial"/>
                <w:sz w:val="16"/>
                <w:szCs w:val="16"/>
                <w:lang w:val="en-US"/>
              </w:rPr>
              <w:t xml:space="preserve"> </w:t>
            </w:r>
            <w:r w:rsidRPr="00AA084C">
              <w:rPr>
                <w:rFonts w:ascii="Arial" w:hAnsi="Arial" w:cs="Arial"/>
                <w:sz w:val="16"/>
                <w:szCs w:val="16"/>
              </w:rPr>
              <w:t>АФІ</w:t>
            </w:r>
            <w:r w:rsidRPr="00132521">
              <w:rPr>
                <w:rFonts w:ascii="Arial" w:hAnsi="Arial" w:cs="Arial"/>
                <w:sz w:val="16"/>
                <w:szCs w:val="16"/>
                <w:lang w:val="en-US"/>
              </w:rPr>
              <w:t xml:space="preserve"> (</w:t>
            </w:r>
            <w:r w:rsidRPr="00AA084C">
              <w:rPr>
                <w:rFonts w:ascii="Arial" w:hAnsi="Arial" w:cs="Arial"/>
                <w:sz w:val="16"/>
                <w:szCs w:val="16"/>
              </w:rPr>
              <w:t>доповнення</w:t>
            </w:r>
            <w:r w:rsidRPr="00132521">
              <w:rPr>
                <w:rFonts w:ascii="Arial" w:hAnsi="Arial" w:cs="Arial"/>
                <w:sz w:val="16"/>
                <w:szCs w:val="16"/>
                <w:lang w:val="en-US"/>
              </w:rPr>
              <w:t xml:space="preserve"> </w:t>
            </w:r>
            <w:r w:rsidRPr="00AA084C">
              <w:rPr>
                <w:rFonts w:ascii="Arial" w:hAnsi="Arial" w:cs="Arial"/>
                <w:sz w:val="16"/>
                <w:szCs w:val="16"/>
              </w:rPr>
              <w:t>специфікації</w:t>
            </w:r>
            <w:r w:rsidRPr="00132521">
              <w:rPr>
                <w:rFonts w:ascii="Arial" w:hAnsi="Arial" w:cs="Arial"/>
                <w:sz w:val="16"/>
                <w:szCs w:val="16"/>
                <w:lang w:val="en-US"/>
              </w:rPr>
              <w:t xml:space="preserve"> </w:t>
            </w:r>
            <w:r w:rsidRPr="00AA084C">
              <w:rPr>
                <w:rFonts w:ascii="Arial" w:hAnsi="Arial" w:cs="Arial"/>
                <w:sz w:val="16"/>
                <w:szCs w:val="16"/>
              </w:rPr>
              <w:t>новим</w:t>
            </w:r>
            <w:r w:rsidRPr="00132521">
              <w:rPr>
                <w:rFonts w:ascii="Arial" w:hAnsi="Arial" w:cs="Arial"/>
                <w:sz w:val="16"/>
                <w:szCs w:val="16"/>
                <w:lang w:val="en-US"/>
              </w:rPr>
              <w:t xml:space="preserve"> </w:t>
            </w:r>
            <w:r w:rsidRPr="00AA084C">
              <w:rPr>
                <w:rFonts w:ascii="Arial" w:hAnsi="Arial" w:cs="Arial"/>
                <w:sz w:val="16"/>
                <w:szCs w:val="16"/>
              </w:rPr>
              <w:t>показником</w:t>
            </w:r>
            <w:r w:rsidRPr="00132521">
              <w:rPr>
                <w:rFonts w:ascii="Arial" w:hAnsi="Arial" w:cs="Arial"/>
                <w:sz w:val="16"/>
                <w:szCs w:val="16"/>
                <w:lang w:val="en-US"/>
              </w:rPr>
              <w:t xml:space="preserve"> </w:t>
            </w:r>
            <w:r w:rsidRPr="00AA084C">
              <w:rPr>
                <w:rFonts w:ascii="Arial" w:hAnsi="Arial" w:cs="Arial"/>
                <w:sz w:val="16"/>
                <w:szCs w:val="16"/>
              </w:rPr>
              <w:t>якості</w:t>
            </w:r>
            <w:r w:rsidRPr="00132521">
              <w:rPr>
                <w:rFonts w:ascii="Arial" w:hAnsi="Arial" w:cs="Arial"/>
                <w:sz w:val="16"/>
                <w:szCs w:val="16"/>
                <w:lang w:val="en-US"/>
              </w:rPr>
              <w:t xml:space="preserve"> </w:t>
            </w:r>
            <w:r w:rsidRPr="00AA084C">
              <w:rPr>
                <w:rFonts w:ascii="Arial" w:hAnsi="Arial" w:cs="Arial"/>
                <w:sz w:val="16"/>
                <w:szCs w:val="16"/>
              </w:rPr>
              <w:t>та</w:t>
            </w:r>
            <w:r w:rsidRPr="00132521">
              <w:rPr>
                <w:rFonts w:ascii="Arial" w:hAnsi="Arial" w:cs="Arial"/>
                <w:sz w:val="16"/>
                <w:szCs w:val="16"/>
                <w:lang w:val="en-US"/>
              </w:rPr>
              <w:t xml:space="preserve"> </w:t>
            </w:r>
            <w:r w:rsidRPr="00AA084C">
              <w:rPr>
                <w:rFonts w:ascii="Arial" w:hAnsi="Arial" w:cs="Arial"/>
                <w:sz w:val="16"/>
                <w:szCs w:val="16"/>
              </w:rPr>
              <w:t>відповідним</w:t>
            </w:r>
            <w:r w:rsidRPr="00132521">
              <w:rPr>
                <w:rFonts w:ascii="Arial" w:hAnsi="Arial" w:cs="Arial"/>
                <w:sz w:val="16"/>
                <w:szCs w:val="16"/>
                <w:lang w:val="en-US"/>
              </w:rPr>
              <w:t xml:space="preserve"> </w:t>
            </w:r>
            <w:r w:rsidRPr="00AA084C">
              <w:rPr>
                <w:rFonts w:ascii="Arial" w:hAnsi="Arial" w:cs="Arial"/>
                <w:sz w:val="16"/>
                <w:szCs w:val="16"/>
              </w:rPr>
              <w:t>методом</w:t>
            </w:r>
            <w:r w:rsidRPr="00132521">
              <w:rPr>
                <w:rFonts w:ascii="Arial" w:hAnsi="Arial" w:cs="Arial"/>
                <w:sz w:val="16"/>
                <w:szCs w:val="16"/>
                <w:lang w:val="en-US"/>
              </w:rPr>
              <w:t xml:space="preserve"> </w:t>
            </w:r>
            <w:r w:rsidRPr="00AA084C">
              <w:rPr>
                <w:rFonts w:ascii="Arial" w:hAnsi="Arial" w:cs="Arial"/>
                <w:sz w:val="16"/>
                <w:szCs w:val="16"/>
              </w:rPr>
              <w:t>випробування</w:t>
            </w:r>
            <w:r w:rsidRPr="00132521">
              <w:rPr>
                <w:rFonts w:ascii="Arial" w:hAnsi="Arial" w:cs="Arial"/>
                <w:sz w:val="16"/>
                <w:szCs w:val="16"/>
                <w:lang w:val="en-US"/>
              </w:rPr>
              <w:t xml:space="preserve">) - </w:t>
            </w:r>
            <w:r w:rsidRPr="00AA084C">
              <w:rPr>
                <w:rFonts w:ascii="Arial" w:hAnsi="Arial" w:cs="Arial"/>
                <w:sz w:val="16"/>
                <w:szCs w:val="16"/>
              </w:rPr>
              <w:t>до</w:t>
            </w:r>
            <w:r w:rsidRPr="00132521">
              <w:rPr>
                <w:rFonts w:ascii="Arial" w:hAnsi="Arial" w:cs="Arial"/>
                <w:sz w:val="16"/>
                <w:szCs w:val="16"/>
                <w:lang w:val="en-US"/>
              </w:rPr>
              <w:t xml:space="preserve"> </w:t>
            </w:r>
            <w:r w:rsidRPr="00AA084C">
              <w:rPr>
                <w:rFonts w:ascii="Arial" w:hAnsi="Arial" w:cs="Arial"/>
                <w:sz w:val="16"/>
                <w:szCs w:val="16"/>
              </w:rPr>
              <w:t>показника</w:t>
            </w:r>
            <w:r w:rsidRPr="00132521">
              <w:rPr>
                <w:rFonts w:ascii="Arial" w:hAnsi="Arial" w:cs="Arial"/>
                <w:sz w:val="16"/>
                <w:szCs w:val="16"/>
                <w:lang w:val="en-US"/>
              </w:rPr>
              <w:t xml:space="preserve"> «</w:t>
            </w:r>
            <w:r w:rsidRPr="00AA084C">
              <w:rPr>
                <w:rFonts w:ascii="Arial" w:hAnsi="Arial" w:cs="Arial"/>
                <w:sz w:val="16"/>
                <w:szCs w:val="16"/>
              </w:rPr>
              <w:t>Залишки</w:t>
            </w:r>
            <w:r w:rsidRPr="00132521">
              <w:rPr>
                <w:rFonts w:ascii="Arial" w:hAnsi="Arial" w:cs="Arial"/>
                <w:sz w:val="16"/>
                <w:szCs w:val="16"/>
                <w:lang w:val="en-US"/>
              </w:rPr>
              <w:t xml:space="preserve"> </w:t>
            </w:r>
            <w:r w:rsidRPr="00AA084C">
              <w:rPr>
                <w:rFonts w:ascii="Arial" w:hAnsi="Arial" w:cs="Arial"/>
                <w:sz w:val="16"/>
                <w:szCs w:val="16"/>
              </w:rPr>
              <w:t>органічних</w:t>
            </w:r>
            <w:r w:rsidRPr="00132521">
              <w:rPr>
                <w:rFonts w:ascii="Arial" w:hAnsi="Arial" w:cs="Arial"/>
                <w:sz w:val="16"/>
                <w:szCs w:val="16"/>
                <w:lang w:val="en-US"/>
              </w:rPr>
              <w:t xml:space="preserve"> </w:t>
            </w:r>
            <w:r w:rsidRPr="00AA084C">
              <w:rPr>
                <w:rFonts w:ascii="Arial" w:hAnsi="Arial" w:cs="Arial"/>
                <w:sz w:val="16"/>
                <w:szCs w:val="16"/>
              </w:rPr>
              <w:t>розчинників</w:t>
            </w:r>
            <w:r w:rsidRPr="00132521">
              <w:rPr>
                <w:rFonts w:ascii="Arial" w:hAnsi="Arial" w:cs="Arial"/>
                <w:sz w:val="16"/>
                <w:szCs w:val="16"/>
                <w:lang w:val="en-US"/>
              </w:rPr>
              <w:t xml:space="preserve">» </w:t>
            </w:r>
            <w:r w:rsidRPr="00AA084C">
              <w:rPr>
                <w:rFonts w:ascii="Arial" w:hAnsi="Arial" w:cs="Arial"/>
                <w:sz w:val="16"/>
                <w:szCs w:val="16"/>
              </w:rPr>
              <w:t>специфікації</w:t>
            </w:r>
            <w:r w:rsidRPr="00132521">
              <w:rPr>
                <w:rFonts w:ascii="Arial" w:hAnsi="Arial" w:cs="Arial"/>
                <w:sz w:val="16"/>
                <w:szCs w:val="16"/>
                <w:lang w:val="en-US"/>
              </w:rPr>
              <w:t xml:space="preserve"> </w:t>
            </w:r>
            <w:r w:rsidRPr="00AA084C">
              <w:rPr>
                <w:rFonts w:ascii="Arial" w:hAnsi="Arial" w:cs="Arial"/>
                <w:sz w:val="16"/>
                <w:szCs w:val="16"/>
              </w:rPr>
              <w:t>АФІ</w:t>
            </w:r>
            <w:r w:rsidRPr="00132521">
              <w:rPr>
                <w:rFonts w:ascii="Arial" w:hAnsi="Arial" w:cs="Arial"/>
                <w:sz w:val="16"/>
                <w:szCs w:val="16"/>
                <w:lang w:val="en-US"/>
              </w:rPr>
              <w:t xml:space="preserve">, </w:t>
            </w:r>
            <w:r w:rsidRPr="00AA084C">
              <w:rPr>
                <w:rFonts w:ascii="Arial" w:hAnsi="Arial" w:cs="Arial"/>
                <w:sz w:val="16"/>
                <w:szCs w:val="16"/>
              </w:rPr>
              <w:t>додано</w:t>
            </w:r>
            <w:r w:rsidRPr="00132521">
              <w:rPr>
                <w:rFonts w:ascii="Arial" w:hAnsi="Arial" w:cs="Arial"/>
                <w:sz w:val="16"/>
                <w:szCs w:val="16"/>
                <w:lang w:val="en-US"/>
              </w:rPr>
              <w:t xml:space="preserve"> </w:t>
            </w:r>
            <w:r w:rsidRPr="00AA084C">
              <w:rPr>
                <w:rFonts w:ascii="Arial" w:hAnsi="Arial" w:cs="Arial"/>
                <w:sz w:val="16"/>
                <w:szCs w:val="16"/>
              </w:rPr>
              <w:t>визначення</w:t>
            </w:r>
            <w:r w:rsidRPr="00132521">
              <w:rPr>
                <w:rFonts w:ascii="Arial" w:hAnsi="Arial" w:cs="Arial"/>
                <w:sz w:val="16"/>
                <w:szCs w:val="16"/>
                <w:lang w:val="en-US"/>
              </w:rPr>
              <w:t xml:space="preserve"> </w:t>
            </w:r>
            <w:r w:rsidRPr="00AA084C">
              <w:rPr>
                <w:rFonts w:ascii="Arial" w:hAnsi="Arial" w:cs="Arial"/>
                <w:sz w:val="16"/>
                <w:szCs w:val="16"/>
              </w:rPr>
              <w:t>метанолу</w:t>
            </w:r>
            <w:r w:rsidRPr="00132521">
              <w:rPr>
                <w:rFonts w:ascii="Arial" w:hAnsi="Arial" w:cs="Arial"/>
                <w:sz w:val="16"/>
                <w:szCs w:val="16"/>
                <w:lang w:val="en-US"/>
              </w:rPr>
              <w:t xml:space="preserve"> </w:t>
            </w:r>
            <w:r w:rsidRPr="00AA084C">
              <w:rPr>
                <w:rFonts w:ascii="Arial" w:hAnsi="Arial" w:cs="Arial"/>
                <w:sz w:val="16"/>
                <w:szCs w:val="16"/>
              </w:rPr>
              <w:t>з</w:t>
            </w:r>
            <w:r w:rsidRPr="00132521">
              <w:rPr>
                <w:rFonts w:ascii="Arial" w:hAnsi="Arial" w:cs="Arial"/>
                <w:sz w:val="16"/>
                <w:szCs w:val="16"/>
                <w:lang w:val="en-US"/>
              </w:rPr>
              <w:t xml:space="preserve"> </w:t>
            </w:r>
            <w:r w:rsidRPr="00AA084C">
              <w:rPr>
                <w:rFonts w:ascii="Arial" w:hAnsi="Arial" w:cs="Arial"/>
                <w:sz w:val="16"/>
                <w:szCs w:val="16"/>
              </w:rPr>
              <w:t>допустимою</w:t>
            </w:r>
            <w:r w:rsidRPr="00132521">
              <w:rPr>
                <w:rFonts w:ascii="Arial" w:hAnsi="Arial" w:cs="Arial"/>
                <w:sz w:val="16"/>
                <w:szCs w:val="16"/>
                <w:lang w:val="en-US"/>
              </w:rPr>
              <w:t xml:space="preserve"> </w:t>
            </w:r>
            <w:r w:rsidRPr="00AA084C">
              <w:rPr>
                <w:rFonts w:ascii="Arial" w:hAnsi="Arial" w:cs="Arial"/>
                <w:sz w:val="16"/>
                <w:szCs w:val="16"/>
              </w:rPr>
              <w:t>межею</w:t>
            </w:r>
            <w:r w:rsidRPr="00132521">
              <w:rPr>
                <w:rFonts w:ascii="Arial" w:hAnsi="Arial" w:cs="Arial"/>
                <w:sz w:val="16"/>
                <w:szCs w:val="16"/>
                <w:lang w:val="en-US"/>
              </w:rPr>
              <w:t xml:space="preserve"> </w:t>
            </w:r>
            <w:r w:rsidRPr="00AA084C">
              <w:rPr>
                <w:rFonts w:ascii="Arial" w:hAnsi="Arial" w:cs="Arial"/>
                <w:sz w:val="16"/>
                <w:szCs w:val="16"/>
              </w:rPr>
              <w:t>не</w:t>
            </w:r>
            <w:r w:rsidRPr="00132521">
              <w:rPr>
                <w:rFonts w:ascii="Arial" w:hAnsi="Arial" w:cs="Arial"/>
                <w:sz w:val="16"/>
                <w:szCs w:val="16"/>
                <w:lang w:val="en-US"/>
              </w:rPr>
              <w:t xml:space="preserve"> </w:t>
            </w:r>
            <w:r w:rsidRPr="00AA084C">
              <w:rPr>
                <w:rFonts w:ascii="Arial" w:hAnsi="Arial" w:cs="Arial"/>
                <w:sz w:val="16"/>
                <w:szCs w:val="16"/>
              </w:rPr>
              <w:t>більше</w:t>
            </w:r>
            <w:r w:rsidRPr="00132521">
              <w:rPr>
                <w:rFonts w:ascii="Arial" w:hAnsi="Arial" w:cs="Arial"/>
                <w:sz w:val="16"/>
                <w:szCs w:val="16"/>
                <w:lang w:val="en-US"/>
              </w:rPr>
              <w:t xml:space="preserve"> 3000 ppm; </w:t>
            </w:r>
            <w:r w:rsidRPr="00AA084C">
              <w:rPr>
                <w:rFonts w:ascii="Arial" w:hAnsi="Arial" w:cs="Arial"/>
                <w:sz w:val="16"/>
                <w:szCs w:val="16"/>
              </w:rPr>
              <w:t>зміни</w:t>
            </w:r>
            <w:r w:rsidRPr="00132521">
              <w:rPr>
                <w:rFonts w:ascii="Arial" w:hAnsi="Arial" w:cs="Arial"/>
                <w:sz w:val="16"/>
                <w:szCs w:val="16"/>
                <w:lang w:val="en-US"/>
              </w:rPr>
              <w:t xml:space="preserve"> </w:t>
            </w:r>
            <w:r w:rsidRPr="00AA084C">
              <w:rPr>
                <w:rFonts w:ascii="Arial" w:hAnsi="Arial" w:cs="Arial"/>
                <w:sz w:val="16"/>
                <w:szCs w:val="16"/>
              </w:rPr>
              <w:t>з</w:t>
            </w:r>
            <w:r w:rsidRPr="00132521">
              <w:rPr>
                <w:rFonts w:ascii="Arial" w:hAnsi="Arial" w:cs="Arial"/>
                <w:sz w:val="16"/>
                <w:szCs w:val="16"/>
                <w:lang w:val="en-US"/>
              </w:rPr>
              <w:t xml:space="preserve"> </w:t>
            </w:r>
            <w:r w:rsidRPr="00AA084C">
              <w:rPr>
                <w:rFonts w:ascii="Arial" w:hAnsi="Arial" w:cs="Arial"/>
                <w:sz w:val="16"/>
                <w:szCs w:val="16"/>
              </w:rPr>
              <w:t>якості</w:t>
            </w:r>
            <w:r w:rsidRPr="00132521">
              <w:rPr>
                <w:rFonts w:ascii="Arial" w:hAnsi="Arial" w:cs="Arial"/>
                <w:sz w:val="16"/>
                <w:szCs w:val="16"/>
                <w:lang w:val="en-US"/>
              </w:rPr>
              <w:t xml:space="preserve">. </w:t>
            </w:r>
            <w:r w:rsidRPr="00AA084C">
              <w:rPr>
                <w:rFonts w:ascii="Arial" w:hAnsi="Arial" w:cs="Arial"/>
                <w:sz w:val="16"/>
                <w:szCs w:val="16"/>
              </w:rPr>
              <w:t>АФІ</w:t>
            </w:r>
            <w:r w:rsidRPr="00132521">
              <w:rPr>
                <w:rFonts w:ascii="Arial" w:hAnsi="Arial" w:cs="Arial"/>
                <w:sz w:val="16"/>
                <w:szCs w:val="16"/>
                <w:lang w:val="en-US"/>
              </w:rPr>
              <w:t xml:space="preserve">. </w:t>
            </w:r>
            <w:r w:rsidRPr="00AA084C">
              <w:rPr>
                <w:rFonts w:ascii="Arial" w:hAnsi="Arial" w:cs="Arial"/>
                <w:sz w:val="16"/>
                <w:szCs w:val="16"/>
              </w:rPr>
              <w:t>Контроль</w:t>
            </w:r>
            <w:r w:rsidRPr="00132521">
              <w:rPr>
                <w:rFonts w:ascii="Arial" w:hAnsi="Arial" w:cs="Arial"/>
                <w:sz w:val="16"/>
                <w:szCs w:val="16"/>
                <w:lang w:val="en-US"/>
              </w:rPr>
              <w:t xml:space="preserve"> </w:t>
            </w:r>
            <w:r w:rsidRPr="00AA084C">
              <w:rPr>
                <w:rFonts w:ascii="Arial" w:hAnsi="Arial" w:cs="Arial"/>
                <w:sz w:val="16"/>
                <w:szCs w:val="16"/>
              </w:rPr>
              <w:t>АФІ</w:t>
            </w:r>
            <w:r w:rsidRPr="00132521">
              <w:rPr>
                <w:rFonts w:ascii="Arial" w:hAnsi="Arial" w:cs="Arial"/>
                <w:sz w:val="16"/>
                <w:szCs w:val="16"/>
                <w:lang w:val="en-US"/>
              </w:rPr>
              <w:t xml:space="preserve">. </w:t>
            </w:r>
            <w:r w:rsidRPr="00AA084C">
              <w:rPr>
                <w:rFonts w:ascii="Arial" w:hAnsi="Arial" w:cs="Arial"/>
                <w:sz w:val="16"/>
                <w:szCs w:val="16"/>
              </w:rPr>
              <w:t>Зміна</w:t>
            </w:r>
            <w:r w:rsidRPr="00132521">
              <w:rPr>
                <w:rFonts w:ascii="Arial" w:hAnsi="Arial" w:cs="Arial"/>
                <w:sz w:val="16"/>
                <w:szCs w:val="16"/>
                <w:lang w:val="en-US"/>
              </w:rPr>
              <w:t xml:space="preserve"> </w:t>
            </w:r>
            <w:r w:rsidRPr="00AA084C">
              <w:rPr>
                <w:rFonts w:ascii="Arial" w:hAnsi="Arial" w:cs="Arial"/>
                <w:sz w:val="16"/>
                <w:szCs w:val="16"/>
              </w:rPr>
              <w:t>у</w:t>
            </w:r>
            <w:r w:rsidRPr="00132521">
              <w:rPr>
                <w:rFonts w:ascii="Arial" w:hAnsi="Arial" w:cs="Arial"/>
                <w:sz w:val="16"/>
                <w:szCs w:val="16"/>
                <w:lang w:val="en-US"/>
              </w:rPr>
              <w:t xml:space="preserve"> </w:t>
            </w:r>
            <w:r w:rsidRPr="00AA084C">
              <w:rPr>
                <w:rFonts w:ascii="Arial" w:hAnsi="Arial" w:cs="Arial"/>
                <w:sz w:val="16"/>
                <w:szCs w:val="16"/>
              </w:rPr>
              <w:t>параметрах</w:t>
            </w:r>
            <w:r w:rsidRPr="00132521">
              <w:rPr>
                <w:rFonts w:ascii="Arial" w:hAnsi="Arial" w:cs="Arial"/>
                <w:sz w:val="16"/>
                <w:szCs w:val="16"/>
                <w:lang w:val="en-US"/>
              </w:rPr>
              <w:t xml:space="preserve"> </w:t>
            </w:r>
            <w:r w:rsidRPr="00AA084C">
              <w:rPr>
                <w:rFonts w:ascii="Arial" w:hAnsi="Arial" w:cs="Arial"/>
                <w:sz w:val="16"/>
                <w:szCs w:val="16"/>
              </w:rPr>
              <w:t>специфікацій</w:t>
            </w:r>
            <w:r w:rsidRPr="00132521">
              <w:rPr>
                <w:rFonts w:ascii="Arial" w:hAnsi="Arial" w:cs="Arial"/>
                <w:sz w:val="16"/>
                <w:szCs w:val="16"/>
                <w:lang w:val="en-US"/>
              </w:rPr>
              <w:t xml:space="preserve"> </w:t>
            </w:r>
            <w:r w:rsidRPr="00AA084C">
              <w:rPr>
                <w:rFonts w:ascii="Arial" w:hAnsi="Arial" w:cs="Arial"/>
                <w:sz w:val="16"/>
                <w:szCs w:val="16"/>
              </w:rPr>
              <w:t>та</w:t>
            </w:r>
            <w:r w:rsidRPr="00132521">
              <w:rPr>
                <w:rFonts w:ascii="Arial" w:hAnsi="Arial" w:cs="Arial"/>
                <w:sz w:val="16"/>
                <w:szCs w:val="16"/>
                <w:lang w:val="en-US"/>
              </w:rPr>
              <w:t>/</w:t>
            </w:r>
            <w:r w:rsidRPr="00AA084C">
              <w:rPr>
                <w:rFonts w:ascii="Arial" w:hAnsi="Arial" w:cs="Arial"/>
                <w:sz w:val="16"/>
                <w:szCs w:val="16"/>
              </w:rPr>
              <w:t>або</w:t>
            </w:r>
            <w:r w:rsidRPr="00132521">
              <w:rPr>
                <w:rFonts w:ascii="Arial" w:hAnsi="Arial" w:cs="Arial"/>
                <w:sz w:val="16"/>
                <w:szCs w:val="16"/>
                <w:lang w:val="en-US"/>
              </w:rPr>
              <w:t xml:space="preserve"> </w:t>
            </w:r>
            <w:r w:rsidRPr="00AA084C">
              <w:rPr>
                <w:rFonts w:ascii="Arial" w:hAnsi="Arial" w:cs="Arial"/>
                <w:sz w:val="16"/>
                <w:szCs w:val="16"/>
              </w:rPr>
              <w:t>допустимих</w:t>
            </w:r>
            <w:r w:rsidRPr="00132521">
              <w:rPr>
                <w:rFonts w:ascii="Arial" w:hAnsi="Arial" w:cs="Arial"/>
                <w:sz w:val="16"/>
                <w:szCs w:val="16"/>
                <w:lang w:val="en-US"/>
              </w:rPr>
              <w:t xml:space="preserve"> </w:t>
            </w:r>
            <w:r w:rsidRPr="00AA084C">
              <w:rPr>
                <w:rFonts w:ascii="Arial" w:hAnsi="Arial" w:cs="Arial"/>
                <w:sz w:val="16"/>
                <w:szCs w:val="16"/>
              </w:rPr>
              <w:t>меж</w:t>
            </w:r>
            <w:r w:rsidRPr="00132521">
              <w:rPr>
                <w:rFonts w:ascii="Arial" w:hAnsi="Arial" w:cs="Arial"/>
                <w:sz w:val="16"/>
                <w:szCs w:val="16"/>
                <w:lang w:val="en-US"/>
              </w:rPr>
              <w:t xml:space="preserve">, </w:t>
            </w:r>
            <w:r w:rsidRPr="00AA084C">
              <w:rPr>
                <w:rFonts w:ascii="Arial" w:hAnsi="Arial" w:cs="Arial"/>
                <w:sz w:val="16"/>
                <w:szCs w:val="16"/>
              </w:rPr>
              <w:t>визначених</w:t>
            </w:r>
            <w:r w:rsidRPr="00132521">
              <w:rPr>
                <w:rFonts w:ascii="Arial" w:hAnsi="Arial" w:cs="Arial"/>
                <w:sz w:val="16"/>
                <w:szCs w:val="16"/>
                <w:lang w:val="en-US"/>
              </w:rPr>
              <w:t xml:space="preserve"> </w:t>
            </w:r>
            <w:r w:rsidRPr="00AA084C">
              <w:rPr>
                <w:rFonts w:ascii="Arial" w:hAnsi="Arial" w:cs="Arial"/>
                <w:sz w:val="16"/>
                <w:szCs w:val="16"/>
              </w:rPr>
              <w:t>у</w:t>
            </w:r>
            <w:r w:rsidRPr="00132521">
              <w:rPr>
                <w:rFonts w:ascii="Arial" w:hAnsi="Arial" w:cs="Arial"/>
                <w:sz w:val="16"/>
                <w:szCs w:val="16"/>
                <w:lang w:val="en-US"/>
              </w:rPr>
              <w:t xml:space="preserve"> </w:t>
            </w:r>
            <w:r w:rsidRPr="00AA084C">
              <w:rPr>
                <w:rFonts w:ascii="Arial" w:hAnsi="Arial" w:cs="Arial"/>
                <w:sz w:val="16"/>
                <w:szCs w:val="16"/>
              </w:rPr>
              <w:t>специфікаціях</w:t>
            </w:r>
            <w:r w:rsidRPr="00132521">
              <w:rPr>
                <w:rFonts w:ascii="Arial" w:hAnsi="Arial" w:cs="Arial"/>
                <w:sz w:val="16"/>
                <w:szCs w:val="16"/>
                <w:lang w:val="en-US"/>
              </w:rPr>
              <w:t xml:space="preserve"> </w:t>
            </w:r>
            <w:r w:rsidRPr="00AA084C">
              <w:rPr>
                <w:rFonts w:ascii="Arial" w:hAnsi="Arial" w:cs="Arial"/>
                <w:sz w:val="16"/>
                <w:szCs w:val="16"/>
              </w:rPr>
              <w:t>на</w:t>
            </w:r>
            <w:r w:rsidRPr="00132521">
              <w:rPr>
                <w:rFonts w:ascii="Arial" w:hAnsi="Arial" w:cs="Arial"/>
                <w:sz w:val="16"/>
                <w:szCs w:val="16"/>
                <w:lang w:val="en-US"/>
              </w:rPr>
              <w:t xml:space="preserve"> </w:t>
            </w:r>
            <w:r w:rsidRPr="00AA084C">
              <w:rPr>
                <w:rFonts w:ascii="Arial" w:hAnsi="Arial" w:cs="Arial"/>
                <w:sz w:val="16"/>
                <w:szCs w:val="16"/>
              </w:rPr>
              <w:t>АФІ</w:t>
            </w:r>
            <w:r w:rsidRPr="00132521">
              <w:rPr>
                <w:rFonts w:ascii="Arial" w:hAnsi="Arial" w:cs="Arial"/>
                <w:sz w:val="16"/>
                <w:szCs w:val="16"/>
                <w:lang w:val="en-US"/>
              </w:rPr>
              <w:t xml:space="preserve">, </w:t>
            </w:r>
            <w:r w:rsidRPr="00AA084C">
              <w:rPr>
                <w:rFonts w:ascii="Arial" w:hAnsi="Arial" w:cs="Arial"/>
                <w:sz w:val="16"/>
                <w:szCs w:val="16"/>
              </w:rPr>
              <w:t>або</w:t>
            </w:r>
            <w:r w:rsidRPr="00132521">
              <w:rPr>
                <w:rFonts w:ascii="Arial" w:hAnsi="Arial" w:cs="Arial"/>
                <w:sz w:val="16"/>
                <w:szCs w:val="16"/>
                <w:lang w:val="en-US"/>
              </w:rPr>
              <w:t xml:space="preserve"> </w:t>
            </w:r>
            <w:r w:rsidRPr="00AA084C">
              <w:rPr>
                <w:rFonts w:ascii="Arial" w:hAnsi="Arial" w:cs="Arial"/>
                <w:sz w:val="16"/>
                <w:szCs w:val="16"/>
              </w:rPr>
              <w:t>вихідний</w:t>
            </w:r>
            <w:r w:rsidRPr="00132521">
              <w:rPr>
                <w:rFonts w:ascii="Arial" w:hAnsi="Arial" w:cs="Arial"/>
                <w:sz w:val="16"/>
                <w:szCs w:val="16"/>
                <w:lang w:val="en-US"/>
              </w:rPr>
              <w:t>/</w:t>
            </w:r>
            <w:r w:rsidRPr="00AA084C">
              <w:rPr>
                <w:rFonts w:ascii="Arial" w:hAnsi="Arial" w:cs="Arial"/>
                <w:sz w:val="16"/>
                <w:szCs w:val="16"/>
              </w:rPr>
              <w:t>проміжний</w:t>
            </w:r>
            <w:r w:rsidRPr="00132521">
              <w:rPr>
                <w:rFonts w:ascii="Arial" w:hAnsi="Arial" w:cs="Arial"/>
                <w:sz w:val="16"/>
                <w:szCs w:val="16"/>
                <w:lang w:val="en-US"/>
              </w:rPr>
              <w:t xml:space="preserve"> </w:t>
            </w:r>
            <w:r w:rsidRPr="00AA084C">
              <w:rPr>
                <w:rFonts w:ascii="Arial" w:hAnsi="Arial" w:cs="Arial"/>
                <w:sz w:val="16"/>
                <w:szCs w:val="16"/>
              </w:rPr>
              <w:t>продукт</w:t>
            </w:r>
            <w:r w:rsidRPr="00132521">
              <w:rPr>
                <w:rFonts w:ascii="Arial" w:hAnsi="Arial" w:cs="Arial"/>
                <w:sz w:val="16"/>
                <w:szCs w:val="16"/>
                <w:lang w:val="en-US"/>
              </w:rPr>
              <w:t>/</w:t>
            </w:r>
            <w:r w:rsidRPr="00AA084C">
              <w:rPr>
                <w:rFonts w:ascii="Arial" w:hAnsi="Arial" w:cs="Arial"/>
                <w:sz w:val="16"/>
                <w:szCs w:val="16"/>
              </w:rPr>
              <w:t>реагент</w:t>
            </w:r>
            <w:r w:rsidRPr="00132521">
              <w:rPr>
                <w:rFonts w:ascii="Arial" w:hAnsi="Arial" w:cs="Arial"/>
                <w:sz w:val="16"/>
                <w:szCs w:val="16"/>
                <w:lang w:val="en-US"/>
              </w:rPr>
              <w:t xml:space="preserve">, </w:t>
            </w:r>
            <w:r w:rsidRPr="00AA084C">
              <w:rPr>
                <w:rFonts w:ascii="Arial" w:hAnsi="Arial" w:cs="Arial"/>
                <w:sz w:val="16"/>
                <w:szCs w:val="16"/>
              </w:rPr>
              <w:t>що</w:t>
            </w:r>
            <w:r w:rsidRPr="00132521">
              <w:rPr>
                <w:rFonts w:ascii="Arial" w:hAnsi="Arial" w:cs="Arial"/>
                <w:sz w:val="16"/>
                <w:szCs w:val="16"/>
                <w:lang w:val="en-US"/>
              </w:rPr>
              <w:t xml:space="preserve"> </w:t>
            </w:r>
            <w:r w:rsidRPr="00AA084C">
              <w:rPr>
                <w:rFonts w:ascii="Arial" w:hAnsi="Arial" w:cs="Arial"/>
                <w:sz w:val="16"/>
                <w:szCs w:val="16"/>
              </w:rPr>
              <w:t>використовуються</w:t>
            </w:r>
            <w:r w:rsidRPr="00132521">
              <w:rPr>
                <w:rFonts w:ascii="Arial" w:hAnsi="Arial" w:cs="Arial"/>
                <w:sz w:val="16"/>
                <w:szCs w:val="16"/>
                <w:lang w:val="en-US"/>
              </w:rPr>
              <w:t xml:space="preserve"> </w:t>
            </w:r>
            <w:r w:rsidRPr="00AA084C">
              <w:rPr>
                <w:rFonts w:ascii="Arial" w:hAnsi="Arial" w:cs="Arial"/>
                <w:sz w:val="16"/>
                <w:szCs w:val="16"/>
              </w:rPr>
              <w:t>у</w:t>
            </w:r>
            <w:r w:rsidRPr="00132521">
              <w:rPr>
                <w:rFonts w:ascii="Arial" w:hAnsi="Arial" w:cs="Arial"/>
                <w:sz w:val="16"/>
                <w:szCs w:val="16"/>
                <w:lang w:val="en-US"/>
              </w:rPr>
              <w:t xml:space="preserve"> </w:t>
            </w:r>
            <w:r w:rsidRPr="00AA084C">
              <w:rPr>
                <w:rFonts w:ascii="Arial" w:hAnsi="Arial" w:cs="Arial"/>
                <w:sz w:val="16"/>
                <w:szCs w:val="16"/>
              </w:rPr>
              <w:t>процесі</w:t>
            </w:r>
            <w:r w:rsidRPr="00132521">
              <w:rPr>
                <w:rFonts w:ascii="Arial" w:hAnsi="Arial" w:cs="Arial"/>
                <w:sz w:val="16"/>
                <w:szCs w:val="16"/>
                <w:lang w:val="en-US"/>
              </w:rPr>
              <w:t xml:space="preserve"> </w:t>
            </w:r>
            <w:r w:rsidRPr="00AA084C">
              <w:rPr>
                <w:rFonts w:ascii="Arial" w:hAnsi="Arial" w:cs="Arial"/>
                <w:sz w:val="16"/>
                <w:szCs w:val="16"/>
              </w:rPr>
              <w:t>виробництва</w:t>
            </w:r>
            <w:r w:rsidRPr="00132521">
              <w:rPr>
                <w:rFonts w:ascii="Arial" w:hAnsi="Arial" w:cs="Arial"/>
                <w:sz w:val="16"/>
                <w:szCs w:val="16"/>
                <w:lang w:val="en-US"/>
              </w:rPr>
              <w:t xml:space="preserve"> </w:t>
            </w:r>
            <w:r w:rsidRPr="00AA084C">
              <w:rPr>
                <w:rFonts w:ascii="Arial" w:hAnsi="Arial" w:cs="Arial"/>
                <w:sz w:val="16"/>
                <w:szCs w:val="16"/>
              </w:rPr>
              <w:t>АФІ</w:t>
            </w:r>
            <w:r w:rsidRPr="00132521">
              <w:rPr>
                <w:rFonts w:ascii="Arial" w:hAnsi="Arial" w:cs="Arial"/>
                <w:sz w:val="16"/>
                <w:szCs w:val="16"/>
                <w:lang w:val="en-US"/>
              </w:rPr>
              <w:t xml:space="preserve"> (</w:t>
            </w:r>
            <w:r w:rsidRPr="00AA084C">
              <w:rPr>
                <w:rFonts w:ascii="Arial" w:hAnsi="Arial" w:cs="Arial"/>
                <w:sz w:val="16"/>
                <w:szCs w:val="16"/>
              </w:rPr>
              <w:t>доповнення</w:t>
            </w:r>
            <w:r w:rsidRPr="00132521">
              <w:rPr>
                <w:rFonts w:ascii="Arial" w:hAnsi="Arial" w:cs="Arial"/>
                <w:sz w:val="16"/>
                <w:szCs w:val="16"/>
                <w:lang w:val="en-US"/>
              </w:rPr>
              <w:t xml:space="preserve"> </w:t>
            </w:r>
            <w:r w:rsidRPr="00AA084C">
              <w:rPr>
                <w:rFonts w:ascii="Arial" w:hAnsi="Arial" w:cs="Arial"/>
                <w:sz w:val="16"/>
                <w:szCs w:val="16"/>
              </w:rPr>
              <w:t>специфікації</w:t>
            </w:r>
            <w:r w:rsidRPr="00132521">
              <w:rPr>
                <w:rFonts w:ascii="Arial" w:hAnsi="Arial" w:cs="Arial"/>
                <w:sz w:val="16"/>
                <w:szCs w:val="16"/>
                <w:lang w:val="en-US"/>
              </w:rPr>
              <w:t xml:space="preserve"> </w:t>
            </w:r>
            <w:r w:rsidRPr="00AA084C">
              <w:rPr>
                <w:rFonts w:ascii="Arial" w:hAnsi="Arial" w:cs="Arial"/>
                <w:sz w:val="16"/>
                <w:szCs w:val="16"/>
              </w:rPr>
              <w:t>новим</w:t>
            </w:r>
            <w:r w:rsidRPr="00132521">
              <w:rPr>
                <w:rFonts w:ascii="Arial" w:hAnsi="Arial" w:cs="Arial"/>
                <w:sz w:val="16"/>
                <w:szCs w:val="16"/>
                <w:lang w:val="en-US"/>
              </w:rPr>
              <w:t xml:space="preserve"> </w:t>
            </w:r>
            <w:r w:rsidRPr="00AA084C">
              <w:rPr>
                <w:rFonts w:ascii="Arial" w:hAnsi="Arial" w:cs="Arial"/>
                <w:sz w:val="16"/>
                <w:szCs w:val="16"/>
              </w:rPr>
              <w:t>показником</w:t>
            </w:r>
            <w:r w:rsidRPr="00132521">
              <w:rPr>
                <w:rFonts w:ascii="Arial" w:hAnsi="Arial" w:cs="Arial"/>
                <w:sz w:val="16"/>
                <w:szCs w:val="16"/>
                <w:lang w:val="en-US"/>
              </w:rPr>
              <w:t xml:space="preserve"> </w:t>
            </w:r>
            <w:r w:rsidRPr="00AA084C">
              <w:rPr>
                <w:rFonts w:ascii="Arial" w:hAnsi="Arial" w:cs="Arial"/>
                <w:sz w:val="16"/>
                <w:szCs w:val="16"/>
              </w:rPr>
              <w:t>якості</w:t>
            </w:r>
            <w:r w:rsidRPr="00132521">
              <w:rPr>
                <w:rFonts w:ascii="Arial" w:hAnsi="Arial" w:cs="Arial"/>
                <w:sz w:val="16"/>
                <w:szCs w:val="16"/>
                <w:lang w:val="en-US"/>
              </w:rPr>
              <w:t xml:space="preserve"> </w:t>
            </w:r>
            <w:r w:rsidRPr="00AA084C">
              <w:rPr>
                <w:rFonts w:ascii="Arial" w:hAnsi="Arial" w:cs="Arial"/>
                <w:sz w:val="16"/>
                <w:szCs w:val="16"/>
              </w:rPr>
              <w:t>та</w:t>
            </w:r>
            <w:r w:rsidRPr="00132521">
              <w:rPr>
                <w:rFonts w:ascii="Arial" w:hAnsi="Arial" w:cs="Arial"/>
                <w:sz w:val="16"/>
                <w:szCs w:val="16"/>
                <w:lang w:val="en-US"/>
              </w:rPr>
              <w:t xml:space="preserve"> </w:t>
            </w:r>
            <w:r w:rsidRPr="00AA084C">
              <w:rPr>
                <w:rFonts w:ascii="Arial" w:hAnsi="Arial" w:cs="Arial"/>
                <w:sz w:val="16"/>
                <w:szCs w:val="16"/>
              </w:rPr>
              <w:t>відповідним</w:t>
            </w:r>
            <w:r w:rsidRPr="00132521">
              <w:rPr>
                <w:rFonts w:ascii="Arial" w:hAnsi="Arial" w:cs="Arial"/>
                <w:sz w:val="16"/>
                <w:szCs w:val="16"/>
                <w:lang w:val="en-US"/>
              </w:rPr>
              <w:t xml:space="preserve"> </w:t>
            </w:r>
            <w:r w:rsidRPr="00AA084C">
              <w:rPr>
                <w:rFonts w:ascii="Arial" w:hAnsi="Arial" w:cs="Arial"/>
                <w:sz w:val="16"/>
                <w:szCs w:val="16"/>
              </w:rPr>
              <w:t>методом</w:t>
            </w:r>
            <w:r w:rsidRPr="00132521">
              <w:rPr>
                <w:rFonts w:ascii="Arial" w:hAnsi="Arial" w:cs="Arial"/>
                <w:sz w:val="16"/>
                <w:szCs w:val="16"/>
                <w:lang w:val="en-US"/>
              </w:rPr>
              <w:t xml:space="preserve"> </w:t>
            </w:r>
            <w:r w:rsidRPr="00AA084C">
              <w:rPr>
                <w:rFonts w:ascii="Arial" w:hAnsi="Arial" w:cs="Arial"/>
                <w:sz w:val="16"/>
                <w:szCs w:val="16"/>
              </w:rPr>
              <w:t>випробування</w:t>
            </w:r>
            <w:r w:rsidRPr="00132521">
              <w:rPr>
                <w:rFonts w:ascii="Arial" w:hAnsi="Arial" w:cs="Arial"/>
                <w:sz w:val="16"/>
                <w:szCs w:val="16"/>
                <w:lang w:val="en-US"/>
              </w:rPr>
              <w:t xml:space="preserve">) - </w:t>
            </w:r>
            <w:r w:rsidRPr="00AA084C">
              <w:rPr>
                <w:rFonts w:ascii="Arial" w:hAnsi="Arial" w:cs="Arial"/>
                <w:sz w:val="16"/>
                <w:szCs w:val="16"/>
              </w:rPr>
              <w:t>до</w:t>
            </w:r>
            <w:r w:rsidRPr="00132521">
              <w:rPr>
                <w:rFonts w:ascii="Arial" w:hAnsi="Arial" w:cs="Arial"/>
                <w:sz w:val="16"/>
                <w:szCs w:val="16"/>
                <w:lang w:val="en-US"/>
              </w:rPr>
              <w:t xml:space="preserve"> </w:t>
            </w:r>
            <w:r w:rsidRPr="00AA084C">
              <w:rPr>
                <w:rFonts w:ascii="Arial" w:hAnsi="Arial" w:cs="Arial"/>
                <w:sz w:val="16"/>
                <w:szCs w:val="16"/>
              </w:rPr>
              <w:t>показника</w:t>
            </w:r>
            <w:r w:rsidRPr="00132521">
              <w:rPr>
                <w:rFonts w:ascii="Arial" w:hAnsi="Arial" w:cs="Arial"/>
                <w:sz w:val="16"/>
                <w:szCs w:val="16"/>
                <w:lang w:val="en-US"/>
              </w:rPr>
              <w:t xml:space="preserve"> «</w:t>
            </w:r>
            <w:r w:rsidRPr="00AA084C">
              <w:rPr>
                <w:rFonts w:ascii="Arial" w:hAnsi="Arial" w:cs="Arial"/>
                <w:sz w:val="16"/>
                <w:szCs w:val="16"/>
              </w:rPr>
              <w:t>Залишки</w:t>
            </w:r>
            <w:r w:rsidRPr="00132521">
              <w:rPr>
                <w:rFonts w:ascii="Arial" w:hAnsi="Arial" w:cs="Arial"/>
                <w:sz w:val="16"/>
                <w:szCs w:val="16"/>
                <w:lang w:val="en-US"/>
              </w:rPr>
              <w:t xml:space="preserve"> </w:t>
            </w:r>
            <w:r w:rsidRPr="00AA084C">
              <w:rPr>
                <w:rFonts w:ascii="Arial" w:hAnsi="Arial" w:cs="Arial"/>
                <w:sz w:val="16"/>
                <w:szCs w:val="16"/>
              </w:rPr>
              <w:t>органічних</w:t>
            </w:r>
            <w:r w:rsidRPr="00132521">
              <w:rPr>
                <w:rFonts w:ascii="Arial" w:hAnsi="Arial" w:cs="Arial"/>
                <w:sz w:val="16"/>
                <w:szCs w:val="16"/>
                <w:lang w:val="en-US"/>
              </w:rPr>
              <w:t xml:space="preserve"> </w:t>
            </w:r>
            <w:r w:rsidRPr="00AA084C">
              <w:rPr>
                <w:rFonts w:ascii="Arial" w:hAnsi="Arial" w:cs="Arial"/>
                <w:sz w:val="16"/>
                <w:szCs w:val="16"/>
              </w:rPr>
              <w:t>розчинників</w:t>
            </w:r>
            <w:r w:rsidRPr="00132521">
              <w:rPr>
                <w:rFonts w:ascii="Arial" w:hAnsi="Arial" w:cs="Arial"/>
                <w:sz w:val="16"/>
                <w:szCs w:val="16"/>
                <w:lang w:val="en-US"/>
              </w:rPr>
              <w:t xml:space="preserve">» </w:t>
            </w:r>
            <w:r w:rsidRPr="00AA084C">
              <w:rPr>
                <w:rFonts w:ascii="Arial" w:hAnsi="Arial" w:cs="Arial"/>
                <w:sz w:val="16"/>
                <w:szCs w:val="16"/>
              </w:rPr>
              <w:t>специфікації</w:t>
            </w:r>
            <w:r w:rsidRPr="00132521">
              <w:rPr>
                <w:rFonts w:ascii="Arial" w:hAnsi="Arial" w:cs="Arial"/>
                <w:sz w:val="16"/>
                <w:szCs w:val="16"/>
                <w:lang w:val="en-US"/>
              </w:rPr>
              <w:t xml:space="preserve"> </w:t>
            </w:r>
            <w:r w:rsidRPr="00AA084C">
              <w:rPr>
                <w:rFonts w:ascii="Arial" w:hAnsi="Arial" w:cs="Arial"/>
                <w:sz w:val="16"/>
                <w:szCs w:val="16"/>
              </w:rPr>
              <w:t>АФІ</w:t>
            </w:r>
            <w:r w:rsidRPr="00132521">
              <w:rPr>
                <w:rFonts w:ascii="Arial" w:hAnsi="Arial" w:cs="Arial"/>
                <w:sz w:val="16"/>
                <w:szCs w:val="16"/>
                <w:lang w:val="en-US"/>
              </w:rPr>
              <w:t xml:space="preserve">, </w:t>
            </w:r>
            <w:r w:rsidRPr="00AA084C">
              <w:rPr>
                <w:rFonts w:ascii="Arial" w:hAnsi="Arial" w:cs="Arial"/>
                <w:sz w:val="16"/>
                <w:szCs w:val="16"/>
              </w:rPr>
              <w:t>додано</w:t>
            </w:r>
            <w:r w:rsidRPr="00132521">
              <w:rPr>
                <w:rFonts w:ascii="Arial" w:hAnsi="Arial" w:cs="Arial"/>
                <w:sz w:val="16"/>
                <w:szCs w:val="16"/>
                <w:lang w:val="en-US"/>
              </w:rPr>
              <w:t xml:space="preserve"> </w:t>
            </w:r>
            <w:r w:rsidRPr="00AA084C">
              <w:rPr>
                <w:rFonts w:ascii="Arial" w:hAnsi="Arial" w:cs="Arial"/>
                <w:sz w:val="16"/>
                <w:szCs w:val="16"/>
              </w:rPr>
              <w:t>визначення</w:t>
            </w:r>
            <w:r w:rsidRPr="00132521">
              <w:rPr>
                <w:rFonts w:ascii="Arial" w:hAnsi="Arial" w:cs="Arial"/>
                <w:sz w:val="16"/>
                <w:szCs w:val="16"/>
                <w:lang w:val="en-US"/>
              </w:rPr>
              <w:t xml:space="preserve"> </w:t>
            </w:r>
            <w:r w:rsidRPr="00AA084C">
              <w:rPr>
                <w:rFonts w:ascii="Arial" w:hAnsi="Arial" w:cs="Arial"/>
                <w:sz w:val="16"/>
                <w:szCs w:val="16"/>
              </w:rPr>
              <w:t>толуолу</w:t>
            </w:r>
            <w:r w:rsidRPr="00132521">
              <w:rPr>
                <w:rFonts w:ascii="Arial" w:hAnsi="Arial" w:cs="Arial"/>
                <w:sz w:val="16"/>
                <w:szCs w:val="16"/>
                <w:lang w:val="en-US"/>
              </w:rPr>
              <w:t xml:space="preserve"> </w:t>
            </w:r>
            <w:r w:rsidRPr="00AA084C">
              <w:rPr>
                <w:rFonts w:ascii="Arial" w:hAnsi="Arial" w:cs="Arial"/>
                <w:sz w:val="16"/>
                <w:szCs w:val="16"/>
              </w:rPr>
              <w:t>з</w:t>
            </w:r>
            <w:r w:rsidRPr="00132521">
              <w:rPr>
                <w:rFonts w:ascii="Arial" w:hAnsi="Arial" w:cs="Arial"/>
                <w:sz w:val="16"/>
                <w:szCs w:val="16"/>
                <w:lang w:val="en-US"/>
              </w:rPr>
              <w:t xml:space="preserve"> </w:t>
            </w:r>
            <w:r w:rsidRPr="00AA084C">
              <w:rPr>
                <w:rFonts w:ascii="Arial" w:hAnsi="Arial" w:cs="Arial"/>
                <w:sz w:val="16"/>
                <w:szCs w:val="16"/>
              </w:rPr>
              <w:t>допустимою</w:t>
            </w:r>
            <w:r w:rsidRPr="00132521">
              <w:rPr>
                <w:rFonts w:ascii="Arial" w:hAnsi="Arial" w:cs="Arial"/>
                <w:sz w:val="16"/>
                <w:szCs w:val="16"/>
                <w:lang w:val="en-US"/>
              </w:rPr>
              <w:t xml:space="preserve"> </w:t>
            </w:r>
            <w:r w:rsidRPr="00AA084C">
              <w:rPr>
                <w:rFonts w:ascii="Arial" w:hAnsi="Arial" w:cs="Arial"/>
                <w:sz w:val="16"/>
                <w:szCs w:val="16"/>
              </w:rPr>
              <w:t>межею</w:t>
            </w:r>
            <w:r w:rsidRPr="00132521">
              <w:rPr>
                <w:rFonts w:ascii="Arial" w:hAnsi="Arial" w:cs="Arial"/>
                <w:sz w:val="16"/>
                <w:szCs w:val="16"/>
                <w:lang w:val="en-US"/>
              </w:rPr>
              <w:t xml:space="preserve"> </w:t>
            </w:r>
            <w:r w:rsidRPr="00AA084C">
              <w:rPr>
                <w:rFonts w:ascii="Arial" w:hAnsi="Arial" w:cs="Arial"/>
                <w:sz w:val="16"/>
                <w:szCs w:val="16"/>
              </w:rPr>
              <w:t>не</w:t>
            </w:r>
            <w:r w:rsidRPr="00132521">
              <w:rPr>
                <w:rFonts w:ascii="Arial" w:hAnsi="Arial" w:cs="Arial"/>
                <w:sz w:val="16"/>
                <w:szCs w:val="16"/>
                <w:lang w:val="en-US"/>
              </w:rPr>
              <w:t xml:space="preserve"> </w:t>
            </w:r>
            <w:r w:rsidRPr="00AA084C">
              <w:rPr>
                <w:rFonts w:ascii="Arial" w:hAnsi="Arial" w:cs="Arial"/>
                <w:sz w:val="16"/>
                <w:szCs w:val="16"/>
              </w:rPr>
              <w:t>більше</w:t>
            </w:r>
            <w:r w:rsidRPr="00132521">
              <w:rPr>
                <w:rFonts w:ascii="Arial" w:hAnsi="Arial" w:cs="Arial"/>
                <w:sz w:val="16"/>
                <w:szCs w:val="16"/>
                <w:lang w:val="en-US"/>
              </w:rPr>
              <w:t xml:space="preserve"> 890 ppm; </w:t>
            </w:r>
            <w:r w:rsidRPr="00AA084C">
              <w:rPr>
                <w:rFonts w:ascii="Arial" w:hAnsi="Arial" w:cs="Arial"/>
                <w:sz w:val="16"/>
                <w:szCs w:val="16"/>
              </w:rPr>
              <w:t>зміни</w:t>
            </w:r>
            <w:r w:rsidRPr="00132521">
              <w:rPr>
                <w:rFonts w:ascii="Arial" w:hAnsi="Arial" w:cs="Arial"/>
                <w:sz w:val="16"/>
                <w:szCs w:val="16"/>
                <w:lang w:val="en-US"/>
              </w:rPr>
              <w:t xml:space="preserve"> </w:t>
            </w:r>
            <w:r w:rsidRPr="00AA084C">
              <w:rPr>
                <w:rFonts w:ascii="Arial" w:hAnsi="Arial" w:cs="Arial"/>
                <w:sz w:val="16"/>
                <w:szCs w:val="16"/>
              </w:rPr>
              <w:t>з</w:t>
            </w:r>
            <w:r w:rsidRPr="00132521">
              <w:rPr>
                <w:rFonts w:ascii="Arial" w:hAnsi="Arial" w:cs="Arial"/>
                <w:sz w:val="16"/>
                <w:szCs w:val="16"/>
                <w:lang w:val="en-US"/>
              </w:rPr>
              <w:t xml:space="preserve"> </w:t>
            </w:r>
            <w:r w:rsidRPr="00AA084C">
              <w:rPr>
                <w:rFonts w:ascii="Arial" w:hAnsi="Arial" w:cs="Arial"/>
                <w:sz w:val="16"/>
                <w:szCs w:val="16"/>
              </w:rPr>
              <w:t>якості</w:t>
            </w:r>
            <w:r w:rsidRPr="00132521">
              <w:rPr>
                <w:rFonts w:ascii="Arial" w:hAnsi="Arial" w:cs="Arial"/>
                <w:sz w:val="16"/>
                <w:szCs w:val="16"/>
                <w:lang w:val="en-US"/>
              </w:rPr>
              <w:t xml:space="preserve">. </w:t>
            </w:r>
            <w:r w:rsidRPr="00AA084C">
              <w:rPr>
                <w:rFonts w:ascii="Arial" w:hAnsi="Arial" w:cs="Arial"/>
                <w:sz w:val="16"/>
                <w:szCs w:val="16"/>
              </w:rPr>
              <w:t>АФІ</w:t>
            </w:r>
            <w:r w:rsidRPr="00132521">
              <w:rPr>
                <w:rFonts w:ascii="Arial" w:hAnsi="Arial" w:cs="Arial"/>
                <w:sz w:val="16"/>
                <w:szCs w:val="16"/>
                <w:lang w:val="en-US"/>
              </w:rPr>
              <w:t xml:space="preserve">. </w:t>
            </w:r>
            <w:r w:rsidRPr="00AA084C">
              <w:rPr>
                <w:rFonts w:ascii="Arial" w:hAnsi="Arial" w:cs="Arial"/>
                <w:sz w:val="16"/>
                <w:szCs w:val="16"/>
              </w:rPr>
              <w:t>Контроль</w:t>
            </w:r>
            <w:r w:rsidRPr="00132521">
              <w:rPr>
                <w:rFonts w:ascii="Arial" w:hAnsi="Arial" w:cs="Arial"/>
                <w:sz w:val="16"/>
                <w:szCs w:val="16"/>
                <w:lang w:val="en-US"/>
              </w:rPr>
              <w:t xml:space="preserve"> </w:t>
            </w:r>
            <w:r w:rsidRPr="00AA084C">
              <w:rPr>
                <w:rFonts w:ascii="Arial" w:hAnsi="Arial" w:cs="Arial"/>
                <w:sz w:val="16"/>
                <w:szCs w:val="16"/>
              </w:rPr>
              <w:t>АФІ</w:t>
            </w:r>
            <w:r w:rsidRPr="00132521">
              <w:rPr>
                <w:rFonts w:ascii="Arial" w:hAnsi="Arial" w:cs="Arial"/>
                <w:sz w:val="16"/>
                <w:szCs w:val="16"/>
                <w:lang w:val="en-US"/>
              </w:rPr>
              <w:t xml:space="preserve">. </w:t>
            </w:r>
            <w:r w:rsidRPr="00AA084C">
              <w:rPr>
                <w:rFonts w:ascii="Arial" w:hAnsi="Arial" w:cs="Arial"/>
                <w:sz w:val="16"/>
                <w:szCs w:val="16"/>
              </w:rPr>
              <w:t>Зміна</w:t>
            </w:r>
            <w:r w:rsidRPr="00132521">
              <w:rPr>
                <w:rFonts w:ascii="Arial" w:hAnsi="Arial" w:cs="Arial"/>
                <w:sz w:val="16"/>
                <w:szCs w:val="16"/>
                <w:lang w:val="en-US"/>
              </w:rPr>
              <w:t xml:space="preserve"> </w:t>
            </w:r>
            <w:r w:rsidRPr="00AA084C">
              <w:rPr>
                <w:rFonts w:ascii="Arial" w:hAnsi="Arial" w:cs="Arial"/>
                <w:sz w:val="16"/>
                <w:szCs w:val="16"/>
              </w:rPr>
              <w:t>у</w:t>
            </w:r>
            <w:r w:rsidRPr="00132521">
              <w:rPr>
                <w:rFonts w:ascii="Arial" w:hAnsi="Arial" w:cs="Arial"/>
                <w:sz w:val="16"/>
                <w:szCs w:val="16"/>
                <w:lang w:val="en-US"/>
              </w:rPr>
              <w:t xml:space="preserve"> </w:t>
            </w:r>
            <w:r w:rsidRPr="00AA084C">
              <w:rPr>
                <w:rFonts w:ascii="Arial" w:hAnsi="Arial" w:cs="Arial"/>
                <w:sz w:val="16"/>
                <w:szCs w:val="16"/>
              </w:rPr>
              <w:t>методах</w:t>
            </w:r>
            <w:r w:rsidRPr="00132521">
              <w:rPr>
                <w:rFonts w:ascii="Arial" w:hAnsi="Arial" w:cs="Arial"/>
                <w:sz w:val="16"/>
                <w:szCs w:val="16"/>
                <w:lang w:val="en-US"/>
              </w:rPr>
              <w:t xml:space="preserve"> </w:t>
            </w:r>
            <w:r w:rsidRPr="00AA084C">
              <w:rPr>
                <w:rFonts w:ascii="Arial" w:hAnsi="Arial" w:cs="Arial"/>
                <w:sz w:val="16"/>
                <w:szCs w:val="16"/>
              </w:rPr>
              <w:t>випробування</w:t>
            </w:r>
            <w:r w:rsidRPr="00132521">
              <w:rPr>
                <w:rFonts w:ascii="Arial" w:hAnsi="Arial" w:cs="Arial"/>
                <w:sz w:val="16"/>
                <w:szCs w:val="16"/>
                <w:lang w:val="en-US"/>
              </w:rPr>
              <w:t xml:space="preserve"> </w:t>
            </w:r>
            <w:r w:rsidRPr="00AA084C">
              <w:rPr>
                <w:rFonts w:ascii="Arial" w:hAnsi="Arial" w:cs="Arial"/>
                <w:sz w:val="16"/>
                <w:szCs w:val="16"/>
              </w:rPr>
              <w:t>АФІ</w:t>
            </w:r>
            <w:r w:rsidRPr="00132521">
              <w:rPr>
                <w:rFonts w:ascii="Arial" w:hAnsi="Arial" w:cs="Arial"/>
                <w:sz w:val="16"/>
                <w:szCs w:val="16"/>
                <w:lang w:val="en-US"/>
              </w:rPr>
              <w:t xml:space="preserve"> </w:t>
            </w:r>
            <w:r w:rsidRPr="00AA084C">
              <w:rPr>
                <w:rFonts w:ascii="Arial" w:hAnsi="Arial" w:cs="Arial"/>
                <w:sz w:val="16"/>
                <w:szCs w:val="16"/>
              </w:rPr>
              <w:t>або</w:t>
            </w:r>
            <w:r w:rsidRPr="00132521">
              <w:rPr>
                <w:rFonts w:ascii="Arial" w:hAnsi="Arial" w:cs="Arial"/>
                <w:sz w:val="16"/>
                <w:szCs w:val="16"/>
                <w:lang w:val="en-US"/>
              </w:rPr>
              <w:t xml:space="preserve"> </w:t>
            </w:r>
            <w:r w:rsidRPr="00AA084C">
              <w:rPr>
                <w:rFonts w:ascii="Arial" w:hAnsi="Arial" w:cs="Arial"/>
                <w:sz w:val="16"/>
                <w:szCs w:val="16"/>
              </w:rPr>
              <w:t>вихідного</w:t>
            </w:r>
            <w:r w:rsidRPr="00132521">
              <w:rPr>
                <w:rFonts w:ascii="Arial" w:hAnsi="Arial" w:cs="Arial"/>
                <w:sz w:val="16"/>
                <w:szCs w:val="16"/>
                <w:lang w:val="en-US"/>
              </w:rPr>
              <w:t xml:space="preserve"> </w:t>
            </w:r>
            <w:r w:rsidRPr="00AA084C">
              <w:rPr>
                <w:rFonts w:ascii="Arial" w:hAnsi="Arial" w:cs="Arial"/>
                <w:sz w:val="16"/>
                <w:szCs w:val="16"/>
              </w:rPr>
              <w:t>матеріалу</w:t>
            </w:r>
            <w:r w:rsidRPr="00132521">
              <w:rPr>
                <w:rFonts w:ascii="Arial" w:hAnsi="Arial" w:cs="Arial"/>
                <w:sz w:val="16"/>
                <w:szCs w:val="16"/>
                <w:lang w:val="en-US"/>
              </w:rPr>
              <w:t>/</w:t>
            </w:r>
            <w:r w:rsidRPr="00AA084C">
              <w:rPr>
                <w:rFonts w:ascii="Arial" w:hAnsi="Arial" w:cs="Arial"/>
                <w:sz w:val="16"/>
                <w:szCs w:val="16"/>
              </w:rPr>
              <w:t>проміжного</w:t>
            </w:r>
            <w:r w:rsidRPr="00132521">
              <w:rPr>
                <w:rFonts w:ascii="Arial" w:hAnsi="Arial" w:cs="Arial"/>
                <w:sz w:val="16"/>
                <w:szCs w:val="16"/>
                <w:lang w:val="en-US"/>
              </w:rPr>
              <w:t xml:space="preserve"> </w:t>
            </w:r>
            <w:r w:rsidRPr="00AA084C">
              <w:rPr>
                <w:rFonts w:ascii="Arial" w:hAnsi="Arial" w:cs="Arial"/>
                <w:sz w:val="16"/>
                <w:szCs w:val="16"/>
              </w:rPr>
              <w:t>продукту</w:t>
            </w:r>
            <w:r w:rsidRPr="00132521">
              <w:rPr>
                <w:rFonts w:ascii="Arial" w:hAnsi="Arial" w:cs="Arial"/>
                <w:sz w:val="16"/>
                <w:szCs w:val="16"/>
                <w:lang w:val="en-US"/>
              </w:rPr>
              <w:t>/</w:t>
            </w:r>
            <w:r w:rsidRPr="00AA084C">
              <w:rPr>
                <w:rFonts w:ascii="Arial" w:hAnsi="Arial" w:cs="Arial"/>
                <w:sz w:val="16"/>
                <w:szCs w:val="16"/>
              </w:rPr>
              <w:t>реагенту</w:t>
            </w:r>
            <w:r w:rsidRPr="00132521">
              <w:rPr>
                <w:rFonts w:ascii="Arial" w:hAnsi="Arial" w:cs="Arial"/>
                <w:sz w:val="16"/>
                <w:szCs w:val="16"/>
                <w:lang w:val="en-US"/>
              </w:rPr>
              <w:t xml:space="preserve">, </w:t>
            </w:r>
            <w:r w:rsidRPr="00AA084C">
              <w:rPr>
                <w:rFonts w:ascii="Arial" w:hAnsi="Arial" w:cs="Arial"/>
                <w:sz w:val="16"/>
                <w:szCs w:val="16"/>
              </w:rPr>
              <w:t>що</w:t>
            </w:r>
            <w:r w:rsidRPr="00132521">
              <w:rPr>
                <w:rFonts w:ascii="Arial" w:hAnsi="Arial" w:cs="Arial"/>
                <w:sz w:val="16"/>
                <w:szCs w:val="16"/>
                <w:lang w:val="en-US"/>
              </w:rPr>
              <w:t xml:space="preserve"> </w:t>
            </w:r>
            <w:r w:rsidRPr="00AA084C">
              <w:rPr>
                <w:rFonts w:ascii="Arial" w:hAnsi="Arial" w:cs="Arial"/>
                <w:sz w:val="16"/>
                <w:szCs w:val="16"/>
              </w:rPr>
              <w:t>використовується</w:t>
            </w:r>
            <w:r w:rsidRPr="00132521">
              <w:rPr>
                <w:rFonts w:ascii="Arial" w:hAnsi="Arial" w:cs="Arial"/>
                <w:sz w:val="16"/>
                <w:szCs w:val="16"/>
                <w:lang w:val="en-US"/>
              </w:rPr>
              <w:t xml:space="preserve"> </w:t>
            </w:r>
            <w:r w:rsidRPr="00AA084C">
              <w:rPr>
                <w:rFonts w:ascii="Arial" w:hAnsi="Arial" w:cs="Arial"/>
                <w:sz w:val="16"/>
                <w:szCs w:val="16"/>
              </w:rPr>
              <w:t>у</w:t>
            </w:r>
            <w:r w:rsidRPr="00132521">
              <w:rPr>
                <w:rFonts w:ascii="Arial" w:hAnsi="Arial" w:cs="Arial"/>
                <w:sz w:val="16"/>
                <w:szCs w:val="16"/>
                <w:lang w:val="en-US"/>
              </w:rPr>
              <w:t xml:space="preserve"> </w:t>
            </w:r>
            <w:r w:rsidRPr="00AA084C">
              <w:rPr>
                <w:rFonts w:ascii="Arial" w:hAnsi="Arial" w:cs="Arial"/>
                <w:sz w:val="16"/>
                <w:szCs w:val="16"/>
              </w:rPr>
              <w:t>процесі</w:t>
            </w:r>
            <w:r w:rsidRPr="00132521">
              <w:rPr>
                <w:rFonts w:ascii="Arial" w:hAnsi="Arial" w:cs="Arial"/>
                <w:sz w:val="16"/>
                <w:szCs w:val="16"/>
                <w:lang w:val="en-US"/>
              </w:rPr>
              <w:t xml:space="preserve"> </w:t>
            </w:r>
            <w:r w:rsidRPr="00AA084C">
              <w:rPr>
                <w:rFonts w:ascii="Arial" w:hAnsi="Arial" w:cs="Arial"/>
                <w:sz w:val="16"/>
                <w:szCs w:val="16"/>
              </w:rPr>
              <w:t>виробництва</w:t>
            </w:r>
            <w:r w:rsidRPr="00132521">
              <w:rPr>
                <w:rFonts w:ascii="Arial" w:hAnsi="Arial" w:cs="Arial"/>
                <w:sz w:val="16"/>
                <w:szCs w:val="16"/>
                <w:lang w:val="en-US"/>
              </w:rPr>
              <w:t xml:space="preserve"> </w:t>
            </w:r>
            <w:r w:rsidRPr="00AA084C">
              <w:rPr>
                <w:rFonts w:ascii="Arial" w:hAnsi="Arial" w:cs="Arial"/>
                <w:sz w:val="16"/>
                <w:szCs w:val="16"/>
              </w:rPr>
              <w:t>АФІ</w:t>
            </w:r>
            <w:r w:rsidRPr="00132521">
              <w:rPr>
                <w:rFonts w:ascii="Arial" w:hAnsi="Arial" w:cs="Arial"/>
                <w:sz w:val="16"/>
                <w:szCs w:val="16"/>
                <w:lang w:val="en-US"/>
              </w:rPr>
              <w:t xml:space="preserve"> (</w:t>
            </w:r>
            <w:r w:rsidRPr="00AA084C">
              <w:rPr>
                <w:rFonts w:ascii="Arial" w:hAnsi="Arial" w:cs="Arial"/>
                <w:sz w:val="16"/>
                <w:szCs w:val="16"/>
              </w:rPr>
              <w:t>незначні</w:t>
            </w:r>
            <w:r w:rsidRPr="00132521">
              <w:rPr>
                <w:rFonts w:ascii="Arial" w:hAnsi="Arial" w:cs="Arial"/>
                <w:sz w:val="16"/>
                <w:szCs w:val="16"/>
                <w:lang w:val="en-US"/>
              </w:rPr>
              <w:t xml:space="preserve"> </w:t>
            </w:r>
            <w:r w:rsidRPr="00AA084C">
              <w:rPr>
                <w:rFonts w:ascii="Arial" w:hAnsi="Arial" w:cs="Arial"/>
                <w:sz w:val="16"/>
                <w:szCs w:val="16"/>
              </w:rPr>
              <w:t>зміни</w:t>
            </w:r>
            <w:r w:rsidRPr="00132521">
              <w:rPr>
                <w:rFonts w:ascii="Arial" w:hAnsi="Arial" w:cs="Arial"/>
                <w:sz w:val="16"/>
                <w:szCs w:val="16"/>
                <w:lang w:val="en-US"/>
              </w:rPr>
              <w:t xml:space="preserve"> </w:t>
            </w:r>
            <w:r w:rsidRPr="00AA084C">
              <w:rPr>
                <w:rFonts w:ascii="Arial" w:hAnsi="Arial" w:cs="Arial"/>
                <w:sz w:val="16"/>
                <w:szCs w:val="16"/>
              </w:rPr>
              <w:t>у</w:t>
            </w:r>
            <w:r w:rsidRPr="00132521">
              <w:rPr>
                <w:rFonts w:ascii="Arial" w:hAnsi="Arial" w:cs="Arial"/>
                <w:sz w:val="16"/>
                <w:szCs w:val="16"/>
                <w:lang w:val="en-US"/>
              </w:rPr>
              <w:t xml:space="preserve"> </w:t>
            </w:r>
            <w:r w:rsidRPr="00AA084C">
              <w:rPr>
                <w:rFonts w:ascii="Arial" w:hAnsi="Arial" w:cs="Arial"/>
                <w:sz w:val="16"/>
                <w:szCs w:val="16"/>
              </w:rPr>
              <w:t>затверджених</w:t>
            </w:r>
            <w:r w:rsidRPr="00132521">
              <w:rPr>
                <w:rFonts w:ascii="Arial" w:hAnsi="Arial" w:cs="Arial"/>
                <w:sz w:val="16"/>
                <w:szCs w:val="16"/>
                <w:lang w:val="en-US"/>
              </w:rPr>
              <w:t xml:space="preserve"> </w:t>
            </w:r>
            <w:r w:rsidRPr="00AA084C">
              <w:rPr>
                <w:rFonts w:ascii="Arial" w:hAnsi="Arial" w:cs="Arial"/>
                <w:sz w:val="16"/>
                <w:szCs w:val="16"/>
              </w:rPr>
              <w:t>методах</w:t>
            </w:r>
            <w:r w:rsidRPr="00132521">
              <w:rPr>
                <w:rFonts w:ascii="Arial" w:hAnsi="Arial" w:cs="Arial"/>
                <w:sz w:val="16"/>
                <w:szCs w:val="16"/>
                <w:lang w:val="en-US"/>
              </w:rPr>
              <w:t xml:space="preserve"> </w:t>
            </w:r>
            <w:r w:rsidRPr="00AA084C">
              <w:rPr>
                <w:rFonts w:ascii="Arial" w:hAnsi="Arial" w:cs="Arial"/>
                <w:sz w:val="16"/>
                <w:szCs w:val="16"/>
              </w:rPr>
              <w:t>випробування</w:t>
            </w:r>
            <w:r w:rsidRPr="00132521">
              <w:rPr>
                <w:rFonts w:ascii="Arial" w:hAnsi="Arial" w:cs="Arial"/>
                <w:sz w:val="16"/>
                <w:szCs w:val="16"/>
                <w:lang w:val="en-US"/>
              </w:rPr>
              <w:t xml:space="preserve">) - </w:t>
            </w:r>
            <w:r w:rsidRPr="00AA084C">
              <w:rPr>
                <w:rFonts w:ascii="Arial" w:hAnsi="Arial" w:cs="Arial"/>
                <w:sz w:val="16"/>
                <w:szCs w:val="16"/>
              </w:rPr>
              <w:t>зміни</w:t>
            </w:r>
            <w:r w:rsidRPr="00132521">
              <w:rPr>
                <w:rFonts w:ascii="Arial" w:hAnsi="Arial" w:cs="Arial"/>
                <w:sz w:val="16"/>
                <w:szCs w:val="16"/>
                <w:lang w:val="en-US"/>
              </w:rPr>
              <w:t xml:space="preserve"> </w:t>
            </w:r>
            <w:r w:rsidRPr="00AA084C">
              <w:rPr>
                <w:rFonts w:ascii="Arial" w:hAnsi="Arial" w:cs="Arial"/>
                <w:sz w:val="16"/>
                <w:szCs w:val="16"/>
              </w:rPr>
              <w:t>до</w:t>
            </w:r>
            <w:r w:rsidRPr="00132521">
              <w:rPr>
                <w:rFonts w:ascii="Arial" w:hAnsi="Arial" w:cs="Arial"/>
                <w:sz w:val="16"/>
                <w:szCs w:val="16"/>
                <w:lang w:val="en-US"/>
              </w:rPr>
              <w:t xml:space="preserve"> </w:t>
            </w:r>
            <w:r w:rsidRPr="00AA084C">
              <w:rPr>
                <w:rFonts w:ascii="Arial" w:hAnsi="Arial" w:cs="Arial"/>
                <w:sz w:val="16"/>
                <w:szCs w:val="16"/>
              </w:rPr>
              <w:t>методики</w:t>
            </w:r>
            <w:r w:rsidRPr="00132521">
              <w:rPr>
                <w:rFonts w:ascii="Arial" w:hAnsi="Arial" w:cs="Arial"/>
                <w:sz w:val="16"/>
                <w:szCs w:val="16"/>
                <w:lang w:val="en-US"/>
              </w:rPr>
              <w:t xml:space="preserve"> </w:t>
            </w:r>
            <w:r w:rsidRPr="00AA084C">
              <w:rPr>
                <w:rFonts w:ascii="Arial" w:hAnsi="Arial" w:cs="Arial"/>
                <w:sz w:val="16"/>
                <w:szCs w:val="16"/>
              </w:rPr>
              <w:t>за</w:t>
            </w:r>
            <w:r w:rsidRPr="00132521">
              <w:rPr>
                <w:rFonts w:ascii="Arial" w:hAnsi="Arial" w:cs="Arial"/>
                <w:sz w:val="16"/>
                <w:szCs w:val="16"/>
                <w:lang w:val="en-US"/>
              </w:rPr>
              <w:t xml:space="preserve"> </w:t>
            </w:r>
            <w:r w:rsidRPr="00AA084C">
              <w:rPr>
                <w:rFonts w:ascii="Arial" w:hAnsi="Arial" w:cs="Arial"/>
                <w:sz w:val="16"/>
                <w:szCs w:val="16"/>
              </w:rPr>
              <w:t>показником</w:t>
            </w:r>
            <w:r w:rsidRPr="00132521">
              <w:rPr>
                <w:rFonts w:ascii="Arial" w:hAnsi="Arial" w:cs="Arial"/>
                <w:sz w:val="16"/>
                <w:szCs w:val="16"/>
                <w:lang w:val="en-US"/>
              </w:rPr>
              <w:t xml:space="preserve"> «</w:t>
            </w:r>
            <w:r w:rsidRPr="00AA084C">
              <w:rPr>
                <w:rFonts w:ascii="Arial" w:hAnsi="Arial" w:cs="Arial"/>
                <w:sz w:val="16"/>
                <w:szCs w:val="16"/>
              </w:rPr>
              <w:t>Залишки</w:t>
            </w:r>
            <w:r w:rsidRPr="00132521">
              <w:rPr>
                <w:rFonts w:ascii="Arial" w:hAnsi="Arial" w:cs="Arial"/>
                <w:sz w:val="16"/>
                <w:szCs w:val="16"/>
                <w:lang w:val="en-US"/>
              </w:rPr>
              <w:t xml:space="preserve"> </w:t>
            </w:r>
            <w:r w:rsidRPr="00AA084C">
              <w:rPr>
                <w:rFonts w:ascii="Arial" w:hAnsi="Arial" w:cs="Arial"/>
                <w:sz w:val="16"/>
                <w:szCs w:val="16"/>
              </w:rPr>
              <w:t>органічних</w:t>
            </w:r>
            <w:r w:rsidRPr="00132521">
              <w:rPr>
                <w:rFonts w:ascii="Arial" w:hAnsi="Arial" w:cs="Arial"/>
                <w:sz w:val="16"/>
                <w:szCs w:val="16"/>
                <w:lang w:val="en-US"/>
              </w:rPr>
              <w:t xml:space="preserve"> </w:t>
            </w:r>
            <w:r w:rsidRPr="00AA084C">
              <w:rPr>
                <w:rFonts w:ascii="Arial" w:hAnsi="Arial" w:cs="Arial"/>
                <w:sz w:val="16"/>
                <w:szCs w:val="16"/>
              </w:rPr>
              <w:t>розчинників</w:t>
            </w:r>
            <w:r w:rsidRPr="00132521">
              <w:rPr>
                <w:rFonts w:ascii="Arial" w:hAnsi="Arial" w:cs="Arial"/>
                <w:sz w:val="16"/>
                <w:szCs w:val="16"/>
                <w:lang w:val="en-US"/>
              </w:rPr>
              <w:t>» (</w:t>
            </w:r>
            <w:r w:rsidRPr="00AA084C">
              <w:rPr>
                <w:rFonts w:ascii="Arial" w:hAnsi="Arial" w:cs="Arial"/>
                <w:sz w:val="16"/>
                <w:szCs w:val="16"/>
              </w:rPr>
              <w:t>пробопідготовка</w:t>
            </w:r>
            <w:r w:rsidRPr="00132521">
              <w:rPr>
                <w:rFonts w:ascii="Arial" w:hAnsi="Arial" w:cs="Arial"/>
                <w:sz w:val="16"/>
                <w:szCs w:val="16"/>
                <w:lang w:val="en-US"/>
              </w:rPr>
              <w:t xml:space="preserve"> </w:t>
            </w:r>
            <w:r w:rsidRPr="00AA084C">
              <w:rPr>
                <w:rFonts w:ascii="Arial" w:hAnsi="Arial" w:cs="Arial"/>
                <w:sz w:val="16"/>
                <w:szCs w:val="16"/>
              </w:rPr>
              <w:t>та</w:t>
            </w:r>
            <w:r w:rsidRPr="00132521">
              <w:rPr>
                <w:rFonts w:ascii="Arial" w:hAnsi="Arial" w:cs="Arial"/>
                <w:sz w:val="16"/>
                <w:szCs w:val="16"/>
                <w:lang w:val="en-US"/>
              </w:rPr>
              <w:t xml:space="preserve"> </w:t>
            </w:r>
            <w:r w:rsidRPr="00AA084C">
              <w:rPr>
                <w:rFonts w:ascii="Arial" w:hAnsi="Arial" w:cs="Arial"/>
                <w:sz w:val="16"/>
                <w:szCs w:val="16"/>
              </w:rPr>
              <w:t>коригування</w:t>
            </w:r>
            <w:r w:rsidRPr="00132521">
              <w:rPr>
                <w:rFonts w:ascii="Arial" w:hAnsi="Arial" w:cs="Arial"/>
                <w:sz w:val="16"/>
                <w:szCs w:val="16"/>
                <w:lang w:val="en-US"/>
              </w:rPr>
              <w:t xml:space="preserve"> </w:t>
            </w:r>
            <w:r w:rsidRPr="00AA084C">
              <w:rPr>
                <w:rFonts w:ascii="Arial" w:hAnsi="Arial" w:cs="Arial"/>
                <w:sz w:val="16"/>
                <w:szCs w:val="16"/>
              </w:rPr>
              <w:t>відносного</w:t>
            </w:r>
            <w:r w:rsidRPr="00132521">
              <w:rPr>
                <w:rFonts w:ascii="Arial" w:hAnsi="Arial" w:cs="Arial"/>
                <w:sz w:val="16"/>
                <w:szCs w:val="16"/>
                <w:lang w:val="en-US"/>
              </w:rPr>
              <w:t xml:space="preserve"> </w:t>
            </w:r>
            <w:r w:rsidRPr="00AA084C">
              <w:rPr>
                <w:rFonts w:ascii="Arial" w:hAnsi="Arial" w:cs="Arial"/>
                <w:sz w:val="16"/>
                <w:szCs w:val="16"/>
              </w:rPr>
              <w:t>часу</w:t>
            </w:r>
            <w:r w:rsidRPr="00132521">
              <w:rPr>
                <w:rFonts w:ascii="Arial" w:hAnsi="Arial" w:cs="Arial"/>
                <w:sz w:val="16"/>
                <w:szCs w:val="16"/>
                <w:lang w:val="en-US"/>
              </w:rPr>
              <w:t xml:space="preserve"> </w:t>
            </w:r>
            <w:r w:rsidRPr="00AA084C">
              <w:rPr>
                <w:rFonts w:ascii="Arial" w:hAnsi="Arial" w:cs="Arial"/>
                <w:sz w:val="16"/>
                <w:szCs w:val="16"/>
              </w:rPr>
              <w:t>утримання</w:t>
            </w:r>
            <w:r w:rsidRPr="00132521">
              <w:rPr>
                <w:rFonts w:ascii="Arial" w:hAnsi="Arial" w:cs="Arial"/>
                <w:sz w:val="16"/>
                <w:szCs w:val="16"/>
                <w:lang w:val="en-US"/>
              </w:rPr>
              <w:t xml:space="preserve"> </w:t>
            </w:r>
            <w:r w:rsidRPr="00AA084C">
              <w:rPr>
                <w:rFonts w:ascii="Arial" w:hAnsi="Arial" w:cs="Arial"/>
                <w:sz w:val="16"/>
                <w:szCs w:val="16"/>
              </w:rPr>
              <w:t>для</w:t>
            </w:r>
            <w:r w:rsidRPr="00132521">
              <w:rPr>
                <w:rFonts w:ascii="Arial" w:hAnsi="Arial" w:cs="Arial"/>
                <w:sz w:val="16"/>
                <w:szCs w:val="16"/>
                <w:lang w:val="en-US"/>
              </w:rPr>
              <w:t xml:space="preserve"> </w:t>
            </w:r>
            <w:r w:rsidRPr="00AA084C">
              <w:rPr>
                <w:rFonts w:ascii="Arial" w:hAnsi="Arial" w:cs="Arial"/>
                <w:sz w:val="16"/>
                <w:szCs w:val="16"/>
              </w:rPr>
              <w:t>всіх</w:t>
            </w:r>
            <w:r w:rsidRPr="00132521">
              <w:rPr>
                <w:rFonts w:ascii="Arial" w:hAnsi="Arial" w:cs="Arial"/>
                <w:sz w:val="16"/>
                <w:szCs w:val="16"/>
                <w:lang w:val="en-US"/>
              </w:rPr>
              <w:t xml:space="preserve"> </w:t>
            </w:r>
            <w:r w:rsidRPr="00AA084C">
              <w:rPr>
                <w:rFonts w:ascii="Arial" w:hAnsi="Arial" w:cs="Arial"/>
                <w:sz w:val="16"/>
                <w:szCs w:val="16"/>
              </w:rPr>
              <w:t>розчинників</w:t>
            </w:r>
            <w:r w:rsidRPr="00132521">
              <w:rPr>
                <w:rFonts w:ascii="Arial" w:hAnsi="Arial" w:cs="Arial"/>
                <w:sz w:val="16"/>
                <w:szCs w:val="16"/>
                <w:lang w:val="en-US"/>
              </w:rPr>
              <w:t xml:space="preserve"> </w:t>
            </w:r>
            <w:r w:rsidRPr="00AA084C">
              <w:rPr>
                <w:rFonts w:ascii="Arial" w:hAnsi="Arial" w:cs="Arial"/>
                <w:sz w:val="16"/>
                <w:szCs w:val="16"/>
              </w:rPr>
              <w:t>та</w:t>
            </w:r>
            <w:r w:rsidRPr="00132521">
              <w:rPr>
                <w:rFonts w:ascii="Arial" w:hAnsi="Arial" w:cs="Arial"/>
                <w:sz w:val="16"/>
                <w:szCs w:val="16"/>
                <w:lang w:val="en-US"/>
              </w:rPr>
              <w:t xml:space="preserve"> </w:t>
            </w:r>
            <w:r w:rsidRPr="00AA084C">
              <w:rPr>
                <w:rFonts w:ascii="Arial" w:hAnsi="Arial" w:cs="Arial"/>
                <w:sz w:val="16"/>
                <w:szCs w:val="16"/>
              </w:rPr>
              <w:t>доповнення</w:t>
            </w:r>
            <w:r w:rsidRPr="00132521">
              <w:rPr>
                <w:rFonts w:ascii="Arial" w:hAnsi="Arial" w:cs="Arial"/>
                <w:sz w:val="16"/>
                <w:szCs w:val="16"/>
                <w:lang w:val="en-US"/>
              </w:rPr>
              <w:t xml:space="preserve"> </w:t>
            </w:r>
            <w:r w:rsidRPr="00AA084C">
              <w:rPr>
                <w:rFonts w:ascii="Arial" w:hAnsi="Arial" w:cs="Arial"/>
                <w:sz w:val="16"/>
                <w:szCs w:val="16"/>
              </w:rPr>
              <w:t>часу</w:t>
            </w:r>
            <w:r w:rsidRPr="00132521">
              <w:rPr>
                <w:rFonts w:ascii="Arial" w:hAnsi="Arial" w:cs="Arial"/>
                <w:sz w:val="16"/>
                <w:szCs w:val="16"/>
                <w:lang w:val="en-US"/>
              </w:rPr>
              <w:t xml:space="preserve"> </w:t>
            </w:r>
            <w:r w:rsidRPr="00AA084C">
              <w:rPr>
                <w:rFonts w:ascii="Arial" w:hAnsi="Arial" w:cs="Arial"/>
                <w:sz w:val="16"/>
                <w:szCs w:val="16"/>
              </w:rPr>
              <w:t>утримання</w:t>
            </w:r>
            <w:r w:rsidRPr="00132521">
              <w:rPr>
                <w:rFonts w:ascii="Arial" w:hAnsi="Arial" w:cs="Arial"/>
                <w:sz w:val="16"/>
                <w:szCs w:val="16"/>
                <w:lang w:val="en-US"/>
              </w:rPr>
              <w:t xml:space="preserve"> </w:t>
            </w:r>
            <w:r w:rsidRPr="00AA084C">
              <w:rPr>
                <w:rFonts w:ascii="Arial" w:hAnsi="Arial" w:cs="Arial"/>
                <w:sz w:val="16"/>
                <w:szCs w:val="16"/>
              </w:rPr>
              <w:t>для</w:t>
            </w:r>
            <w:r w:rsidRPr="00132521">
              <w:rPr>
                <w:rFonts w:ascii="Arial" w:hAnsi="Arial" w:cs="Arial"/>
                <w:sz w:val="16"/>
                <w:szCs w:val="16"/>
                <w:lang w:val="en-US"/>
              </w:rPr>
              <w:t xml:space="preserve"> </w:t>
            </w:r>
            <w:r w:rsidRPr="00AA084C">
              <w:rPr>
                <w:rFonts w:ascii="Arial" w:hAnsi="Arial" w:cs="Arial"/>
                <w:sz w:val="16"/>
                <w:szCs w:val="16"/>
              </w:rPr>
              <w:t>метанолу</w:t>
            </w:r>
            <w:r w:rsidRPr="00132521">
              <w:rPr>
                <w:rFonts w:ascii="Arial" w:hAnsi="Arial" w:cs="Arial"/>
                <w:sz w:val="16"/>
                <w:szCs w:val="16"/>
                <w:lang w:val="en-US"/>
              </w:rPr>
              <w:t xml:space="preserve">); </w:t>
            </w:r>
            <w:r w:rsidRPr="00AA084C">
              <w:rPr>
                <w:rFonts w:ascii="Arial" w:hAnsi="Arial" w:cs="Arial"/>
                <w:sz w:val="16"/>
                <w:szCs w:val="16"/>
              </w:rPr>
              <w:t>зміни</w:t>
            </w:r>
            <w:r w:rsidRPr="00132521">
              <w:rPr>
                <w:rFonts w:ascii="Arial" w:hAnsi="Arial" w:cs="Arial"/>
                <w:sz w:val="16"/>
                <w:szCs w:val="16"/>
                <w:lang w:val="en-US"/>
              </w:rPr>
              <w:t xml:space="preserve"> </w:t>
            </w:r>
            <w:r w:rsidRPr="00AA084C">
              <w:rPr>
                <w:rFonts w:ascii="Arial" w:hAnsi="Arial" w:cs="Arial"/>
                <w:sz w:val="16"/>
                <w:szCs w:val="16"/>
              </w:rPr>
              <w:t>з</w:t>
            </w:r>
            <w:r w:rsidRPr="00132521">
              <w:rPr>
                <w:rFonts w:ascii="Arial" w:hAnsi="Arial" w:cs="Arial"/>
                <w:sz w:val="16"/>
                <w:szCs w:val="16"/>
                <w:lang w:val="en-US"/>
              </w:rPr>
              <w:t xml:space="preserve"> </w:t>
            </w:r>
            <w:r w:rsidRPr="00AA084C">
              <w:rPr>
                <w:rFonts w:ascii="Arial" w:hAnsi="Arial" w:cs="Arial"/>
                <w:sz w:val="16"/>
                <w:szCs w:val="16"/>
              </w:rPr>
              <w:t>якості</w:t>
            </w:r>
            <w:r w:rsidRPr="00132521">
              <w:rPr>
                <w:rFonts w:ascii="Arial" w:hAnsi="Arial" w:cs="Arial"/>
                <w:sz w:val="16"/>
                <w:szCs w:val="16"/>
                <w:lang w:val="en-US"/>
              </w:rPr>
              <w:t xml:space="preserve">. </w:t>
            </w:r>
            <w:r w:rsidRPr="00AA084C">
              <w:rPr>
                <w:rFonts w:ascii="Arial" w:hAnsi="Arial" w:cs="Arial"/>
                <w:sz w:val="16"/>
                <w:szCs w:val="16"/>
              </w:rPr>
              <w:t>Готовий</w:t>
            </w:r>
            <w:r w:rsidRPr="00132521">
              <w:rPr>
                <w:rFonts w:ascii="Arial" w:hAnsi="Arial" w:cs="Arial"/>
                <w:sz w:val="16"/>
                <w:szCs w:val="16"/>
                <w:lang w:val="en-US"/>
              </w:rPr>
              <w:t xml:space="preserve"> </w:t>
            </w:r>
            <w:r w:rsidRPr="00AA084C">
              <w:rPr>
                <w:rFonts w:ascii="Arial" w:hAnsi="Arial" w:cs="Arial"/>
                <w:sz w:val="16"/>
                <w:szCs w:val="16"/>
              </w:rPr>
              <w:t>лікарський</w:t>
            </w:r>
            <w:r w:rsidRPr="00132521">
              <w:rPr>
                <w:rFonts w:ascii="Arial" w:hAnsi="Arial" w:cs="Arial"/>
                <w:sz w:val="16"/>
                <w:szCs w:val="16"/>
                <w:lang w:val="en-US"/>
              </w:rPr>
              <w:t xml:space="preserve"> </w:t>
            </w:r>
            <w:r w:rsidRPr="00AA084C">
              <w:rPr>
                <w:rFonts w:ascii="Arial" w:hAnsi="Arial" w:cs="Arial"/>
                <w:sz w:val="16"/>
                <w:szCs w:val="16"/>
              </w:rPr>
              <w:t>засіб</w:t>
            </w:r>
            <w:r w:rsidRPr="00132521">
              <w:rPr>
                <w:rFonts w:ascii="Arial" w:hAnsi="Arial" w:cs="Arial"/>
                <w:sz w:val="16"/>
                <w:szCs w:val="16"/>
                <w:lang w:val="en-US"/>
              </w:rPr>
              <w:t xml:space="preserve">. </w:t>
            </w:r>
            <w:r w:rsidRPr="00AA084C">
              <w:rPr>
                <w:rFonts w:ascii="Arial" w:hAnsi="Arial" w:cs="Arial"/>
                <w:sz w:val="16"/>
                <w:szCs w:val="16"/>
              </w:rPr>
              <w:t>Контроль</w:t>
            </w:r>
            <w:r w:rsidRPr="00132521">
              <w:rPr>
                <w:rFonts w:ascii="Arial" w:hAnsi="Arial" w:cs="Arial"/>
                <w:sz w:val="16"/>
                <w:szCs w:val="16"/>
                <w:lang w:val="en-US"/>
              </w:rPr>
              <w:t xml:space="preserve"> </w:t>
            </w:r>
            <w:r w:rsidRPr="00AA084C">
              <w:rPr>
                <w:rFonts w:ascii="Arial" w:hAnsi="Arial" w:cs="Arial"/>
                <w:sz w:val="16"/>
                <w:szCs w:val="16"/>
              </w:rPr>
              <w:t>готового</w:t>
            </w:r>
            <w:r w:rsidRPr="00132521">
              <w:rPr>
                <w:rFonts w:ascii="Arial" w:hAnsi="Arial" w:cs="Arial"/>
                <w:sz w:val="16"/>
                <w:szCs w:val="16"/>
                <w:lang w:val="en-US"/>
              </w:rPr>
              <w:t xml:space="preserve"> </w:t>
            </w:r>
            <w:r w:rsidRPr="00AA084C">
              <w:rPr>
                <w:rFonts w:ascii="Arial" w:hAnsi="Arial" w:cs="Arial"/>
                <w:sz w:val="16"/>
                <w:szCs w:val="16"/>
              </w:rPr>
              <w:t>лікарського</w:t>
            </w:r>
            <w:r w:rsidRPr="00132521">
              <w:rPr>
                <w:rFonts w:ascii="Arial" w:hAnsi="Arial" w:cs="Arial"/>
                <w:sz w:val="16"/>
                <w:szCs w:val="16"/>
                <w:lang w:val="en-US"/>
              </w:rPr>
              <w:t xml:space="preserve"> </w:t>
            </w:r>
            <w:r w:rsidRPr="00AA084C">
              <w:rPr>
                <w:rFonts w:ascii="Arial" w:hAnsi="Arial" w:cs="Arial"/>
                <w:sz w:val="16"/>
                <w:szCs w:val="16"/>
              </w:rPr>
              <w:t>засобу</w:t>
            </w:r>
            <w:r w:rsidRPr="00132521">
              <w:rPr>
                <w:rFonts w:ascii="Arial" w:hAnsi="Arial" w:cs="Arial"/>
                <w:sz w:val="16"/>
                <w:szCs w:val="16"/>
                <w:lang w:val="en-US"/>
              </w:rPr>
              <w:t xml:space="preserve">. </w:t>
            </w:r>
            <w:r w:rsidRPr="00AA084C">
              <w:rPr>
                <w:rFonts w:ascii="Arial" w:hAnsi="Arial" w:cs="Arial"/>
                <w:sz w:val="16"/>
                <w:szCs w:val="16"/>
              </w:rPr>
              <w:t>Зміна</w:t>
            </w:r>
            <w:r w:rsidRPr="00132521">
              <w:rPr>
                <w:rFonts w:ascii="Arial" w:hAnsi="Arial" w:cs="Arial"/>
                <w:sz w:val="16"/>
                <w:szCs w:val="16"/>
                <w:lang w:val="en-US"/>
              </w:rPr>
              <w:t xml:space="preserve"> </w:t>
            </w:r>
            <w:r w:rsidRPr="00AA084C">
              <w:rPr>
                <w:rFonts w:ascii="Arial" w:hAnsi="Arial" w:cs="Arial"/>
                <w:sz w:val="16"/>
                <w:szCs w:val="16"/>
              </w:rPr>
              <w:t>у</w:t>
            </w:r>
            <w:r w:rsidRPr="00132521">
              <w:rPr>
                <w:rFonts w:ascii="Arial" w:hAnsi="Arial" w:cs="Arial"/>
                <w:sz w:val="16"/>
                <w:szCs w:val="16"/>
                <w:lang w:val="en-US"/>
              </w:rPr>
              <w:t xml:space="preserve"> </w:t>
            </w:r>
            <w:r w:rsidRPr="00AA084C">
              <w:rPr>
                <w:rFonts w:ascii="Arial" w:hAnsi="Arial" w:cs="Arial"/>
                <w:sz w:val="16"/>
                <w:szCs w:val="16"/>
              </w:rPr>
              <w:t>методах</w:t>
            </w:r>
            <w:r w:rsidRPr="00132521">
              <w:rPr>
                <w:rFonts w:ascii="Arial" w:hAnsi="Arial" w:cs="Arial"/>
                <w:sz w:val="16"/>
                <w:szCs w:val="16"/>
                <w:lang w:val="en-US"/>
              </w:rPr>
              <w:t xml:space="preserve"> </w:t>
            </w:r>
            <w:r w:rsidRPr="00AA084C">
              <w:rPr>
                <w:rFonts w:ascii="Arial" w:hAnsi="Arial" w:cs="Arial"/>
                <w:sz w:val="16"/>
                <w:szCs w:val="16"/>
              </w:rPr>
              <w:t>випробування</w:t>
            </w:r>
            <w:r w:rsidRPr="00132521">
              <w:rPr>
                <w:rFonts w:ascii="Arial" w:hAnsi="Arial" w:cs="Arial"/>
                <w:sz w:val="16"/>
                <w:szCs w:val="16"/>
                <w:lang w:val="en-US"/>
              </w:rPr>
              <w:t xml:space="preserve"> </w:t>
            </w:r>
            <w:r w:rsidRPr="00AA084C">
              <w:rPr>
                <w:rFonts w:ascii="Arial" w:hAnsi="Arial" w:cs="Arial"/>
                <w:sz w:val="16"/>
                <w:szCs w:val="16"/>
              </w:rPr>
              <w:t>готового</w:t>
            </w:r>
            <w:r w:rsidRPr="00132521">
              <w:rPr>
                <w:rFonts w:ascii="Arial" w:hAnsi="Arial" w:cs="Arial"/>
                <w:sz w:val="16"/>
                <w:szCs w:val="16"/>
                <w:lang w:val="en-US"/>
              </w:rPr>
              <w:t xml:space="preserve"> </w:t>
            </w:r>
            <w:r w:rsidRPr="00AA084C">
              <w:rPr>
                <w:rFonts w:ascii="Arial" w:hAnsi="Arial" w:cs="Arial"/>
                <w:sz w:val="16"/>
                <w:szCs w:val="16"/>
              </w:rPr>
              <w:t>лікарського</w:t>
            </w:r>
            <w:r w:rsidRPr="00132521">
              <w:rPr>
                <w:rFonts w:ascii="Arial" w:hAnsi="Arial" w:cs="Arial"/>
                <w:sz w:val="16"/>
                <w:szCs w:val="16"/>
                <w:lang w:val="en-US"/>
              </w:rPr>
              <w:t xml:space="preserve"> </w:t>
            </w:r>
            <w:r w:rsidRPr="00AA084C">
              <w:rPr>
                <w:rFonts w:ascii="Arial" w:hAnsi="Arial" w:cs="Arial"/>
                <w:sz w:val="16"/>
                <w:szCs w:val="16"/>
              </w:rPr>
              <w:t>засобу</w:t>
            </w:r>
            <w:r w:rsidRPr="00132521">
              <w:rPr>
                <w:rFonts w:ascii="Arial" w:hAnsi="Arial" w:cs="Arial"/>
                <w:sz w:val="16"/>
                <w:szCs w:val="16"/>
                <w:lang w:val="en-US"/>
              </w:rPr>
              <w:t xml:space="preserve"> (</w:t>
            </w:r>
            <w:r w:rsidRPr="00AA084C">
              <w:rPr>
                <w:rFonts w:ascii="Arial" w:hAnsi="Arial" w:cs="Arial"/>
                <w:sz w:val="16"/>
                <w:szCs w:val="16"/>
              </w:rPr>
              <w:t>незначна</w:t>
            </w:r>
            <w:r w:rsidRPr="00132521">
              <w:rPr>
                <w:rFonts w:ascii="Arial" w:hAnsi="Arial" w:cs="Arial"/>
                <w:sz w:val="16"/>
                <w:szCs w:val="16"/>
                <w:lang w:val="en-US"/>
              </w:rPr>
              <w:t xml:space="preserve"> </w:t>
            </w:r>
            <w:r w:rsidRPr="00AA084C">
              <w:rPr>
                <w:rFonts w:ascii="Arial" w:hAnsi="Arial" w:cs="Arial"/>
                <w:sz w:val="16"/>
                <w:szCs w:val="16"/>
              </w:rPr>
              <w:t>зміна</w:t>
            </w:r>
            <w:r w:rsidRPr="00132521">
              <w:rPr>
                <w:rFonts w:ascii="Arial" w:hAnsi="Arial" w:cs="Arial"/>
                <w:sz w:val="16"/>
                <w:szCs w:val="16"/>
                <w:lang w:val="en-US"/>
              </w:rPr>
              <w:t xml:space="preserve"> </w:t>
            </w:r>
            <w:r w:rsidRPr="00AA084C">
              <w:rPr>
                <w:rFonts w:ascii="Arial" w:hAnsi="Arial" w:cs="Arial"/>
                <w:sz w:val="16"/>
                <w:szCs w:val="16"/>
              </w:rPr>
              <w:t>у</w:t>
            </w:r>
            <w:r w:rsidRPr="00132521">
              <w:rPr>
                <w:rFonts w:ascii="Arial" w:hAnsi="Arial" w:cs="Arial"/>
                <w:sz w:val="16"/>
                <w:szCs w:val="16"/>
                <w:lang w:val="en-US"/>
              </w:rPr>
              <w:t xml:space="preserve"> </w:t>
            </w:r>
            <w:r w:rsidRPr="00AA084C">
              <w:rPr>
                <w:rFonts w:ascii="Arial" w:hAnsi="Arial" w:cs="Arial"/>
                <w:sz w:val="16"/>
                <w:szCs w:val="16"/>
              </w:rPr>
              <w:t>затверджених</w:t>
            </w:r>
            <w:r w:rsidRPr="00132521">
              <w:rPr>
                <w:rFonts w:ascii="Arial" w:hAnsi="Arial" w:cs="Arial"/>
                <w:sz w:val="16"/>
                <w:szCs w:val="16"/>
                <w:lang w:val="en-US"/>
              </w:rPr>
              <w:t xml:space="preserve"> </w:t>
            </w:r>
            <w:r w:rsidRPr="00AA084C">
              <w:rPr>
                <w:rFonts w:ascii="Arial" w:hAnsi="Arial" w:cs="Arial"/>
                <w:sz w:val="16"/>
                <w:szCs w:val="16"/>
              </w:rPr>
              <w:t>методах</w:t>
            </w:r>
            <w:r w:rsidRPr="00132521">
              <w:rPr>
                <w:rFonts w:ascii="Arial" w:hAnsi="Arial" w:cs="Arial"/>
                <w:sz w:val="16"/>
                <w:szCs w:val="16"/>
                <w:lang w:val="en-US"/>
              </w:rPr>
              <w:t xml:space="preserve"> </w:t>
            </w:r>
            <w:r w:rsidRPr="00AA084C">
              <w:rPr>
                <w:rFonts w:ascii="Arial" w:hAnsi="Arial" w:cs="Arial"/>
                <w:sz w:val="16"/>
                <w:szCs w:val="16"/>
              </w:rPr>
              <w:t>випробування</w:t>
            </w:r>
            <w:r w:rsidRPr="00132521">
              <w:rPr>
                <w:rFonts w:ascii="Arial" w:hAnsi="Arial" w:cs="Arial"/>
                <w:sz w:val="16"/>
                <w:szCs w:val="16"/>
                <w:lang w:val="en-US"/>
              </w:rPr>
              <w:t xml:space="preserve">) - </w:t>
            </w:r>
            <w:r w:rsidRPr="00AA084C">
              <w:rPr>
                <w:rFonts w:ascii="Arial" w:hAnsi="Arial" w:cs="Arial"/>
                <w:sz w:val="16"/>
                <w:szCs w:val="16"/>
              </w:rPr>
              <w:t>зміни</w:t>
            </w:r>
            <w:r w:rsidRPr="00132521">
              <w:rPr>
                <w:rFonts w:ascii="Arial" w:hAnsi="Arial" w:cs="Arial"/>
                <w:sz w:val="16"/>
                <w:szCs w:val="16"/>
                <w:lang w:val="en-US"/>
              </w:rPr>
              <w:t xml:space="preserve"> </w:t>
            </w:r>
            <w:r w:rsidRPr="00AA084C">
              <w:rPr>
                <w:rFonts w:ascii="Arial" w:hAnsi="Arial" w:cs="Arial"/>
                <w:sz w:val="16"/>
                <w:szCs w:val="16"/>
              </w:rPr>
              <w:t>у</w:t>
            </w:r>
            <w:r w:rsidRPr="00132521">
              <w:rPr>
                <w:rFonts w:ascii="Arial" w:hAnsi="Arial" w:cs="Arial"/>
                <w:sz w:val="16"/>
                <w:szCs w:val="16"/>
                <w:lang w:val="en-US"/>
              </w:rPr>
              <w:t xml:space="preserve"> </w:t>
            </w:r>
            <w:r w:rsidRPr="00AA084C">
              <w:rPr>
                <w:rFonts w:ascii="Arial" w:hAnsi="Arial" w:cs="Arial"/>
                <w:sz w:val="16"/>
                <w:szCs w:val="16"/>
              </w:rPr>
              <w:t>методі</w:t>
            </w:r>
            <w:r w:rsidRPr="00132521">
              <w:rPr>
                <w:rFonts w:ascii="Arial" w:hAnsi="Arial" w:cs="Arial"/>
                <w:sz w:val="16"/>
                <w:szCs w:val="16"/>
                <w:lang w:val="en-US"/>
              </w:rPr>
              <w:t xml:space="preserve"> </w:t>
            </w:r>
            <w:r w:rsidRPr="00AA084C">
              <w:rPr>
                <w:rFonts w:ascii="Arial" w:hAnsi="Arial" w:cs="Arial"/>
                <w:sz w:val="16"/>
                <w:szCs w:val="16"/>
              </w:rPr>
              <w:t>кількісного</w:t>
            </w:r>
            <w:r w:rsidRPr="00132521">
              <w:rPr>
                <w:rFonts w:ascii="Arial" w:hAnsi="Arial" w:cs="Arial"/>
                <w:sz w:val="16"/>
                <w:szCs w:val="16"/>
                <w:lang w:val="en-US"/>
              </w:rPr>
              <w:t xml:space="preserve"> </w:t>
            </w:r>
            <w:r w:rsidRPr="00AA084C">
              <w:rPr>
                <w:rFonts w:ascii="Arial" w:hAnsi="Arial" w:cs="Arial"/>
                <w:sz w:val="16"/>
                <w:szCs w:val="16"/>
              </w:rPr>
              <w:t>аналізу</w:t>
            </w:r>
            <w:r w:rsidRPr="00132521">
              <w:rPr>
                <w:rFonts w:ascii="Arial" w:hAnsi="Arial" w:cs="Arial"/>
                <w:sz w:val="16"/>
                <w:szCs w:val="16"/>
                <w:lang w:val="en-US"/>
              </w:rPr>
              <w:t xml:space="preserve"> </w:t>
            </w:r>
            <w:r w:rsidRPr="00AA084C">
              <w:rPr>
                <w:rFonts w:ascii="Arial" w:hAnsi="Arial" w:cs="Arial"/>
                <w:sz w:val="16"/>
                <w:szCs w:val="16"/>
              </w:rPr>
              <w:t>методом</w:t>
            </w:r>
            <w:r w:rsidRPr="00132521">
              <w:rPr>
                <w:rFonts w:ascii="Arial" w:hAnsi="Arial" w:cs="Arial"/>
                <w:sz w:val="16"/>
                <w:szCs w:val="16"/>
                <w:lang w:val="en-US"/>
              </w:rPr>
              <w:t xml:space="preserve"> </w:t>
            </w:r>
            <w:r w:rsidRPr="00AA084C">
              <w:rPr>
                <w:rFonts w:ascii="Arial" w:hAnsi="Arial" w:cs="Arial"/>
                <w:sz w:val="16"/>
                <w:szCs w:val="16"/>
              </w:rPr>
              <w:t>ВЕРХ</w:t>
            </w:r>
            <w:r w:rsidRPr="00132521">
              <w:rPr>
                <w:rFonts w:ascii="Arial" w:hAnsi="Arial" w:cs="Arial"/>
                <w:sz w:val="16"/>
                <w:szCs w:val="16"/>
                <w:lang w:val="en-US"/>
              </w:rPr>
              <w:t xml:space="preserve"> </w:t>
            </w:r>
            <w:r w:rsidRPr="00AA084C">
              <w:rPr>
                <w:rFonts w:ascii="Arial" w:hAnsi="Arial" w:cs="Arial"/>
                <w:sz w:val="16"/>
                <w:szCs w:val="16"/>
              </w:rPr>
              <w:t>для</w:t>
            </w:r>
            <w:r w:rsidRPr="00132521">
              <w:rPr>
                <w:rFonts w:ascii="Arial" w:hAnsi="Arial" w:cs="Arial"/>
                <w:sz w:val="16"/>
                <w:szCs w:val="16"/>
                <w:lang w:val="en-US"/>
              </w:rPr>
              <w:t xml:space="preserve"> </w:t>
            </w:r>
            <w:r w:rsidRPr="00AA084C">
              <w:rPr>
                <w:rFonts w:ascii="Arial" w:hAnsi="Arial" w:cs="Arial"/>
                <w:sz w:val="16"/>
                <w:szCs w:val="16"/>
              </w:rPr>
              <w:t>визначення</w:t>
            </w:r>
            <w:r w:rsidRPr="00132521">
              <w:rPr>
                <w:rFonts w:ascii="Arial" w:hAnsi="Arial" w:cs="Arial"/>
                <w:sz w:val="16"/>
                <w:szCs w:val="16"/>
                <w:lang w:val="en-US"/>
              </w:rPr>
              <w:t xml:space="preserve"> </w:t>
            </w:r>
            <w:r w:rsidRPr="00AA084C">
              <w:rPr>
                <w:rFonts w:ascii="Arial" w:hAnsi="Arial" w:cs="Arial"/>
                <w:sz w:val="16"/>
                <w:szCs w:val="16"/>
              </w:rPr>
              <w:t>однорідності</w:t>
            </w:r>
            <w:r w:rsidRPr="00132521">
              <w:rPr>
                <w:rFonts w:ascii="Arial" w:hAnsi="Arial" w:cs="Arial"/>
                <w:sz w:val="16"/>
                <w:szCs w:val="16"/>
                <w:lang w:val="en-US"/>
              </w:rPr>
              <w:t xml:space="preserve"> </w:t>
            </w:r>
            <w:r w:rsidRPr="00AA084C">
              <w:rPr>
                <w:rFonts w:ascii="Arial" w:hAnsi="Arial" w:cs="Arial"/>
                <w:sz w:val="16"/>
                <w:szCs w:val="16"/>
              </w:rPr>
              <w:t>вивільнених</w:t>
            </w:r>
            <w:r w:rsidRPr="00132521">
              <w:rPr>
                <w:rFonts w:ascii="Arial" w:hAnsi="Arial" w:cs="Arial"/>
                <w:sz w:val="16"/>
                <w:szCs w:val="16"/>
                <w:lang w:val="en-US"/>
              </w:rPr>
              <w:t xml:space="preserve"> </w:t>
            </w:r>
            <w:r w:rsidRPr="00AA084C">
              <w:rPr>
                <w:rFonts w:ascii="Arial" w:hAnsi="Arial" w:cs="Arial"/>
                <w:sz w:val="16"/>
                <w:szCs w:val="16"/>
              </w:rPr>
              <w:t>доз</w:t>
            </w:r>
            <w:r w:rsidRPr="00132521">
              <w:rPr>
                <w:rFonts w:ascii="Arial" w:hAnsi="Arial" w:cs="Arial"/>
                <w:sz w:val="16"/>
                <w:szCs w:val="16"/>
                <w:lang w:val="en-US"/>
              </w:rPr>
              <w:t xml:space="preserve"> (</w:t>
            </w:r>
            <w:r w:rsidRPr="00AA084C">
              <w:rPr>
                <w:rFonts w:ascii="Arial" w:hAnsi="Arial" w:cs="Arial"/>
                <w:sz w:val="16"/>
                <w:szCs w:val="16"/>
              </w:rPr>
              <w:t>ОВД</w:t>
            </w:r>
            <w:r w:rsidRPr="00132521">
              <w:rPr>
                <w:rFonts w:ascii="Arial" w:hAnsi="Arial" w:cs="Arial"/>
                <w:sz w:val="16"/>
                <w:szCs w:val="16"/>
                <w:lang w:val="en-US"/>
              </w:rPr>
              <w:t xml:space="preserve">) </w:t>
            </w:r>
            <w:r w:rsidRPr="00AA084C">
              <w:rPr>
                <w:rFonts w:ascii="Arial" w:hAnsi="Arial" w:cs="Arial"/>
                <w:sz w:val="16"/>
                <w:szCs w:val="16"/>
              </w:rPr>
              <w:t>і</w:t>
            </w:r>
            <w:r w:rsidRPr="00132521">
              <w:rPr>
                <w:rFonts w:ascii="Arial" w:hAnsi="Arial" w:cs="Arial"/>
                <w:sz w:val="16"/>
                <w:szCs w:val="16"/>
                <w:lang w:val="en-US"/>
              </w:rPr>
              <w:t xml:space="preserve"> </w:t>
            </w:r>
            <w:r w:rsidRPr="00AA084C">
              <w:rPr>
                <w:rFonts w:ascii="Arial" w:hAnsi="Arial" w:cs="Arial"/>
                <w:sz w:val="16"/>
                <w:szCs w:val="16"/>
              </w:rPr>
              <w:t>оцінки</w:t>
            </w:r>
            <w:r w:rsidRPr="00132521">
              <w:rPr>
                <w:rFonts w:ascii="Arial" w:hAnsi="Arial" w:cs="Arial"/>
                <w:sz w:val="16"/>
                <w:szCs w:val="16"/>
                <w:lang w:val="en-US"/>
              </w:rPr>
              <w:t xml:space="preserve"> </w:t>
            </w:r>
            <w:r w:rsidRPr="00AA084C">
              <w:rPr>
                <w:rFonts w:ascii="Arial" w:hAnsi="Arial" w:cs="Arial"/>
                <w:sz w:val="16"/>
                <w:szCs w:val="16"/>
              </w:rPr>
              <w:t>дози</w:t>
            </w:r>
            <w:r w:rsidRPr="00132521">
              <w:rPr>
                <w:rFonts w:ascii="Arial" w:hAnsi="Arial" w:cs="Arial"/>
                <w:sz w:val="16"/>
                <w:szCs w:val="16"/>
                <w:lang w:val="en-US"/>
              </w:rPr>
              <w:t xml:space="preserve"> </w:t>
            </w:r>
            <w:r w:rsidRPr="00AA084C">
              <w:rPr>
                <w:rFonts w:ascii="Arial" w:hAnsi="Arial" w:cs="Arial"/>
                <w:sz w:val="16"/>
                <w:szCs w:val="16"/>
              </w:rPr>
              <w:t>дрібних</w:t>
            </w:r>
            <w:r w:rsidRPr="00132521">
              <w:rPr>
                <w:rFonts w:ascii="Arial" w:hAnsi="Arial" w:cs="Arial"/>
                <w:sz w:val="16"/>
                <w:szCs w:val="16"/>
                <w:lang w:val="en-US"/>
              </w:rPr>
              <w:t xml:space="preserve"> </w:t>
            </w:r>
            <w:r w:rsidRPr="00AA084C">
              <w:rPr>
                <w:rFonts w:ascii="Arial" w:hAnsi="Arial" w:cs="Arial"/>
                <w:sz w:val="16"/>
                <w:szCs w:val="16"/>
              </w:rPr>
              <w:t>частинок</w:t>
            </w:r>
            <w:r w:rsidRPr="00132521">
              <w:rPr>
                <w:rFonts w:ascii="Arial" w:hAnsi="Arial" w:cs="Arial"/>
                <w:sz w:val="16"/>
                <w:szCs w:val="16"/>
                <w:lang w:val="en-US"/>
              </w:rPr>
              <w:t xml:space="preserve"> (</w:t>
            </w:r>
            <w:r w:rsidRPr="00AA084C">
              <w:rPr>
                <w:rFonts w:ascii="Arial" w:hAnsi="Arial" w:cs="Arial"/>
                <w:sz w:val="16"/>
                <w:szCs w:val="16"/>
              </w:rPr>
              <w:t>ДДЧ</w:t>
            </w:r>
            <w:r w:rsidRPr="00132521">
              <w:rPr>
                <w:rFonts w:ascii="Arial" w:hAnsi="Arial" w:cs="Arial"/>
                <w:sz w:val="16"/>
                <w:szCs w:val="16"/>
                <w:lang w:val="en-US"/>
              </w:rPr>
              <w:t>) (</w:t>
            </w:r>
            <w:r w:rsidRPr="00AA084C">
              <w:rPr>
                <w:rFonts w:ascii="Arial" w:hAnsi="Arial" w:cs="Arial"/>
                <w:sz w:val="16"/>
                <w:szCs w:val="16"/>
              </w:rPr>
              <w:t>умови</w:t>
            </w:r>
            <w:r w:rsidRPr="00132521">
              <w:rPr>
                <w:rFonts w:ascii="Arial" w:hAnsi="Arial" w:cs="Arial"/>
                <w:sz w:val="16"/>
                <w:szCs w:val="16"/>
                <w:lang w:val="en-US"/>
              </w:rPr>
              <w:t xml:space="preserve"> </w:t>
            </w:r>
            <w:r w:rsidRPr="00AA084C">
              <w:rPr>
                <w:rFonts w:ascii="Arial" w:hAnsi="Arial" w:cs="Arial"/>
                <w:sz w:val="16"/>
                <w:szCs w:val="16"/>
              </w:rPr>
              <w:t>хроматографування</w:t>
            </w:r>
            <w:r w:rsidRPr="00132521">
              <w:rPr>
                <w:rFonts w:ascii="Arial" w:hAnsi="Arial" w:cs="Arial"/>
                <w:sz w:val="16"/>
                <w:szCs w:val="16"/>
                <w:lang w:val="en-US"/>
              </w:rPr>
              <w:t xml:space="preserve">); </w:t>
            </w:r>
            <w:r w:rsidRPr="00AA084C">
              <w:rPr>
                <w:rFonts w:ascii="Arial" w:hAnsi="Arial" w:cs="Arial"/>
                <w:sz w:val="16"/>
                <w:szCs w:val="16"/>
              </w:rPr>
              <w:t>зміни</w:t>
            </w:r>
            <w:r w:rsidRPr="00132521">
              <w:rPr>
                <w:rFonts w:ascii="Arial" w:hAnsi="Arial" w:cs="Arial"/>
                <w:sz w:val="16"/>
                <w:szCs w:val="16"/>
                <w:lang w:val="en-US"/>
              </w:rPr>
              <w:t xml:space="preserve"> </w:t>
            </w:r>
            <w:r w:rsidRPr="00AA084C">
              <w:rPr>
                <w:rFonts w:ascii="Arial" w:hAnsi="Arial" w:cs="Arial"/>
                <w:sz w:val="16"/>
                <w:szCs w:val="16"/>
              </w:rPr>
              <w:t>з</w:t>
            </w:r>
            <w:r w:rsidRPr="00132521">
              <w:rPr>
                <w:rFonts w:ascii="Arial" w:hAnsi="Arial" w:cs="Arial"/>
                <w:sz w:val="16"/>
                <w:szCs w:val="16"/>
                <w:lang w:val="en-US"/>
              </w:rPr>
              <w:t xml:space="preserve"> </w:t>
            </w:r>
            <w:r w:rsidRPr="00AA084C">
              <w:rPr>
                <w:rFonts w:ascii="Arial" w:hAnsi="Arial" w:cs="Arial"/>
                <w:sz w:val="16"/>
                <w:szCs w:val="16"/>
              </w:rPr>
              <w:t>якості</w:t>
            </w:r>
            <w:r w:rsidRPr="00132521">
              <w:rPr>
                <w:rFonts w:ascii="Arial" w:hAnsi="Arial" w:cs="Arial"/>
                <w:sz w:val="16"/>
                <w:szCs w:val="16"/>
                <w:lang w:val="en-US"/>
              </w:rPr>
              <w:t xml:space="preserve">. </w:t>
            </w:r>
            <w:r w:rsidRPr="00AA084C">
              <w:rPr>
                <w:rFonts w:ascii="Arial" w:hAnsi="Arial" w:cs="Arial"/>
                <w:sz w:val="16"/>
                <w:szCs w:val="16"/>
              </w:rPr>
              <w:t>Готовий</w:t>
            </w:r>
            <w:r w:rsidRPr="00132521">
              <w:rPr>
                <w:rFonts w:ascii="Arial" w:hAnsi="Arial" w:cs="Arial"/>
                <w:sz w:val="16"/>
                <w:szCs w:val="16"/>
                <w:lang w:val="en-US"/>
              </w:rPr>
              <w:t xml:space="preserve"> </w:t>
            </w:r>
            <w:r w:rsidRPr="00AA084C">
              <w:rPr>
                <w:rFonts w:ascii="Arial" w:hAnsi="Arial" w:cs="Arial"/>
                <w:sz w:val="16"/>
                <w:szCs w:val="16"/>
              </w:rPr>
              <w:t>лікарський</w:t>
            </w:r>
            <w:r w:rsidRPr="00132521">
              <w:rPr>
                <w:rFonts w:ascii="Arial" w:hAnsi="Arial" w:cs="Arial"/>
                <w:sz w:val="16"/>
                <w:szCs w:val="16"/>
                <w:lang w:val="en-US"/>
              </w:rPr>
              <w:t xml:space="preserve"> </w:t>
            </w:r>
            <w:r w:rsidRPr="00AA084C">
              <w:rPr>
                <w:rFonts w:ascii="Arial" w:hAnsi="Arial" w:cs="Arial"/>
                <w:sz w:val="16"/>
                <w:szCs w:val="16"/>
              </w:rPr>
              <w:t>засіб</w:t>
            </w:r>
            <w:r w:rsidRPr="00132521">
              <w:rPr>
                <w:rFonts w:ascii="Arial" w:hAnsi="Arial" w:cs="Arial"/>
                <w:sz w:val="16"/>
                <w:szCs w:val="16"/>
                <w:lang w:val="en-US"/>
              </w:rPr>
              <w:t xml:space="preserve">. </w:t>
            </w:r>
            <w:r w:rsidRPr="00AA084C">
              <w:rPr>
                <w:rFonts w:ascii="Arial" w:hAnsi="Arial" w:cs="Arial"/>
                <w:sz w:val="16"/>
                <w:szCs w:val="16"/>
              </w:rPr>
              <w:t>Система</w:t>
            </w:r>
            <w:r w:rsidRPr="00132521">
              <w:rPr>
                <w:rFonts w:ascii="Arial" w:hAnsi="Arial" w:cs="Arial"/>
                <w:sz w:val="16"/>
                <w:szCs w:val="16"/>
                <w:lang w:val="en-US"/>
              </w:rPr>
              <w:t xml:space="preserve"> </w:t>
            </w:r>
            <w:r w:rsidRPr="00AA084C">
              <w:rPr>
                <w:rFonts w:ascii="Arial" w:hAnsi="Arial" w:cs="Arial"/>
                <w:sz w:val="16"/>
                <w:szCs w:val="16"/>
              </w:rPr>
              <w:t>контейнер</w:t>
            </w:r>
            <w:r w:rsidRPr="00132521">
              <w:rPr>
                <w:rFonts w:ascii="Arial" w:hAnsi="Arial" w:cs="Arial"/>
                <w:sz w:val="16"/>
                <w:szCs w:val="16"/>
                <w:lang w:val="en-US"/>
              </w:rPr>
              <w:t>/</w:t>
            </w:r>
            <w:r w:rsidRPr="00AA084C">
              <w:rPr>
                <w:rFonts w:ascii="Arial" w:hAnsi="Arial" w:cs="Arial"/>
                <w:sz w:val="16"/>
                <w:szCs w:val="16"/>
              </w:rPr>
              <w:t>закупорювальний</w:t>
            </w:r>
            <w:r w:rsidRPr="00132521">
              <w:rPr>
                <w:rFonts w:ascii="Arial" w:hAnsi="Arial" w:cs="Arial"/>
                <w:sz w:val="16"/>
                <w:szCs w:val="16"/>
                <w:lang w:val="en-US"/>
              </w:rPr>
              <w:t xml:space="preserve"> </w:t>
            </w:r>
            <w:r w:rsidRPr="00AA084C">
              <w:rPr>
                <w:rFonts w:ascii="Arial" w:hAnsi="Arial" w:cs="Arial"/>
                <w:sz w:val="16"/>
                <w:szCs w:val="16"/>
              </w:rPr>
              <w:t>засіб</w:t>
            </w:r>
            <w:r w:rsidRPr="00132521">
              <w:rPr>
                <w:rFonts w:ascii="Arial" w:hAnsi="Arial" w:cs="Arial"/>
                <w:sz w:val="16"/>
                <w:szCs w:val="16"/>
                <w:lang w:val="en-US"/>
              </w:rPr>
              <w:t xml:space="preserve">. </w:t>
            </w:r>
            <w:r w:rsidRPr="00AA084C">
              <w:rPr>
                <w:rFonts w:ascii="Arial" w:hAnsi="Arial" w:cs="Arial"/>
                <w:sz w:val="16"/>
                <w:szCs w:val="16"/>
              </w:rPr>
              <w:t>Зміна</w:t>
            </w:r>
            <w:r w:rsidRPr="00132521">
              <w:rPr>
                <w:rFonts w:ascii="Arial" w:hAnsi="Arial" w:cs="Arial"/>
                <w:sz w:val="16"/>
                <w:szCs w:val="16"/>
                <w:lang w:val="en-US"/>
              </w:rPr>
              <w:t xml:space="preserve"> </w:t>
            </w:r>
            <w:r w:rsidRPr="00AA084C">
              <w:rPr>
                <w:rFonts w:ascii="Arial" w:hAnsi="Arial" w:cs="Arial"/>
                <w:sz w:val="16"/>
                <w:szCs w:val="16"/>
              </w:rPr>
              <w:t>постачальника</w:t>
            </w:r>
            <w:r w:rsidRPr="00132521">
              <w:rPr>
                <w:rFonts w:ascii="Arial" w:hAnsi="Arial" w:cs="Arial"/>
                <w:sz w:val="16"/>
                <w:szCs w:val="16"/>
                <w:lang w:val="en-US"/>
              </w:rPr>
              <w:t xml:space="preserve"> </w:t>
            </w:r>
            <w:r w:rsidRPr="00AA084C">
              <w:rPr>
                <w:rFonts w:ascii="Arial" w:hAnsi="Arial" w:cs="Arial"/>
                <w:sz w:val="16"/>
                <w:szCs w:val="16"/>
              </w:rPr>
              <w:t>пакувальних</w:t>
            </w:r>
            <w:r w:rsidRPr="00132521">
              <w:rPr>
                <w:rFonts w:ascii="Arial" w:hAnsi="Arial" w:cs="Arial"/>
                <w:sz w:val="16"/>
                <w:szCs w:val="16"/>
                <w:lang w:val="en-US"/>
              </w:rPr>
              <w:t xml:space="preserve"> </w:t>
            </w:r>
            <w:r w:rsidRPr="00AA084C">
              <w:rPr>
                <w:rFonts w:ascii="Arial" w:hAnsi="Arial" w:cs="Arial"/>
                <w:sz w:val="16"/>
                <w:szCs w:val="16"/>
              </w:rPr>
              <w:t>матеріалів</w:t>
            </w:r>
            <w:r w:rsidRPr="00132521">
              <w:rPr>
                <w:rFonts w:ascii="Arial" w:hAnsi="Arial" w:cs="Arial"/>
                <w:sz w:val="16"/>
                <w:szCs w:val="16"/>
                <w:lang w:val="en-US"/>
              </w:rPr>
              <w:t xml:space="preserve"> </w:t>
            </w:r>
            <w:r w:rsidRPr="00AA084C">
              <w:rPr>
                <w:rFonts w:ascii="Arial" w:hAnsi="Arial" w:cs="Arial"/>
                <w:sz w:val="16"/>
                <w:szCs w:val="16"/>
              </w:rPr>
              <w:t>або</w:t>
            </w:r>
            <w:r w:rsidRPr="00132521">
              <w:rPr>
                <w:rFonts w:ascii="Arial" w:hAnsi="Arial" w:cs="Arial"/>
                <w:sz w:val="16"/>
                <w:szCs w:val="16"/>
                <w:lang w:val="en-US"/>
              </w:rPr>
              <w:t xml:space="preserve"> </w:t>
            </w:r>
            <w:r w:rsidRPr="00AA084C">
              <w:rPr>
                <w:rFonts w:ascii="Arial" w:hAnsi="Arial" w:cs="Arial"/>
                <w:sz w:val="16"/>
                <w:szCs w:val="16"/>
              </w:rPr>
              <w:t>комплектуючих</w:t>
            </w:r>
            <w:r w:rsidRPr="00132521">
              <w:rPr>
                <w:rFonts w:ascii="Arial" w:hAnsi="Arial" w:cs="Arial"/>
                <w:sz w:val="16"/>
                <w:szCs w:val="16"/>
                <w:lang w:val="en-US"/>
              </w:rPr>
              <w:t xml:space="preserve"> (</w:t>
            </w:r>
            <w:r w:rsidRPr="00AA084C">
              <w:rPr>
                <w:rFonts w:ascii="Arial" w:hAnsi="Arial" w:cs="Arial"/>
                <w:sz w:val="16"/>
                <w:szCs w:val="16"/>
              </w:rPr>
              <w:t>якщо</w:t>
            </w:r>
            <w:r w:rsidRPr="00132521">
              <w:rPr>
                <w:rFonts w:ascii="Arial" w:hAnsi="Arial" w:cs="Arial"/>
                <w:sz w:val="16"/>
                <w:szCs w:val="16"/>
                <w:lang w:val="en-US"/>
              </w:rPr>
              <w:t xml:space="preserve"> </w:t>
            </w:r>
            <w:r w:rsidRPr="00AA084C">
              <w:rPr>
                <w:rFonts w:ascii="Arial" w:hAnsi="Arial" w:cs="Arial"/>
                <w:sz w:val="16"/>
                <w:szCs w:val="16"/>
              </w:rPr>
              <w:t>зазначено</w:t>
            </w:r>
            <w:r w:rsidRPr="00132521">
              <w:rPr>
                <w:rFonts w:ascii="Arial" w:hAnsi="Arial" w:cs="Arial"/>
                <w:sz w:val="16"/>
                <w:szCs w:val="16"/>
                <w:lang w:val="en-US"/>
              </w:rPr>
              <w:t xml:space="preserve"> </w:t>
            </w:r>
            <w:r w:rsidRPr="00AA084C">
              <w:rPr>
                <w:rFonts w:ascii="Arial" w:hAnsi="Arial" w:cs="Arial"/>
                <w:sz w:val="16"/>
                <w:szCs w:val="16"/>
              </w:rPr>
              <w:t>в</w:t>
            </w:r>
            <w:r w:rsidRPr="00132521">
              <w:rPr>
                <w:rFonts w:ascii="Arial" w:hAnsi="Arial" w:cs="Arial"/>
                <w:sz w:val="16"/>
                <w:szCs w:val="16"/>
                <w:lang w:val="en-US"/>
              </w:rPr>
              <w:t xml:space="preserve"> </w:t>
            </w:r>
            <w:r w:rsidRPr="00AA084C">
              <w:rPr>
                <w:rFonts w:ascii="Arial" w:hAnsi="Arial" w:cs="Arial"/>
                <w:sz w:val="16"/>
                <w:szCs w:val="16"/>
              </w:rPr>
              <w:t>досьє</w:t>
            </w:r>
            <w:r w:rsidRPr="00132521">
              <w:rPr>
                <w:rFonts w:ascii="Arial" w:hAnsi="Arial" w:cs="Arial"/>
                <w:sz w:val="16"/>
                <w:szCs w:val="16"/>
                <w:lang w:val="en-US"/>
              </w:rPr>
              <w:t>) (</w:t>
            </w:r>
            <w:r w:rsidRPr="00AA084C">
              <w:rPr>
                <w:rFonts w:ascii="Arial" w:hAnsi="Arial" w:cs="Arial"/>
                <w:sz w:val="16"/>
                <w:szCs w:val="16"/>
              </w:rPr>
              <w:t>заміна</w:t>
            </w:r>
            <w:r w:rsidRPr="00132521">
              <w:rPr>
                <w:rFonts w:ascii="Arial" w:hAnsi="Arial" w:cs="Arial"/>
                <w:sz w:val="16"/>
                <w:szCs w:val="16"/>
                <w:lang w:val="en-US"/>
              </w:rPr>
              <w:t xml:space="preserve"> </w:t>
            </w:r>
            <w:r w:rsidRPr="00AA084C">
              <w:rPr>
                <w:rFonts w:ascii="Arial" w:hAnsi="Arial" w:cs="Arial"/>
                <w:sz w:val="16"/>
                <w:szCs w:val="16"/>
              </w:rPr>
              <w:t>або</w:t>
            </w:r>
            <w:r w:rsidRPr="00132521">
              <w:rPr>
                <w:rFonts w:ascii="Arial" w:hAnsi="Arial" w:cs="Arial"/>
                <w:sz w:val="16"/>
                <w:szCs w:val="16"/>
                <w:lang w:val="en-US"/>
              </w:rPr>
              <w:t xml:space="preserve"> </w:t>
            </w:r>
            <w:r w:rsidRPr="00AA084C">
              <w:rPr>
                <w:rFonts w:ascii="Arial" w:hAnsi="Arial" w:cs="Arial"/>
                <w:sz w:val="16"/>
                <w:szCs w:val="16"/>
              </w:rPr>
              <w:t>додавання</w:t>
            </w:r>
            <w:r w:rsidRPr="00132521">
              <w:rPr>
                <w:rFonts w:ascii="Arial" w:hAnsi="Arial" w:cs="Arial"/>
                <w:sz w:val="16"/>
                <w:szCs w:val="16"/>
                <w:lang w:val="en-US"/>
              </w:rPr>
              <w:t xml:space="preserve"> </w:t>
            </w:r>
            <w:r w:rsidRPr="00AA084C">
              <w:rPr>
                <w:rFonts w:ascii="Arial" w:hAnsi="Arial" w:cs="Arial"/>
                <w:sz w:val="16"/>
                <w:szCs w:val="16"/>
              </w:rPr>
              <w:t>постачальника</w:t>
            </w:r>
            <w:r w:rsidRPr="00132521">
              <w:rPr>
                <w:rFonts w:ascii="Arial" w:hAnsi="Arial" w:cs="Arial"/>
                <w:sz w:val="16"/>
                <w:szCs w:val="16"/>
                <w:lang w:val="en-US"/>
              </w:rPr>
              <w:t xml:space="preserve">) - </w:t>
            </w:r>
            <w:r w:rsidRPr="00AA084C">
              <w:rPr>
                <w:rFonts w:ascii="Arial" w:hAnsi="Arial" w:cs="Arial"/>
                <w:sz w:val="16"/>
                <w:szCs w:val="16"/>
              </w:rPr>
              <w:t>додавання</w:t>
            </w:r>
            <w:r w:rsidRPr="00132521">
              <w:rPr>
                <w:rFonts w:ascii="Arial" w:hAnsi="Arial" w:cs="Arial"/>
                <w:sz w:val="16"/>
                <w:szCs w:val="16"/>
                <w:lang w:val="en-US"/>
              </w:rPr>
              <w:t xml:space="preserve"> </w:t>
            </w:r>
            <w:r w:rsidRPr="00AA084C">
              <w:rPr>
                <w:rFonts w:ascii="Arial" w:hAnsi="Arial" w:cs="Arial"/>
                <w:sz w:val="16"/>
                <w:szCs w:val="16"/>
              </w:rPr>
              <w:t>альтернативного</w:t>
            </w:r>
            <w:r w:rsidRPr="00132521">
              <w:rPr>
                <w:rFonts w:ascii="Arial" w:hAnsi="Arial" w:cs="Arial"/>
                <w:sz w:val="16"/>
                <w:szCs w:val="16"/>
                <w:lang w:val="en-US"/>
              </w:rPr>
              <w:t xml:space="preserve"> </w:t>
            </w:r>
            <w:r w:rsidRPr="00AA084C">
              <w:rPr>
                <w:rFonts w:ascii="Arial" w:hAnsi="Arial" w:cs="Arial"/>
                <w:sz w:val="16"/>
                <w:szCs w:val="16"/>
              </w:rPr>
              <w:t>постачальника</w:t>
            </w:r>
            <w:r w:rsidRPr="00132521">
              <w:rPr>
                <w:rFonts w:ascii="Arial" w:hAnsi="Arial" w:cs="Arial"/>
                <w:sz w:val="16"/>
                <w:szCs w:val="16"/>
                <w:lang w:val="en-US"/>
              </w:rPr>
              <w:t xml:space="preserve"> Gerresheimer Horsovsky Tyn, Czech Republic </w:t>
            </w:r>
            <w:r w:rsidRPr="00AA084C">
              <w:rPr>
                <w:rFonts w:ascii="Arial" w:hAnsi="Arial" w:cs="Arial"/>
                <w:sz w:val="16"/>
                <w:szCs w:val="16"/>
              </w:rPr>
              <w:t>для</w:t>
            </w:r>
            <w:r w:rsidRPr="00132521">
              <w:rPr>
                <w:rFonts w:ascii="Arial" w:hAnsi="Arial" w:cs="Arial"/>
                <w:sz w:val="16"/>
                <w:szCs w:val="16"/>
                <w:lang w:val="en-US"/>
              </w:rPr>
              <w:t xml:space="preserve"> </w:t>
            </w:r>
            <w:r w:rsidRPr="00AA084C">
              <w:rPr>
                <w:rFonts w:ascii="Arial" w:hAnsi="Arial" w:cs="Arial"/>
                <w:sz w:val="16"/>
                <w:szCs w:val="16"/>
              </w:rPr>
              <w:t>комплектуючих</w:t>
            </w:r>
            <w:r w:rsidRPr="00132521">
              <w:rPr>
                <w:rFonts w:ascii="Arial" w:hAnsi="Arial" w:cs="Arial"/>
                <w:sz w:val="16"/>
                <w:szCs w:val="16"/>
                <w:lang w:val="en-US"/>
              </w:rPr>
              <w:t xml:space="preserve"> Genuair; </w:t>
            </w:r>
            <w:r w:rsidRPr="00AA084C">
              <w:rPr>
                <w:rFonts w:ascii="Arial" w:hAnsi="Arial" w:cs="Arial"/>
                <w:sz w:val="16"/>
                <w:szCs w:val="16"/>
              </w:rPr>
              <w:t>зміни</w:t>
            </w:r>
            <w:r w:rsidRPr="00132521">
              <w:rPr>
                <w:rFonts w:ascii="Arial" w:hAnsi="Arial" w:cs="Arial"/>
                <w:sz w:val="16"/>
                <w:szCs w:val="16"/>
                <w:lang w:val="en-US"/>
              </w:rPr>
              <w:t xml:space="preserve"> </w:t>
            </w:r>
            <w:r w:rsidRPr="00AA084C">
              <w:rPr>
                <w:rFonts w:ascii="Arial" w:hAnsi="Arial" w:cs="Arial"/>
                <w:sz w:val="16"/>
                <w:szCs w:val="16"/>
              </w:rPr>
              <w:t>щодо</w:t>
            </w:r>
            <w:r w:rsidRPr="00132521">
              <w:rPr>
                <w:rFonts w:ascii="Arial" w:hAnsi="Arial" w:cs="Arial"/>
                <w:sz w:val="16"/>
                <w:szCs w:val="16"/>
                <w:lang w:val="en-US"/>
              </w:rPr>
              <w:t xml:space="preserve"> </w:t>
            </w:r>
            <w:r w:rsidRPr="00AA084C">
              <w:rPr>
                <w:rFonts w:ascii="Arial" w:hAnsi="Arial" w:cs="Arial"/>
                <w:sz w:val="16"/>
                <w:szCs w:val="16"/>
              </w:rPr>
              <w:t>безпеки</w:t>
            </w:r>
            <w:r w:rsidRPr="00132521">
              <w:rPr>
                <w:rFonts w:ascii="Arial" w:hAnsi="Arial" w:cs="Arial"/>
                <w:sz w:val="16"/>
                <w:szCs w:val="16"/>
                <w:lang w:val="en-US"/>
              </w:rPr>
              <w:t>/</w:t>
            </w:r>
            <w:r w:rsidRPr="00AA084C">
              <w:rPr>
                <w:rFonts w:ascii="Arial" w:hAnsi="Arial" w:cs="Arial"/>
                <w:sz w:val="16"/>
                <w:szCs w:val="16"/>
              </w:rPr>
              <w:t>ефективності</w:t>
            </w:r>
            <w:r w:rsidRPr="00132521">
              <w:rPr>
                <w:rFonts w:ascii="Arial" w:hAnsi="Arial" w:cs="Arial"/>
                <w:sz w:val="16"/>
                <w:szCs w:val="16"/>
                <w:lang w:val="en-US"/>
              </w:rPr>
              <w:t xml:space="preserve"> </w:t>
            </w:r>
            <w:r w:rsidRPr="00AA084C">
              <w:rPr>
                <w:rFonts w:ascii="Arial" w:hAnsi="Arial" w:cs="Arial"/>
                <w:sz w:val="16"/>
                <w:szCs w:val="16"/>
              </w:rPr>
              <w:t>та</w:t>
            </w:r>
            <w:r w:rsidRPr="00132521">
              <w:rPr>
                <w:rFonts w:ascii="Arial" w:hAnsi="Arial" w:cs="Arial"/>
                <w:sz w:val="16"/>
                <w:szCs w:val="16"/>
                <w:lang w:val="en-US"/>
              </w:rPr>
              <w:t xml:space="preserve"> </w:t>
            </w:r>
            <w:r w:rsidRPr="00AA084C">
              <w:rPr>
                <w:rFonts w:ascii="Arial" w:hAnsi="Arial" w:cs="Arial"/>
                <w:sz w:val="16"/>
                <w:szCs w:val="16"/>
              </w:rPr>
              <w:t>фармаконагляду</w:t>
            </w:r>
            <w:r w:rsidRPr="00132521">
              <w:rPr>
                <w:rFonts w:ascii="Arial" w:hAnsi="Arial" w:cs="Arial"/>
                <w:sz w:val="16"/>
                <w:szCs w:val="16"/>
                <w:lang w:val="en-US"/>
              </w:rPr>
              <w:t xml:space="preserve"> - </w:t>
            </w:r>
            <w:r w:rsidRPr="00AA084C">
              <w:rPr>
                <w:rFonts w:ascii="Arial" w:hAnsi="Arial" w:cs="Arial"/>
                <w:sz w:val="16"/>
                <w:szCs w:val="16"/>
              </w:rPr>
              <w:t>зміни</w:t>
            </w:r>
            <w:r w:rsidRPr="00132521">
              <w:rPr>
                <w:rFonts w:ascii="Arial" w:hAnsi="Arial" w:cs="Arial"/>
                <w:sz w:val="16"/>
                <w:szCs w:val="16"/>
                <w:lang w:val="en-US"/>
              </w:rPr>
              <w:t xml:space="preserve"> </w:t>
            </w:r>
            <w:r w:rsidRPr="00AA084C">
              <w:rPr>
                <w:rFonts w:ascii="Arial" w:hAnsi="Arial" w:cs="Arial"/>
                <w:sz w:val="16"/>
                <w:szCs w:val="16"/>
              </w:rPr>
              <w:t>до</w:t>
            </w:r>
            <w:r w:rsidRPr="00132521">
              <w:rPr>
                <w:rFonts w:ascii="Arial" w:hAnsi="Arial" w:cs="Arial"/>
                <w:sz w:val="16"/>
                <w:szCs w:val="16"/>
                <w:lang w:val="en-US"/>
              </w:rPr>
              <w:t xml:space="preserve"> </w:t>
            </w:r>
            <w:r w:rsidRPr="00AA084C">
              <w:rPr>
                <w:rFonts w:ascii="Arial" w:hAnsi="Arial" w:cs="Arial"/>
                <w:sz w:val="16"/>
                <w:szCs w:val="16"/>
              </w:rPr>
              <w:t>розділу</w:t>
            </w:r>
            <w:r w:rsidRPr="00132521">
              <w:rPr>
                <w:rFonts w:ascii="Arial" w:hAnsi="Arial" w:cs="Arial"/>
                <w:sz w:val="16"/>
                <w:szCs w:val="16"/>
                <w:lang w:val="en-US"/>
              </w:rPr>
              <w:t xml:space="preserve"> «</w:t>
            </w:r>
            <w:r w:rsidRPr="00AA084C">
              <w:rPr>
                <w:rFonts w:ascii="Arial" w:hAnsi="Arial" w:cs="Arial"/>
                <w:sz w:val="16"/>
                <w:szCs w:val="16"/>
              </w:rPr>
              <w:t>Маркування</w:t>
            </w:r>
            <w:r w:rsidRPr="00132521">
              <w:rPr>
                <w:rFonts w:ascii="Arial" w:hAnsi="Arial" w:cs="Arial"/>
                <w:sz w:val="16"/>
                <w:szCs w:val="16"/>
                <w:lang w:val="en-US"/>
              </w:rPr>
              <w:t xml:space="preserve">»; </w:t>
            </w:r>
            <w:r w:rsidRPr="00AA084C">
              <w:rPr>
                <w:rFonts w:ascii="Arial" w:hAnsi="Arial" w:cs="Arial"/>
                <w:sz w:val="16"/>
                <w:szCs w:val="16"/>
              </w:rPr>
              <w:t>зміни</w:t>
            </w:r>
            <w:r w:rsidRPr="00132521">
              <w:rPr>
                <w:rFonts w:ascii="Arial" w:hAnsi="Arial" w:cs="Arial"/>
                <w:sz w:val="16"/>
                <w:szCs w:val="16"/>
                <w:lang w:val="en-US"/>
              </w:rPr>
              <w:t xml:space="preserve"> </w:t>
            </w:r>
            <w:r w:rsidRPr="00AA084C">
              <w:rPr>
                <w:rFonts w:ascii="Arial" w:hAnsi="Arial" w:cs="Arial"/>
                <w:sz w:val="16"/>
                <w:szCs w:val="16"/>
              </w:rPr>
              <w:t>внесені</w:t>
            </w:r>
            <w:r w:rsidRPr="00132521">
              <w:rPr>
                <w:rFonts w:ascii="Arial" w:hAnsi="Arial" w:cs="Arial"/>
                <w:sz w:val="16"/>
                <w:szCs w:val="16"/>
                <w:lang w:val="en-US"/>
              </w:rPr>
              <w:t xml:space="preserve"> </w:t>
            </w:r>
            <w:r w:rsidRPr="00AA084C">
              <w:rPr>
                <w:rFonts w:ascii="Arial" w:hAnsi="Arial" w:cs="Arial"/>
                <w:sz w:val="16"/>
                <w:szCs w:val="16"/>
              </w:rPr>
              <w:t>в</w:t>
            </w:r>
            <w:r w:rsidRPr="00132521">
              <w:rPr>
                <w:rFonts w:ascii="Arial" w:hAnsi="Arial" w:cs="Arial"/>
                <w:sz w:val="16"/>
                <w:szCs w:val="16"/>
                <w:lang w:val="en-US"/>
              </w:rPr>
              <w:t xml:space="preserve"> </w:t>
            </w:r>
            <w:r w:rsidRPr="00AA084C">
              <w:rPr>
                <w:rFonts w:ascii="Arial" w:hAnsi="Arial" w:cs="Arial"/>
                <w:sz w:val="16"/>
                <w:szCs w:val="16"/>
              </w:rPr>
              <w:t>текст</w:t>
            </w:r>
            <w:r w:rsidRPr="00132521">
              <w:rPr>
                <w:rFonts w:ascii="Arial" w:hAnsi="Arial" w:cs="Arial"/>
                <w:sz w:val="16"/>
                <w:szCs w:val="16"/>
                <w:lang w:val="en-US"/>
              </w:rPr>
              <w:t xml:space="preserve"> </w:t>
            </w:r>
            <w:r w:rsidRPr="00AA084C">
              <w:rPr>
                <w:rFonts w:ascii="Arial" w:hAnsi="Arial" w:cs="Arial"/>
                <w:sz w:val="16"/>
                <w:szCs w:val="16"/>
              </w:rPr>
              <w:t>маркування</w:t>
            </w:r>
            <w:r w:rsidRPr="00132521">
              <w:rPr>
                <w:rFonts w:ascii="Arial" w:hAnsi="Arial" w:cs="Arial"/>
                <w:sz w:val="16"/>
                <w:szCs w:val="16"/>
                <w:lang w:val="en-US"/>
              </w:rPr>
              <w:t xml:space="preserve"> </w:t>
            </w:r>
            <w:r w:rsidRPr="00AA084C">
              <w:rPr>
                <w:rFonts w:ascii="Arial" w:hAnsi="Arial" w:cs="Arial"/>
                <w:sz w:val="16"/>
                <w:szCs w:val="16"/>
              </w:rPr>
              <w:t>упаковки</w:t>
            </w:r>
            <w:r w:rsidRPr="00132521">
              <w:rPr>
                <w:rFonts w:ascii="Arial" w:hAnsi="Arial" w:cs="Arial"/>
                <w:sz w:val="16"/>
                <w:szCs w:val="16"/>
                <w:lang w:val="en-US"/>
              </w:rPr>
              <w:t xml:space="preserve"> </w:t>
            </w:r>
            <w:r w:rsidRPr="00AA084C">
              <w:rPr>
                <w:rFonts w:ascii="Arial" w:hAnsi="Arial" w:cs="Arial"/>
                <w:sz w:val="16"/>
                <w:szCs w:val="16"/>
              </w:rPr>
              <w:t>лікарського</w:t>
            </w:r>
            <w:r w:rsidRPr="00132521">
              <w:rPr>
                <w:rFonts w:ascii="Arial" w:hAnsi="Arial" w:cs="Arial"/>
                <w:sz w:val="16"/>
                <w:szCs w:val="16"/>
                <w:lang w:val="en-US"/>
              </w:rPr>
              <w:t xml:space="preserve"> </w:t>
            </w:r>
            <w:r w:rsidRPr="00AA084C">
              <w:rPr>
                <w:rFonts w:ascii="Arial" w:hAnsi="Arial" w:cs="Arial"/>
                <w:sz w:val="16"/>
                <w:szCs w:val="16"/>
              </w:rPr>
              <w:t>засобу</w:t>
            </w:r>
            <w:r w:rsidRPr="00132521">
              <w:rPr>
                <w:rFonts w:ascii="Arial" w:hAnsi="Arial" w:cs="Arial"/>
                <w:sz w:val="16"/>
                <w:szCs w:val="16"/>
                <w:lang w:val="en-US"/>
              </w:rPr>
              <w:t xml:space="preserve"> </w:t>
            </w:r>
            <w:r w:rsidRPr="00AA084C">
              <w:rPr>
                <w:rFonts w:ascii="Arial" w:hAnsi="Arial" w:cs="Arial"/>
                <w:sz w:val="16"/>
                <w:szCs w:val="16"/>
              </w:rPr>
              <w:t>щодо</w:t>
            </w:r>
            <w:r w:rsidRPr="00132521">
              <w:rPr>
                <w:rFonts w:ascii="Arial" w:hAnsi="Arial" w:cs="Arial"/>
                <w:sz w:val="16"/>
                <w:szCs w:val="16"/>
                <w:lang w:val="en-US"/>
              </w:rPr>
              <w:t xml:space="preserve"> </w:t>
            </w:r>
            <w:r w:rsidRPr="00AA084C">
              <w:rPr>
                <w:rFonts w:ascii="Arial" w:hAnsi="Arial" w:cs="Arial"/>
                <w:sz w:val="16"/>
                <w:szCs w:val="16"/>
              </w:rPr>
              <w:t>зазначення</w:t>
            </w:r>
            <w:r w:rsidRPr="00132521">
              <w:rPr>
                <w:rFonts w:ascii="Arial" w:hAnsi="Arial" w:cs="Arial"/>
                <w:sz w:val="16"/>
                <w:szCs w:val="16"/>
                <w:lang w:val="en-US"/>
              </w:rPr>
              <w:t xml:space="preserve"> </w:t>
            </w:r>
            <w:r w:rsidRPr="00AA084C">
              <w:rPr>
                <w:rFonts w:ascii="Arial" w:hAnsi="Arial" w:cs="Arial"/>
                <w:sz w:val="16"/>
                <w:szCs w:val="16"/>
              </w:rPr>
              <w:t>міжнародних</w:t>
            </w:r>
            <w:r w:rsidRPr="00132521">
              <w:rPr>
                <w:rFonts w:ascii="Arial" w:hAnsi="Arial" w:cs="Arial"/>
                <w:sz w:val="16"/>
                <w:szCs w:val="16"/>
                <w:lang w:val="en-US"/>
              </w:rPr>
              <w:t xml:space="preserve"> </w:t>
            </w:r>
            <w:r w:rsidRPr="00AA084C">
              <w:rPr>
                <w:rFonts w:ascii="Arial" w:hAnsi="Arial" w:cs="Arial"/>
                <w:sz w:val="16"/>
                <w:szCs w:val="16"/>
              </w:rPr>
              <w:t>позначень</w:t>
            </w:r>
            <w:r w:rsidRPr="00132521">
              <w:rPr>
                <w:rFonts w:ascii="Arial" w:hAnsi="Arial" w:cs="Arial"/>
                <w:sz w:val="16"/>
                <w:szCs w:val="16"/>
                <w:lang w:val="en-US"/>
              </w:rPr>
              <w:t xml:space="preserve"> </w:t>
            </w:r>
            <w:r w:rsidRPr="00AA084C">
              <w:rPr>
                <w:rFonts w:ascii="Arial" w:hAnsi="Arial" w:cs="Arial"/>
                <w:sz w:val="16"/>
                <w:szCs w:val="16"/>
              </w:rPr>
              <w:t>одиниць</w:t>
            </w:r>
            <w:r w:rsidRPr="00132521">
              <w:rPr>
                <w:rFonts w:ascii="Arial" w:hAnsi="Arial" w:cs="Arial"/>
                <w:sz w:val="16"/>
                <w:szCs w:val="16"/>
                <w:lang w:val="en-US"/>
              </w:rPr>
              <w:t xml:space="preserve"> </w:t>
            </w:r>
            <w:r w:rsidRPr="00AA084C">
              <w:rPr>
                <w:rFonts w:ascii="Arial" w:hAnsi="Arial" w:cs="Arial"/>
                <w:sz w:val="16"/>
                <w:szCs w:val="16"/>
              </w:rPr>
              <w:t>вимірювання</w:t>
            </w:r>
            <w:r w:rsidRPr="00132521">
              <w:rPr>
                <w:rFonts w:ascii="Arial" w:hAnsi="Arial" w:cs="Arial"/>
                <w:sz w:val="16"/>
                <w:szCs w:val="16"/>
                <w:lang w:val="en-US"/>
              </w:rPr>
              <w:t xml:space="preserve">; </w:t>
            </w:r>
            <w:r w:rsidRPr="00AA084C">
              <w:rPr>
                <w:rFonts w:ascii="Arial" w:hAnsi="Arial" w:cs="Arial"/>
                <w:sz w:val="16"/>
                <w:szCs w:val="16"/>
              </w:rPr>
              <w:t>зміни</w:t>
            </w:r>
            <w:r w:rsidRPr="00132521">
              <w:rPr>
                <w:rFonts w:ascii="Arial" w:hAnsi="Arial" w:cs="Arial"/>
                <w:sz w:val="16"/>
                <w:szCs w:val="16"/>
                <w:lang w:val="en-US"/>
              </w:rPr>
              <w:t xml:space="preserve"> </w:t>
            </w:r>
            <w:r w:rsidRPr="00AA084C">
              <w:rPr>
                <w:rFonts w:ascii="Arial" w:hAnsi="Arial" w:cs="Arial"/>
                <w:sz w:val="16"/>
                <w:szCs w:val="16"/>
              </w:rPr>
              <w:t>з</w:t>
            </w:r>
            <w:r w:rsidRPr="00132521">
              <w:rPr>
                <w:rFonts w:ascii="Arial" w:hAnsi="Arial" w:cs="Arial"/>
                <w:sz w:val="16"/>
                <w:szCs w:val="16"/>
                <w:lang w:val="en-US"/>
              </w:rPr>
              <w:t xml:space="preserve"> </w:t>
            </w:r>
            <w:r w:rsidRPr="00AA084C">
              <w:rPr>
                <w:rFonts w:ascii="Arial" w:hAnsi="Arial" w:cs="Arial"/>
                <w:sz w:val="16"/>
                <w:szCs w:val="16"/>
              </w:rPr>
              <w:t>якості</w:t>
            </w:r>
            <w:r w:rsidRPr="00132521">
              <w:rPr>
                <w:rFonts w:ascii="Arial" w:hAnsi="Arial" w:cs="Arial"/>
                <w:sz w:val="16"/>
                <w:szCs w:val="16"/>
                <w:lang w:val="en-US"/>
              </w:rPr>
              <w:t xml:space="preserve">. </w:t>
            </w:r>
            <w:r w:rsidRPr="00AA084C">
              <w:rPr>
                <w:rFonts w:ascii="Arial" w:hAnsi="Arial" w:cs="Arial"/>
                <w:sz w:val="16"/>
                <w:szCs w:val="16"/>
              </w:rPr>
              <w:t>Медичні</w:t>
            </w:r>
            <w:r w:rsidRPr="00132521">
              <w:rPr>
                <w:rFonts w:ascii="Arial" w:hAnsi="Arial" w:cs="Arial"/>
                <w:sz w:val="16"/>
                <w:szCs w:val="16"/>
                <w:lang w:val="en-US"/>
              </w:rPr>
              <w:t xml:space="preserve"> </w:t>
            </w:r>
            <w:r w:rsidRPr="00AA084C">
              <w:rPr>
                <w:rFonts w:ascii="Arial" w:hAnsi="Arial" w:cs="Arial"/>
                <w:sz w:val="16"/>
                <w:szCs w:val="16"/>
              </w:rPr>
              <w:t>пристрої</w:t>
            </w:r>
            <w:r w:rsidRPr="00132521">
              <w:rPr>
                <w:rFonts w:ascii="Arial" w:hAnsi="Arial" w:cs="Arial"/>
                <w:sz w:val="16"/>
                <w:szCs w:val="16"/>
                <w:lang w:val="en-US"/>
              </w:rPr>
              <w:t xml:space="preserve">. </w:t>
            </w:r>
            <w:r w:rsidRPr="00AA084C">
              <w:rPr>
                <w:rFonts w:ascii="Arial" w:hAnsi="Arial" w:cs="Arial"/>
                <w:sz w:val="16"/>
                <w:szCs w:val="16"/>
              </w:rPr>
              <w:t>Зміна</w:t>
            </w:r>
            <w:r w:rsidRPr="00132521">
              <w:rPr>
                <w:rFonts w:ascii="Arial" w:hAnsi="Arial" w:cs="Arial"/>
                <w:sz w:val="16"/>
                <w:szCs w:val="16"/>
                <w:lang w:val="en-US"/>
              </w:rPr>
              <w:t xml:space="preserve"> </w:t>
            </w:r>
            <w:r w:rsidRPr="00AA084C">
              <w:rPr>
                <w:rFonts w:ascii="Arial" w:hAnsi="Arial" w:cs="Arial"/>
                <w:sz w:val="16"/>
                <w:szCs w:val="16"/>
              </w:rPr>
              <w:t>пристроїв</w:t>
            </w:r>
            <w:r w:rsidRPr="00132521">
              <w:rPr>
                <w:rFonts w:ascii="Arial" w:hAnsi="Arial" w:cs="Arial"/>
                <w:sz w:val="16"/>
                <w:szCs w:val="16"/>
                <w:lang w:val="en-US"/>
              </w:rPr>
              <w:t xml:space="preserve"> </w:t>
            </w:r>
            <w:r w:rsidRPr="00AA084C">
              <w:rPr>
                <w:rFonts w:ascii="Arial" w:hAnsi="Arial" w:cs="Arial"/>
                <w:sz w:val="16"/>
                <w:szCs w:val="16"/>
              </w:rPr>
              <w:t>для</w:t>
            </w:r>
            <w:r w:rsidRPr="00132521">
              <w:rPr>
                <w:rFonts w:ascii="Arial" w:hAnsi="Arial" w:cs="Arial"/>
                <w:sz w:val="16"/>
                <w:szCs w:val="16"/>
                <w:lang w:val="en-US"/>
              </w:rPr>
              <w:t xml:space="preserve"> </w:t>
            </w:r>
            <w:r w:rsidRPr="00AA084C">
              <w:rPr>
                <w:rFonts w:ascii="Arial" w:hAnsi="Arial" w:cs="Arial"/>
                <w:sz w:val="16"/>
                <w:szCs w:val="16"/>
              </w:rPr>
              <w:t>вимірювання</w:t>
            </w:r>
            <w:r w:rsidRPr="00132521">
              <w:rPr>
                <w:rFonts w:ascii="Arial" w:hAnsi="Arial" w:cs="Arial"/>
                <w:sz w:val="16"/>
                <w:szCs w:val="16"/>
                <w:lang w:val="en-US"/>
              </w:rPr>
              <w:t xml:space="preserve"> </w:t>
            </w:r>
            <w:r w:rsidRPr="00AA084C">
              <w:rPr>
                <w:rFonts w:ascii="Arial" w:hAnsi="Arial" w:cs="Arial"/>
                <w:sz w:val="16"/>
                <w:szCs w:val="16"/>
              </w:rPr>
              <w:t>дози</w:t>
            </w:r>
            <w:r w:rsidRPr="00132521">
              <w:rPr>
                <w:rFonts w:ascii="Arial" w:hAnsi="Arial" w:cs="Arial"/>
                <w:sz w:val="16"/>
                <w:szCs w:val="16"/>
                <w:lang w:val="en-US"/>
              </w:rPr>
              <w:t xml:space="preserve"> </w:t>
            </w:r>
            <w:r w:rsidRPr="00AA084C">
              <w:rPr>
                <w:rFonts w:ascii="Arial" w:hAnsi="Arial" w:cs="Arial"/>
                <w:sz w:val="16"/>
                <w:szCs w:val="16"/>
              </w:rPr>
              <w:t>або</w:t>
            </w:r>
            <w:r w:rsidRPr="00132521">
              <w:rPr>
                <w:rFonts w:ascii="Arial" w:hAnsi="Arial" w:cs="Arial"/>
                <w:sz w:val="16"/>
                <w:szCs w:val="16"/>
                <w:lang w:val="en-US"/>
              </w:rPr>
              <w:t xml:space="preserve"> </w:t>
            </w:r>
            <w:r w:rsidRPr="00AA084C">
              <w:rPr>
                <w:rFonts w:ascii="Arial" w:hAnsi="Arial" w:cs="Arial"/>
                <w:sz w:val="16"/>
                <w:szCs w:val="16"/>
              </w:rPr>
              <w:t>введення</w:t>
            </w:r>
            <w:r w:rsidRPr="00132521">
              <w:rPr>
                <w:rFonts w:ascii="Arial" w:hAnsi="Arial" w:cs="Arial"/>
                <w:sz w:val="16"/>
                <w:szCs w:val="16"/>
                <w:lang w:val="en-US"/>
              </w:rPr>
              <w:t xml:space="preserve"> </w:t>
            </w:r>
            <w:r w:rsidRPr="00AA084C">
              <w:rPr>
                <w:rFonts w:ascii="Arial" w:hAnsi="Arial" w:cs="Arial"/>
                <w:sz w:val="16"/>
                <w:szCs w:val="16"/>
              </w:rPr>
              <w:t>лікарського</w:t>
            </w:r>
            <w:r w:rsidRPr="00132521">
              <w:rPr>
                <w:rFonts w:ascii="Arial" w:hAnsi="Arial" w:cs="Arial"/>
                <w:sz w:val="16"/>
                <w:szCs w:val="16"/>
                <w:lang w:val="en-US"/>
              </w:rPr>
              <w:t xml:space="preserve"> </w:t>
            </w:r>
            <w:r w:rsidRPr="00AA084C">
              <w:rPr>
                <w:rFonts w:ascii="Arial" w:hAnsi="Arial" w:cs="Arial"/>
                <w:sz w:val="16"/>
                <w:szCs w:val="16"/>
              </w:rPr>
              <w:t>засобу</w:t>
            </w:r>
            <w:r w:rsidRPr="00132521">
              <w:rPr>
                <w:rFonts w:ascii="Arial" w:hAnsi="Arial" w:cs="Arial"/>
                <w:sz w:val="16"/>
                <w:szCs w:val="16"/>
                <w:lang w:val="en-US"/>
              </w:rPr>
              <w:t xml:space="preserve"> (</w:t>
            </w:r>
            <w:r w:rsidRPr="00AA084C">
              <w:rPr>
                <w:rFonts w:ascii="Arial" w:hAnsi="Arial" w:cs="Arial"/>
                <w:sz w:val="16"/>
                <w:szCs w:val="16"/>
              </w:rPr>
              <w:t>додавання</w:t>
            </w:r>
            <w:r w:rsidRPr="00132521">
              <w:rPr>
                <w:rFonts w:ascii="Arial" w:hAnsi="Arial" w:cs="Arial"/>
                <w:sz w:val="16"/>
                <w:szCs w:val="16"/>
                <w:lang w:val="en-US"/>
              </w:rPr>
              <w:t xml:space="preserve"> </w:t>
            </w:r>
            <w:r w:rsidRPr="00AA084C">
              <w:rPr>
                <w:rFonts w:ascii="Arial" w:hAnsi="Arial" w:cs="Arial"/>
                <w:sz w:val="16"/>
                <w:szCs w:val="16"/>
              </w:rPr>
              <w:t>або</w:t>
            </w:r>
            <w:r w:rsidRPr="00132521">
              <w:rPr>
                <w:rFonts w:ascii="Arial" w:hAnsi="Arial" w:cs="Arial"/>
                <w:sz w:val="16"/>
                <w:szCs w:val="16"/>
                <w:lang w:val="en-US"/>
              </w:rPr>
              <w:t xml:space="preserve"> </w:t>
            </w:r>
            <w:r w:rsidRPr="00AA084C">
              <w:rPr>
                <w:rFonts w:ascii="Arial" w:hAnsi="Arial" w:cs="Arial"/>
                <w:sz w:val="16"/>
                <w:szCs w:val="16"/>
              </w:rPr>
              <w:t>заміна</w:t>
            </w:r>
            <w:r w:rsidRPr="00132521">
              <w:rPr>
                <w:rFonts w:ascii="Arial" w:hAnsi="Arial" w:cs="Arial"/>
                <w:sz w:val="16"/>
                <w:szCs w:val="16"/>
                <w:lang w:val="en-US"/>
              </w:rPr>
              <w:t xml:space="preserve"> </w:t>
            </w:r>
            <w:r w:rsidRPr="00AA084C">
              <w:rPr>
                <w:rFonts w:ascii="Arial" w:hAnsi="Arial" w:cs="Arial"/>
                <w:sz w:val="16"/>
                <w:szCs w:val="16"/>
              </w:rPr>
              <w:t>пристрою</w:t>
            </w:r>
            <w:r w:rsidRPr="00132521">
              <w:rPr>
                <w:rFonts w:ascii="Arial" w:hAnsi="Arial" w:cs="Arial"/>
                <w:sz w:val="16"/>
                <w:szCs w:val="16"/>
                <w:lang w:val="en-US"/>
              </w:rPr>
              <w:t xml:space="preserve">, </w:t>
            </w:r>
            <w:r w:rsidRPr="00AA084C">
              <w:rPr>
                <w:rFonts w:ascii="Arial" w:hAnsi="Arial" w:cs="Arial"/>
                <w:sz w:val="16"/>
                <w:szCs w:val="16"/>
              </w:rPr>
              <w:t>який</w:t>
            </w:r>
            <w:r w:rsidRPr="00132521">
              <w:rPr>
                <w:rFonts w:ascii="Arial" w:hAnsi="Arial" w:cs="Arial"/>
                <w:sz w:val="16"/>
                <w:szCs w:val="16"/>
                <w:lang w:val="en-US"/>
              </w:rPr>
              <w:t xml:space="preserve"> </w:t>
            </w:r>
            <w:r w:rsidRPr="00AA084C">
              <w:rPr>
                <w:rFonts w:ascii="Arial" w:hAnsi="Arial" w:cs="Arial"/>
                <w:sz w:val="16"/>
                <w:szCs w:val="16"/>
              </w:rPr>
              <w:t>не</w:t>
            </w:r>
            <w:r w:rsidRPr="00132521">
              <w:rPr>
                <w:rFonts w:ascii="Arial" w:hAnsi="Arial" w:cs="Arial"/>
                <w:sz w:val="16"/>
                <w:szCs w:val="16"/>
                <w:lang w:val="en-US"/>
              </w:rPr>
              <w:t xml:space="preserve"> </w:t>
            </w:r>
            <w:r w:rsidRPr="00AA084C">
              <w:rPr>
                <w:rFonts w:ascii="Arial" w:hAnsi="Arial" w:cs="Arial"/>
                <w:sz w:val="16"/>
                <w:szCs w:val="16"/>
              </w:rPr>
              <w:t>є</w:t>
            </w:r>
            <w:r w:rsidRPr="00132521">
              <w:rPr>
                <w:rFonts w:ascii="Arial" w:hAnsi="Arial" w:cs="Arial"/>
                <w:sz w:val="16"/>
                <w:szCs w:val="16"/>
                <w:lang w:val="en-US"/>
              </w:rPr>
              <w:t xml:space="preserve"> </w:t>
            </w:r>
            <w:r w:rsidRPr="00AA084C">
              <w:rPr>
                <w:rFonts w:ascii="Arial" w:hAnsi="Arial" w:cs="Arial"/>
                <w:sz w:val="16"/>
                <w:szCs w:val="16"/>
              </w:rPr>
              <w:t>невід</w:t>
            </w:r>
            <w:r w:rsidRPr="00132521">
              <w:rPr>
                <w:rFonts w:ascii="Arial" w:hAnsi="Arial" w:cs="Arial"/>
                <w:sz w:val="16"/>
                <w:szCs w:val="16"/>
                <w:lang w:val="en-US"/>
              </w:rPr>
              <w:t>'</w:t>
            </w:r>
            <w:r w:rsidRPr="00AA084C">
              <w:rPr>
                <w:rFonts w:ascii="Arial" w:hAnsi="Arial" w:cs="Arial"/>
                <w:sz w:val="16"/>
                <w:szCs w:val="16"/>
              </w:rPr>
              <w:t>ємною</w:t>
            </w:r>
            <w:r w:rsidRPr="00132521">
              <w:rPr>
                <w:rFonts w:ascii="Arial" w:hAnsi="Arial" w:cs="Arial"/>
                <w:sz w:val="16"/>
                <w:szCs w:val="16"/>
                <w:lang w:val="en-US"/>
              </w:rPr>
              <w:t xml:space="preserve"> </w:t>
            </w:r>
            <w:r w:rsidRPr="00AA084C">
              <w:rPr>
                <w:rFonts w:ascii="Arial" w:hAnsi="Arial" w:cs="Arial"/>
                <w:sz w:val="16"/>
                <w:szCs w:val="16"/>
              </w:rPr>
              <w:t>частиною</w:t>
            </w:r>
            <w:r w:rsidRPr="00132521">
              <w:rPr>
                <w:rFonts w:ascii="Arial" w:hAnsi="Arial" w:cs="Arial"/>
                <w:sz w:val="16"/>
                <w:szCs w:val="16"/>
                <w:lang w:val="en-US"/>
              </w:rPr>
              <w:t xml:space="preserve"> </w:t>
            </w:r>
            <w:r w:rsidRPr="00AA084C">
              <w:rPr>
                <w:rFonts w:ascii="Arial" w:hAnsi="Arial" w:cs="Arial"/>
                <w:sz w:val="16"/>
                <w:szCs w:val="16"/>
              </w:rPr>
              <w:t>первинної</w:t>
            </w:r>
            <w:r w:rsidRPr="00132521">
              <w:rPr>
                <w:rFonts w:ascii="Arial" w:hAnsi="Arial" w:cs="Arial"/>
                <w:sz w:val="16"/>
                <w:szCs w:val="16"/>
                <w:lang w:val="en-US"/>
              </w:rPr>
              <w:t xml:space="preserve"> </w:t>
            </w:r>
            <w:r w:rsidRPr="00AA084C">
              <w:rPr>
                <w:rFonts w:ascii="Arial" w:hAnsi="Arial" w:cs="Arial"/>
                <w:sz w:val="16"/>
                <w:szCs w:val="16"/>
              </w:rPr>
              <w:t>упаковки</w:t>
            </w:r>
            <w:r w:rsidRPr="00132521">
              <w:rPr>
                <w:rFonts w:ascii="Arial" w:hAnsi="Arial" w:cs="Arial"/>
                <w:sz w:val="16"/>
                <w:szCs w:val="16"/>
                <w:lang w:val="en-US"/>
              </w:rPr>
              <w:t xml:space="preserve">) - </w:t>
            </w:r>
            <w:r w:rsidRPr="00AA084C">
              <w:rPr>
                <w:rFonts w:ascii="Arial" w:hAnsi="Arial" w:cs="Arial"/>
                <w:sz w:val="16"/>
                <w:szCs w:val="16"/>
              </w:rPr>
              <w:t>Спейсер</w:t>
            </w:r>
            <w:r w:rsidRPr="00132521">
              <w:rPr>
                <w:rFonts w:ascii="Arial" w:hAnsi="Arial" w:cs="Arial"/>
                <w:sz w:val="16"/>
                <w:szCs w:val="16"/>
                <w:lang w:val="en-US"/>
              </w:rPr>
              <w:t xml:space="preserve"> </w:t>
            </w:r>
            <w:r w:rsidRPr="00AA084C">
              <w:rPr>
                <w:rFonts w:ascii="Arial" w:hAnsi="Arial" w:cs="Arial"/>
                <w:sz w:val="16"/>
                <w:szCs w:val="16"/>
              </w:rPr>
              <w:t>для</w:t>
            </w:r>
            <w:r w:rsidRPr="00132521">
              <w:rPr>
                <w:rFonts w:ascii="Arial" w:hAnsi="Arial" w:cs="Arial"/>
                <w:sz w:val="16"/>
                <w:szCs w:val="16"/>
                <w:lang w:val="en-US"/>
              </w:rPr>
              <w:t xml:space="preserve"> </w:t>
            </w:r>
            <w:r w:rsidRPr="00AA084C">
              <w:rPr>
                <w:rFonts w:ascii="Arial" w:hAnsi="Arial" w:cs="Arial"/>
                <w:sz w:val="16"/>
                <w:szCs w:val="16"/>
              </w:rPr>
              <w:t>дозованих</w:t>
            </w:r>
            <w:r w:rsidRPr="00132521">
              <w:rPr>
                <w:rFonts w:ascii="Arial" w:hAnsi="Arial" w:cs="Arial"/>
                <w:sz w:val="16"/>
                <w:szCs w:val="16"/>
                <w:lang w:val="en-US"/>
              </w:rPr>
              <w:t xml:space="preserve"> </w:t>
            </w:r>
            <w:r w:rsidRPr="00AA084C">
              <w:rPr>
                <w:rFonts w:ascii="Arial" w:hAnsi="Arial" w:cs="Arial"/>
                <w:sz w:val="16"/>
                <w:szCs w:val="16"/>
              </w:rPr>
              <w:t>інгаляторів</w:t>
            </w:r>
            <w:r w:rsidRPr="00132521">
              <w:rPr>
                <w:rFonts w:ascii="Arial" w:hAnsi="Arial" w:cs="Arial"/>
                <w:sz w:val="16"/>
                <w:szCs w:val="16"/>
                <w:lang w:val="en-US"/>
              </w:rPr>
              <w:t xml:space="preserve"> </w:t>
            </w:r>
            <w:r w:rsidRPr="00AA084C">
              <w:rPr>
                <w:rFonts w:ascii="Arial" w:hAnsi="Arial" w:cs="Arial"/>
                <w:sz w:val="16"/>
                <w:szCs w:val="16"/>
              </w:rPr>
              <w:t>або</w:t>
            </w:r>
            <w:r w:rsidRPr="00132521">
              <w:rPr>
                <w:rFonts w:ascii="Arial" w:hAnsi="Arial" w:cs="Arial"/>
                <w:sz w:val="16"/>
                <w:szCs w:val="16"/>
                <w:lang w:val="en-US"/>
              </w:rPr>
              <w:t xml:space="preserve"> </w:t>
            </w:r>
            <w:r w:rsidRPr="00AA084C">
              <w:rPr>
                <w:rFonts w:ascii="Arial" w:hAnsi="Arial" w:cs="Arial"/>
                <w:sz w:val="16"/>
                <w:szCs w:val="16"/>
              </w:rPr>
              <w:t>інші</w:t>
            </w:r>
            <w:r w:rsidRPr="00132521">
              <w:rPr>
                <w:rFonts w:ascii="Arial" w:hAnsi="Arial" w:cs="Arial"/>
                <w:sz w:val="16"/>
                <w:szCs w:val="16"/>
                <w:lang w:val="en-US"/>
              </w:rPr>
              <w:t xml:space="preserve"> </w:t>
            </w:r>
            <w:r w:rsidRPr="00AA084C">
              <w:rPr>
                <w:rFonts w:ascii="Arial" w:hAnsi="Arial" w:cs="Arial"/>
                <w:sz w:val="16"/>
                <w:szCs w:val="16"/>
              </w:rPr>
              <w:t>пристрої</w:t>
            </w:r>
            <w:r w:rsidRPr="00132521">
              <w:rPr>
                <w:rFonts w:ascii="Arial" w:hAnsi="Arial" w:cs="Arial"/>
                <w:sz w:val="16"/>
                <w:szCs w:val="16"/>
                <w:lang w:val="en-US"/>
              </w:rPr>
              <w:t xml:space="preserve">, </w:t>
            </w:r>
            <w:r w:rsidRPr="00AA084C">
              <w:rPr>
                <w:rFonts w:ascii="Arial" w:hAnsi="Arial" w:cs="Arial"/>
                <w:sz w:val="16"/>
                <w:szCs w:val="16"/>
              </w:rPr>
              <w:t>які</w:t>
            </w:r>
            <w:r w:rsidRPr="00132521">
              <w:rPr>
                <w:rFonts w:ascii="Arial" w:hAnsi="Arial" w:cs="Arial"/>
                <w:sz w:val="16"/>
                <w:szCs w:val="16"/>
                <w:lang w:val="en-US"/>
              </w:rPr>
              <w:t xml:space="preserve"> </w:t>
            </w:r>
            <w:r w:rsidRPr="00AA084C">
              <w:rPr>
                <w:rFonts w:ascii="Arial" w:hAnsi="Arial" w:cs="Arial"/>
                <w:sz w:val="16"/>
                <w:szCs w:val="16"/>
              </w:rPr>
              <w:t>можуть</w:t>
            </w:r>
            <w:r w:rsidRPr="00132521">
              <w:rPr>
                <w:rFonts w:ascii="Arial" w:hAnsi="Arial" w:cs="Arial"/>
                <w:sz w:val="16"/>
                <w:szCs w:val="16"/>
                <w:lang w:val="en-US"/>
              </w:rPr>
              <w:t xml:space="preserve"> </w:t>
            </w:r>
            <w:r w:rsidRPr="00AA084C">
              <w:rPr>
                <w:rFonts w:ascii="Arial" w:hAnsi="Arial" w:cs="Arial"/>
                <w:sz w:val="16"/>
                <w:szCs w:val="16"/>
              </w:rPr>
              <w:t>мати</w:t>
            </w:r>
            <w:r w:rsidRPr="00132521">
              <w:rPr>
                <w:rFonts w:ascii="Arial" w:hAnsi="Arial" w:cs="Arial"/>
                <w:sz w:val="16"/>
                <w:szCs w:val="16"/>
                <w:lang w:val="en-US"/>
              </w:rPr>
              <w:t xml:space="preserve"> </w:t>
            </w:r>
            <w:r w:rsidRPr="00AA084C">
              <w:rPr>
                <w:rFonts w:ascii="Arial" w:hAnsi="Arial" w:cs="Arial"/>
                <w:sz w:val="16"/>
                <w:szCs w:val="16"/>
              </w:rPr>
              <w:t>значний</w:t>
            </w:r>
            <w:r w:rsidRPr="00132521">
              <w:rPr>
                <w:rFonts w:ascii="Arial" w:hAnsi="Arial" w:cs="Arial"/>
                <w:sz w:val="16"/>
                <w:szCs w:val="16"/>
                <w:lang w:val="en-US"/>
              </w:rPr>
              <w:t xml:space="preserve"> </w:t>
            </w:r>
            <w:r w:rsidRPr="00AA084C">
              <w:rPr>
                <w:rFonts w:ascii="Arial" w:hAnsi="Arial" w:cs="Arial"/>
                <w:sz w:val="16"/>
                <w:szCs w:val="16"/>
              </w:rPr>
              <w:t>вплив</w:t>
            </w:r>
            <w:r w:rsidRPr="00132521">
              <w:rPr>
                <w:rFonts w:ascii="Arial" w:hAnsi="Arial" w:cs="Arial"/>
                <w:sz w:val="16"/>
                <w:szCs w:val="16"/>
                <w:lang w:val="en-US"/>
              </w:rPr>
              <w:t xml:space="preserve"> </w:t>
            </w:r>
            <w:r w:rsidRPr="00AA084C">
              <w:rPr>
                <w:rFonts w:ascii="Arial" w:hAnsi="Arial" w:cs="Arial"/>
                <w:sz w:val="16"/>
                <w:szCs w:val="16"/>
              </w:rPr>
              <w:t>на</w:t>
            </w:r>
            <w:r w:rsidRPr="00132521">
              <w:rPr>
                <w:rFonts w:ascii="Arial" w:hAnsi="Arial" w:cs="Arial"/>
                <w:sz w:val="16"/>
                <w:szCs w:val="16"/>
                <w:lang w:val="en-US"/>
              </w:rPr>
              <w:t xml:space="preserve"> </w:t>
            </w:r>
            <w:r w:rsidRPr="00AA084C">
              <w:rPr>
                <w:rFonts w:ascii="Arial" w:hAnsi="Arial" w:cs="Arial"/>
                <w:sz w:val="16"/>
                <w:szCs w:val="16"/>
              </w:rPr>
              <w:t>доставку</w:t>
            </w:r>
            <w:r w:rsidRPr="00132521">
              <w:rPr>
                <w:rFonts w:ascii="Arial" w:hAnsi="Arial" w:cs="Arial"/>
                <w:sz w:val="16"/>
                <w:szCs w:val="16"/>
                <w:lang w:val="en-US"/>
              </w:rPr>
              <w:t xml:space="preserve"> </w:t>
            </w:r>
            <w:r w:rsidRPr="00AA084C">
              <w:rPr>
                <w:rFonts w:ascii="Arial" w:hAnsi="Arial" w:cs="Arial"/>
                <w:sz w:val="16"/>
                <w:szCs w:val="16"/>
              </w:rPr>
              <w:t>АФІ</w:t>
            </w:r>
            <w:r w:rsidRPr="00132521">
              <w:rPr>
                <w:rFonts w:ascii="Arial" w:hAnsi="Arial" w:cs="Arial"/>
                <w:sz w:val="16"/>
                <w:szCs w:val="16"/>
                <w:lang w:val="en-US"/>
              </w:rPr>
              <w:t xml:space="preserve"> </w:t>
            </w:r>
            <w:r w:rsidRPr="00AA084C">
              <w:rPr>
                <w:rFonts w:ascii="Arial" w:hAnsi="Arial" w:cs="Arial"/>
                <w:sz w:val="16"/>
                <w:szCs w:val="16"/>
              </w:rPr>
              <w:t>у</w:t>
            </w:r>
            <w:r w:rsidRPr="00132521">
              <w:rPr>
                <w:rFonts w:ascii="Arial" w:hAnsi="Arial" w:cs="Arial"/>
                <w:sz w:val="16"/>
                <w:szCs w:val="16"/>
                <w:lang w:val="en-US"/>
              </w:rPr>
              <w:t xml:space="preserve"> </w:t>
            </w:r>
            <w:r w:rsidRPr="00AA084C">
              <w:rPr>
                <w:rFonts w:ascii="Arial" w:hAnsi="Arial" w:cs="Arial"/>
                <w:sz w:val="16"/>
                <w:szCs w:val="16"/>
              </w:rPr>
              <w:t>лікарській</w:t>
            </w:r>
            <w:r w:rsidRPr="00132521">
              <w:rPr>
                <w:rFonts w:ascii="Arial" w:hAnsi="Arial" w:cs="Arial"/>
                <w:sz w:val="16"/>
                <w:szCs w:val="16"/>
                <w:lang w:val="en-US"/>
              </w:rPr>
              <w:t xml:space="preserve"> </w:t>
            </w:r>
            <w:r w:rsidRPr="00AA084C">
              <w:rPr>
                <w:rFonts w:ascii="Arial" w:hAnsi="Arial" w:cs="Arial"/>
                <w:sz w:val="16"/>
                <w:szCs w:val="16"/>
              </w:rPr>
              <w:t>формі</w:t>
            </w:r>
            <w:r w:rsidRPr="00132521">
              <w:rPr>
                <w:rFonts w:ascii="Arial" w:hAnsi="Arial" w:cs="Arial"/>
                <w:sz w:val="16"/>
                <w:szCs w:val="16"/>
                <w:lang w:val="en-US"/>
              </w:rPr>
              <w:t xml:space="preserve"> (</w:t>
            </w:r>
            <w:r w:rsidRPr="00AA084C">
              <w:rPr>
                <w:rFonts w:ascii="Arial" w:hAnsi="Arial" w:cs="Arial"/>
                <w:sz w:val="16"/>
                <w:szCs w:val="16"/>
              </w:rPr>
              <w:t>наприклад</w:t>
            </w:r>
            <w:r w:rsidRPr="00132521">
              <w:rPr>
                <w:rFonts w:ascii="Arial" w:hAnsi="Arial" w:cs="Arial"/>
                <w:sz w:val="16"/>
                <w:szCs w:val="16"/>
                <w:lang w:val="en-US"/>
              </w:rPr>
              <w:t xml:space="preserve"> </w:t>
            </w:r>
            <w:r w:rsidRPr="00AA084C">
              <w:rPr>
                <w:rFonts w:ascii="Arial" w:hAnsi="Arial" w:cs="Arial"/>
                <w:sz w:val="16"/>
                <w:szCs w:val="16"/>
              </w:rPr>
              <w:t>небулайзер</w:t>
            </w:r>
            <w:r w:rsidRPr="00132521">
              <w:rPr>
                <w:rFonts w:ascii="Arial" w:hAnsi="Arial" w:cs="Arial"/>
                <w:sz w:val="16"/>
                <w:szCs w:val="16"/>
                <w:lang w:val="en-US"/>
              </w:rPr>
              <w:t xml:space="preserve">) - </w:t>
            </w:r>
            <w:r w:rsidRPr="00AA084C">
              <w:rPr>
                <w:rFonts w:ascii="Arial" w:hAnsi="Arial" w:cs="Arial"/>
                <w:sz w:val="16"/>
                <w:szCs w:val="16"/>
              </w:rPr>
              <w:t>зміни</w:t>
            </w:r>
            <w:r w:rsidRPr="00132521">
              <w:rPr>
                <w:rFonts w:ascii="Arial" w:hAnsi="Arial" w:cs="Arial"/>
                <w:sz w:val="16"/>
                <w:szCs w:val="16"/>
                <w:lang w:val="en-US"/>
              </w:rPr>
              <w:t xml:space="preserve"> </w:t>
            </w:r>
            <w:r w:rsidRPr="00AA084C">
              <w:rPr>
                <w:rFonts w:ascii="Arial" w:hAnsi="Arial" w:cs="Arial"/>
                <w:sz w:val="16"/>
                <w:szCs w:val="16"/>
              </w:rPr>
              <w:t>форми</w:t>
            </w:r>
            <w:r w:rsidRPr="00132521">
              <w:rPr>
                <w:rFonts w:ascii="Arial" w:hAnsi="Arial" w:cs="Arial"/>
                <w:sz w:val="16"/>
                <w:szCs w:val="16"/>
                <w:lang w:val="en-US"/>
              </w:rPr>
              <w:t xml:space="preserve"> </w:t>
            </w:r>
            <w:r w:rsidRPr="00AA084C">
              <w:rPr>
                <w:rFonts w:ascii="Arial" w:hAnsi="Arial" w:cs="Arial"/>
                <w:sz w:val="16"/>
                <w:szCs w:val="16"/>
              </w:rPr>
              <w:t>та</w:t>
            </w:r>
            <w:r w:rsidRPr="00132521">
              <w:rPr>
                <w:rFonts w:ascii="Arial" w:hAnsi="Arial" w:cs="Arial"/>
                <w:sz w:val="16"/>
                <w:szCs w:val="16"/>
                <w:lang w:val="en-US"/>
              </w:rPr>
              <w:t xml:space="preserve"> </w:t>
            </w:r>
            <w:r w:rsidRPr="00AA084C">
              <w:rPr>
                <w:rFonts w:ascii="Arial" w:hAnsi="Arial" w:cs="Arial"/>
                <w:sz w:val="16"/>
                <w:szCs w:val="16"/>
              </w:rPr>
              <w:t>розміру</w:t>
            </w:r>
            <w:r w:rsidRPr="00132521">
              <w:rPr>
                <w:rFonts w:ascii="Arial" w:hAnsi="Arial" w:cs="Arial"/>
                <w:sz w:val="16"/>
                <w:szCs w:val="16"/>
                <w:lang w:val="en-US"/>
              </w:rPr>
              <w:t xml:space="preserve"> </w:t>
            </w:r>
            <w:r w:rsidRPr="00AA084C">
              <w:rPr>
                <w:rFonts w:ascii="Arial" w:hAnsi="Arial" w:cs="Arial"/>
                <w:sz w:val="16"/>
                <w:szCs w:val="16"/>
              </w:rPr>
              <w:t>компонентів</w:t>
            </w:r>
            <w:r w:rsidRPr="00132521">
              <w:rPr>
                <w:rFonts w:ascii="Arial" w:hAnsi="Arial" w:cs="Arial"/>
                <w:sz w:val="16"/>
                <w:szCs w:val="16"/>
                <w:lang w:val="en-US"/>
              </w:rPr>
              <w:t xml:space="preserve"> </w:t>
            </w:r>
            <w:r w:rsidRPr="00AA084C">
              <w:rPr>
                <w:rFonts w:ascii="Arial" w:hAnsi="Arial" w:cs="Arial"/>
                <w:sz w:val="16"/>
                <w:szCs w:val="16"/>
              </w:rPr>
              <w:t>вихрової</w:t>
            </w:r>
            <w:r w:rsidRPr="00132521">
              <w:rPr>
                <w:rFonts w:ascii="Arial" w:hAnsi="Arial" w:cs="Arial"/>
                <w:sz w:val="16"/>
                <w:szCs w:val="16"/>
                <w:lang w:val="en-US"/>
              </w:rPr>
              <w:t xml:space="preserve"> </w:t>
            </w:r>
            <w:r w:rsidRPr="00AA084C">
              <w:rPr>
                <w:rFonts w:ascii="Arial" w:hAnsi="Arial" w:cs="Arial"/>
                <w:sz w:val="16"/>
                <w:szCs w:val="16"/>
              </w:rPr>
              <w:t>основи</w:t>
            </w:r>
            <w:r w:rsidRPr="00132521">
              <w:rPr>
                <w:rFonts w:ascii="Arial" w:hAnsi="Arial" w:cs="Arial"/>
                <w:sz w:val="16"/>
                <w:szCs w:val="16"/>
                <w:lang w:val="en-US"/>
              </w:rPr>
              <w:t xml:space="preserve"> </w:t>
            </w:r>
            <w:r w:rsidRPr="00AA084C">
              <w:rPr>
                <w:rFonts w:ascii="Arial" w:hAnsi="Arial" w:cs="Arial"/>
                <w:sz w:val="16"/>
                <w:szCs w:val="16"/>
              </w:rPr>
              <w:t>і</w:t>
            </w:r>
            <w:r w:rsidRPr="00132521">
              <w:rPr>
                <w:rFonts w:ascii="Arial" w:hAnsi="Arial" w:cs="Arial"/>
                <w:sz w:val="16"/>
                <w:szCs w:val="16"/>
                <w:lang w:val="en-US"/>
              </w:rPr>
              <w:t xml:space="preserve"> </w:t>
            </w:r>
            <w:r w:rsidRPr="00AA084C">
              <w:rPr>
                <w:rFonts w:ascii="Arial" w:hAnsi="Arial" w:cs="Arial"/>
                <w:sz w:val="16"/>
                <w:szCs w:val="16"/>
              </w:rPr>
              <w:t>мундштука</w:t>
            </w:r>
            <w:r w:rsidRPr="00132521">
              <w:rPr>
                <w:rFonts w:ascii="Arial" w:hAnsi="Arial" w:cs="Arial"/>
                <w:sz w:val="16"/>
                <w:szCs w:val="16"/>
                <w:lang w:val="en-US"/>
              </w:rPr>
              <w:t xml:space="preserve">. </w:t>
            </w:r>
            <w:r w:rsidRPr="00AA084C">
              <w:rPr>
                <w:rFonts w:ascii="Arial" w:hAnsi="Arial" w:cs="Arial"/>
                <w:sz w:val="16"/>
                <w:szCs w:val="16"/>
              </w:rPr>
              <w:t>Модифікований</w:t>
            </w:r>
            <w:r w:rsidRPr="00132521">
              <w:rPr>
                <w:rFonts w:ascii="Arial" w:hAnsi="Arial" w:cs="Arial"/>
                <w:sz w:val="16"/>
                <w:szCs w:val="16"/>
                <w:lang w:val="en-US"/>
              </w:rPr>
              <w:t xml:space="preserve"> </w:t>
            </w:r>
            <w:r w:rsidRPr="00AA084C">
              <w:rPr>
                <w:rFonts w:ascii="Arial" w:hAnsi="Arial" w:cs="Arial"/>
                <w:sz w:val="16"/>
                <w:szCs w:val="16"/>
              </w:rPr>
              <w:t>інгалятор</w:t>
            </w:r>
            <w:r w:rsidRPr="00132521">
              <w:rPr>
                <w:rFonts w:ascii="Arial" w:hAnsi="Arial" w:cs="Arial"/>
                <w:sz w:val="16"/>
                <w:szCs w:val="16"/>
                <w:lang w:val="en-US"/>
              </w:rPr>
              <w:t xml:space="preserve"> SD3FL </w:t>
            </w:r>
            <w:r w:rsidRPr="00AA084C">
              <w:rPr>
                <w:rFonts w:ascii="Arial" w:hAnsi="Arial" w:cs="Arial"/>
                <w:sz w:val="16"/>
                <w:szCs w:val="16"/>
              </w:rPr>
              <w:t>містить</w:t>
            </w:r>
            <w:r w:rsidRPr="00132521">
              <w:rPr>
                <w:rFonts w:ascii="Arial" w:hAnsi="Arial" w:cs="Arial"/>
                <w:sz w:val="16"/>
                <w:szCs w:val="16"/>
                <w:lang w:val="en-US"/>
              </w:rPr>
              <w:t xml:space="preserve"> </w:t>
            </w:r>
            <w:r w:rsidRPr="00AA084C">
              <w:rPr>
                <w:rFonts w:ascii="Arial" w:hAnsi="Arial" w:cs="Arial"/>
                <w:sz w:val="16"/>
                <w:szCs w:val="16"/>
              </w:rPr>
              <w:t>нову</w:t>
            </w:r>
            <w:r w:rsidRPr="00132521">
              <w:rPr>
                <w:rFonts w:ascii="Arial" w:hAnsi="Arial" w:cs="Arial"/>
                <w:sz w:val="16"/>
                <w:szCs w:val="16"/>
                <w:lang w:val="en-US"/>
              </w:rPr>
              <w:t xml:space="preserve"> </w:t>
            </w:r>
            <w:r w:rsidRPr="00AA084C">
              <w:rPr>
                <w:rFonts w:ascii="Arial" w:hAnsi="Arial" w:cs="Arial"/>
                <w:sz w:val="16"/>
                <w:szCs w:val="16"/>
              </w:rPr>
              <w:t>внутрішню</w:t>
            </w:r>
            <w:r w:rsidRPr="00132521">
              <w:rPr>
                <w:rFonts w:ascii="Arial" w:hAnsi="Arial" w:cs="Arial"/>
                <w:sz w:val="16"/>
                <w:szCs w:val="16"/>
                <w:lang w:val="en-US"/>
              </w:rPr>
              <w:t xml:space="preserve"> </w:t>
            </w:r>
            <w:r w:rsidRPr="00AA084C">
              <w:rPr>
                <w:rFonts w:ascii="Arial" w:hAnsi="Arial" w:cs="Arial"/>
                <w:sz w:val="16"/>
                <w:szCs w:val="16"/>
              </w:rPr>
              <w:t>вихрову</w:t>
            </w:r>
            <w:r w:rsidRPr="00132521">
              <w:rPr>
                <w:rFonts w:ascii="Arial" w:hAnsi="Arial" w:cs="Arial"/>
                <w:sz w:val="16"/>
                <w:szCs w:val="16"/>
                <w:lang w:val="en-US"/>
              </w:rPr>
              <w:t xml:space="preserve"> </w:t>
            </w:r>
            <w:r w:rsidRPr="00AA084C">
              <w:rPr>
                <w:rFonts w:ascii="Arial" w:hAnsi="Arial" w:cs="Arial"/>
                <w:sz w:val="16"/>
                <w:szCs w:val="16"/>
              </w:rPr>
              <w:t>одиницю</w:t>
            </w:r>
            <w:r w:rsidRPr="00132521">
              <w:rPr>
                <w:rFonts w:ascii="Arial" w:hAnsi="Arial" w:cs="Arial"/>
                <w:sz w:val="16"/>
                <w:szCs w:val="16"/>
                <w:lang w:val="en-US"/>
              </w:rPr>
              <w:t xml:space="preserve"> </w:t>
            </w:r>
            <w:r w:rsidRPr="00AA084C">
              <w:rPr>
                <w:rFonts w:ascii="Arial" w:hAnsi="Arial" w:cs="Arial"/>
                <w:sz w:val="16"/>
                <w:szCs w:val="16"/>
              </w:rPr>
              <w:t>з</w:t>
            </w:r>
            <w:r w:rsidRPr="00132521">
              <w:rPr>
                <w:rFonts w:ascii="Arial" w:hAnsi="Arial" w:cs="Arial"/>
                <w:sz w:val="16"/>
                <w:szCs w:val="16"/>
                <w:lang w:val="en-US"/>
              </w:rPr>
              <w:t xml:space="preserve"> </w:t>
            </w:r>
            <w:r w:rsidRPr="00AA084C">
              <w:rPr>
                <w:rFonts w:ascii="Arial" w:hAnsi="Arial" w:cs="Arial"/>
                <w:sz w:val="16"/>
                <w:szCs w:val="16"/>
              </w:rPr>
              <w:t>деякими</w:t>
            </w:r>
            <w:r w:rsidRPr="00132521">
              <w:rPr>
                <w:rFonts w:ascii="Arial" w:hAnsi="Arial" w:cs="Arial"/>
                <w:sz w:val="16"/>
                <w:szCs w:val="16"/>
                <w:lang w:val="en-US"/>
              </w:rPr>
              <w:t xml:space="preserve"> </w:t>
            </w:r>
            <w:r w:rsidRPr="00AA084C">
              <w:rPr>
                <w:rFonts w:ascii="Arial" w:hAnsi="Arial" w:cs="Arial"/>
                <w:sz w:val="16"/>
                <w:szCs w:val="16"/>
              </w:rPr>
              <w:t>модифікованими</w:t>
            </w:r>
            <w:r w:rsidRPr="00132521">
              <w:rPr>
                <w:rFonts w:ascii="Arial" w:hAnsi="Arial" w:cs="Arial"/>
                <w:sz w:val="16"/>
                <w:szCs w:val="16"/>
                <w:lang w:val="en-US"/>
              </w:rPr>
              <w:t xml:space="preserve"> </w:t>
            </w:r>
            <w:r w:rsidRPr="00AA084C">
              <w:rPr>
                <w:rFonts w:ascii="Arial" w:hAnsi="Arial" w:cs="Arial"/>
                <w:sz w:val="16"/>
                <w:szCs w:val="16"/>
              </w:rPr>
              <w:t>деталями</w:t>
            </w:r>
            <w:r w:rsidRPr="00132521">
              <w:rPr>
                <w:rFonts w:ascii="Arial" w:hAnsi="Arial" w:cs="Arial"/>
                <w:sz w:val="16"/>
                <w:szCs w:val="16"/>
                <w:lang w:val="en-US"/>
              </w:rPr>
              <w:t xml:space="preserve"> </w:t>
            </w:r>
            <w:r w:rsidRPr="00AA084C">
              <w:rPr>
                <w:rFonts w:ascii="Arial" w:hAnsi="Arial" w:cs="Arial"/>
                <w:sz w:val="16"/>
                <w:szCs w:val="16"/>
              </w:rPr>
              <w:t>конструкції</w:t>
            </w:r>
            <w:r w:rsidRPr="00132521">
              <w:rPr>
                <w:rFonts w:ascii="Arial" w:hAnsi="Arial" w:cs="Arial"/>
                <w:sz w:val="16"/>
                <w:szCs w:val="16"/>
                <w:lang w:val="en-US"/>
              </w:rPr>
              <w:t xml:space="preserve"> (</w:t>
            </w:r>
            <w:r w:rsidRPr="00AA084C">
              <w:rPr>
                <w:rFonts w:ascii="Arial" w:hAnsi="Arial" w:cs="Arial"/>
                <w:sz w:val="16"/>
                <w:szCs w:val="16"/>
              </w:rPr>
              <w:t>зовнішня</w:t>
            </w:r>
            <w:r w:rsidRPr="00132521">
              <w:rPr>
                <w:rFonts w:ascii="Arial" w:hAnsi="Arial" w:cs="Arial"/>
                <w:sz w:val="16"/>
                <w:szCs w:val="16"/>
                <w:lang w:val="en-US"/>
              </w:rPr>
              <w:t xml:space="preserve"> </w:t>
            </w:r>
            <w:r w:rsidRPr="00AA084C">
              <w:rPr>
                <w:rFonts w:ascii="Arial" w:hAnsi="Arial" w:cs="Arial"/>
                <w:sz w:val="16"/>
                <w:szCs w:val="16"/>
              </w:rPr>
              <w:t>крива</w:t>
            </w:r>
            <w:r w:rsidRPr="00132521">
              <w:rPr>
                <w:rFonts w:ascii="Arial" w:hAnsi="Arial" w:cs="Arial"/>
                <w:sz w:val="16"/>
                <w:szCs w:val="16"/>
                <w:lang w:val="en-US"/>
              </w:rPr>
              <w:t xml:space="preserve"> </w:t>
            </w:r>
            <w:r w:rsidRPr="00AA084C">
              <w:rPr>
                <w:rFonts w:ascii="Arial" w:hAnsi="Arial" w:cs="Arial"/>
                <w:sz w:val="16"/>
                <w:szCs w:val="16"/>
              </w:rPr>
              <w:t>радіальної</w:t>
            </w:r>
            <w:r w:rsidRPr="00132521">
              <w:rPr>
                <w:rFonts w:ascii="Arial" w:hAnsi="Arial" w:cs="Arial"/>
                <w:sz w:val="16"/>
                <w:szCs w:val="16"/>
                <w:lang w:val="en-US"/>
              </w:rPr>
              <w:t xml:space="preserve"> </w:t>
            </w:r>
            <w:r w:rsidRPr="00AA084C">
              <w:rPr>
                <w:rFonts w:ascii="Arial" w:hAnsi="Arial" w:cs="Arial"/>
                <w:sz w:val="16"/>
                <w:szCs w:val="16"/>
              </w:rPr>
              <w:t>форми</w:t>
            </w:r>
            <w:r w:rsidRPr="00132521">
              <w:rPr>
                <w:rFonts w:ascii="Arial" w:hAnsi="Arial" w:cs="Arial"/>
                <w:sz w:val="16"/>
                <w:szCs w:val="16"/>
                <w:lang w:val="en-US"/>
              </w:rPr>
              <w:t xml:space="preserve"> </w:t>
            </w:r>
            <w:r w:rsidRPr="00AA084C">
              <w:rPr>
                <w:rFonts w:ascii="Arial" w:hAnsi="Arial" w:cs="Arial"/>
                <w:sz w:val="16"/>
                <w:szCs w:val="16"/>
              </w:rPr>
              <w:t>мінімально</w:t>
            </w:r>
            <w:r w:rsidRPr="00132521">
              <w:rPr>
                <w:rFonts w:ascii="Arial" w:hAnsi="Arial" w:cs="Arial"/>
                <w:sz w:val="16"/>
                <w:szCs w:val="16"/>
                <w:lang w:val="en-US"/>
              </w:rPr>
              <w:t xml:space="preserve"> </w:t>
            </w:r>
            <w:r w:rsidRPr="00AA084C">
              <w:rPr>
                <w:rFonts w:ascii="Arial" w:hAnsi="Arial" w:cs="Arial"/>
                <w:sz w:val="16"/>
                <w:szCs w:val="16"/>
              </w:rPr>
              <w:t>адаптована</w:t>
            </w:r>
            <w:r w:rsidRPr="00132521">
              <w:rPr>
                <w:rFonts w:ascii="Arial" w:hAnsi="Arial" w:cs="Arial"/>
                <w:sz w:val="16"/>
                <w:szCs w:val="16"/>
                <w:lang w:val="en-US"/>
              </w:rPr>
              <w:t xml:space="preserve">, </w:t>
            </w:r>
            <w:r w:rsidRPr="00AA084C">
              <w:rPr>
                <w:rFonts w:ascii="Arial" w:hAnsi="Arial" w:cs="Arial"/>
                <w:sz w:val="16"/>
                <w:szCs w:val="16"/>
              </w:rPr>
              <w:t>чотири</w:t>
            </w:r>
            <w:r w:rsidRPr="00132521">
              <w:rPr>
                <w:rFonts w:ascii="Arial" w:hAnsi="Arial" w:cs="Arial"/>
                <w:sz w:val="16"/>
                <w:szCs w:val="16"/>
                <w:lang w:val="en-US"/>
              </w:rPr>
              <w:t xml:space="preserve"> </w:t>
            </w:r>
            <w:r w:rsidRPr="00AA084C">
              <w:rPr>
                <w:rFonts w:ascii="Arial" w:hAnsi="Arial" w:cs="Arial"/>
                <w:sz w:val="16"/>
                <w:szCs w:val="16"/>
              </w:rPr>
              <w:t>круглих</w:t>
            </w:r>
            <w:r w:rsidRPr="00132521">
              <w:rPr>
                <w:rFonts w:ascii="Arial" w:hAnsi="Arial" w:cs="Arial"/>
                <w:sz w:val="16"/>
                <w:szCs w:val="16"/>
                <w:lang w:val="en-US"/>
              </w:rPr>
              <w:t xml:space="preserve"> </w:t>
            </w:r>
            <w:r w:rsidRPr="00AA084C">
              <w:rPr>
                <w:rFonts w:ascii="Arial" w:hAnsi="Arial" w:cs="Arial"/>
                <w:sz w:val="16"/>
                <w:szCs w:val="16"/>
              </w:rPr>
              <w:t>обхідних</w:t>
            </w:r>
            <w:r w:rsidRPr="00132521">
              <w:rPr>
                <w:rFonts w:ascii="Arial" w:hAnsi="Arial" w:cs="Arial"/>
                <w:sz w:val="16"/>
                <w:szCs w:val="16"/>
                <w:lang w:val="en-US"/>
              </w:rPr>
              <w:t xml:space="preserve"> </w:t>
            </w:r>
            <w:r w:rsidRPr="00AA084C">
              <w:rPr>
                <w:rFonts w:ascii="Arial" w:hAnsi="Arial" w:cs="Arial"/>
                <w:sz w:val="16"/>
                <w:szCs w:val="16"/>
              </w:rPr>
              <w:t>отвори</w:t>
            </w:r>
            <w:r w:rsidRPr="00132521">
              <w:rPr>
                <w:rFonts w:ascii="Arial" w:hAnsi="Arial" w:cs="Arial"/>
                <w:sz w:val="16"/>
                <w:szCs w:val="16"/>
                <w:lang w:val="en-US"/>
              </w:rPr>
              <w:t xml:space="preserve"> </w:t>
            </w:r>
            <w:r w:rsidRPr="00AA084C">
              <w:rPr>
                <w:rFonts w:ascii="Arial" w:hAnsi="Arial" w:cs="Arial"/>
                <w:sz w:val="16"/>
                <w:szCs w:val="16"/>
              </w:rPr>
              <w:t>замість</w:t>
            </w:r>
            <w:r w:rsidRPr="00132521">
              <w:rPr>
                <w:rFonts w:ascii="Arial" w:hAnsi="Arial" w:cs="Arial"/>
                <w:sz w:val="16"/>
                <w:szCs w:val="16"/>
                <w:lang w:val="en-US"/>
              </w:rPr>
              <w:t xml:space="preserve"> </w:t>
            </w:r>
            <w:r w:rsidRPr="00AA084C">
              <w:rPr>
                <w:rFonts w:ascii="Arial" w:hAnsi="Arial" w:cs="Arial"/>
                <w:sz w:val="16"/>
                <w:szCs w:val="16"/>
              </w:rPr>
              <w:t>шести</w:t>
            </w:r>
            <w:r w:rsidRPr="00132521">
              <w:rPr>
                <w:rFonts w:ascii="Arial" w:hAnsi="Arial" w:cs="Arial"/>
                <w:sz w:val="16"/>
                <w:szCs w:val="16"/>
                <w:lang w:val="en-US"/>
              </w:rPr>
              <w:t xml:space="preserve">), </w:t>
            </w:r>
            <w:r w:rsidRPr="00AA084C">
              <w:rPr>
                <w:rFonts w:ascii="Arial" w:hAnsi="Arial" w:cs="Arial"/>
                <w:sz w:val="16"/>
                <w:szCs w:val="16"/>
              </w:rPr>
              <w:t>а</w:t>
            </w:r>
            <w:r w:rsidRPr="00132521">
              <w:rPr>
                <w:rFonts w:ascii="Arial" w:hAnsi="Arial" w:cs="Arial"/>
                <w:sz w:val="16"/>
                <w:szCs w:val="16"/>
                <w:lang w:val="en-US"/>
              </w:rPr>
              <w:t xml:space="preserve"> </w:t>
            </w:r>
            <w:r w:rsidRPr="00AA084C">
              <w:rPr>
                <w:rFonts w:ascii="Arial" w:hAnsi="Arial" w:cs="Arial"/>
                <w:sz w:val="16"/>
                <w:szCs w:val="16"/>
              </w:rPr>
              <w:t>також</w:t>
            </w:r>
            <w:r w:rsidRPr="00132521">
              <w:rPr>
                <w:rFonts w:ascii="Arial" w:hAnsi="Arial" w:cs="Arial"/>
                <w:sz w:val="16"/>
                <w:szCs w:val="16"/>
                <w:lang w:val="en-US"/>
              </w:rPr>
              <w:t xml:space="preserve"> </w:t>
            </w:r>
            <w:r w:rsidRPr="00AA084C">
              <w:rPr>
                <w:rFonts w:ascii="Arial" w:hAnsi="Arial" w:cs="Arial"/>
                <w:sz w:val="16"/>
                <w:szCs w:val="16"/>
              </w:rPr>
              <w:t>новий</w:t>
            </w:r>
            <w:r w:rsidRPr="00132521">
              <w:rPr>
                <w:rFonts w:ascii="Arial" w:hAnsi="Arial" w:cs="Arial"/>
                <w:sz w:val="16"/>
                <w:szCs w:val="16"/>
                <w:lang w:val="en-US"/>
              </w:rPr>
              <w:t xml:space="preserve"> </w:t>
            </w:r>
            <w:r w:rsidRPr="00AA084C">
              <w:rPr>
                <w:rFonts w:ascii="Arial" w:hAnsi="Arial" w:cs="Arial"/>
                <w:sz w:val="16"/>
                <w:szCs w:val="16"/>
              </w:rPr>
              <w:t>мундштук</w:t>
            </w:r>
            <w:r w:rsidRPr="00132521">
              <w:rPr>
                <w:rFonts w:ascii="Arial" w:hAnsi="Arial" w:cs="Arial"/>
                <w:sz w:val="16"/>
                <w:szCs w:val="16"/>
                <w:lang w:val="en-US"/>
              </w:rPr>
              <w:t xml:space="preserve"> </w:t>
            </w:r>
            <w:r w:rsidRPr="00AA084C">
              <w:rPr>
                <w:rFonts w:ascii="Arial" w:hAnsi="Arial" w:cs="Arial"/>
                <w:sz w:val="16"/>
                <w:szCs w:val="16"/>
              </w:rPr>
              <w:t>з</w:t>
            </w:r>
            <w:r w:rsidRPr="00132521">
              <w:rPr>
                <w:rFonts w:ascii="Arial" w:hAnsi="Arial" w:cs="Arial"/>
                <w:sz w:val="16"/>
                <w:szCs w:val="16"/>
                <w:lang w:val="en-US"/>
              </w:rPr>
              <w:t xml:space="preserve"> </w:t>
            </w:r>
            <w:r w:rsidRPr="00AA084C">
              <w:rPr>
                <w:rFonts w:ascii="Arial" w:hAnsi="Arial" w:cs="Arial"/>
                <w:sz w:val="16"/>
                <w:szCs w:val="16"/>
              </w:rPr>
              <w:t>дещо</w:t>
            </w:r>
            <w:r w:rsidRPr="00132521">
              <w:rPr>
                <w:rFonts w:ascii="Arial" w:hAnsi="Arial" w:cs="Arial"/>
                <w:sz w:val="16"/>
                <w:szCs w:val="16"/>
                <w:lang w:val="en-US"/>
              </w:rPr>
              <w:t xml:space="preserve"> </w:t>
            </w:r>
            <w:r w:rsidRPr="00AA084C">
              <w:rPr>
                <w:rFonts w:ascii="Arial" w:hAnsi="Arial" w:cs="Arial"/>
                <w:sz w:val="16"/>
                <w:szCs w:val="16"/>
              </w:rPr>
              <w:t>збільшеним</w:t>
            </w:r>
            <w:r w:rsidRPr="00132521">
              <w:rPr>
                <w:rFonts w:ascii="Arial" w:hAnsi="Arial" w:cs="Arial"/>
                <w:sz w:val="16"/>
                <w:szCs w:val="16"/>
                <w:lang w:val="en-US"/>
              </w:rPr>
              <w:t xml:space="preserve"> </w:t>
            </w:r>
            <w:r w:rsidRPr="00AA084C">
              <w:rPr>
                <w:rFonts w:ascii="Arial" w:hAnsi="Arial" w:cs="Arial"/>
                <w:sz w:val="16"/>
                <w:szCs w:val="16"/>
              </w:rPr>
              <w:t>діаметром</w:t>
            </w:r>
            <w:r w:rsidRPr="00132521">
              <w:rPr>
                <w:rFonts w:ascii="Arial" w:hAnsi="Arial" w:cs="Arial"/>
                <w:sz w:val="16"/>
                <w:szCs w:val="16"/>
                <w:lang w:val="en-US"/>
              </w:rPr>
              <w:t xml:space="preserve"> </w:t>
            </w:r>
            <w:r w:rsidRPr="00AA084C">
              <w:rPr>
                <w:rFonts w:ascii="Arial" w:hAnsi="Arial" w:cs="Arial"/>
                <w:sz w:val="16"/>
                <w:szCs w:val="16"/>
              </w:rPr>
              <w:t>вихідного</w:t>
            </w:r>
            <w:r w:rsidRPr="00132521">
              <w:rPr>
                <w:rFonts w:ascii="Arial" w:hAnsi="Arial" w:cs="Arial"/>
                <w:sz w:val="16"/>
                <w:szCs w:val="16"/>
                <w:lang w:val="en-US"/>
              </w:rPr>
              <w:t xml:space="preserve"> </w:t>
            </w:r>
            <w:r w:rsidRPr="00AA084C">
              <w:rPr>
                <w:rFonts w:ascii="Arial" w:hAnsi="Arial" w:cs="Arial"/>
                <w:sz w:val="16"/>
                <w:szCs w:val="16"/>
              </w:rPr>
              <w:t>отвору</w:t>
            </w:r>
            <w:r w:rsidRPr="00132521">
              <w:rPr>
                <w:rFonts w:ascii="Arial" w:hAnsi="Arial" w:cs="Arial"/>
                <w:sz w:val="16"/>
                <w:szCs w:val="16"/>
                <w:lang w:val="en-US"/>
              </w:rPr>
              <w:t xml:space="preserve"> (</w:t>
            </w:r>
            <w:r w:rsidRPr="00AA084C">
              <w:rPr>
                <w:rFonts w:ascii="Arial" w:hAnsi="Arial" w:cs="Arial"/>
                <w:sz w:val="16"/>
                <w:szCs w:val="16"/>
              </w:rPr>
              <w:t>затверджено</w:t>
            </w:r>
            <w:r w:rsidRPr="00132521">
              <w:rPr>
                <w:rFonts w:ascii="Arial" w:hAnsi="Arial" w:cs="Arial"/>
                <w:sz w:val="16"/>
                <w:szCs w:val="16"/>
                <w:lang w:val="en-US"/>
              </w:rPr>
              <w:t xml:space="preserve">: </w:t>
            </w:r>
            <w:r w:rsidRPr="00AA084C">
              <w:rPr>
                <w:rFonts w:ascii="Arial" w:hAnsi="Arial" w:cs="Arial"/>
                <w:sz w:val="16"/>
                <w:szCs w:val="16"/>
              </w:rPr>
              <w:t>версія</w:t>
            </w:r>
            <w:r w:rsidRPr="00132521">
              <w:rPr>
                <w:rFonts w:ascii="Arial" w:hAnsi="Arial" w:cs="Arial"/>
                <w:sz w:val="16"/>
                <w:szCs w:val="16"/>
                <w:lang w:val="en-US"/>
              </w:rPr>
              <w:t xml:space="preserve"> </w:t>
            </w:r>
            <w:r w:rsidRPr="00AA084C">
              <w:rPr>
                <w:rFonts w:ascii="Arial" w:hAnsi="Arial" w:cs="Arial"/>
                <w:sz w:val="16"/>
                <w:szCs w:val="16"/>
              </w:rPr>
              <w:t>інгалятора</w:t>
            </w:r>
            <w:r w:rsidRPr="00132521">
              <w:rPr>
                <w:rFonts w:ascii="Arial" w:hAnsi="Arial" w:cs="Arial"/>
                <w:sz w:val="16"/>
                <w:szCs w:val="16"/>
                <w:lang w:val="en-US"/>
              </w:rPr>
              <w:t xml:space="preserve"> SD2FL; </w:t>
            </w:r>
            <w:r w:rsidRPr="00AA084C">
              <w:rPr>
                <w:rFonts w:ascii="Arial" w:hAnsi="Arial" w:cs="Arial"/>
                <w:sz w:val="16"/>
                <w:szCs w:val="16"/>
              </w:rPr>
              <w:t>запропоновано</w:t>
            </w:r>
            <w:r w:rsidRPr="00132521">
              <w:rPr>
                <w:rFonts w:ascii="Arial" w:hAnsi="Arial" w:cs="Arial"/>
                <w:sz w:val="16"/>
                <w:szCs w:val="16"/>
                <w:lang w:val="en-US"/>
              </w:rPr>
              <w:t xml:space="preserve">: </w:t>
            </w:r>
            <w:r w:rsidRPr="00AA084C">
              <w:rPr>
                <w:rFonts w:ascii="Arial" w:hAnsi="Arial" w:cs="Arial"/>
                <w:sz w:val="16"/>
                <w:szCs w:val="16"/>
              </w:rPr>
              <w:t>версія</w:t>
            </w:r>
            <w:r w:rsidRPr="00132521">
              <w:rPr>
                <w:rFonts w:ascii="Arial" w:hAnsi="Arial" w:cs="Arial"/>
                <w:sz w:val="16"/>
                <w:szCs w:val="16"/>
                <w:lang w:val="en-US"/>
              </w:rPr>
              <w:t xml:space="preserve"> </w:t>
            </w:r>
            <w:r w:rsidRPr="00AA084C">
              <w:rPr>
                <w:rFonts w:ascii="Arial" w:hAnsi="Arial" w:cs="Arial"/>
                <w:sz w:val="16"/>
                <w:szCs w:val="16"/>
              </w:rPr>
              <w:t>інгалятора</w:t>
            </w:r>
            <w:r w:rsidRPr="00132521">
              <w:rPr>
                <w:rFonts w:ascii="Arial" w:hAnsi="Arial" w:cs="Arial"/>
                <w:sz w:val="16"/>
                <w:szCs w:val="16"/>
                <w:lang w:val="en-US"/>
              </w:rPr>
              <w:t xml:space="preserve"> SD3FL)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UA/15568/01/01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БРИЛЬЯНТОВИЙ ЗЕЛЕНИЙ</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розчин для зовнішнього застосування, спиртовий 1 % по 25 мл у флаконі-крапельниці; по 25 мл у флаконі-крапельниці; по 1 флакону-крапельниці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внесення змін у реєстраційне досьє пов'язане з необхідністю приведення специфікації та методів контролю допоміжної речовини Етанол (96%) до вимог ЕР/ДФУ, діюче видання; супутня зміна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зміни І типу – вилучення з реєстраційного досьє інформації, щодо назви виробників допоміжних речовин (затверджено виробника допоміжної речовини Етанол (96%) Державне підприємство спиртової та лікеро-горілчаної промисловості «Укрспирт»), у зв'язку із періодичними змінами назв виробників допоміжних речовин, оскільки специфікація та методи контролю якості ідентичні для всіх виробників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UA/8011/01/01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БРОНХОФІТ</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настойка складна, по 100 мл у банці скляній; по 1 банці в пачці; по 100 мл у банці полімерній; по 1 банці в пачці; по 100 мл у флаконі полімерному; по 1 флакону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ТОВ "Науково-виробнича фармацевтична компанія "ЕЙМ"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ТОВ "Науково-виробнича фармацевтична компанія "ЕЙМ"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 внесення зміни до розділу "Маркування" МКЯ ЛЗ: </w:t>
            </w:r>
            <w:r w:rsidRPr="00AA084C">
              <w:rPr>
                <w:rFonts w:ascii="Arial" w:hAnsi="Arial" w:cs="Arial"/>
                <w:sz w:val="16"/>
                <w:szCs w:val="16"/>
              </w:rPr>
              <w:br/>
              <w:t>Запропоновано: МАРКУВАННЯ Згідно затвердженого тексту маркування. Зміни внесені в текст маркування упаковки лікарського засобу щодо зазначення одиниць вимірювання у системі SI. Введення змін протягом 3-х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UA/3546/02/01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БУСТРИКС™ КОМБІНОВАНА ВАКЦИНА ДЛЯ ПРОФІЛАКТИКИ ДИФТЕРІЇ, ПРАВЦЯ, КАШЛЮКУ (АЦЕЛЮЛЯРНИЙ КОМПОНЕНТ) (АДСОРБОВАНА, ЗІ ЗМЕНШЕНИМ ВМІСТОМ АНТИГЕНІВ)</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суспензія для ін'єкцій 0,5 мл/дозу, по 1 дозі у попередньо наповненому шприці; по 1 попередньо наповненому шприцу у комплекті з двома голками в пластиковому контейнері; по 1 контейнеру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Бельгiя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вилучення випробування Optical dencity test на етапі ферментації проміжного продукту антигенів кашлюка з категорії моніторингу під час процесу виробництва (in-process monitoring); зміни І типу - вилучення випробування Protein content by Lowry для проміжного продукту активної субстанції на етапі очищення іонообмінною хроматографією (колонка Q-сефарози) з категорії моніторингу під час процесу виробництва (in-process monitoring); зміни І типу - перенесення випробування Bioburden test, що проводиться на стадії очищення, перед етапом фінальної стерилізуючої фільтрації з категорії моніторингу під час процесу виробництва (in-process monitoring) до категорії прийняття рішення щодо якості (quality decision test) з критерієм прийнятності «Not more than (NMT )10 CFU/100 ml»; зміни І типу - зміна критеріїв прийнятності для випробування на мікробну чистоту на трипсин-соєвому агарі (Microbial purity test on Tryptic Soy Agar) для двох останніх прекультур та основних етапів ферментації для антигенів кашлюку в категорії прийняття рішення щодо якості (Quality decision test). Запропоновано: Absence of growth. Внесення редакційних правок до розділу 3.2.S.2.4 реєстраційного досьє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UA/14955/01/01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БУСТРИКС™ ПОЛІО КОМБІНОВАНА ВАКЦИНА ДЛЯ ПРОФІЛАКТИКИ ДИФТЕРІЇ, ПРАВЦЯ, КАШЛЮКУ (АЦЕЛЮЛЯРНИЙ КОМПОНЕНТ) ТА ПОЛІОМІЄЛІТУ (ІНАКТИВОВАНА) (АДСОРБОВАНА, ЗІ ЗМЕНШЕНИМ ВМІСТОМ АНТИГЕНІВ)</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суспензія для ін'єкцій по 1 дозі (0,5 мл/дозу) по 1 дозі у попередньо наповненому шприці; по 1 попередньо наповненому шприцу у комплекті з двома голками в пластиковому контейнері; по 1 контейнеру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Бельгiя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вилучення випробування Optical dencity test на етапі ферментації проміжного продукту антигенів кашлюка з категорії моніторингу під час процесу виробництва (in-process monitoring); зміни І типу - вилучення випробування Protein content by Lowry для проміжного продукту активної субстанції на етапі очищення іонообмінною хроматографією (колонка Q-сефарози) з категорії моніторингу під час процесу виробництва (in-process monitoring); зміни І типу - перенесення випробування Bioburden test, що проводиться на стадії очищення, перед етапом фінальної стерилізуючої фільтрації з категорії моніторингу під час процесу виробництва (in-process monitoring) до категорії прийняття рішення щодо якості (quality decision test) з критерієм прийнятності «Not more than (NMT )10 CFU/100 ml»; зміни І типу - Зміна критеріїв прийнятності для випробування на мікробну чистоту на трипсин-соєвому агарі (Microbial purity test on Tryptic Soy Agar) для двох останніх прекультур та основних етапів ферментації для антигенів кашлюку в категорії прийняття рішення щодо якості (Quality decision test). Запропоновано: Absence of growth. Внесення редакційних правок до розділу 3.2.S.2.4 реєстраційного досьє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UA/15071/01/01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ВАКСІГРИП® ТЕТРА / VAXIGRIP TETRA СПЛІТ-ВАКЦИНА ДЛЯ ПРОФІЛАКТИКИ ГРИПУ ЧОТИРЬОХВАЛЕНТНА, ІНАКТИВОВАНА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суспензія для ін’єкцій по 0,5 мл у попередньо заповненому шприці; по 1 попередньо заповненому шприцу з прикріпленою голкою у картонній коробці; по 0,5 мл у попередньо заповненому шприці; по 1 попередньо заповненому шприцу без голки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Санофі Пастер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повний цикл виробництва, заповнення, первинне та вторинне пакування, контроль якості, випуск серії: Санофі Пастер, Францiя;</w:t>
            </w:r>
            <w:r w:rsidRPr="00AA084C">
              <w:rPr>
                <w:rFonts w:ascii="Arial" w:hAnsi="Arial" w:cs="Arial"/>
                <w:sz w:val="16"/>
                <w:szCs w:val="16"/>
              </w:rPr>
              <w:br/>
              <w:t>вторинне пакування, контроль якості, випуск серії: Санофі Пастер, Францiя; заповнення, первинне та вторинне пакування, контроль якості: САНОФІ ВІНТРОП ІНДАСТРІА, Францiя; вторинне пакування, випуск серії: Санофі-Авентіс Прайвіт Ко. Лтд., Платформа логістики та дистрибуції у м. Будапешт, Угорщина; вторинне пакування: СРНА СА, Бельгiя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Францiя/ Угорщина/ Бельгiя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Ходаківська Тетяна Вячеславівна. Зміна контактних даних контактної особи уповноваженої особи заявника, відповідальної за фармаконагляд в Україні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UA/16141/01/01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6B728D" w:rsidRDefault="00132521" w:rsidP="00BA7E12">
            <w:pPr>
              <w:tabs>
                <w:tab w:val="left" w:pos="12600"/>
              </w:tabs>
              <w:rPr>
                <w:rFonts w:ascii="Arial" w:hAnsi="Arial" w:cs="Arial"/>
                <w:b/>
                <w:i/>
                <w:color w:val="000000"/>
                <w:sz w:val="16"/>
                <w:szCs w:val="16"/>
              </w:rPr>
            </w:pPr>
            <w:r w:rsidRPr="006B728D">
              <w:rPr>
                <w:rFonts w:ascii="Arial" w:hAnsi="Arial" w:cs="Arial"/>
                <w:b/>
                <w:sz w:val="16"/>
                <w:szCs w:val="16"/>
              </w:rPr>
              <w:t xml:space="preserve">ВАЛСАРТАН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6B728D" w:rsidRDefault="00132521" w:rsidP="00BA7E12">
            <w:pPr>
              <w:tabs>
                <w:tab w:val="left" w:pos="12600"/>
              </w:tabs>
              <w:rPr>
                <w:rFonts w:ascii="Arial" w:hAnsi="Arial" w:cs="Arial"/>
                <w:color w:val="000000"/>
                <w:sz w:val="16"/>
                <w:szCs w:val="16"/>
              </w:rPr>
            </w:pPr>
            <w:r w:rsidRPr="006B728D">
              <w:rPr>
                <w:rFonts w:ascii="Arial" w:hAnsi="Arial" w:cs="Arial"/>
                <w:color w:val="000000"/>
                <w:sz w:val="16"/>
                <w:szCs w:val="16"/>
              </w:rPr>
              <w:t>порошок (субстанція) у подвійних поліетиленових мішках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6B728D" w:rsidRDefault="00132521" w:rsidP="00BA7E12">
            <w:pPr>
              <w:tabs>
                <w:tab w:val="left" w:pos="12600"/>
              </w:tabs>
              <w:jc w:val="center"/>
              <w:rPr>
                <w:rFonts w:ascii="Arial" w:hAnsi="Arial" w:cs="Arial"/>
                <w:color w:val="000000"/>
                <w:sz w:val="16"/>
                <w:szCs w:val="16"/>
              </w:rPr>
            </w:pPr>
            <w:r w:rsidRPr="006B728D">
              <w:rPr>
                <w:rFonts w:ascii="Arial" w:hAnsi="Arial" w:cs="Arial"/>
                <w:color w:val="000000"/>
                <w:sz w:val="16"/>
                <w:szCs w:val="16"/>
              </w:rPr>
              <w:t>ТОВ "ТК "Аврора"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6B728D" w:rsidRDefault="00132521" w:rsidP="00BA7E12">
            <w:pPr>
              <w:tabs>
                <w:tab w:val="left" w:pos="12600"/>
              </w:tabs>
              <w:jc w:val="center"/>
              <w:rPr>
                <w:rFonts w:ascii="Arial" w:hAnsi="Arial" w:cs="Arial"/>
                <w:color w:val="000000"/>
                <w:sz w:val="16"/>
                <w:szCs w:val="16"/>
              </w:rPr>
            </w:pPr>
            <w:r w:rsidRPr="006B728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6B728D" w:rsidRDefault="00132521" w:rsidP="00BA7E12">
            <w:pPr>
              <w:tabs>
                <w:tab w:val="left" w:pos="12600"/>
              </w:tabs>
              <w:jc w:val="center"/>
              <w:rPr>
                <w:rFonts w:ascii="Arial" w:hAnsi="Arial" w:cs="Arial"/>
                <w:color w:val="000000"/>
                <w:sz w:val="16"/>
                <w:szCs w:val="16"/>
              </w:rPr>
            </w:pPr>
            <w:r w:rsidRPr="006B728D">
              <w:rPr>
                <w:rFonts w:ascii="Arial" w:hAnsi="Arial" w:cs="Arial"/>
                <w:color w:val="000000"/>
                <w:sz w:val="16"/>
                <w:szCs w:val="16"/>
              </w:rPr>
              <w:t xml:space="preserve">Чжецзян Тіаню Фармасьютікал Ко.,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6B728D" w:rsidRDefault="00132521" w:rsidP="00BA7E12">
            <w:pPr>
              <w:tabs>
                <w:tab w:val="left" w:pos="12600"/>
              </w:tabs>
              <w:jc w:val="center"/>
              <w:rPr>
                <w:rFonts w:ascii="Arial" w:hAnsi="Arial" w:cs="Arial"/>
                <w:color w:val="000000"/>
                <w:sz w:val="16"/>
                <w:szCs w:val="16"/>
              </w:rPr>
            </w:pPr>
            <w:r w:rsidRPr="006B728D">
              <w:rPr>
                <w:rFonts w:ascii="Arial" w:hAnsi="Arial" w:cs="Arial"/>
                <w:color w:val="000000"/>
                <w:sz w:val="16"/>
                <w:szCs w:val="16"/>
              </w:rPr>
              <w:t>Китай</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6B728D" w:rsidRDefault="00132521" w:rsidP="00BA7E12">
            <w:pPr>
              <w:tabs>
                <w:tab w:val="left" w:pos="12600"/>
              </w:tabs>
              <w:jc w:val="center"/>
              <w:rPr>
                <w:rFonts w:ascii="Arial" w:hAnsi="Arial" w:cs="Arial"/>
                <w:color w:val="000000"/>
                <w:sz w:val="16"/>
                <w:szCs w:val="16"/>
              </w:rPr>
            </w:pPr>
            <w:r w:rsidRPr="006B728D">
              <w:rPr>
                <w:rFonts w:ascii="Arial" w:hAnsi="Arial" w:cs="Arial"/>
                <w:color w:val="000000"/>
                <w:sz w:val="16"/>
                <w:szCs w:val="16"/>
              </w:rPr>
              <w:t xml:space="preserve">внесення змін до реєстраційних матеріалів: </w:t>
            </w:r>
            <w:r w:rsidRPr="006B728D">
              <w:rPr>
                <w:rFonts w:ascii="Arial" w:hAnsi="Arial" w:cs="Arial"/>
                <w:b/>
                <w:color w:val="000000"/>
                <w:sz w:val="16"/>
                <w:szCs w:val="16"/>
              </w:rPr>
              <w:t>уточнення написання заявника в наказі МОЗ України № 517 від 22.03.2021 в процесі внесення змін</w:t>
            </w:r>
            <w:r w:rsidRPr="006B728D">
              <w:rPr>
                <w:rFonts w:ascii="Arial" w:hAnsi="Arial" w:cs="Arial"/>
                <w:color w:val="000000"/>
                <w:sz w:val="16"/>
                <w:szCs w:val="16"/>
              </w:rPr>
              <w:t xml:space="preserve">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2013-159-Rev 01(затверджено: R1-CEP 2013-159-Rev 00) для діючої речовини валсартану від вже затвердженого виробника Чжецзян Тіаню Фармасьютікал Ко., Лтд., Китай, як наслідок зміни в методах контролю АФІ за показниками «Супровідні домішки» 2-ціано-4-'бромметилбіфеніл, «Азид натрію», «Залишкові кількості органічних розчинників»). </w:t>
            </w:r>
            <w:r w:rsidRPr="006B728D">
              <w:rPr>
                <w:rFonts w:ascii="Arial" w:hAnsi="Arial" w:cs="Arial"/>
                <w:i/>
                <w:color w:val="000000"/>
                <w:sz w:val="16"/>
                <w:szCs w:val="16"/>
              </w:rPr>
              <w:t xml:space="preserve">Редакція в наказі: ТОВ "ТК "Аврора" Україна, 04112, м. Київ, вул. Дегтярівська, 62. </w:t>
            </w:r>
            <w:r w:rsidRPr="006B728D">
              <w:rPr>
                <w:rFonts w:ascii="Arial" w:hAnsi="Arial" w:cs="Arial"/>
                <w:b/>
                <w:i/>
                <w:color w:val="000000"/>
                <w:sz w:val="16"/>
                <w:szCs w:val="16"/>
              </w:rPr>
              <w:t>Вірна редакція: ТОВ "ТК "Аврора"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6B728D" w:rsidRDefault="00132521" w:rsidP="00BA7E12">
            <w:pPr>
              <w:tabs>
                <w:tab w:val="left" w:pos="12600"/>
              </w:tabs>
              <w:ind w:left="-108"/>
              <w:jc w:val="center"/>
              <w:rPr>
                <w:rFonts w:ascii="Arial" w:hAnsi="Arial" w:cs="Arial"/>
                <w:b/>
                <w:i/>
                <w:color w:val="000000"/>
                <w:sz w:val="16"/>
                <w:szCs w:val="16"/>
              </w:rPr>
            </w:pPr>
            <w:r w:rsidRPr="006B728D">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6B728D" w:rsidRDefault="00132521" w:rsidP="00BA7E12">
            <w:pPr>
              <w:tabs>
                <w:tab w:val="left" w:pos="12600"/>
              </w:tabs>
              <w:jc w:val="center"/>
              <w:rPr>
                <w:rFonts w:ascii="Arial" w:hAnsi="Arial" w:cs="Arial"/>
                <w:sz w:val="16"/>
                <w:szCs w:val="16"/>
              </w:rPr>
            </w:pPr>
            <w:r w:rsidRPr="006B728D">
              <w:rPr>
                <w:rFonts w:ascii="Arial" w:hAnsi="Arial" w:cs="Arial"/>
                <w:sz w:val="16"/>
                <w:szCs w:val="16"/>
              </w:rPr>
              <w:t>UA/17955/01/01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 xml:space="preserve">ВАЛСАРТАН САНДОЗ® КОМПОЗИТУМ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таблетки, вкриті плівковою оболонкою, по 160 мг/12,5 мг по 14 таблеток у блістері; по 1 або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Лек Фармацевтична компанія д.д, Словенія (випуск серій, тестування); Новартіс Фарма С.п.А., Італiя (виробництво "in bulk", пакування); С. К. Сандоз С.Р.Л., Румунiя (випуск серії, тестування)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Словенія/ Італiя/ Румунiя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Заміна розділу «Графічне оформлення упаковки» на розділ «Маркування» у МКЯ ЛЗ: запропоновано: Маркування Згідно затвердженого тексту маркування. </w:t>
            </w:r>
            <w:r w:rsidRPr="00AA084C">
              <w:rPr>
                <w:rFonts w:ascii="Arial" w:hAnsi="Arial" w:cs="Arial"/>
                <w:sz w:val="16"/>
                <w:szCs w:val="16"/>
              </w:rPr>
              <w:br/>
              <w:t>Термін введення змін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UA/15619/01/01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 xml:space="preserve">ВАЛСАРТАН САНДОЗ® КОМПОЗИТУМ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таблетки, вкриті плівковою оболонкою, по 80 мг/12,5 мг по 14 таблеток у блістері; по 1 або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Лек Фармацевтична компанія д.д., Словенія (випуск серій, тестування); Новартіс Фарма С.п.А., Італiя (виробництво "in bulk", пакування); С.К. Сандоз С.Р.Л., Румунiя (випуск серії, тестування)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Словенія/ Італiя/ Румунiя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Заміна розділу «Графічне оформлення упаковки» на «Маркування» в затверджених МКЯ ЛЗ. Запропоновано: Маркування Згідно затвердженого тексту маркування </w:t>
            </w:r>
            <w:r w:rsidRPr="00AA084C">
              <w:rPr>
                <w:rFonts w:ascii="Arial" w:hAnsi="Arial" w:cs="Arial"/>
                <w:sz w:val="16"/>
                <w:szCs w:val="16"/>
              </w:rPr>
              <w:br/>
              <w:t>Термін введення змін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UA/15620/01/01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 xml:space="preserve">ВАЛСАРТАН САНДОЗ® КОМПОЗИТУМ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таблетки, вкриті плівковою оболонкою, по 160 мг/25 мг; по 14 таблеток у блістері; по 1 або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Лек Фармацевтична компанія д.д., Словенія (випуск серій, тестування); Новартіс Фарма С.п.А., Італiя (виробництво "in bulk", пакування); С.К. Сандоз С.Р.Л., Румунiя (випуск серії, тестування)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Словенія/ Італiя/ Румунiя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Заміна розділу «Графічне оформлення упаковки» на «Маркування» в затверджених МКЯ ЛЗ. Запропоновано: Маркування Згідно затвердженого тексту маркування </w:t>
            </w:r>
            <w:r w:rsidRPr="00AA084C">
              <w:rPr>
                <w:rFonts w:ascii="Arial" w:hAnsi="Arial" w:cs="Arial"/>
                <w:sz w:val="16"/>
                <w:szCs w:val="16"/>
              </w:rPr>
              <w:br/>
              <w:t>Термін введення змін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UA/15620/01/02</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ВАЛЬСАРІЯ 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таблетки, вкриті плівковою оболонкою, по 160 мг /12,5 мг по 14 таблеток у блістері; по 1 або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Виробництво "in bulk", пакування: Новартіс Фарма С.п.А., Італія; Випуск серій, тестування:</w:t>
            </w:r>
            <w:r w:rsidRPr="00AA084C">
              <w:rPr>
                <w:rFonts w:ascii="Arial" w:hAnsi="Arial" w:cs="Arial"/>
                <w:sz w:val="16"/>
                <w:szCs w:val="16"/>
              </w:rPr>
              <w:br/>
              <w:t>Лек Фармацевтична компанія д.д., Словенія; Випуск серїі, тестування: С.К. Сандоз С.Р.Л., Румунія</w:t>
            </w:r>
          </w:p>
          <w:p w:rsidR="00132521" w:rsidRPr="00AA084C" w:rsidRDefault="00132521" w:rsidP="00BA7E12">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Італія/ Словенія/ Румунія</w:t>
            </w:r>
          </w:p>
          <w:p w:rsidR="00132521" w:rsidRPr="00AA084C" w:rsidRDefault="00132521" w:rsidP="00BA7E12">
            <w:pPr>
              <w:tabs>
                <w:tab w:val="left" w:pos="12600"/>
              </w:tabs>
              <w:jc w:val="center"/>
              <w:rPr>
                <w:rFonts w:ascii="Arial" w:hAnsi="Arial" w:cs="Arial"/>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 xml:space="preserve">внесення змін до реєстраційних матеріалів: Зміни І типу - Адміністративні зміни. Зміна назви лікарського засобу - </w:t>
            </w:r>
            <w:r w:rsidRPr="00AA084C">
              <w:rPr>
                <w:rFonts w:ascii="Arial" w:hAnsi="Arial" w:cs="Arial"/>
                <w:sz w:val="16"/>
                <w:szCs w:val="16"/>
              </w:rPr>
              <w:br/>
              <w:t xml:space="preserve">Зміни внесені щодо назви ЛЗ. Затверджено: Валсартан САНДОЗ® композитум® Valsartan SANDOZ compositum </w:t>
            </w:r>
            <w:r w:rsidRPr="00AA084C">
              <w:rPr>
                <w:rFonts w:ascii="Arial" w:hAnsi="Arial" w:cs="Arial"/>
                <w:sz w:val="16"/>
                <w:szCs w:val="16"/>
              </w:rPr>
              <w:br/>
              <w:t>Запропоновано: Вальсарія Н Valsariya H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UA/15619/01/01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ВЕНЛАФАКСИН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таблетки по 75 мг по 10 таблеток у блістері; по 3 блістери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Термін введення змін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UA/15569/01/01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ВЕНОГЕПАНОЛ</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гель по 40 г у тубі; по 1 тубі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вилучення виробника АФІ декспантенол Daiichi Fine Chemical Co., LTD, Японія; запропоновано: BASF SE, Німеччина;</w:t>
            </w:r>
            <w:r w:rsidRPr="00AA084C">
              <w:rPr>
                <w:rFonts w:ascii="Arial" w:hAnsi="Arial" w:cs="Arial"/>
                <w:sz w:val="16"/>
                <w:szCs w:val="16"/>
              </w:rPr>
              <w:br/>
              <w:t>зміни І типу - вилучення із специфікації АФІ декспантенол показника «Важкі метали» - приведено у відповідність до вимог монографії ЕР; зміни І типу - зміни у методах випробування для контролю АФІ за показником «Супровідні домішки»; зміни І типу - подання оновленого сертифіката відповідності Європейській фармакопеї № R1-CEP 2006-233-Rev 01 для діючої речовини Dexpanthenol від вже затвердженого виробника BASF SE; зміни І типу - подання оновленого сертифіката відповідності Європейській фармакопеї № R1-CEP 2006-233-Rev 02 для діючої речовини Dexpanthenol від вже затвердженого виробника BASF SE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UA/7100/01/01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ВОЛЬТАРЕН ЕМУЛЬГЕЛЬ</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 xml:space="preserve">емульгель для зовнішнього застосування 1 %; по 20 г, або по 50 г, або по 75 г, або по 100 г у тубі, по 1 тубі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ГСК Консьюмер Хелскер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ГСК Консьюмер Хелскер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Швейцарія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виправлення технічної помилки у специфікації ГЛЗ за показником «Мікробіологічна чистота», оскільки при введені оновлених позначок у примітці до специфікації щодо частоти проведення контролю (F1 та F2) попередні позначки (F та E) у таблиці специфікації помилково не були замінені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UA/1811/01/01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ВУГІЛЛЯ АКТИВОВАНЕ</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таблетки по 0,25 г по 10 таблеток у блістерах; по 10 таблеток у блістері; по 2 або по 10 блістерів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UA/9148/01/01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 xml:space="preserve">ГАЗІВА®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концентрат для розчину для інфузій по 1000 мг/40 мл; по 40 мл у флаконі;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Рош Діагностикс ГмбХ, Німеччина (виробництво нерозфасованої продукції, первинне пакування, випробування контролю якості); Ф.Хоффманн-Ля Рош Лтд, Швейцарія (вторинне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Німеччина/ Швейцарія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II типу - зміни внесено в інструкцію для медичного застосування лікарського засобу до розділу "Спосіб застосування та дози" та редаговано розділ "Особливості застосування".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UA/14232/01/01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ГАЛАРА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капсули тверді по 75 мг по 14 капсул в блістері; по 1 або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Туреччина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 внесення змін до розділу “Маркування” МКЯ ЛЗ”: </w:t>
            </w:r>
            <w:r w:rsidRPr="00AA084C">
              <w:rPr>
                <w:rFonts w:ascii="Arial" w:hAnsi="Arial" w:cs="Arial"/>
                <w:sz w:val="16"/>
                <w:szCs w:val="16"/>
              </w:rPr>
              <w:br/>
              <w:t>Запропоновано: Маркування. В соответствии с утвержденным текстом маркировки. Оновлення тексту маркування упаковки лікарського засобу відповідно до вимог наказу МОЗ України від 23.07.2015 р. №460 з внесенням інформації щодо зазначення одиниць вимірювання у системі SI, зазначення заявника (власника реєстраційного посвідчення).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UA/16529/01/01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ГАЛАРА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капсули тверді по 150 мг по 14 капсул в блістері; по 1 або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Туреччина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 внесення змін до розділу “Маркування” МКЯ ЛЗ”: </w:t>
            </w:r>
            <w:r w:rsidRPr="00AA084C">
              <w:rPr>
                <w:rFonts w:ascii="Arial" w:hAnsi="Arial" w:cs="Arial"/>
                <w:sz w:val="16"/>
                <w:szCs w:val="16"/>
              </w:rPr>
              <w:br/>
              <w:t>Запропоновано: Маркування. В соответствии с утвержденным текстом маркировки. Оновлення тексту маркування упаковки лікарського засобу відповідно до вимог наказу МОЗ України від 23.07.2015 р. №460 з внесенням інформації щодо зазначення одиниць вимірювання у системі SI, зазначення заявника (власника реєстраційного посвідчення).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UA/16529/01/02</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ГЕКСАВІТ</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 xml:space="preserve">драже in bulk: по 1000 драже у контейнерах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Оновлення вже затвердженого тексту маркування in bulk: по 1000 драже у контейнерах (внесення позначень одиниць вимірювання, з використанням літер латинського алфавіту); внесення змін до розділу “Маркування” МКЯ ЛЗ: Запропоновано: Розділ «Маркування». Згідно затвердженого тексту маркування. Згідно затвердженого тексту маркування, що додається. Термін введення змін: протягом 6-ти місяців з дати затвердження змін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UA/3286/01/01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ГЕКСАВІТ</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драже, по 50 драже у контейнерах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Оновлення вже затвердженого тексту маркування внесення змін до розділу “Маркування” МКЯ ЛЗ: запропоновано: Розділ «Маркування». Згідно затвердженого тексту маркування. Термін введення змін: протягом 6-ти місяців з дати затвердження змін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UA/3285/01/01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ГЕКСАВІТ</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драже по 50 драже в контейнері пластмасовому; по 1 контейнеру в пачці; по 50 драже в контейнері пластмасовому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АТ "ВІТАМІНИ"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АТ "ВІТАМІНИ"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подання оновленого сертифіката відповідності Європейській фармакопеї № R1-CEP 2013-165-Rev 00 для діючої речовини Піридоксину гідрохлориду (вітаміну В6) від вже затвердженого виробника Jiangxi Tianxin Pharmaceutical Co., Ltd., Китай, у наслідок змін в методиці випробування за показником «Супровідні домішки»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UA/5225/01/01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ГЕКСАЛІЗ</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таблетки для розсмоктування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Лабораторії Бушара Рекордаті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Лабораторії Бушара Рекордаті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Францiя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 xml:space="preserve">внесення змін до реєстраційних матеріалів: зміни І типу - незначні зміни у процесі виробництва АФІ біклотимолу, що обумовлені представлення репроцесингу та незначні редакторські правк; зміни І типу - додавання нового випробування та допустимих меж у процесі виробництва АФІ біклотимолу; зміни І типу - доповнення специфікації проміжних продуктів, які використовується для виробництва АФІ біклотимолу новими показником якості та відповідним методом випробування; зміни І типу - доповнення специфікації для АФІ еноксолону новим показником якості «Мікробіологічна чистота» та відповідним методом випробування згідно вимог загальних статей ЕР 2.6.12 та 2.6.13; зміни І типу - зміна вноситься у зв'язку зі зміною якісного та кількісного складу первинної упаковки для діючої речовини лізоциму гідрохлориду; зміни І типу - приведення специфікації на АФІ еноксолону у відповідність до діючої монографії Enoxolone ЕР; зміни І типу - зміна розміру серії АФІ еноксолону з 480 – 580 кг до 400-600 кг, який встановлений відповідно до виробничих потужностей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UA/6005/01/01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ГЕМЛІБРА®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 xml:space="preserve">розчин для ін`єкцій по 30 мг/1 мл; по 1 мл (30 мг) у флаконі; по 1 флакону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Рош Діагностикс ГмбХ, Німеччина (випробування контролю якості); Рош Фарма АГ, Німеччина (випробування контролю якості); Самсунг БіоЛоджикс Ко, Лтд, Республiка Корея (виробництво нерозфасованої продукції, первинне пакування, випробування контролю якості); Ф.Хоффманн-Ля Рош Лтд, Швейцарія (випробування контролю якості, вторинне пакування, випуск серії); Чугай Фарма Мануфектуринг Ко, Лтд, Японiя (випробування контролю якості ); Чугай Фарма Мануфектуринг Ко, Лтд, Японiя (виробництво нерозфасованої продукції, первинне пакування, випробування контролю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Німеччина/ Республiка Корея/ Швейцарія/ Японiя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внесення змін в матеріали реєстраційного досьє, а саме: додавання альтернативної дільниці на якій здійснюється контроль якості АФІ та ГЛЗ методом хромогенного аналізу за показником «Активність» для затвердженого виробника: Чугай Фарма Мануфектуринг Ко, Лтд (виробництво нерозфасованої продукції, первинне пакування, випробування контролю якості), за адресою: 16-3 Кийохара Когуоданчі, Утсуномія-Сіті, Точігі, 321-3231, Японія.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UA/16914/01/01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ГЕМЛІБРА®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розчин для ін`єкцій по 150 мг/1 мл; по 0,4 мл (60 мг) у флаконі; по 0,7 мл (105 мг) у флаконі; по 1 мл (150 мг)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Рош Діагностикс ГмбХ, Німеччина (випробування контролю якості); Рош Фарма АГ, Німеччина (випробування контролю якості); Самсунг БіоЛоджикс Ко, Лтд, Республiка Корея (виробництво нерозфасованої продукції, первинне пакування, випробування контролю якості); Ф.Хоффманн-Ля Рош Лтд, Швейцарія (випробування контролю якості, вторинне пакування, випуск серії); Чугай Фарма Мануфектуринг Ко, Лтд, Японiя (випробування контролю якості ); Чугай Фарма Мануфектуринг Ко, Лтд, Японiя (виробництво нерозфасованої продукції, первинне пакування, випробування контролю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Німеччина/ Республiка Корея/ Швейцарія/ Японiя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внесення змін в матеріали реєстраційного досьє, а саме: додавання альтернативної дільниці на якій здійснюється контроль якості АФІ та ГЛЗ методом хромогенного аналізу за показником «Активність» для затвердженого виробника: Чугай Фарма Мануфектуринг Ко, Лтд (виробництво нерозфасованої продукції, первинне пакування, випробування контролю якості), за адресою: 16-3 Кийохара Когуоданчі, Утсуномія-Сіті, Точігі, 321-3231, Японія.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UA/16914/01/02</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ГЕМЦИТАБІН МЕДАК</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порошок для приготування розчину для інфузій (38 мг/мл) по 200 мг; 1 флакон з порошком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Медак Гезельшафт фюр клініше Шпеціальпрепарате мбХ, Німеччина (виробник, що відповідає за вторинне пакування, нанесення захисної плівки на флакон (необов'язкове) та за випуск серії); Мед-ІКС-Пресс ГмбХ, Німеччина (виробник, що відповідає за вторинне пакування та нанесення захисної плівки на флакон (необов'язкове)); Онкотек Фарма Продакшн ГмбХ, Німеччина (виробник, що відповідає за виробництво готової лікарської форми, первинне та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Бакун Анна Олександрівна. Зміна контактних даних контактної особи уповноваженої особи заявника, відповідальної за фармаконагляд в Україні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UA/11640/01/01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ГЕМЦИТАБІН МЕДАК</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порошок для приготування розчину для інфузій (38 мг/мл) по 1000 мг; 1 флакон з порошком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Медак Гезельшафт фюр клініше Шпеціальпрепарате мбХ, Німеччина (виробник, що відповідає за вторинне пакування, нанесення захисної плівки на флакон (необов'язкове) та за випуск серії); Мед-ІКС-Пресс ГмбХ, Німеччина (виробник, що відповідає за вторинне пакування та нанесення захисної плівки на флакон (необов'язкове)); Онкотек Фарма Продакшн ГмбХ, Німеччина (виробник, що відповідає за виробництво готової лікарської форми, первинне та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Бакун Анна Олександрівна. Зміна контактних даних контактної особи уповноваженої особи заявника, відповідальної за фармаконагляд в Україні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UA/11640/01/02</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ГЕМЦИТАБІН МЕДАК</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порошок для приготування розчину для інфузій (38 мг/мл) по 1500 мг; 1 флакон з порошком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Медак Гезельшафт фюр клініше Шпеціальпрепарате мбХ, Німеччина (виробник, що відповідає за вторинне пакування, нанесення захисної плівки на флакон (необов'язкове) та за випуск серії); Мед-ІКС-Пресс ГмбХ, Німеччина (виробник, що відповідає за вторинне пакування та нанесення захисної плівки на флакон (необов'язкове)); Онкотек Фарма Продакшн ГмбХ, Німеччина (виробник, що відповідає за виробництво готової лікарської форми, первинне та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Бакун Анна Олександрівна. Зміна контактних даних контактної особи уповноваженої особи заявника, відповідальної за фармаконагляд в Україні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UA/11640/01/03</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ГЕНЕРОЛОН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 xml:space="preserve">розчин нашкірний, 5 % по 60 мл у флаконі; по 1 флакону в комплекті з мірним насосом та розпилюючою насадкою в картонній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Белупо, ліки та косметика,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Хорватія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Белупо, ліки та косметика, д.д., Хорватія (вторинне пакування, контроль якості та випуск серії); Індастріал Фармасьютіка Кантабріа, С.А., Іспанiя (виробництво готового лікарського засобу, первинне пакування); Індастріал Фармасьютіка Кантабріа, С.А., Іспанiя (виробництво готового лікарського засобу, первинне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Хорватія/ Іспанiя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Термін введення змін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UA/17808/01/02</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ГЕНЕРОЛОН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розчин нашкірний, 2 % по 60 мл у флаконі; по 1 флакону в комплекті з мірним насосом та розпилюючою насадкою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Белупо, ліки та косметика,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Хорватія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Белупо, ліки та косметика, д.д., Хорватія (вторинне пакування, контроль якості та випуск серії); Індастріал Фармасьютіка Кантабріа, С.А., Іспанiя (виробництво готового лікарського засобу, первинне пакування); Індастріал Фармасьютіка Кантабріа, С.А., Іспанiя (виробництво готового лікарського засобу, первинне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Хорватія/ Іспанiя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Термін введення змін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UA/17808/01/01</w:t>
            </w:r>
          </w:p>
        </w:tc>
      </w:tr>
      <w:tr w:rsidR="00132521" w:rsidRPr="00412B04"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412B04" w:rsidRDefault="00132521" w:rsidP="00BA7E12">
            <w:pPr>
              <w:pStyle w:val="110"/>
              <w:tabs>
                <w:tab w:val="left" w:pos="12600"/>
              </w:tabs>
              <w:rPr>
                <w:rFonts w:ascii="Arial" w:hAnsi="Arial" w:cs="Arial"/>
                <w:b/>
                <w:i/>
                <w:color w:val="000000"/>
                <w:sz w:val="16"/>
                <w:szCs w:val="16"/>
              </w:rPr>
            </w:pPr>
            <w:r w:rsidRPr="00412B04">
              <w:rPr>
                <w:rFonts w:ascii="Arial" w:hAnsi="Arial" w:cs="Arial"/>
                <w:b/>
                <w:sz w:val="16"/>
                <w:szCs w:val="16"/>
              </w:rPr>
              <w:t>ГЛУТОКСИМ</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412B04" w:rsidRDefault="00132521" w:rsidP="00BA7E12">
            <w:pPr>
              <w:pStyle w:val="110"/>
              <w:tabs>
                <w:tab w:val="left" w:pos="12600"/>
              </w:tabs>
              <w:rPr>
                <w:rFonts w:ascii="Arial" w:hAnsi="Arial" w:cs="Arial"/>
                <w:color w:val="000000"/>
                <w:sz w:val="16"/>
                <w:szCs w:val="16"/>
              </w:rPr>
            </w:pPr>
            <w:r w:rsidRPr="00412B04">
              <w:rPr>
                <w:rFonts w:ascii="Arial" w:hAnsi="Arial" w:cs="Arial"/>
                <w:color w:val="000000"/>
                <w:sz w:val="16"/>
                <w:szCs w:val="16"/>
              </w:rPr>
              <w:t>розчин для ін'єкцій 1 %, по 1 мл або по 2 мл в ампулах; по 5 ампул у блістері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412B04" w:rsidRDefault="00132521" w:rsidP="00BA7E12">
            <w:pPr>
              <w:pStyle w:val="110"/>
              <w:tabs>
                <w:tab w:val="left" w:pos="12600"/>
              </w:tabs>
              <w:jc w:val="center"/>
              <w:rPr>
                <w:rFonts w:ascii="Arial" w:hAnsi="Arial" w:cs="Arial"/>
                <w:color w:val="000000"/>
                <w:sz w:val="16"/>
                <w:szCs w:val="16"/>
              </w:rPr>
            </w:pPr>
            <w:r w:rsidRPr="00412B04">
              <w:rPr>
                <w:rFonts w:ascii="Arial" w:hAnsi="Arial" w:cs="Arial"/>
                <w:color w:val="000000"/>
                <w:sz w:val="16"/>
                <w:szCs w:val="16"/>
              </w:rPr>
              <w:t>ТОВ "ЗДРАВО"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412B04" w:rsidRDefault="00132521" w:rsidP="00BA7E12">
            <w:pPr>
              <w:pStyle w:val="110"/>
              <w:tabs>
                <w:tab w:val="left" w:pos="12600"/>
              </w:tabs>
              <w:jc w:val="center"/>
              <w:rPr>
                <w:rFonts w:ascii="Arial" w:hAnsi="Arial" w:cs="Arial"/>
                <w:color w:val="000000"/>
                <w:sz w:val="16"/>
                <w:szCs w:val="16"/>
              </w:rPr>
            </w:pPr>
            <w:r w:rsidRPr="00412B0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412B04" w:rsidRDefault="00132521" w:rsidP="00BA7E12">
            <w:pPr>
              <w:pStyle w:val="110"/>
              <w:tabs>
                <w:tab w:val="left" w:pos="12600"/>
              </w:tabs>
              <w:jc w:val="center"/>
              <w:rPr>
                <w:rFonts w:ascii="Arial" w:hAnsi="Arial" w:cs="Arial"/>
                <w:color w:val="000000"/>
                <w:sz w:val="16"/>
                <w:szCs w:val="16"/>
              </w:rPr>
            </w:pPr>
            <w:r w:rsidRPr="00412B04">
              <w:rPr>
                <w:rFonts w:ascii="Arial" w:hAnsi="Arial" w:cs="Arial"/>
                <w:color w:val="000000"/>
                <w:sz w:val="16"/>
                <w:szCs w:val="16"/>
              </w:rPr>
              <w:t>ПрАТ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412B04" w:rsidRDefault="00132521" w:rsidP="00BA7E12">
            <w:pPr>
              <w:pStyle w:val="110"/>
              <w:tabs>
                <w:tab w:val="left" w:pos="12600"/>
              </w:tabs>
              <w:jc w:val="center"/>
              <w:rPr>
                <w:rFonts w:ascii="Arial" w:hAnsi="Arial" w:cs="Arial"/>
                <w:color w:val="000000"/>
                <w:sz w:val="16"/>
                <w:szCs w:val="16"/>
              </w:rPr>
            </w:pPr>
            <w:r w:rsidRPr="00412B04">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412B04" w:rsidRDefault="00132521" w:rsidP="00BA7E12">
            <w:pPr>
              <w:pStyle w:val="110"/>
              <w:tabs>
                <w:tab w:val="left" w:pos="12600"/>
              </w:tabs>
              <w:jc w:val="center"/>
              <w:rPr>
                <w:rFonts w:ascii="Arial" w:hAnsi="Arial" w:cs="Arial"/>
                <w:color w:val="000000"/>
                <w:sz w:val="16"/>
                <w:szCs w:val="16"/>
              </w:rPr>
            </w:pPr>
            <w:r w:rsidRPr="00412B04">
              <w:rPr>
                <w:rFonts w:ascii="Arial" w:hAnsi="Arial" w:cs="Arial"/>
                <w:color w:val="000000"/>
                <w:sz w:val="16"/>
                <w:szCs w:val="16"/>
              </w:rPr>
              <w:t>внесення змін до реєстраційних матеріалів: Зміни I типу: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або заміна показника специфікації за результатами досліджень з безпеки або якості (за винятком лікарських засобів біологічного/імунологічного походження)) - зміна критеріїв прийнятності та профілю домішок в специфікації ГЛЗ. Зміни I типу: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зміни в методиці за показником «Посторонние примеси».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412B04" w:rsidRDefault="00132521" w:rsidP="00BA7E12">
            <w:pPr>
              <w:pStyle w:val="110"/>
              <w:tabs>
                <w:tab w:val="left" w:pos="12600"/>
              </w:tabs>
              <w:jc w:val="center"/>
              <w:rPr>
                <w:rFonts w:ascii="Arial" w:hAnsi="Arial" w:cs="Arial"/>
                <w:b/>
                <w:i/>
                <w:color w:val="000000"/>
                <w:sz w:val="16"/>
                <w:szCs w:val="16"/>
              </w:rPr>
            </w:pPr>
            <w:r w:rsidRPr="00412B0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412B04" w:rsidRDefault="00132521" w:rsidP="00BA7E12">
            <w:pPr>
              <w:pStyle w:val="110"/>
              <w:tabs>
                <w:tab w:val="left" w:pos="12600"/>
              </w:tabs>
              <w:jc w:val="center"/>
              <w:rPr>
                <w:rFonts w:ascii="Arial" w:hAnsi="Arial" w:cs="Arial"/>
                <w:sz w:val="16"/>
                <w:szCs w:val="16"/>
              </w:rPr>
            </w:pPr>
            <w:r w:rsidRPr="00412B04">
              <w:rPr>
                <w:rFonts w:ascii="Arial" w:hAnsi="Arial" w:cs="Arial"/>
                <w:sz w:val="16"/>
                <w:szCs w:val="16"/>
              </w:rPr>
              <w:t>UA/5228/01/01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412B04"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412B04" w:rsidRDefault="00132521" w:rsidP="00BA7E12">
            <w:pPr>
              <w:pStyle w:val="110"/>
              <w:tabs>
                <w:tab w:val="left" w:pos="12600"/>
              </w:tabs>
              <w:rPr>
                <w:rFonts w:ascii="Arial" w:hAnsi="Arial" w:cs="Arial"/>
                <w:b/>
                <w:i/>
                <w:color w:val="000000"/>
                <w:sz w:val="16"/>
                <w:szCs w:val="16"/>
              </w:rPr>
            </w:pPr>
            <w:r w:rsidRPr="00412B04">
              <w:rPr>
                <w:rFonts w:ascii="Arial" w:hAnsi="Arial" w:cs="Arial"/>
                <w:b/>
                <w:sz w:val="16"/>
                <w:szCs w:val="16"/>
              </w:rPr>
              <w:t>ГЛУТОКСИМ</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412B04" w:rsidRDefault="00132521" w:rsidP="00BA7E12">
            <w:pPr>
              <w:pStyle w:val="110"/>
              <w:tabs>
                <w:tab w:val="left" w:pos="12600"/>
              </w:tabs>
              <w:rPr>
                <w:rFonts w:ascii="Arial" w:hAnsi="Arial" w:cs="Arial"/>
                <w:color w:val="000000"/>
                <w:sz w:val="16"/>
                <w:szCs w:val="16"/>
              </w:rPr>
            </w:pPr>
            <w:r w:rsidRPr="00412B04">
              <w:rPr>
                <w:rFonts w:ascii="Arial" w:hAnsi="Arial" w:cs="Arial"/>
                <w:color w:val="000000"/>
                <w:sz w:val="16"/>
                <w:szCs w:val="16"/>
              </w:rPr>
              <w:t>розчин для ін'єкцій 3 % по 1 мл в ампулі; по 5 ампул у блістері, по 1 блістеру в пачці з картону; по 2 мл в ампулі; по 5 ампул у блістері, по 1 або по 2 блістери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412B04" w:rsidRDefault="00132521" w:rsidP="00BA7E12">
            <w:pPr>
              <w:pStyle w:val="110"/>
              <w:tabs>
                <w:tab w:val="left" w:pos="12600"/>
              </w:tabs>
              <w:jc w:val="center"/>
              <w:rPr>
                <w:rFonts w:ascii="Arial" w:hAnsi="Arial" w:cs="Arial"/>
                <w:color w:val="000000"/>
                <w:sz w:val="16"/>
                <w:szCs w:val="16"/>
              </w:rPr>
            </w:pPr>
            <w:r w:rsidRPr="00412B04">
              <w:rPr>
                <w:rFonts w:ascii="Arial" w:hAnsi="Arial" w:cs="Arial"/>
                <w:color w:val="000000"/>
                <w:sz w:val="16"/>
                <w:szCs w:val="16"/>
              </w:rPr>
              <w:t>ТОВ "ЗДРАВО"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412B04" w:rsidRDefault="00132521" w:rsidP="00BA7E12">
            <w:pPr>
              <w:pStyle w:val="110"/>
              <w:tabs>
                <w:tab w:val="left" w:pos="12600"/>
              </w:tabs>
              <w:jc w:val="center"/>
              <w:rPr>
                <w:rFonts w:ascii="Arial" w:hAnsi="Arial" w:cs="Arial"/>
                <w:color w:val="000000"/>
                <w:sz w:val="16"/>
                <w:szCs w:val="16"/>
              </w:rPr>
            </w:pPr>
            <w:r w:rsidRPr="00412B0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412B04" w:rsidRDefault="00132521" w:rsidP="00BA7E12">
            <w:pPr>
              <w:pStyle w:val="110"/>
              <w:tabs>
                <w:tab w:val="left" w:pos="12600"/>
              </w:tabs>
              <w:jc w:val="center"/>
              <w:rPr>
                <w:rFonts w:ascii="Arial" w:hAnsi="Arial" w:cs="Arial"/>
                <w:color w:val="000000"/>
                <w:sz w:val="16"/>
                <w:szCs w:val="16"/>
              </w:rPr>
            </w:pPr>
            <w:r w:rsidRPr="00412B04">
              <w:rPr>
                <w:rFonts w:ascii="Arial" w:hAnsi="Arial" w:cs="Arial"/>
                <w:color w:val="000000"/>
                <w:sz w:val="16"/>
                <w:szCs w:val="16"/>
              </w:rPr>
              <w:t>ПрАТ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412B04" w:rsidRDefault="00132521" w:rsidP="00BA7E12">
            <w:pPr>
              <w:pStyle w:val="110"/>
              <w:tabs>
                <w:tab w:val="left" w:pos="12600"/>
              </w:tabs>
              <w:jc w:val="center"/>
              <w:rPr>
                <w:rFonts w:ascii="Arial" w:hAnsi="Arial" w:cs="Arial"/>
                <w:color w:val="000000"/>
                <w:sz w:val="16"/>
                <w:szCs w:val="16"/>
              </w:rPr>
            </w:pPr>
            <w:r w:rsidRPr="00412B04">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412B04" w:rsidRDefault="00132521" w:rsidP="00BA7E12">
            <w:pPr>
              <w:pStyle w:val="110"/>
              <w:tabs>
                <w:tab w:val="left" w:pos="12600"/>
              </w:tabs>
              <w:jc w:val="center"/>
              <w:rPr>
                <w:rFonts w:ascii="Arial" w:hAnsi="Arial" w:cs="Arial"/>
                <w:color w:val="000000"/>
                <w:sz w:val="16"/>
                <w:szCs w:val="16"/>
              </w:rPr>
            </w:pPr>
            <w:r w:rsidRPr="00412B04">
              <w:rPr>
                <w:rFonts w:ascii="Arial" w:hAnsi="Arial" w:cs="Arial"/>
                <w:color w:val="000000"/>
                <w:sz w:val="16"/>
                <w:szCs w:val="16"/>
              </w:rPr>
              <w:t>внесення змін до реєстраційних матеріалів: Зміни I типу: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або заміна показника специфікації за результатами досліджень з безпеки або якості (за винятком лікарських засобів біологічного/імунологічного походження)) - зміна критеріїв прийнятності та профілю домішок в специфікації ГЛЗ. Зміни I типу: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зміни в методиці за показником «Посторонние примеси».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412B04" w:rsidRDefault="00132521" w:rsidP="00BA7E12">
            <w:pPr>
              <w:pStyle w:val="110"/>
              <w:tabs>
                <w:tab w:val="left" w:pos="12600"/>
              </w:tabs>
              <w:jc w:val="center"/>
              <w:rPr>
                <w:rFonts w:ascii="Arial" w:hAnsi="Arial" w:cs="Arial"/>
                <w:b/>
                <w:i/>
                <w:color w:val="000000"/>
                <w:sz w:val="16"/>
                <w:szCs w:val="16"/>
              </w:rPr>
            </w:pPr>
            <w:r w:rsidRPr="00412B0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2B54E3" w:rsidRDefault="00132521" w:rsidP="00BA7E12">
            <w:pPr>
              <w:pStyle w:val="110"/>
              <w:tabs>
                <w:tab w:val="left" w:pos="12600"/>
              </w:tabs>
              <w:jc w:val="center"/>
              <w:rPr>
                <w:rFonts w:ascii="Arial" w:hAnsi="Arial" w:cs="Arial"/>
                <w:sz w:val="16"/>
                <w:szCs w:val="16"/>
              </w:rPr>
            </w:pPr>
            <w:r w:rsidRPr="00412B04">
              <w:rPr>
                <w:rFonts w:ascii="Arial" w:hAnsi="Arial" w:cs="Arial"/>
                <w:sz w:val="16"/>
                <w:szCs w:val="16"/>
              </w:rPr>
              <w:t>UA/5228/01/02</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ГЛЮКОЗО-ТОЛЕРАНТНИЙ ТЕСТ</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 xml:space="preserve">порошок дозований, 75 г/пакет; по 75,75 г порошку в пакеті; по 1 пакету в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внесення змін до реєстраційних матеріалів: виправлено технічну помилку у тексті маркування вторинної упаковки лікарського засобу: запропоновано: 3. ПЕРЕЛІК ДОПОМІЖНИХ РЕЧОВИН допоміжна речовина: кислота лимонна, моногідрат вспомогательное вещество: кислота лимонная, моногидрат. Зазначене виправлення відповідає матеріалам реєстраційного досьє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UA/0758/01/01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7E38D5" w:rsidRDefault="00132521" w:rsidP="00BA7E12">
            <w:pPr>
              <w:tabs>
                <w:tab w:val="left" w:pos="12600"/>
              </w:tabs>
              <w:rPr>
                <w:rFonts w:ascii="Arial" w:hAnsi="Arial" w:cs="Arial"/>
                <w:b/>
                <w:i/>
                <w:sz w:val="16"/>
                <w:szCs w:val="16"/>
              </w:rPr>
            </w:pPr>
            <w:r w:rsidRPr="007E38D5">
              <w:rPr>
                <w:rFonts w:ascii="Arial" w:hAnsi="Arial" w:cs="Arial"/>
                <w:b/>
                <w:sz w:val="16"/>
                <w:szCs w:val="16"/>
              </w:rPr>
              <w:t>ГЛЮКСИЛ®</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7E38D5" w:rsidRDefault="00132521" w:rsidP="00BA7E12">
            <w:pPr>
              <w:tabs>
                <w:tab w:val="left" w:pos="12600"/>
              </w:tabs>
              <w:rPr>
                <w:rFonts w:ascii="Arial" w:hAnsi="Arial" w:cs="Arial"/>
                <w:sz w:val="16"/>
                <w:szCs w:val="16"/>
              </w:rPr>
            </w:pPr>
            <w:r w:rsidRPr="007E38D5">
              <w:rPr>
                <w:rFonts w:ascii="Arial" w:hAnsi="Arial" w:cs="Arial"/>
                <w:sz w:val="16"/>
                <w:szCs w:val="16"/>
              </w:rPr>
              <w:t>розчин для інфузій по 200 мл та 400 мл у пляшках скляних; по 250 мл та 500 мл у контейнерах полімерних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7E38D5" w:rsidRDefault="00132521" w:rsidP="00BA7E12">
            <w:pPr>
              <w:tabs>
                <w:tab w:val="left" w:pos="12600"/>
              </w:tabs>
              <w:jc w:val="center"/>
              <w:rPr>
                <w:rFonts w:ascii="Arial" w:hAnsi="Arial" w:cs="Arial"/>
                <w:sz w:val="16"/>
                <w:szCs w:val="16"/>
              </w:rPr>
            </w:pPr>
            <w:r w:rsidRPr="007E38D5">
              <w:rPr>
                <w:rFonts w:ascii="Arial" w:hAnsi="Arial" w:cs="Arial"/>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7E38D5" w:rsidRDefault="00132521" w:rsidP="00BA7E12">
            <w:pPr>
              <w:tabs>
                <w:tab w:val="left" w:pos="12600"/>
              </w:tabs>
              <w:jc w:val="center"/>
              <w:rPr>
                <w:rFonts w:ascii="Arial" w:hAnsi="Arial" w:cs="Arial"/>
                <w:sz w:val="16"/>
                <w:szCs w:val="16"/>
              </w:rPr>
            </w:pPr>
            <w:r w:rsidRPr="007E38D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7E38D5" w:rsidRDefault="00132521" w:rsidP="00BA7E12">
            <w:pPr>
              <w:tabs>
                <w:tab w:val="left" w:pos="12600"/>
              </w:tabs>
              <w:jc w:val="center"/>
              <w:rPr>
                <w:rFonts w:ascii="Arial" w:hAnsi="Arial" w:cs="Arial"/>
                <w:sz w:val="16"/>
                <w:szCs w:val="16"/>
              </w:rPr>
            </w:pPr>
            <w:r w:rsidRPr="007E38D5">
              <w:rPr>
                <w:rFonts w:ascii="Arial" w:hAnsi="Arial" w:cs="Arial"/>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7E38D5" w:rsidRDefault="00132521" w:rsidP="00BA7E12">
            <w:pPr>
              <w:tabs>
                <w:tab w:val="left" w:pos="12600"/>
              </w:tabs>
              <w:jc w:val="center"/>
              <w:rPr>
                <w:rFonts w:ascii="Arial" w:hAnsi="Arial" w:cs="Arial"/>
                <w:sz w:val="16"/>
                <w:szCs w:val="16"/>
              </w:rPr>
            </w:pPr>
            <w:r w:rsidRPr="007E38D5">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7E38D5" w:rsidRDefault="00132521" w:rsidP="00BA7E12">
            <w:pPr>
              <w:tabs>
                <w:tab w:val="left" w:pos="12600"/>
              </w:tabs>
              <w:spacing w:after="240"/>
              <w:jc w:val="center"/>
              <w:rPr>
                <w:rFonts w:ascii="Arial" w:hAnsi="Arial" w:cs="Arial"/>
                <w:sz w:val="16"/>
                <w:szCs w:val="16"/>
              </w:rPr>
            </w:pPr>
            <w:r w:rsidRPr="007E38D5">
              <w:rPr>
                <w:rFonts w:ascii="Arial" w:hAnsi="Arial" w:cs="Arial"/>
                <w:sz w:val="16"/>
                <w:szCs w:val="16"/>
              </w:rPr>
              <w:t>внесення змін до реєстраційних матеріалів: зміни І типу - зміни щодо безпеки/ефективності та фармаконагляду - заміна розділу «Графічне оформлення упаковки» на розділ «Маркування» МКЯ ЛЗ: запропоновано: Маркування Згідно затвердженого тексту маркування. Зміни внесені в текст маркування упаковки лікарського засобу щодо зазначення міжнародних позначень одиниць вимірювання.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7E38D5" w:rsidRDefault="00132521" w:rsidP="00BA7E12">
            <w:pPr>
              <w:tabs>
                <w:tab w:val="left" w:pos="12600"/>
              </w:tabs>
              <w:ind w:left="-108"/>
              <w:jc w:val="center"/>
              <w:rPr>
                <w:rFonts w:ascii="Arial" w:hAnsi="Arial" w:cs="Arial"/>
                <w:b/>
                <w:i/>
                <w:sz w:val="16"/>
                <w:szCs w:val="16"/>
              </w:rPr>
            </w:pPr>
            <w:r w:rsidRPr="007E38D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7E38D5">
              <w:rPr>
                <w:rFonts w:ascii="Arial" w:hAnsi="Arial" w:cs="Arial"/>
                <w:sz w:val="16"/>
                <w:szCs w:val="16"/>
              </w:rPr>
              <w:t>UA/6724/01/01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ГРАНОЦИТ® 34</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 xml:space="preserve">ліофілізат для розчину для ін'єкцій по 33,6 млн МО (263 мкг) № 5: по 5 флаконів зі скла типа I с ліофілізатом, укупорених пробками гумовими бутиловими та обжатих ковпачками алюмінієвими в комплекті з 5 ампулами по 1 мл зі скла типу I з розчинником (вода для ін'єкцій)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Гаупт Фарма Ліврон , Францiя (виробництво розчинника, первинне пакування, контроль якості); Санофі Вінтроп Індастріа, Францiя (вторинне пакування, контроль якості та випуск серій ліофілізату та розчинника); Шугаї Фарма Мануфектуринг Ко. Лтд, Японiя (виробництво ліофілізату, первинне пакування,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Францiя/ Японiя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додання випробування на фізичну цілісність системи упаковка/укупорка (pCCI) шляхом визначення витоку гелію через 24 та 30 місяців до затвердженого протоколу дослідження стабільності лікарського засобу. Відповідно оновлено наступні розділи модуля 3: 3.2.P.5.1 Специфікації, 3.2.P.5.2 Аналітичні методики, 3.2.P.5.3 Валідація аналітичних методик, 3.2.P.8.1 Резюме щодо стабільності та висновки та 3.2.P.8.3 Дані про стабільність; зміни І типу - видалення випробування на стерильність та бактеріальні ендотоксини через 24 та 30 місяців із затвердженого протоколу дослідження стабільності лікарського засобу. Відповідно оновлено наступні розділи модуля 3: 3.2.P.5.1 Специфікації, 3.2.P.5.2 Аналітичні методики, 3.2.P.5.3 Валідація аналітичних методик, 3.2.P.8.1 Резюме щодо стабільності та висновки та 3.2.P.8.3 Дані про стабільність. Редакторські правки до розділу 3.2.P.8.1. Резюме щодо стабільності та висновки</w:t>
            </w:r>
            <w:r w:rsidRPr="00AA084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UA/5627/01/01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ГРОПРИМ</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таблетки по 500 мг по 10 таблеток у блістері, по 2 або по 4 блістери в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II типу - введення додаткового виробника АФІ Інозин пранобекс ТОВ "Фармхім", Україна. Запропоновано: «ABC Farmaceutici S.p.A., - Unibios Divisione, Italy» (АБС ФАРМАЧЕУТІЧІ С.п.А. – Унібіос Дівізіон, Італія); ТОВ "Фармхім",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UA/15916/01/01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ДАЛМАКСІН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 xml:space="preserve">мазь, 20 мг/г; по 25 г у тубі; по 1 тубі в пачці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UA/4182/01/01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ДЕКАТИЛЕН™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таблетки для розсмоктування, по 10 таблеток у блістері; по 2 або 3, або 4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ТОВ «Тева Україна»</w:t>
            </w:r>
            <w:r w:rsidRPr="00AA084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Виробництво за повним циклом: Ацино Фарма АГ, Швейцарія; Виробництво нерозфасованого продукту, контроль якості, дозвіл на випуск серії: Ацино Фарма АГ, Швейцарія; Первинна та вторинна упаковка: Ацино Фарма АГ, Швейцарія; Додаткова лабораторія, що приймає участь в контролі якості: ННАС Лабор Д-р Хойслер ГмбХ, Німеччина; Додаткова лабораторія, що приймає участь в контролі якості: Унтерзухунгсінститут Хеппелер ГмбХ, Німеччина</w:t>
            </w:r>
          </w:p>
          <w:p w:rsidR="00132521" w:rsidRPr="00AA084C" w:rsidRDefault="00132521" w:rsidP="00BA7E12">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Швейцарія/</w:t>
            </w:r>
          </w:p>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460).Зміни внесені на титульну сторінку тексту маркування упаковок лікарського засобу у зв'язку зі зміною заявника без змін безпосередньо у тексті маркування.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Orit Stern-Maman. Пропонована редакція: Бистрова Оксана Віталіївна. Зміна контактних даних уповноваженої особи заявника, відповідальної за фармаконагляд.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UA/6633/01/01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ДЕКСАМЕТАЗОН-ДАРНИЦЯ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розчин для ін'єкцій, 4 мг/мл по 1 мл в ампулі; по 5 або по 10 ампул у контурній чарунковій упаковці; по 1 контурній чарунковій упаковці в пачці; по 1 мл в ампулі; по 5 ампул у контурній чарунковій упаковці; по 2 контурні чарункові упаковки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МАРКУВАННЯ Відповідно до затвердженого тексту маркування. Термін введення змін -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UA/0992/02/01</w:t>
            </w:r>
          </w:p>
        </w:tc>
      </w:tr>
      <w:tr w:rsidR="00132521" w:rsidRPr="00412B04"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412B04" w:rsidRDefault="00132521" w:rsidP="00BA7E12">
            <w:pPr>
              <w:pStyle w:val="110"/>
              <w:tabs>
                <w:tab w:val="left" w:pos="12600"/>
              </w:tabs>
              <w:rPr>
                <w:rFonts w:ascii="Arial" w:hAnsi="Arial" w:cs="Arial"/>
                <w:b/>
                <w:i/>
                <w:color w:val="000000"/>
                <w:sz w:val="16"/>
                <w:szCs w:val="16"/>
              </w:rPr>
            </w:pPr>
            <w:r w:rsidRPr="00412B04">
              <w:rPr>
                <w:rFonts w:ascii="Arial" w:hAnsi="Arial" w:cs="Arial"/>
                <w:b/>
                <w:sz w:val="16"/>
                <w:szCs w:val="16"/>
              </w:rPr>
              <w:t>ДЕКСАМЕТАЗОН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412B04" w:rsidRDefault="00132521" w:rsidP="00BA7E12">
            <w:pPr>
              <w:pStyle w:val="110"/>
              <w:tabs>
                <w:tab w:val="left" w:pos="12600"/>
              </w:tabs>
              <w:rPr>
                <w:rFonts w:ascii="Arial" w:hAnsi="Arial" w:cs="Arial"/>
                <w:color w:val="000000"/>
                <w:sz w:val="16"/>
                <w:szCs w:val="16"/>
                <w:lang w:val="ru-RU"/>
              </w:rPr>
            </w:pPr>
            <w:r w:rsidRPr="00412B04">
              <w:rPr>
                <w:rFonts w:ascii="Arial" w:hAnsi="Arial" w:cs="Arial"/>
                <w:color w:val="000000"/>
                <w:sz w:val="16"/>
                <w:szCs w:val="16"/>
                <w:lang w:val="ru-RU"/>
              </w:rPr>
              <w:t>розчин для ін'єкцій, 4 мг/мл, по 1 мл в ампулі; по 5 ампул у блістері; по 5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412B04" w:rsidRDefault="00132521" w:rsidP="00BA7E12">
            <w:pPr>
              <w:pStyle w:val="110"/>
              <w:tabs>
                <w:tab w:val="left" w:pos="12600"/>
              </w:tabs>
              <w:jc w:val="center"/>
              <w:rPr>
                <w:rFonts w:ascii="Arial" w:hAnsi="Arial" w:cs="Arial"/>
                <w:color w:val="000000"/>
                <w:sz w:val="16"/>
                <w:szCs w:val="16"/>
                <w:lang w:val="ru-RU"/>
              </w:rPr>
            </w:pPr>
            <w:r w:rsidRPr="00412B04">
              <w:rPr>
                <w:rFonts w:ascii="Arial" w:hAnsi="Arial" w:cs="Arial"/>
                <w:color w:val="000000"/>
                <w:sz w:val="16"/>
                <w:szCs w:val="16"/>
                <w:lang w:val="ru-RU"/>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412B04" w:rsidRDefault="00132521" w:rsidP="00BA7E12">
            <w:pPr>
              <w:pStyle w:val="110"/>
              <w:tabs>
                <w:tab w:val="left" w:pos="12600"/>
              </w:tabs>
              <w:jc w:val="center"/>
              <w:rPr>
                <w:rFonts w:ascii="Arial" w:hAnsi="Arial" w:cs="Arial"/>
                <w:color w:val="000000"/>
                <w:sz w:val="16"/>
                <w:szCs w:val="16"/>
              </w:rPr>
            </w:pPr>
            <w:r w:rsidRPr="00412B04">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412B04" w:rsidRDefault="00132521" w:rsidP="00BA7E12">
            <w:pPr>
              <w:pStyle w:val="110"/>
              <w:tabs>
                <w:tab w:val="left" w:pos="12600"/>
              </w:tabs>
              <w:jc w:val="center"/>
              <w:rPr>
                <w:rFonts w:ascii="Arial" w:hAnsi="Arial" w:cs="Arial"/>
                <w:color w:val="000000"/>
                <w:sz w:val="16"/>
                <w:szCs w:val="16"/>
              </w:rPr>
            </w:pPr>
            <w:r w:rsidRPr="00412B04">
              <w:rPr>
                <w:rFonts w:ascii="Arial" w:hAnsi="Arial" w:cs="Arial"/>
                <w:color w:val="000000"/>
                <w:sz w:val="16"/>
                <w:szCs w:val="16"/>
              </w:rPr>
              <w:t>Виробництво "in bulk", первинне та вторинне пакування, контроль та випуск серії:</w:t>
            </w:r>
            <w:r w:rsidRPr="00412B04">
              <w:rPr>
                <w:rFonts w:ascii="Arial" w:hAnsi="Arial" w:cs="Arial"/>
                <w:color w:val="000000"/>
                <w:sz w:val="16"/>
                <w:szCs w:val="16"/>
              </w:rPr>
              <w:br/>
              <w:t>КРКА, д.д., Ново место, Словенія;</w:t>
            </w:r>
            <w:r w:rsidRPr="00412B04">
              <w:rPr>
                <w:rFonts w:ascii="Arial" w:hAnsi="Arial" w:cs="Arial"/>
                <w:color w:val="000000"/>
                <w:sz w:val="16"/>
                <w:szCs w:val="16"/>
              </w:rPr>
              <w:br/>
              <w:t>Контроль серії:</w:t>
            </w:r>
            <w:r w:rsidRPr="00412B04">
              <w:rPr>
                <w:rFonts w:ascii="Arial" w:hAnsi="Arial" w:cs="Arial"/>
                <w:color w:val="000000"/>
                <w:sz w:val="16"/>
                <w:szCs w:val="16"/>
              </w:rPr>
              <w:br/>
              <w:t>КРКА, д.д., Ново место, Словенія;</w:t>
            </w:r>
            <w:r w:rsidRPr="00412B04">
              <w:rPr>
                <w:rFonts w:ascii="Arial" w:hAnsi="Arial" w:cs="Arial"/>
                <w:color w:val="000000"/>
                <w:sz w:val="16"/>
                <w:szCs w:val="16"/>
              </w:rPr>
              <w:br/>
              <w:t>Контроль серії:</w:t>
            </w:r>
            <w:r w:rsidRPr="00412B04">
              <w:rPr>
                <w:rFonts w:ascii="Arial" w:hAnsi="Arial" w:cs="Arial"/>
                <w:color w:val="000000"/>
                <w:sz w:val="16"/>
                <w:szCs w:val="16"/>
              </w:rPr>
              <w:br/>
              <w:t>НЛЗОХ (Національні лабораторія за здрав'є, околє ін храно),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412B04" w:rsidRDefault="00132521" w:rsidP="00BA7E12">
            <w:pPr>
              <w:pStyle w:val="110"/>
              <w:tabs>
                <w:tab w:val="left" w:pos="12600"/>
              </w:tabs>
              <w:jc w:val="center"/>
              <w:rPr>
                <w:rFonts w:ascii="Arial" w:hAnsi="Arial" w:cs="Arial"/>
                <w:color w:val="000000"/>
                <w:sz w:val="16"/>
                <w:szCs w:val="16"/>
              </w:rPr>
            </w:pPr>
            <w:r w:rsidRPr="00412B04">
              <w:rPr>
                <w:rFonts w:ascii="Arial" w:hAnsi="Arial" w:cs="Arial"/>
                <w:color w:val="000000"/>
                <w:sz w:val="16"/>
                <w:szCs w:val="16"/>
              </w:rPr>
              <w:t>Словенія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412B04" w:rsidRDefault="00132521" w:rsidP="00BA7E12">
            <w:pPr>
              <w:pStyle w:val="110"/>
              <w:tabs>
                <w:tab w:val="left" w:pos="12600"/>
              </w:tabs>
              <w:jc w:val="center"/>
              <w:rPr>
                <w:rFonts w:ascii="Arial" w:hAnsi="Arial" w:cs="Arial"/>
                <w:color w:val="000000"/>
                <w:sz w:val="16"/>
                <w:szCs w:val="16"/>
              </w:rPr>
            </w:pPr>
            <w:r w:rsidRPr="00412B04">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 Зміни внесені до інструкції для медичного застосування лікарського засобу у розділ "Показання" - додання показання "лікування коронавірусної хвороби 2019 (COVID-19) у дорослих та підлітків (віком від 12 років з масою тіла не менше 40 кг), які потребують додаткової кисневої терапії"; та розділи "Фармакологічні властивості", "Особливості застосування", "Спосіб застосування та дози" - відповідно до рішення EMA/483739/2020 від 18.09.2020 на підставі позитивних результатів, підтверджених дослідженням RECOVERY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412B04" w:rsidRDefault="00132521" w:rsidP="00BA7E12">
            <w:pPr>
              <w:pStyle w:val="110"/>
              <w:tabs>
                <w:tab w:val="left" w:pos="12600"/>
              </w:tabs>
              <w:jc w:val="center"/>
              <w:rPr>
                <w:rFonts w:ascii="Arial" w:hAnsi="Arial" w:cs="Arial"/>
                <w:b/>
                <w:i/>
                <w:color w:val="000000"/>
                <w:sz w:val="16"/>
                <w:szCs w:val="16"/>
              </w:rPr>
            </w:pPr>
            <w:r w:rsidRPr="00412B0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412B04" w:rsidRDefault="00132521" w:rsidP="00BA7E12">
            <w:pPr>
              <w:pStyle w:val="110"/>
              <w:tabs>
                <w:tab w:val="left" w:pos="12600"/>
              </w:tabs>
              <w:jc w:val="center"/>
              <w:rPr>
                <w:rFonts w:ascii="Arial" w:hAnsi="Arial" w:cs="Arial"/>
                <w:sz w:val="16"/>
                <w:szCs w:val="16"/>
              </w:rPr>
            </w:pPr>
            <w:r w:rsidRPr="00412B04">
              <w:rPr>
                <w:rFonts w:ascii="Arial" w:hAnsi="Arial" w:cs="Arial"/>
                <w:sz w:val="16"/>
                <w:szCs w:val="16"/>
              </w:rPr>
              <w:t>UA/8538/01/01</w:t>
            </w:r>
          </w:p>
        </w:tc>
      </w:tr>
      <w:tr w:rsidR="00132521" w:rsidRPr="00412B04"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412B04"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412B04" w:rsidRDefault="00132521" w:rsidP="00BA7E12">
            <w:pPr>
              <w:pStyle w:val="110"/>
              <w:tabs>
                <w:tab w:val="left" w:pos="12600"/>
              </w:tabs>
              <w:rPr>
                <w:rFonts w:ascii="Arial" w:hAnsi="Arial" w:cs="Arial"/>
                <w:b/>
                <w:i/>
                <w:color w:val="000000"/>
                <w:sz w:val="16"/>
                <w:szCs w:val="16"/>
              </w:rPr>
            </w:pPr>
            <w:r w:rsidRPr="00412B04">
              <w:rPr>
                <w:rFonts w:ascii="Arial" w:hAnsi="Arial" w:cs="Arial"/>
                <w:b/>
                <w:sz w:val="16"/>
                <w:szCs w:val="16"/>
              </w:rPr>
              <w:t>ДЕКСАМЕТАЗОН КРКА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412B04" w:rsidRDefault="00132521" w:rsidP="00BA7E12">
            <w:pPr>
              <w:pStyle w:val="110"/>
              <w:tabs>
                <w:tab w:val="left" w:pos="12600"/>
              </w:tabs>
              <w:rPr>
                <w:rFonts w:ascii="Arial" w:hAnsi="Arial" w:cs="Arial"/>
                <w:color w:val="000000"/>
                <w:sz w:val="16"/>
                <w:szCs w:val="16"/>
                <w:lang w:val="ru-RU"/>
              </w:rPr>
            </w:pPr>
            <w:r w:rsidRPr="00412B04">
              <w:rPr>
                <w:rFonts w:ascii="Arial" w:hAnsi="Arial" w:cs="Arial"/>
                <w:color w:val="000000"/>
                <w:sz w:val="16"/>
                <w:szCs w:val="16"/>
                <w:lang w:val="ru-RU"/>
              </w:rPr>
              <w:t xml:space="preserve">таблетки по 4 мг, по 10 таблеток у блістері; по 1, 2 або 3 блістери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412B04" w:rsidRDefault="00132521" w:rsidP="00BA7E12">
            <w:pPr>
              <w:pStyle w:val="110"/>
              <w:tabs>
                <w:tab w:val="left" w:pos="12600"/>
              </w:tabs>
              <w:jc w:val="center"/>
              <w:rPr>
                <w:rFonts w:ascii="Arial" w:hAnsi="Arial" w:cs="Arial"/>
                <w:color w:val="000000"/>
                <w:sz w:val="16"/>
                <w:szCs w:val="16"/>
                <w:lang w:val="ru-RU"/>
              </w:rPr>
            </w:pPr>
            <w:r w:rsidRPr="00412B04">
              <w:rPr>
                <w:rFonts w:ascii="Arial" w:hAnsi="Arial" w:cs="Arial"/>
                <w:color w:val="000000"/>
                <w:sz w:val="16"/>
                <w:szCs w:val="16"/>
                <w:lang w:val="ru-RU"/>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412B04" w:rsidRDefault="00132521" w:rsidP="00BA7E12">
            <w:pPr>
              <w:pStyle w:val="110"/>
              <w:tabs>
                <w:tab w:val="left" w:pos="12600"/>
              </w:tabs>
              <w:jc w:val="center"/>
              <w:rPr>
                <w:rFonts w:ascii="Arial" w:hAnsi="Arial" w:cs="Arial"/>
                <w:color w:val="000000"/>
                <w:sz w:val="16"/>
                <w:szCs w:val="16"/>
              </w:rPr>
            </w:pPr>
            <w:r w:rsidRPr="00412B04">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412B04" w:rsidRDefault="00132521" w:rsidP="00BA7E12">
            <w:pPr>
              <w:pStyle w:val="110"/>
              <w:tabs>
                <w:tab w:val="left" w:pos="12600"/>
              </w:tabs>
              <w:jc w:val="center"/>
              <w:rPr>
                <w:rFonts w:ascii="Arial" w:hAnsi="Arial" w:cs="Arial"/>
                <w:color w:val="000000"/>
                <w:sz w:val="16"/>
                <w:szCs w:val="16"/>
              </w:rPr>
            </w:pPr>
            <w:r w:rsidRPr="00412B04">
              <w:rPr>
                <w:rFonts w:ascii="Arial" w:hAnsi="Arial" w:cs="Arial"/>
                <w:color w:val="000000"/>
                <w:sz w:val="16"/>
                <w:szCs w:val="16"/>
              </w:rPr>
              <w:t>виробництво "in bulk", первинне та вторинне пакування, контроль та випуск серії:</w:t>
            </w:r>
            <w:r w:rsidRPr="00412B04">
              <w:rPr>
                <w:rFonts w:ascii="Arial" w:hAnsi="Arial" w:cs="Arial"/>
                <w:color w:val="000000"/>
                <w:sz w:val="16"/>
                <w:szCs w:val="16"/>
              </w:rPr>
              <w:br/>
              <w:t>КРКА, д.д., Ново место, Словенія;</w:t>
            </w:r>
            <w:r w:rsidRPr="00412B04">
              <w:rPr>
                <w:rFonts w:ascii="Arial" w:hAnsi="Arial" w:cs="Arial"/>
                <w:color w:val="000000"/>
                <w:sz w:val="16"/>
                <w:szCs w:val="16"/>
              </w:rPr>
              <w:br/>
              <w:t>первинне та вторинне пакування:</w:t>
            </w:r>
            <w:r w:rsidRPr="00412B04">
              <w:rPr>
                <w:rFonts w:ascii="Arial" w:hAnsi="Arial" w:cs="Arial"/>
                <w:color w:val="000000"/>
                <w:sz w:val="16"/>
                <w:szCs w:val="16"/>
              </w:rPr>
              <w:br/>
              <w:t>КРКА, д.д., Ново место, Словенія;</w:t>
            </w:r>
            <w:r w:rsidRPr="00412B04">
              <w:rPr>
                <w:rFonts w:ascii="Arial" w:hAnsi="Arial" w:cs="Arial"/>
                <w:color w:val="000000"/>
                <w:sz w:val="16"/>
                <w:szCs w:val="16"/>
              </w:rPr>
              <w:br/>
              <w:t>контроль серії:</w:t>
            </w:r>
            <w:r w:rsidRPr="00412B04">
              <w:rPr>
                <w:rFonts w:ascii="Arial" w:hAnsi="Arial" w:cs="Arial"/>
                <w:color w:val="000000"/>
                <w:sz w:val="16"/>
                <w:szCs w:val="16"/>
              </w:rPr>
              <w:br/>
              <w:t>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412B04" w:rsidRDefault="00132521" w:rsidP="00BA7E12">
            <w:pPr>
              <w:pStyle w:val="110"/>
              <w:tabs>
                <w:tab w:val="left" w:pos="12600"/>
              </w:tabs>
              <w:jc w:val="center"/>
              <w:rPr>
                <w:rFonts w:ascii="Arial" w:hAnsi="Arial" w:cs="Arial"/>
                <w:color w:val="000000"/>
                <w:sz w:val="16"/>
                <w:szCs w:val="16"/>
              </w:rPr>
            </w:pPr>
            <w:r w:rsidRPr="00412B04">
              <w:rPr>
                <w:rFonts w:ascii="Arial" w:hAnsi="Arial" w:cs="Arial"/>
                <w:color w:val="000000"/>
                <w:sz w:val="16"/>
                <w:szCs w:val="16"/>
              </w:rPr>
              <w:t>Словенія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412B04" w:rsidRDefault="00132521" w:rsidP="00BA7E12">
            <w:pPr>
              <w:pStyle w:val="110"/>
              <w:tabs>
                <w:tab w:val="left" w:pos="12600"/>
              </w:tabs>
              <w:jc w:val="center"/>
              <w:rPr>
                <w:rFonts w:ascii="Arial" w:hAnsi="Arial" w:cs="Arial"/>
                <w:color w:val="000000"/>
                <w:sz w:val="16"/>
                <w:szCs w:val="16"/>
              </w:rPr>
            </w:pPr>
            <w:r w:rsidRPr="00412B04">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 зміни внесені до інструкції для медичного застосування лікарського засобу у розділ "Показання" - додання показання "лікування коронавірусної хвороби 2019 (COVID-19) у дорослих та підлітків (віком від 12 років з масою тіла не менше 40 кг), які потребують додаткової кисневої терапії"; та розділи "Фармакологічні властивості", "Особливості застосування", "Спосіб застосування та дози" - відповідно до рішення EMA/483739/2020 від 18.09.2020 на підставі позитивних результатів, підтверджених дослідженням RECOVERY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412B04" w:rsidRDefault="00132521" w:rsidP="00BA7E12">
            <w:pPr>
              <w:pStyle w:val="110"/>
              <w:tabs>
                <w:tab w:val="left" w:pos="12600"/>
              </w:tabs>
              <w:jc w:val="center"/>
              <w:rPr>
                <w:rFonts w:ascii="Arial" w:hAnsi="Arial" w:cs="Arial"/>
                <w:b/>
                <w:i/>
                <w:color w:val="000000"/>
                <w:sz w:val="16"/>
                <w:szCs w:val="16"/>
              </w:rPr>
            </w:pPr>
            <w:r w:rsidRPr="00412B0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412B04" w:rsidRDefault="00132521" w:rsidP="00BA7E12">
            <w:pPr>
              <w:pStyle w:val="110"/>
              <w:tabs>
                <w:tab w:val="left" w:pos="12600"/>
              </w:tabs>
              <w:jc w:val="center"/>
              <w:rPr>
                <w:rFonts w:ascii="Arial" w:hAnsi="Arial" w:cs="Arial"/>
                <w:sz w:val="16"/>
                <w:szCs w:val="16"/>
              </w:rPr>
            </w:pPr>
            <w:r w:rsidRPr="00412B04">
              <w:rPr>
                <w:rFonts w:ascii="Arial" w:hAnsi="Arial" w:cs="Arial"/>
                <w:sz w:val="16"/>
                <w:szCs w:val="16"/>
              </w:rPr>
              <w:t>UA/16902/01/03</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412B04"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412B04" w:rsidRDefault="00132521" w:rsidP="00BA7E12">
            <w:pPr>
              <w:pStyle w:val="110"/>
              <w:tabs>
                <w:tab w:val="left" w:pos="12600"/>
              </w:tabs>
              <w:rPr>
                <w:rFonts w:ascii="Arial" w:hAnsi="Arial" w:cs="Arial"/>
                <w:b/>
                <w:i/>
                <w:color w:val="000000"/>
                <w:sz w:val="16"/>
                <w:szCs w:val="16"/>
              </w:rPr>
            </w:pPr>
            <w:r w:rsidRPr="00412B04">
              <w:rPr>
                <w:rFonts w:ascii="Arial" w:hAnsi="Arial" w:cs="Arial"/>
                <w:b/>
                <w:sz w:val="16"/>
                <w:szCs w:val="16"/>
              </w:rPr>
              <w:t>ДЕКСАМЕТАЗОН КРКА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412B04" w:rsidRDefault="00132521" w:rsidP="00BA7E12">
            <w:pPr>
              <w:pStyle w:val="110"/>
              <w:tabs>
                <w:tab w:val="left" w:pos="12600"/>
              </w:tabs>
              <w:rPr>
                <w:rFonts w:ascii="Arial" w:hAnsi="Arial" w:cs="Arial"/>
                <w:color w:val="000000"/>
                <w:sz w:val="16"/>
                <w:szCs w:val="16"/>
                <w:lang w:val="ru-RU"/>
              </w:rPr>
            </w:pPr>
            <w:r w:rsidRPr="00412B04">
              <w:rPr>
                <w:rFonts w:ascii="Arial" w:hAnsi="Arial" w:cs="Arial"/>
                <w:color w:val="000000"/>
                <w:sz w:val="16"/>
                <w:szCs w:val="16"/>
                <w:lang w:val="ru-RU"/>
              </w:rPr>
              <w:t xml:space="preserve">таблетки по 8 мг, по 10 таблеток у блістері; по 1, 2 або 3 блістери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412B04" w:rsidRDefault="00132521" w:rsidP="00BA7E12">
            <w:pPr>
              <w:pStyle w:val="110"/>
              <w:tabs>
                <w:tab w:val="left" w:pos="12600"/>
              </w:tabs>
              <w:jc w:val="center"/>
              <w:rPr>
                <w:rFonts w:ascii="Arial" w:hAnsi="Arial" w:cs="Arial"/>
                <w:color w:val="000000"/>
                <w:sz w:val="16"/>
                <w:szCs w:val="16"/>
                <w:lang w:val="ru-RU"/>
              </w:rPr>
            </w:pPr>
            <w:r w:rsidRPr="00412B04">
              <w:rPr>
                <w:rFonts w:ascii="Arial" w:hAnsi="Arial" w:cs="Arial"/>
                <w:color w:val="000000"/>
                <w:sz w:val="16"/>
                <w:szCs w:val="16"/>
                <w:lang w:val="ru-RU"/>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412B04" w:rsidRDefault="00132521" w:rsidP="00BA7E12">
            <w:pPr>
              <w:pStyle w:val="110"/>
              <w:tabs>
                <w:tab w:val="left" w:pos="12600"/>
              </w:tabs>
              <w:jc w:val="center"/>
              <w:rPr>
                <w:rFonts w:ascii="Arial" w:hAnsi="Arial" w:cs="Arial"/>
                <w:color w:val="000000"/>
                <w:sz w:val="16"/>
                <w:szCs w:val="16"/>
              </w:rPr>
            </w:pPr>
            <w:r w:rsidRPr="00412B04">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412B04" w:rsidRDefault="00132521" w:rsidP="00BA7E12">
            <w:pPr>
              <w:pStyle w:val="110"/>
              <w:tabs>
                <w:tab w:val="left" w:pos="12600"/>
              </w:tabs>
              <w:jc w:val="center"/>
              <w:rPr>
                <w:rFonts w:ascii="Arial" w:hAnsi="Arial" w:cs="Arial"/>
                <w:color w:val="000000"/>
                <w:sz w:val="16"/>
                <w:szCs w:val="16"/>
              </w:rPr>
            </w:pPr>
            <w:r w:rsidRPr="00412B04">
              <w:rPr>
                <w:rFonts w:ascii="Arial" w:hAnsi="Arial" w:cs="Arial"/>
                <w:color w:val="000000"/>
                <w:sz w:val="16"/>
                <w:szCs w:val="16"/>
              </w:rPr>
              <w:t>виробництво "in bulk", первинне та вторинне пакування, контроль та випуск серії:</w:t>
            </w:r>
            <w:r w:rsidRPr="00412B04">
              <w:rPr>
                <w:rFonts w:ascii="Arial" w:hAnsi="Arial" w:cs="Arial"/>
                <w:color w:val="000000"/>
                <w:sz w:val="16"/>
                <w:szCs w:val="16"/>
              </w:rPr>
              <w:br/>
              <w:t>КРКА, д.д., Ново место, Словенія;</w:t>
            </w:r>
            <w:r w:rsidRPr="00412B04">
              <w:rPr>
                <w:rFonts w:ascii="Arial" w:hAnsi="Arial" w:cs="Arial"/>
                <w:color w:val="000000"/>
                <w:sz w:val="16"/>
                <w:szCs w:val="16"/>
              </w:rPr>
              <w:br/>
              <w:t>первинне та вторинне пакування:</w:t>
            </w:r>
            <w:r w:rsidRPr="00412B04">
              <w:rPr>
                <w:rFonts w:ascii="Arial" w:hAnsi="Arial" w:cs="Arial"/>
                <w:color w:val="000000"/>
                <w:sz w:val="16"/>
                <w:szCs w:val="16"/>
              </w:rPr>
              <w:br/>
              <w:t>КРКА, д.д., Ново место, Словенія;</w:t>
            </w:r>
            <w:r w:rsidRPr="00412B04">
              <w:rPr>
                <w:rFonts w:ascii="Arial" w:hAnsi="Arial" w:cs="Arial"/>
                <w:color w:val="000000"/>
                <w:sz w:val="16"/>
                <w:szCs w:val="16"/>
              </w:rPr>
              <w:br/>
              <w:t>контроль серії:</w:t>
            </w:r>
            <w:r w:rsidRPr="00412B04">
              <w:rPr>
                <w:rFonts w:ascii="Arial" w:hAnsi="Arial" w:cs="Arial"/>
                <w:color w:val="000000"/>
                <w:sz w:val="16"/>
                <w:szCs w:val="16"/>
              </w:rPr>
              <w:br/>
              <w:t>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412B04" w:rsidRDefault="00132521" w:rsidP="00BA7E12">
            <w:pPr>
              <w:pStyle w:val="110"/>
              <w:tabs>
                <w:tab w:val="left" w:pos="12600"/>
              </w:tabs>
              <w:jc w:val="center"/>
              <w:rPr>
                <w:rFonts w:ascii="Arial" w:hAnsi="Arial" w:cs="Arial"/>
                <w:color w:val="000000"/>
                <w:sz w:val="16"/>
                <w:szCs w:val="16"/>
              </w:rPr>
            </w:pPr>
            <w:r w:rsidRPr="00412B04">
              <w:rPr>
                <w:rFonts w:ascii="Arial" w:hAnsi="Arial" w:cs="Arial"/>
                <w:color w:val="000000"/>
                <w:sz w:val="16"/>
                <w:szCs w:val="16"/>
              </w:rPr>
              <w:t>Словенія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412B04" w:rsidRDefault="00132521" w:rsidP="00BA7E12">
            <w:pPr>
              <w:pStyle w:val="110"/>
              <w:tabs>
                <w:tab w:val="left" w:pos="12600"/>
              </w:tabs>
              <w:jc w:val="center"/>
              <w:rPr>
                <w:rFonts w:ascii="Arial" w:hAnsi="Arial" w:cs="Arial"/>
                <w:color w:val="000000"/>
                <w:sz w:val="16"/>
                <w:szCs w:val="16"/>
              </w:rPr>
            </w:pPr>
            <w:r w:rsidRPr="00412B04">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 зміни внесені до інструкції для медичного застосування лікарського засобу у розділ "Показання" - додання показання "лікування коронавірусної хвороби 2019 (COVID-19) у дорослих та підлітків (віком від 12 років з масою тіла не менше 40 кг), які потребують додаткової кисневої терапії"; та розділи "Фармакологічні властивості", "Особливості застосування", "Спосіб застосування та дози" - відповідно до рішення EMA/483739/2020 від 18.09.2020 на підставі позитивних результатів, підтверджених дослідженням RECOVERY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412B04" w:rsidRDefault="00132521" w:rsidP="00BA7E12">
            <w:pPr>
              <w:pStyle w:val="110"/>
              <w:tabs>
                <w:tab w:val="left" w:pos="12600"/>
              </w:tabs>
              <w:jc w:val="center"/>
              <w:rPr>
                <w:rFonts w:ascii="Arial" w:hAnsi="Arial" w:cs="Arial"/>
                <w:b/>
                <w:i/>
                <w:color w:val="000000"/>
                <w:sz w:val="16"/>
                <w:szCs w:val="16"/>
              </w:rPr>
            </w:pPr>
            <w:r w:rsidRPr="00412B0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6D7939" w:rsidRDefault="00132521" w:rsidP="00BA7E12">
            <w:pPr>
              <w:pStyle w:val="110"/>
              <w:tabs>
                <w:tab w:val="left" w:pos="12600"/>
              </w:tabs>
              <w:jc w:val="center"/>
              <w:rPr>
                <w:rFonts w:ascii="Arial" w:hAnsi="Arial" w:cs="Arial"/>
                <w:sz w:val="16"/>
                <w:szCs w:val="16"/>
              </w:rPr>
            </w:pPr>
            <w:r w:rsidRPr="00412B04">
              <w:rPr>
                <w:rFonts w:ascii="Arial" w:hAnsi="Arial" w:cs="Arial"/>
                <w:sz w:val="16"/>
                <w:szCs w:val="16"/>
              </w:rPr>
              <w:t>UA/16902/01/04</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ДЕКСДОР</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концентрат для розчину для інфузій 100 мкг/мл по 2 мл в ампулі; по 5 або 25 ампул у картонній коробці; по 4 мл або по 10 мл у флаконі; по 4 флакони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Оріон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Фiнляндiя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Оріон Корпорейшн, Оріон Фарма, Завод в Турку, Фiнляндiя (Виробник, що здійснює контроль якості та вторинне пакування); Оріон Корпорейшн, Фiнляндiя (Виробник, що здійснює виробництво, первинне та вторинне пакування, контроль якості,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Фiнляндiя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до розділів "Особливості застосування" та "Побічні реакції" відповідно до оновленої інформації з безпеки застосування лікарського засобу. Введення змін протяггом 2-х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UA/11627/01/01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ДЕПРАТАЛ</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таблетки кишковорозчинні по 60 мг, по 7 таблеток у блістері; по 1 або 4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АТ "Адамед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виробництво "грануляту": АТ «Адамед Фарма», Польща; виробництво, первинне та вторинне пакування, випуск серії:</w:t>
            </w:r>
            <w:r w:rsidRPr="00AA084C">
              <w:rPr>
                <w:rFonts w:ascii="Arial" w:hAnsi="Arial" w:cs="Arial"/>
                <w:sz w:val="16"/>
                <w:szCs w:val="16"/>
              </w:rPr>
              <w:br/>
              <w:t>АТ «Адамед Фарма»,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Польща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оновлений сертифікат відповідності Європейській фармакопеї R1-CEP 2012-319-Rev 00 для АФІ Duloxetine hydrochloride від вже затвердженого виробника MOEHS CANTABRA S.L. Poligono Industrial Requejada 39313, Polanco, Cantabria, Spain, який змінив назву та адресу на MOEHS BCN, S.L., Poligono Industrial Aquiberia, Zenc 12, Spain-08755 Castellbisbal, Barcelona, у наслідок редакції специфікації та методів випробування за показниками "Опис", "Розчинність", "Ідентифікація"; змін у специфікації та методі випробування за показником "Залишкові кількості органічних розчинників"; видалення зі специфікації АФІ важких металів та надання звіту з оцінки ризиків стосовно елементних домішок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UA/17428/01/02</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ДЕПРАТАЛ</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 xml:space="preserve">таблетки кишковорозчинні по 30 мг, по 7 таблеток у блістері; по 1 або 4 блістери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АТ "Адамед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 xml:space="preserve">виробництво "грануляту": АТ «Адамед Фарма», Польща; виробництво, первинне та вторинне пакування, випуск серії: АТ «Адамед Фарма», Польща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Польща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оновлений сертифікат відповідності Європейській фармакопеї № R1-CEP 2012-319-Rev 00 для АФІ Duloxetine hydrochloride від вже затвердженого виробника MOEHS CANTABRA S.L. Poligono Industrial Requejada 39313, Polanco, Cantabria, Spain, який змінив назву та адресу на MOEHS BCN, S.L., Poligono Industrial Aquiberia, Zenc 12, Spain-08755 Castellbisbal, Barcelona, у наслідок редакції специфікації та методів випробування за показниками "Опис", "Розчинність", "Ідентифікація"; змін у специфікації та методі випробування за показником "Залишкові кількості органічних розчинників"; видалення зі специфікації АФІ важких металів та надання звіту з оцінки ризиків стосовно елементних домішок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UA/17428/01/01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ДИНАСТАТ</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ліофілізат для розчину для ін'єкцій по 40 мг, 5 флаконів з ліофілізатом у комплекті з 5 ампулами розчинника по 2 мл (натрію хлорид, вода для ін'єкцій)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ПФАЙЗЕР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Актавіс Італія С.п.А., Італiя (виробник для розчинника: повний цикл виробництва та випуск); Пфайзер Менюфекчуринг Бельгія НВ, Бельгiя (виробник для розчинника: повний цикл виробництва та випуск); Пфайзер Менюфекчуринг Бельгія НВ, Бельгiя (вторинне пакування, випуск серії); Фармація і Апджон Компані ЛЛС, США (виробництво in bulk, первинне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Італiя/ Бельгiя/ США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Барбара Де Бернарді/ Barbara De Bernardi. Зміна контактних даних уповноваженої особи заявника, відповідальної за здійснення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UA/2525/01/01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ДИНАСТАТ</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ліофілізат для розчину для ін'єкцій по 40 мг; 10 флаконів з ліофілізатом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ПФАЙЗЕР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Пфайзер Менюфекчуринг Бельгія НВ, Бельгiя (виробник для розчинника: повний цикл виробництва та випуск); Пфайзер Менюфекчуринг Бельгія НВ, Бельгiя (вторинне пакування, випуск серії); Фармація і Апджон Компані ЛЛС, США (виробництво in bulk, первинне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Бельгiя/ США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Барбара Де Бернарді/ Barbara De Bernardi. Зміна контактних даних уповноваженої особи заявника, відповідальної за здійснення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UA/2286/01/02</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ДИТИЛІН-ДАРНИЦЯ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розчин для ін'єкцій, 20 мг/мл по 5 мл в ампулі; по 10 ампул у коробці; по 5 мл в ампулі; по 5 ампул у контурній чарунковій упаковці; по 1 або 2 контурні чарункові упаковки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або заміна показника специфікації за результатами досліджень з безпеки або якості (за винятком лікарських засобів біологічного/імунологічного походження)); супутня зміна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зміни до специфікації та методів контролю ГЛЗ: заміна тесту «Продукти гідролізу» на «Супровідні домішки» та, як наслідок зміни до розділу «Ідентифікації В» запропоновано: ідентифікація В на дитилін із розділу «Продукти гідролізу» методом ТШХ замінити ідентифікацією В на дитилін із розділу «Супровідні домішки» методом ТШХ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UA/2995/01/01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ДОКСЕПІН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капсули по 10 мг по 10 капсул у блістері; по 3 блістери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ТОВ Тева Оперейшнз Поланд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Польща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подання оновленого сертифіката відповідності Європейській фармакопеї № R1-CEP 2005-217-Rev 01 для желатину від вже затвердженого виробника Nitta Gelatin Inc; зміни І типу - подання оновленого сертифіката відповідності Європейській фармакопеї № R1-CEP 2005-217-Rev 02 для желатину від вже затвердженого виробника Nitta Gelatin Inc; зміни І типу - вилучення сертифікатів відповідності Європейській фармакопеї № R1-CEP 2004-247-Rev 00 та R1-CEP 2004-320-Rev 00 для желатину виробника Nitta Gelatin Inc.</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UA/7467/01/01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ДОКСЕПІН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капсули по 25 мг по 10 капсул у блістері; по 3 блістери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ТОВ Тева Оперейшнз Поланд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Польща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подання оновленого сертифіката відповідності Європейській фармакопеї № R1-CEP 2005-217-Rev 01 для желатину від вже затвердженого виробника Nitta Gelatin Inc; зміни І типу - подання оновленого сертифіката відповідності Європейській фармакопеї № R1-CEP 2005-217-Rev 02 для желатину від вже затвердженого виробника Nitta Gelatin Inc; зміни І типу - вилучення сертифікатів відповідності Європейській фармакопеї № R1-CEP 2004-247-Rev 00 та R1-CEP 2004-320-Rev 00 для желатину виробника Nitta Gelatin Inc.</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UA/7467/01/02</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ДОНА®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порошок для орального розчину, по 20 або 30 саше з порошком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МЕДА Фарма ГмбХ енд Кo.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Роттафарм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Ірландiя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AA084C">
              <w:rPr>
                <w:rFonts w:ascii="Arial" w:hAnsi="Arial" w:cs="Arial"/>
                <w:sz w:val="16"/>
                <w:szCs w:val="16"/>
              </w:rPr>
              <w:br/>
              <w:t xml:space="preserve">Пропонована редакція – Dr Eiko Soehlke, MD MPH. Зміна контактних даних уповноваженої особи, відповідальної за фармаконагляд. Зміна контактних даних контактної особи уповноваженої особи, відповідальної за фармаконагляд в Україні. </w:t>
            </w:r>
            <w:r w:rsidRPr="00AA084C">
              <w:rPr>
                <w:rFonts w:ascii="Arial" w:hAnsi="Arial" w:cs="Arial"/>
                <w:sz w:val="16"/>
                <w:szCs w:val="16"/>
              </w:rPr>
              <w:br/>
              <w:t xml:space="preserve">Зміна місцезнаходження мастер-файла системи фармаконагляду. Зміна місця здійснення основної діяльності з фармаконагляду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UA/0878/01/01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ДОНА®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розчин для ін'єкцій по 2 мл в ампулі А в комплекті з 1 мл розчинника (діетаноламін, вода для ін'єкцій) в ампулі В; по 6 ампул А та 6 ампул В у футлярі; по 1 футляру в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МЕДА Фарма ГмбХ енд Кo.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Біологічі Італія Лабораторіз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Італiя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AA084C">
              <w:rPr>
                <w:rFonts w:ascii="Arial" w:hAnsi="Arial" w:cs="Arial"/>
                <w:sz w:val="16"/>
                <w:szCs w:val="16"/>
              </w:rPr>
              <w:br/>
              <w:t xml:space="preserve">Пропонована редакція – Dr Eiko Soehlke, MD MPH. Зміна контактних даних уповноваженої особи, відповідальної за фармаконагляд. Зміна контактних даних контактної особи уповноваженої особи, відповідальної за фармаконагляд в Україні. </w:t>
            </w:r>
            <w:r w:rsidRPr="00AA084C">
              <w:rPr>
                <w:rFonts w:ascii="Arial" w:hAnsi="Arial" w:cs="Arial"/>
                <w:sz w:val="16"/>
                <w:szCs w:val="16"/>
              </w:rPr>
              <w:br/>
              <w:t xml:space="preserve">Зміна місцезнаходження мастер-файла системи фармаконагляду. Зміна місця здійснення основної діяльності з фармаконагляду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UA/4178/01/01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ДОРЗОЛ®</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 xml:space="preserve">краплі очні, розчин 2 %; по 5 мл у флаконі-крапельниці; по 1 флакону-крапельниці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Ядран-Галенський Лабораторій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Хорватія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Ядран-Галенський Лабораторій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Хорватія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щодо безпеки/ефективності та фармаконагляду - затвердження альтернативного тексту маркування упаковки лікарського засобу із зазначенням міжнародних позначень одиниць вимірювання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UA/14027/01/01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ДРОСПІФЕМ® 20</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таблетки, вкриті плівковою оболонкою, по 0,02 мг/3 мг; по 28 таблеток у блістері (24 активні таблетки рожевого кольору + 4 таблетки плацебо білого кольору); по 1, або по 3, або по 6 блістерів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ТОВ «МІБЕ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мібе ГмбХ Арцнайміттель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внесені до інструкції для медичного застосування лікарського засобу у розділи "Протипоказання", "Взаємодія з іншими лікарськими засобами та інші види взаємодій", "Особливості застосування" відповідно до оновленої інформації щодо безпеки діючої речовини. Введення змін протягом 6-ти місяців після затвердження; зміни І типу - зміни внесені до інструкції для медичного застосування лікарського засобу у розділи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"Передозування", "Побічні реакції" - редагування тексту інструкції відповідно до тексту короткої характеристики лікарського засобу.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UA/15867/01/01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ДРОСПІФЕМ® 30</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таблетки, вкриті плівковою оболонкою, по 0,03 мг/3 мг; по 21 таблетці у блістері; по 1, або по 3, або по 6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ТОВ «МІБЕ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мібе ГмбХ Арцнайміттель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внесені до інструкції для медичного застосування лікарського засобу у розділи "Протипоказання", "Взаємодія з іншими лікарськими засобами та інші види взаємодій", "Особливості застосування" відповідно до оновленої інформації щодо безпеки діючої речовини. Введення змін протягом 6-ти місяців після затвердження; зміни І типу - зміни внесені до інструкції для медичного застосування лікарського засобу у розділи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"Передозування", "Побічні реакції" - редагування тексту інструкції відповідно до тексту короткої характеристики лікарського засобу.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UA/15868/01/01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ЕВКАФІЛІПТ®</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 xml:space="preserve">спрей по 20 мл у флаконі скляному зі спрей-насосом та насадкою поворотною; по 1 флакону в пачці з картону; по 50 мл у флаконі скляному зі спрей-насосом та насадкою горловою; по 1 флакону в пачці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 введення додаткового теоретичного розміру серії (5460 уп. по 20 мл; 2184 уп. по 50 мл); запропоновано: ТР 64-00481241-008-20 Теоретичний об’єм серії 16955 уп. по 20 мл 6782 уп. по 50 мл</w:t>
            </w:r>
            <w:r w:rsidRPr="00AA084C">
              <w:rPr>
                <w:rFonts w:ascii="Arial" w:hAnsi="Arial" w:cs="Arial"/>
                <w:sz w:val="16"/>
                <w:szCs w:val="16"/>
              </w:rPr>
              <w:br/>
              <w:t>Очікуваний об’єм серії від 15925 до 16575 упаковок по 20 мл від 6370 до 6630 упаковок по 50 мл ТР 64-00481241-101-20</w:t>
            </w:r>
            <w:r w:rsidRPr="00AA084C">
              <w:rPr>
                <w:rFonts w:ascii="Arial" w:hAnsi="Arial" w:cs="Arial"/>
                <w:sz w:val="16"/>
                <w:szCs w:val="16"/>
              </w:rPr>
              <w:br/>
              <w:t>Теоретичний об’єм серії 5460 уп. по 20 мл 2184 уп. по 50 мл Очікуваний об’єм серії від 4750 до 5750 упаковок по 20 мл</w:t>
            </w:r>
            <w:r w:rsidRPr="00AA084C">
              <w:rPr>
                <w:rFonts w:ascii="Arial" w:hAnsi="Arial" w:cs="Arial"/>
                <w:sz w:val="16"/>
                <w:szCs w:val="16"/>
              </w:rPr>
              <w:br/>
              <w:t>від 1900 до 2300 упаковок по 50 мл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UA/17182/01/01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ЕВКОЛЕК</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супозиторії по 0,05 г, по 5 супозиторіїв у блістері, по 1 або 2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Приватне акціонерне товариство "Лекхім - 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незначна зміна у процесі виробництва АФІ, а саме викладення тексту короткого опису технологічного процесу та технологічної схеми виробництва готового лікарського засобу у новій редакції. Технологічний процес, стадії та операції виробництва залишились незмінними; зміни І типу - зміна у параметрах специфікацій з відповідним методом випробування для показника Ідентифікації хлорофілів у Хлорофілліпту екстракт густий критерії прийнятності щодо довжини хвиль приведено до вимог ДФУ, 2.2.25, і може складати ±3 нм; зміни І типу - незначні зміни у затверджених методах випробування АФІ, а саме приведення показника Антибактеріальна активність до вимог ДФУ; зміни І типу - зміна умов зберігання діючої речовини Хлорофілліпт екстракт густий: запропоновано: В захищеному від світла місці при температурі не вище 25 °С.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UA/3682/01/01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ЕВКОЛЕК</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 xml:space="preserve">супозиторії по 0,05 г, in bulk № 1000: по 5 супозиторіїв у блістері, по 200 блістерів у ящику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Приватне акціонерне товариство "Лекхім - 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незначна зміна у процесі виробництва АФІ, а саме викладення тексту короткого опису технологічного процесу та технологічної схеми виробництва готового лікарського засобу у новій редакції. Технологічний процес, стадії та операції виробництва залишились незмінними; зміни І типу - зміна у параметрах специфікацій з відповідним методом випробування для показника Ідентифікації хлорофілів у Хлорофілліпту екстракт густий критерії прийнятності щодо довжини хвиль приведено до вимог ДФУ, 2.2.25, і може складати ±3 нм; зміни І типу - незначні зміни у затверджених методах випробування АФІ, а саме приведення показника Антибактеріальна активність до вимог ДФУ; зміни І типу - зміна умов зберігання діючої речовини Хлорофілліпт екстракт густий: запропоновано: В захищеному від світла місці при температурі не вище 25 °С.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UA/13823/01/01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ЕКЗОДЕРИЛ® ЛАК</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лак для нігтів лікувальний, 5% розчин, по 2,5 мл або 5 мл у флаконі; по 1 флакону разом з 10 лопаточками, 30 тампонами для очищення та 30 пилочками для нігтів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Товариство з обмеженою відповідальністю "Сандоз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Лек Фармацевтична компанія д.д., Словенія (дозвіл на випуск серії); Пауль В. Бейверс ГмбХ, Німеччина (виробництво нерозфасованої продукції, первинне та вторинне пакування, тестування)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Словенія/ 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внесені до інструкції для медичного застосування лікарського засобу у розділи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"Передозування", "Побічні реакції" відповідно до інформації референтного лікарського засобу ЛОЦЕРИЛ®.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UA/13688/01/01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6B728D" w:rsidRDefault="00132521" w:rsidP="00BA7E12">
            <w:pPr>
              <w:tabs>
                <w:tab w:val="left" w:pos="12600"/>
              </w:tabs>
              <w:rPr>
                <w:rFonts w:ascii="Arial" w:hAnsi="Arial" w:cs="Arial"/>
                <w:b/>
                <w:i/>
                <w:color w:val="000000"/>
                <w:sz w:val="16"/>
                <w:szCs w:val="16"/>
              </w:rPr>
            </w:pPr>
            <w:r w:rsidRPr="006B728D">
              <w:rPr>
                <w:rFonts w:ascii="Arial" w:hAnsi="Arial" w:cs="Arial"/>
                <w:b/>
                <w:sz w:val="16"/>
                <w:szCs w:val="16"/>
              </w:rPr>
              <w:t>ЕКСТЕНЦЕФ</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6B728D" w:rsidRDefault="00132521" w:rsidP="00BA7E12">
            <w:pPr>
              <w:tabs>
                <w:tab w:val="left" w:pos="12600"/>
              </w:tabs>
              <w:rPr>
                <w:rFonts w:ascii="Arial" w:hAnsi="Arial" w:cs="Arial"/>
                <w:color w:val="000000"/>
                <w:sz w:val="16"/>
                <w:szCs w:val="16"/>
              </w:rPr>
            </w:pPr>
            <w:r w:rsidRPr="006B728D">
              <w:rPr>
                <w:rFonts w:ascii="Arial" w:hAnsi="Arial" w:cs="Arial"/>
                <w:color w:val="000000"/>
                <w:sz w:val="16"/>
                <w:szCs w:val="16"/>
              </w:rPr>
              <w:t>порошок для розчину для ін'єкцій по 500 мг 1 флакон з порошком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6B728D" w:rsidRDefault="00132521" w:rsidP="00BA7E12">
            <w:pPr>
              <w:tabs>
                <w:tab w:val="left" w:pos="12600"/>
              </w:tabs>
              <w:jc w:val="center"/>
              <w:rPr>
                <w:rFonts w:ascii="Arial" w:hAnsi="Arial" w:cs="Arial"/>
                <w:color w:val="000000"/>
                <w:sz w:val="16"/>
                <w:szCs w:val="16"/>
              </w:rPr>
            </w:pPr>
            <w:r w:rsidRPr="006B728D">
              <w:rPr>
                <w:rFonts w:ascii="Arial" w:hAnsi="Arial" w:cs="Arial"/>
                <w:color w:val="000000"/>
                <w:sz w:val="16"/>
                <w:szCs w:val="16"/>
              </w:rPr>
              <w:t>М.Біотек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6B728D" w:rsidRDefault="00132521" w:rsidP="00BA7E12">
            <w:pPr>
              <w:tabs>
                <w:tab w:val="left" w:pos="12600"/>
              </w:tabs>
              <w:jc w:val="center"/>
              <w:rPr>
                <w:rFonts w:ascii="Arial" w:hAnsi="Arial" w:cs="Arial"/>
                <w:color w:val="000000"/>
                <w:sz w:val="16"/>
                <w:szCs w:val="16"/>
              </w:rPr>
            </w:pPr>
            <w:r w:rsidRPr="006B728D">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6B728D" w:rsidRDefault="00132521" w:rsidP="00BA7E12">
            <w:pPr>
              <w:tabs>
                <w:tab w:val="left" w:pos="12600"/>
              </w:tabs>
              <w:jc w:val="center"/>
              <w:rPr>
                <w:rFonts w:ascii="Arial" w:hAnsi="Arial" w:cs="Arial"/>
                <w:color w:val="000000"/>
                <w:sz w:val="16"/>
                <w:szCs w:val="16"/>
              </w:rPr>
            </w:pPr>
            <w:r w:rsidRPr="006B728D">
              <w:rPr>
                <w:rFonts w:ascii="Arial" w:hAnsi="Arial" w:cs="Arial"/>
                <w:color w:val="000000"/>
                <w:sz w:val="16"/>
                <w:szCs w:val="16"/>
              </w:rPr>
              <w:t xml:space="preserve">АСТРАЛ СТЕРІТЕК ПРАЙВІТ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6B728D" w:rsidRDefault="00132521" w:rsidP="00BA7E12">
            <w:pPr>
              <w:tabs>
                <w:tab w:val="left" w:pos="12600"/>
              </w:tabs>
              <w:jc w:val="center"/>
              <w:rPr>
                <w:rFonts w:ascii="Arial" w:hAnsi="Arial" w:cs="Arial"/>
                <w:color w:val="000000"/>
                <w:sz w:val="16"/>
                <w:szCs w:val="16"/>
              </w:rPr>
            </w:pPr>
            <w:r w:rsidRPr="006B728D">
              <w:rPr>
                <w:rFonts w:ascii="Arial" w:hAnsi="Arial" w:cs="Arial"/>
                <w:color w:val="000000"/>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6B728D" w:rsidRDefault="00132521" w:rsidP="00BA7E12">
            <w:pPr>
              <w:tabs>
                <w:tab w:val="left" w:pos="12600"/>
              </w:tabs>
              <w:jc w:val="center"/>
              <w:rPr>
                <w:rFonts w:ascii="Arial" w:hAnsi="Arial" w:cs="Arial"/>
                <w:color w:val="000000"/>
                <w:sz w:val="16"/>
                <w:szCs w:val="16"/>
              </w:rPr>
            </w:pPr>
            <w:r w:rsidRPr="006B728D">
              <w:rPr>
                <w:rFonts w:ascii="Arial" w:hAnsi="Arial" w:cs="Arial"/>
                <w:color w:val="000000"/>
                <w:sz w:val="16"/>
                <w:szCs w:val="16"/>
              </w:rPr>
              <w:t xml:space="preserve">внесення змін до реєстраційних матеріалів: </w:t>
            </w:r>
            <w:r w:rsidRPr="006B728D">
              <w:rPr>
                <w:rFonts w:ascii="Arial" w:hAnsi="Arial" w:cs="Arial"/>
                <w:b/>
                <w:color w:val="000000"/>
                <w:sz w:val="16"/>
                <w:szCs w:val="16"/>
              </w:rPr>
              <w:t>уточнення написання заявника в наказі МОЗ України № 517 від 22.03.2021 в процесі внесення змін</w:t>
            </w:r>
            <w:r w:rsidRPr="006B728D">
              <w:rPr>
                <w:rFonts w:ascii="Arial" w:hAnsi="Arial" w:cs="Arial"/>
                <w:color w:val="000000"/>
                <w:sz w:val="16"/>
                <w:szCs w:val="16"/>
              </w:rPr>
              <w:t xml:space="preserve"> (зміни І типу - зміни щодо безпеки/ефективності та фармаконагляду (інші зміни) - внесення змін до розділу «Маркування» МКЯ ЛЗ. 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SI.Введення змін протягом 6-ти місяців після затвердження). Редакція в наказі: М.Біотек Лімітед, Велика Британiя. </w:t>
            </w:r>
            <w:r w:rsidRPr="006B728D">
              <w:rPr>
                <w:rFonts w:ascii="Arial" w:hAnsi="Arial" w:cs="Arial"/>
                <w:b/>
                <w:color w:val="000000"/>
                <w:sz w:val="16"/>
                <w:szCs w:val="16"/>
              </w:rPr>
              <w:t>Вірна редакція: М.Біотек Лтд, Велика Британiя.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6B728D" w:rsidRDefault="00132521" w:rsidP="00BA7E12">
            <w:pPr>
              <w:tabs>
                <w:tab w:val="left" w:pos="12600"/>
              </w:tabs>
              <w:ind w:left="-108"/>
              <w:jc w:val="center"/>
              <w:rPr>
                <w:rFonts w:ascii="Arial" w:hAnsi="Arial" w:cs="Arial"/>
                <w:b/>
                <w:i/>
                <w:color w:val="000000"/>
                <w:sz w:val="16"/>
                <w:szCs w:val="16"/>
              </w:rPr>
            </w:pPr>
            <w:r w:rsidRPr="006B728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6B728D" w:rsidRDefault="00132521" w:rsidP="00BA7E12">
            <w:pPr>
              <w:tabs>
                <w:tab w:val="left" w:pos="12600"/>
              </w:tabs>
              <w:jc w:val="center"/>
              <w:rPr>
                <w:rFonts w:ascii="Arial" w:hAnsi="Arial" w:cs="Arial"/>
                <w:sz w:val="16"/>
                <w:szCs w:val="16"/>
              </w:rPr>
            </w:pPr>
            <w:r w:rsidRPr="006B728D">
              <w:rPr>
                <w:rFonts w:ascii="Arial" w:hAnsi="Arial" w:cs="Arial"/>
                <w:sz w:val="16"/>
                <w:szCs w:val="16"/>
              </w:rPr>
              <w:t>UA/8998/01/01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6B728D" w:rsidRDefault="00132521" w:rsidP="00BA7E12">
            <w:pPr>
              <w:tabs>
                <w:tab w:val="left" w:pos="12600"/>
              </w:tabs>
              <w:rPr>
                <w:rFonts w:ascii="Arial" w:hAnsi="Arial" w:cs="Arial"/>
                <w:b/>
                <w:i/>
                <w:color w:val="000000"/>
                <w:sz w:val="16"/>
                <w:szCs w:val="16"/>
              </w:rPr>
            </w:pPr>
            <w:r w:rsidRPr="006B728D">
              <w:rPr>
                <w:rFonts w:ascii="Arial" w:hAnsi="Arial" w:cs="Arial"/>
                <w:b/>
                <w:sz w:val="16"/>
                <w:szCs w:val="16"/>
              </w:rPr>
              <w:t>ЕКСТЕНЦЕФ</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6B728D" w:rsidRDefault="00132521" w:rsidP="00BA7E12">
            <w:pPr>
              <w:tabs>
                <w:tab w:val="left" w:pos="12600"/>
              </w:tabs>
              <w:rPr>
                <w:rFonts w:ascii="Arial" w:hAnsi="Arial" w:cs="Arial"/>
                <w:color w:val="000000"/>
                <w:sz w:val="16"/>
                <w:szCs w:val="16"/>
              </w:rPr>
            </w:pPr>
            <w:r w:rsidRPr="006B728D">
              <w:rPr>
                <w:rFonts w:ascii="Arial" w:hAnsi="Arial" w:cs="Arial"/>
                <w:color w:val="000000"/>
                <w:sz w:val="16"/>
                <w:szCs w:val="16"/>
              </w:rPr>
              <w:t>порошок для розчину для ін'єкцій по 1000 мг 1 флакон з порошком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6B728D" w:rsidRDefault="00132521" w:rsidP="00BA7E12">
            <w:pPr>
              <w:tabs>
                <w:tab w:val="left" w:pos="12600"/>
              </w:tabs>
              <w:jc w:val="center"/>
              <w:rPr>
                <w:rFonts w:ascii="Arial" w:hAnsi="Arial" w:cs="Arial"/>
                <w:color w:val="000000"/>
                <w:sz w:val="16"/>
                <w:szCs w:val="16"/>
              </w:rPr>
            </w:pPr>
            <w:r w:rsidRPr="006B728D">
              <w:rPr>
                <w:rFonts w:ascii="Arial" w:hAnsi="Arial" w:cs="Arial"/>
                <w:color w:val="000000"/>
                <w:sz w:val="16"/>
                <w:szCs w:val="16"/>
              </w:rPr>
              <w:t>М.Біотек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6B728D" w:rsidRDefault="00132521" w:rsidP="00BA7E12">
            <w:pPr>
              <w:tabs>
                <w:tab w:val="left" w:pos="12600"/>
              </w:tabs>
              <w:jc w:val="center"/>
              <w:rPr>
                <w:rFonts w:ascii="Arial" w:hAnsi="Arial" w:cs="Arial"/>
                <w:color w:val="000000"/>
                <w:sz w:val="16"/>
                <w:szCs w:val="16"/>
              </w:rPr>
            </w:pPr>
            <w:r w:rsidRPr="006B728D">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6B728D" w:rsidRDefault="00132521" w:rsidP="00BA7E12">
            <w:pPr>
              <w:tabs>
                <w:tab w:val="left" w:pos="12600"/>
              </w:tabs>
              <w:jc w:val="center"/>
              <w:rPr>
                <w:rFonts w:ascii="Arial" w:hAnsi="Arial" w:cs="Arial"/>
                <w:color w:val="000000"/>
                <w:sz w:val="16"/>
                <w:szCs w:val="16"/>
              </w:rPr>
            </w:pPr>
            <w:r w:rsidRPr="006B728D">
              <w:rPr>
                <w:rFonts w:ascii="Arial" w:hAnsi="Arial" w:cs="Arial"/>
                <w:color w:val="000000"/>
                <w:sz w:val="16"/>
                <w:szCs w:val="16"/>
              </w:rPr>
              <w:t xml:space="preserve">АСТРАЛ СТЕРІТЕК ПРАЙВІТ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6B728D" w:rsidRDefault="00132521" w:rsidP="00BA7E12">
            <w:pPr>
              <w:tabs>
                <w:tab w:val="left" w:pos="12600"/>
              </w:tabs>
              <w:jc w:val="center"/>
              <w:rPr>
                <w:rFonts w:ascii="Arial" w:hAnsi="Arial" w:cs="Arial"/>
                <w:color w:val="000000"/>
                <w:sz w:val="16"/>
                <w:szCs w:val="16"/>
              </w:rPr>
            </w:pPr>
            <w:r w:rsidRPr="006B728D">
              <w:rPr>
                <w:rFonts w:ascii="Arial" w:hAnsi="Arial" w:cs="Arial"/>
                <w:color w:val="000000"/>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6B728D" w:rsidRDefault="00132521" w:rsidP="00BA7E12">
            <w:pPr>
              <w:tabs>
                <w:tab w:val="left" w:pos="12600"/>
              </w:tabs>
              <w:jc w:val="center"/>
              <w:rPr>
                <w:rFonts w:ascii="Arial" w:hAnsi="Arial" w:cs="Arial"/>
                <w:color w:val="000000"/>
                <w:sz w:val="16"/>
                <w:szCs w:val="16"/>
              </w:rPr>
            </w:pPr>
            <w:r w:rsidRPr="006B728D">
              <w:rPr>
                <w:rFonts w:ascii="Arial" w:hAnsi="Arial" w:cs="Arial"/>
                <w:color w:val="000000"/>
                <w:sz w:val="16"/>
                <w:szCs w:val="16"/>
              </w:rPr>
              <w:t xml:space="preserve">внесення змін до реєстраційних матеріалів: </w:t>
            </w:r>
            <w:r w:rsidRPr="006B728D">
              <w:rPr>
                <w:rFonts w:ascii="Arial" w:hAnsi="Arial" w:cs="Arial"/>
                <w:b/>
                <w:color w:val="000000"/>
                <w:sz w:val="16"/>
                <w:szCs w:val="16"/>
              </w:rPr>
              <w:t>уточнення написання заявника в наказі МОЗ України № 517 від 22.03.2021 в процесі внесення змін</w:t>
            </w:r>
            <w:r w:rsidRPr="006B728D">
              <w:rPr>
                <w:rFonts w:ascii="Arial" w:hAnsi="Arial" w:cs="Arial"/>
                <w:color w:val="000000"/>
                <w:sz w:val="16"/>
                <w:szCs w:val="16"/>
              </w:rPr>
              <w:t xml:space="preserve"> (зміни І типу - зміни щодо безпеки/ефективності та фармаконагляду (інші зміни) - внесення змін до розділу «Маркування» МКЯ ЛЗ. 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SI.Введення змін протягом 6-ти місяців після затвердження). Редакція в наказі: М.Біотек Лімітед, Велика Британiя. </w:t>
            </w:r>
            <w:r w:rsidRPr="006B728D">
              <w:rPr>
                <w:rFonts w:ascii="Arial" w:hAnsi="Arial" w:cs="Arial"/>
                <w:b/>
                <w:color w:val="000000"/>
                <w:sz w:val="16"/>
                <w:szCs w:val="16"/>
              </w:rPr>
              <w:t>Вірна редакція: М.Біотек Лтд, Велика Британiя.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6B728D" w:rsidRDefault="00132521" w:rsidP="00BA7E12">
            <w:pPr>
              <w:tabs>
                <w:tab w:val="left" w:pos="12600"/>
              </w:tabs>
              <w:ind w:left="-108"/>
              <w:jc w:val="center"/>
              <w:rPr>
                <w:rFonts w:ascii="Arial" w:hAnsi="Arial" w:cs="Arial"/>
                <w:b/>
                <w:i/>
                <w:color w:val="000000"/>
                <w:sz w:val="16"/>
                <w:szCs w:val="16"/>
              </w:rPr>
            </w:pPr>
            <w:r w:rsidRPr="006B728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6B728D" w:rsidRDefault="00132521" w:rsidP="00BA7E12">
            <w:pPr>
              <w:tabs>
                <w:tab w:val="left" w:pos="12600"/>
              </w:tabs>
              <w:jc w:val="center"/>
              <w:rPr>
                <w:rFonts w:ascii="Arial" w:hAnsi="Arial" w:cs="Arial"/>
                <w:sz w:val="16"/>
                <w:szCs w:val="16"/>
              </w:rPr>
            </w:pPr>
            <w:r w:rsidRPr="006B728D">
              <w:rPr>
                <w:rFonts w:ascii="Arial" w:hAnsi="Arial" w:cs="Arial"/>
                <w:sz w:val="16"/>
                <w:szCs w:val="16"/>
              </w:rPr>
              <w:t>UA/8998/01/02</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ЕНОКСАПАРИН-ФАРМЕКС</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розчин для ін'єкцій, 10000 анти-Ха МО/мл;по 3 мл в багатодозовому флаконі; по 1 багатодозовому флакону в контурній чарунковій упаковці; по 1 контурній чарунковій упаковці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внесення до матеріалів реєстраційного досьє (р. 3.2.Р.7. Система контейнер/закупорювальний засіб) додаткового постачальника флаконів ін'єкційних 4R з безбарвного боросилікатного скла, І типу гідролітичної стійкості Shandong Pharmaceutical Glass Co LTD, Китай. Матеріал флаконів нового постачальника є аналогічним затвердженому виробнику (SCHOTT Forma Vitrum Kft, Угорщина), специфікації та методи контролю якості - ідентичні. Метод та умови стерилізації флаконів затвердженого виробника та запропонованого виробника той самий</w:t>
            </w:r>
            <w:r w:rsidRPr="00AA084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UA/14324/01/01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6B728D" w:rsidRDefault="00132521" w:rsidP="00BA7E12">
            <w:pPr>
              <w:tabs>
                <w:tab w:val="left" w:pos="12600"/>
              </w:tabs>
              <w:rPr>
                <w:rFonts w:ascii="Arial" w:hAnsi="Arial" w:cs="Arial"/>
                <w:b/>
                <w:i/>
                <w:color w:val="000000"/>
                <w:sz w:val="16"/>
                <w:szCs w:val="16"/>
              </w:rPr>
            </w:pPr>
            <w:r w:rsidRPr="006B728D">
              <w:rPr>
                <w:rFonts w:ascii="Arial" w:hAnsi="Arial" w:cs="Arial"/>
                <w:b/>
                <w:sz w:val="16"/>
                <w:szCs w:val="16"/>
              </w:rPr>
              <w:t>ЗОЛОФТ®</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6B728D" w:rsidRDefault="00132521" w:rsidP="00BA7E12">
            <w:pPr>
              <w:tabs>
                <w:tab w:val="left" w:pos="12600"/>
              </w:tabs>
              <w:rPr>
                <w:rFonts w:ascii="Arial" w:hAnsi="Arial" w:cs="Arial"/>
                <w:color w:val="000000"/>
                <w:sz w:val="16"/>
                <w:szCs w:val="16"/>
              </w:rPr>
            </w:pPr>
            <w:r w:rsidRPr="006B728D">
              <w:rPr>
                <w:rFonts w:ascii="Arial" w:hAnsi="Arial" w:cs="Arial"/>
                <w:color w:val="000000"/>
                <w:sz w:val="16"/>
                <w:szCs w:val="16"/>
              </w:rPr>
              <w:t>таблетки, вкриті плівковою оболонкою, по 50 мг, по 14 таблеток у блістері; по 2 блістери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6B728D" w:rsidRDefault="00132521" w:rsidP="00BA7E12">
            <w:pPr>
              <w:tabs>
                <w:tab w:val="left" w:pos="12600"/>
              </w:tabs>
              <w:jc w:val="center"/>
              <w:rPr>
                <w:rFonts w:ascii="Arial" w:hAnsi="Arial" w:cs="Arial"/>
                <w:color w:val="000000"/>
                <w:sz w:val="16"/>
                <w:szCs w:val="16"/>
              </w:rPr>
            </w:pPr>
            <w:r w:rsidRPr="006B728D">
              <w:rPr>
                <w:rFonts w:ascii="Arial" w:hAnsi="Arial" w:cs="Arial"/>
                <w:color w:val="000000"/>
                <w:sz w:val="16"/>
                <w:szCs w:val="16"/>
              </w:rPr>
              <w:t>Апджон ЮС 1 ЛЛС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6B728D" w:rsidRDefault="00132521" w:rsidP="00BA7E12">
            <w:pPr>
              <w:tabs>
                <w:tab w:val="left" w:pos="12600"/>
              </w:tabs>
              <w:jc w:val="center"/>
              <w:rPr>
                <w:rFonts w:ascii="Arial" w:hAnsi="Arial" w:cs="Arial"/>
                <w:color w:val="000000"/>
                <w:sz w:val="16"/>
                <w:szCs w:val="16"/>
              </w:rPr>
            </w:pPr>
            <w:r w:rsidRPr="006B728D">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6B728D" w:rsidRDefault="00132521" w:rsidP="00BA7E12">
            <w:pPr>
              <w:tabs>
                <w:tab w:val="left" w:pos="12600"/>
              </w:tabs>
              <w:jc w:val="center"/>
              <w:rPr>
                <w:rFonts w:ascii="Arial" w:hAnsi="Arial" w:cs="Arial"/>
                <w:color w:val="000000"/>
                <w:sz w:val="16"/>
                <w:szCs w:val="16"/>
              </w:rPr>
            </w:pPr>
            <w:r w:rsidRPr="006B728D">
              <w:rPr>
                <w:rFonts w:ascii="Arial" w:hAnsi="Arial" w:cs="Arial"/>
                <w:color w:val="000000"/>
                <w:sz w:val="16"/>
                <w:szCs w:val="16"/>
              </w:rPr>
              <w:t>виробництво, первинне та вторинне пакування, контроль якості, випуск серії:</w:t>
            </w:r>
            <w:r w:rsidRPr="006B728D">
              <w:rPr>
                <w:rFonts w:ascii="Arial" w:hAnsi="Arial" w:cs="Arial"/>
                <w:color w:val="000000"/>
                <w:sz w:val="16"/>
                <w:szCs w:val="16"/>
              </w:rPr>
              <w:br/>
              <w:t>Хаупт Фарма Латіна С.р.л., Італія;</w:t>
            </w:r>
            <w:r w:rsidRPr="006B728D">
              <w:rPr>
                <w:rFonts w:ascii="Arial" w:hAnsi="Arial" w:cs="Arial"/>
                <w:color w:val="000000"/>
                <w:sz w:val="16"/>
                <w:szCs w:val="16"/>
              </w:rPr>
              <w:br/>
              <w:t>виробництво, первинне та вторинне пакування, контроль якості, випуск серії:</w:t>
            </w:r>
            <w:r w:rsidRPr="006B728D">
              <w:rPr>
                <w:rFonts w:ascii="Arial" w:hAnsi="Arial" w:cs="Arial"/>
                <w:color w:val="000000"/>
                <w:sz w:val="16"/>
                <w:szCs w:val="16"/>
              </w:rPr>
              <w:br/>
              <w:t>Пфайзер Менюфекчуринг Дойчленд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6B728D" w:rsidRDefault="00132521" w:rsidP="00BA7E12">
            <w:pPr>
              <w:tabs>
                <w:tab w:val="left" w:pos="12600"/>
              </w:tabs>
              <w:jc w:val="center"/>
              <w:rPr>
                <w:rFonts w:ascii="Arial" w:hAnsi="Arial" w:cs="Arial"/>
                <w:color w:val="000000"/>
                <w:sz w:val="16"/>
                <w:szCs w:val="16"/>
              </w:rPr>
            </w:pPr>
            <w:r w:rsidRPr="006B728D">
              <w:rPr>
                <w:rFonts w:ascii="Arial" w:hAnsi="Arial" w:cs="Arial"/>
                <w:color w:val="000000"/>
                <w:sz w:val="16"/>
                <w:szCs w:val="16"/>
              </w:rPr>
              <w:t>Італія/</w:t>
            </w:r>
          </w:p>
          <w:p w:rsidR="00132521" w:rsidRPr="006B728D" w:rsidRDefault="00132521" w:rsidP="00BA7E12">
            <w:pPr>
              <w:tabs>
                <w:tab w:val="left" w:pos="12600"/>
              </w:tabs>
              <w:jc w:val="center"/>
              <w:rPr>
                <w:rFonts w:ascii="Arial" w:hAnsi="Arial" w:cs="Arial"/>
                <w:color w:val="000000"/>
                <w:sz w:val="16"/>
                <w:szCs w:val="16"/>
              </w:rPr>
            </w:pPr>
            <w:r w:rsidRPr="006B728D">
              <w:rPr>
                <w:rFonts w:ascii="Arial" w:hAnsi="Arial" w:cs="Arial"/>
                <w:color w:val="000000"/>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6B728D" w:rsidRDefault="00132521" w:rsidP="00BA7E12">
            <w:pPr>
              <w:tabs>
                <w:tab w:val="left" w:pos="12600"/>
              </w:tabs>
              <w:jc w:val="center"/>
              <w:rPr>
                <w:rFonts w:ascii="Arial" w:hAnsi="Arial" w:cs="Arial"/>
                <w:color w:val="000000"/>
                <w:sz w:val="16"/>
                <w:szCs w:val="16"/>
              </w:rPr>
            </w:pPr>
            <w:r w:rsidRPr="006B728D">
              <w:rPr>
                <w:rFonts w:ascii="Arial" w:hAnsi="Arial" w:cs="Arial"/>
                <w:color w:val="000000"/>
                <w:sz w:val="16"/>
                <w:szCs w:val="16"/>
              </w:rPr>
              <w:t xml:space="preserve">внесення змін до реєстраційних матеріалів: </w:t>
            </w:r>
            <w:r w:rsidRPr="006B728D">
              <w:rPr>
                <w:rFonts w:ascii="Arial" w:hAnsi="Arial" w:cs="Arial"/>
                <w:b/>
                <w:color w:val="000000"/>
                <w:sz w:val="16"/>
                <w:szCs w:val="16"/>
              </w:rPr>
              <w:t>уточнення написання заявника в наказі МОЗ України № 517 від 22.03.2021 в процесі внесення змін</w:t>
            </w:r>
            <w:r w:rsidRPr="006B728D">
              <w:rPr>
                <w:rFonts w:ascii="Arial" w:hAnsi="Arial" w:cs="Arial"/>
                <w:color w:val="000000"/>
                <w:sz w:val="16"/>
                <w:szCs w:val="16"/>
              </w:rPr>
              <w:t xml:space="preserve">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 додавання виробника Finorga SAS, France, відповідального за виробництво та тестування проміжного продукту 4S-Tetralone, що використовується при виробництві АФІ сертраліну гідрохлориду). Редакція в наказі: ПФАЙЗЕР ІНК., США, 235 Іст 42-га Стріт, Нью-Йорк, НЙ 10017-5755/PFIZER INC., USA, 235 East 42nd Street, New York, NY 10017 - 5755. </w:t>
            </w:r>
            <w:r w:rsidRPr="006B728D">
              <w:rPr>
                <w:rFonts w:ascii="Arial" w:hAnsi="Arial" w:cs="Arial"/>
                <w:b/>
                <w:color w:val="000000"/>
                <w:sz w:val="16"/>
                <w:szCs w:val="16"/>
              </w:rPr>
              <w:t>Вірна редакція: ПФАЙЗЕР ІНК., США.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6B728D" w:rsidRDefault="00132521" w:rsidP="00BA7E12">
            <w:pPr>
              <w:tabs>
                <w:tab w:val="left" w:pos="12600"/>
              </w:tabs>
              <w:ind w:left="-108"/>
              <w:jc w:val="center"/>
              <w:rPr>
                <w:rFonts w:ascii="Arial" w:hAnsi="Arial" w:cs="Arial"/>
                <w:b/>
                <w:i/>
                <w:color w:val="000000"/>
                <w:sz w:val="16"/>
                <w:szCs w:val="16"/>
              </w:rPr>
            </w:pPr>
            <w:r w:rsidRPr="006B728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6B728D" w:rsidRDefault="00132521" w:rsidP="00BA7E12">
            <w:pPr>
              <w:tabs>
                <w:tab w:val="left" w:pos="12600"/>
              </w:tabs>
              <w:jc w:val="center"/>
              <w:rPr>
                <w:rFonts w:ascii="Arial" w:hAnsi="Arial" w:cs="Arial"/>
                <w:sz w:val="16"/>
                <w:szCs w:val="16"/>
              </w:rPr>
            </w:pPr>
            <w:r w:rsidRPr="006B728D">
              <w:rPr>
                <w:rFonts w:ascii="Arial" w:hAnsi="Arial" w:cs="Arial"/>
                <w:sz w:val="16"/>
                <w:szCs w:val="16"/>
              </w:rPr>
              <w:t>UA/7475/01/01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ЗУЛЬБЕКС®</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таблетки кишковорозчинні по 10 мг, по 14 таблеток у блістері; по 1, 2 або по 4 блістери в картоннній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відповідальний за виробництво "in bulk", первинне та вторинне пакування, контроль серій та випуск серій: КРКА, д.д., Ново место, Словенія; відповідальний за виробництво "in bulk", первинне та вторинне пакування: 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Словенія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внесення змін до розділу «Маркування» МКЯ ЛЗ; запропоновано: МАРКИРОВКА В соответствии с утвержденным текстом маркировки. Також оновлення тексту маркування упаковки лікарського засобу з внесенням інформації щодо зазначення одиниць вимірювання у системі SI; зміни І типу - вилучення виробника діючої речовини Рабепразолу натрію Dr. Reddy's, Індія; зміни І типу - доповнення специфікації для допоміжної речовини Магнію оксид легкий показником «Ni» (Нікель) (Not more than 350 ppm); зміни І типу - зміни у методах контролю ГЛЗ за показником «Однорідність дозованих одиниць – однорідність вмісту рабепразолу натрію в таблетках» (02508-С11), редакційні зміни в специфікації ГЛЗ за даним показником (затверджено: значення приймального числа (AV) складає не більше 15,0; запропоновано: значення приймального числа (AV) складає не більше 15,0%); зміни І типу - зміни у методах контролю ГЛЗ за показником «Ідентифікація титану діоксид» (02510-А35); зміни І типу - зміни до методів контролю ГЛЗ за показником «Супутні домішки рабепразолу натрію в таблетках» (02511-С11). Метод контролю залишився той самий (ВЕРХ). Критерії прийнятності не змінилися; зміни І типу - подання нового сертифіката відповідності Європейській фармакопеї № R0-CEP 2018-140-Rev 00 для діючої речовини Rabeprazole sodium hydrate від вже затвердженого виробника KRKA d.d., Novo mesto, Словенія (заміна ASMF на СЕР)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UA/12070/01/01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ЗУЛЬБЕКС®</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таблетки кишковорозчинні по 20 мг, по 14 таблеток у блістері; по 1, 2 або по 4 блістери в картоннній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відповідальний за виробництво "in bulk", первинне та вторинне пакування, контроль серій та випуск серій: КРКА, д.д., Ново место, Словенія; відповідальний за виробництво "in bulk", первинне та вторинне пакування: 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Словенія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внесення змін до розділу «Маркування» МКЯ ЛЗ; запропоновано: МАРКИРОВКА В соответствии с утвержденным текстом маркировки. Також оновлення тексту маркування упаковки лікарського засобу з внесенням інформації щодо зазначення одиниць вимірювання у системі SI; зміни І типу - вилучення виробника діючої речовини Рабепразолу натрію Dr. Reddy's, Індія; зміни І типу - доповнення специфікації для допоміжної речовини Магнію оксид легкий показником «Ni» (Нікель) (Not more than 350 ppm); зміни І типу - зміни у методах контролю ГЛЗ за показником «Однорідність дозованих одиниць – однорідність вмісту рабепразолу натрію в таблетках» (02508-С11), редакційні зміни в специфікації ГЛЗ за даним показником (затверджено: значення приймального числа (AV) складає не більше 15,0; запропоновано: значення приймального числа (AV) складає не більше 15,0%); зміни І типу - зміни у методах контролю ГЛЗ за показником «Ідентифікація титану діоксид» (02510-А35); зміни І типу - зміни до методів контролю ГЛЗ за показником «Супутні домішки рабепразолу натрію в таблетках» (02511-С11). Метод контролю залишився той самий (ВЕРХ). Критерії прийнятності не змінилися; зміни І типу - подання нового сертифіката відповідності Європейській фармакопеї № R0-CEP 2018-140-Rev 00 для діючої речовини Rabeprazole sodium hydrate від вже затвердженого виробника KRKA d.d., Novo mesto, Словенія (заміна ASMF на СЕР)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UA/12070/01/02</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6B728D" w:rsidRDefault="00132521" w:rsidP="00BA7E12">
            <w:pPr>
              <w:tabs>
                <w:tab w:val="left" w:pos="12600"/>
              </w:tabs>
              <w:rPr>
                <w:rFonts w:ascii="Arial" w:hAnsi="Arial" w:cs="Arial"/>
                <w:b/>
                <w:i/>
                <w:color w:val="000000"/>
                <w:sz w:val="16"/>
                <w:szCs w:val="16"/>
              </w:rPr>
            </w:pPr>
            <w:r w:rsidRPr="006B728D">
              <w:rPr>
                <w:rFonts w:ascii="Arial" w:hAnsi="Arial" w:cs="Arial"/>
                <w:b/>
                <w:sz w:val="16"/>
                <w:szCs w:val="16"/>
              </w:rPr>
              <w:t>ІБАНДРОНОВА КИСЛОТА-ВІСТА 150 МГ</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6B728D" w:rsidRDefault="00132521" w:rsidP="00BA7E12">
            <w:pPr>
              <w:tabs>
                <w:tab w:val="left" w:pos="12600"/>
              </w:tabs>
              <w:rPr>
                <w:rFonts w:ascii="Arial" w:hAnsi="Arial" w:cs="Arial"/>
                <w:color w:val="000000"/>
                <w:sz w:val="16"/>
                <w:szCs w:val="16"/>
              </w:rPr>
            </w:pPr>
            <w:r w:rsidRPr="006B728D">
              <w:rPr>
                <w:rFonts w:ascii="Arial" w:hAnsi="Arial" w:cs="Arial"/>
                <w:color w:val="000000"/>
                <w:sz w:val="16"/>
                <w:szCs w:val="16"/>
              </w:rPr>
              <w:t>таблетки, вкриті плівковою оболонкою, по 150 мг, по 3 таблетки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6B728D" w:rsidRDefault="00132521" w:rsidP="00BA7E12">
            <w:pPr>
              <w:tabs>
                <w:tab w:val="left" w:pos="12600"/>
              </w:tabs>
              <w:jc w:val="center"/>
              <w:rPr>
                <w:rFonts w:ascii="Arial" w:hAnsi="Arial" w:cs="Arial"/>
                <w:color w:val="000000"/>
                <w:sz w:val="16"/>
                <w:szCs w:val="16"/>
              </w:rPr>
            </w:pPr>
            <w:r w:rsidRPr="006B728D">
              <w:rPr>
                <w:rFonts w:ascii="Arial" w:hAnsi="Arial" w:cs="Arial"/>
                <w:color w:val="000000"/>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6B728D" w:rsidRDefault="00132521" w:rsidP="00BA7E12">
            <w:pPr>
              <w:tabs>
                <w:tab w:val="left" w:pos="12600"/>
              </w:tabs>
              <w:jc w:val="center"/>
              <w:rPr>
                <w:rFonts w:ascii="Arial" w:hAnsi="Arial" w:cs="Arial"/>
                <w:color w:val="000000"/>
                <w:sz w:val="16"/>
                <w:szCs w:val="16"/>
              </w:rPr>
            </w:pPr>
            <w:r w:rsidRPr="006B728D">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6B728D" w:rsidRDefault="00132521" w:rsidP="00BA7E12">
            <w:pPr>
              <w:tabs>
                <w:tab w:val="left" w:pos="12600"/>
              </w:tabs>
              <w:jc w:val="center"/>
              <w:rPr>
                <w:rFonts w:ascii="Arial" w:hAnsi="Arial" w:cs="Arial"/>
                <w:color w:val="000000"/>
                <w:sz w:val="16"/>
                <w:szCs w:val="16"/>
              </w:rPr>
            </w:pPr>
            <w:r w:rsidRPr="006B728D">
              <w:rPr>
                <w:rFonts w:ascii="Arial" w:hAnsi="Arial" w:cs="Arial"/>
                <w:color w:val="000000"/>
                <w:sz w:val="16"/>
                <w:szCs w:val="16"/>
              </w:rPr>
              <w:t xml:space="preserve">Сінтон Хіспанія, С.Л.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6B728D" w:rsidRDefault="00132521" w:rsidP="00BA7E12">
            <w:pPr>
              <w:tabs>
                <w:tab w:val="left" w:pos="12600"/>
              </w:tabs>
              <w:jc w:val="center"/>
              <w:rPr>
                <w:rFonts w:ascii="Arial" w:hAnsi="Arial" w:cs="Arial"/>
                <w:color w:val="000000"/>
                <w:sz w:val="16"/>
                <w:szCs w:val="16"/>
              </w:rPr>
            </w:pPr>
            <w:r w:rsidRPr="006B728D">
              <w:rPr>
                <w:rFonts w:ascii="Arial" w:hAnsi="Arial" w:cs="Arial"/>
                <w:color w:val="000000"/>
                <w:sz w:val="16"/>
                <w:szCs w:val="16"/>
              </w:rPr>
              <w:t>Іспанія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6B728D" w:rsidRDefault="00132521" w:rsidP="00BA7E12">
            <w:pPr>
              <w:tabs>
                <w:tab w:val="left" w:pos="12600"/>
              </w:tabs>
              <w:jc w:val="center"/>
              <w:rPr>
                <w:rFonts w:ascii="Arial" w:hAnsi="Arial" w:cs="Arial"/>
                <w:color w:val="000000"/>
                <w:sz w:val="16"/>
                <w:szCs w:val="16"/>
              </w:rPr>
            </w:pPr>
            <w:r w:rsidRPr="006B728D">
              <w:rPr>
                <w:rFonts w:ascii="Arial" w:hAnsi="Arial" w:cs="Arial"/>
                <w:color w:val="000000"/>
                <w:sz w:val="16"/>
                <w:szCs w:val="16"/>
              </w:rPr>
              <w:t xml:space="preserve">внесення змін до реєстраційних матеріалів: </w:t>
            </w:r>
            <w:r w:rsidRPr="006B728D">
              <w:rPr>
                <w:rFonts w:ascii="Arial" w:hAnsi="Arial" w:cs="Arial"/>
                <w:b/>
                <w:color w:val="000000"/>
                <w:sz w:val="16"/>
                <w:szCs w:val="16"/>
              </w:rPr>
              <w:t>уточнення реєстраційного номера в наказі МОЗ України № 1081 від 02.06.2021 в процесі внесення змін</w:t>
            </w:r>
            <w:r w:rsidRPr="006B728D">
              <w:rPr>
                <w:rFonts w:ascii="Arial" w:hAnsi="Arial" w:cs="Arial"/>
                <w:color w:val="000000"/>
                <w:sz w:val="16"/>
                <w:szCs w:val="16"/>
              </w:rPr>
              <w:t xml:space="preserve"> (Зміни І типу - Адміністративні зміни. Зміна найменування та/або адреси заявника (власника реєстраційного посвідчення) Зміна адреси заявника). Редакція в наказі: UA/16004/01/01. </w:t>
            </w:r>
            <w:r w:rsidRPr="006B728D">
              <w:rPr>
                <w:rFonts w:ascii="Arial" w:hAnsi="Arial" w:cs="Arial"/>
                <w:b/>
                <w:color w:val="000000"/>
                <w:sz w:val="16"/>
                <w:szCs w:val="16"/>
              </w:rPr>
              <w:t>Вірна редакція: UA/16004/01/02.</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6B728D" w:rsidRDefault="00132521" w:rsidP="00BA7E12">
            <w:pPr>
              <w:tabs>
                <w:tab w:val="left" w:pos="12600"/>
              </w:tabs>
              <w:ind w:left="-108"/>
              <w:jc w:val="center"/>
              <w:rPr>
                <w:rFonts w:ascii="Arial" w:hAnsi="Arial" w:cs="Arial"/>
                <w:b/>
                <w:i/>
                <w:color w:val="000000"/>
                <w:sz w:val="16"/>
                <w:szCs w:val="16"/>
              </w:rPr>
            </w:pPr>
            <w:r w:rsidRPr="006B728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6B728D" w:rsidRDefault="00132521" w:rsidP="00BA7E12">
            <w:pPr>
              <w:tabs>
                <w:tab w:val="left" w:pos="12600"/>
              </w:tabs>
              <w:jc w:val="center"/>
              <w:rPr>
                <w:rFonts w:ascii="Arial" w:hAnsi="Arial" w:cs="Arial"/>
                <w:b/>
                <w:sz w:val="16"/>
                <w:szCs w:val="16"/>
              </w:rPr>
            </w:pPr>
            <w:r w:rsidRPr="006B728D">
              <w:rPr>
                <w:rFonts w:ascii="Arial" w:hAnsi="Arial" w:cs="Arial"/>
                <w:b/>
                <w:sz w:val="16"/>
                <w:szCs w:val="16"/>
              </w:rPr>
              <w:t>UA/16004/01/02</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ІБРАНС</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капсули по 75 мг, по 7 капсул у блістері;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Пфайзер Менюфекчуринг Дойчленд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 зміни внесено в текст маркування упаковки лікарського засобу щодо видалення упаковок з маркуванням англійською або іншою іноземною мовою зі стикером українською мовою. </w:t>
            </w:r>
            <w:r w:rsidRPr="00AA084C">
              <w:rPr>
                <w:rFonts w:ascii="Arial" w:hAnsi="Arial" w:cs="Arial"/>
                <w:sz w:val="16"/>
                <w:szCs w:val="16"/>
              </w:rPr>
              <w:br/>
              <w:t>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UA/15747/01/01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ІБРАНС</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капсули по 100 мг, по 7 капсул у блістері;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Пфайзер Менюфекчуринг Дойчленд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 зміни внесено в текст маркування упаковки лікарського засобу щодо видалення упаковок з маркуванням англійською або іншою іноземною мовою зі стикером українською мовою. </w:t>
            </w:r>
            <w:r w:rsidRPr="00AA084C">
              <w:rPr>
                <w:rFonts w:ascii="Arial" w:hAnsi="Arial" w:cs="Arial"/>
                <w:sz w:val="16"/>
                <w:szCs w:val="16"/>
              </w:rPr>
              <w:br/>
              <w:t>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UA/15747/01/02</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ІБРАНС</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капсули по 125 мг, по 7 капсул у блістері;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Пфайзер Менюфекчуринг Дойчленд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 зміни внесено в текст маркування упаковки лікарського засобу щодо видалення упаковок з маркуванням англійською або іншою іноземною мовою зі стикером українською мовою. </w:t>
            </w:r>
            <w:r w:rsidRPr="00AA084C">
              <w:rPr>
                <w:rFonts w:ascii="Arial" w:hAnsi="Arial" w:cs="Arial"/>
                <w:sz w:val="16"/>
                <w:szCs w:val="16"/>
              </w:rPr>
              <w:br/>
              <w:t>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UA/15747/01/03</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ІБУПРОФЕН БЕБІ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 xml:space="preserve">суспензія оральна, 100 мг/5 мл, по 100 мл, або по 200 мл у флаконі; по 1 флакону разом з дозуючим пристроєм у коробці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супутня зміна) ІА)</w:t>
            </w:r>
            <w:r w:rsidRPr="00AA084C">
              <w:rPr>
                <w:rFonts w:ascii="Arial" w:hAnsi="Arial" w:cs="Arial"/>
                <w:sz w:val="16"/>
                <w:szCs w:val="16"/>
              </w:rPr>
              <w:br/>
              <w:t>-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 введення нового виробника флаконів полімерних по 125 мл ТОВ «Статус», Україна додатково до затверджених виробників ТОВ «ПРОФІПЛАСТ ЛТД», Україна та ТОВ «Пластхім», Україна. Кількісний та якісний склади пакувального матеріалу флакону не змінився; виробники кришок до нового флакону залишені без змін. Як наслідок, незначні зміни габаритних розмірів флаконів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UA/11513/01/01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ІЗБА®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краплі очні, 30 мкг/мл; по 2,5 мл у флаконі-крапельниці; по 1 або 3 флакони-крапельниці в проміжній упаковці з фольги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Алкон-Куврьор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Бельгiя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1A0DE7" w:rsidRDefault="00132521" w:rsidP="00BA7E12">
            <w:pPr>
              <w:tabs>
                <w:tab w:val="left" w:pos="12600"/>
              </w:tabs>
              <w:spacing w:after="240"/>
              <w:jc w:val="center"/>
              <w:rPr>
                <w:rFonts w:ascii="Arial" w:hAnsi="Arial" w:cs="Arial"/>
                <w:sz w:val="16"/>
                <w:szCs w:val="16"/>
                <w:lang w:val="en-US"/>
              </w:rPr>
            </w:pPr>
            <w:r w:rsidRPr="00AA084C">
              <w:rPr>
                <w:rFonts w:ascii="Arial" w:hAnsi="Arial" w:cs="Arial"/>
                <w:sz w:val="16"/>
                <w:szCs w:val="16"/>
              </w:rPr>
              <w:t>внесення змін до реєстраційних матеріалів: зміни І типу - заявником надано оновлений план управління ризиками версія 10.0. Зміни внесено до частин: І «Загальна інформація», II «Специфікація з безпеки», ІІІ «План з фармаконагляду», IV «Плани щодо післяреєстраційних досліджень ефективності», V «Заходи з мінімізації ризиків», VI «Резюме плану управління ризиками», VII «Додатки» у зв’язку з рекомендаціями PRAC в результаті оцінки PSUR, а саме: видалення важливих ідентифікованих ризиків, важливих потенційних ризиків, а також видалення відсутньої інформації. Структуру</w:t>
            </w:r>
            <w:r w:rsidRPr="001A0DE7">
              <w:rPr>
                <w:rFonts w:ascii="Arial" w:hAnsi="Arial" w:cs="Arial"/>
                <w:sz w:val="16"/>
                <w:szCs w:val="16"/>
                <w:lang w:val="en-US"/>
              </w:rPr>
              <w:t xml:space="preserve"> </w:t>
            </w:r>
            <w:r w:rsidRPr="00AA084C">
              <w:rPr>
                <w:rFonts w:ascii="Arial" w:hAnsi="Arial" w:cs="Arial"/>
                <w:sz w:val="16"/>
                <w:szCs w:val="16"/>
              </w:rPr>
              <w:t>ПУРа</w:t>
            </w:r>
            <w:r w:rsidRPr="001A0DE7">
              <w:rPr>
                <w:rFonts w:ascii="Arial" w:hAnsi="Arial" w:cs="Arial"/>
                <w:sz w:val="16"/>
                <w:szCs w:val="16"/>
                <w:lang w:val="en-US"/>
              </w:rPr>
              <w:t xml:space="preserve"> </w:t>
            </w:r>
            <w:r w:rsidRPr="00AA084C">
              <w:rPr>
                <w:rFonts w:ascii="Arial" w:hAnsi="Arial" w:cs="Arial"/>
                <w:sz w:val="16"/>
                <w:szCs w:val="16"/>
              </w:rPr>
              <w:t>було</w:t>
            </w:r>
            <w:r w:rsidRPr="001A0DE7">
              <w:rPr>
                <w:rFonts w:ascii="Arial" w:hAnsi="Arial" w:cs="Arial"/>
                <w:sz w:val="16"/>
                <w:szCs w:val="16"/>
                <w:lang w:val="en-US"/>
              </w:rPr>
              <w:t xml:space="preserve"> </w:t>
            </w:r>
            <w:r w:rsidRPr="00AA084C">
              <w:rPr>
                <w:rFonts w:ascii="Arial" w:hAnsi="Arial" w:cs="Arial"/>
                <w:sz w:val="16"/>
                <w:szCs w:val="16"/>
              </w:rPr>
              <w:t>оновлено</w:t>
            </w:r>
            <w:r w:rsidRPr="001A0DE7">
              <w:rPr>
                <w:rFonts w:ascii="Arial" w:hAnsi="Arial" w:cs="Arial"/>
                <w:sz w:val="16"/>
                <w:szCs w:val="16"/>
                <w:lang w:val="en-US"/>
              </w:rPr>
              <w:t xml:space="preserve"> </w:t>
            </w:r>
            <w:r w:rsidRPr="00AA084C">
              <w:rPr>
                <w:rFonts w:ascii="Arial" w:hAnsi="Arial" w:cs="Arial"/>
                <w:sz w:val="16"/>
                <w:szCs w:val="16"/>
              </w:rPr>
              <w:t>відповідно</w:t>
            </w:r>
            <w:r w:rsidRPr="001A0DE7">
              <w:rPr>
                <w:rFonts w:ascii="Arial" w:hAnsi="Arial" w:cs="Arial"/>
                <w:sz w:val="16"/>
                <w:szCs w:val="16"/>
                <w:lang w:val="en-US"/>
              </w:rPr>
              <w:t xml:space="preserve"> </w:t>
            </w:r>
            <w:r w:rsidRPr="00AA084C">
              <w:rPr>
                <w:rFonts w:ascii="Arial" w:hAnsi="Arial" w:cs="Arial"/>
                <w:sz w:val="16"/>
                <w:szCs w:val="16"/>
              </w:rPr>
              <w:t>до</w:t>
            </w:r>
            <w:r w:rsidRPr="001A0DE7">
              <w:rPr>
                <w:rFonts w:ascii="Arial" w:hAnsi="Arial" w:cs="Arial"/>
                <w:sz w:val="16"/>
                <w:szCs w:val="16"/>
                <w:lang w:val="en-US"/>
              </w:rPr>
              <w:t xml:space="preserve"> </w:t>
            </w:r>
            <w:r w:rsidRPr="00AA084C">
              <w:rPr>
                <w:rFonts w:ascii="Arial" w:hAnsi="Arial" w:cs="Arial"/>
                <w:sz w:val="16"/>
                <w:szCs w:val="16"/>
              </w:rPr>
              <w:t>рекомендацій</w:t>
            </w:r>
            <w:r w:rsidRPr="001A0DE7">
              <w:rPr>
                <w:rFonts w:ascii="Arial" w:hAnsi="Arial" w:cs="Arial"/>
                <w:sz w:val="16"/>
                <w:szCs w:val="16"/>
                <w:lang w:val="en-US"/>
              </w:rPr>
              <w:t xml:space="preserve"> Guideline on good pharmacovigilance practices (GVP) Module V – Risk management systems (Rev 2)</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 xml:space="preserve">за рецептом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UA/15579/01/01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ІМОДІУМ®</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капсули по 2 мг; по 6 або 20 капсул у блістері; по 1 блістеру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МакНіл Продактс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ЯНССЕН-СІЛАГ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Францiя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видалення незначущого параметру (тест на однорідність вмісту) зі специфікацій терміну придатності готового продукту. Введення змін протягом 6 місяців після затвердження; зміни І типу - видалення незначущого параметру (Ідентифікація: -лоперамид Метод ТШХ, Метод ВЕРХ) зі специфікацій терміну придатності готового продукту. Введення змін протягом 6-ти місяців після затвердження; зміни І типу - зменшення частоти випробувань мікробіологічної частоти за специфікацією терміну придатності готового продукту; запропоновано: Микробиологическая чистота (спецификация выпуска). Частота проведения испытаний при выпуске: для каждой серии, пока не будут получены положительные результаты для 3-х серий, затем для каждой 10-ой серии, но не менее 1 серии в год. Микробиологическая чистота (спецификация срока годности). Частота испытаний: начальный и конечный срок хранения согласно начатому исследованию стабильности.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UA/9831/01/01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ІМУНО-ТОН®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сироп по 100 мл у банці; по 1 банці у пачці; по 100 мл або 200 мл у флаконі; по 1 флакону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внесення зміни у реєстраційне досьє на ГЛЗ ІМУНО-ТОН®, сироп, пов'язане з необхідінстю приведення специфікації і методів контролю субстанції Етанол (96%) до вимог ЄФ/ДФУ, діюче видання, яка використовується при виробництві АФІ ЗВІРОБОЮ НАСТОЙКА, настойка (субстанція)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UA/2179/01/01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ІМУНО-ТОН®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сироп in bulk: по 100 мл у банці; по 48 банок у коробі картонному; in bulk: по 200 мл у флаконі; по 30 флаконів у коробі картонному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внесення зміни у реєстраційне досьє на ГЛЗ ІМУНО-ТОН®, сироп, пов'язане з необхідінстю приведення специфікації і методів контролю субстанції Етанол (96%) до вимог ЄФ/ДФУ, діюче видання, яка використовується при виробництві АФІ ЗВІРОБОЮ НАСТОЙКА, настойка (субстанція)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UA/9511/01/01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ІМУНО-ТОН®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сироп по 100 мл у банці; по 1 банці у пачці; по 100 мл або 200 мл у флаконі; по 1 флакону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внесення зміни у реєстраційне досьє на ГЛЗ ІМУНО-ТОН®, сироп, пов'язане з необхідністю приведення специфікації і методів контролю субстанції Етанол (96 %) до вимог ЄФ/ДФУ, діюче видання, яка використовується при виробництві АФІ ЕЛЕУТЕРОКОКА ЕКСТРАКТ РІДКИЙ, екстракт рідкий (субстанція)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UA/2179/01/01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ІМУНО-ТОН®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сироп in bulk: по 100 мл у банці; по 48 банок у коробі картонному; in bulk: по 200 мл у флаконі; по 30 флаконів у коробі картонному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внесення зміни у реєстраційне досьє на ГЛЗ ІМУНО-ТОН®, сироп, пов'язане з необхідністю приведення специфікації і методів контролю субстанції Етанол (96 %) до вимог ЄФ/ДФУ, діюче видання, яка використовується при виробництві АФІ ЕЛЕУТЕРОКОКА ЕКСТРАКТ РІДКИЙ, екстракт рідкий (субстанція)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UA/9511/01/01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ІМУНО-ТОН®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сироп по 100 мл у банці; по 1 банці у пачці; по 100 мл або 200 мл у флаконі; по 1 флакону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внесення зміни у реєстраційне досьє на ГЛЗ ІМУНО-ТОН®, сироп, пов'язане з необхідністю приведення специфікації і методів контролю субстанції Етанол (96%) до вимог ЄФ/ДФУ, діюче видання, яка використовується при виробництві АФІ ЕХІНАЦЕЇ ПУРПУРОВОЇ НАСТОЙКА, настойка (субстанція)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UA/2179/01/01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ІМУНО-ТОН®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сироп in bulk: по 100 мл у банці; по 48 банок у коробі картонному; in bulk: по 200 мл у флаконі; по 30 флаконів у коробі картонному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внесення зміни у реєстраційне досьє на ГЛЗ ІМУНО-ТОН®, сироп, пов'язане з необхідністю приведення специфікації і методів контролю субстанції Етанол (96%) до вимог ЄФ/ДФУ, діюче видання, яка використовується при виробництві АФІ ЕХІНАЦЕЇ ПУРПУРОВОЇ НАСТОЙКА, настойка (субстанція)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UA/9511/01/01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ІНФУЛГАН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розчин для інфузій 10 мг/мл по 20 мл, 50 мл, або 100 мл в пляшці, по 1 пляшці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внесені до інструкції для медичного застосування та короткої характеристики лікарського засобу у розділи "Фармакологічні властивості" (щодо безпеки), "Взаємодія з іншими лікарськими засобами та інші види взаємодій", "Особливості застосування", "Спосіб застосування та дози" (щодо безпеки), "Передозування", "Побічні реакції", додано розділ "Несумісність" згідно з інформацією щодо медичного застосування референтного лікарського засобу (PERFALGAN 10 mg/ml, solution pour perfusion, в Україні не зареєстрований). Введення змін протягом 6-ти місяців після затвердження; зміни І типу - зміни внесені до інструкції для медичного застосування та короткої характеристики лікарського засобу у розділи "Фармакологічні властивості", "Застосування у період вагітності або годування груддю" відповідно до оновленої інформації з безпеки діючої речовини. Введення змін протягом 6-ти місяців після затвердження; зміни І типу - зміни внесені до інструкції для медичного застосування та короткої характеристики лікарського засобу у розділи "Особливості застосування" відповідно до інформації з безпеки допоміжних речовин.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UA/11955/01/01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ІТОПРИД КСАНТІС</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таблетки по 50 мг, по 10 таблеток у блістері, по 1 або по 4 або по 10 блістерів в картонну пачку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"Ксантіс Фарма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Кіпр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Санека Фармасьютікалз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Словацька Республіка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внесення змін до матеріалів реєстраційного досьє (р. 3.2.Р.7. Система контейнер/закупорювальний засіб), а саме внесення змін до Специфікації для поліетиленових пакетів (PE bag used as a bulk packaging material): - вилучення п. «Речовини розчинні у гексані - Поліолефіни», у зв’язку з оновленням монографії ЕР для поліолефінів (3.1.3.); - корекційні правки п. «Текст та колір» (не застосовується для чорних пакетів); зміни І типу - внесення до матеріалів реєстраційного досьє (р. 3.2.Р.7. Система контейнер/закупорювальний засіб), а саме введення додаткового виробника поліетиленових пакетів Novplasta, s.r.o., Slovak Republic. Матеріал (PE bag used as a bulk packaging material) нового виробника є аналогічним затвердженому виробнику (PLASTIC –PACK s.r.o., Slovak Republic), специфікації та методи контролю якості - ідентичні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UA/17458/01/01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ІХТІОЛ</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супозиторії ректальні по 0,2 г по 5 супозиторіїв у стрипі; по 2 стрипи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ПАТ "Монфарм"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ПАТ "Монфарм"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внесення змін до Специфікації / Методів випробування готового лікарського засобу, зокрема: вилучення контролю за показником "Середня маса" (ДФУ, 2.9.5.) та "Однорідність" (ДФУ, N 1.2, с.310). В специфікації залишається показник "Однорідність дозованих одиниць" (ДФУ 2.9.40); зміни І типу - внесення незначних змін до Методів випробування готового лікарського засобу за показниками "Кількісне визначення", "Однорідність дозованих одиниць", зокрема: найменування реактивів приведено у відповідність до рекомендацій та стилістики ДФУ; за показником "Однорідність дозованих одиниць" зазначено приготування реактиву 0,01 М розчину Натрію гідроксиду; зміни І типу - внесення змін до Специфікації / Методів випробування готового лікарського засобу, зокрема: приведення критеріїв прийнятності за показником "Однорідність дозованих одиниць" у відповідність до вимог ДФУ; зміни І типу - внесення змін до Специфікації / Методів випробування готового лікарського засобу, зокрема: за показником "Мікробіологічна чистота" - введення періодичності "перша та кожна наступна десята серія, але не рідше ніж 1 серія в рік";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(внесення змін до досьє після оновлення загальної статті на готову лікарську форму у ДФУ/Європейській фармакопеї); супутня зміна - Зміни з якості. Готовий лікарський засіб. Контроль готового лікарського засобу. Зміна у методах випробування готового лікарського засобу (для приведення у відповідність з ДФУ або Європейською фармакопеєю та вилучення посилання на застарілий внутрішній метод випробування і його номер) - внесення змін до Специфікації / Методів випробування готового лікарського засобу за показником "Мікробіологічна чистота", зокрема: критерії прийнятності приведено у відповіність до вимог ДФУ, вилучення посилання на національну частину статті 2.6.12 та вилучено повний опис методики випробування;</w:t>
            </w:r>
            <w:r w:rsidRPr="00AA084C">
              <w:rPr>
                <w:rFonts w:ascii="Arial" w:hAnsi="Arial" w:cs="Arial"/>
                <w:sz w:val="16"/>
                <w:szCs w:val="16"/>
              </w:rPr>
              <w:br/>
              <w:t>зміни І типу - внесення змін до Специфікації / Методів випробування готового лікарського засобу, зокрема: - зміна назви показника "Час повної деформації" на "Час розм'якшення ліпофільних супозиторіїв" обумовлено приведенням у відповідність до вимог ДФУ; - вилучення посилання на неактуальні розділи ДФУ за показниками "Ідентифікація", "Кількісне визначення"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UA/7840/01/01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ЙОД</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розчин для зовнішнього застосування, спиртовий 5 % по 10 мл, або по 20 мл, або по 100 мл у флаконах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введення нових розмірів серії готового лікарського засобу. Запропоновано: 500 кг (51716 флаконів по 10 мл, 25858 флаконів по 20 мл, 5172 флакони по 100 мл), 1000 кг (103432 флаконів по 10 мл, 51716 флаконів по 20 мл, 10343 флакони по 100 мл)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UA/8248/01/01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КАЛІЮ ПЕРМАНГАНАТ</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порошок для розчину для зовнішнього застосування по 5 г, 1 флакон з порошком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ТОВ "Исток-Плюс"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ТОВ "Исток-Плюс"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внесення змін до матеріалів реєстраційного досьє до розділу 3.2.Р.7. Система контейнер/закупорювальний засіб, а саме: вилучення інформації щодо постачальників пакувальних матеріалів: ВАТ «Біомедскло», Україна; ВАТ «Полтавський завод медичного скла», Україна. Запропоновано: Флакони зі скла класу І (10 мл) Виробник Shandong Pharmaceutical Glass Co., Ltd., China (Шаньдун Фармасьютікал Гласс Ко., Лтд, Китай)</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UA/5815/01/01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КАРДІОАРГІНІН-ЗДОРОВ'Я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сироп in bulk: по 50 л у бочках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Товариство з обмеженою відповідальністю "Фармацевтична компанія "Здоров'я", Україна (всі стадії виробництва, контроль якості, випуск серії); Товариство з обмеженою відповідальністю "Харківське фармацевтичне підприємство "Здоров'я народу", Україна (всі стадії виробництва,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супутня зміна</w:t>
            </w:r>
            <w:r w:rsidRPr="00AA084C">
              <w:rPr>
                <w:rFonts w:ascii="Arial" w:hAnsi="Arial" w:cs="Arial"/>
                <w:sz w:val="16"/>
                <w:szCs w:val="16"/>
              </w:rPr>
              <w:br/>
              <w:t>-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 введення нового виробника флаконів полімерних ТОВ «Статус», Україна додатково до затверджених виробників ТОВ «ПРОФІПЛАСТ ЛТД», Україна та ТОВ «Пластхім», Україна. Як наслідок, незначні зміни габаритних розмірів флаконів</w:t>
            </w:r>
            <w:r w:rsidRPr="00AA084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UA/14656/01/01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КАРДІОАРГІНІН-ЗДОРОВ'Я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сироп по 50 мл у флаконі; по 1 флакону з мірним стаканом у коробці з картону; по 100 мл у флаконі, по 1 флакону з мірним стаканом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Товариство з обмеженою відповідальністю "Фармацевтична компанія "Здоров'я", Україна (всі стадії виробництва, контроль якості, випуск серії); Товариство з обмеженою відповідальністю "Харківське фармацевтичне підприємство "Здоров'я народу", Україна (всі стадії виробництва,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супутня зміна</w:t>
            </w:r>
            <w:r w:rsidRPr="00AA084C">
              <w:rPr>
                <w:rFonts w:ascii="Arial" w:hAnsi="Arial" w:cs="Arial"/>
                <w:sz w:val="16"/>
                <w:szCs w:val="16"/>
              </w:rPr>
              <w:br/>
              <w:t>-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 введення нового виробника флаконів полімерних ТОВ «Статус», Україна додатково до затверджених виробників ТОВ «ПРОФІПЛАСТ ЛТД», Україна та ТОВ «Пластхім», Україна. Як наслідок, незначні зміни габаритних розмірів флаконів</w:t>
            </w:r>
            <w:r w:rsidRPr="00AA084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UA/11187/02/01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КАРМЕТАДИН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таблетки, вкриті плівковою оболонкою, з модифікованим вивільненням, по 35 мг по 30 таблеток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Туреччина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Термін введення змін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UA/14715/01/01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КВАТТРЕКС</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капсули по 250 мг по 10 капсул у блістері; по 2 блістери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уточнення інформації стосовно нанесення номеру серії та терміну придатності на стадіях «Фасування» та «Пакування», що обумовлено технологічною можливістю нанесення номеру серії та терміну придатності – методом друку в доповнення до методу нанесення відтиску, що стосується розділів 3.2.P.3.3. Опис виробничого процесу та контролю процесу., 3.2.P.3.4. Контроль критичних стадій і проміжної продукції, 3.2.P.3.5. Валідація процесу та/або його оцінка; зміни І типу - внесення змін до розділів 3.2.P.3.4. Контроль критичних стадій і проміжної продукції та 3.2.P.3.5. Валідація процесу та/або його оцінка, що стосуються змін у проведенні контролю показників в рутині для капсульної маси та для капсул нерозфасованих; зміни проведення контролю показників на (ре)валідації для капсул нерозфасованих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UA/12875/01/01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КЕТОЛОНГ-ДАРНИЦЯ®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таблетки по 10 мг, по 10 таблеток у контурній чарунковій упаковці, по 1 контурній чарунковій упаковці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внесення змін до розділу «Склад» матеріалів реєстраційного досьє на ГЛЗ, а саме термін «Середня маса таблетки» замінено на «Маса таблетки», оскільки зазначена маса фактично є номінальною; запропоновано: маса таблетки 180 мг</w:t>
            </w:r>
            <w:r w:rsidRPr="00AA084C">
              <w:rPr>
                <w:rFonts w:ascii="Arial" w:hAnsi="Arial" w:cs="Arial"/>
                <w:sz w:val="16"/>
                <w:szCs w:val="16"/>
              </w:rPr>
              <w:br/>
              <w:t>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 зміни до специфікації АФІ за показниками: «Розчинність» - запропоновано проводити випробування розчинності субстанції в таких розчинниках: вода Р та етанол (96 %) Р відповідно до вимог ДФУ, 1.4. «Монографії»; «рН розчину», «Супровідні домішки» та «Кількісне визначення» - до специфікації та методів контролю внесені редакційні правки, методики залишені без змін; «Мікробіологічна чистота» - приведено у відповідність до вимог ЕР 2.6.12, 5.1.4. «Залишкові кількості органічних розчинників» для виробника Symed Labs Limited. Нормування та методика випробування залишені без змін, в методику внесені редакційні правки для виробника Vasudha Pharma Chem Limited введено методику визначення органічних розчинників з нормуванням «метанолу не більше 0,3 %, ацетону не більше 0,5 %, етилацетату не більше 0,5 %, толуолу не більше 0,089 %»; зміни І типу – вилучення зі специфікації АФІ «Ідентифікація С» методом УФ-спектрометрії, що корелюється з тестом «Ідентифікація В» методом ВЕРХ, в якому також використовується спектрофотометрія в УФ області; зміни І типу – вилучення зі специфікації та методів контролю АФІ показника «Важкі метали»;</w:t>
            </w:r>
            <w:r w:rsidRPr="00AA084C">
              <w:rPr>
                <w:rFonts w:ascii="Arial" w:hAnsi="Arial" w:cs="Arial"/>
                <w:sz w:val="16"/>
                <w:szCs w:val="16"/>
              </w:rPr>
              <w:br/>
              <w:t>зміни І типу – доповнення специфікації АФІ, виробництва Vasudha Pharma Chem Limited, показником якості «1,2- Дихлоретан» з нормуванням – не більше 5 ppm.; зміни І типу – вилучення зі специфікації АФІ показників «Прозорість розчину», «Кольоровість розчину», «Аномальна токсичність» та «Бактеріальні ендотоксини», оскільки субстанція використовується для виробництва нестерильних лікарських форм; зміни І типу – збільшення терміну придатності АФІ; запропоновано: 5 років; зміни II типу – введено додаткового виробника АФІ Кеторолакту трометаміну, Vasudha Pharma Chem Limited, India, з наданням мастер-файла на АФІ до вже затвердженого виробника Symed Labs Limited, India</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UA/2190/02/01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E46148" w:rsidRDefault="00132521" w:rsidP="00BA7E12">
            <w:pPr>
              <w:tabs>
                <w:tab w:val="left" w:pos="12600"/>
              </w:tabs>
              <w:rPr>
                <w:rFonts w:ascii="Arial" w:hAnsi="Arial" w:cs="Arial"/>
                <w:b/>
                <w:i/>
                <w:color w:val="000000"/>
                <w:sz w:val="16"/>
                <w:szCs w:val="16"/>
              </w:rPr>
            </w:pPr>
            <w:r w:rsidRPr="00E46148">
              <w:rPr>
                <w:rFonts w:ascii="Arial" w:hAnsi="Arial" w:cs="Arial"/>
                <w:b/>
                <w:sz w:val="16"/>
                <w:szCs w:val="16"/>
              </w:rPr>
              <w:t>КЕТОТИФЕН СОФАРМА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E46148" w:rsidRDefault="00132521" w:rsidP="00BA7E12">
            <w:pPr>
              <w:tabs>
                <w:tab w:val="left" w:pos="12600"/>
              </w:tabs>
              <w:rPr>
                <w:rFonts w:ascii="Arial" w:hAnsi="Arial" w:cs="Arial"/>
                <w:color w:val="000000"/>
                <w:sz w:val="16"/>
                <w:szCs w:val="16"/>
              </w:rPr>
            </w:pPr>
            <w:r w:rsidRPr="00E46148">
              <w:rPr>
                <w:rFonts w:ascii="Arial" w:hAnsi="Arial" w:cs="Arial"/>
                <w:color w:val="000000"/>
                <w:sz w:val="16"/>
                <w:szCs w:val="16"/>
              </w:rPr>
              <w:t>таблетки по 1 мг по 10 таблеток у блістері; по 3 блістери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E46148" w:rsidRDefault="00132521" w:rsidP="00BA7E12">
            <w:pPr>
              <w:tabs>
                <w:tab w:val="left" w:pos="12600"/>
              </w:tabs>
              <w:jc w:val="center"/>
              <w:rPr>
                <w:rFonts w:ascii="Arial" w:hAnsi="Arial" w:cs="Arial"/>
                <w:color w:val="000000"/>
                <w:sz w:val="16"/>
                <w:szCs w:val="16"/>
              </w:rPr>
            </w:pPr>
            <w:r w:rsidRPr="00E46148">
              <w:rPr>
                <w:rFonts w:ascii="Arial" w:hAnsi="Arial" w:cs="Arial"/>
                <w:color w:val="000000"/>
                <w:sz w:val="16"/>
                <w:szCs w:val="16"/>
              </w:rPr>
              <w:t>АТ "Софарма"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E46148" w:rsidRDefault="00132521" w:rsidP="00BA7E12">
            <w:pPr>
              <w:tabs>
                <w:tab w:val="left" w:pos="12600"/>
              </w:tabs>
              <w:jc w:val="center"/>
              <w:rPr>
                <w:rFonts w:ascii="Arial" w:hAnsi="Arial" w:cs="Arial"/>
                <w:color w:val="000000"/>
                <w:sz w:val="16"/>
                <w:szCs w:val="16"/>
              </w:rPr>
            </w:pPr>
            <w:r w:rsidRPr="00E46148">
              <w:rPr>
                <w:rFonts w:ascii="Arial" w:hAnsi="Arial" w:cs="Arial"/>
                <w:color w:val="000000"/>
                <w:sz w:val="16"/>
                <w:szCs w:val="16"/>
              </w:rPr>
              <w:t>Болгарія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E46148" w:rsidRDefault="00132521" w:rsidP="00BA7E12">
            <w:pPr>
              <w:tabs>
                <w:tab w:val="left" w:pos="12600"/>
              </w:tabs>
              <w:jc w:val="center"/>
              <w:rPr>
                <w:rFonts w:ascii="Arial" w:hAnsi="Arial" w:cs="Arial"/>
                <w:color w:val="000000"/>
                <w:sz w:val="16"/>
                <w:szCs w:val="16"/>
              </w:rPr>
            </w:pPr>
            <w:r w:rsidRPr="00E46148">
              <w:rPr>
                <w:rFonts w:ascii="Arial" w:hAnsi="Arial" w:cs="Arial"/>
                <w:color w:val="000000"/>
                <w:sz w:val="16"/>
                <w:szCs w:val="16"/>
              </w:rPr>
              <w:t>Виробництво нерозфасованої продукції, первинна упаковка або виробництво за повним циклом: АТ "Софарма", Болгарія; Вторинна упаковка, дозвіл на випуск серії або виробництво за повним циклом: АТ "ВІТАМІНИ",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E46148" w:rsidRDefault="00132521" w:rsidP="00BA7E12">
            <w:pPr>
              <w:tabs>
                <w:tab w:val="left" w:pos="12600"/>
              </w:tabs>
              <w:jc w:val="center"/>
              <w:rPr>
                <w:rFonts w:ascii="Arial" w:hAnsi="Arial" w:cs="Arial"/>
                <w:color w:val="000000"/>
                <w:sz w:val="16"/>
                <w:szCs w:val="16"/>
                <w:lang w:val="en-US"/>
              </w:rPr>
            </w:pPr>
            <w:r w:rsidRPr="00E46148">
              <w:rPr>
                <w:rFonts w:ascii="Arial" w:hAnsi="Arial" w:cs="Arial"/>
                <w:color w:val="000000"/>
                <w:sz w:val="16"/>
                <w:szCs w:val="16"/>
              </w:rPr>
              <w:t>Україна</w:t>
            </w:r>
            <w:r w:rsidRPr="00E46148">
              <w:rPr>
                <w:rFonts w:ascii="Arial" w:hAnsi="Arial" w:cs="Arial"/>
                <w:color w:val="000000"/>
                <w:sz w:val="16"/>
                <w:szCs w:val="16"/>
                <w:lang w:val="en-US"/>
              </w:rPr>
              <w:t>/</w:t>
            </w:r>
            <w:r w:rsidRPr="00E46148">
              <w:rPr>
                <w:rFonts w:ascii="Arial" w:hAnsi="Arial" w:cs="Arial"/>
                <w:color w:val="000000"/>
                <w:sz w:val="16"/>
                <w:szCs w:val="16"/>
              </w:rPr>
              <w:t xml:space="preserve"> Болгарія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E46148" w:rsidRDefault="00132521" w:rsidP="00BA7E12">
            <w:pPr>
              <w:tabs>
                <w:tab w:val="left" w:pos="12600"/>
              </w:tabs>
              <w:spacing w:after="240"/>
              <w:jc w:val="center"/>
              <w:rPr>
                <w:rFonts w:ascii="Arial" w:hAnsi="Arial" w:cs="Arial"/>
                <w:color w:val="000000"/>
                <w:sz w:val="16"/>
                <w:szCs w:val="16"/>
              </w:rPr>
            </w:pPr>
            <w:r w:rsidRPr="00E46148">
              <w:rPr>
                <w:rFonts w:ascii="Arial" w:hAnsi="Arial" w:cs="Arial"/>
                <w:sz w:val="16"/>
                <w:szCs w:val="16"/>
              </w:rPr>
              <w:t>внесення</w:t>
            </w:r>
            <w:r w:rsidRPr="00E46148">
              <w:rPr>
                <w:rFonts w:ascii="Arial" w:hAnsi="Arial" w:cs="Arial"/>
                <w:sz w:val="16"/>
                <w:szCs w:val="16"/>
                <w:lang w:val="en-US"/>
              </w:rPr>
              <w:t xml:space="preserve"> </w:t>
            </w:r>
            <w:r w:rsidRPr="00E46148">
              <w:rPr>
                <w:rFonts w:ascii="Arial" w:hAnsi="Arial" w:cs="Arial"/>
                <w:sz w:val="16"/>
                <w:szCs w:val="16"/>
              </w:rPr>
              <w:t>змін</w:t>
            </w:r>
            <w:r w:rsidRPr="00E46148">
              <w:rPr>
                <w:rFonts w:ascii="Arial" w:hAnsi="Arial" w:cs="Arial"/>
                <w:sz w:val="16"/>
                <w:szCs w:val="16"/>
                <w:lang w:val="en-US"/>
              </w:rPr>
              <w:t xml:space="preserve"> </w:t>
            </w:r>
            <w:r w:rsidRPr="00E46148">
              <w:rPr>
                <w:rFonts w:ascii="Arial" w:hAnsi="Arial" w:cs="Arial"/>
                <w:sz w:val="16"/>
                <w:szCs w:val="16"/>
              </w:rPr>
              <w:t>до</w:t>
            </w:r>
            <w:r w:rsidRPr="00E46148">
              <w:rPr>
                <w:rFonts w:ascii="Arial" w:hAnsi="Arial" w:cs="Arial"/>
                <w:sz w:val="16"/>
                <w:szCs w:val="16"/>
                <w:lang w:val="en-US"/>
              </w:rPr>
              <w:t xml:space="preserve"> </w:t>
            </w:r>
            <w:r w:rsidRPr="00E46148">
              <w:rPr>
                <w:rFonts w:ascii="Arial" w:hAnsi="Arial" w:cs="Arial"/>
                <w:sz w:val="16"/>
                <w:szCs w:val="16"/>
              </w:rPr>
              <w:t>реєстраційних</w:t>
            </w:r>
            <w:r w:rsidRPr="00E46148">
              <w:rPr>
                <w:rFonts w:ascii="Arial" w:hAnsi="Arial" w:cs="Arial"/>
                <w:sz w:val="16"/>
                <w:szCs w:val="16"/>
                <w:lang w:val="en-US"/>
              </w:rPr>
              <w:t xml:space="preserve"> </w:t>
            </w:r>
            <w:r w:rsidRPr="00E46148">
              <w:rPr>
                <w:rFonts w:ascii="Arial" w:hAnsi="Arial" w:cs="Arial"/>
                <w:sz w:val="16"/>
                <w:szCs w:val="16"/>
              </w:rPr>
              <w:t>матеріалів</w:t>
            </w:r>
            <w:r w:rsidRPr="00E46148">
              <w:rPr>
                <w:rFonts w:ascii="Arial" w:hAnsi="Arial" w:cs="Arial"/>
                <w:sz w:val="16"/>
                <w:szCs w:val="16"/>
                <w:lang w:val="en-US"/>
              </w:rPr>
              <w:t xml:space="preserve">: </w:t>
            </w:r>
            <w:r w:rsidRPr="00E46148">
              <w:rPr>
                <w:rFonts w:ascii="Arial" w:hAnsi="Arial" w:cs="Arial"/>
                <w:color w:val="000000"/>
                <w:sz w:val="16"/>
                <w:szCs w:val="16"/>
              </w:rPr>
              <w:t>Зміни</w:t>
            </w:r>
            <w:r w:rsidRPr="00E46148">
              <w:rPr>
                <w:rFonts w:ascii="Arial" w:hAnsi="Arial" w:cs="Arial"/>
                <w:color w:val="000000"/>
                <w:sz w:val="16"/>
                <w:szCs w:val="16"/>
                <w:lang w:val="en-US"/>
              </w:rPr>
              <w:t xml:space="preserve"> </w:t>
            </w:r>
            <w:r w:rsidRPr="00E46148">
              <w:rPr>
                <w:rFonts w:ascii="Arial" w:hAnsi="Arial" w:cs="Arial"/>
                <w:color w:val="000000"/>
                <w:sz w:val="16"/>
                <w:szCs w:val="16"/>
              </w:rPr>
              <w:t>І</w:t>
            </w:r>
            <w:r w:rsidRPr="00E46148">
              <w:rPr>
                <w:rFonts w:ascii="Arial" w:hAnsi="Arial" w:cs="Arial"/>
                <w:color w:val="000000"/>
                <w:sz w:val="16"/>
                <w:szCs w:val="16"/>
                <w:lang w:val="en-US"/>
              </w:rPr>
              <w:t xml:space="preserve"> </w:t>
            </w:r>
            <w:r w:rsidRPr="00E46148">
              <w:rPr>
                <w:rFonts w:ascii="Arial" w:hAnsi="Arial" w:cs="Arial"/>
                <w:color w:val="000000"/>
                <w:sz w:val="16"/>
                <w:szCs w:val="16"/>
              </w:rPr>
              <w:t>типу</w:t>
            </w:r>
            <w:r w:rsidRPr="00E46148">
              <w:rPr>
                <w:rFonts w:ascii="Arial" w:hAnsi="Arial" w:cs="Arial"/>
                <w:color w:val="000000"/>
                <w:sz w:val="16"/>
                <w:szCs w:val="16"/>
                <w:lang w:val="en-US"/>
              </w:rPr>
              <w:t xml:space="preserve"> - </w:t>
            </w:r>
            <w:r w:rsidRPr="00E46148">
              <w:rPr>
                <w:rFonts w:ascii="Arial" w:hAnsi="Arial" w:cs="Arial"/>
                <w:color w:val="000000"/>
                <w:sz w:val="16"/>
                <w:szCs w:val="16"/>
              </w:rPr>
              <w:t>Зміни</w:t>
            </w:r>
            <w:r w:rsidRPr="00E46148">
              <w:rPr>
                <w:rFonts w:ascii="Arial" w:hAnsi="Arial" w:cs="Arial"/>
                <w:color w:val="000000"/>
                <w:sz w:val="16"/>
                <w:szCs w:val="16"/>
                <w:lang w:val="en-US"/>
              </w:rPr>
              <w:t xml:space="preserve"> </w:t>
            </w:r>
            <w:r w:rsidRPr="00E46148">
              <w:rPr>
                <w:rFonts w:ascii="Arial" w:hAnsi="Arial" w:cs="Arial"/>
                <w:color w:val="000000"/>
                <w:sz w:val="16"/>
                <w:szCs w:val="16"/>
              </w:rPr>
              <w:t>щодо</w:t>
            </w:r>
            <w:r w:rsidRPr="00E46148">
              <w:rPr>
                <w:rFonts w:ascii="Arial" w:hAnsi="Arial" w:cs="Arial"/>
                <w:color w:val="000000"/>
                <w:sz w:val="16"/>
                <w:szCs w:val="16"/>
                <w:lang w:val="en-US"/>
              </w:rPr>
              <w:t xml:space="preserve"> </w:t>
            </w:r>
            <w:r w:rsidRPr="00E46148">
              <w:rPr>
                <w:rFonts w:ascii="Arial" w:hAnsi="Arial" w:cs="Arial"/>
                <w:color w:val="000000"/>
                <w:sz w:val="16"/>
                <w:szCs w:val="16"/>
              </w:rPr>
              <w:t>безпеки</w:t>
            </w:r>
            <w:r w:rsidRPr="00E46148">
              <w:rPr>
                <w:rFonts w:ascii="Arial" w:hAnsi="Arial" w:cs="Arial"/>
                <w:color w:val="000000"/>
                <w:sz w:val="16"/>
                <w:szCs w:val="16"/>
                <w:lang w:val="en-US"/>
              </w:rPr>
              <w:t>/</w:t>
            </w:r>
            <w:r w:rsidRPr="00E46148">
              <w:rPr>
                <w:rFonts w:ascii="Arial" w:hAnsi="Arial" w:cs="Arial"/>
                <w:color w:val="000000"/>
                <w:sz w:val="16"/>
                <w:szCs w:val="16"/>
              </w:rPr>
              <w:t>ефективності</w:t>
            </w:r>
            <w:r w:rsidRPr="00E46148">
              <w:rPr>
                <w:rFonts w:ascii="Arial" w:hAnsi="Arial" w:cs="Arial"/>
                <w:color w:val="000000"/>
                <w:sz w:val="16"/>
                <w:szCs w:val="16"/>
                <w:lang w:val="en-US"/>
              </w:rPr>
              <w:t xml:space="preserve"> </w:t>
            </w:r>
            <w:r w:rsidRPr="00E46148">
              <w:rPr>
                <w:rFonts w:ascii="Arial" w:hAnsi="Arial" w:cs="Arial"/>
                <w:color w:val="000000"/>
                <w:sz w:val="16"/>
                <w:szCs w:val="16"/>
              </w:rPr>
              <w:t>та</w:t>
            </w:r>
            <w:r w:rsidRPr="00E46148">
              <w:rPr>
                <w:rFonts w:ascii="Arial" w:hAnsi="Arial" w:cs="Arial"/>
                <w:color w:val="000000"/>
                <w:sz w:val="16"/>
                <w:szCs w:val="16"/>
                <w:lang w:val="en-US"/>
              </w:rPr>
              <w:t xml:space="preserve"> </w:t>
            </w:r>
            <w:r w:rsidRPr="00E46148">
              <w:rPr>
                <w:rFonts w:ascii="Arial" w:hAnsi="Arial" w:cs="Arial"/>
                <w:color w:val="000000"/>
                <w:sz w:val="16"/>
                <w:szCs w:val="16"/>
              </w:rPr>
              <w:t>фармаконагляду</w:t>
            </w:r>
            <w:r w:rsidRPr="00E46148">
              <w:rPr>
                <w:rFonts w:ascii="Arial" w:hAnsi="Arial" w:cs="Arial"/>
                <w:color w:val="000000"/>
                <w:sz w:val="16"/>
                <w:szCs w:val="16"/>
                <w:lang w:val="en-US"/>
              </w:rPr>
              <w:t xml:space="preserve"> (</w:t>
            </w:r>
            <w:r w:rsidRPr="00E46148">
              <w:rPr>
                <w:rFonts w:ascii="Arial" w:hAnsi="Arial" w:cs="Arial"/>
                <w:color w:val="000000"/>
                <w:sz w:val="16"/>
                <w:szCs w:val="16"/>
              </w:rPr>
              <w:t>інші</w:t>
            </w:r>
            <w:r w:rsidRPr="00E46148">
              <w:rPr>
                <w:rFonts w:ascii="Arial" w:hAnsi="Arial" w:cs="Arial"/>
                <w:color w:val="000000"/>
                <w:sz w:val="16"/>
                <w:szCs w:val="16"/>
                <w:lang w:val="en-US"/>
              </w:rPr>
              <w:t xml:space="preserve"> </w:t>
            </w:r>
            <w:r w:rsidRPr="00E46148">
              <w:rPr>
                <w:rFonts w:ascii="Arial" w:hAnsi="Arial" w:cs="Arial"/>
                <w:color w:val="000000"/>
                <w:sz w:val="16"/>
                <w:szCs w:val="16"/>
              </w:rPr>
              <w:t>зміни</w:t>
            </w:r>
            <w:r w:rsidRPr="00E46148">
              <w:rPr>
                <w:rFonts w:ascii="Arial" w:hAnsi="Arial" w:cs="Arial"/>
                <w:color w:val="000000"/>
                <w:sz w:val="16"/>
                <w:szCs w:val="16"/>
                <w:lang w:val="en-US"/>
              </w:rPr>
              <w:t xml:space="preserve">) - </w:t>
            </w:r>
            <w:r w:rsidRPr="00E46148">
              <w:rPr>
                <w:rFonts w:ascii="Arial" w:hAnsi="Arial" w:cs="Arial"/>
                <w:color w:val="000000"/>
                <w:sz w:val="16"/>
                <w:szCs w:val="16"/>
              </w:rPr>
              <w:t>Оновлення</w:t>
            </w:r>
            <w:r w:rsidRPr="00E46148">
              <w:rPr>
                <w:rFonts w:ascii="Arial" w:hAnsi="Arial" w:cs="Arial"/>
                <w:color w:val="000000"/>
                <w:sz w:val="16"/>
                <w:szCs w:val="16"/>
                <w:lang w:val="en-US"/>
              </w:rPr>
              <w:t xml:space="preserve"> </w:t>
            </w:r>
            <w:r w:rsidRPr="00E46148">
              <w:rPr>
                <w:rFonts w:ascii="Arial" w:hAnsi="Arial" w:cs="Arial"/>
                <w:color w:val="000000"/>
                <w:sz w:val="16"/>
                <w:szCs w:val="16"/>
              </w:rPr>
              <w:t>тексту</w:t>
            </w:r>
            <w:r w:rsidRPr="00E46148">
              <w:rPr>
                <w:rFonts w:ascii="Arial" w:hAnsi="Arial" w:cs="Arial"/>
                <w:color w:val="000000"/>
                <w:sz w:val="16"/>
                <w:szCs w:val="16"/>
                <w:lang w:val="en-US"/>
              </w:rPr>
              <w:t xml:space="preserve"> </w:t>
            </w:r>
            <w:r w:rsidRPr="00E46148">
              <w:rPr>
                <w:rFonts w:ascii="Arial" w:hAnsi="Arial" w:cs="Arial"/>
                <w:color w:val="000000"/>
                <w:sz w:val="16"/>
                <w:szCs w:val="16"/>
              </w:rPr>
              <w:t>маркування</w:t>
            </w:r>
            <w:r w:rsidRPr="00E46148">
              <w:rPr>
                <w:rFonts w:ascii="Arial" w:hAnsi="Arial" w:cs="Arial"/>
                <w:color w:val="000000"/>
                <w:sz w:val="16"/>
                <w:szCs w:val="16"/>
                <w:lang w:val="en-US"/>
              </w:rPr>
              <w:t xml:space="preserve"> </w:t>
            </w:r>
            <w:r w:rsidRPr="00E46148">
              <w:rPr>
                <w:rFonts w:ascii="Arial" w:hAnsi="Arial" w:cs="Arial"/>
                <w:color w:val="000000"/>
                <w:sz w:val="16"/>
                <w:szCs w:val="16"/>
              </w:rPr>
              <w:t>первинної</w:t>
            </w:r>
            <w:r w:rsidRPr="00E46148">
              <w:rPr>
                <w:rFonts w:ascii="Arial" w:hAnsi="Arial" w:cs="Arial"/>
                <w:color w:val="000000"/>
                <w:sz w:val="16"/>
                <w:szCs w:val="16"/>
                <w:lang w:val="en-US"/>
              </w:rPr>
              <w:t xml:space="preserve"> </w:t>
            </w:r>
            <w:r w:rsidRPr="00E46148">
              <w:rPr>
                <w:rFonts w:ascii="Arial" w:hAnsi="Arial" w:cs="Arial"/>
                <w:color w:val="000000"/>
                <w:sz w:val="16"/>
                <w:szCs w:val="16"/>
              </w:rPr>
              <w:t>упаковки</w:t>
            </w:r>
            <w:r w:rsidRPr="00E46148">
              <w:rPr>
                <w:rFonts w:ascii="Arial" w:hAnsi="Arial" w:cs="Arial"/>
                <w:color w:val="000000"/>
                <w:sz w:val="16"/>
                <w:szCs w:val="16"/>
                <w:lang w:val="en-US"/>
              </w:rPr>
              <w:t xml:space="preserve"> </w:t>
            </w:r>
            <w:r w:rsidRPr="00E46148">
              <w:rPr>
                <w:rFonts w:ascii="Arial" w:hAnsi="Arial" w:cs="Arial"/>
                <w:color w:val="000000"/>
                <w:sz w:val="16"/>
                <w:szCs w:val="16"/>
              </w:rPr>
              <w:t>лікарського</w:t>
            </w:r>
            <w:r w:rsidRPr="00E46148">
              <w:rPr>
                <w:rFonts w:ascii="Arial" w:hAnsi="Arial" w:cs="Arial"/>
                <w:color w:val="000000"/>
                <w:sz w:val="16"/>
                <w:szCs w:val="16"/>
                <w:lang w:val="en-US"/>
              </w:rPr>
              <w:t xml:space="preserve"> </w:t>
            </w:r>
            <w:r w:rsidRPr="00E46148">
              <w:rPr>
                <w:rFonts w:ascii="Arial" w:hAnsi="Arial" w:cs="Arial"/>
                <w:color w:val="000000"/>
                <w:sz w:val="16"/>
                <w:szCs w:val="16"/>
              </w:rPr>
              <w:t>засобу</w:t>
            </w:r>
            <w:r w:rsidRPr="00E46148">
              <w:rPr>
                <w:rFonts w:ascii="Arial" w:hAnsi="Arial" w:cs="Arial"/>
                <w:color w:val="000000"/>
                <w:sz w:val="16"/>
                <w:szCs w:val="16"/>
                <w:lang w:val="en-US"/>
              </w:rPr>
              <w:t xml:space="preserve"> </w:t>
            </w:r>
            <w:r w:rsidRPr="00E46148">
              <w:rPr>
                <w:rFonts w:ascii="Arial" w:hAnsi="Arial" w:cs="Arial"/>
                <w:color w:val="000000"/>
                <w:sz w:val="16"/>
                <w:szCs w:val="16"/>
              </w:rPr>
              <w:t>для</w:t>
            </w:r>
            <w:r w:rsidRPr="00E46148">
              <w:rPr>
                <w:rFonts w:ascii="Arial" w:hAnsi="Arial" w:cs="Arial"/>
                <w:color w:val="000000"/>
                <w:sz w:val="16"/>
                <w:szCs w:val="16"/>
                <w:lang w:val="en-US"/>
              </w:rPr>
              <w:t xml:space="preserve"> </w:t>
            </w:r>
            <w:r w:rsidRPr="00E46148">
              <w:rPr>
                <w:rFonts w:ascii="Arial" w:hAnsi="Arial" w:cs="Arial"/>
                <w:color w:val="000000"/>
                <w:sz w:val="16"/>
                <w:szCs w:val="16"/>
              </w:rPr>
              <w:t>виробника</w:t>
            </w:r>
            <w:r w:rsidRPr="00E46148">
              <w:rPr>
                <w:rFonts w:ascii="Arial" w:hAnsi="Arial" w:cs="Arial"/>
                <w:color w:val="000000"/>
                <w:sz w:val="16"/>
                <w:szCs w:val="16"/>
                <w:lang w:val="en-US"/>
              </w:rPr>
              <w:t xml:space="preserve"> </w:t>
            </w:r>
            <w:r w:rsidRPr="00E46148">
              <w:rPr>
                <w:rFonts w:ascii="Arial" w:hAnsi="Arial" w:cs="Arial"/>
                <w:color w:val="000000"/>
                <w:sz w:val="16"/>
                <w:szCs w:val="16"/>
              </w:rPr>
              <w:t>АТ</w:t>
            </w:r>
            <w:r w:rsidRPr="00E46148">
              <w:rPr>
                <w:rFonts w:ascii="Arial" w:hAnsi="Arial" w:cs="Arial"/>
                <w:color w:val="000000"/>
                <w:sz w:val="16"/>
                <w:szCs w:val="16"/>
                <w:lang w:val="en-US"/>
              </w:rPr>
              <w:t xml:space="preserve"> "</w:t>
            </w:r>
            <w:r w:rsidRPr="00E46148">
              <w:rPr>
                <w:rFonts w:ascii="Arial" w:hAnsi="Arial" w:cs="Arial"/>
                <w:color w:val="000000"/>
                <w:sz w:val="16"/>
                <w:szCs w:val="16"/>
              </w:rPr>
              <w:t>Вітаміни</w:t>
            </w:r>
            <w:r w:rsidRPr="00E46148">
              <w:rPr>
                <w:rFonts w:ascii="Arial" w:hAnsi="Arial" w:cs="Arial"/>
                <w:color w:val="000000"/>
                <w:sz w:val="16"/>
                <w:szCs w:val="16"/>
                <w:lang w:val="en-US"/>
              </w:rPr>
              <w:t xml:space="preserve">". </w:t>
            </w:r>
            <w:r w:rsidRPr="00E46148">
              <w:rPr>
                <w:rFonts w:ascii="Arial" w:hAnsi="Arial" w:cs="Arial"/>
                <w:color w:val="000000"/>
                <w:sz w:val="16"/>
                <w:szCs w:val="16"/>
              </w:rPr>
              <w:t>Введення змін протягом 3-х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E46148" w:rsidRDefault="00132521" w:rsidP="00BA7E12">
            <w:pPr>
              <w:tabs>
                <w:tab w:val="left" w:pos="12600"/>
              </w:tabs>
              <w:ind w:left="-108"/>
              <w:jc w:val="center"/>
              <w:rPr>
                <w:rFonts w:ascii="Arial" w:hAnsi="Arial" w:cs="Arial"/>
                <w:b/>
                <w:i/>
                <w:color w:val="000000"/>
                <w:sz w:val="16"/>
                <w:szCs w:val="16"/>
              </w:rPr>
            </w:pPr>
            <w:r w:rsidRPr="00E46148">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2018AA" w:rsidRDefault="00132521" w:rsidP="00BA7E12">
            <w:pPr>
              <w:tabs>
                <w:tab w:val="left" w:pos="12600"/>
              </w:tabs>
              <w:jc w:val="center"/>
              <w:rPr>
                <w:rFonts w:ascii="Arial" w:hAnsi="Arial" w:cs="Arial"/>
                <w:sz w:val="16"/>
                <w:szCs w:val="16"/>
              </w:rPr>
            </w:pPr>
            <w:r w:rsidRPr="00E46148">
              <w:rPr>
                <w:rFonts w:ascii="Arial" w:hAnsi="Arial" w:cs="Arial"/>
                <w:sz w:val="16"/>
                <w:szCs w:val="16"/>
              </w:rPr>
              <w:t>UA/5512/01/01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6B728D" w:rsidRDefault="00132521" w:rsidP="00BA7E12">
            <w:pPr>
              <w:tabs>
                <w:tab w:val="left" w:pos="12600"/>
              </w:tabs>
              <w:rPr>
                <w:rFonts w:ascii="Arial" w:hAnsi="Arial" w:cs="Arial"/>
                <w:b/>
                <w:i/>
                <w:color w:val="000000"/>
                <w:sz w:val="16"/>
                <w:szCs w:val="16"/>
              </w:rPr>
            </w:pPr>
            <w:r w:rsidRPr="006B728D">
              <w:rPr>
                <w:rFonts w:ascii="Arial" w:hAnsi="Arial" w:cs="Arial"/>
                <w:b/>
                <w:sz w:val="16"/>
                <w:szCs w:val="16"/>
              </w:rPr>
              <w:t>КЛЕКСАН®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6B728D" w:rsidRDefault="00132521" w:rsidP="00BA7E12">
            <w:pPr>
              <w:tabs>
                <w:tab w:val="left" w:pos="12600"/>
              </w:tabs>
              <w:rPr>
                <w:rFonts w:ascii="Arial" w:hAnsi="Arial" w:cs="Arial"/>
                <w:color w:val="000000"/>
                <w:sz w:val="16"/>
                <w:szCs w:val="16"/>
              </w:rPr>
            </w:pPr>
            <w:r w:rsidRPr="006B728D">
              <w:rPr>
                <w:rFonts w:ascii="Arial" w:hAnsi="Arial" w:cs="Arial"/>
                <w:color w:val="000000"/>
                <w:sz w:val="16"/>
                <w:szCs w:val="16"/>
              </w:rPr>
              <w:t xml:space="preserve">розчин для ін'єкцій, 10 000 анти-Ха МО/1 мл № 2: по 0,8 мл у шприц-дозі із захисною системою голки; по 2 шприц-дози у блістері; по 1 блістеру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6B728D" w:rsidRDefault="00132521" w:rsidP="00BA7E12">
            <w:pPr>
              <w:tabs>
                <w:tab w:val="left" w:pos="12600"/>
              </w:tabs>
              <w:jc w:val="center"/>
              <w:rPr>
                <w:rFonts w:ascii="Arial" w:hAnsi="Arial" w:cs="Arial"/>
                <w:color w:val="000000"/>
                <w:sz w:val="16"/>
                <w:szCs w:val="16"/>
              </w:rPr>
            </w:pPr>
            <w:r w:rsidRPr="006B728D">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6B728D" w:rsidRDefault="00132521" w:rsidP="00BA7E12">
            <w:pPr>
              <w:tabs>
                <w:tab w:val="left" w:pos="12600"/>
              </w:tabs>
              <w:jc w:val="center"/>
              <w:rPr>
                <w:rFonts w:ascii="Arial" w:hAnsi="Arial" w:cs="Arial"/>
                <w:color w:val="000000"/>
                <w:sz w:val="16"/>
                <w:szCs w:val="16"/>
              </w:rPr>
            </w:pPr>
            <w:r w:rsidRPr="006B728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6B728D" w:rsidRDefault="00132521" w:rsidP="00BA7E12">
            <w:pPr>
              <w:tabs>
                <w:tab w:val="left" w:pos="12600"/>
              </w:tabs>
              <w:jc w:val="center"/>
              <w:rPr>
                <w:rFonts w:ascii="Arial" w:hAnsi="Arial" w:cs="Arial"/>
                <w:color w:val="000000"/>
                <w:sz w:val="16"/>
                <w:szCs w:val="16"/>
              </w:rPr>
            </w:pPr>
            <w:r w:rsidRPr="006B728D">
              <w:rPr>
                <w:rFonts w:ascii="Arial" w:hAnsi="Arial" w:cs="Arial"/>
                <w:color w:val="000000"/>
                <w:sz w:val="16"/>
                <w:szCs w:val="16"/>
              </w:rPr>
              <w:t xml:space="preserve">САНОФІ ВІНТРОП ІНДАСТРІА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6B728D" w:rsidRDefault="00132521" w:rsidP="00BA7E12">
            <w:pPr>
              <w:tabs>
                <w:tab w:val="left" w:pos="12600"/>
              </w:tabs>
              <w:jc w:val="center"/>
              <w:rPr>
                <w:rFonts w:ascii="Arial" w:hAnsi="Arial" w:cs="Arial"/>
                <w:color w:val="000000"/>
                <w:sz w:val="16"/>
                <w:szCs w:val="16"/>
              </w:rPr>
            </w:pPr>
            <w:r w:rsidRPr="006B728D">
              <w:rPr>
                <w:rFonts w:ascii="Arial" w:hAnsi="Arial" w:cs="Arial"/>
                <w:color w:val="000000"/>
                <w:sz w:val="16"/>
                <w:szCs w:val="16"/>
              </w:rPr>
              <w:t>Францiя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6B728D" w:rsidRDefault="00132521" w:rsidP="00BA7E12">
            <w:pPr>
              <w:tabs>
                <w:tab w:val="left" w:pos="12600"/>
              </w:tabs>
              <w:jc w:val="center"/>
              <w:rPr>
                <w:rFonts w:ascii="Arial" w:hAnsi="Arial" w:cs="Arial"/>
                <w:color w:val="000000"/>
                <w:sz w:val="16"/>
                <w:szCs w:val="16"/>
              </w:rPr>
            </w:pPr>
            <w:r w:rsidRPr="006B728D">
              <w:rPr>
                <w:rFonts w:ascii="Arial" w:hAnsi="Arial" w:cs="Arial"/>
                <w:color w:val="000000"/>
                <w:sz w:val="16"/>
                <w:szCs w:val="16"/>
              </w:rPr>
              <w:t xml:space="preserve">внесення змін до реєстраційних матеріалів: </w:t>
            </w:r>
            <w:r w:rsidRPr="006B728D">
              <w:rPr>
                <w:rFonts w:ascii="Arial" w:hAnsi="Arial" w:cs="Arial"/>
                <w:b/>
                <w:color w:val="000000"/>
                <w:sz w:val="16"/>
                <w:szCs w:val="16"/>
              </w:rPr>
              <w:t>уточнення реєстраційного номера в наказі МОЗ України № 1081 від 02.06.2021 в процесі внесення змін</w:t>
            </w:r>
            <w:r w:rsidRPr="006B728D">
              <w:rPr>
                <w:rFonts w:ascii="Arial" w:hAnsi="Arial" w:cs="Arial"/>
                <w:color w:val="000000"/>
                <w:sz w:val="16"/>
                <w:szCs w:val="16"/>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Клішин Антон Миколайович. Пропонована редакція: Ходаківська Тетяна Вячеславівна. Зміна контактних даних уповноваженої особи заявника, відповідальної за фармаконагляд). Редакція в наказі: UA/7182/01/01. </w:t>
            </w:r>
            <w:r w:rsidRPr="006B728D">
              <w:rPr>
                <w:rFonts w:ascii="Arial" w:hAnsi="Arial" w:cs="Arial"/>
                <w:b/>
                <w:color w:val="000000"/>
                <w:sz w:val="16"/>
                <w:szCs w:val="16"/>
              </w:rPr>
              <w:t>Вірна редакція: UA/7181/01/01.</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6B728D" w:rsidRDefault="00132521" w:rsidP="00BA7E12">
            <w:pPr>
              <w:tabs>
                <w:tab w:val="left" w:pos="12600"/>
              </w:tabs>
              <w:ind w:left="-108"/>
              <w:jc w:val="center"/>
              <w:rPr>
                <w:rFonts w:ascii="Arial" w:hAnsi="Arial" w:cs="Arial"/>
                <w:b/>
                <w:i/>
                <w:color w:val="000000"/>
                <w:sz w:val="16"/>
                <w:szCs w:val="16"/>
              </w:rPr>
            </w:pPr>
            <w:r w:rsidRPr="006B728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6B728D" w:rsidRDefault="00132521" w:rsidP="00BA7E12">
            <w:pPr>
              <w:tabs>
                <w:tab w:val="left" w:pos="12600"/>
              </w:tabs>
              <w:jc w:val="center"/>
              <w:rPr>
                <w:rFonts w:ascii="Arial" w:hAnsi="Arial" w:cs="Arial"/>
                <w:b/>
                <w:sz w:val="16"/>
                <w:szCs w:val="16"/>
              </w:rPr>
            </w:pPr>
            <w:r w:rsidRPr="006B728D">
              <w:rPr>
                <w:rFonts w:ascii="Arial" w:hAnsi="Arial" w:cs="Arial"/>
                <w:b/>
                <w:sz w:val="16"/>
                <w:szCs w:val="16"/>
              </w:rPr>
              <w:t>UA/7181/01/01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КОМБІГАН®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краплі очні, по 5 мл у флаконі-крапельниці; по 1 або 3 флакони-крапельниці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 xml:space="preserve">Аллерган Фармасьютікалз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Аллерган Фармасьютікалз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Ірландiя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UA/11289/01/01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E46148" w:rsidRDefault="00132521" w:rsidP="00BA7E12">
            <w:pPr>
              <w:tabs>
                <w:tab w:val="left" w:pos="12600"/>
              </w:tabs>
              <w:rPr>
                <w:rFonts w:ascii="Arial" w:hAnsi="Arial" w:cs="Arial"/>
                <w:b/>
                <w:i/>
                <w:color w:val="000000"/>
                <w:sz w:val="16"/>
                <w:szCs w:val="16"/>
              </w:rPr>
            </w:pPr>
            <w:r w:rsidRPr="00E46148">
              <w:rPr>
                <w:rFonts w:ascii="Arial" w:hAnsi="Arial" w:cs="Arial"/>
                <w:b/>
                <w:sz w:val="16"/>
                <w:szCs w:val="16"/>
              </w:rPr>
              <w:t>КОМІРНАТІ / COMIRNATY™</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E46148" w:rsidRDefault="00132521" w:rsidP="00BA7E12">
            <w:pPr>
              <w:tabs>
                <w:tab w:val="left" w:pos="12600"/>
              </w:tabs>
              <w:rPr>
                <w:rFonts w:ascii="Arial" w:hAnsi="Arial" w:cs="Arial"/>
                <w:color w:val="000000"/>
                <w:sz w:val="16"/>
                <w:szCs w:val="16"/>
              </w:rPr>
            </w:pPr>
            <w:r w:rsidRPr="00E46148">
              <w:rPr>
                <w:rFonts w:ascii="Arial" w:hAnsi="Arial" w:cs="Arial"/>
                <w:color w:val="000000"/>
                <w:sz w:val="16"/>
                <w:szCs w:val="16"/>
              </w:rPr>
              <w:t>концентрат для дисперсії для ін'єкції, 1 флакон (0,45 мл) містить 6 доз по 30 мкг; 195 флаконів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E46148" w:rsidRDefault="00132521" w:rsidP="00BA7E12">
            <w:pPr>
              <w:tabs>
                <w:tab w:val="left" w:pos="12600"/>
              </w:tabs>
              <w:jc w:val="center"/>
              <w:rPr>
                <w:rFonts w:ascii="Arial" w:hAnsi="Arial" w:cs="Arial"/>
                <w:color w:val="000000"/>
                <w:sz w:val="16"/>
                <w:szCs w:val="16"/>
              </w:rPr>
            </w:pPr>
            <w:r w:rsidRPr="00E46148">
              <w:rPr>
                <w:rFonts w:ascii="Arial" w:hAnsi="Arial" w:cs="Arial"/>
                <w:color w:val="000000"/>
                <w:sz w:val="16"/>
                <w:szCs w:val="16"/>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E46148" w:rsidRDefault="00132521" w:rsidP="00BA7E12">
            <w:pPr>
              <w:tabs>
                <w:tab w:val="left" w:pos="12600"/>
              </w:tabs>
              <w:jc w:val="center"/>
              <w:rPr>
                <w:rFonts w:ascii="Arial" w:hAnsi="Arial" w:cs="Arial"/>
                <w:color w:val="000000"/>
                <w:sz w:val="16"/>
                <w:szCs w:val="16"/>
              </w:rPr>
            </w:pPr>
            <w:r w:rsidRPr="00E46148">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E46148" w:rsidRDefault="00132521" w:rsidP="00BA7E12">
            <w:pPr>
              <w:tabs>
                <w:tab w:val="left" w:pos="12600"/>
              </w:tabs>
              <w:jc w:val="center"/>
              <w:rPr>
                <w:rFonts w:ascii="Arial" w:hAnsi="Arial" w:cs="Arial"/>
                <w:color w:val="000000"/>
                <w:sz w:val="16"/>
                <w:szCs w:val="16"/>
              </w:rPr>
            </w:pPr>
            <w:r w:rsidRPr="00E46148">
              <w:rPr>
                <w:rFonts w:ascii="Arial" w:hAnsi="Arial" w:cs="Arial"/>
                <w:color w:val="000000"/>
                <w:sz w:val="16"/>
                <w:szCs w:val="16"/>
              </w:rPr>
              <w:t>Пфайзер Менюфекчуринг Бельгія НВ, Бельгія; БайоНТек Менюфекчуринг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E46148" w:rsidRDefault="00132521" w:rsidP="00BA7E12">
            <w:pPr>
              <w:tabs>
                <w:tab w:val="left" w:pos="12600"/>
              </w:tabs>
              <w:jc w:val="center"/>
              <w:rPr>
                <w:rFonts w:ascii="Arial" w:hAnsi="Arial" w:cs="Arial"/>
                <w:color w:val="000000"/>
                <w:sz w:val="16"/>
                <w:szCs w:val="16"/>
              </w:rPr>
            </w:pPr>
            <w:r w:rsidRPr="00E46148">
              <w:rPr>
                <w:rFonts w:ascii="Arial" w:hAnsi="Arial" w:cs="Arial"/>
                <w:color w:val="000000"/>
                <w:sz w:val="16"/>
                <w:szCs w:val="16"/>
              </w:rPr>
              <w:t>Бельгія/</w:t>
            </w:r>
          </w:p>
          <w:p w:rsidR="00132521" w:rsidRPr="00E46148" w:rsidRDefault="00132521" w:rsidP="00BA7E12">
            <w:pPr>
              <w:tabs>
                <w:tab w:val="left" w:pos="12600"/>
              </w:tabs>
              <w:jc w:val="center"/>
              <w:rPr>
                <w:rFonts w:ascii="Arial" w:hAnsi="Arial" w:cs="Arial"/>
                <w:color w:val="000000"/>
                <w:sz w:val="16"/>
                <w:szCs w:val="16"/>
              </w:rPr>
            </w:pPr>
            <w:r w:rsidRPr="00E46148">
              <w:rPr>
                <w:rFonts w:ascii="Arial" w:hAnsi="Arial" w:cs="Arial"/>
                <w:color w:val="000000"/>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E46148" w:rsidRDefault="00132521" w:rsidP="00BA7E12">
            <w:pPr>
              <w:tabs>
                <w:tab w:val="left" w:pos="12600"/>
              </w:tabs>
              <w:jc w:val="center"/>
              <w:rPr>
                <w:rFonts w:ascii="Arial" w:hAnsi="Arial" w:cs="Arial"/>
                <w:color w:val="000000"/>
                <w:sz w:val="16"/>
                <w:szCs w:val="16"/>
              </w:rPr>
            </w:pPr>
            <w:r w:rsidRPr="00E46148">
              <w:rPr>
                <w:rFonts w:ascii="Arial" w:hAnsi="Arial" w:cs="Arial"/>
                <w:color w:val="000000"/>
                <w:sz w:val="16"/>
                <w:szCs w:val="16"/>
              </w:rPr>
              <w:t>Зміни І типу - Зміни з якості. Готовий лікарський засіб. Контроль допоміжних речовин (інші зміни) - (постанова КМУ від 08.02.2021 №95). Додавання Merck KGaA, Darmstadt, Germany як альтернативного постачальника допоміжної речовини холестерол. Для холестеролу від постачальника Merck KGaA додатково проводиться визначення вмісту кислот, для контролю залишкової оцтової кислоти встановлено критерій прийнятності "NMT 0.3 ml". Використання альтернативних методів випробування для визначення залишкових розчинників.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E46148" w:rsidRDefault="00132521" w:rsidP="00BA7E12">
            <w:pPr>
              <w:tabs>
                <w:tab w:val="left" w:pos="12600"/>
              </w:tabs>
              <w:ind w:left="-108"/>
              <w:jc w:val="center"/>
              <w:rPr>
                <w:rFonts w:ascii="Arial" w:hAnsi="Arial" w:cs="Arial"/>
                <w:b/>
                <w:i/>
                <w:color w:val="000000"/>
                <w:sz w:val="16"/>
                <w:szCs w:val="16"/>
              </w:rPr>
            </w:pPr>
            <w:r w:rsidRPr="00E46148">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914402" w:rsidRDefault="00132521" w:rsidP="00BA7E12">
            <w:pPr>
              <w:tabs>
                <w:tab w:val="left" w:pos="12600"/>
              </w:tabs>
              <w:jc w:val="center"/>
              <w:rPr>
                <w:rFonts w:ascii="Arial" w:hAnsi="Arial" w:cs="Arial"/>
                <w:sz w:val="16"/>
                <w:szCs w:val="16"/>
              </w:rPr>
            </w:pPr>
            <w:r w:rsidRPr="00E46148">
              <w:rPr>
                <w:rFonts w:ascii="Arial" w:hAnsi="Arial" w:cs="Arial"/>
                <w:sz w:val="16"/>
                <w:szCs w:val="16"/>
              </w:rPr>
              <w:t>UA/18592/01/01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КОНЦЕРТА®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таблетки пролонгованої дії по 18 мг, по 28 або 30 таблеток у флаконі; по 1 флакону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ТОВ "Джонсон і Джонсон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Алза Корпорейшн, США (виробництво нерозфасованого продукту); Янссен Фармацевтика НВ, Бельгiя (випуск серії); Янссен-Сілаг Мануфекчуринг ЛЛС, США (виробництво нерозфасованого продукту, первинна та вторинна упаковки)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США/ Бельгiя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UA/14199/01/01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КОРНЕРЕГЕЛЬ®</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гель очний, 50 мг/г, по 5 г у тубі; по 1 тубі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ТОВ "Бауш Хелс"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Др. Герхард Манн Хем.-фарм. Фабрик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введення нового виробника BASF SE для діючої речовини Dexpanthenol в якого наявний СЕР R1-CEP 2006-233-Rev 02 в доповнення до вже затвердженого виробника DSM NUTRITIONAL PRODUCTS LTD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UA/8545/01/01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КОСТАРОКС</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таблетки, вкриті плівковою оболонкою, по 30 мг по 7 таблеток у блістері; по 4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Товариство з обмеженою відповідальністю "Сандоз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виробництво "in bulk", первинне та вторинне пакування: Каділа Фармасьютікалз Лімітед, Індія; тестування: Фармакер Преміум Лтд., Мальта; випуск серій: Салютас Фарма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Індія/ Мальта/ 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Маркування. Згідно затвердженого тексту маркування. Термін введення змін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UA/17232/01/01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КОСТАРОКС</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таблетки, вкриті плівковою оболонкою, по 60 мг по 4 таблетки у блістері; по 1 блістеру в картонній коробці; по 7 таблеток у блістері; по 4 блістери в картонній коробці; по 10 таблеток у блістері; по 10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Товариство з обмеженою відповідальністю "Сандоз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виробництво "in bulk", первинне та вторинне пакування: Каділа Фармасьютікалз Лімітед, Індія; тестування: Фармакер Преміум Лтд., Мальта; випуск серій: Салютас Фарма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Індія/ Мальта/ 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Маркування. Згідно затвердженого тексту маркування. Термін введення змін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UA/17232/01/02</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КОСТАРОКС</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таблетки, вкриті плівковою оболонкою, по 90 мг по 7 таблеток у блістері; по 1 або 4 блістери в картонній коробці; по 10 таблеток у блістері; по 10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Товариство з обмеженою відповідальністю "Сандоз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виробництво "in bulk", первинне та вторинне пакування: Каділа Фармасьютікалз Лімітед, Індія; тестування: Фармакер Преміум Лтд., Мальта; випуск серій: Салютас Фарма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Індія/ Мальта/ 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Маркування. Згідно затвердженого тексту маркування. Термін введення змін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UA/17232/01/03</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КОСТАРОКС</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таблетки, вкриті плівковою оболонкою, по 120 мг по 7 таблеток у блістері; по 1 або 4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Товариство з обмеженою відповідальністю "Сандоз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виробництво "in bulk", первинне та вторинне пакування: Каділа Фармасьютікалз Лімітед, Індія; тестування: Фармакер Преміум Лтд., Мальта; випуск серій: Салютас Фарма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Індія/ Мальта/ 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Маркування. Згідно затвердженого тексту маркування. Термін введення змін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UA/17232/01/04</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КСАМІОЛ®</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 xml:space="preserve">гель по 15 г,30 г,60 г у флаконі; по 1 флакону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ЛЕО Фарма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ЛЕО Фарма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Данiя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 xml:space="preserve">внесення змін до реєстраційних матеріалів: зміни І типу - внесення змін до Специфікації ГЛЗ, зокрема: звучення критеріїв прийнятності за показником "В'язкість". </w:t>
            </w:r>
            <w:r w:rsidRPr="00AA084C">
              <w:rPr>
                <w:rFonts w:ascii="Arial" w:hAnsi="Arial" w:cs="Arial"/>
                <w:sz w:val="16"/>
                <w:szCs w:val="16"/>
              </w:rPr>
              <w:br/>
              <w:t>Запропоновано: 0,4-1,2 Па*с; зміни І типу - введення періодичності контролю за показником "Мікробіологічна чистота": тестування проводиться на кожній 20 серії або принаймні на одній серії кожні 6 місяців залежно від того, що є найбільш частим; зазначення критеріїв прийнятності відповідно відповідно оригінальних матеріалів виробника; зміни І типу - внесення змін до Методів випробування за показниками "Ідентифікація", "Кількісне визначення: Кальципотріолу моногідрат, Бетаметазону дипропіонату", " Органічні домішки", зокрема: заміна методик випробування ВЕРХ на методику випробування ультра-ВЕРХ; зміни І типу - внесення змін до р. 3.2.Р.7.Система контейнер/закупорювальний засіб, зокрема: зі специфікації вилучено IЧ спектр для ідентифікації пластикових матеріалів; додано схематичні креслення флакону, горловини флакону, насадки та кришки; у специфікації зазначено розміри первиного пакування; оновлений формат розділу; зміни І типу - внесення змін до Cпецифікації ГЛЗ, зокрема: приведення критеріїв прийнятності за показниками "Ідентифікація" та "Органічні домішки" у відповідність до оригінальних матеріалів виробника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UA/13535/01/01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 xml:space="preserve">КСИЛО-ТЕВА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спрей назальний, розчин 0,5 мг/мл; по 10 мл у скляному флаконі з дозатором;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ТОВ «Тева Україна»</w:t>
            </w:r>
            <w:r w:rsidRPr="00AA084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Дільниця, яка відповідає за виробництво препарату in bulk, пакування та випуск серій; Дільниця, яка відповідає за контроль якості: Меркле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Orit Stern-Maman. Пропонована редакція: Бистрова Оксана Віталіївна. Зміна контактних даних уповноваженої особи заявника, відповідальної за фармаконагляд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UA/8161/01/01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 xml:space="preserve">КСИЛО-ТЕВА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спрей назальний, розчин 1 мг/мл по 10 мл у скляному флаконі з дозатором;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ТОВ «Тева Україна»</w:t>
            </w:r>
            <w:r w:rsidRPr="00AA084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Дільниця, яка відповідає за виробництво препарату in bulk, пакування та випуск серій; Дільниця, яка відповідає за контроль якості: Меркле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Orit Stern-Maman. Пропонована редакція: Бистрова Оксана Віталіївна. Зміна контактних даних уповноваженої особи заявника, відповідальної за фармаконагляд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UA/8161/01/02</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ЛАФЕРОБІОН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порошок назальний, по 100 000 МО, 5 флаконів з порошком у блістері; по 2 блістери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зміна вноситься у зв’язку з приведенням специфікацій вхідного контролю допоміжних речовин (натрію хлорид, декстран-70 для ін’єкцій, калію дигідрофосфат, динатрію фосфат додекагідрат, вода для ін’єкцій) до вимог відповідних монографій Європейської фармакопеї - приведенням специфікації допоміжних речовин до вимог ДФУ та Європейської фармакопеї; зміни І типу - зміна вноситься у зв’язку з оновленням (актуалізацією) специфікацій вхідного контролю первинного пакування (флакони з трубки скляної прозорі, пробки гумові для ліофільної сушки) до вимог п.3.2 Контейнери ДФУ, як наслідок оновлення розділу 3.2.Р.7 Система контейнер/закупорювальний засіб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UA/16017/01/01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ЛЕВІЦИТАМ 250</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таблетки, вкриті плівковою оболонкою, по 250 мг по 10 таблеток у блістері; по 3 або 6 блістерів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збільшення розміру серії ГЛЗ по 250 мг; запропоновано: 45 000 таблеток (18,09 кг) 150 000 таблеток (60,30 кг) 340 000 таблеток (136,68 кг) Додатково внесені редакторський правки до розділу 3.2.Р.3.2. щодо виправлення значень теоретичної кількості допоміжних речовини (крохмаль кукурудзяний прожелатинізований та магнію стеарат), яка виникла при округлені значень для серії ГЛЗ по 500 мг об’ємом 241,4 кг (300 000 таблеток); зміни І типу - затвердження МКЯ ЛЗ українською мовою</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UA/11396/01/01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ЛЕВІЦИТАМ 500</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таблетки, вкриті плівковою оболонкою, по 500 мг по 10 таблеток у блістері; по 3 або 6 блістерів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збільшення розміру серії ГЛЗ по 250 мг; запропоновано: 45 000 таблеток (18,09 кг) 150 000 таблеток (60,30 кг) 340 000 таблеток (136,68 кг) Додатково внесені редакторський правки до розділу 3.2.Р.3.2. щодо виправлення значень теоретичної кількості допоміжних речовини (крохмаль кукурудзяний прожелатинізований та магнію стеарат), яка виникла при округлені значень для серії ГЛЗ по 500 мг об’ємом 241,4 кг (300 000 таблеток); зміни І типу - затвердження МКЯ ЛЗ українською мовою</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UA/11396/01/02</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ЛЕВОМІЦЕТИНУ РОЗЧИН СПИРТОВИЙ 0,25%</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 xml:space="preserve">розчин нашкірний, спиртовий 0,25 % по 25 мл у флаконах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 введення додаткового розміру серії ГЛЗ. Запропоновано: </w:t>
            </w:r>
            <w:r w:rsidRPr="00AA084C">
              <w:rPr>
                <w:rFonts w:ascii="Arial" w:hAnsi="Arial" w:cs="Arial"/>
                <w:sz w:val="16"/>
                <w:szCs w:val="16"/>
              </w:rPr>
              <w:br/>
              <w:t>500 кг (22750 флаконів по 25 мл); 1000 кг (45501 флакон по 25 мл)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UA/8046/02/01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ЛЕВОСИН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мазь, по 40 г у тубі, по 1 тубі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UA/8326/01/01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ЛЕВОФЛОКСАЦИН-ТЕВА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 xml:space="preserve">таблетки, вкриті плівковою оболонкою, по 250 мг, по 5 таблеток у блістері; по 2 блістери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Актавіс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Мальта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щодо безпеки діючої речовини.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UA/11952/01/01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ЛЕВОФЛОКСАЦИН-ТЕВА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 xml:space="preserve">таблетки, вкриті плівковою оболонкою, по 500 мг, по 5 таблеток у блістері; по 2 блістери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Актавіс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Мальта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щодо безпеки діючої речовини.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UA/11952/01/02</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 xml:space="preserve">ЛЕВОЦИН-Н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розчин для інфузій, 500 мг/100 мл, по 100 мл або по 150 мл у флаконі; по 1 флакону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ТОВ "ФАРМАСЕЛ"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ВІОСЕР С.А. ПАРЕНТЕРАЛ СОЛЮШНС ІНДАСТРІ, Грецiя (нерозфасований продукт, первинна упаковка, вторинна упаковка, контроль); ТОВ "ФАРМАСЕЛ", Україна (контроль,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Грецiя/ 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 xml:space="preserve">внесення змін до реєстраційних матеріалів: зміни І типу - подання нового сертифіката відповідності Європейській фармакопеї № R0-CEP 2019-023-Rev 00 для діючої речовини Levofloxacin hemihydrate від вже затвердженого виробника Neuland Laboratories Limited., Індія; зміни І типу - подання оновленого сертифіката відповідності Європейській фармакопеї № R0-CEP 2019-023-Rev 01 для діючої речовини Levofloxacin hemihydrate від вже затвердженого виробника Neuland Laboratories Limited., Індія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UA/12842/01/01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ЛЕГКОЛАКС</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порошок для орального розчину по 150 г в поліетиленовій банці, по 1 банці в пачці разом з мірною ложкою; по 4,0 г в пакетах-саше по 4 або 10, або по 20 пакетів-саше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 Введення альтернативного пакування, а саме поліетиленові банки з кришкою і прокладкою по 150 г та 300 г з внесенням відповідних змін до р. «Упаковка» МКЯ ЛЗ. У зв’язку з доданням нових упаковок (банок по 150 г та 300 г, споряджених мірною ложкою з поділками 4 і 10 г) вноситься відповідне корегування до р. «Склад», оновлюється специфікація (додається специфікація на момент випуску та протягом терміну придатності для нового типу пакування)) та методів контролю якості (зазначення упаковки) для п. «Ідентифікація А», «Ідентифікація В», «Кислотність або лужність», «Формальдегід», «Вода», «Кількісне визначення» та р. «Термін придатності». Зміни внесено до інструкції для медичного застосування лікарського засобу до розділів "Склад", "Спосіб застосування та дози", "Термін придатності", "Умови зберігання" (уточнення інформації без зміни температурного режиму), "Упаковка" та відповідні зміни в тексті маркування упаковки лікарського засобу. Введення змін протягом 6-ти місяців після затвердження.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Доповнення специфікації новим показником «Однорідність маси доз, що витягаються із багатодозового контейнера» з відповідним методом випробування для альтернативного пакування (банки з поліетилену по 150 г або 300 г).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 Введення змін протягом 6-ти місяців після затвердження. Зміни з якості. Медичні пристрої (інші зміни) - Введення мірної ложки з поділками 4 і 10 г для альтернативного пакування (банки з поліетилену по 150 г або 300 г), а саме: по 150,0 г в поліетиленовій банці з кришкою і прокладкою. 1 банку разом з інструкцією для медичного застосування та мірною ложкою поміщають в пачку; по 300,0 г в банці поліетиленовій з кришкою і прокладкою. 1 банку разом з інструкцією для медичного застосування та мірною ложкою поміщають в пачку. Зміни внесено до інструкції для медичного застосування лікарського засобу до розділів "Спосіб застосування та дози", "Упаковка" та відповідні зміни в тексті маркування упаковки лікарського засобу.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UA/15646/01/01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ЛЕГКОЛАКС</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порошок для орального розчину по 300 г в поліетиленовій банці, по 1 банці в пачці разом з мірною ложкою; по 10,0 г в пакетах-саше по 4 або 10, або по 20 пакетів-саше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 Введення альтернативного пакування, а саме поліетиленові банки з кришкою і прокладкою по 150 г та 300 г з внесенням відповідних змін до р. «Упаковка» МКЯ ЛЗ. У зв’язку з доданням нових упаковок (банок по 150 г та 300 г, споряджених мірною ложкою з поділками 4 і 10 г) вноситься відповідне корегування до р. «Склад», оновлюється специфікація (додається специфікація на момент випуску та протягом терміну придатності для нового типу пакування)) та методів контролю якості (зазначення упаковки) для п. «Ідентифікація А», «Ідентифікація В», «Кислотність або лужність», «Формальдегід», «Вода», «Кількісне визначення» та р. «Термін придатності». Зміни внесено до інструкції для медичного застосування лікарського засобу до розділів "Склад", "Спосіб застосування та дози", "Термін придатності", "Умови зберігання" (уточнення інформації без зміни температурного режиму), "Упаковка" та відповідні зміни в тексті маркування упаковки лікарського засобу. Введення змін протягом 6-ти місяців після затвердження.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Доповнення специфікації новим показником «Однорідність маси доз, що витягаються із багатодозового контейнера» з відповідним методом випробування для альтернативного пакування (банки з поліетилену по 150 г або 300 г).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 Введення змін протягом 6-ти місяців після затвердження. Зміни з якості. Медичні пристрої (інші зміни) - Введення мірної ложки з поділками 4 і 10 г для альтернативного пакування (банки з поліетилену по 150 г або 300 г), а саме: по 150,0 г в поліетиленовій банці з кришкою і прокладкою. 1 банку разом з інструкцією для медичного застосування та мірною ложкою поміщають в пачку; по 300,0 г в банці поліетиленовій з кришкою і прокладкою. 1 банку разом з інструкцією для медичного застосування та мірною ложкою поміщають в пачку. Зміни внесено до інструкції для медичного застосування лікарського засобу до розділів "Спосіб застосування та дози", "Упаковка" та відповідні зміни в тексті маркування упаковки лікарського засобу.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UA/15646/01/02</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 xml:space="preserve">ЛІБЕРАТТІ®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таблетки, вкриті плівковою оболонкою, 0,02 мг/3 мг, по 28 (24+4) таблеток у блістері, по 1 блістеру разом з календарною шкалою, тримачем для блістеру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ТОВ "ВОРВАРТС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Лабораторіос Леон 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Іспанiя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введення додаткового розміру серії для білих таблеток плацебо. Запропоновано: 1 250 000 таблеток; 6 000 000 таблеток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UA/16408/01/01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ЛІВАЗО</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таблетки, вкриті плівковою оболонкою, по 4 мг, по 7 таблеток у блістері; по 1 блістеру в картонній коробці; по 14 таблеток у блістері; по 2 блістери в картонній коробці; по 15 таблеток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Рекордаті Аіленд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виробник нерозфасованого продукту: П'єр Фабре Медікаман Продюксон, Франція; виробник, який здійснює первинне та вторинне пакування, відповідає за контроль якості та випуск серії: Рекордаті Індастріа Хіміка е Фармасевтіка С.п.А.,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Франція/ Італія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внесення змін до реєстраційних матеріалів: виправлено технічну помилку у тексті маркування вторинної упаковки лікарського засобу (таблетки, вкриті плівковою оболонкою, по 4 мг). ЗАПРОПОНОВАНО: 17. ІНШЕ pitavastatin 4 mg. Зазначене виправлення відповідає архівним матеріалам реєстраційного досьє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UA/11963/01/03</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ЛІДОКАЇНУ ГІДРОХЛОРИД</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розчин для ін'єкцій, 20 мг/мл, по 2 мл в ампулі; по 10 ампул у контурній чарунковій упаковці; по 1 контурній чарунковій упаковці в пачці; по 2 мл в ампулі; по 10 ампул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 xml:space="preserve">внесення змін до реєстраційних матеріалів: зміни І типу - зміни внесені до Інструкції для медичного застосування лікарського засобу до розділу "Особливості застосування" щодо безпеки застосування допоміжної речовини натрію хлорид. Введення змін протягом 6-ти місяців після затвердження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UA/4364/01/01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FF75AB"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FF75AB" w:rsidRDefault="00132521" w:rsidP="00BA7E12">
            <w:pPr>
              <w:tabs>
                <w:tab w:val="left" w:pos="12600"/>
              </w:tabs>
              <w:rPr>
                <w:rFonts w:ascii="Arial" w:hAnsi="Arial" w:cs="Arial"/>
                <w:b/>
                <w:i/>
                <w:sz w:val="16"/>
                <w:szCs w:val="16"/>
              </w:rPr>
            </w:pPr>
            <w:r w:rsidRPr="00FF75AB">
              <w:rPr>
                <w:rFonts w:ascii="Arial" w:hAnsi="Arial" w:cs="Arial"/>
                <w:b/>
                <w:sz w:val="16"/>
                <w:szCs w:val="16"/>
              </w:rPr>
              <w:t>ЛІЗИНОПРИЛ-ТЕВА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FF75AB" w:rsidRDefault="00132521" w:rsidP="00BA7E12">
            <w:pPr>
              <w:tabs>
                <w:tab w:val="left" w:pos="12600"/>
              </w:tabs>
              <w:rPr>
                <w:rFonts w:ascii="Arial" w:hAnsi="Arial" w:cs="Arial"/>
                <w:sz w:val="16"/>
                <w:szCs w:val="16"/>
              </w:rPr>
            </w:pPr>
            <w:r w:rsidRPr="00FF75AB">
              <w:rPr>
                <w:rFonts w:ascii="Arial" w:hAnsi="Arial" w:cs="Arial"/>
                <w:sz w:val="16"/>
                <w:szCs w:val="16"/>
              </w:rPr>
              <w:t xml:space="preserve">таблетки по 2,5 мг по 10 таблеток у блістері; по 3 або 5 блістерів у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FF75AB" w:rsidRDefault="00132521" w:rsidP="00BA7E12">
            <w:pPr>
              <w:tabs>
                <w:tab w:val="left" w:pos="12600"/>
              </w:tabs>
              <w:jc w:val="center"/>
              <w:rPr>
                <w:rFonts w:ascii="Arial" w:hAnsi="Arial" w:cs="Arial"/>
                <w:sz w:val="16"/>
                <w:szCs w:val="16"/>
              </w:rPr>
            </w:pPr>
            <w:r w:rsidRPr="00FF75AB">
              <w:rPr>
                <w:rFonts w:ascii="Arial" w:hAnsi="Arial" w:cs="Arial"/>
                <w:sz w:val="16"/>
                <w:szCs w:val="16"/>
              </w:rPr>
              <w:t>ТОВ «Тева Україна»</w:t>
            </w:r>
            <w:r w:rsidRPr="00FF75A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FF75AB" w:rsidRDefault="00132521" w:rsidP="00BA7E12">
            <w:pPr>
              <w:tabs>
                <w:tab w:val="left" w:pos="12600"/>
              </w:tabs>
              <w:jc w:val="center"/>
              <w:rPr>
                <w:rFonts w:ascii="Arial" w:hAnsi="Arial" w:cs="Arial"/>
                <w:sz w:val="16"/>
                <w:szCs w:val="16"/>
              </w:rPr>
            </w:pPr>
            <w:r w:rsidRPr="00FF75AB">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FF75AB" w:rsidRDefault="00132521" w:rsidP="00BA7E12">
            <w:pPr>
              <w:tabs>
                <w:tab w:val="left" w:pos="12600"/>
              </w:tabs>
              <w:jc w:val="center"/>
              <w:rPr>
                <w:rFonts w:ascii="Arial" w:hAnsi="Arial" w:cs="Arial"/>
                <w:sz w:val="16"/>
                <w:szCs w:val="16"/>
              </w:rPr>
            </w:pPr>
            <w:r w:rsidRPr="00FF75AB">
              <w:rPr>
                <w:rFonts w:ascii="Arial" w:hAnsi="Arial" w:cs="Arial"/>
                <w:sz w:val="16"/>
                <w:szCs w:val="16"/>
              </w:rPr>
              <w:t>АТ Фармацевтичний завод ТЕВА</w:t>
            </w:r>
            <w:r w:rsidRPr="00FF75A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FF75AB" w:rsidRDefault="00132521" w:rsidP="00BA7E12">
            <w:pPr>
              <w:tabs>
                <w:tab w:val="left" w:pos="12600"/>
              </w:tabs>
              <w:jc w:val="center"/>
              <w:rPr>
                <w:rFonts w:ascii="Arial" w:hAnsi="Arial" w:cs="Arial"/>
                <w:sz w:val="16"/>
                <w:szCs w:val="16"/>
              </w:rPr>
            </w:pPr>
            <w:r w:rsidRPr="00FF75AB">
              <w:rPr>
                <w:rFonts w:ascii="Arial" w:hAnsi="Arial" w:cs="Arial"/>
                <w:sz w:val="16"/>
                <w:szCs w:val="16"/>
              </w:rPr>
              <w:t>Угорщина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FF75AB" w:rsidRDefault="00132521" w:rsidP="00BA7E12">
            <w:pPr>
              <w:tabs>
                <w:tab w:val="left" w:pos="12600"/>
              </w:tabs>
              <w:jc w:val="center"/>
              <w:rPr>
                <w:rFonts w:ascii="Arial" w:hAnsi="Arial" w:cs="Arial"/>
                <w:sz w:val="16"/>
                <w:szCs w:val="16"/>
              </w:rPr>
            </w:pPr>
            <w:r w:rsidRPr="00FF75AB">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Зміни внесені щодо назви заявника на титульній сторінці тексту маркування упаковок ЛЗ.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Orit Stern-Maman. Пропонована редакція: Бистрова Оксана Віталіївна. Зміна контактних даних уповноваженої особи заявника, відповідальної за фармаконагляд.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FF75AB" w:rsidRDefault="00132521" w:rsidP="00BA7E12">
            <w:pPr>
              <w:tabs>
                <w:tab w:val="left" w:pos="12600"/>
              </w:tabs>
              <w:ind w:left="-108"/>
              <w:jc w:val="center"/>
              <w:rPr>
                <w:rFonts w:ascii="Arial" w:hAnsi="Arial" w:cs="Arial"/>
                <w:b/>
                <w:i/>
                <w:sz w:val="16"/>
                <w:szCs w:val="16"/>
              </w:rPr>
            </w:pPr>
            <w:r w:rsidRPr="00FF75A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FF75AB">
              <w:rPr>
                <w:rFonts w:ascii="Arial" w:hAnsi="Arial" w:cs="Arial"/>
                <w:sz w:val="16"/>
                <w:szCs w:val="16"/>
              </w:rPr>
              <w:t>UA/8705/01/01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ЛІЗИНОПРИЛ-ТЕВА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 xml:space="preserve">таблетки по 5 мг по 10 таблеток у блістері; по 3 або 5 блістерів у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ТОВ «Тева Україна»</w:t>
            </w:r>
            <w:r w:rsidRPr="00AA084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АТ Фармацевтичний завод ТЕВА</w:t>
            </w:r>
            <w:r w:rsidRPr="00AA084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Угорщина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Зміни внесені щодо назви заявника на титульній сторінці тексту маркування упаковок ЛЗ.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Orit Stern-Maman. Пропонована редакція: Бистрова Оксана Віталіївна. Зміна контактних даних уповноваженої особи заявника, відповідальної за фармаконагляд.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UA/8705/01/02</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ЛІЗИНОПРИЛ-ТЕВА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 xml:space="preserve">таблетки по 10 мг по 10 таблеток у блістері; по 3 або 5 блістерів у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ТОВ «Тева Україна»</w:t>
            </w:r>
            <w:r w:rsidRPr="00AA084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АТ Фармацевтичний завод ТЕВА</w:t>
            </w:r>
            <w:r w:rsidRPr="00AA084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Угорщина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Зміни внесені щодо назви заявника на титульній сторінці тексту маркування упаковок ЛЗ.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Orit Stern-Maman. Пропонована редакція: Бистрова Оксана Віталіївна. Зміна контактних даних уповноваженої особи заявника, відповідальної за фармаконагляд.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UA/8705/01/03</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ЛІЗИНОПРИЛ-ТЕВА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 xml:space="preserve">таблетки по 20 мг по 10 таблеток у блістері; по 3 або 5 блістерів у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ТОВ «Тева Україна»</w:t>
            </w:r>
            <w:r w:rsidRPr="00AA084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АТ Фармацевтичний завод ТЕВА</w:t>
            </w:r>
            <w:r w:rsidRPr="00AA084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Угорщина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Зміни внесені щодо назви заявника на титульній сторінці тексту маркування упаковок ЛЗ.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Orit Stern-Maman. Пропонована редакція: Бистрова Оксана Віталіївна. Зміна контактних даних уповноваженої особи заявника, відповідальної за фармаконагляд.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UA/8705/01/04</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ЛІКВЕСТІЯ®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 xml:space="preserve">таблетки, вкриті плівковою оболонкою, по 80 мг; по 14 таблеток у блістерах, по 2 або 4 блістери у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 xml:space="preserve">внесення змін до реєстраційних матеріалів: зміни І типу - введення додаткового розміру серії АФІ Фебуксостат виробництва Alembic Pharmaceuticals Limited, India - 100,0 кг. </w:t>
            </w:r>
            <w:r w:rsidRPr="00AA084C">
              <w:rPr>
                <w:rFonts w:ascii="Arial" w:hAnsi="Arial" w:cs="Arial"/>
                <w:sz w:val="16"/>
                <w:szCs w:val="16"/>
              </w:rPr>
              <w:br/>
              <w:t>Запропоновано: 22 кг, 100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UA/17565/01/01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ЛІКВЕСТІЯ®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таблетки, вкриті плівковою оболонкою, по 80 мг, in bulk: 550 або 600 або 650 блістерів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Дженефарм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Грецiя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 xml:space="preserve">внесення змін до реєстраційних матеріалів: зміни І типу - введення додаткового розміру серії АФІ Фебуксостат виробництва Alembic Pharmaceuticals Limited, India - 100,0 кг. </w:t>
            </w:r>
            <w:r w:rsidRPr="00AA084C">
              <w:rPr>
                <w:rFonts w:ascii="Arial" w:hAnsi="Arial" w:cs="Arial"/>
                <w:sz w:val="16"/>
                <w:szCs w:val="16"/>
              </w:rPr>
              <w:br/>
              <w:t>Запропоновано: 22 кг, 100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UA/17566/01/01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ЛІКВЕСТІЯ®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 xml:space="preserve">таблетки, вкриті плівковою оболонкою, по 120 мг; по 14 таблеток у блістерах, по 2 або 4 блістери у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 xml:space="preserve">внесення змін до реєстраційних матеріалів: зміни І типу - введення додаткового розміру серії АФІ Фебуксостат виробництва Alembic Pharmaceuticals Limited, India - 100,0 кг. </w:t>
            </w:r>
            <w:r w:rsidRPr="00AA084C">
              <w:rPr>
                <w:rFonts w:ascii="Arial" w:hAnsi="Arial" w:cs="Arial"/>
                <w:sz w:val="16"/>
                <w:szCs w:val="16"/>
              </w:rPr>
              <w:br/>
              <w:t>Запропоновано: 22 кг, 100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UA/17565/01/02</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ЛІКВЕСТІЯ®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таблетки, вкриті плівковою оболонкою, по 120 мг, in bulk: 480 або 520 або 560 блістерів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Дженефарм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Грецiя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 xml:space="preserve">внесення змін до реєстраційних матеріалів: зміни І типу - введення додаткового розміру серії АФІ Фебуксостат виробництва Alembic Pharmaceuticals Limited, India - 100,0 кг. </w:t>
            </w:r>
            <w:r w:rsidRPr="00AA084C">
              <w:rPr>
                <w:rFonts w:ascii="Arial" w:hAnsi="Arial" w:cs="Arial"/>
                <w:sz w:val="16"/>
                <w:szCs w:val="16"/>
              </w:rPr>
              <w:br/>
              <w:t>Запропоновано: 22 кг, 100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UA/17566/01/02</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ЛІНКАС ПАСТИЛКИ</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пастилки зі смаком апельсина; по 8 пастилок у блістері;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Хербіон Пакистан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Пакистан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Хербіон Пакистан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Пакистан</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Маркування. Згідно затвердженого тексту маркування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UA/9890/01/01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ЛІРИКА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капсули по 50 мг; по 21 капсулі у блістері; по 1 або по 4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 xml:space="preserve">Апджон ЮС 1 ЛЛС </w:t>
            </w:r>
            <w:r w:rsidRPr="00AA084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Пфайзер Менюфекчуринг Дойчленд ГмбХ</w:t>
            </w:r>
            <w:r w:rsidRPr="00AA084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9-ти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Франсуаза Дума-Сіллан/ Francoise Dumas-Sillan. Пропонована редакція: Барбара Де Бернарді/ Barbara De Bernardi. </w:t>
            </w:r>
            <w:r w:rsidRPr="00AA084C">
              <w:rPr>
                <w:rFonts w:ascii="Arial" w:hAnsi="Arial" w:cs="Arial"/>
                <w:sz w:val="16"/>
                <w:szCs w:val="16"/>
              </w:rPr>
              <w:br/>
              <w:t>Зміна контактних даних уповноваженої особи заявника, відповідальної за здійснення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UA/3753/01/05</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ЛІРИКА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капсули по 75 мг; по 14 або по 21 капсулі у блістері; по 1 або по 4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 xml:space="preserve">Апджон ЮС 1 ЛЛС </w:t>
            </w:r>
            <w:r w:rsidRPr="00AA084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Пфайзер Менюфекчуринг Дойчленд ГмбХ</w:t>
            </w:r>
            <w:r w:rsidRPr="00AA084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9-ти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Франсуаза Дума-Сіллан/ Francoise Dumas-Sillan. Пропонована редакція: Барбара Де Бернарді/ Barbara De Bernardi. </w:t>
            </w:r>
            <w:r w:rsidRPr="00AA084C">
              <w:rPr>
                <w:rFonts w:ascii="Arial" w:hAnsi="Arial" w:cs="Arial"/>
                <w:sz w:val="16"/>
                <w:szCs w:val="16"/>
              </w:rPr>
              <w:br/>
              <w:t>Зміна контактних даних уповноваженої особи заявника, відповідальної за здійснення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UA/3753/01/04</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ЛІРИКА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капсули по 150 мг; по 14 або по 21 капсулі у блістері; по 1 або по 4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 xml:space="preserve">Апджон ЮС 1 ЛЛС </w:t>
            </w:r>
            <w:r w:rsidRPr="00AA084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Пфайзер Менюфекчуринг Дойчленд ГмбХ</w:t>
            </w:r>
            <w:r w:rsidRPr="00AA084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9-ти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Франсуаза Дума-Сіллан/ Francoise Dumas-Sillan. Пропонована редакція: Барбара Де Бернарді/ Barbara De Bernardi. </w:t>
            </w:r>
            <w:r w:rsidRPr="00AA084C">
              <w:rPr>
                <w:rFonts w:ascii="Arial" w:hAnsi="Arial" w:cs="Arial"/>
                <w:sz w:val="16"/>
                <w:szCs w:val="16"/>
              </w:rPr>
              <w:br/>
              <w:t>Зміна контактних даних уповноваженої особи заявника, відповідальної за здійснення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UA/3753/01/02</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ЛІРИКА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капсули по 300 мг; по 21 капсулі у блістері; по 1 або по 4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 xml:space="preserve">Апджон ЮС 1 ЛЛС </w:t>
            </w:r>
            <w:r w:rsidRPr="00AA084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Пфайзер Менюфекчуринг Дойчленд ГмбХ</w:t>
            </w:r>
            <w:r w:rsidRPr="00AA084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9-ти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Франсуаза Дума-Сіллан/ Francoise Dumas-Sillan. Пропонована редакція: Барбара Де Бернарді/ Barbara De Bernardi. </w:t>
            </w:r>
            <w:r w:rsidRPr="00AA084C">
              <w:rPr>
                <w:rFonts w:ascii="Arial" w:hAnsi="Arial" w:cs="Arial"/>
                <w:sz w:val="16"/>
                <w:szCs w:val="16"/>
              </w:rPr>
              <w:br/>
              <w:t>Зміна контактних даних уповноваженої особи заявника, відповідальної за здійснення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UA/3753/01/06</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ЛОЗАП®</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таблетки, вкриті оболонкою, по 50 мг №30 (10х3), №30 (15х2), № 60 (10х6), № 60 (15х4), № 90 (10х9), №90 (15х6): по 10 таблеток у блістері; по 3, 6 або 9 блістерів у картонній коробці; по 15 таблеток у блістері; по 2, 4 або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AТ "Санека Фармасьютікалз", Словацька Республіка (виробництво ГЛЗ, первинне та вторинне пакування, контроль та випуск серій); ТОВ "Зентіва", Чеська Республiка (виробництво ГЛЗ, первинне та вторинне пакування, контроль та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Словацька Республіка/ Чеська Республiка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 xml:space="preserve">внесення змін до реєстраційних матеріалів: зміни І типу - подання оновленого сертифіката відповідності Європейській фармакопеї R1-CEP 2009-227-Rev 03 (попередня версія R1-CEP 2009-227-Rev 02) від вже затвердженого виробника ZHEJIANG TIANYU PHARMACEUTICAL CO., LTD. для АФІ лозартан калію, у зв’язку із внесенням змін до показників специфікації щодо вмісту N-нітрозамінів (звуження допустимих меж); запропоновано: Impurity Limit Method NDMA </w:t>
            </w:r>
            <w:r w:rsidRPr="00AA084C">
              <w:rPr>
                <w:rStyle w:val="csf229d0ff43"/>
                <w:color w:val="auto"/>
                <w:sz w:val="16"/>
                <w:szCs w:val="16"/>
              </w:rPr>
              <w:t>≤</w:t>
            </w:r>
            <w:r w:rsidRPr="00AA084C">
              <w:rPr>
                <w:rFonts w:ascii="Arial" w:hAnsi="Arial" w:cs="Arial"/>
                <w:sz w:val="16"/>
                <w:szCs w:val="16"/>
              </w:rPr>
              <w:t xml:space="preserve"> 0.03 ppm LC-MS/MS; NDEA </w:t>
            </w:r>
            <w:r w:rsidRPr="00AA084C">
              <w:rPr>
                <w:rStyle w:val="csf229d0ff43"/>
                <w:color w:val="auto"/>
                <w:sz w:val="16"/>
                <w:szCs w:val="16"/>
              </w:rPr>
              <w:t>≤</w:t>
            </w:r>
            <w:r w:rsidRPr="00AA084C">
              <w:rPr>
                <w:rFonts w:ascii="Arial" w:hAnsi="Arial" w:cs="Arial"/>
                <w:sz w:val="16"/>
                <w:szCs w:val="16"/>
              </w:rPr>
              <w:t xml:space="preserve"> 0.03 ppm LC-MS/MS; BMSA </w:t>
            </w:r>
            <w:r w:rsidRPr="00AA084C">
              <w:rPr>
                <w:rStyle w:val="csf229d0ff43"/>
                <w:color w:val="auto"/>
                <w:sz w:val="16"/>
                <w:szCs w:val="16"/>
              </w:rPr>
              <w:t>≤</w:t>
            </w:r>
            <w:r w:rsidRPr="00AA084C">
              <w:rPr>
                <w:rFonts w:ascii="Arial" w:hAnsi="Arial" w:cs="Arial"/>
                <w:sz w:val="16"/>
                <w:szCs w:val="16"/>
              </w:rPr>
              <w:t xml:space="preserve"> 0.3 ppm LC-MS/MS; зміни І типу - подання оновленого сертифіката відповідності Європейській фармакопеї R1-CEP 2009-227-Rev 03 (попередня версія R1-CEP 2009-227-Rev 02) від вже затвердженого виробника ZHEJIANG TIANYU PHARMACEUTICAL CO., LTD. для АФІ лозартан калію, у зв’язку із внесенням змін до показників специфікації щодо вмісту N-нітрозамінів (звуження допустимих меж); запропоновано: Impurity Limit Method; NDMA &lt;0.003 ppm LC-MS/MS; NDEA &lt;0.001 ppm LC-MS/MS; BMSA &lt;0.002 ppm LC-MS/MS; NDBA &lt;0.001 ppm LC-MS/MS; NIEA &lt;0.001 ppm LC-MS/MS; NIPA &lt;0.001 ppm LC-MS/MS; зміни І типу - вилучення виробника АФІ лозартан калію Saneca Pharmaceuticals a.s., Словацька Республіка. Залишили виробника, що виконує ті самі функції, що і вилучений</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UA/3906/01/03</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ЛОЗАП®</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таблетки, вкриті оболонкою, по 100 мг №30 (10х3), №30 (15х2), № 60 (10х6), № 60 (15х4), № 90 (10х9), №90 (15х6): по 10 таблеток у блістері; по 3, 6 або 9 блістерів у картонній коробці; по 15 таблеток у блістері; по 2, 4 або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AТ "Санека Фармасьютікалз", Словацька Республіка (виробництво ГЛЗ, первинне та вторинне пакування, контроль та випуск серій); ТОВ "Зентіва", Чеська Республiка (виробництво ГЛЗ, первинне та вторинне пакування, контроль та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Словацька Республіка/ Чеська Республiка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 xml:space="preserve">внесення змін до реєстраційних матеріалів: зміни І типу - подання оновленого сертифіката відповідності Європейській фармакопеї R1-CEP 2009-227-Rev 03 (попередня версія R1-CEP 2009-227-Rev 02) від вже затвердженого виробника ZHEJIANG TIANYU PHARMACEUTICAL CO., LTD. для АФІ лозартан калію, у зв’язку із внесенням змін до показників специфікації щодо вмісту N-нітрозамінів (звуження допустимих меж); запропоновано: Impurity Limit Method NDMA </w:t>
            </w:r>
            <w:r w:rsidRPr="00AA084C">
              <w:rPr>
                <w:rStyle w:val="csf229d0ff43"/>
                <w:color w:val="auto"/>
                <w:sz w:val="16"/>
                <w:szCs w:val="16"/>
              </w:rPr>
              <w:t xml:space="preserve">≤ </w:t>
            </w:r>
            <w:r w:rsidRPr="00AA084C">
              <w:rPr>
                <w:rFonts w:ascii="Arial" w:hAnsi="Arial" w:cs="Arial"/>
                <w:sz w:val="16"/>
                <w:szCs w:val="16"/>
              </w:rPr>
              <w:t xml:space="preserve">0.03 ppm LC-MS/MS; NDEA </w:t>
            </w:r>
            <w:r w:rsidRPr="00AA084C">
              <w:rPr>
                <w:rStyle w:val="csf229d0ff43"/>
                <w:color w:val="auto"/>
                <w:sz w:val="16"/>
                <w:szCs w:val="16"/>
              </w:rPr>
              <w:t>≤</w:t>
            </w:r>
            <w:r w:rsidRPr="00AA084C">
              <w:rPr>
                <w:rFonts w:ascii="Arial" w:hAnsi="Arial" w:cs="Arial"/>
                <w:sz w:val="16"/>
                <w:szCs w:val="16"/>
              </w:rPr>
              <w:t xml:space="preserve"> 0.03 ppm LC-MS/MS; BMSA </w:t>
            </w:r>
            <w:r w:rsidRPr="00AA084C">
              <w:rPr>
                <w:rStyle w:val="csf229d0ff43"/>
                <w:color w:val="auto"/>
                <w:sz w:val="16"/>
                <w:szCs w:val="16"/>
              </w:rPr>
              <w:t>≤</w:t>
            </w:r>
            <w:r w:rsidRPr="00AA084C">
              <w:rPr>
                <w:rFonts w:ascii="Arial" w:hAnsi="Arial" w:cs="Arial"/>
                <w:sz w:val="16"/>
                <w:szCs w:val="16"/>
              </w:rPr>
              <w:t xml:space="preserve"> 0.3 ppm LC-MS/MS; зміни І типу - подання оновленого сертифіката відповідності Європейській фармакопеї R1-CEP 2009-227-Rev 03 (попередня версія R1-CEP 2009-227-Rev 02) від вже затвердженого виробника ZHEJIANG TIANYU PHARMACEUTICAL CO., LTD. для АФІ лозартан калію, у зв’язку із внесенням змін до показників специфікації щодо вмісту N-нітрозамінів (звуження допустимих меж); запропоновано: Impurity Limit Method; NDMA &lt;0.003 ppm LC-MS/MS; NDEA &lt;0.001 ppm LC-MS/MS; BMSA &lt;0.002 ppm LC-MS/MS; NDBA &lt;0.001 ppm LC-MS/MS; NIEA &lt;0.001 ppm LC-MS/MS; NIPA &lt;0.001 ppm LC-MS/MS; зміни І типу - вилучення виробника АФІ лозартан калію Saneca Pharmaceuticals a.s., Словацька Республіка. Залишили виробника, що виконує ті самі функції, що і вилучений</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UA/3906/01/04</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ЛОМЕКСИН®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 xml:space="preserve">крем вагінальний 2 %, по 78 г крему у тубі; по 1 тубі у комплекті з аплікатором у контейнері; по 1 контейнеру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Рекордаті Аіленд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Рекордаті Індастріа Хіміка е Фармасевтіка С.п.А., Італія; ВАМФАРМА С.Р.Л.,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Італія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внесення змін до реєстраційних матеріалів: виправлено технічну помилку у тексті маркування упаковки лікарського засобу. Виробник ВАМФАРМА С.Р.Л., Італія Вторинна упаковка ЗАПРОПОНОВАНО: 8. ДАТА ЗАКІНЧЕННЯ ТЕРМІНУ ПРИДАТНОСТІ Придатний до: 13. НОМЕР СЕРІЇ ЛІКАРСЬКОГО ЗАСОБУ Серія № Первинна упаковка ЗАПРОПОНОВАНО: 2. КІЛЬКІСТЬ ДІЮЧОЇ РЕЧОВИНИ Склад: 1 г крему містить фентиконазолу нітрату 20 мг; допоміжні речовини: пропіленгліколь, ланолін гідрогенізований, олія мигдальна, полігліколеві ефіри жирних кислот, спирт цетиловий, гліцерол моностеарат, натрію едетат, вода очищена. Для виробника Рекордаті Індастріа Хіміка е Фармасевтіка С.п.А., Італія. Вторинна упаковка. ЗАПРОПОНОВАНО: 8. ДАТА ЗАКІНЧЕННЯ ТЕРМІНУ ПРИДАТНОСТІ</w:t>
            </w:r>
            <w:r w:rsidRPr="00AA084C">
              <w:rPr>
                <w:rFonts w:ascii="Arial" w:hAnsi="Arial" w:cs="Arial"/>
                <w:sz w:val="16"/>
                <w:szCs w:val="16"/>
              </w:rPr>
              <w:br/>
              <w:t>Придатний до: 13. НОМЕР СЕРІЇ ЛІКАРСЬКОГО ЗАСОБУ Серія №. Первинна упаковка. ЗАПРОПОНОВАНО: 2. КІЛЬКІСТЬ ДІЮЧОЇ РЕЧОВИНИ Склад: 1 г крему містить фентиконазолу нітрату 20 мг; допоміжні речовини: пропіленгліколь, ланолін гідрогенізований, олія мигдальна, полігліколеві ефіри жирних кислот, спирт цетиловий, гліцерол моностеарат, натрію едетат, вода очищена. Зазначене виправлення відповідає архівним матеріалам реєстраційного досьє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UA/6094/03/01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ЛОРАНГІН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спрей для ротової порожнини по 50 мл у флаконі та розпилювачем; по 1 флакону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ТОВ "Мікрофарм"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ТОВ "Мікрофарм"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внесення змін до розділу 3.2.Р.3.3. Опис виробничого процесу та контролю процесу, зокрема: на Стадії 2. "Приготування та фільтрація розчину", а саме з операції 2,3 “Змішування водного та спиртового розчинів” перенесено відбір проби напівпродукту та проведення аналізу відповідно до СПЦ-кн на операцію 2.4 “Фільтрація розчину”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UA/14801/01/01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ЛУМІГАН®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краплі очні, розчин, 0,1 мг/мл; по 3 мл у флаконі-крапельниці; по 1 флакону-крапельниці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Аллерган Фармасьютікалз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Аллерган Фармасьютікалз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Ірландiя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UA/13815/01/01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МАДІНЕТ®</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таблетки, вкриті плівковою оболонкою, по 0,03 мг/2 мг, по 21 таблетці у блістері; по 1 або по 3, або по 6 блістерів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мібе ГмбХ Арцнайміттель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мібе ГмбХ Арцнайміттель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видалення торгової назви суміші для півкового покриття ("Opadry pink 03B34109") та заміни її загальним терміном «рожева суміш для плівкового покриття» у матеріалах реєстраційного досьє, без безпосередньої зміни якісного та кількісного складу плівкового покриття. Зміни внесені в інструкцію для медичного застосування ЛЗ у р. "Склад" (допоміжні речовини).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UA/15840/01/01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МАКРОГОЛ 4000</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порошок (субстанція) у подвійних поліетиленових мішках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ТОВ "ТК "Аврора"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Авеста Фарма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внесення змін до Специфікації/Методів контролю якості АФІ, а саме: вилучення показника "Важкі метали", у зв’язку з приведенням до монографії ЕР. Зміна у методі аналізу показника "Етиленоксид та 1,4-діоксан" пов'язана із його приведенням до вимог монографії "Ethylene oxide and dioxan"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UA/15027/01/01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МЕЛОКСИКАМ-ТЕВА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розчин для ін`єкцій, 15 мг/1,5 мл, по 1,5 мл в ампулі, по 5 ампул у пластиковому контейнері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ТОВ «Тева Україна»</w:t>
            </w:r>
            <w:r w:rsidRPr="00AA084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Хелп С.А.</w:t>
            </w:r>
            <w:r w:rsidRPr="00AA084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Греція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Orit Stern-Maman. Пропонована редакція: Бистрова Оксана Віталіївна. Зміна контактних даних уповноваженої особи заявника, відповідальної за фармаконагляд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UA/6308/02/01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МЕПЕНАМ</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порошок для розчину для ін'єкцій по 0,5 г; по 1 або 10 флаконів з порошком у пачці, по 40 флаконів з порошком у груповій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ПАТ "Київмедпрепарат"</w:t>
            </w:r>
            <w:r w:rsidRPr="00AA084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ПАТ "Київмедпрепарат"</w:t>
            </w:r>
            <w:r w:rsidRPr="00AA084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зберігання ГЛЗ Затверджено: 2 роки, запропоновано: 3 роки. Зміни внесені в інструкцію для медичного застосування ЛЗ у р. "Термін придатності"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у методику контролю ГЛЗ за показником «Механічні включення» внесені уточнення до пробопідготовки зразку ЛЗ та хід проведення випробування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UA/10759/01/02</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МЕРИСТАТ-САНОВЕЛЬ ЛОНГ</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 xml:space="preserve">таблетки з модифікованим вивільненням по 500 мг; по 7 таблеток у блістері; по 1 або 2 блістери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Сановель Іляч Санаі ве Тиджарет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Сановель Іляч Санаі ве Тиджарет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Туреччина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 внесення змін до розділу “Маркування” МКЯ ЛЗ: </w:t>
            </w:r>
            <w:r w:rsidRPr="00AA084C">
              <w:rPr>
                <w:rFonts w:ascii="Arial" w:hAnsi="Arial" w:cs="Arial"/>
                <w:sz w:val="16"/>
                <w:szCs w:val="16"/>
              </w:rPr>
              <w:br/>
              <w:t>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UA/10713/02/01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МЕРИСТАТ-САНОВЕЛЬ ЛОНГ</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 xml:space="preserve">таблетки з модифікованим вивільненням по 500 мг; по 7 таблеток у блістері; по 1 або 2 блістери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Сановель Іляч Санаі ве Тиджарет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Сановель Іляч Санаі ве Тиджарет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Туреччина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уповноваженої особи заявника, відповідальної за здійснення фармаконагляду. Пропонована редакція – M. Sc. Pharm. Sela Anah. Зміна контактних даних уповноваженої особи заявника, відповідальної за здійснення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UA/10713/02/01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МЕРОНЕМ</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порошок для розчину для ін’єкцій або інфузій по 500 мг; по 10 флаконів з порошком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АстраЗенека ЮК Лімітед, Велика Британiя (виробник, відповідальний за вторинну упаковку, випуск серії); ЕйСіЕс Добфар Спа, Італiя (виробник "in bulk"); Замбон Світцерланд Лтд, Швейцарія (виробник, відповідальний за первинну упаковку, вторинну упаковку, випуск серії); Сумітомо Дейніппон Фарма Ко., Лтд., Японiя (виробник "in bulk")</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Велика Британiя/ Італiя/ Швейцарія/ Японiя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 xml:space="preserve">внесення змін до реєстраційних матеріалів: зміни І типу - внесення зміни до підрозділу 3.2.S.2.1. Виробник(и), а саме - зміна адреси виробника АФІ (Меропенему тригідрат ) ЕйСіЕс Добфар Спа, без зміни місця виробництва: запропоновано: Viale Addetta, 2a/12-3/5, 20067, Tribiano, Milano, Italy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UA/0186/01/01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МЕРОНЕМ</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порошок для розчину для ін’єкцій або інфузій по 1000 мг; по 10 флаконів з порошком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АстраЗенека ЮК Лімітед, Велика Британiя (виробник, відповідальний за вторинну упаковку, випуск серії); ЕйСіЕс Добфар Спа, Італiя (виробник "in bulk"); Замбон Світцерланд Лтд, Швейцарія (виробник відповідальний за первинну упаковку, вторинну упаковку, випуск серії ); Сумітомо Дейніппон Фарма Ко., Лтд., Японiя (виробник "in bulk")</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Велика Британiя/ Італiя/ Швейцарія/ Японiя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 xml:space="preserve">внесення змін до реєстраційних матеріалів: зміни І типу - внесення зміни до підрозділу 3.2.S.2.1. Виробник(и), а саме - зміна адреси виробника АФІ (Меропенему тригідрат ) ЕйСіЕс Добфар Спа, без зміни місця виробництва: запропоновано: Viale Addetta, 2a/12-3/5, 20067, Tribiano, Milano, Italy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UA/0186/01/02</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МЕТИПРЕД</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 xml:space="preserve">порошок для розчину для ін`єкцій по 250 мг 1 флакон з порошком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Оріон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Фiнляндiя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виробник, що здійснює виробництво, пакування і контроль якості: Хікма Фармасеутика (Португалія), С.А., Португалiя; виробник, що здійснює вторинне пакування, контроль якості і випуск серії: Оріон Корпорейшн, Фiнляндiя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Португалiя/ Фiнляндiя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Розділ «МАРКУВАННЯ» Згідно затвердженого тексту маркування. Термін введення змін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UA/15196/01/01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МЕТИПРЕД</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порошок для розчину для ін`єкцій по 1000 мг; 1 флакон з порошком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Оріон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Фiнляндiя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виробник, що здійснює виробництво, пакування і контроль якості: Хікма Фармасеутика (Португалія), С.А., Португалiя; виробник, що здійснює вторинне пакування, контроль якості і випуск серії: Оріон Корпорейшн, Фiнляндiя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Португалiя/ Фiнляндiя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Розділ «МАРКУВАННЯ» Згідно затвердженого тексту маркування. Термін введення змін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UA/15196/01/02</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МЕТОТРЕКСАТ-ТЕВА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розчин для ін'єкцій, 100 мг/мл, по 10 мл у флаконі; по 1 флакону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ТОВ «Тева Україна»</w:t>
            </w:r>
            <w:r w:rsidRPr="00AA084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Фармахемі Б.В.</w:t>
            </w:r>
            <w:r w:rsidRPr="00AA084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Нідерланди</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Orit Stern-Maman. Пропонована редакція: Бистрова Оксана Віталіївна. Зміна контактних даних уповноваженої особи заявника, відповідальної за фармаконагляд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UA/0818/01/02</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МЕТРОЛАВІН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мазь по 40 г у тубі; по 1 тубі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UA/11518/01/01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МИРОФУРИЛ</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суспензія оральна, 200 мг/5 мл по 90 мл суспензії оральної у флаконі; по 1 флакону з мірним стаканчиком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Товариство з обмеженою відповідальністю "РОКЕТ-ФАРМ"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АВС Фармачеутічі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Італiя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 Маркування” МКЯ ЛЗ. Запропоновано: “Маркування” Згідно затвердженого тексту маркування. Термін введення змін: протягом 6-ти місяців після затвердження змін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UA/17351/01/01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МІРАМІСТИН®-ДАРНИЦЯ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мазь, 5 мг/г по 15 г або по 30 г у тубі; по 1 тубі у пачці; по 1000 г у банках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щодо безпеки/ефективності та фармаконагляду - внесення змін до розділу “ Маркування” МКЯ ЛЗ. Запропоновано: МАРКУВАННЯ Відповідно до затвердженого тексту маркування. Зміни внесені в текст маркування упаковки лікарського засобу щодо зазначення одиниць вимірювання у системі SI.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UA/1804/01/01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МІРАПЕКС®ПД</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таблетки пролонгованої дії по 0,375 мг;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Виробництво, первинне та вторинне пакування, маркування, контроль якості, включаючи дослідження стабільності та випуск серії:</w:t>
            </w:r>
            <w:r w:rsidRPr="00AA084C">
              <w:rPr>
                <w:rFonts w:ascii="Arial" w:hAnsi="Arial" w:cs="Arial"/>
                <w:sz w:val="16"/>
                <w:szCs w:val="16"/>
              </w:rPr>
              <w:br/>
              <w:t xml:space="preserve">Берінгер Інгельхайм Фарма ГмбХ і Ко. КГ, Німеччина; Виробництво, контроль якості, включаючи дослідження стабільності та випуск серії готового лікарського засобу: Роттендорф Фарма ГмбХ, Німеччина; Первинне та вторинне пакування, маркування: Роттендорф Фарма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внесення змін до р.3.2.Р.3.1 Виробники, а саме: введення альтернативної дільниці (лабораторії з контролю якості) Лабор ЛС СЕ енд Ко. КГ, Мангельсфельд, 4,5,6, 97708, Бад-Боклет-Гросенбрах, Німеччина для контролю якості ГЛЗ за параметром «Мікробіологічна чистота»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UA/3432/02/01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МІРАПЕКС®ПД</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таблетки пролонгованої дії по 0,75 мг;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Виробництво, первинне та вторинне пакування, маркування, контроль якості, включаючи дослідження стабільності та випуск серії:</w:t>
            </w:r>
            <w:r w:rsidRPr="00AA084C">
              <w:rPr>
                <w:rFonts w:ascii="Arial" w:hAnsi="Arial" w:cs="Arial"/>
                <w:sz w:val="16"/>
                <w:szCs w:val="16"/>
              </w:rPr>
              <w:br/>
              <w:t xml:space="preserve">Берінгер Інгельхайм Фарма ГмбХ і Ко. КГ, Німеччина; Виробництво, контроль якості, включаючи дослідження стабільності та випуск серії готового лікарського засобу: Роттендорф Фарма ГмбХ, Німеччина; Первинне та вторинне пакування, маркування: Роттендорф Фарма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внесення змін до р.3.2.Р.3.1 Виробники, а саме: введення альтернативної дільниці (лабораторії з контролю якості) Лабор ЛС СЕ енд Ко. КГ, Мангельсфельд, 4,5,6, 97708, Бад-Боклет-Гросенбрах, Німеччина для контролю якості ГЛЗ за параметром «Мікробіологічна чистота»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UA/3432/02/02</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МІРАПЕКС®ПД</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таблетки пролонгованої дії по 1,5 мг;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Виробництво, первинне та вторинне пакування, маркування, контроль якості, включаючи дослідження стабільності та випуск серії:</w:t>
            </w:r>
            <w:r w:rsidRPr="00AA084C">
              <w:rPr>
                <w:rFonts w:ascii="Arial" w:hAnsi="Arial" w:cs="Arial"/>
                <w:sz w:val="16"/>
                <w:szCs w:val="16"/>
              </w:rPr>
              <w:br/>
              <w:t xml:space="preserve">Берінгер Інгельхайм Фарма ГмбХ і Ко. КГ, Німеччина; Виробництво, контроль якості, включаючи дослідження стабільності та випуск серії готового лікарського засобу: Роттендорф Фарма ГмбХ, Німеччина; Первинне та вторинне пакування, маркування: Роттендорф Фарма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внесення змін до р.3.2.Р.3.1 Виробники, а саме: введення альтернативної дільниці (лабораторії з контролю якості) Лабор ЛС СЕ енд Ко. КГ, Мангельсфельд, 4,5,6, 97708, Бад-Боклет-Гросенбрах, Німеччина для контролю якості ГЛЗ за параметром «Мікробіологічна чистота»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UA/3432/02/03</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МОВАЛГІН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таблетки по 7,5 мг, по 10 таблеток у блістерах;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Фармасайнс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Канада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Фармасайнс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Канада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Заміна розділу «Графическое оформление упаковки» на розділ «Маркировка» у МКЯ ЛЗ: запропоновано: Маркировка. В соответствии с утвержденным текстом маркировки. Термін введення змін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UA/6870/01/01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МОВАЛГІН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таблетки по 15 мг, по 10 таблеток у блістерах;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Фармасайнс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Канада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Фармасайнс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Канада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Заміна розділу «Графическое оформление упаковки» на розділ «Маркировка» у МКЯ ЛЗ: запропоновано: Маркировка. В соответствии с утвержденным текстом маркировки. Термін введення змін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UA/6870/01/02</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МОКСИФЛОКСАЦИН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таблетки, вкриті оболонкою, по 400 мг; по 5 або по 7, або по 10 таблеток у блістері; по 1 блістеру в пачці з картону; по 10 таблеток у блістері; по 1 блістеру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 зміни II типу - зміни внесено до частин V «Заходи з мінімізації ризиків», VI «Резюме плану управління ризиками», у зв’язку із оновленними рекомендаціями PRAC.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UA/17766/01/01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МОКСОНІДИН КСАНТІС</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 xml:space="preserve">таблетки, вкриті плівковою оболонкою, по 0,2 мг по 10 таблеток у блістері; по 3 блістери в картонній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"Ксантіс Фарма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Кіпр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Санека Фармасьютікалз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Словацька Республіка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внесення змін до матеріалів реєстраційного досьє (р. 3.2.Р.7. Система контейнер/закупорювальний засіб), а саме внесення змін до Специфікації для поліетиленових пакетів (PE bag used as a bulk packaging material): - вилучення п. «Речовини розчинні у гексані - Поліолефіни», у зв’язку з оновленням монографії ЕР для поліолефінів (3.1.3.); - корекційні правки п. «Текст та колір» (не застосовується для чорних пакетів); зміни І типу - внесення до матеріалів реєстраційного досьє (р. 3.2.Р.7. Система контейнер/закупорювальний засіб), а саме введення додаткового виробника поліетиленових пакетів Novplasta, s.r.o., Slovak Republic. Матеріал (PE bag used as a bulk packaging material) нового виробника є аналогічним затвердженому виробнику (PLASTIC –PACK s.r.o., Slovak Republic), специфікації та методи контролю якості - ідентичні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UA/17580/01/01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МОКСОНІДИН КСАНТІС</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 xml:space="preserve">таблетки, вкриті плівковою оболонкою, по 0,3 мг по 10 таблеток у блістері; по 3 блістери в картонній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"Ксантіс Фарма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Кіпр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Санека Фармасьютікалз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Словацька Республіка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внесення змін до матеріалів реєстраційного досьє (р. 3.2.Р.7. Система контейнер/закупорювальний засіб), а саме внесення змін до Специфікації для поліетиленових пакетів (PE bag used as a bulk packaging material): - вилучення п. «Речовини розчинні у гексані - Поліолефіни», у зв’язку з оновленням монографії ЕР для поліолефінів (3.1.3.); - корекційні правки п. «Текст та колір» (не застосовується для чорних пакетів); зміни І типу - внесення до матеріалів реєстраційного досьє (р. 3.2.Р.7. Система контейнер/закупорювальний засіб), а саме введення додаткового виробника поліетиленових пакетів Novplasta, s.r.o., Slovak Republic. Матеріал (PE bag used as a bulk packaging material) нового виробника є аналогічним затвердженому виробнику (PLASTIC –PACK s.r.o., Slovak Republic), специфікації та методи контролю якості - ідентичні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UA/17580/01/02</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МОКСОНІДИН КСАНТІС</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 xml:space="preserve">таблетки, вкриті плівковою оболонкою, по 0,4 мг, по 10 таблеток у блістері; по 3 блістери в картонній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"Ксантіс Фарма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Кіпр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Санека Фармасьютікалз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Словацька Республіка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внесення змін до матеріалів реєстраційного досьє (р. 3.2.Р.7. Система контейнер/закупорювальний засіб), а саме внесення змін до Специфікації для поліетиленових пакетів (PE bag used as a bulk packaging material): - вилучення п. «Речовини розчинні у гексані - Поліолефіни», у зв’язку з оновленням монографії ЕР для поліолефінів (3.1.3.); - корекційні правки п. «Текст та колір» (не застосовується для чорних пакетів); зміни І типу - внесення до матеріалів реєстраційного досьє (р. 3.2.Р.7. Система контейнер/закупорювальний засіб), а саме введення додаткового виробника поліетиленових пакетів Novplasta, s.r.o., Slovak Republic. Матеріал (PE bag used as a bulk packaging material) нового виробника є аналогічним затвердженому виробнику (PLASTIC –PACK s.r.o., Slovak Republic), специфікації та методи контролю якості - ідентичні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UA/17580/01/03</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МОНТЕЛУКАСТ-ТЕВА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таблетки, вкриті плівковою оболонкою, по 10 мг, по 7 таблеток у блістері, по 4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ТОВ «Тева Україна»</w:t>
            </w:r>
            <w:r w:rsidRPr="00AA084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ТОВ Тева Оперейшнз Поланд</w:t>
            </w:r>
            <w:r w:rsidRPr="00AA084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Польща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Зміна заявника (власника реєстраційного посвідчення)(згідно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Orit Stern-Maman. Пропонована редакція: Бистрова Оксана Віталіївна. Зміна контактних даних уповноваженої особи заявника, відповідальної за фармаконагляд.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UA/12439/02/01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НАВІРЕЛ</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концентрат для приготування розчину для інфузій, 10 мг/мл по 1 мл (10 мг) або 5 мл (50 мг)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Медак Гезельшафт фюр клініше Шпеціальпрепарате мбХ, Німеччина (пакування, маркування та випуск серії); онкомед меньюфекчерінг а.с., Чеська Республiка (виробництво "in bulk", контроль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Німеччина/ Чеська Республiка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Бакун Анна Олександрівна. Зміна контактних даних контактної особи уповноваженої особи заявника, відповідальної за фармаконагляд в Україні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UA/4711/01/01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НАТРІЮ ОКСИБУТИРАТ</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порошок (субстанція) у пакетах паперових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внесення змін до розділу «Маркування» у зв’язку з приведенням розділу «Маркування» МКЯ у відповідність до документації виробника: Запропоновано: МАРКУВАННЯ На етикетці українською мовою зазначають «Україна», «АТ «Фармак», його товарний знак і адресу, назву субстанції англійською і українською мовами, масу субстанції, умови зберігання, реєстраційний номер, номер серії, дата проведення повторних випробувань. Допускається нанесення додаткових написів;</w:t>
            </w:r>
            <w:r w:rsidRPr="00AA084C">
              <w:rPr>
                <w:rFonts w:ascii="Arial" w:hAnsi="Arial" w:cs="Arial"/>
                <w:sz w:val="16"/>
                <w:szCs w:val="16"/>
              </w:rPr>
              <w:br/>
              <w:t xml:space="preserve">зміни І типу - внесення змін до Специфікації та методів контролю за показником «Мікробіологічна чистота», а саме додатково до посилання на EР* додано посилання на ДФУ* (* - діюче видання). Вилучається повний виклад проведення методики. Критерій прийнятності залишено без змін </w:t>
            </w:r>
            <w:r w:rsidRPr="00AA084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UA/15040/01/01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НАФТИЗИН®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краплі назальні 0,05%; по 10 мл у флаконі; по 1 флакону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додаткових розмірів серії готового лікарського засобу. Запропоновано: 1000 л (100,00 тис. фл.), 2000 л (200,00 тис. фл.), 2700 л (270,00 тис. фл.)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UA/3332/01/01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НАФТИЗИН®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краплі назальні 0,1%; по 10 мл у флаконі; по 1 флакону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додаткових розмірів серії готового лікарського засобу. Запропоновано: 1000 л (100,00 тис. фл.), 2000 л (200,00 тис. фл.), 2700 л (270,00 тис. фл.)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UA/3332/01/02</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НЕВАНАК®</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краплі очні, суспензія, 1 мг/мл, по 5 мл у флаконі-крапельниці "Дроп-Тейнер®"; по 1 флакону в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Алкон-Куврьор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Бельгiя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щодо безпеки/ефективності та фармаконагляду - зміни внесено в текст маркування вторинної упаковки лікарського засобу. Введення змін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UA/13522/01/01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НЕЙРОБІОН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таблетки, вкриті оболонкою по 10 таблеток у блістері;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Пі енд Джі Хелс Джермані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Пі енд Джі Хелс Острія ГмбХ енд Ко. 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Австрія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зміна найменування виробника АФІ Тіаміну дисульфіду (вітаміну В1) з Merck Limited, India на Procter &amp; Gamble Health Limited, India; зміни І типу - вилучення виробничої дільниці Zhejiang Tianxin Pharmaceutical Co. Ltd, China для АФІ Піридоксину гідрохлориду (вітаміну В6)</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рецепатом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UA/5409/01/01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НЕОФЕН БЕЛУПО ПЛЮС</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гель, 50 мг/г; по 15 г або 50 г, або 100 г у тубі; по 1 тубі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Белупо, ліки та косметика,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Хорватія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Белупо, ліки та косметика,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Хорватія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зміна в методі визначення вмісту етанолу в ЛЗ - введення нового методу газової хроматографії замість затвердженого методу ГХ.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UA/14739/01/01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НІФУРОЗИД-ЗДОРОВ'Я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суспензія оральна, 200 мг/5 мл, по 50 мл у флаконі полімерному, по 1 флакону з мірною ложкою у коробці з картону; по 100 мл у флаконі полімерному або зі скла; по 1 флакону з мірною ложкою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 xml:space="preserve">внесення змін до реєстраційних матеріалів: зміни І типу – введення нового виробника флаконів полімерних по 125 мл ТОВ «Статус», Україна додатково до затверджених виробників ТОВ «ПРОФІПЛАСТ ЛТД», Україна та ТОВ «Пластхім», Україна. Кількісний та якісний склади пакувального матеріалу флакону не змінився; виробники кришок до нового флакону залишені без змін. Як наслідок, незначні зміни габаритних розмірів флаконів; супутня зміна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UA/12707/02/01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E46148" w:rsidRDefault="00132521" w:rsidP="00BA7E12">
            <w:pPr>
              <w:tabs>
                <w:tab w:val="left" w:pos="12600"/>
              </w:tabs>
              <w:rPr>
                <w:rFonts w:ascii="Arial" w:hAnsi="Arial" w:cs="Arial"/>
                <w:b/>
                <w:sz w:val="16"/>
                <w:szCs w:val="16"/>
              </w:rPr>
            </w:pPr>
            <w:r w:rsidRPr="00E46148">
              <w:rPr>
                <w:rFonts w:ascii="Arial" w:hAnsi="Arial" w:cs="Arial"/>
                <w:b/>
                <w:sz w:val="16"/>
                <w:szCs w:val="16"/>
              </w:rPr>
              <w:t>НОВОПАРИН®</w:t>
            </w:r>
          </w:p>
          <w:p w:rsidR="00132521" w:rsidRPr="00E46148" w:rsidRDefault="00132521" w:rsidP="00BA7E12">
            <w:pPr>
              <w:tabs>
                <w:tab w:val="left" w:pos="12600"/>
              </w:tabs>
              <w:rPr>
                <w:rFonts w:ascii="Arial" w:hAnsi="Arial" w:cs="Arial"/>
                <w:b/>
                <w:i/>
                <w:color w:val="000000"/>
                <w:sz w:val="16"/>
                <w:szCs w:val="16"/>
              </w:rPr>
            </w:pP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E46148" w:rsidRDefault="00132521" w:rsidP="00BA7E12">
            <w:pPr>
              <w:tabs>
                <w:tab w:val="left" w:pos="12600"/>
              </w:tabs>
              <w:rPr>
                <w:rFonts w:ascii="Arial" w:hAnsi="Arial" w:cs="Arial"/>
                <w:color w:val="000000"/>
                <w:sz w:val="16"/>
                <w:szCs w:val="16"/>
              </w:rPr>
            </w:pPr>
            <w:r w:rsidRPr="00E46148">
              <w:rPr>
                <w:rFonts w:ascii="Arial" w:hAnsi="Arial" w:cs="Arial"/>
                <w:color w:val="000000"/>
                <w:sz w:val="16"/>
                <w:szCs w:val="16"/>
              </w:rPr>
              <w:t>розчин для ін'єкцій, 100 мг (10 000 анти-фактор Ха МО)/мл; по 0,2 мл (20 мг), або по 0,4 мл (40 мг), або по 0,6 мл (60 мг), або по 0,8 мл (80 мг), або по 1,0 мл (100 мг) у попередньо наповненому шприці, по 2 шприци в блістері, по 1 блістеру в картонній коробці; або по 0,2 мл (20 мг), або по 0,4 мл (40 мг), або по 06, мл (60 мг), або по 0,8 мл (80 мг) у попередньо наповненому шприці, по 2 шприци в блістері, по 5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E46148" w:rsidRDefault="00132521" w:rsidP="00BA7E12">
            <w:pPr>
              <w:tabs>
                <w:tab w:val="left" w:pos="12600"/>
              </w:tabs>
              <w:jc w:val="center"/>
              <w:rPr>
                <w:rFonts w:ascii="Arial" w:hAnsi="Arial" w:cs="Arial"/>
                <w:color w:val="000000"/>
                <w:sz w:val="16"/>
                <w:szCs w:val="16"/>
              </w:rPr>
            </w:pPr>
            <w:r w:rsidRPr="00E46148">
              <w:rPr>
                <w:rFonts w:ascii="Arial" w:hAnsi="Arial" w:cs="Arial"/>
                <w:color w:val="000000"/>
                <w:sz w:val="16"/>
                <w:szCs w:val="16"/>
              </w:rPr>
              <w:t>ДЖЕНОФАРМ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E46148" w:rsidRDefault="00132521" w:rsidP="00BA7E12">
            <w:pPr>
              <w:tabs>
                <w:tab w:val="left" w:pos="12600"/>
              </w:tabs>
              <w:jc w:val="center"/>
              <w:rPr>
                <w:rFonts w:ascii="Arial" w:hAnsi="Arial" w:cs="Arial"/>
                <w:color w:val="000000"/>
                <w:sz w:val="16"/>
                <w:szCs w:val="16"/>
              </w:rPr>
            </w:pPr>
            <w:r w:rsidRPr="00E46148">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E46148" w:rsidRDefault="00132521" w:rsidP="00BA7E12">
            <w:pPr>
              <w:tabs>
                <w:tab w:val="left" w:pos="12600"/>
              </w:tabs>
              <w:jc w:val="center"/>
              <w:rPr>
                <w:rFonts w:ascii="Arial" w:hAnsi="Arial" w:cs="Arial"/>
                <w:color w:val="000000"/>
                <w:sz w:val="16"/>
                <w:szCs w:val="16"/>
              </w:rPr>
            </w:pPr>
            <w:r w:rsidRPr="00E46148">
              <w:rPr>
                <w:rFonts w:ascii="Arial" w:hAnsi="Arial" w:cs="Arial"/>
                <w:color w:val="000000"/>
                <w:sz w:val="16"/>
                <w:szCs w:val="16"/>
              </w:rPr>
              <w:t>Шенджен Текдоу Фармасьютикал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E46148" w:rsidRDefault="00132521" w:rsidP="00BA7E12">
            <w:pPr>
              <w:tabs>
                <w:tab w:val="left" w:pos="12600"/>
              </w:tabs>
              <w:jc w:val="center"/>
              <w:rPr>
                <w:rFonts w:ascii="Arial" w:hAnsi="Arial" w:cs="Arial"/>
                <w:color w:val="000000"/>
                <w:sz w:val="16"/>
                <w:szCs w:val="16"/>
              </w:rPr>
            </w:pPr>
            <w:r w:rsidRPr="00E46148">
              <w:rPr>
                <w:rFonts w:ascii="Arial" w:hAnsi="Arial" w:cs="Arial"/>
                <w:color w:val="000000"/>
                <w:sz w:val="16"/>
                <w:szCs w:val="16"/>
              </w:rPr>
              <w:t>Китай</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E46148" w:rsidRDefault="00132521" w:rsidP="00BA7E12">
            <w:pPr>
              <w:tabs>
                <w:tab w:val="left" w:pos="12600"/>
              </w:tabs>
              <w:spacing w:after="240"/>
              <w:jc w:val="center"/>
              <w:rPr>
                <w:rFonts w:ascii="Arial" w:hAnsi="Arial" w:cs="Arial"/>
                <w:color w:val="000000"/>
                <w:sz w:val="16"/>
                <w:szCs w:val="16"/>
              </w:rPr>
            </w:pPr>
            <w:r w:rsidRPr="00E46148">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E46148" w:rsidRDefault="00132521" w:rsidP="00BA7E12">
            <w:pPr>
              <w:tabs>
                <w:tab w:val="left" w:pos="12600"/>
              </w:tabs>
              <w:ind w:left="-108"/>
              <w:jc w:val="center"/>
              <w:rPr>
                <w:rFonts w:ascii="Arial" w:hAnsi="Arial" w:cs="Arial"/>
                <w:b/>
                <w:i/>
                <w:color w:val="000000"/>
                <w:sz w:val="16"/>
                <w:szCs w:val="16"/>
              </w:rPr>
            </w:pPr>
            <w:r w:rsidRPr="00E46148">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99237F" w:rsidRDefault="00132521" w:rsidP="00BA7E12">
            <w:pPr>
              <w:tabs>
                <w:tab w:val="left" w:pos="12600"/>
              </w:tabs>
              <w:jc w:val="center"/>
              <w:rPr>
                <w:rFonts w:ascii="Arial" w:hAnsi="Arial" w:cs="Arial"/>
                <w:sz w:val="16"/>
                <w:szCs w:val="16"/>
              </w:rPr>
            </w:pPr>
            <w:r w:rsidRPr="00E46148">
              <w:rPr>
                <w:rFonts w:ascii="Arial" w:hAnsi="Arial" w:cs="Arial"/>
                <w:sz w:val="16"/>
                <w:szCs w:val="16"/>
              </w:rPr>
              <w:t>UA/9061/01/01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6B728D" w:rsidRDefault="00132521" w:rsidP="00BA7E12">
            <w:pPr>
              <w:tabs>
                <w:tab w:val="left" w:pos="12600"/>
              </w:tabs>
              <w:rPr>
                <w:rFonts w:ascii="Arial" w:hAnsi="Arial" w:cs="Arial"/>
                <w:b/>
                <w:i/>
                <w:color w:val="000000"/>
                <w:sz w:val="16"/>
                <w:szCs w:val="16"/>
              </w:rPr>
            </w:pPr>
            <w:r w:rsidRPr="006B728D">
              <w:rPr>
                <w:rFonts w:ascii="Arial" w:hAnsi="Arial" w:cs="Arial"/>
                <w:b/>
                <w:sz w:val="16"/>
                <w:szCs w:val="16"/>
              </w:rPr>
              <w:t>НОРВАСК®</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6B728D" w:rsidRDefault="00132521" w:rsidP="00BA7E12">
            <w:pPr>
              <w:tabs>
                <w:tab w:val="left" w:pos="12600"/>
              </w:tabs>
              <w:rPr>
                <w:rFonts w:ascii="Arial" w:hAnsi="Arial" w:cs="Arial"/>
                <w:color w:val="000000"/>
                <w:sz w:val="16"/>
                <w:szCs w:val="16"/>
              </w:rPr>
            </w:pPr>
            <w:r w:rsidRPr="006B728D">
              <w:rPr>
                <w:rFonts w:ascii="Arial" w:hAnsi="Arial" w:cs="Arial"/>
                <w:color w:val="000000"/>
                <w:sz w:val="16"/>
                <w:szCs w:val="16"/>
              </w:rPr>
              <w:t>таблетки по 5 мг; по 10 таблеток у блістері; по 3 або по 6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6B728D" w:rsidRDefault="00132521" w:rsidP="00BA7E12">
            <w:pPr>
              <w:tabs>
                <w:tab w:val="left" w:pos="12600"/>
              </w:tabs>
              <w:jc w:val="center"/>
              <w:rPr>
                <w:rFonts w:ascii="Arial" w:hAnsi="Arial" w:cs="Arial"/>
                <w:b/>
                <w:color w:val="000000"/>
                <w:sz w:val="16"/>
                <w:szCs w:val="16"/>
              </w:rPr>
            </w:pPr>
            <w:r w:rsidRPr="006B728D">
              <w:rPr>
                <w:rFonts w:ascii="Arial" w:hAnsi="Arial" w:cs="Arial"/>
                <w:b/>
                <w:color w:val="000000"/>
                <w:sz w:val="16"/>
                <w:szCs w:val="16"/>
              </w:rPr>
              <w:t>Апджон ЮС 1 ЛЛС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6B728D" w:rsidRDefault="00132521" w:rsidP="00BA7E12">
            <w:pPr>
              <w:tabs>
                <w:tab w:val="left" w:pos="12600"/>
              </w:tabs>
              <w:jc w:val="center"/>
              <w:rPr>
                <w:rFonts w:ascii="Arial" w:hAnsi="Arial" w:cs="Arial"/>
                <w:color w:val="000000"/>
                <w:sz w:val="16"/>
                <w:szCs w:val="16"/>
              </w:rPr>
            </w:pPr>
            <w:r w:rsidRPr="006B728D">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6B728D" w:rsidRDefault="00132521" w:rsidP="00BA7E12">
            <w:pPr>
              <w:tabs>
                <w:tab w:val="left" w:pos="12600"/>
              </w:tabs>
              <w:jc w:val="center"/>
              <w:rPr>
                <w:rFonts w:ascii="Arial" w:hAnsi="Arial" w:cs="Arial"/>
                <w:sz w:val="16"/>
                <w:szCs w:val="16"/>
              </w:rPr>
            </w:pPr>
            <w:r w:rsidRPr="006B728D">
              <w:rPr>
                <w:rFonts w:ascii="Arial" w:hAnsi="Arial" w:cs="Arial"/>
                <w:sz w:val="16"/>
                <w:szCs w:val="16"/>
              </w:rPr>
              <w:t>Виробник, відповідальний за виробництво препарату in bulk, пакування, контроль якості та випуск серії:</w:t>
            </w:r>
            <w:r w:rsidRPr="006B728D">
              <w:rPr>
                <w:rFonts w:ascii="Arial" w:hAnsi="Arial" w:cs="Arial"/>
                <w:sz w:val="16"/>
                <w:szCs w:val="16"/>
              </w:rPr>
              <w:br/>
              <w:t>Р-Фарм Джермані ГмбХ, Німеччина;</w:t>
            </w:r>
            <w:r w:rsidRPr="006B728D">
              <w:rPr>
                <w:rFonts w:ascii="Arial" w:hAnsi="Arial" w:cs="Arial"/>
                <w:sz w:val="16"/>
                <w:szCs w:val="16"/>
              </w:rPr>
              <w:br/>
              <w:t>Виробник, відповідальний за пакування, контроль якості та випуск серії:</w:t>
            </w:r>
            <w:r w:rsidRPr="006B728D">
              <w:rPr>
                <w:rFonts w:ascii="Arial" w:hAnsi="Arial" w:cs="Arial"/>
                <w:sz w:val="16"/>
                <w:szCs w:val="16"/>
              </w:rPr>
              <w:br/>
              <w:t>Пфайзер Менюфекчуринг Дойчленд ГмбХ, Німеччина;</w:t>
            </w:r>
            <w:r w:rsidRPr="006B728D">
              <w:rPr>
                <w:rFonts w:ascii="Arial" w:hAnsi="Arial" w:cs="Arial"/>
                <w:sz w:val="16"/>
                <w:szCs w:val="16"/>
              </w:rPr>
              <w:br/>
              <w:t>Виробник, відповідальний за виробництво препарату in bulk, контроль якості:</w:t>
            </w:r>
            <w:r w:rsidRPr="006B728D">
              <w:rPr>
                <w:rFonts w:ascii="Arial" w:hAnsi="Arial" w:cs="Arial"/>
                <w:sz w:val="16"/>
                <w:szCs w:val="16"/>
              </w:rPr>
              <w:br/>
              <w:t>Пфайзер Фармасютікалз ЛЛС,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6B728D" w:rsidRDefault="00132521" w:rsidP="00BA7E12">
            <w:pPr>
              <w:tabs>
                <w:tab w:val="left" w:pos="12600"/>
              </w:tabs>
              <w:jc w:val="center"/>
              <w:rPr>
                <w:rFonts w:ascii="Arial" w:hAnsi="Arial" w:cs="Arial"/>
                <w:sz w:val="16"/>
                <w:szCs w:val="16"/>
              </w:rPr>
            </w:pPr>
            <w:r w:rsidRPr="006B728D">
              <w:rPr>
                <w:rFonts w:ascii="Arial" w:hAnsi="Arial" w:cs="Arial"/>
                <w:sz w:val="16"/>
                <w:szCs w:val="16"/>
              </w:rPr>
              <w:t>Німеччина/</w:t>
            </w:r>
          </w:p>
          <w:p w:rsidR="00132521" w:rsidRPr="006B728D" w:rsidRDefault="00132521" w:rsidP="00BA7E12">
            <w:pPr>
              <w:tabs>
                <w:tab w:val="left" w:pos="12600"/>
              </w:tabs>
              <w:jc w:val="center"/>
              <w:rPr>
                <w:rFonts w:ascii="Arial" w:hAnsi="Arial" w:cs="Arial"/>
                <w:sz w:val="16"/>
                <w:szCs w:val="16"/>
              </w:rPr>
            </w:pPr>
            <w:r w:rsidRPr="006B728D">
              <w:rPr>
                <w:rFonts w:ascii="Arial" w:hAnsi="Arial" w:cs="Arial"/>
                <w:sz w:val="16"/>
                <w:szCs w:val="16"/>
              </w:rPr>
              <w:t>США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6B728D" w:rsidRDefault="00132521" w:rsidP="00BA7E12">
            <w:pPr>
              <w:tabs>
                <w:tab w:val="left" w:pos="12600"/>
              </w:tabs>
              <w:jc w:val="center"/>
              <w:rPr>
                <w:rFonts w:ascii="Arial" w:hAnsi="Arial" w:cs="Arial"/>
                <w:color w:val="000000"/>
                <w:sz w:val="16"/>
                <w:szCs w:val="16"/>
              </w:rPr>
            </w:pPr>
            <w:r w:rsidRPr="006B728D">
              <w:rPr>
                <w:rFonts w:ascii="Arial" w:hAnsi="Arial" w:cs="Arial"/>
                <w:color w:val="000000"/>
                <w:sz w:val="16"/>
                <w:szCs w:val="16"/>
              </w:rPr>
              <w:t xml:space="preserve">внесення змін до реєстраційних матеріалів: </w:t>
            </w:r>
            <w:r w:rsidRPr="006B728D">
              <w:rPr>
                <w:rFonts w:ascii="Arial" w:hAnsi="Arial" w:cs="Arial"/>
                <w:b/>
                <w:color w:val="000000"/>
                <w:sz w:val="16"/>
                <w:szCs w:val="16"/>
              </w:rPr>
              <w:t>уточнення написання заявника в наказі МОЗ України № 1081 від 02.06.2021 в процесі внесення змін</w:t>
            </w:r>
            <w:r w:rsidRPr="006B728D">
              <w:rPr>
                <w:rFonts w:ascii="Arial" w:hAnsi="Arial" w:cs="Arial"/>
                <w:color w:val="000000"/>
                <w:sz w:val="16"/>
                <w:szCs w:val="16"/>
              </w:rPr>
              <w:t xml:space="preserve"> (Зміна заявника (власника реєстраційного посвідчення) (згідно наказу МОЗ від 23.07.2015 № 460): Введення змін протягом 9-ти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Франсуаза Дума-Сіллан/ Francoise Dumas-Sillan. Пропонована редакція: Барбара Де Бернарді/ Barbara De Bernardi. Зміна контактних даних уповноваженої особи заявника, відповідальної за здійснення фармаконагляду). Редакція в наказі: Апджон ЮС 1 ЛЛС Корпорейшн. </w:t>
            </w:r>
            <w:r w:rsidRPr="006B728D">
              <w:rPr>
                <w:rFonts w:ascii="Arial" w:hAnsi="Arial" w:cs="Arial"/>
                <w:b/>
                <w:color w:val="000000"/>
                <w:sz w:val="16"/>
                <w:szCs w:val="16"/>
              </w:rPr>
              <w:t>Вірна редакція: Апджон ЮС 1 ЛЛС.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6B728D" w:rsidRDefault="00132521" w:rsidP="00BA7E12">
            <w:pPr>
              <w:tabs>
                <w:tab w:val="left" w:pos="12600"/>
              </w:tabs>
              <w:ind w:left="-108"/>
              <w:jc w:val="center"/>
              <w:rPr>
                <w:rFonts w:ascii="Arial" w:hAnsi="Arial" w:cs="Arial"/>
                <w:b/>
                <w:i/>
                <w:color w:val="000000"/>
                <w:sz w:val="16"/>
                <w:szCs w:val="16"/>
              </w:rPr>
            </w:pPr>
            <w:r w:rsidRPr="006B728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6B728D" w:rsidRDefault="00132521" w:rsidP="00BA7E12">
            <w:pPr>
              <w:tabs>
                <w:tab w:val="left" w:pos="12600"/>
              </w:tabs>
              <w:jc w:val="center"/>
              <w:rPr>
                <w:rFonts w:ascii="Arial" w:hAnsi="Arial" w:cs="Arial"/>
                <w:sz w:val="16"/>
                <w:szCs w:val="16"/>
              </w:rPr>
            </w:pPr>
            <w:r w:rsidRPr="006B728D">
              <w:rPr>
                <w:rFonts w:ascii="Arial" w:hAnsi="Arial" w:cs="Arial"/>
                <w:sz w:val="16"/>
                <w:szCs w:val="16"/>
              </w:rPr>
              <w:t>UA/5681/01/01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6B728D" w:rsidRDefault="00132521" w:rsidP="00BA7E12">
            <w:pPr>
              <w:tabs>
                <w:tab w:val="left" w:pos="12600"/>
              </w:tabs>
              <w:rPr>
                <w:rFonts w:ascii="Arial" w:hAnsi="Arial" w:cs="Arial"/>
                <w:b/>
                <w:i/>
                <w:color w:val="000000"/>
                <w:sz w:val="16"/>
                <w:szCs w:val="16"/>
              </w:rPr>
            </w:pPr>
            <w:r w:rsidRPr="006B728D">
              <w:rPr>
                <w:rFonts w:ascii="Arial" w:hAnsi="Arial" w:cs="Arial"/>
                <w:b/>
                <w:sz w:val="16"/>
                <w:szCs w:val="16"/>
              </w:rPr>
              <w:t>НОРВАСК®</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6B728D" w:rsidRDefault="00132521" w:rsidP="00BA7E12">
            <w:pPr>
              <w:tabs>
                <w:tab w:val="left" w:pos="12600"/>
              </w:tabs>
              <w:rPr>
                <w:rFonts w:ascii="Arial" w:hAnsi="Arial" w:cs="Arial"/>
                <w:color w:val="000000"/>
                <w:sz w:val="16"/>
                <w:szCs w:val="16"/>
              </w:rPr>
            </w:pPr>
            <w:r w:rsidRPr="006B728D">
              <w:rPr>
                <w:rFonts w:ascii="Arial" w:hAnsi="Arial" w:cs="Arial"/>
                <w:color w:val="000000"/>
                <w:sz w:val="16"/>
                <w:szCs w:val="16"/>
              </w:rPr>
              <w:t>таблетки по 10 мг; по 10 таблеток у блістері; по 3 або по 6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6B728D" w:rsidRDefault="00132521" w:rsidP="00BA7E12">
            <w:pPr>
              <w:tabs>
                <w:tab w:val="left" w:pos="12600"/>
              </w:tabs>
              <w:jc w:val="center"/>
              <w:rPr>
                <w:rFonts w:ascii="Arial" w:hAnsi="Arial" w:cs="Arial"/>
                <w:b/>
                <w:color w:val="000000"/>
                <w:sz w:val="16"/>
                <w:szCs w:val="16"/>
              </w:rPr>
            </w:pPr>
            <w:r w:rsidRPr="006B728D">
              <w:rPr>
                <w:rFonts w:ascii="Arial" w:hAnsi="Arial" w:cs="Arial"/>
                <w:b/>
                <w:color w:val="000000"/>
                <w:sz w:val="16"/>
                <w:szCs w:val="16"/>
              </w:rPr>
              <w:t>Апджон ЮС 1 ЛЛС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6B728D" w:rsidRDefault="00132521" w:rsidP="00BA7E12">
            <w:pPr>
              <w:tabs>
                <w:tab w:val="left" w:pos="12600"/>
              </w:tabs>
              <w:jc w:val="center"/>
              <w:rPr>
                <w:rFonts w:ascii="Arial" w:hAnsi="Arial" w:cs="Arial"/>
                <w:color w:val="000000"/>
                <w:sz w:val="16"/>
                <w:szCs w:val="16"/>
              </w:rPr>
            </w:pPr>
            <w:r w:rsidRPr="006B728D">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6B728D" w:rsidRDefault="00132521" w:rsidP="00BA7E12">
            <w:pPr>
              <w:tabs>
                <w:tab w:val="left" w:pos="12600"/>
              </w:tabs>
              <w:jc w:val="center"/>
              <w:rPr>
                <w:rFonts w:ascii="Arial" w:hAnsi="Arial" w:cs="Arial"/>
                <w:sz w:val="16"/>
                <w:szCs w:val="16"/>
              </w:rPr>
            </w:pPr>
            <w:r w:rsidRPr="006B728D">
              <w:rPr>
                <w:rFonts w:ascii="Arial" w:hAnsi="Arial" w:cs="Arial"/>
                <w:sz w:val="16"/>
                <w:szCs w:val="16"/>
              </w:rPr>
              <w:t>Виробник, відповідальний за виробництво препарату in bulk, пакування, контроль якості та випуск серії:</w:t>
            </w:r>
            <w:r w:rsidRPr="006B728D">
              <w:rPr>
                <w:rFonts w:ascii="Arial" w:hAnsi="Arial" w:cs="Arial"/>
                <w:sz w:val="16"/>
                <w:szCs w:val="16"/>
              </w:rPr>
              <w:br/>
              <w:t>Р-Фарм Джермані ГмбХ, Німеччина;</w:t>
            </w:r>
            <w:r w:rsidRPr="006B728D">
              <w:rPr>
                <w:rFonts w:ascii="Arial" w:hAnsi="Arial" w:cs="Arial"/>
                <w:sz w:val="16"/>
                <w:szCs w:val="16"/>
              </w:rPr>
              <w:br/>
              <w:t>Виробник, відповідальний за пакування, контроль якості та випуск серії:</w:t>
            </w:r>
            <w:r w:rsidRPr="006B728D">
              <w:rPr>
                <w:rFonts w:ascii="Arial" w:hAnsi="Arial" w:cs="Arial"/>
                <w:sz w:val="16"/>
                <w:szCs w:val="16"/>
              </w:rPr>
              <w:br/>
              <w:t>Пфайзер Менюфекчуринг Дойчленд ГмбХ, Німеччина;</w:t>
            </w:r>
            <w:r w:rsidRPr="006B728D">
              <w:rPr>
                <w:rFonts w:ascii="Arial" w:hAnsi="Arial" w:cs="Arial"/>
                <w:sz w:val="16"/>
                <w:szCs w:val="16"/>
              </w:rPr>
              <w:br/>
              <w:t>Виробник, відповідальний за виробництво препарату in bulk, контроль якості:</w:t>
            </w:r>
            <w:r w:rsidRPr="006B728D">
              <w:rPr>
                <w:rFonts w:ascii="Arial" w:hAnsi="Arial" w:cs="Arial"/>
                <w:sz w:val="16"/>
                <w:szCs w:val="16"/>
              </w:rPr>
              <w:br/>
              <w:t>Пфайзер Фармасютікалз ЛЛС,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6B728D" w:rsidRDefault="00132521" w:rsidP="00BA7E12">
            <w:pPr>
              <w:tabs>
                <w:tab w:val="left" w:pos="12600"/>
              </w:tabs>
              <w:jc w:val="center"/>
              <w:rPr>
                <w:rFonts w:ascii="Arial" w:hAnsi="Arial" w:cs="Arial"/>
                <w:sz w:val="16"/>
                <w:szCs w:val="16"/>
              </w:rPr>
            </w:pPr>
            <w:r w:rsidRPr="006B728D">
              <w:rPr>
                <w:rFonts w:ascii="Arial" w:hAnsi="Arial" w:cs="Arial"/>
                <w:sz w:val="16"/>
                <w:szCs w:val="16"/>
              </w:rPr>
              <w:t>Німеччина/</w:t>
            </w:r>
          </w:p>
          <w:p w:rsidR="00132521" w:rsidRPr="006B728D" w:rsidRDefault="00132521" w:rsidP="00BA7E12">
            <w:pPr>
              <w:tabs>
                <w:tab w:val="left" w:pos="12600"/>
              </w:tabs>
              <w:jc w:val="center"/>
              <w:rPr>
                <w:rFonts w:ascii="Arial" w:hAnsi="Arial" w:cs="Arial"/>
                <w:sz w:val="16"/>
                <w:szCs w:val="16"/>
              </w:rPr>
            </w:pPr>
            <w:r w:rsidRPr="006B728D">
              <w:rPr>
                <w:rFonts w:ascii="Arial" w:hAnsi="Arial" w:cs="Arial"/>
                <w:sz w:val="16"/>
                <w:szCs w:val="16"/>
              </w:rPr>
              <w:t>США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6B728D" w:rsidRDefault="00132521" w:rsidP="00BA7E12">
            <w:pPr>
              <w:tabs>
                <w:tab w:val="left" w:pos="12600"/>
              </w:tabs>
              <w:jc w:val="center"/>
              <w:rPr>
                <w:rFonts w:ascii="Arial" w:hAnsi="Arial" w:cs="Arial"/>
                <w:color w:val="000000"/>
                <w:sz w:val="16"/>
                <w:szCs w:val="16"/>
              </w:rPr>
            </w:pPr>
            <w:r w:rsidRPr="006B728D">
              <w:rPr>
                <w:rFonts w:ascii="Arial" w:hAnsi="Arial" w:cs="Arial"/>
                <w:color w:val="000000"/>
                <w:sz w:val="16"/>
                <w:szCs w:val="16"/>
              </w:rPr>
              <w:t xml:space="preserve">внесення змін до реєстраційних матеріалів: </w:t>
            </w:r>
            <w:r w:rsidRPr="006B728D">
              <w:rPr>
                <w:rFonts w:ascii="Arial" w:hAnsi="Arial" w:cs="Arial"/>
                <w:b/>
                <w:color w:val="000000"/>
                <w:sz w:val="16"/>
                <w:szCs w:val="16"/>
              </w:rPr>
              <w:t>уточнення написання заявника в наказі МОЗ України № 1081 від 02.06.2021 в процесі внесення змін</w:t>
            </w:r>
            <w:r w:rsidRPr="006B728D">
              <w:rPr>
                <w:rFonts w:ascii="Arial" w:hAnsi="Arial" w:cs="Arial"/>
                <w:color w:val="000000"/>
                <w:sz w:val="16"/>
                <w:szCs w:val="16"/>
              </w:rPr>
              <w:t xml:space="preserve"> (Зміна заявника (власника реєстраційного посвідчення) (згідно наказу МОЗ від 23.07.2015 № 460): Введення змін протягом 9-ти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Франсуаза Дума-Сіллан/ Francoise Dumas-Sillan. Пропонована редакція: Барбара Де Бернарді/ Barbara De Bernardi. Зміна контактних даних уповноваженої особи заявника, відповідальної за здійснення фармаконагляду). Редакція в наказі: Апджон ЮС 1 ЛЛС Корпорейшн. </w:t>
            </w:r>
            <w:r w:rsidRPr="006B728D">
              <w:rPr>
                <w:rFonts w:ascii="Arial" w:hAnsi="Arial" w:cs="Arial"/>
                <w:b/>
                <w:color w:val="000000"/>
                <w:sz w:val="16"/>
                <w:szCs w:val="16"/>
              </w:rPr>
              <w:t>Вірна редакція: Апджон ЮС 1 ЛЛС.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6B728D" w:rsidRDefault="00132521" w:rsidP="00BA7E12">
            <w:pPr>
              <w:tabs>
                <w:tab w:val="left" w:pos="12600"/>
              </w:tabs>
              <w:ind w:left="-108"/>
              <w:jc w:val="center"/>
              <w:rPr>
                <w:rFonts w:ascii="Arial" w:hAnsi="Arial" w:cs="Arial"/>
                <w:b/>
                <w:i/>
                <w:color w:val="000000"/>
                <w:sz w:val="16"/>
                <w:szCs w:val="16"/>
              </w:rPr>
            </w:pPr>
            <w:r w:rsidRPr="006B728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6B728D" w:rsidRDefault="00132521" w:rsidP="00BA7E12">
            <w:pPr>
              <w:tabs>
                <w:tab w:val="left" w:pos="12600"/>
              </w:tabs>
              <w:jc w:val="center"/>
              <w:rPr>
                <w:rFonts w:ascii="Arial" w:hAnsi="Arial" w:cs="Arial"/>
                <w:sz w:val="16"/>
                <w:szCs w:val="16"/>
              </w:rPr>
            </w:pPr>
            <w:r w:rsidRPr="006B728D">
              <w:rPr>
                <w:rFonts w:ascii="Arial" w:hAnsi="Arial" w:cs="Arial"/>
                <w:sz w:val="16"/>
                <w:szCs w:val="16"/>
              </w:rPr>
              <w:t>UA/5681/01/02</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НОРГАЛАКС</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гель ректальний, 0,12 г/10 г по 10 г у однодозовому контейнері (тубі-канюлі); по 6 туб-канюль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 xml:space="preserve">НОРЖИН САС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Норжин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Францiя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 запропоновано: Згідно затвердженого тексту маркування. </w:t>
            </w:r>
            <w:r w:rsidRPr="00AA084C">
              <w:rPr>
                <w:rFonts w:ascii="Arial" w:hAnsi="Arial" w:cs="Arial"/>
                <w:sz w:val="16"/>
                <w:szCs w:val="16"/>
              </w:rPr>
              <w:br/>
              <w:t>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 xml:space="preserve">без рецепта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UA/2723/01/01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НОРМАТЕНС</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таблетки, вкриті оболонкою, по 20 таблеток у блістері; по 1 блістеру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МЕДА Фарма ГмбХ енд Кo.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Ай-Сі-Ен Польфа Жешув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Польща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AA084C">
              <w:rPr>
                <w:rFonts w:ascii="Arial" w:hAnsi="Arial" w:cs="Arial"/>
                <w:sz w:val="16"/>
                <w:szCs w:val="16"/>
              </w:rPr>
              <w:br/>
              <w:t>Пропонована редакція – Dr Eiko Soehlke, MD MPH. Зміна контактних даних уповноваженої особи, відповідальної за фармаконагляд. Зміна контактних даних контактної особи уповноваженої особи, відповідальної за фармаконагляд в Україні.</w:t>
            </w:r>
            <w:r w:rsidRPr="00AA084C">
              <w:rPr>
                <w:rFonts w:ascii="Arial" w:hAnsi="Arial" w:cs="Arial"/>
                <w:sz w:val="16"/>
                <w:szCs w:val="16"/>
              </w:rPr>
              <w:br/>
              <w:t>Зміна місцезнаходження мастер-файла системи фармаконагляду. Зміна місця здійснення основної діяльності з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UA/2922/01/01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ОЗУРДЕКС®</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імплантат для інтравітреального введення, 700 мкг, по 1 аплікатору, що містить імплантат, разом з пакетом-поглиначем вологи, у пакет із фольги; по 1 пакету із фольги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Аллерган Фармасьютікалз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Аллерган Фармасьютікалз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Ірландiя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UA/12292/01/01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ОКСОЛ</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 xml:space="preserve">розчин для ін'єкцій, 2 мг/мл; по 25 мл або 50 мл у флаконі; по 1 флакону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Мілі Хелскере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Венус Ремедіс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 внесення змін до розділу «Маркування» МКЯ ЛЗ: </w:t>
            </w:r>
            <w:r w:rsidRPr="00AA084C">
              <w:rPr>
                <w:rFonts w:ascii="Arial" w:hAnsi="Arial" w:cs="Arial"/>
                <w:sz w:val="16"/>
                <w:szCs w:val="16"/>
              </w:rPr>
              <w:br/>
              <w:t>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UA/4065/01/01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ОКСОЛІН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мазь 2,5 мг/г, по 10 г та по 15 г в тубі; по 1 тубі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UA/14853/01/01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ОЛІЯ НАСІННЯ ГАРБУЗА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олія, по 100 мл у флаконі, по 1 флакону в коробці з картону; по 2,5 мл або 5 мл у саше, по 20 саше в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Товариство з обмеженою відповідальністю "Дослідний завод "ГНЦЛС"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Товариство з обмеженою відповідальністю "Дослідний завод "ГНЦЛС", Україна (контроль якості, випуск серії); Товариство з обмеженою відповідальністю "Фармацевтична компанія "Здоров'я", Україна (всі стадії виробництва, контроль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 xml:space="preserve">внесення змін до реєстраційних матеріалів: зміни І типу - введення нового виробника флаконів полімерних ТОВ «Статус», Україна додатково до затверджених виробників ТОВ «ПРОФІПЛАСТ ЛТД», Україна, ПрАТ “Фірма ЕЛІПС”, Україна та ТОВ «Пластхім», Україна. Як наслідок, незначні зміни габаритних розмірів флаконів; супутня зміна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UA/3517/01/01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6B728D" w:rsidRDefault="00132521" w:rsidP="00BA7E12">
            <w:pPr>
              <w:tabs>
                <w:tab w:val="left" w:pos="12600"/>
              </w:tabs>
              <w:rPr>
                <w:rFonts w:ascii="Arial" w:hAnsi="Arial" w:cs="Arial"/>
                <w:b/>
                <w:i/>
                <w:color w:val="000000"/>
                <w:sz w:val="16"/>
                <w:szCs w:val="16"/>
              </w:rPr>
            </w:pPr>
            <w:r w:rsidRPr="006B728D">
              <w:rPr>
                <w:rFonts w:ascii="Arial" w:hAnsi="Arial" w:cs="Arial"/>
                <w:b/>
                <w:sz w:val="16"/>
                <w:szCs w:val="16"/>
              </w:rPr>
              <w:t>ОМЕПРАЗОЛ</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6B728D" w:rsidRDefault="00132521" w:rsidP="00BA7E12">
            <w:pPr>
              <w:tabs>
                <w:tab w:val="left" w:pos="12600"/>
              </w:tabs>
              <w:rPr>
                <w:rFonts w:ascii="Arial" w:hAnsi="Arial" w:cs="Arial"/>
                <w:color w:val="000000"/>
                <w:sz w:val="16"/>
                <w:szCs w:val="16"/>
              </w:rPr>
            </w:pPr>
            <w:r w:rsidRPr="006B728D">
              <w:rPr>
                <w:rFonts w:ascii="Arial" w:hAnsi="Arial" w:cs="Arial"/>
                <w:color w:val="000000"/>
                <w:sz w:val="16"/>
                <w:szCs w:val="16"/>
              </w:rPr>
              <w:t>ліофілізат для розчину для ін'єкцій по 40 мг 1 флакон з порошком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6B728D" w:rsidRDefault="00132521" w:rsidP="00BA7E12">
            <w:pPr>
              <w:tabs>
                <w:tab w:val="left" w:pos="12600"/>
              </w:tabs>
              <w:jc w:val="center"/>
              <w:rPr>
                <w:rFonts w:ascii="Arial" w:hAnsi="Arial" w:cs="Arial"/>
                <w:color w:val="000000"/>
                <w:sz w:val="16"/>
                <w:szCs w:val="16"/>
              </w:rPr>
            </w:pPr>
            <w:r w:rsidRPr="006B728D">
              <w:rPr>
                <w:rFonts w:ascii="Arial" w:hAnsi="Arial" w:cs="Arial"/>
                <w:color w:val="000000"/>
                <w:sz w:val="16"/>
                <w:szCs w:val="16"/>
              </w:rPr>
              <w:t>М.Біотек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6B728D" w:rsidRDefault="00132521" w:rsidP="00BA7E12">
            <w:pPr>
              <w:tabs>
                <w:tab w:val="left" w:pos="12600"/>
              </w:tabs>
              <w:jc w:val="center"/>
              <w:rPr>
                <w:rFonts w:ascii="Arial" w:hAnsi="Arial" w:cs="Arial"/>
                <w:color w:val="000000"/>
                <w:sz w:val="16"/>
                <w:szCs w:val="16"/>
              </w:rPr>
            </w:pPr>
            <w:r w:rsidRPr="006B728D">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6B728D" w:rsidRDefault="00132521" w:rsidP="00BA7E12">
            <w:pPr>
              <w:tabs>
                <w:tab w:val="left" w:pos="12600"/>
              </w:tabs>
              <w:jc w:val="center"/>
              <w:rPr>
                <w:rFonts w:ascii="Arial" w:hAnsi="Arial" w:cs="Arial"/>
                <w:color w:val="000000"/>
                <w:sz w:val="16"/>
                <w:szCs w:val="16"/>
              </w:rPr>
            </w:pPr>
            <w:r w:rsidRPr="006B728D">
              <w:rPr>
                <w:rFonts w:ascii="Arial" w:hAnsi="Arial" w:cs="Arial"/>
                <w:color w:val="000000"/>
                <w:sz w:val="16"/>
                <w:szCs w:val="16"/>
              </w:rPr>
              <w:t>НАПРОД ЛАЙФ САЄНСЕС ПВТ.ЛТД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6B728D" w:rsidRDefault="00132521" w:rsidP="00BA7E12">
            <w:pPr>
              <w:tabs>
                <w:tab w:val="left" w:pos="12600"/>
              </w:tabs>
              <w:jc w:val="center"/>
              <w:rPr>
                <w:rFonts w:ascii="Arial" w:hAnsi="Arial" w:cs="Arial"/>
                <w:color w:val="000000"/>
                <w:sz w:val="16"/>
                <w:szCs w:val="16"/>
              </w:rPr>
            </w:pPr>
            <w:r w:rsidRPr="006B728D">
              <w:rPr>
                <w:rFonts w:ascii="Arial" w:hAnsi="Arial" w:cs="Arial"/>
                <w:color w:val="000000"/>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6B728D" w:rsidRDefault="00132521" w:rsidP="00BA7E12">
            <w:pPr>
              <w:tabs>
                <w:tab w:val="left" w:pos="12600"/>
              </w:tabs>
              <w:jc w:val="center"/>
              <w:rPr>
                <w:rFonts w:ascii="Arial" w:hAnsi="Arial" w:cs="Arial"/>
                <w:color w:val="000000"/>
                <w:sz w:val="16"/>
                <w:szCs w:val="16"/>
              </w:rPr>
            </w:pPr>
            <w:r w:rsidRPr="006B728D">
              <w:rPr>
                <w:rFonts w:ascii="Arial" w:hAnsi="Arial" w:cs="Arial"/>
                <w:color w:val="000000"/>
                <w:sz w:val="16"/>
                <w:szCs w:val="16"/>
              </w:rPr>
              <w:t xml:space="preserve">внесення змін до реєстраційних матеріалів: </w:t>
            </w:r>
            <w:r w:rsidRPr="006B728D">
              <w:rPr>
                <w:rFonts w:ascii="Arial" w:hAnsi="Arial" w:cs="Arial"/>
                <w:b/>
                <w:color w:val="000000"/>
                <w:sz w:val="16"/>
                <w:szCs w:val="16"/>
              </w:rPr>
              <w:t>уточнення написання заявника в наказі МОЗ України № 517 від 22.03.2021 в процесі внесення змін</w:t>
            </w:r>
            <w:r w:rsidRPr="006B728D">
              <w:rPr>
                <w:rFonts w:ascii="Arial" w:hAnsi="Arial" w:cs="Arial"/>
                <w:color w:val="000000"/>
                <w:sz w:val="16"/>
                <w:szCs w:val="16"/>
              </w:rPr>
              <w:t xml:space="preserve">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Для готового лікарського засобу: МАРКУВАННЯ Згідно затвердженого тексту маркування. Введення змін протягом 6-ти місяців з дати затвердження). Редакція в наказі: М.Біотек Лімітед, Велика Британiя.</w:t>
            </w:r>
            <w:r w:rsidRPr="006B728D">
              <w:rPr>
                <w:rFonts w:ascii="Arial" w:hAnsi="Arial" w:cs="Arial"/>
                <w:color w:val="000000"/>
                <w:sz w:val="16"/>
                <w:szCs w:val="16"/>
              </w:rPr>
              <w:br/>
            </w:r>
            <w:r w:rsidRPr="006B728D">
              <w:rPr>
                <w:rFonts w:ascii="Arial" w:hAnsi="Arial" w:cs="Arial"/>
                <w:b/>
                <w:color w:val="000000"/>
                <w:sz w:val="16"/>
                <w:szCs w:val="16"/>
              </w:rPr>
              <w:t>Вірна редакція: М.Біотек Лтд, Велика Британiя</w:t>
            </w:r>
            <w:r w:rsidRPr="006B728D">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6B728D" w:rsidRDefault="00132521" w:rsidP="00BA7E12">
            <w:pPr>
              <w:tabs>
                <w:tab w:val="left" w:pos="12600"/>
              </w:tabs>
              <w:ind w:left="-108"/>
              <w:jc w:val="center"/>
              <w:rPr>
                <w:rFonts w:ascii="Arial" w:hAnsi="Arial" w:cs="Arial"/>
                <w:b/>
                <w:i/>
                <w:color w:val="000000"/>
                <w:sz w:val="16"/>
                <w:szCs w:val="16"/>
              </w:rPr>
            </w:pPr>
            <w:r w:rsidRPr="006B728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6B728D" w:rsidRDefault="00132521" w:rsidP="00BA7E12">
            <w:pPr>
              <w:tabs>
                <w:tab w:val="left" w:pos="12600"/>
              </w:tabs>
              <w:jc w:val="center"/>
              <w:rPr>
                <w:rFonts w:ascii="Arial" w:hAnsi="Arial" w:cs="Arial"/>
                <w:sz w:val="16"/>
                <w:szCs w:val="16"/>
              </w:rPr>
            </w:pPr>
            <w:r w:rsidRPr="006B728D">
              <w:rPr>
                <w:rFonts w:ascii="Arial" w:hAnsi="Arial" w:cs="Arial"/>
                <w:sz w:val="16"/>
                <w:szCs w:val="16"/>
              </w:rPr>
              <w:t>UA/11147/01/01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6B728D" w:rsidRDefault="00132521" w:rsidP="00BA7E12">
            <w:pPr>
              <w:tabs>
                <w:tab w:val="left" w:pos="12600"/>
              </w:tabs>
              <w:rPr>
                <w:rFonts w:ascii="Arial" w:hAnsi="Arial" w:cs="Arial"/>
                <w:b/>
                <w:i/>
                <w:color w:val="000000"/>
                <w:sz w:val="16"/>
                <w:szCs w:val="16"/>
              </w:rPr>
            </w:pPr>
            <w:r w:rsidRPr="006B728D">
              <w:rPr>
                <w:rFonts w:ascii="Arial" w:hAnsi="Arial" w:cs="Arial"/>
                <w:b/>
                <w:sz w:val="16"/>
                <w:szCs w:val="16"/>
              </w:rPr>
              <w:t>ОНДАНСЕТ</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6B728D" w:rsidRDefault="00132521" w:rsidP="00BA7E12">
            <w:pPr>
              <w:tabs>
                <w:tab w:val="left" w:pos="12600"/>
              </w:tabs>
              <w:rPr>
                <w:rFonts w:ascii="Arial" w:hAnsi="Arial" w:cs="Arial"/>
                <w:color w:val="000000"/>
                <w:sz w:val="16"/>
                <w:szCs w:val="16"/>
              </w:rPr>
            </w:pPr>
            <w:r w:rsidRPr="006B728D">
              <w:rPr>
                <w:rFonts w:ascii="Arial" w:hAnsi="Arial" w:cs="Arial"/>
                <w:color w:val="000000"/>
                <w:sz w:val="16"/>
                <w:szCs w:val="16"/>
              </w:rPr>
              <w:t>розчин для ін'єкцій, 2 мг/мл по 2 мл (4 мг) або по 4 мл (8 мг) в ампулі; по 5 ампул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6B728D" w:rsidRDefault="00132521" w:rsidP="00BA7E12">
            <w:pPr>
              <w:tabs>
                <w:tab w:val="left" w:pos="12600"/>
              </w:tabs>
              <w:jc w:val="center"/>
              <w:rPr>
                <w:rFonts w:ascii="Arial" w:hAnsi="Arial" w:cs="Arial"/>
                <w:color w:val="000000"/>
                <w:sz w:val="16"/>
                <w:szCs w:val="16"/>
              </w:rPr>
            </w:pPr>
            <w:r w:rsidRPr="006B728D">
              <w:rPr>
                <w:rFonts w:ascii="Arial" w:hAnsi="Arial" w:cs="Arial"/>
                <w:color w:val="000000"/>
                <w:sz w:val="16"/>
                <w:szCs w:val="16"/>
              </w:rPr>
              <w:t>М.Біотек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6B728D" w:rsidRDefault="00132521" w:rsidP="00BA7E12">
            <w:pPr>
              <w:tabs>
                <w:tab w:val="left" w:pos="12600"/>
              </w:tabs>
              <w:jc w:val="center"/>
              <w:rPr>
                <w:rFonts w:ascii="Arial" w:hAnsi="Arial" w:cs="Arial"/>
                <w:color w:val="000000"/>
                <w:sz w:val="16"/>
                <w:szCs w:val="16"/>
              </w:rPr>
            </w:pPr>
            <w:r w:rsidRPr="006B728D">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6B728D" w:rsidRDefault="00132521" w:rsidP="00BA7E12">
            <w:pPr>
              <w:tabs>
                <w:tab w:val="left" w:pos="12600"/>
              </w:tabs>
              <w:jc w:val="center"/>
              <w:rPr>
                <w:rFonts w:ascii="Arial" w:hAnsi="Arial" w:cs="Arial"/>
                <w:color w:val="000000"/>
                <w:sz w:val="16"/>
                <w:szCs w:val="16"/>
              </w:rPr>
            </w:pPr>
            <w:r w:rsidRPr="006B728D">
              <w:rPr>
                <w:rFonts w:ascii="Arial" w:hAnsi="Arial" w:cs="Arial"/>
                <w:color w:val="000000"/>
                <w:sz w:val="16"/>
                <w:szCs w:val="16"/>
              </w:rPr>
              <w:t xml:space="preserve">ХЕЛП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6B728D" w:rsidRDefault="00132521" w:rsidP="00BA7E12">
            <w:pPr>
              <w:tabs>
                <w:tab w:val="left" w:pos="12600"/>
              </w:tabs>
              <w:jc w:val="center"/>
              <w:rPr>
                <w:rFonts w:ascii="Arial" w:hAnsi="Arial" w:cs="Arial"/>
                <w:color w:val="000000"/>
                <w:sz w:val="16"/>
                <w:szCs w:val="16"/>
              </w:rPr>
            </w:pPr>
            <w:r w:rsidRPr="006B728D">
              <w:rPr>
                <w:rFonts w:ascii="Arial" w:hAnsi="Arial" w:cs="Arial"/>
                <w:color w:val="000000"/>
                <w:sz w:val="16"/>
                <w:szCs w:val="16"/>
              </w:rPr>
              <w:t>Грецiя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6B728D" w:rsidRDefault="00132521" w:rsidP="00BA7E12">
            <w:pPr>
              <w:tabs>
                <w:tab w:val="left" w:pos="12600"/>
              </w:tabs>
              <w:jc w:val="center"/>
              <w:rPr>
                <w:rFonts w:ascii="Arial" w:hAnsi="Arial" w:cs="Arial"/>
                <w:color w:val="000000"/>
                <w:sz w:val="16"/>
                <w:szCs w:val="16"/>
              </w:rPr>
            </w:pPr>
            <w:r w:rsidRPr="006B728D">
              <w:rPr>
                <w:rFonts w:ascii="Arial" w:hAnsi="Arial" w:cs="Arial"/>
                <w:color w:val="000000"/>
                <w:sz w:val="16"/>
                <w:szCs w:val="16"/>
              </w:rPr>
              <w:t xml:space="preserve">внесення змін до реєстраційних матеріалів: </w:t>
            </w:r>
            <w:r w:rsidRPr="006B728D">
              <w:rPr>
                <w:rFonts w:ascii="Arial" w:hAnsi="Arial" w:cs="Arial"/>
                <w:b/>
                <w:color w:val="000000"/>
                <w:sz w:val="16"/>
                <w:szCs w:val="16"/>
              </w:rPr>
              <w:t>уточнення написання заявника в наказі МОЗ України № 517 від 22.03.2021 в процесі внесення змін</w:t>
            </w:r>
            <w:r w:rsidRPr="006B728D">
              <w:rPr>
                <w:rFonts w:ascii="Arial" w:hAnsi="Arial" w:cs="Arial"/>
                <w:color w:val="000000"/>
                <w:sz w:val="16"/>
                <w:szCs w:val="16"/>
              </w:rPr>
              <w:t xml:space="preserve">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Для готового лікарського засобу: МАРКУВАННЯ Згідно затвердженого тексту маркування. Введення змін протягом 6-ти місяців після затвердження). Редакція в наказі: М.Біотек Лімітед, Велика Британiя.</w:t>
            </w:r>
            <w:r w:rsidRPr="006B728D">
              <w:rPr>
                <w:rFonts w:ascii="Arial" w:hAnsi="Arial" w:cs="Arial"/>
                <w:color w:val="000000"/>
                <w:sz w:val="16"/>
                <w:szCs w:val="16"/>
              </w:rPr>
              <w:br/>
            </w:r>
            <w:r w:rsidRPr="006B728D">
              <w:rPr>
                <w:rFonts w:ascii="Arial" w:hAnsi="Arial" w:cs="Arial"/>
                <w:b/>
                <w:color w:val="000000"/>
                <w:sz w:val="16"/>
                <w:szCs w:val="16"/>
              </w:rPr>
              <w:t>Вірна редакція: М.Біотек Лтд, Велика Британiя.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6B728D" w:rsidRDefault="00132521" w:rsidP="00BA7E12">
            <w:pPr>
              <w:tabs>
                <w:tab w:val="left" w:pos="12600"/>
              </w:tabs>
              <w:ind w:left="-108"/>
              <w:jc w:val="center"/>
              <w:rPr>
                <w:rFonts w:ascii="Arial" w:hAnsi="Arial" w:cs="Arial"/>
                <w:b/>
                <w:i/>
                <w:color w:val="000000"/>
                <w:sz w:val="16"/>
                <w:szCs w:val="16"/>
              </w:rPr>
            </w:pPr>
            <w:r w:rsidRPr="006B728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6B728D" w:rsidRDefault="00132521" w:rsidP="00BA7E12">
            <w:pPr>
              <w:tabs>
                <w:tab w:val="left" w:pos="12600"/>
              </w:tabs>
              <w:jc w:val="center"/>
              <w:rPr>
                <w:rFonts w:ascii="Arial" w:hAnsi="Arial" w:cs="Arial"/>
                <w:sz w:val="16"/>
                <w:szCs w:val="16"/>
              </w:rPr>
            </w:pPr>
            <w:r w:rsidRPr="006B728D">
              <w:rPr>
                <w:rFonts w:ascii="Arial" w:hAnsi="Arial" w:cs="Arial"/>
                <w:sz w:val="16"/>
                <w:szCs w:val="16"/>
              </w:rPr>
              <w:t>UA/13558/01/01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ОФЛОКСАЦИН-ДАРНИЦЯ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 xml:space="preserve">таблетки по 200 мг, по 10 таблеток у контурній чарунковій упаковці; по 1 контурній чарунковій упаковці в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 xml:space="preserve">внесення змін до реєстраційних матеріалів: зміни І типу - введення додаткового розміру серії ГЛЗ 250 кг. Запропоновано: 125 кг (500,00 т. таблеток / 50,00 т. уп. №10), </w:t>
            </w:r>
            <w:r w:rsidRPr="00AA084C">
              <w:rPr>
                <w:rFonts w:ascii="Arial" w:hAnsi="Arial" w:cs="Arial"/>
                <w:sz w:val="16"/>
                <w:szCs w:val="16"/>
              </w:rPr>
              <w:br/>
              <w:t>250 кг (1000,00 т. таблеток / 100,00 т. уп. №10); зміни І типу - внесення змін до р. 3.2.P.3. Процес виробництва готового лікарського засобу, зокрема: внесення редакційних правок до розділів 3.2.Р.3.2.Склад на серію; 3.2.Р.3.3. Опис виробничого процесу та контролю процесу; заначення обладнання без назви фірми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UA/1805/01/01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ПАРАФУЗІВ</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розчин для інфузій, по 10 мг/мл, по 50 мл або 100 мл у флаконі, по 1 або 10 флаконів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Фарма Баварія Інтернаціонал (ФБІ) Португалія, Юніп. Лда.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Португалiя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С.М. Фармачеутічі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Італiя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відповідно до вимог наказу МОЗ України від 23.07.2015 р. №460 з внесенням інформації щодо внутрішніх кодів заводу, інформації щодо 2D Data Matrix коду.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UA/17329/01/01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ПІВОНІЇ НАСТОЙКА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настойка по 100 мл у флаконі скляному або полімерному; по 1 флакону в пачці з картону; по 100 мл у банці; по 1 банці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UA/9246/01/01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ПІРАЦЕТАМ</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таблетки по 200 мг по 10 таблеток у блістері; по 6 блістерів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UA/5788/01/01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ПІРАЦЕТАМ</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таблетки по 400 мг по 10 таблеток у блістері; по 6 блістерів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UA/5788/01/02</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ПМС-ХОЛЕСТИРАМІН РЕГУЛАР ЗІ СМАКОМ АПЕЛЬСИНА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порошок для оральної суспензії, 4 г/9 г, по 9 г порошку в пакеті, по 30 пакетів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Фармасайнс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Канада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Фармасайнс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Канада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МКЯ: Маркировка Пропонована редакція: Маркировка В соответствии с утвержденным текстом маркировки.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UA/9786/01/01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ПОВЕРКОРТ</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крем 0,05 %, по 5 г або 15 г в тубі; по 1 тубі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у специфікацію діючої речовини клобетазолу пропіонату, які пов’язані з приведенням у відповідність до USP, діюче видання, зокрема приведення специфікації та методів контролю якості за показником «Ідентифікація» та вилучення показника «Важкі метали»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UA/8193/01/01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ПОМПЕЗО</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 xml:space="preserve">ліофілізат для розчину для ін'єкцій по 40 мг; 1 флакон з ліофілізатом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Мефар Ілач Сан.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Туреччина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UA/17804/01/01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6B728D" w:rsidRDefault="00132521" w:rsidP="00BA7E12">
            <w:pPr>
              <w:tabs>
                <w:tab w:val="left" w:pos="12600"/>
              </w:tabs>
              <w:rPr>
                <w:rFonts w:ascii="Arial" w:hAnsi="Arial" w:cs="Arial"/>
                <w:b/>
                <w:i/>
                <w:color w:val="000000"/>
                <w:sz w:val="16"/>
                <w:szCs w:val="16"/>
              </w:rPr>
            </w:pPr>
            <w:r w:rsidRPr="006B728D">
              <w:rPr>
                <w:rFonts w:ascii="Arial" w:hAnsi="Arial" w:cs="Arial"/>
                <w:b/>
                <w:sz w:val="16"/>
                <w:szCs w:val="16"/>
              </w:rPr>
              <w:t>ПРОГИНОРМ ГЕСТА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6B728D" w:rsidRDefault="00132521" w:rsidP="00BA7E12">
            <w:pPr>
              <w:tabs>
                <w:tab w:val="left" w:pos="12600"/>
              </w:tabs>
              <w:rPr>
                <w:rFonts w:ascii="Arial" w:hAnsi="Arial" w:cs="Arial"/>
                <w:color w:val="000000"/>
                <w:sz w:val="16"/>
                <w:szCs w:val="16"/>
              </w:rPr>
            </w:pPr>
            <w:r w:rsidRPr="006B728D">
              <w:rPr>
                <w:rFonts w:ascii="Arial" w:hAnsi="Arial" w:cs="Arial"/>
                <w:color w:val="000000"/>
                <w:sz w:val="16"/>
                <w:szCs w:val="16"/>
              </w:rPr>
              <w:t>капсули м`які по 100 мг; по 15 капсул м'яких у блістері; по 2 блістериу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6B728D" w:rsidRDefault="00132521" w:rsidP="00BA7E12">
            <w:pPr>
              <w:tabs>
                <w:tab w:val="left" w:pos="12600"/>
              </w:tabs>
              <w:jc w:val="center"/>
              <w:rPr>
                <w:rFonts w:ascii="Arial" w:hAnsi="Arial" w:cs="Arial"/>
                <w:color w:val="000000"/>
                <w:sz w:val="16"/>
                <w:szCs w:val="16"/>
              </w:rPr>
            </w:pPr>
            <w:r w:rsidRPr="006B728D">
              <w:rPr>
                <w:rFonts w:ascii="Arial" w:hAnsi="Arial" w:cs="Arial"/>
                <w:color w:val="000000"/>
                <w:sz w:val="16"/>
                <w:szCs w:val="16"/>
              </w:rPr>
              <w:t>ЗАТ "Фармліга"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6B728D" w:rsidRDefault="00132521" w:rsidP="00BA7E12">
            <w:pPr>
              <w:tabs>
                <w:tab w:val="left" w:pos="12600"/>
              </w:tabs>
              <w:jc w:val="center"/>
              <w:rPr>
                <w:rFonts w:ascii="Arial" w:hAnsi="Arial" w:cs="Arial"/>
                <w:color w:val="000000"/>
                <w:sz w:val="16"/>
                <w:szCs w:val="16"/>
              </w:rPr>
            </w:pPr>
            <w:r w:rsidRPr="006B728D">
              <w:rPr>
                <w:rFonts w:ascii="Arial" w:hAnsi="Arial" w:cs="Arial"/>
                <w:color w:val="000000"/>
                <w:sz w:val="16"/>
                <w:szCs w:val="16"/>
              </w:rPr>
              <w:t>Литовська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6B728D" w:rsidRDefault="00132521" w:rsidP="00BA7E12">
            <w:pPr>
              <w:tabs>
                <w:tab w:val="left" w:pos="12600"/>
              </w:tabs>
              <w:jc w:val="center"/>
              <w:rPr>
                <w:rFonts w:ascii="Arial" w:hAnsi="Arial" w:cs="Arial"/>
                <w:color w:val="000000"/>
                <w:sz w:val="16"/>
                <w:szCs w:val="16"/>
              </w:rPr>
            </w:pPr>
            <w:r w:rsidRPr="006B728D">
              <w:rPr>
                <w:rFonts w:ascii="Arial" w:hAnsi="Arial" w:cs="Arial"/>
                <w:color w:val="000000"/>
                <w:sz w:val="16"/>
                <w:szCs w:val="16"/>
              </w:rPr>
              <w:t xml:space="preserve">ЛАБОРАТОРІОС ЛЕОН ФАРМА,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6B728D" w:rsidRDefault="00132521" w:rsidP="00BA7E12">
            <w:pPr>
              <w:tabs>
                <w:tab w:val="left" w:pos="12600"/>
              </w:tabs>
              <w:jc w:val="center"/>
              <w:rPr>
                <w:rFonts w:ascii="Arial" w:hAnsi="Arial" w:cs="Arial"/>
                <w:color w:val="000000"/>
                <w:sz w:val="16"/>
                <w:szCs w:val="16"/>
              </w:rPr>
            </w:pPr>
            <w:r w:rsidRPr="006B728D">
              <w:rPr>
                <w:rFonts w:ascii="Arial" w:hAnsi="Arial" w:cs="Arial"/>
                <w:color w:val="000000"/>
                <w:sz w:val="16"/>
                <w:szCs w:val="16"/>
              </w:rPr>
              <w:t>Іспанiя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6B728D" w:rsidRDefault="00132521" w:rsidP="00BA7E12">
            <w:pPr>
              <w:tabs>
                <w:tab w:val="left" w:pos="12600"/>
              </w:tabs>
              <w:jc w:val="center"/>
              <w:rPr>
                <w:rFonts w:ascii="Arial" w:hAnsi="Arial" w:cs="Arial"/>
                <w:color w:val="000000"/>
                <w:sz w:val="16"/>
                <w:szCs w:val="16"/>
              </w:rPr>
            </w:pPr>
            <w:r w:rsidRPr="006B728D">
              <w:rPr>
                <w:rFonts w:ascii="Arial" w:hAnsi="Arial" w:cs="Arial"/>
                <w:color w:val="000000"/>
                <w:sz w:val="16"/>
                <w:szCs w:val="16"/>
              </w:rPr>
              <w:t xml:space="preserve">внесення змін до реєстраційних матеріалів: </w:t>
            </w:r>
            <w:r w:rsidRPr="006B728D">
              <w:rPr>
                <w:rFonts w:ascii="Arial" w:hAnsi="Arial" w:cs="Arial"/>
                <w:b/>
                <w:color w:val="000000"/>
                <w:sz w:val="16"/>
                <w:szCs w:val="16"/>
              </w:rPr>
              <w:t>уточнення реєстраційного номера в наказі МОЗ України № 1032 від 25.05.2021 в процесі внесення змін</w:t>
            </w:r>
            <w:r w:rsidRPr="006B728D">
              <w:rPr>
                <w:rFonts w:ascii="Arial" w:hAnsi="Arial" w:cs="Arial"/>
                <w:color w:val="000000"/>
                <w:sz w:val="16"/>
                <w:szCs w:val="16"/>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Введення інформації про місцезнаходження мастер- файла системи фармаконагляду та його номер. Введення інформації щодо місця здійснення основоної діяльності з фармаконагляду). Редакція в наказі: для дозування по 100 мг - UA/15254/01/01, для дозування по 200 мг - UA/15254/01/02. </w:t>
            </w:r>
            <w:r w:rsidRPr="006B728D">
              <w:rPr>
                <w:rFonts w:ascii="Arial" w:hAnsi="Arial" w:cs="Arial"/>
                <w:b/>
                <w:color w:val="000000"/>
                <w:sz w:val="16"/>
                <w:szCs w:val="16"/>
              </w:rPr>
              <w:t>Вірна редакція: для дозування по 100 мг - UA/15254/01/02, для дозування по 200 мг - UA/15254/01/01.</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6B728D" w:rsidRDefault="00132521" w:rsidP="00BA7E12">
            <w:pPr>
              <w:tabs>
                <w:tab w:val="left" w:pos="12600"/>
              </w:tabs>
              <w:ind w:left="-108"/>
              <w:jc w:val="center"/>
              <w:rPr>
                <w:rFonts w:ascii="Arial" w:hAnsi="Arial" w:cs="Arial"/>
                <w:b/>
                <w:i/>
                <w:color w:val="000000"/>
                <w:sz w:val="16"/>
                <w:szCs w:val="16"/>
              </w:rPr>
            </w:pPr>
            <w:r w:rsidRPr="006B728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6B728D" w:rsidRDefault="00132521" w:rsidP="00BA7E12">
            <w:pPr>
              <w:tabs>
                <w:tab w:val="left" w:pos="12600"/>
              </w:tabs>
              <w:jc w:val="center"/>
              <w:rPr>
                <w:rFonts w:ascii="Arial" w:hAnsi="Arial" w:cs="Arial"/>
                <w:b/>
                <w:sz w:val="16"/>
                <w:szCs w:val="16"/>
              </w:rPr>
            </w:pPr>
            <w:r w:rsidRPr="006B728D">
              <w:rPr>
                <w:rFonts w:ascii="Arial" w:hAnsi="Arial" w:cs="Arial"/>
                <w:b/>
                <w:sz w:val="16"/>
                <w:szCs w:val="16"/>
              </w:rPr>
              <w:t>UA/15254/01/02</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6B728D" w:rsidRDefault="00132521" w:rsidP="00BA7E12">
            <w:pPr>
              <w:tabs>
                <w:tab w:val="left" w:pos="12600"/>
              </w:tabs>
              <w:rPr>
                <w:rFonts w:ascii="Arial" w:hAnsi="Arial" w:cs="Arial"/>
                <w:b/>
                <w:i/>
                <w:color w:val="000000"/>
                <w:sz w:val="16"/>
                <w:szCs w:val="16"/>
              </w:rPr>
            </w:pPr>
            <w:r w:rsidRPr="006B728D">
              <w:rPr>
                <w:rFonts w:ascii="Arial" w:hAnsi="Arial" w:cs="Arial"/>
                <w:b/>
                <w:sz w:val="16"/>
                <w:szCs w:val="16"/>
              </w:rPr>
              <w:t>ПРОГИНОРМ ГЕСТА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6B728D" w:rsidRDefault="00132521" w:rsidP="00BA7E12">
            <w:pPr>
              <w:tabs>
                <w:tab w:val="left" w:pos="12600"/>
              </w:tabs>
              <w:rPr>
                <w:rFonts w:ascii="Arial" w:hAnsi="Arial" w:cs="Arial"/>
                <w:color w:val="000000"/>
                <w:sz w:val="16"/>
                <w:szCs w:val="16"/>
              </w:rPr>
            </w:pPr>
            <w:r w:rsidRPr="006B728D">
              <w:rPr>
                <w:rFonts w:ascii="Arial" w:hAnsi="Arial" w:cs="Arial"/>
                <w:color w:val="000000"/>
                <w:sz w:val="16"/>
                <w:szCs w:val="16"/>
              </w:rPr>
              <w:t>капсули м`які по 200 мг; по 15 капсул м'яких у блістері; по 2 блістериу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6B728D" w:rsidRDefault="00132521" w:rsidP="00BA7E12">
            <w:pPr>
              <w:tabs>
                <w:tab w:val="left" w:pos="12600"/>
              </w:tabs>
              <w:jc w:val="center"/>
              <w:rPr>
                <w:rFonts w:ascii="Arial" w:hAnsi="Arial" w:cs="Arial"/>
                <w:color w:val="000000"/>
                <w:sz w:val="16"/>
                <w:szCs w:val="16"/>
              </w:rPr>
            </w:pPr>
            <w:r w:rsidRPr="006B728D">
              <w:rPr>
                <w:rFonts w:ascii="Arial" w:hAnsi="Arial" w:cs="Arial"/>
                <w:color w:val="000000"/>
                <w:sz w:val="16"/>
                <w:szCs w:val="16"/>
              </w:rPr>
              <w:t>ЗАТ "Фармліга"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6B728D" w:rsidRDefault="00132521" w:rsidP="00BA7E12">
            <w:pPr>
              <w:tabs>
                <w:tab w:val="left" w:pos="12600"/>
              </w:tabs>
              <w:jc w:val="center"/>
              <w:rPr>
                <w:rFonts w:ascii="Arial" w:hAnsi="Arial" w:cs="Arial"/>
                <w:color w:val="000000"/>
                <w:sz w:val="16"/>
                <w:szCs w:val="16"/>
              </w:rPr>
            </w:pPr>
            <w:r w:rsidRPr="006B728D">
              <w:rPr>
                <w:rFonts w:ascii="Arial" w:hAnsi="Arial" w:cs="Arial"/>
                <w:color w:val="000000"/>
                <w:sz w:val="16"/>
                <w:szCs w:val="16"/>
              </w:rPr>
              <w:t>Литовська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6B728D" w:rsidRDefault="00132521" w:rsidP="00BA7E12">
            <w:pPr>
              <w:tabs>
                <w:tab w:val="left" w:pos="12600"/>
              </w:tabs>
              <w:jc w:val="center"/>
              <w:rPr>
                <w:rFonts w:ascii="Arial" w:hAnsi="Arial" w:cs="Arial"/>
                <w:color w:val="000000"/>
                <w:sz w:val="16"/>
                <w:szCs w:val="16"/>
              </w:rPr>
            </w:pPr>
            <w:r w:rsidRPr="006B728D">
              <w:rPr>
                <w:rFonts w:ascii="Arial" w:hAnsi="Arial" w:cs="Arial"/>
                <w:color w:val="000000"/>
                <w:sz w:val="16"/>
                <w:szCs w:val="16"/>
              </w:rPr>
              <w:t xml:space="preserve">ЛАБОРАТОРІОС ЛЕОН ФАРМА,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6B728D" w:rsidRDefault="00132521" w:rsidP="00BA7E12">
            <w:pPr>
              <w:tabs>
                <w:tab w:val="left" w:pos="12600"/>
              </w:tabs>
              <w:jc w:val="center"/>
              <w:rPr>
                <w:rFonts w:ascii="Arial" w:hAnsi="Arial" w:cs="Arial"/>
                <w:color w:val="000000"/>
                <w:sz w:val="16"/>
                <w:szCs w:val="16"/>
              </w:rPr>
            </w:pPr>
            <w:r w:rsidRPr="006B728D">
              <w:rPr>
                <w:rFonts w:ascii="Arial" w:hAnsi="Arial" w:cs="Arial"/>
                <w:color w:val="000000"/>
                <w:sz w:val="16"/>
                <w:szCs w:val="16"/>
              </w:rPr>
              <w:t>Іспанiя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6B728D" w:rsidRDefault="00132521" w:rsidP="00BA7E12">
            <w:pPr>
              <w:tabs>
                <w:tab w:val="left" w:pos="12600"/>
              </w:tabs>
              <w:jc w:val="center"/>
              <w:rPr>
                <w:rFonts w:ascii="Arial" w:hAnsi="Arial" w:cs="Arial"/>
                <w:color w:val="000000"/>
                <w:sz w:val="16"/>
                <w:szCs w:val="16"/>
              </w:rPr>
            </w:pPr>
            <w:r w:rsidRPr="006B728D">
              <w:rPr>
                <w:rFonts w:ascii="Arial" w:hAnsi="Arial" w:cs="Arial"/>
                <w:color w:val="000000"/>
                <w:sz w:val="16"/>
                <w:szCs w:val="16"/>
              </w:rPr>
              <w:t xml:space="preserve">внесення змін до реєстраційних матеріалів: </w:t>
            </w:r>
            <w:r w:rsidRPr="006B728D">
              <w:rPr>
                <w:rFonts w:ascii="Arial" w:hAnsi="Arial" w:cs="Arial"/>
                <w:b/>
                <w:color w:val="000000"/>
                <w:sz w:val="16"/>
                <w:szCs w:val="16"/>
              </w:rPr>
              <w:t>уточнення реєстраційного номера в наказі МОЗ України № 1032 від 25.05.2021 в процесі внесення змін</w:t>
            </w:r>
            <w:r w:rsidRPr="006B728D">
              <w:rPr>
                <w:rFonts w:ascii="Arial" w:hAnsi="Arial" w:cs="Arial"/>
                <w:color w:val="000000"/>
                <w:sz w:val="16"/>
                <w:szCs w:val="16"/>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Введення інформації про місцезнаходження мастер- файла системи фармаконагляду та його номер. Введення інформації щодо місця здійснення основоної діяльності з фармаконагляду). Редакція в наказі: для дозування по 100 мг - UA/15254/01/01, для дозування по 200 мг - UA/15254/01/02. </w:t>
            </w:r>
            <w:r w:rsidRPr="006B728D">
              <w:rPr>
                <w:rFonts w:ascii="Arial" w:hAnsi="Arial" w:cs="Arial"/>
                <w:b/>
                <w:color w:val="000000"/>
                <w:sz w:val="16"/>
                <w:szCs w:val="16"/>
              </w:rPr>
              <w:t>Вірна редакція: для дозування по 100 мг - UA/15254/01/02, для дозування по 200 мг - UA/15254/01/01.</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6B728D" w:rsidRDefault="00132521" w:rsidP="00BA7E12">
            <w:pPr>
              <w:tabs>
                <w:tab w:val="left" w:pos="12600"/>
              </w:tabs>
              <w:ind w:left="-108"/>
              <w:jc w:val="center"/>
              <w:rPr>
                <w:rFonts w:ascii="Arial" w:hAnsi="Arial" w:cs="Arial"/>
                <w:b/>
                <w:i/>
                <w:color w:val="000000"/>
                <w:sz w:val="16"/>
                <w:szCs w:val="16"/>
              </w:rPr>
            </w:pPr>
            <w:r w:rsidRPr="006B728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6B728D" w:rsidRDefault="00132521" w:rsidP="00BA7E12">
            <w:pPr>
              <w:tabs>
                <w:tab w:val="left" w:pos="12600"/>
              </w:tabs>
              <w:jc w:val="center"/>
              <w:rPr>
                <w:rFonts w:ascii="Arial" w:hAnsi="Arial" w:cs="Arial"/>
                <w:b/>
                <w:sz w:val="16"/>
                <w:szCs w:val="16"/>
              </w:rPr>
            </w:pPr>
            <w:r w:rsidRPr="006B728D">
              <w:rPr>
                <w:rFonts w:ascii="Arial" w:hAnsi="Arial" w:cs="Arial"/>
                <w:b/>
                <w:sz w:val="16"/>
                <w:szCs w:val="16"/>
              </w:rPr>
              <w:t>UA/15254/01/01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ПУРЕГОН®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 xml:space="preserve">розчин для ін’єкцій, 833 МО/мл по 0,420 мл (300 МО/0,36 мл) або 0,780 мл (600 МО/0,72 мл) у картриджі; по 1 картриджу у відкритому пластиковому лотку в комплекті з голками, по 2 комплекти голок – 2 картонні коробки (кожен комплект по 3 голки, кожна голка в індивідуальному пластиковому контейнері) у картонній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Органон Сентрал Іст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Веттер Фарма-Фертигунг ГмбХ і Ко. КГ, Німеччина (виробництво нерозфасованої продукції та первинна упаковка, контроль якості, тестування стерильності та бактеріальних ендотоксинів готового лікарського засобу (контроль якості та тестування стабільності), візуальна інспекція); Веттер Фарма-Фертигунг ГмбХ і Ко. КГ, Німеччина (візуальна інспекція); Веттер Фарма-Фертигунг ГмбХ і Ко. КГ, Німеччина (контроль якості, тестування стерильності та бактеріальних ендотоксинів готового лікарського засобу (контроль якості та тестування стабільності), візуальна інспекція); Н.В. Органон, Нiдерланди (контроль якості та тестування стабільності, вторинна упаковка, дозвіл 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Німеччина/ Нiдерланди</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 xml:space="preserve">внесення змін до реєстраційних матеріалів: зміни II типу - зміни методики для визначення Content of CHO cell-derived proteins імуноферментним аналізом (HCP-EIA)(заміна біоматеріалів); зміни II типу - розширення допустимих меж за показником «Impurities. Content of CHO cell-derived proteins» специфікації на АФІ фолітропіну бета; запропоновано: </w:t>
            </w:r>
            <w:r w:rsidRPr="00AA084C">
              <w:rPr>
                <w:rStyle w:val="csab6e076977"/>
                <w:sz w:val="16"/>
                <w:szCs w:val="16"/>
              </w:rPr>
              <w:t xml:space="preserve">≤ </w:t>
            </w:r>
            <w:r w:rsidRPr="00AA084C">
              <w:rPr>
                <w:rFonts w:ascii="Arial" w:hAnsi="Arial" w:cs="Arial"/>
                <w:sz w:val="16"/>
                <w:szCs w:val="16"/>
              </w:rPr>
              <w:t xml:space="preserve"> 0,045% (m/m))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UA/5023/01/01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РАЙЗОДЕГ® ФЛЕКСТАЧ®</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розчин для ін'єкцій, 100 ОД/мл по 3 мл у картриджі, який міститься у багатодозовій одноразовій шприц-ручці; по 1 або по 5 шприц-ручок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А/Т Ново Нордіск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А/Т Ново Нордіск, Данiя (Виробництво, наповнення в первинну упаковку та контроль балку. Відповідальний за випуск); А/Т Ново Нордіск, Данiя (Комплектування, маркування та вторинне пакування готового продукту. Контроль якості балку готового продукту та кінцевого готового продукту); Ново Нордіск Продюксьон САС, Францiя (Маркування та вторинне пакування готового продукту)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Данiя/ Францiя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у специфікації АФІ (insulin aspart), а саме вилучення додаткового тесту на вміст нітрогену, який був спрямований на підтвердження тесту HPLC- assay на вміст інсуліну у активній речовині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UA/14281/01/01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РЕКТОДЕЛЬТ 100</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супозиторії ректальні по 100 мг, по 2 або по 6 супозиторіїв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Троммсдорфф ГмбХ енд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Троммсдорфф ГмбХ енд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щодо безпеки/ефективності та фармаконагляду - зміни внесено у текст маркування упаковки лікарського засобу.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UA/0685/01/01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РЕСТАСІС®</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емульсія очна, 0,5 мг/мл; по 0,4 мл у флаконі; по 30 флаконів в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Аллерган,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Аллерган Сейлс ЛЛС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США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UA/10983/01/01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РИЦИНОВА ОЛІЯ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олія оральна по 30 г або по 100 г у флаконах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введення додаткового розміру серії ГЛЗ - 1000 кг; зміни І типу - введення додаткового розміру серії ГЛЗ - 500 кг.</w:t>
            </w:r>
            <w:r w:rsidRPr="00AA084C">
              <w:rPr>
                <w:rFonts w:ascii="Arial" w:hAnsi="Arial" w:cs="Arial"/>
                <w:sz w:val="16"/>
                <w:szCs w:val="16"/>
              </w:rPr>
              <w:br/>
              <w:t>Пропонована редакція 500 кг (16833 флаконів по 30 г, 5050 флаконів по 100 г), 600 кг (20000 флаконів по 30 г, 6000 флаконів по 100 г), 1000 кг (33667 флаконів по 30 г, 10100 флаконів по 100 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UA/9198/01/01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РОЗУВАСТАТИН КАЛЬЦІЮ</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порошок (субстанція) у подвійних поліетиленових пакетах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 xml:space="preserve">Сентрієнт Фармасьютікалз Незерландс Б.В.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Нідерланди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Сентрієнт Фармасьютікалз Індія Прайвіт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(інші зміни) - подання оновленого сертифіката відповідності Європейській фармакопеї № R0-CEP 2015-090-Rev 04 (затверджено: R0-CEP 2015-090-Rev 03). Як наслідок: - методики за показниками «Опис» та «Розчинність» було об’єднано в один пункт «Характеристики» без зміни у нормуванні; - зміна у специфікації за показником «Домішка G» - змінено нормування до 0,15%; - доповнення специфікації за показником «Ідентифікація» методикою «Енантіомерна чистота»; - методика за показником «Супровідні домішки» приведено у відповідність до оновленої монографії ЕР; - введення методики «Визначення вмісту фурфуриламіну»; - тест «Домішка L» винесений окремим пунктом; - тест «Оцтова кислота» винесений окремим пунктом, без зміни у методиці та нормуванні; - зміни у специфікації за показником «Мікробіологічна чистота» відповідно до ЕР 2.6.12 та 2.6.13; - у специфікації та методах контролю внесено посилання на діючу монографію ЕР «Rosuvastatin Calcium»; - оновлено хімічну назву Розувастатину кальцію у зв’язку з оновленням монографії; - надано звіт з оцінки ризиків стосовно елементних домішок відповідно до керівництва ICH Q3D; - внесення уточнення до розділу «Упаковка»; - період переконтролю змінено на 3 роки (затверджено: 2 роки). Пропонована редакція: Упаковка. Субстанцію упаковують в атмосфері азоту в подвійний поліетиленовий пакет (зовнішній чорного кольору), вміщений в потрійний ламінований пакет (поліестер/алюміній/поліетилен) з абсорбентом кисню між пакетами, в поліетиленовому барабані. Термін переконтролю. 3 роки. Зміна мови викладення МКЯ ЛЗ з російської на українську.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UA/15891/01/01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СЕДАВІТ® ЕКСТРАКТ РІДКИЙ</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 xml:space="preserve">екстракт рідкий (субстанція) у бочках полімерних для виробництва нестерильних лікарських форм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внесення змін у реєстраційне досьє (підрозділ 3.2.S.2.3. Контроль матеріалів) пов'язане з необхідністю приведення специфікації та методів контролю Етанол (96%) у відповідність до вимог ЕР/ДФУ, діюче видання; супутня зміна</w:t>
            </w:r>
            <w:r w:rsidRPr="00AA084C">
              <w:rPr>
                <w:rFonts w:ascii="Arial" w:hAnsi="Arial" w:cs="Arial"/>
                <w:sz w:val="16"/>
                <w:szCs w:val="16"/>
              </w:rPr>
              <w:br/>
              <w:t>-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зміни І типу - вилучення з реєстраційного досьє (підрозділ 3.2.S.2.3. Контроль матеріалів) інформації, щодо назви виробника реагентів (затверджено: Державне підприємство спиртової та лікеро-горілчаної промисловості «Укрспирт»), у зв'язку із періодичними змінами назв виробників реагентів, оскільки специфікація та методи контролю якості ідентичні для всіх виробників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UA/12508/01/01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СЕЛЛСЕПТ®</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капсули по 250 мг, по 10 капсул у блістері; по 10 блістерів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Виробництво нерозфасованої продукції, випробування контролю якості: Дельфарм Мілано, С.Р.Л., Італія; Пакування, випуск серії: Ф.Хоффманн-Ля Рош Лтд, Швейцарія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Італія/ Швейцарія </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щодо безпеки/ефективності та фармаконагляду - зміни внесено у текст маркування упаковки лікарського засобу.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UA/6612/01/01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СЕРЕТИД™ ДИСКУС™</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порошок для інгаляцій, дозований, 50 мкг/100 мкг/дозу, по 60 доз у дискусі; по 1 дискусу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Глаксо Веллком Продакшн, Францiя; Глаксо Оперейшнс ЮК Лімітед, Велика Британiя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Францiя/ Велика Британiя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 Др. Стівен Хоббиджер / Dr. Stephen Hobbiger, BSc; Пропонована редакція – Др. Йенс-Ульріх Штегманн / Dr. Jens-Ulrich Stegmann, MD. Зміна контактних даних уповноваженої особи, відповідальної за фармаконагляд. Зміна номеру та місцезнаходження мастер-файла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UA/8524/01/01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СЕРЕТИД™ ДИСКУС™</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порошок для інгаляцій, дозований, 50 мкг/250 мкг/дозу, по 60 доз у дискусі; по 1 дискусу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Глаксо Веллком Продакшн, Францiя; Глаксо Оперейшнс ЮК Лімітед, Велика Британiя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Францiя/ Велика Британiя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 Др. Стівен Хоббиджер / Dr. Stephen Hobbiger, BSc; Пропонована редакція – Др. Йенс-Ульріх Штегманн / Dr. Jens-Ulrich Stegmann, MD. Зміна контактних даних уповноваженої особи, відповідальної за фармаконагляд. Зміна номеру та місцезнаходження мастер-файла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UA/8524/01/02</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СЕРЕТИД™ ДИСКУС™</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порошок для інгаляцій, дозований, 50 мкг/500 мкг/дозу, по 60 доз у дискусі; по 1 дискусу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Глаксо Веллком Продакшн, Францiя; Глаксо Оперейшнс ЮК Лімітед, Велика Британiя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Францiя/ Велика Британiя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 Др. Стівен Хоббиджер / Dr. Stephen Hobbiger, BSc; Пропонована редакція – Др. Йенс-Ульріх Штегманн / Dr. Jens-Ulrich Stegmann, MD. Зміна контактних даних уповноваженої особи, відповідальної за фармаконагляд. Зміна номеру та місцезнаходження мастер-файла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UA/8524/01/03</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СІЛДЕКС</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таблетки, вкриті плівковою оболонкою по 50 мг, по 1 таблетці у блістері, по 1 блістеру в пачці; по 1 таблетці у блістері, по 2 блістери в пачці; по 4 таблетки у блістері, по 1 блістеру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UA/18444/02/01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СІЛДЕКС</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таблетки, вкриті плівковою оболонкою по 100 мг, по 1 таблетці у блістері, по 1 блістеру в пачці; по 1 таблетці у блістері, по 2 блістери в пачці; по 4 таблетки у блістері, по 1 блістеру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UA/18444/02/02</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6B728D" w:rsidRDefault="00132521" w:rsidP="00BA7E12">
            <w:pPr>
              <w:tabs>
                <w:tab w:val="left" w:pos="12600"/>
              </w:tabs>
              <w:rPr>
                <w:rFonts w:ascii="Arial" w:hAnsi="Arial" w:cs="Arial"/>
                <w:b/>
                <w:i/>
                <w:color w:val="000000"/>
                <w:sz w:val="16"/>
                <w:szCs w:val="16"/>
              </w:rPr>
            </w:pPr>
            <w:r w:rsidRPr="006B728D">
              <w:rPr>
                <w:rFonts w:ascii="Arial" w:hAnsi="Arial" w:cs="Arial"/>
                <w:b/>
                <w:sz w:val="16"/>
                <w:szCs w:val="16"/>
              </w:rPr>
              <w:t>СОДЕРМ®</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6B728D" w:rsidRDefault="00132521" w:rsidP="00BA7E12">
            <w:pPr>
              <w:tabs>
                <w:tab w:val="left" w:pos="12600"/>
              </w:tabs>
              <w:rPr>
                <w:rFonts w:ascii="Arial" w:hAnsi="Arial" w:cs="Arial"/>
                <w:color w:val="000000"/>
                <w:sz w:val="16"/>
                <w:szCs w:val="16"/>
              </w:rPr>
            </w:pPr>
            <w:r w:rsidRPr="006B728D">
              <w:rPr>
                <w:rFonts w:ascii="Arial" w:hAnsi="Arial" w:cs="Arial"/>
                <w:color w:val="000000"/>
                <w:sz w:val="16"/>
                <w:szCs w:val="16"/>
              </w:rPr>
              <w:t>крем 0,1 %, по 25 г, 50 г у тубі, по 1 тубі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6B728D" w:rsidRDefault="00132521" w:rsidP="00BA7E12">
            <w:pPr>
              <w:tabs>
                <w:tab w:val="left" w:pos="12600"/>
              </w:tabs>
              <w:jc w:val="center"/>
              <w:rPr>
                <w:rFonts w:ascii="Arial" w:hAnsi="Arial" w:cs="Arial"/>
                <w:color w:val="000000"/>
                <w:sz w:val="16"/>
                <w:szCs w:val="16"/>
              </w:rPr>
            </w:pPr>
            <w:r w:rsidRPr="006B728D">
              <w:rPr>
                <w:rFonts w:ascii="Arial" w:hAnsi="Arial" w:cs="Arial"/>
                <w:color w:val="000000"/>
                <w:sz w:val="16"/>
                <w:szCs w:val="16"/>
              </w:rPr>
              <w:t>ТОВ "МІБЕ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6B728D" w:rsidRDefault="00132521" w:rsidP="00BA7E12">
            <w:pPr>
              <w:tabs>
                <w:tab w:val="left" w:pos="12600"/>
              </w:tabs>
              <w:jc w:val="center"/>
              <w:rPr>
                <w:rFonts w:ascii="Arial" w:hAnsi="Arial" w:cs="Arial"/>
                <w:color w:val="000000"/>
                <w:sz w:val="16"/>
                <w:szCs w:val="16"/>
              </w:rPr>
            </w:pPr>
            <w:r w:rsidRPr="006B728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6B728D" w:rsidRDefault="00132521" w:rsidP="00BA7E12">
            <w:pPr>
              <w:tabs>
                <w:tab w:val="left" w:pos="12600"/>
              </w:tabs>
              <w:jc w:val="center"/>
              <w:rPr>
                <w:rFonts w:ascii="Arial" w:hAnsi="Arial" w:cs="Arial"/>
                <w:b/>
                <w:color w:val="000000"/>
                <w:sz w:val="16"/>
                <w:szCs w:val="16"/>
              </w:rPr>
            </w:pPr>
            <w:r w:rsidRPr="006B728D">
              <w:rPr>
                <w:rFonts w:ascii="Arial" w:hAnsi="Arial" w:cs="Arial"/>
                <w:b/>
                <w:color w:val="000000"/>
                <w:sz w:val="16"/>
                <w:szCs w:val="16"/>
              </w:rPr>
              <w:t xml:space="preserve">мібе ГмбХ Арцнайміттель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6B728D" w:rsidRDefault="00132521" w:rsidP="00BA7E12">
            <w:pPr>
              <w:tabs>
                <w:tab w:val="left" w:pos="12600"/>
              </w:tabs>
              <w:jc w:val="center"/>
              <w:rPr>
                <w:rFonts w:ascii="Arial" w:hAnsi="Arial" w:cs="Arial"/>
                <w:b/>
                <w:color w:val="000000"/>
                <w:sz w:val="16"/>
                <w:szCs w:val="16"/>
              </w:rPr>
            </w:pPr>
            <w:r w:rsidRPr="006B728D">
              <w:rPr>
                <w:rFonts w:ascii="Arial" w:hAnsi="Arial" w:cs="Arial"/>
                <w:b/>
                <w:color w:val="000000"/>
                <w:sz w:val="16"/>
                <w:szCs w:val="16"/>
              </w:rPr>
              <w:t>Нiмеччина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1A0DE7" w:rsidRDefault="00132521" w:rsidP="00BA7E12">
            <w:pPr>
              <w:tabs>
                <w:tab w:val="left" w:pos="12600"/>
              </w:tabs>
              <w:jc w:val="center"/>
              <w:rPr>
                <w:rFonts w:ascii="Arial" w:hAnsi="Arial" w:cs="Arial"/>
                <w:color w:val="000000"/>
                <w:sz w:val="16"/>
                <w:szCs w:val="16"/>
                <w:lang w:val="en-US"/>
              </w:rPr>
            </w:pPr>
            <w:r w:rsidRPr="006B728D">
              <w:rPr>
                <w:rFonts w:ascii="Arial" w:hAnsi="Arial" w:cs="Arial"/>
                <w:color w:val="000000"/>
                <w:sz w:val="16"/>
                <w:szCs w:val="16"/>
              </w:rPr>
              <w:t xml:space="preserve">внесення змін до реєстраційних матеріалів: </w:t>
            </w:r>
            <w:r w:rsidRPr="006B728D">
              <w:rPr>
                <w:rFonts w:ascii="Arial" w:hAnsi="Arial" w:cs="Arial"/>
                <w:b/>
                <w:color w:val="000000"/>
                <w:sz w:val="16"/>
                <w:szCs w:val="16"/>
              </w:rPr>
              <w:t>уточнення виробників в наказі МОЗ України № 1032 від 25.05.2021 в процесі внесення змін</w:t>
            </w:r>
            <w:r w:rsidRPr="006B728D">
              <w:rPr>
                <w:rFonts w:ascii="Arial" w:hAnsi="Arial" w:cs="Arial"/>
                <w:color w:val="000000"/>
                <w:sz w:val="16"/>
                <w:szCs w:val="16"/>
              </w:rPr>
              <w:t xml:space="preserve">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заміна методу визначення розподілу часток за розміром (PSD) АФІ бетаметазону методом мікроскопії на метод лазерної дифракціїї. Запропоновано</w:t>
            </w:r>
            <w:r w:rsidRPr="001A0DE7">
              <w:rPr>
                <w:rFonts w:ascii="Arial" w:hAnsi="Arial" w:cs="Arial"/>
                <w:color w:val="000000"/>
                <w:sz w:val="16"/>
                <w:szCs w:val="16"/>
                <w:lang w:val="en-US"/>
              </w:rPr>
              <w:t xml:space="preserve"> 3.2.S.4.1 &amp; 3.2.S.4.2 Method for determination of particle size distribution Laser Diffraction; Ph. Eur. 2.9.31 3.2.S.4.3 Validation of Laser diffraction method is included; </w:t>
            </w:r>
            <w:r w:rsidRPr="006B728D">
              <w:rPr>
                <w:rFonts w:ascii="Arial" w:hAnsi="Arial" w:cs="Arial"/>
                <w:color w:val="000000"/>
                <w:sz w:val="16"/>
                <w:szCs w:val="16"/>
              </w:rPr>
              <w:t>зміни</w:t>
            </w:r>
            <w:r w:rsidRPr="001A0DE7">
              <w:rPr>
                <w:rFonts w:ascii="Arial" w:hAnsi="Arial" w:cs="Arial"/>
                <w:color w:val="000000"/>
                <w:sz w:val="16"/>
                <w:szCs w:val="16"/>
                <w:lang w:val="en-US"/>
              </w:rPr>
              <w:t xml:space="preserve"> </w:t>
            </w:r>
            <w:r w:rsidRPr="006B728D">
              <w:rPr>
                <w:rFonts w:ascii="Arial" w:hAnsi="Arial" w:cs="Arial"/>
                <w:color w:val="000000"/>
                <w:sz w:val="16"/>
                <w:szCs w:val="16"/>
              </w:rPr>
              <w:t>І</w:t>
            </w:r>
            <w:r w:rsidRPr="001A0DE7">
              <w:rPr>
                <w:rFonts w:ascii="Arial" w:hAnsi="Arial" w:cs="Arial"/>
                <w:color w:val="000000"/>
                <w:sz w:val="16"/>
                <w:szCs w:val="16"/>
                <w:lang w:val="en-US"/>
              </w:rPr>
              <w:t xml:space="preserve"> </w:t>
            </w:r>
            <w:r w:rsidRPr="006B728D">
              <w:rPr>
                <w:rFonts w:ascii="Arial" w:hAnsi="Arial" w:cs="Arial"/>
                <w:color w:val="000000"/>
                <w:sz w:val="16"/>
                <w:szCs w:val="16"/>
              </w:rPr>
              <w:t>типу</w:t>
            </w:r>
            <w:r w:rsidRPr="001A0DE7">
              <w:rPr>
                <w:rFonts w:ascii="Arial" w:hAnsi="Arial" w:cs="Arial"/>
                <w:color w:val="000000"/>
                <w:sz w:val="16"/>
                <w:szCs w:val="16"/>
                <w:lang w:val="en-US"/>
              </w:rPr>
              <w:t xml:space="preserve"> - </w:t>
            </w:r>
            <w:r w:rsidRPr="006B728D">
              <w:rPr>
                <w:rFonts w:ascii="Arial" w:hAnsi="Arial" w:cs="Arial"/>
                <w:color w:val="000000"/>
                <w:sz w:val="16"/>
                <w:szCs w:val="16"/>
              </w:rPr>
              <w:t>зміни</w:t>
            </w:r>
            <w:r w:rsidRPr="001A0DE7">
              <w:rPr>
                <w:rFonts w:ascii="Arial" w:hAnsi="Arial" w:cs="Arial"/>
                <w:color w:val="000000"/>
                <w:sz w:val="16"/>
                <w:szCs w:val="16"/>
                <w:lang w:val="en-US"/>
              </w:rPr>
              <w:t xml:space="preserve"> </w:t>
            </w:r>
            <w:r w:rsidRPr="006B728D">
              <w:rPr>
                <w:rFonts w:ascii="Arial" w:hAnsi="Arial" w:cs="Arial"/>
                <w:color w:val="000000"/>
                <w:sz w:val="16"/>
                <w:szCs w:val="16"/>
              </w:rPr>
              <w:t>з</w:t>
            </w:r>
            <w:r w:rsidRPr="001A0DE7">
              <w:rPr>
                <w:rFonts w:ascii="Arial" w:hAnsi="Arial" w:cs="Arial"/>
                <w:color w:val="000000"/>
                <w:sz w:val="16"/>
                <w:szCs w:val="16"/>
                <w:lang w:val="en-US"/>
              </w:rPr>
              <w:t xml:space="preserve"> </w:t>
            </w:r>
            <w:r w:rsidRPr="006B728D">
              <w:rPr>
                <w:rFonts w:ascii="Arial" w:hAnsi="Arial" w:cs="Arial"/>
                <w:color w:val="000000"/>
                <w:sz w:val="16"/>
                <w:szCs w:val="16"/>
              </w:rPr>
              <w:t>якості</w:t>
            </w:r>
            <w:r w:rsidRPr="001A0DE7">
              <w:rPr>
                <w:rFonts w:ascii="Arial" w:hAnsi="Arial" w:cs="Arial"/>
                <w:color w:val="000000"/>
                <w:sz w:val="16"/>
                <w:szCs w:val="16"/>
                <w:lang w:val="en-US"/>
              </w:rPr>
              <w:t xml:space="preserve">. </w:t>
            </w:r>
            <w:r w:rsidRPr="006B728D">
              <w:rPr>
                <w:rFonts w:ascii="Arial" w:hAnsi="Arial" w:cs="Arial"/>
                <w:color w:val="000000"/>
                <w:sz w:val="16"/>
                <w:szCs w:val="16"/>
              </w:rPr>
              <w:t>АФІ</w:t>
            </w:r>
            <w:r w:rsidRPr="001A0DE7">
              <w:rPr>
                <w:rFonts w:ascii="Arial" w:hAnsi="Arial" w:cs="Arial"/>
                <w:color w:val="000000"/>
                <w:sz w:val="16"/>
                <w:szCs w:val="16"/>
                <w:lang w:val="en-US"/>
              </w:rPr>
              <w:t xml:space="preserve">. </w:t>
            </w:r>
            <w:r w:rsidRPr="006B728D">
              <w:rPr>
                <w:rFonts w:ascii="Arial" w:hAnsi="Arial" w:cs="Arial"/>
                <w:color w:val="000000"/>
                <w:sz w:val="16"/>
                <w:szCs w:val="16"/>
              </w:rPr>
              <w:t>Контроль</w:t>
            </w:r>
            <w:r w:rsidRPr="001A0DE7">
              <w:rPr>
                <w:rFonts w:ascii="Arial" w:hAnsi="Arial" w:cs="Arial"/>
                <w:color w:val="000000"/>
                <w:sz w:val="16"/>
                <w:szCs w:val="16"/>
                <w:lang w:val="en-US"/>
              </w:rPr>
              <w:t xml:space="preserve"> </w:t>
            </w:r>
            <w:r w:rsidRPr="006B728D">
              <w:rPr>
                <w:rFonts w:ascii="Arial" w:hAnsi="Arial" w:cs="Arial"/>
                <w:color w:val="000000"/>
                <w:sz w:val="16"/>
                <w:szCs w:val="16"/>
              </w:rPr>
              <w:t>АФІ</w:t>
            </w:r>
            <w:r w:rsidRPr="001A0DE7">
              <w:rPr>
                <w:rFonts w:ascii="Arial" w:hAnsi="Arial" w:cs="Arial"/>
                <w:color w:val="000000"/>
                <w:sz w:val="16"/>
                <w:szCs w:val="16"/>
                <w:lang w:val="en-US"/>
              </w:rPr>
              <w:t xml:space="preserve">. </w:t>
            </w:r>
            <w:r w:rsidRPr="006B728D">
              <w:rPr>
                <w:rFonts w:ascii="Arial" w:hAnsi="Arial" w:cs="Arial"/>
                <w:color w:val="000000"/>
                <w:sz w:val="16"/>
                <w:szCs w:val="16"/>
              </w:rPr>
              <w:t>Зміна</w:t>
            </w:r>
            <w:r w:rsidRPr="001A0DE7">
              <w:rPr>
                <w:rFonts w:ascii="Arial" w:hAnsi="Arial" w:cs="Arial"/>
                <w:color w:val="000000"/>
                <w:sz w:val="16"/>
                <w:szCs w:val="16"/>
                <w:lang w:val="en-US"/>
              </w:rPr>
              <w:t xml:space="preserve"> </w:t>
            </w:r>
            <w:r w:rsidRPr="006B728D">
              <w:rPr>
                <w:rFonts w:ascii="Arial" w:hAnsi="Arial" w:cs="Arial"/>
                <w:color w:val="000000"/>
                <w:sz w:val="16"/>
                <w:szCs w:val="16"/>
              </w:rPr>
              <w:t>у</w:t>
            </w:r>
            <w:r w:rsidRPr="001A0DE7">
              <w:rPr>
                <w:rFonts w:ascii="Arial" w:hAnsi="Arial" w:cs="Arial"/>
                <w:color w:val="000000"/>
                <w:sz w:val="16"/>
                <w:szCs w:val="16"/>
                <w:lang w:val="en-US"/>
              </w:rPr>
              <w:t xml:space="preserve"> </w:t>
            </w:r>
            <w:r w:rsidRPr="006B728D">
              <w:rPr>
                <w:rFonts w:ascii="Arial" w:hAnsi="Arial" w:cs="Arial"/>
                <w:color w:val="000000"/>
                <w:sz w:val="16"/>
                <w:szCs w:val="16"/>
              </w:rPr>
              <w:t>параметрах</w:t>
            </w:r>
            <w:r w:rsidRPr="001A0DE7">
              <w:rPr>
                <w:rFonts w:ascii="Arial" w:hAnsi="Arial" w:cs="Arial"/>
                <w:color w:val="000000"/>
                <w:sz w:val="16"/>
                <w:szCs w:val="16"/>
                <w:lang w:val="en-US"/>
              </w:rPr>
              <w:t xml:space="preserve"> </w:t>
            </w:r>
            <w:r w:rsidRPr="006B728D">
              <w:rPr>
                <w:rFonts w:ascii="Arial" w:hAnsi="Arial" w:cs="Arial"/>
                <w:color w:val="000000"/>
                <w:sz w:val="16"/>
                <w:szCs w:val="16"/>
              </w:rPr>
              <w:t>специфікацій</w:t>
            </w:r>
            <w:r w:rsidRPr="001A0DE7">
              <w:rPr>
                <w:rFonts w:ascii="Arial" w:hAnsi="Arial" w:cs="Arial"/>
                <w:color w:val="000000"/>
                <w:sz w:val="16"/>
                <w:szCs w:val="16"/>
                <w:lang w:val="en-US"/>
              </w:rPr>
              <w:t xml:space="preserve"> </w:t>
            </w:r>
            <w:r w:rsidRPr="006B728D">
              <w:rPr>
                <w:rFonts w:ascii="Arial" w:hAnsi="Arial" w:cs="Arial"/>
                <w:color w:val="000000"/>
                <w:sz w:val="16"/>
                <w:szCs w:val="16"/>
              </w:rPr>
              <w:t>та</w:t>
            </w:r>
            <w:r w:rsidRPr="001A0DE7">
              <w:rPr>
                <w:rFonts w:ascii="Arial" w:hAnsi="Arial" w:cs="Arial"/>
                <w:color w:val="000000"/>
                <w:sz w:val="16"/>
                <w:szCs w:val="16"/>
                <w:lang w:val="en-US"/>
              </w:rPr>
              <w:t>/</w:t>
            </w:r>
            <w:r w:rsidRPr="006B728D">
              <w:rPr>
                <w:rFonts w:ascii="Arial" w:hAnsi="Arial" w:cs="Arial"/>
                <w:color w:val="000000"/>
                <w:sz w:val="16"/>
                <w:szCs w:val="16"/>
              </w:rPr>
              <w:t>або</w:t>
            </w:r>
            <w:r w:rsidRPr="001A0DE7">
              <w:rPr>
                <w:rFonts w:ascii="Arial" w:hAnsi="Arial" w:cs="Arial"/>
                <w:color w:val="000000"/>
                <w:sz w:val="16"/>
                <w:szCs w:val="16"/>
                <w:lang w:val="en-US"/>
              </w:rPr>
              <w:t xml:space="preserve"> </w:t>
            </w:r>
            <w:r w:rsidRPr="006B728D">
              <w:rPr>
                <w:rFonts w:ascii="Arial" w:hAnsi="Arial" w:cs="Arial"/>
                <w:color w:val="000000"/>
                <w:sz w:val="16"/>
                <w:szCs w:val="16"/>
              </w:rPr>
              <w:t>допустимих</w:t>
            </w:r>
            <w:r w:rsidRPr="001A0DE7">
              <w:rPr>
                <w:rFonts w:ascii="Arial" w:hAnsi="Arial" w:cs="Arial"/>
                <w:color w:val="000000"/>
                <w:sz w:val="16"/>
                <w:szCs w:val="16"/>
                <w:lang w:val="en-US"/>
              </w:rPr>
              <w:t xml:space="preserve"> </w:t>
            </w:r>
            <w:r w:rsidRPr="006B728D">
              <w:rPr>
                <w:rFonts w:ascii="Arial" w:hAnsi="Arial" w:cs="Arial"/>
                <w:color w:val="000000"/>
                <w:sz w:val="16"/>
                <w:szCs w:val="16"/>
              </w:rPr>
              <w:t>меж</w:t>
            </w:r>
            <w:r w:rsidRPr="001A0DE7">
              <w:rPr>
                <w:rFonts w:ascii="Arial" w:hAnsi="Arial" w:cs="Arial"/>
                <w:color w:val="000000"/>
                <w:sz w:val="16"/>
                <w:szCs w:val="16"/>
                <w:lang w:val="en-US"/>
              </w:rPr>
              <w:t xml:space="preserve">, </w:t>
            </w:r>
            <w:r w:rsidRPr="006B728D">
              <w:rPr>
                <w:rFonts w:ascii="Arial" w:hAnsi="Arial" w:cs="Arial"/>
                <w:color w:val="000000"/>
                <w:sz w:val="16"/>
                <w:szCs w:val="16"/>
              </w:rPr>
              <w:t>визначених</w:t>
            </w:r>
            <w:r w:rsidRPr="001A0DE7">
              <w:rPr>
                <w:rFonts w:ascii="Arial" w:hAnsi="Arial" w:cs="Arial"/>
                <w:color w:val="000000"/>
                <w:sz w:val="16"/>
                <w:szCs w:val="16"/>
                <w:lang w:val="en-US"/>
              </w:rPr>
              <w:t xml:space="preserve"> </w:t>
            </w:r>
            <w:r w:rsidRPr="006B728D">
              <w:rPr>
                <w:rFonts w:ascii="Arial" w:hAnsi="Arial" w:cs="Arial"/>
                <w:color w:val="000000"/>
                <w:sz w:val="16"/>
                <w:szCs w:val="16"/>
              </w:rPr>
              <w:t>у</w:t>
            </w:r>
            <w:r w:rsidRPr="001A0DE7">
              <w:rPr>
                <w:rFonts w:ascii="Arial" w:hAnsi="Arial" w:cs="Arial"/>
                <w:color w:val="000000"/>
                <w:sz w:val="16"/>
                <w:szCs w:val="16"/>
                <w:lang w:val="en-US"/>
              </w:rPr>
              <w:t xml:space="preserve"> </w:t>
            </w:r>
            <w:r w:rsidRPr="006B728D">
              <w:rPr>
                <w:rFonts w:ascii="Arial" w:hAnsi="Arial" w:cs="Arial"/>
                <w:color w:val="000000"/>
                <w:sz w:val="16"/>
                <w:szCs w:val="16"/>
              </w:rPr>
              <w:t>специфікаціях</w:t>
            </w:r>
            <w:r w:rsidRPr="001A0DE7">
              <w:rPr>
                <w:rFonts w:ascii="Arial" w:hAnsi="Arial" w:cs="Arial"/>
                <w:color w:val="000000"/>
                <w:sz w:val="16"/>
                <w:szCs w:val="16"/>
                <w:lang w:val="en-US"/>
              </w:rPr>
              <w:t xml:space="preserve"> </w:t>
            </w:r>
            <w:r w:rsidRPr="006B728D">
              <w:rPr>
                <w:rFonts w:ascii="Arial" w:hAnsi="Arial" w:cs="Arial"/>
                <w:color w:val="000000"/>
                <w:sz w:val="16"/>
                <w:szCs w:val="16"/>
              </w:rPr>
              <w:t>на</w:t>
            </w:r>
            <w:r w:rsidRPr="001A0DE7">
              <w:rPr>
                <w:rFonts w:ascii="Arial" w:hAnsi="Arial" w:cs="Arial"/>
                <w:color w:val="000000"/>
                <w:sz w:val="16"/>
                <w:szCs w:val="16"/>
                <w:lang w:val="en-US"/>
              </w:rPr>
              <w:t xml:space="preserve"> </w:t>
            </w:r>
            <w:r w:rsidRPr="006B728D">
              <w:rPr>
                <w:rFonts w:ascii="Arial" w:hAnsi="Arial" w:cs="Arial"/>
                <w:color w:val="000000"/>
                <w:sz w:val="16"/>
                <w:szCs w:val="16"/>
              </w:rPr>
              <w:t>АФІ</w:t>
            </w:r>
            <w:r w:rsidRPr="001A0DE7">
              <w:rPr>
                <w:rFonts w:ascii="Arial" w:hAnsi="Arial" w:cs="Arial"/>
                <w:color w:val="000000"/>
                <w:sz w:val="16"/>
                <w:szCs w:val="16"/>
                <w:lang w:val="en-US"/>
              </w:rPr>
              <w:t xml:space="preserve">, </w:t>
            </w:r>
            <w:r w:rsidRPr="006B728D">
              <w:rPr>
                <w:rFonts w:ascii="Arial" w:hAnsi="Arial" w:cs="Arial"/>
                <w:color w:val="000000"/>
                <w:sz w:val="16"/>
                <w:szCs w:val="16"/>
              </w:rPr>
              <w:t>або</w:t>
            </w:r>
            <w:r w:rsidRPr="001A0DE7">
              <w:rPr>
                <w:rFonts w:ascii="Arial" w:hAnsi="Arial" w:cs="Arial"/>
                <w:color w:val="000000"/>
                <w:sz w:val="16"/>
                <w:szCs w:val="16"/>
                <w:lang w:val="en-US"/>
              </w:rPr>
              <w:t xml:space="preserve"> </w:t>
            </w:r>
            <w:r w:rsidRPr="006B728D">
              <w:rPr>
                <w:rFonts w:ascii="Arial" w:hAnsi="Arial" w:cs="Arial"/>
                <w:color w:val="000000"/>
                <w:sz w:val="16"/>
                <w:szCs w:val="16"/>
              </w:rPr>
              <w:t>вихідний</w:t>
            </w:r>
            <w:r w:rsidRPr="001A0DE7">
              <w:rPr>
                <w:rFonts w:ascii="Arial" w:hAnsi="Arial" w:cs="Arial"/>
                <w:color w:val="000000"/>
                <w:sz w:val="16"/>
                <w:szCs w:val="16"/>
                <w:lang w:val="en-US"/>
              </w:rPr>
              <w:t>/</w:t>
            </w:r>
            <w:r w:rsidRPr="006B728D">
              <w:rPr>
                <w:rFonts w:ascii="Arial" w:hAnsi="Arial" w:cs="Arial"/>
                <w:color w:val="000000"/>
                <w:sz w:val="16"/>
                <w:szCs w:val="16"/>
              </w:rPr>
              <w:t>проміжний</w:t>
            </w:r>
            <w:r w:rsidRPr="001A0DE7">
              <w:rPr>
                <w:rFonts w:ascii="Arial" w:hAnsi="Arial" w:cs="Arial"/>
                <w:color w:val="000000"/>
                <w:sz w:val="16"/>
                <w:szCs w:val="16"/>
                <w:lang w:val="en-US"/>
              </w:rPr>
              <w:t xml:space="preserve"> </w:t>
            </w:r>
            <w:r w:rsidRPr="006B728D">
              <w:rPr>
                <w:rFonts w:ascii="Arial" w:hAnsi="Arial" w:cs="Arial"/>
                <w:color w:val="000000"/>
                <w:sz w:val="16"/>
                <w:szCs w:val="16"/>
              </w:rPr>
              <w:t>продукт</w:t>
            </w:r>
            <w:r w:rsidRPr="001A0DE7">
              <w:rPr>
                <w:rFonts w:ascii="Arial" w:hAnsi="Arial" w:cs="Arial"/>
                <w:color w:val="000000"/>
                <w:sz w:val="16"/>
                <w:szCs w:val="16"/>
                <w:lang w:val="en-US"/>
              </w:rPr>
              <w:t>/</w:t>
            </w:r>
            <w:r w:rsidRPr="006B728D">
              <w:rPr>
                <w:rFonts w:ascii="Arial" w:hAnsi="Arial" w:cs="Arial"/>
                <w:color w:val="000000"/>
                <w:sz w:val="16"/>
                <w:szCs w:val="16"/>
              </w:rPr>
              <w:t>реагент</w:t>
            </w:r>
            <w:r w:rsidRPr="001A0DE7">
              <w:rPr>
                <w:rFonts w:ascii="Arial" w:hAnsi="Arial" w:cs="Arial"/>
                <w:color w:val="000000"/>
                <w:sz w:val="16"/>
                <w:szCs w:val="16"/>
                <w:lang w:val="en-US"/>
              </w:rPr>
              <w:t xml:space="preserve">, </w:t>
            </w:r>
            <w:r w:rsidRPr="006B728D">
              <w:rPr>
                <w:rFonts w:ascii="Arial" w:hAnsi="Arial" w:cs="Arial"/>
                <w:color w:val="000000"/>
                <w:sz w:val="16"/>
                <w:szCs w:val="16"/>
              </w:rPr>
              <w:t>що</w:t>
            </w:r>
            <w:r w:rsidRPr="001A0DE7">
              <w:rPr>
                <w:rFonts w:ascii="Arial" w:hAnsi="Arial" w:cs="Arial"/>
                <w:color w:val="000000"/>
                <w:sz w:val="16"/>
                <w:szCs w:val="16"/>
                <w:lang w:val="en-US"/>
              </w:rPr>
              <w:t xml:space="preserve"> </w:t>
            </w:r>
            <w:r w:rsidRPr="006B728D">
              <w:rPr>
                <w:rFonts w:ascii="Arial" w:hAnsi="Arial" w:cs="Arial"/>
                <w:color w:val="000000"/>
                <w:sz w:val="16"/>
                <w:szCs w:val="16"/>
              </w:rPr>
              <w:t>використовуються</w:t>
            </w:r>
            <w:r w:rsidRPr="001A0DE7">
              <w:rPr>
                <w:rFonts w:ascii="Arial" w:hAnsi="Arial" w:cs="Arial"/>
                <w:color w:val="000000"/>
                <w:sz w:val="16"/>
                <w:szCs w:val="16"/>
                <w:lang w:val="en-US"/>
              </w:rPr>
              <w:t xml:space="preserve"> </w:t>
            </w:r>
            <w:r w:rsidRPr="006B728D">
              <w:rPr>
                <w:rFonts w:ascii="Arial" w:hAnsi="Arial" w:cs="Arial"/>
                <w:color w:val="000000"/>
                <w:sz w:val="16"/>
                <w:szCs w:val="16"/>
              </w:rPr>
              <w:t>у</w:t>
            </w:r>
            <w:r w:rsidRPr="001A0DE7">
              <w:rPr>
                <w:rFonts w:ascii="Arial" w:hAnsi="Arial" w:cs="Arial"/>
                <w:color w:val="000000"/>
                <w:sz w:val="16"/>
                <w:szCs w:val="16"/>
                <w:lang w:val="en-US"/>
              </w:rPr>
              <w:t xml:space="preserve"> </w:t>
            </w:r>
            <w:r w:rsidRPr="006B728D">
              <w:rPr>
                <w:rFonts w:ascii="Arial" w:hAnsi="Arial" w:cs="Arial"/>
                <w:color w:val="000000"/>
                <w:sz w:val="16"/>
                <w:szCs w:val="16"/>
              </w:rPr>
              <w:t>процесі</w:t>
            </w:r>
            <w:r w:rsidRPr="001A0DE7">
              <w:rPr>
                <w:rFonts w:ascii="Arial" w:hAnsi="Arial" w:cs="Arial"/>
                <w:color w:val="000000"/>
                <w:sz w:val="16"/>
                <w:szCs w:val="16"/>
                <w:lang w:val="en-US"/>
              </w:rPr>
              <w:t xml:space="preserve"> </w:t>
            </w:r>
            <w:r w:rsidRPr="006B728D">
              <w:rPr>
                <w:rFonts w:ascii="Arial" w:hAnsi="Arial" w:cs="Arial"/>
                <w:color w:val="000000"/>
                <w:sz w:val="16"/>
                <w:szCs w:val="16"/>
              </w:rPr>
              <w:t>виробництва</w:t>
            </w:r>
            <w:r w:rsidRPr="001A0DE7">
              <w:rPr>
                <w:rFonts w:ascii="Arial" w:hAnsi="Arial" w:cs="Arial"/>
                <w:color w:val="000000"/>
                <w:sz w:val="16"/>
                <w:szCs w:val="16"/>
                <w:lang w:val="en-US"/>
              </w:rPr>
              <w:t xml:space="preserve"> </w:t>
            </w:r>
            <w:r w:rsidRPr="006B728D">
              <w:rPr>
                <w:rFonts w:ascii="Arial" w:hAnsi="Arial" w:cs="Arial"/>
                <w:color w:val="000000"/>
                <w:sz w:val="16"/>
                <w:szCs w:val="16"/>
              </w:rPr>
              <w:t>АФІ</w:t>
            </w:r>
            <w:r w:rsidRPr="001A0DE7">
              <w:rPr>
                <w:rFonts w:ascii="Arial" w:hAnsi="Arial" w:cs="Arial"/>
                <w:color w:val="000000"/>
                <w:sz w:val="16"/>
                <w:szCs w:val="16"/>
                <w:lang w:val="en-US"/>
              </w:rPr>
              <w:t xml:space="preserve"> (</w:t>
            </w:r>
            <w:r w:rsidRPr="006B728D">
              <w:rPr>
                <w:rFonts w:ascii="Arial" w:hAnsi="Arial" w:cs="Arial"/>
                <w:color w:val="000000"/>
                <w:sz w:val="16"/>
                <w:szCs w:val="16"/>
              </w:rPr>
              <w:t>звуження</w:t>
            </w:r>
            <w:r w:rsidRPr="001A0DE7">
              <w:rPr>
                <w:rFonts w:ascii="Arial" w:hAnsi="Arial" w:cs="Arial"/>
                <w:color w:val="000000"/>
                <w:sz w:val="16"/>
                <w:szCs w:val="16"/>
                <w:lang w:val="en-US"/>
              </w:rPr>
              <w:t xml:space="preserve"> </w:t>
            </w:r>
            <w:r w:rsidRPr="006B728D">
              <w:rPr>
                <w:rFonts w:ascii="Arial" w:hAnsi="Arial" w:cs="Arial"/>
                <w:color w:val="000000"/>
                <w:sz w:val="16"/>
                <w:szCs w:val="16"/>
              </w:rPr>
              <w:t>допустимих</w:t>
            </w:r>
            <w:r w:rsidRPr="001A0DE7">
              <w:rPr>
                <w:rFonts w:ascii="Arial" w:hAnsi="Arial" w:cs="Arial"/>
                <w:color w:val="000000"/>
                <w:sz w:val="16"/>
                <w:szCs w:val="16"/>
                <w:lang w:val="en-US"/>
              </w:rPr>
              <w:t xml:space="preserve"> </w:t>
            </w:r>
            <w:r w:rsidRPr="006B728D">
              <w:rPr>
                <w:rFonts w:ascii="Arial" w:hAnsi="Arial" w:cs="Arial"/>
                <w:color w:val="000000"/>
                <w:sz w:val="16"/>
                <w:szCs w:val="16"/>
              </w:rPr>
              <w:t>меж</w:t>
            </w:r>
            <w:r w:rsidRPr="001A0DE7">
              <w:rPr>
                <w:rFonts w:ascii="Arial" w:hAnsi="Arial" w:cs="Arial"/>
                <w:color w:val="000000"/>
                <w:sz w:val="16"/>
                <w:szCs w:val="16"/>
                <w:lang w:val="en-US"/>
              </w:rPr>
              <w:t xml:space="preserve">, </w:t>
            </w:r>
            <w:r w:rsidRPr="006B728D">
              <w:rPr>
                <w:rFonts w:ascii="Arial" w:hAnsi="Arial" w:cs="Arial"/>
                <w:color w:val="000000"/>
                <w:sz w:val="16"/>
                <w:szCs w:val="16"/>
              </w:rPr>
              <w:t>визначених</w:t>
            </w:r>
            <w:r w:rsidRPr="001A0DE7">
              <w:rPr>
                <w:rFonts w:ascii="Arial" w:hAnsi="Arial" w:cs="Arial"/>
                <w:color w:val="000000"/>
                <w:sz w:val="16"/>
                <w:szCs w:val="16"/>
                <w:lang w:val="en-US"/>
              </w:rPr>
              <w:t xml:space="preserve"> </w:t>
            </w:r>
            <w:r w:rsidRPr="006B728D">
              <w:rPr>
                <w:rFonts w:ascii="Arial" w:hAnsi="Arial" w:cs="Arial"/>
                <w:color w:val="000000"/>
                <w:sz w:val="16"/>
                <w:szCs w:val="16"/>
              </w:rPr>
              <w:t>у</w:t>
            </w:r>
            <w:r w:rsidRPr="001A0DE7">
              <w:rPr>
                <w:rFonts w:ascii="Arial" w:hAnsi="Arial" w:cs="Arial"/>
                <w:color w:val="000000"/>
                <w:sz w:val="16"/>
                <w:szCs w:val="16"/>
                <w:lang w:val="en-US"/>
              </w:rPr>
              <w:t xml:space="preserve"> </w:t>
            </w:r>
            <w:r w:rsidRPr="006B728D">
              <w:rPr>
                <w:rFonts w:ascii="Arial" w:hAnsi="Arial" w:cs="Arial"/>
                <w:color w:val="000000"/>
                <w:sz w:val="16"/>
                <w:szCs w:val="16"/>
              </w:rPr>
              <w:t>специфікації</w:t>
            </w:r>
            <w:r w:rsidRPr="001A0DE7">
              <w:rPr>
                <w:rFonts w:ascii="Arial" w:hAnsi="Arial" w:cs="Arial"/>
                <w:color w:val="000000"/>
                <w:sz w:val="16"/>
                <w:szCs w:val="16"/>
                <w:lang w:val="en-US"/>
              </w:rPr>
              <w:t xml:space="preserve">) - </w:t>
            </w:r>
            <w:r w:rsidRPr="006B728D">
              <w:rPr>
                <w:rFonts w:ascii="Arial" w:hAnsi="Arial" w:cs="Arial"/>
                <w:color w:val="000000"/>
                <w:sz w:val="16"/>
                <w:szCs w:val="16"/>
              </w:rPr>
              <w:t>внесення</w:t>
            </w:r>
            <w:r w:rsidRPr="001A0DE7">
              <w:rPr>
                <w:rFonts w:ascii="Arial" w:hAnsi="Arial" w:cs="Arial"/>
                <w:color w:val="000000"/>
                <w:sz w:val="16"/>
                <w:szCs w:val="16"/>
                <w:lang w:val="en-US"/>
              </w:rPr>
              <w:t xml:space="preserve"> </w:t>
            </w:r>
            <w:r w:rsidRPr="006B728D">
              <w:rPr>
                <w:rFonts w:ascii="Arial" w:hAnsi="Arial" w:cs="Arial"/>
                <w:color w:val="000000"/>
                <w:sz w:val="16"/>
                <w:szCs w:val="16"/>
              </w:rPr>
              <w:t>змін</w:t>
            </w:r>
            <w:r w:rsidRPr="001A0DE7">
              <w:rPr>
                <w:rFonts w:ascii="Arial" w:hAnsi="Arial" w:cs="Arial"/>
                <w:color w:val="000000"/>
                <w:sz w:val="16"/>
                <w:szCs w:val="16"/>
                <w:lang w:val="en-US"/>
              </w:rPr>
              <w:t xml:space="preserve"> </w:t>
            </w:r>
            <w:r w:rsidRPr="006B728D">
              <w:rPr>
                <w:rFonts w:ascii="Arial" w:hAnsi="Arial" w:cs="Arial"/>
                <w:color w:val="000000"/>
                <w:sz w:val="16"/>
                <w:szCs w:val="16"/>
              </w:rPr>
              <w:t>до</w:t>
            </w:r>
            <w:r w:rsidRPr="001A0DE7">
              <w:rPr>
                <w:rFonts w:ascii="Arial" w:hAnsi="Arial" w:cs="Arial"/>
                <w:color w:val="000000"/>
                <w:sz w:val="16"/>
                <w:szCs w:val="16"/>
                <w:lang w:val="en-US"/>
              </w:rPr>
              <w:t xml:space="preserve"> </w:t>
            </w:r>
            <w:r w:rsidRPr="006B728D">
              <w:rPr>
                <w:rFonts w:ascii="Arial" w:hAnsi="Arial" w:cs="Arial"/>
                <w:color w:val="000000"/>
                <w:sz w:val="16"/>
                <w:szCs w:val="16"/>
              </w:rPr>
              <w:t>Специфікації</w:t>
            </w:r>
            <w:r w:rsidRPr="001A0DE7">
              <w:rPr>
                <w:rFonts w:ascii="Arial" w:hAnsi="Arial" w:cs="Arial"/>
                <w:color w:val="000000"/>
                <w:sz w:val="16"/>
                <w:szCs w:val="16"/>
                <w:lang w:val="en-US"/>
              </w:rPr>
              <w:t xml:space="preserve"> </w:t>
            </w:r>
            <w:r w:rsidRPr="006B728D">
              <w:rPr>
                <w:rFonts w:ascii="Arial" w:hAnsi="Arial" w:cs="Arial"/>
                <w:color w:val="000000"/>
                <w:sz w:val="16"/>
                <w:szCs w:val="16"/>
              </w:rPr>
              <w:t>АФІ</w:t>
            </w:r>
            <w:r w:rsidRPr="001A0DE7">
              <w:rPr>
                <w:rFonts w:ascii="Arial" w:hAnsi="Arial" w:cs="Arial"/>
                <w:color w:val="000000"/>
                <w:sz w:val="16"/>
                <w:szCs w:val="16"/>
                <w:lang w:val="en-US"/>
              </w:rPr>
              <w:t xml:space="preserve"> </w:t>
            </w:r>
            <w:r w:rsidRPr="006B728D">
              <w:rPr>
                <w:rFonts w:ascii="Arial" w:hAnsi="Arial" w:cs="Arial"/>
                <w:color w:val="000000"/>
                <w:sz w:val="16"/>
                <w:szCs w:val="16"/>
              </w:rPr>
              <w:t>бетаметазону</w:t>
            </w:r>
            <w:r w:rsidRPr="001A0DE7">
              <w:rPr>
                <w:rFonts w:ascii="Arial" w:hAnsi="Arial" w:cs="Arial"/>
                <w:color w:val="000000"/>
                <w:sz w:val="16"/>
                <w:szCs w:val="16"/>
                <w:lang w:val="en-US"/>
              </w:rPr>
              <w:t xml:space="preserve">, </w:t>
            </w:r>
            <w:r w:rsidRPr="006B728D">
              <w:rPr>
                <w:rFonts w:ascii="Arial" w:hAnsi="Arial" w:cs="Arial"/>
                <w:color w:val="000000"/>
                <w:sz w:val="16"/>
                <w:szCs w:val="16"/>
              </w:rPr>
              <w:t>а</w:t>
            </w:r>
            <w:r w:rsidRPr="001A0DE7">
              <w:rPr>
                <w:rFonts w:ascii="Arial" w:hAnsi="Arial" w:cs="Arial"/>
                <w:color w:val="000000"/>
                <w:sz w:val="16"/>
                <w:szCs w:val="16"/>
                <w:lang w:val="en-US"/>
              </w:rPr>
              <w:t xml:space="preserve"> </w:t>
            </w:r>
            <w:r w:rsidRPr="006B728D">
              <w:rPr>
                <w:rFonts w:ascii="Arial" w:hAnsi="Arial" w:cs="Arial"/>
                <w:color w:val="000000"/>
                <w:sz w:val="16"/>
                <w:szCs w:val="16"/>
              </w:rPr>
              <w:t>саме</w:t>
            </w:r>
            <w:r w:rsidRPr="001A0DE7">
              <w:rPr>
                <w:rFonts w:ascii="Arial" w:hAnsi="Arial" w:cs="Arial"/>
                <w:color w:val="000000"/>
                <w:sz w:val="16"/>
                <w:szCs w:val="16"/>
                <w:lang w:val="en-US"/>
              </w:rPr>
              <w:t xml:space="preserve">: </w:t>
            </w:r>
            <w:r w:rsidRPr="006B728D">
              <w:rPr>
                <w:rFonts w:ascii="Arial" w:hAnsi="Arial" w:cs="Arial"/>
                <w:color w:val="000000"/>
                <w:sz w:val="16"/>
                <w:szCs w:val="16"/>
              </w:rPr>
              <w:t>зміна</w:t>
            </w:r>
            <w:r w:rsidRPr="001A0DE7">
              <w:rPr>
                <w:rFonts w:ascii="Arial" w:hAnsi="Arial" w:cs="Arial"/>
                <w:color w:val="000000"/>
                <w:sz w:val="16"/>
                <w:szCs w:val="16"/>
                <w:lang w:val="en-US"/>
              </w:rPr>
              <w:t xml:space="preserve"> </w:t>
            </w:r>
            <w:r w:rsidRPr="006B728D">
              <w:rPr>
                <w:rFonts w:ascii="Arial" w:hAnsi="Arial" w:cs="Arial"/>
                <w:color w:val="000000"/>
                <w:sz w:val="16"/>
                <w:szCs w:val="16"/>
              </w:rPr>
              <w:t>граничних</w:t>
            </w:r>
            <w:r w:rsidRPr="001A0DE7">
              <w:rPr>
                <w:rFonts w:ascii="Arial" w:hAnsi="Arial" w:cs="Arial"/>
                <w:color w:val="000000"/>
                <w:sz w:val="16"/>
                <w:szCs w:val="16"/>
                <w:lang w:val="en-US"/>
              </w:rPr>
              <w:t xml:space="preserve"> </w:t>
            </w:r>
            <w:r w:rsidRPr="006B728D">
              <w:rPr>
                <w:rFonts w:ascii="Arial" w:hAnsi="Arial" w:cs="Arial"/>
                <w:color w:val="000000"/>
                <w:sz w:val="16"/>
                <w:szCs w:val="16"/>
              </w:rPr>
              <w:t>характеристик</w:t>
            </w:r>
            <w:r w:rsidRPr="001A0DE7">
              <w:rPr>
                <w:rFonts w:ascii="Arial" w:hAnsi="Arial" w:cs="Arial"/>
                <w:color w:val="000000"/>
                <w:sz w:val="16"/>
                <w:szCs w:val="16"/>
                <w:lang w:val="en-US"/>
              </w:rPr>
              <w:t xml:space="preserve"> (PSD; </w:t>
            </w:r>
            <w:r w:rsidRPr="006B728D">
              <w:rPr>
                <w:rFonts w:ascii="Arial" w:hAnsi="Arial" w:cs="Arial"/>
                <w:color w:val="000000"/>
                <w:sz w:val="16"/>
                <w:szCs w:val="16"/>
              </w:rPr>
              <w:t>релевантно</w:t>
            </w:r>
            <w:r w:rsidRPr="001A0DE7">
              <w:rPr>
                <w:rFonts w:ascii="Arial" w:hAnsi="Arial" w:cs="Arial"/>
                <w:color w:val="000000"/>
                <w:sz w:val="16"/>
                <w:szCs w:val="16"/>
                <w:lang w:val="en-US"/>
              </w:rPr>
              <w:t xml:space="preserve"> mibe GmbH): </w:t>
            </w:r>
            <w:r w:rsidRPr="006B728D">
              <w:rPr>
                <w:rFonts w:ascii="Arial" w:hAnsi="Arial" w:cs="Arial"/>
                <w:color w:val="000000"/>
                <w:sz w:val="16"/>
                <w:szCs w:val="16"/>
              </w:rPr>
              <w:t>посилення</w:t>
            </w:r>
            <w:r w:rsidRPr="001A0DE7">
              <w:rPr>
                <w:rFonts w:ascii="Arial" w:hAnsi="Arial" w:cs="Arial"/>
                <w:color w:val="000000"/>
                <w:sz w:val="16"/>
                <w:szCs w:val="16"/>
                <w:lang w:val="en-US"/>
              </w:rPr>
              <w:t xml:space="preserve"> </w:t>
            </w:r>
            <w:r w:rsidRPr="006B728D">
              <w:rPr>
                <w:rFonts w:ascii="Arial" w:hAnsi="Arial" w:cs="Arial"/>
                <w:color w:val="000000"/>
                <w:sz w:val="16"/>
                <w:szCs w:val="16"/>
              </w:rPr>
              <w:t>меж</w:t>
            </w:r>
            <w:r w:rsidRPr="001A0DE7">
              <w:rPr>
                <w:rFonts w:ascii="Arial" w:hAnsi="Arial" w:cs="Arial"/>
                <w:color w:val="000000"/>
                <w:sz w:val="16"/>
                <w:szCs w:val="16"/>
                <w:lang w:val="en-US"/>
              </w:rPr>
              <w:t xml:space="preserve"> </w:t>
            </w:r>
            <w:r w:rsidRPr="006B728D">
              <w:rPr>
                <w:rFonts w:ascii="Arial" w:hAnsi="Arial" w:cs="Arial"/>
                <w:color w:val="000000"/>
                <w:sz w:val="16"/>
                <w:szCs w:val="16"/>
              </w:rPr>
              <w:t>специфікації</w:t>
            </w:r>
            <w:r w:rsidRPr="001A0DE7">
              <w:rPr>
                <w:rFonts w:ascii="Arial" w:hAnsi="Arial" w:cs="Arial"/>
                <w:color w:val="000000"/>
                <w:sz w:val="16"/>
                <w:szCs w:val="16"/>
                <w:lang w:val="en-US"/>
              </w:rPr>
              <w:t xml:space="preserve"> </w:t>
            </w:r>
            <w:r w:rsidRPr="006B728D">
              <w:rPr>
                <w:rFonts w:ascii="Arial" w:hAnsi="Arial" w:cs="Arial"/>
                <w:color w:val="000000"/>
                <w:sz w:val="16"/>
                <w:szCs w:val="16"/>
              </w:rPr>
              <w:t>як</w:t>
            </w:r>
            <w:r w:rsidRPr="001A0DE7">
              <w:rPr>
                <w:rFonts w:ascii="Arial" w:hAnsi="Arial" w:cs="Arial"/>
                <w:color w:val="000000"/>
                <w:sz w:val="16"/>
                <w:szCs w:val="16"/>
                <w:lang w:val="en-US"/>
              </w:rPr>
              <w:t xml:space="preserve"> </w:t>
            </w:r>
            <w:r w:rsidRPr="006B728D">
              <w:rPr>
                <w:rFonts w:ascii="Arial" w:hAnsi="Arial" w:cs="Arial"/>
                <w:color w:val="000000"/>
                <w:sz w:val="16"/>
                <w:szCs w:val="16"/>
              </w:rPr>
              <w:t>тонший</w:t>
            </w:r>
            <w:r w:rsidRPr="001A0DE7">
              <w:rPr>
                <w:rFonts w:ascii="Arial" w:hAnsi="Arial" w:cs="Arial"/>
                <w:color w:val="000000"/>
                <w:sz w:val="16"/>
                <w:szCs w:val="16"/>
                <w:lang w:val="en-US"/>
              </w:rPr>
              <w:t xml:space="preserve"> </w:t>
            </w:r>
            <w:r w:rsidRPr="006B728D">
              <w:rPr>
                <w:rFonts w:ascii="Arial" w:hAnsi="Arial" w:cs="Arial"/>
                <w:color w:val="000000"/>
                <w:sz w:val="16"/>
                <w:szCs w:val="16"/>
              </w:rPr>
              <w:t>розподіл</w:t>
            </w:r>
            <w:r w:rsidRPr="001A0DE7">
              <w:rPr>
                <w:rFonts w:ascii="Arial" w:hAnsi="Arial" w:cs="Arial"/>
                <w:color w:val="000000"/>
                <w:sz w:val="16"/>
                <w:szCs w:val="16"/>
                <w:lang w:val="en-US"/>
              </w:rPr>
              <w:t xml:space="preserve"> </w:t>
            </w:r>
            <w:r w:rsidRPr="006B728D">
              <w:rPr>
                <w:rFonts w:ascii="Arial" w:hAnsi="Arial" w:cs="Arial"/>
                <w:color w:val="000000"/>
                <w:sz w:val="16"/>
                <w:szCs w:val="16"/>
              </w:rPr>
              <w:t>частинок</w:t>
            </w:r>
            <w:r w:rsidRPr="001A0DE7">
              <w:rPr>
                <w:rFonts w:ascii="Arial" w:hAnsi="Arial" w:cs="Arial"/>
                <w:color w:val="000000"/>
                <w:sz w:val="16"/>
                <w:szCs w:val="16"/>
                <w:lang w:val="en-US"/>
              </w:rPr>
              <w:t xml:space="preserve"> </w:t>
            </w:r>
            <w:r w:rsidRPr="006B728D">
              <w:rPr>
                <w:rFonts w:ascii="Arial" w:hAnsi="Arial" w:cs="Arial"/>
                <w:color w:val="000000"/>
                <w:sz w:val="16"/>
                <w:szCs w:val="16"/>
              </w:rPr>
              <w:t>за</w:t>
            </w:r>
            <w:r w:rsidRPr="001A0DE7">
              <w:rPr>
                <w:rFonts w:ascii="Arial" w:hAnsi="Arial" w:cs="Arial"/>
                <w:color w:val="000000"/>
                <w:sz w:val="16"/>
                <w:szCs w:val="16"/>
                <w:lang w:val="en-US"/>
              </w:rPr>
              <w:t xml:space="preserve"> </w:t>
            </w:r>
            <w:r w:rsidRPr="006B728D">
              <w:rPr>
                <w:rFonts w:ascii="Arial" w:hAnsi="Arial" w:cs="Arial"/>
                <w:color w:val="000000"/>
                <w:sz w:val="16"/>
                <w:szCs w:val="16"/>
              </w:rPr>
              <w:t>розміром</w:t>
            </w:r>
            <w:r w:rsidRPr="001A0DE7">
              <w:rPr>
                <w:rFonts w:ascii="Arial" w:hAnsi="Arial" w:cs="Arial"/>
                <w:color w:val="000000"/>
                <w:sz w:val="16"/>
                <w:szCs w:val="16"/>
                <w:lang w:val="en-US"/>
              </w:rPr>
              <w:t xml:space="preserve">, </w:t>
            </w:r>
            <w:r w:rsidRPr="006B728D">
              <w:rPr>
                <w:rFonts w:ascii="Arial" w:hAnsi="Arial" w:cs="Arial"/>
                <w:color w:val="000000"/>
                <w:sz w:val="16"/>
                <w:szCs w:val="16"/>
              </w:rPr>
              <w:t>а</w:t>
            </w:r>
            <w:r w:rsidRPr="001A0DE7">
              <w:rPr>
                <w:rFonts w:ascii="Arial" w:hAnsi="Arial" w:cs="Arial"/>
                <w:color w:val="000000"/>
                <w:sz w:val="16"/>
                <w:szCs w:val="16"/>
                <w:lang w:val="en-US"/>
              </w:rPr>
              <w:t xml:space="preserve"> </w:t>
            </w:r>
            <w:r w:rsidRPr="006B728D">
              <w:rPr>
                <w:rFonts w:ascii="Arial" w:hAnsi="Arial" w:cs="Arial"/>
                <w:color w:val="000000"/>
                <w:sz w:val="16"/>
                <w:szCs w:val="16"/>
              </w:rPr>
              <w:t>також</w:t>
            </w:r>
            <w:r w:rsidRPr="001A0DE7">
              <w:rPr>
                <w:rFonts w:ascii="Arial" w:hAnsi="Arial" w:cs="Arial"/>
                <w:color w:val="000000"/>
                <w:sz w:val="16"/>
                <w:szCs w:val="16"/>
                <w:lang w:val="en-US"/>
              </w:rPr>
              <w:t xml:space="preserve"> </w:t>
            </w:r>
            <w:r w:rsidRPr="006B728D">
              <w:rPr>
                <w:rFonts w:ascii="Arial" w:hAnsi="Arial" w:cs="Arial"/>
                <w:color w:val="000000"/>
                <w:sz w:val="16"/>
                <w:szCs w:val="16"/>
              </w:rPr>
              <w:t>встановлено</w:t>
            </w:r>
            <w:r w:rsidRPr="001A0DE7">
              <w:rPr>
                <w:rFonts w:ascii="Arial" w:hAnsi="Arial" w:cs="Arial"/>
                <w:color w:val="000000"/>
                <w:sz w:val="16"/>
                <w:szCs w:val="16"/>
                <w:lang w:val="en-US"/>
              </w:rPr>
              <w:t xml:space="preserve"> </w:t>
            </w:r>
            <w:r w:rsidRPr="006B728D">
              <w:rPr>
                <w:rFonts w:ascii="Arial" w:hAnsi="Arial" w:cs="Arial"/>
                <w:color w:val="000000"/>
                <w:sz w:val="16"/>
                <w:szCs w:val="16"/>
              </w:rPr>
              <w:t>додаткову</w:t>
            </w:r>
            <w:r w:rsidRPr="001A0DE7">
              <w:rPr>
                <w:rFonts w:ascii="Arial" w:hAnsi="Arial" w:cs="Arial"/>
                <w:color w:val="000000"/>
                <w:sz w:val="16"/>
                <w:szCs w:val="16"/>
                <w:lang w:val="en-US"/>
              </w:rPr>
              <w:t xml:space="preserve"> </w:t>
            </w:r>
            <w:r w:rsidRPr="006B728D">
              <w:rPr>
                <w:rFonts w:ascii="Arial" w:hAnsi="Arial" w:cs="Arial"/>
                <w:color w:val="000000"/>
                <w:sz w:val="16"/>
                <w:szCs w:val="16"/>
              </w:rPr>
              <w:t>межу</w:t>
            </w:r>
            <w:r w:rsidRPr="001A0DE7">
              <w:rPr>
                <w:rFonts w:ascii="Arial" w:hAnsi="Arial" w:cs="Arial"/>
                <w:color w:val="000000"/>
                <w:sz w:val="16"/>
                <w:szCs w:val="16"/>
                <w:lang w:val="en-US"/>
              </w:rPr>
              <w:t xml:space="preserve">. </w:t>
            </w:r>
            <w:r w:rsidRPr="006B728D">
              <w:rPr>
                <w:rFonts w:ascii="Arial" w:hAnsi="Arial" w:cs="Arial"/>
                <w:color w:val="000000"/>
                <w:sz w:val="16"/>
                <w:szCs w:val="16"/>
              </w:rPr>
              <w:t>Запропоновано</w:t>
            </w:r>
            <w:r w:rsidRPr="001A0DE7">
              <w:rPr>
                <w:rFonts w:ascii="Arial" w:hAnsi="Arial" w:cs="Arial"/>
                <w:color w:val="000000"/>
                <w:sz w:val="16"/>
                <w:szCs w:val="16"/>
                <w:lang w:val="en-US"/>
              </w:rPr>
              <w:t xml:space="preserve"> 3.2.S.4.1 Specification particle size distribution d (0,9) ? 10 </w:t>
            </w:r>
            <w:r w:rsidRPr="006B728D">
              <w:rPr>
                <w:rFonts w:ascii="Arial" w:hAnsi="Arial" w:cs="Arial"/>
                <w:color w:val="000000"/>
                <w:sz w:val="16"/>
                <w:szCs w:val="16"/>
              </w:rPr>
              <w:t>мкм</w:t>
            </w:r>
            <w:r w:rsidRPr="001A0DE7">
              <w:rPr>
                <w:rFonts w:ascii="Arial" w:hAnsi="Arial" w:cs="Arial"/>
                <w:color w:val="000000"/>
                <w:sz w:val="16"/>
                <w:szCs w:val="16"/>
                <w:lang w:val="en-US"/>
              </w:rPr>
              <w:t xml:space="preserve"> d (0,5) ? 5 </w:t>
            </w:r>
            <w:r w:rsidRPr="006B728D">
              <w:rPr>
                <w:rFonts w:ascii="Arial" w:hAnsi="Arial" w:cs="Arial"/>
                <w:color w:val="000000"/>
                <w:sz w:val="16"/>
                <w:szCs w:val="16"/>
              </w:rPr>
              <w:t>мкм</w:t>
            </w:r>
            <w:r w:rsidRPr="001A0DE7">
              <w:rPr>
                <w:rFonts w:ascii="Arial" w:hAnsi="Arial" w:cs="Arial"/>
                <w:color w:val="000000"/>
                <w:sz w:val="16"/>
                <w:szCs w:val="16"/>
                <w:lang w:val="en-US"/>
              </w:rPr>
              <w:t xml:space="preserve"> d (0,1) ? 3 </w:t>
            </w:r>
            <w:r w:rsidRPr="006B728D">
              <w:rPr>
                <w:rFonts w:ascii="Arial" w:hAnsi="Arial" w:cs="Arial"/>
                <w:color w:val="000000"/>
                <w:sz w:val="16"/>
                <w:szCs w:val="16"/>
              </w:rPr>
              <w:t>мкм</w:t>
            </w:r>
            <w:r w:rsidRPr="001A0DE7">
              <w:rPr>
                <w:rFonts w:ascii="Arial" w:hAnsi="Arial" w:cs="Arial"/>
                <w:color w:val="000000"/>
                <w:sz w:val="16"/>
                <w:szCs w:val="16"/>
                <w:lang w:val="en-US"/>
              </w:rPr>
              <w:t xml:space="preserve">). </w:t>
            </w:r>
            <w:r w:rsidRPr="006B728D">
              <w:rPr>
                <w:rFonts w:ascii="Arial" w:hAnsi="Arial" w:cs="Arial"/>
                <w:color w:val="000000"/>
                <w:sz w:val="16"/>
                <w:szCs w:val="16"/>
              </w:rPr>
              <w:t>Редакція</w:t>
            </w:r>
            <w:r w:rsidRPr="001A0DE7">
              <w:rPr>
                <w:rFonts w:ascii="Arial" w:hAnsi="Arial" w:cs="Arial"/>
                <w:color w:val="000000"/>
                <w:sz w:val="16"/>
                <w:szCs w:val="16"/>
                <w:lang w:val="en-US"/>
              </w:rPr>
              <w:t xml:space="preserve"> </w:t>
            </w:r>
            <w:r w:rsidRPr="006B728D">
              <w:rPr>
                <w:rFonts w:ascii="Arial" w:hAnsi="Arial" w:cs="Arial"/>
                <w:color w:val="000000"/>
                <w:sz w:val="16"/>
                <w:szCs w:val="16"/>
              </w:rPr>
              <w:t>в</w:t>
            </w:r>
            <w:r w:rsidRPr="001A0DE7">
              <w:rPr>
                <w:rFonts w:ascii="Arial" w:hAnsi="Arial" w:cs="Arial"/>
                <w:color w:val="000000"/>
                <w:sz w:val="16"/>
                <w:szCs w:val="16"/>
                <w:lang w:val="en-US"/>
              </w:rPr>
              <w:t xml:space="preserve"> </w:t>
            </w:r>
            <w:r w:rsidRPr="006B728D">
              <w:rPr>
                <w:rFonts w:ascii="Arial" w:hAnsi="Arial" w:cs="Arial"/>
                <w:color w:val="000000"/>
                <w:sz w:val="16"/>
                <w:szCs w:val="16"/>
              </w:rPr>
              <w:t>наказі</w:t>
            </w:r>
            <w:r w:rsidRPr="001A0DE7">
              <w:rPr>
                <w:rFonts w:ascii="Arial" w:hAnsi="Arial" w:cs="Arial"/>
                <w:color w:val="000000"/>
                <w:sz w:val="16"/>
                <w:szCs w:val="16"/>
                <w:lang w:val="en-US"/>
              </w:rPr>
              <w:t xml:space="preserve">: </w:t>
            </w:r>
            <w:r w:rsidRPr="006B728D">
              <w:rPr>
                <w:rFonts w:ascii="Arial" w:hAnsi="Arial" w:cs="Arial"/>
                <w:color w:val="000000"/>
                <w:sz w:val="16"/>
                <w:szCs w:val="16"/>
              </w:rPr>
              <w:t>ТОВ</w:t>
            </w:r>
            <w:r w:rsidRPr="001A0DE7">
              <w:rPr>
                <w:rFonts w:ascii="Arial" w:hAnsi="Arial" w:cs="Arial"/>
                <w:color w:val="000000"/>
                <w:sz w:val="16"/>
                <w:szCs w:val="16"/>
                <w:lang w:val="en-US"/>
              </w:rPr>
              <w:t xml:space="preserve"> "</w:t>
            </w:r>
            <w:r w:rsidRPr="006B728D">
              <w:rPr>
                <w:rFonts w:ascii="Arial" w:hAnsi="Arial" w:cs="Arial"/>
                <w:color w:val="000000"/>
                <w:sz w:val="16"/>
                <w:szCs w:val="16"/>
              </w:rPr>
              <w:t>МІБЕ</w:t>
            </w:r>
            <w:r w:rsidRPr="001A0DE7">
              <w:rPr>
                <w:rFonts w:ascii="Arial" w:hAnsi="Arial" w:cs="Arial"/>
                <w:color w:val="000000"/>
                <w:sz w:val="16"/>
                <w:szCs w:val="16"/>
                <w:lang w:val="en-US"/>
              </w:rPr>
              <w:t xml:space="preserve"> </w:t>
            </w:r>
            <w:r w:rsidRPr="006B728D">
              <w:rPr>
                <w:rFonts w:ascii="Arial" w:hAnsi="Arial" w:cs="Arial"/>
                <w:color w:val="000000"/>
                <w:sz w:val="16"/>
                <w:szCs w:val="16"/>
              </w:rPr>
              <w:t>УКРАЇНА</w:t>
            </w:r>
            <w:r w:rsidRPr="001A0DE7">
              <w:rPr>
                <w:rFonts w:ascii="Arial" w:hAnsi="Arial" w:cs="Arial"/>
                <w:color w:val="000000"/>
                <w:sz w:val="16"/>
                <w:szCs w:val="16"/>
                <w:lang w:val="en-US"/>
              </w:rPr>
              <w:t xml:space="preserve">", </w:t>
            </w:r>
            <w:r w:rsidRPr="006B728D">
              <w:rPr>
                <w:rFonts w:ascii="Arial" w:hAnsi="Arial" w:cs="Arial"/>
                <w:color w:val="000000"/>
                <w:sz w:val="16"/>
                <w:szCs w:val="16"/>
              </w:rPr>
              <w:t>Україна</w:t>
            </w:r>
            <w:r w:rsidRPr="001A0DE7">
              <w:rPr>
                <w:rFonts w:ascii="Arial" w:hAnsi="Arial" w:cs="Arial"/>
                <w:color w:val="000000"/>
                <w:sz w:val="16"/>
                <w:szCs w:val="16"/>
                <w:lang w:val="en-US"/>
              </w:rPr>
              <w:t xml:space="preserve">. </w:t>
            </w:r>
            <w:r w:rsidRPr="006B728D">
              <w:rPr>
                <w:rFonts w:ascii="Arial" w:hAnsi="Arial" w:cs="Arial"/>
                <w:b/>
                <w:color w:val="000000"/>
                <w:sz w:val="16"/>
                <w:szCs w:val="16"/>
              </w:rPr>
              <w:t>Вірна</w:t>
            </w:r>
            <w:r w:rsidRPr="001A0DE7">
              <w:rPr>
                <w:rFonts w:ascii="Arial" w:hAnsi="Arial" w:cs="Arial"/>
                <w:b/>
                <w:color w:val="000000"/>
                <w:sz w:val="16"/>
                <w:szCs w:val="16"/>
                <w:lang w:val="en-US"/>
              </w:rPr>
              <w:t xml:space="preserve"> </w:t>
            </w:r>
            <w:r w:rsidRPr="006B728D">
              <w:rPr>
                <w:rFonts w:ascii="Arial" w:hAnsi="Arial" w:cs="Arial"/>
                <w:b/>
                <w:color w:val="000000"/>
                <w:sz w:val="16"/>
                <w:szCs w:val="16"/>
              </w:rPr>
              <w:t>редакція</w:t>
            </w:r>
            <w:r w:rsidRPr="001A0DE7">
              <w:rPr>
                <w:rFonts w:ascii="Arial" w:hAnsi="Arial" w:cs="Arial"/>
                <w:b/>
                <w:color w:val="000000"/>
                <w:sz w:val="16"/>
                <w:szCs w:val="16"/>
                <w:lang w:val="en-US"/>
              </w:rPr>
              <w:t xml:space="preserve">: </w:t>
            </w:r>
            <w:r w:rsidRPr="006B728D">
              <w:rPr>
                <w:rFonts w:ascii="Arial" w:hAnsi="Arial" w:cs="Arial"/>
                <w:b/>
                <w:color w:val="000000"/>
                <w:sz w:val="16"/>
                <w:szCs w:val="16"/>
              </w:rPr>
              <w:t>мібе</w:t>
            </w:r>
            <w:r w:rsidRPr="001A0DE7">
              <w:rPr>
                <w:rFonts w:ascii="Arial" w:hAnsi="Arial" w:cs="Arial"/>
                <w:b/>
                <w:color w:val="000000"/>
                <w:sz w:val="16"/>
                <w:szCs w:val="16"/>
                <w:lang w:val="en-US"/>
              </w:rPr>
              <w:t xml:space="preserve"> </w:t>
            </w:r>
            <w:r w:rsidRPr="006B728D">
              <w:rPr>
                <w:rFonts w:ascii="Arial" w:hAnsi="Arial" w:cs="Arial"/>
                <w:b/>
                <w:color w:val="000000"/>
                <w:sz w:val="16"/>
                <w:szCs w:val="16"/>
              </w:rPr>
              <w:t>ГмбХ</w:t>
            </w:r>
            <w:r w:rsidRPr="001A0DE7">
              <w:rPr>
                <w:rFonts w:ascii="Arial" w:hAnsi="Arial" w:cs="Arial"/>
                <w:b/>
                <w:color w:val="000000"/>
                <w:sz w:val="16"/>
                <w:szCs w:val="16"/>
                <w:lang w:val="en-US"/>
              </w:rPr>
              <w:t xml:space="preserve"> </w:t>
            </w:r>
            <w:r w:rsidRPr="006B728D">
              <w:rPr>
                <w:rFonts w:ascii="Arial" w:hAnsi="Arial" w:cs="Arial"/>
                <w:b/>
                <w:color w:val="000000"/>
                <w:sz w:val="16"/>
                <w:szCs w:val="16"/>
              </w:rPr>
              <w:t>Арцнайміттель</w:t>
            </w:r>
            <w:r w:rsidRPr="001A0DE7">
              <w:rPr>
                <w:rFonts w:ascii="Arial" w:hAnsi="Arial" w:cs="Arial"/>
                <w:b/>
                <w:color w:val="000000"/>
                <w:sz w:val="16"/>
                <w:szCs w:val="16"/>
                <w:lang w:val="en-US"/>
              </w:rPr>
              <w:t xml:space="preserve">, </w:t>
            </w:r>
            <w:r w:rsidRPr="006B728D">
              <w:rPr>
                <w:rFonts w:ascii="Arial" w:hAnsi="Arial" w:cs="Arial"/>
                <w:b/>
                <w:color w:val="000000"/>
                <w:sz w:val="16"/>
                <w:szCs w:val="16"/>
              </w:rPr>
              <w:t>Н</w:t>
            </w:r>
            <w:r w:rsidRPr="001A0DE7">
              <w:rPr>
                <w:rFonts w:ascii="Arial" w:hAnsi="Arial" w:cs="Arial"/>
                <w:b/>
                <w:color w:val="000000"/>
                <w:sz w:val="16"/>
                <w:szCs w:val="16"/>
                <w:lang w:val="en-US"/>
              </w:rPr>
              <w:t>i</w:t>
            </w:r>
            <w:r w:rsidRPr="006B728D">
              <w:rPr>
                <w:rFonts w:ascii="Arial" w:hAnsi="Arial" w:cs="Arial"/>
                <w:b/>
                <w:color w:val="000000"/>
                <w:sz w:val="16"/>
                <w:szCs w:val="16"/>
              </w:rPr>
              <w:t>меччина</w:t>
            </w:r>
            <w:r w:rsidRPr="001A0DE7">
              <w:rPr>
                <w:rFonts w:ascii="Arial" w:hAnsi="Arial" w:cs="Arial"/>
                <w:b/>
                <w:color w:val="000000"/>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6B728D" w:rsidRDefault="00132521" w:rsidP="00BA7E12">
            <w:pPr>
              <w:tabs>
                <w:tab w:val="left" w:pos="12600"/>
              </w:tabs>
              <w:ind w:left="-108"/>
              <w:jc w:val="center"/>
              <w:rPr>
                <w:rFonts w:ascii="Arial" w:hAnsi="Arial" w:cs="Arial"/>
                <w:b/>
                <w:i/>
                <w:color w:val="000000"/>
                <w:sz w:val="16"/>
                <w:szCs w:val="16"/>
              </w:rPr>
            </w:pPr>
            <w:r w:rsidRPr="006B728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6B728D" w:rsidRDefault="00132521" w:rsidP="00BA7E12">
            <w:pPr>
              <w:tabs>
                <w:tab w:val="left" w:pos="12600"/>
              </w:tabs>
              <w:jc w:val="center"/>
              <w:rPr>
                <w:rFonts w:ascii="Arial" w:hAnsi="Arial" w:cs="Arial"/>
                <w:sz w:val="16"/>
                <w:szCs w:val="16"/>
              </w:rPr>
            </w:pPr>
            <w:r w:rsidRPr="006B728D">
              <w:rPr>
                <w:rFonts w:ascii="Arial" w:hAnsi="Arial" w:cs="Arial"/>
                <w:sz w:val="16"/>
                <w:szCs w:val="16"/>
              </w:rPr>
              <w:t>UA/10254/03/01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СОЛІФЕНАЦИН КСАНТІС</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таблетки, вкриті плівковою оболонкою, по 5 мг; по 10 таблеток у блістері; по 3 або по 10 блістерів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"Ксантіс Фарма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Кіпр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Санека Фармасьютікалз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Словацька Республіка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внесення змін до матеріалів реєстраційного досьє (р. 3.2.Р.7. Система контейнер/закупорювальний засіб), а саме внесення змін до Специфікації для поліетиленових пакетів (PE bag used as a bulk packaging material): - вилучення п. «Речовини розчинні у гексані - Поліолефіни», у зв’язку з оновленням монографії ЕР для поліолефінів; - корекційні правки п. «Текст та колір» (не застосовується для чорних пакетів); зміни І типу - внесення до матеріалів реєстраційного досьє (р. 3.2.Р.7. Система контейнер/закупорювальний засіб), а саме введення додаткового виробника поліетиленових пакетів Novplasta, s.r.o., Slovak Republic. Матеріал (PE bag used as a bulk packaging material) нового виробника є аналогічним затвердженому виробнику (PLASTIC –PACK s.r.o., Slovak Republic), специфікації та методи контролю якості - ідентичні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UA/17953/01/01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СОЛІФЕНАЦИН КСАНТІС</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таблетки, вкриті плівковою оболонкою, по 10 мг; по 10 таблеток у блістері; по 3 або по 10 блістерів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"Ксантіс Фарма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Кіпр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Санека Фармасьютікалз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Словацька Республіка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внесення змін до матеріалів реєстраційного досьє (р. 3.2.Р.7. Система контейнер/закупорювальний засіб), а саме внесення змін до Специфікації для поліетиленових пакетів (PE bag used as a bulk packaging material): - вилучення п. «Речовини розчинні у гексані - Поліолефіни», у зв’язку з оновленням монографії ЕР для поліолефінів; - корекційні правки п. «Текст та колір» (не застосовується для чорних пакетів); зміни І типу - внесення до матеріалів реєстраційного досьє (р. 3.2.Р.7. Система контейнер/закупорювальний засіб), а саме введення додаткового виробника поліетиленових пакетів Novplasta, s.r.o., Slovak Republic. Матеріал (PE bag used as a bulk packaging material) нового виробника є аналогічним затвердженому виробнику (PLASTIC –PACK s.r.o., Slovak Republic), специфікації та методи контролю якості - ідентичні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UA/17953/01/02</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СОЛКОВАГІН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розчин, по 0,5 мл у флаконі зі скла; по 2 флакони в комплекті з гумовими пробками у контейнері з пінопласту; по 1 контейнеру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МЕДА Фармасьютікалз Світселенд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Легасі Фармасьютікалз Світселенд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Швейцарія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AA084C">
              <w:rPr>
                <w:rFonts w:ascii="Arial" w:hAnsi="Arial" w:cs="Arial"/>
                <w:sz w:val="16"/>
                <w:szCs w:val="16"/>
              </w:rPr>
              <w:br/>
              <w:t xml:space="preserve">Пропонована редакція – Dr Eiko Soehlke, MD MPH. Зміна контактних даних уповноваженої особи, відповідальної за фармаконагляд. Зміна контактних даних контактної особи уповноваженої особи, відповідальної за фармаконагляд в Україні. </w:t>
            </w:r>
            <w:r w:rsidRPr="00AA084C">
              <w:rPr>
                <w:rFonts w:ascii="Arial" w:hAnsi="Arial" w:cs="Arial"/>
                <w:sz w:val="16"/>
                <w:szCs w:val="16"/>
              </w:rPr>
              <w:br/>
              <w:t xml:space="preserve">Зміна місцезнаходження мастер-файла системи фармаконагляду. Зміна місця здійснення основної діяльності з фармаконагляду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 xml:space="preserve">за рецептом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UA/5526/01/01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СОЛКОСЕРИЛ</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 xml:space="preserve">розчин для ін`єкцій 42,5 мг/мл по 2 мл в ампулі; по 25 ампул в картонній упаковці; по 5 мл в ампулі; по 5 ампул в картонній упаковці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МЕДА Фармасьютікалз Світселенд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Легасі Фармасьютікалз Світселенд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Швейцарія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AA084C">
              <w:rPr>
                <w:rFonts w:ascii="Arial" w:hAnsi="Arial" w:cs="Arial"/>
                <w:sz w:val="16"/>
                <w:szCs w:val="16"/>
              </w:rPr>
              <w:br/>
              <w:t xml:space="preserve">Пропонована редакція – Dr Eiko Soehlke, MD MPH. Зміна контактних даних уповноваженої особи, відповідальної за фармаконагляд. Зміна контактних даних контактної особи уповноваженої особи, відповідальної за фармаконагляд в Україні. </w:t>
            </w:r>
            <w:r w:rsidRPr="00AA084C">
              <w:rPr>
                <w:rFonts w:ascii="Arial" w:hAnsi="Arial" w:cs="Arial"/>
                <w:sz w:val="16"/>
                <w:szCs w:val="16"/>
              </w:rPr>
              <w:br/>
              <w:t>Зміна місцезнаходження мастер-файла системи фармаконагляду. Зміна місця здійснення основної діяльності з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UA/8587/04/01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СОЛКОСЕРИЛ</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мазь 2,07 мг/г по 20 г мазі у тубі; по 1 тубі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МЕДА Фармасьютікалз Світселенд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Легасі Фармасьютікалз Світселенд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Швейцарія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AA084C">
              <w:rPr>
                <w:rFonts w:ascii="Arial" w:hAnsi="Arial" w:cs="Arial"/>
                <w:sz w:val="16"/>
                <w:szCs w:val="16"/>
              </w:rPr>
              <w:br/>
              <w:t xml:space="preserve">Пропонована редакція – Dr Eiko Soehlke, MD MPH. Зміна контактних даних уповноваженої особи, відповідальної за фармаконагляд. Зміна контактних даних контактної особи уповноваженої особи, відповідальної за фармаконагляд в Україні. </w:t>
            </w:r>
            <w:r w:rsidRPr="00AA084C">
              <w:rPr>
                <w:rFonts w:ascii="Arial" w:hAnsi="Arial" w:cs="Arial"/>
                <w:sz w:val="16"/>
                <w:szCs w:val="16"/>
              </w:rPr>
              <w:br/>
              <w:t xml:space="preserve">Зміна місцезнаходження мастер-файла системи фармаконагляду. Зміна місця здійснення основної діяльності з фармаконагляду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UA/8587/02/01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СОЛКОСЕРИЛ</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гель 4,15 мг/г по 20 г гелю у тубі; по 1 тубі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МЕДА Фармасьютікалз Світселенд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Легасі Фармасьютікалз Світселенд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Швейцарія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AA084C">
              <w:rPr>
                <w:rFonts w:ascii="Arial" w:hAnsi="Arial" w:cs="Arial"/>
                <w:sz w:val="16"/>
                <w:szCs w:val="16"/>
              </w:rPr>
              <w:br/>
              <w:t xml:space="preserve">Пропонована редакція – Dr Eiko Soehlke, MD MPH. Зміна контактних даних уповноваженої особи, відповідальної за фармаконагляд. Зміна контактних даних контактної особи уповноваженої особи, відповідальної за фармаконагляд в Україні. </w:t>
            </w:r>
            <w:r w:rsidRPr="00AA084C">
              <w:rPr>
                <w:rFonts w:ascii="Arial" w:hAnsi="Arial" w:cs="Arial"/>
                <w:sz w:val="16"/>
                <w:szCs w:val="16"/>
              </w:rPr>
              <w:br/>
              <w:t xml:space="preserve">Зміна місцезнаходження мастер-файла системи фармаконагляду. Зміна місця здійснення основної діяльності з фармаконагляду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UA/15843/01/01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СОЛКОСЕРИЛ ДЕНТАЛЬНА АДГЕЗИВНА ПАСТА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паста оромукозна по 5 г у алюмінієвій тубі; по 1 тубі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МЕДА Фармасьютікалз Світселенд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Легасі Фармасьютікалз Світселенд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Швейцарія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AA084C">
              <w:rPr>
                <w:rFonts w:ascii="Arial" w:hAnsi="Arial" w:cs="Arial"/>
                <w:sz w:val="16"/>
                <w:szCs w:val="16"/>
              </w:rPr>
              <w:br/>
              <w:t xml:space="preserve">Пропонована редакція – Dr Eiko Soehlke, MD MPH. Зміна контактних даних уповноваженої особи, відповідальної за фармаконагляд. Зміна контактних даних контактної особи уповноваженої особи, відповідальної за фармаконагляд в Україні. </w:t>
            </w:r>
            <w:r w:rsidRPr="00AA084C">
              <w:rPr>
                <w:rFonts w:ascii="Arial" w:hAnsi="Arial" w:cs="Arial"/>
                <w:sz w:val="16"/>
                <w:szCs w:val="16"/>
              </w:rPr>
              <w:br/>
              <w:t>Зміна місцезнаходження мастер-файла системи фармаконагляду. Зміна місця здійснення основної діяльності з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UA/17189/01/01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СОНДОКС®</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таблетки по 0,015 г, по 10 таблеток у блістері; по 1 або 3 блістери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UA/7257/01/01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СОНДОКС®</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таблетки по 0,015 г, in bulk: № 10000 (по 10 таблеток у блістері; по 1000 блістерів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UA/13739/01/01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СПАЗМАЛГОН®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розчин для ін’єкцій по 2 мл або 5 мл в ампулі; по 5 або 10 ампул у блістері; по 1 блістеру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АТ "Софарма"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Болгарія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АТ "Софарма"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Болгарія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введення виробника Centaur Pharmaceuticals Privat Limited, Plot No. 76/1, Chikholi MIDC, Ambernath (W), Dist. Thane – 421 501, Maharashtra, Індія, для контролю якості, стабільності та мікробіологічної чистоти активної субстанції пітофенону гідрохлорид; зміни І типу – доповнення специфікації на АФІ пітофенону гідрохлорид від виробника ГЛЗ додатковим параметром N-(2-Chloroethyl) piperidine HCl (метод GC); зміни І типу – зі специфікації контролю активної речовини пітофенону гідрохлорид виробника ГЛЗ, вилучено випробування на вміст залишкових розчинників: Methanol, acetone, cyclohexane, benzene, N,N Dimethyl formamide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UA/3531/01/01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СПИРТОЛ®</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розчин для зовнішнього застосування 70 % по 100 мл у флаконах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ведення додаткового розміру серії готового лікарського засобу. Запропоновано: 500 кг (5719 флаконів); 1000 кг (11438 флаконів)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UA/12877/01/02</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СПИРТОЛ®</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розчин для зовнішнього застосування 96 % по 100 мл у флаконах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введення додаткового розміру серії готового лікарського засобу. Запропоновано: 500 кг (6242 флакони); 1000 кг (12484 флакони)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UA/12877/01/01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СТИМОЛ®</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порошок шипучий для приготування орального розчину по 1 г в пакетику; по 18 пакетиків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БІОКОДЕКС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БІОКОДЕКС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Францiя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AA084C">
              <w:rPr>
                <w:rFonts w:ascii="Arial" w:hAnsi="Arial" w:cs="Arial"/>
                <w:sz w:val="16"/>
                <w:szCs w:val="16"/>
              </w:rPr>
              <w:br/>
              <w:t>Пропонована редакція: Наталі Жоффр / Joffre Nathalie. Зміна контактних даних уповноваженої особи заявника, відповідальної за фармаконагляд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UA/12606/01/01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СТИМОЛ®</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розчин оральний, 1 г/10 мл по 10 мл у пакетику, по 18 пакетиків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БІОКОДЕКС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БІОКОДЕКС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Францiя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AA084C">
              <w:rPr>
                <w:rFonts w:ascii="Arial" w:hAnsi="Arial" w:cs="Arial"/>
                <w:sz w:val="16"/>
                <w:szCs w:val="16"/>
              </w:rPr>
              <w:br/>
              <w:t>Пропонована редакція: Наталі Жоффр / Joffre Nathalie. Зміна контактних даних уповноваженої особи заявника, відповідальної за фармаконагляд</w:t>
            </w:r>
            <w:r w:rsidRPr="00AA084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UA/6937/01/01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СТИМУЛОТОН®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таблетки, вкриті плівковою оболонкою, по 100 мг, по 14 таблеток у блістері; по 1 або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 xml:space="preserve">ЗАТ Фармацевтичний завод ЕГІС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Угорщина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затвердження тексту Інструкції для медичного застосування та тексту маркування упаковки лікарського засобу до Реєстраційного посвідчення № UA/3195/01/01, затвердженого Наказом МОЗ від 23.10.2020 № 2417. Інформація, викладена в Інструкції для медичного застосування лікарського засобу, відповідає оновленій інформації з безпеки застосування діючої речовини лікарського засобу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UA/3195/01/01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СТОПТУСИН-ТЕВА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краплі оральні, розчин, по 10 мл або 25 мл у флаконі з кришкою-крапельницею; по 1 флакону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ТОВ «Тева Україна»</w:t>
            </w:r>
            <w:r w:rsidRPr="00AA084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Тева Чех Індастріз с.р.о.</w:t>
            </w:r>
            <w:r w:rsidRPr="00AA084C">
              <w:rPr>
                <w:rFonts w:ascii="Arial" w:hAnsi="Arial" w:cs="Arial"/>
                <w:sz w:val="16"/>
                <w:szCs w:val="16"/>
              </w:rPr>
              <w:br/>
            </w:r>
            <w:r w:rsidRPr="00AA084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Чеська Республіка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Orit Stern-Maman. Пропонована редакція: Бистрова Оксана Віталіївна. Зміна контактних даних уповноваженої особи заявника, відповідальної за фармаконагляд.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UA/2447/01/01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СУМАТРИПТАНУ СУКЦИНАТ</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порошок (субстанція) у подвійних поліетиленових пакетах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СМС ФАРМАСЬЮТІКАЛЗ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 xml:space="preserve">внесення змін до реєстраційних матеріалів: зміни І типу - подання оновленого сертифіката відповідності Європейській фармакопеї № R1-CEP 2007-329-Rev 05 для субстанції Суматриптану сукцинат від вже затвердженого виробника SMS PHARMACEUTICALS LIMITED, India та, як наслідок: </w:t>
            </w:r>
            <w:r w:rsidRPr="00AA084C">
              <w:rPr>
                <w:rFonts w:ascii="Arial" w:hAnsi="Arial" w:cs="Arial"/>
                <w:sz w:val="16"/>
                <w:szCs w:val="16"/>
              </w:rPr>
              <w:br/>
              <w:t xml:space="preserve">- уточнення адреси виробництва субстанції (без зміни місцезнаходження дільниці); запропоновано: СМС ФАРМАСЬЮТІКАЛЗ ЛІМІТЕД Юніт ІІ-Плот №24&amp;24В, енд 36&amp;37 C.В. Ко-Оператів Індастріал Естейт Бачупаллі, Медчал-Малкаджгірі Дістрікт Індія-500 090 Хайдерабад, Телангана, Індія - уточнення хімічної назви субстанції у відповідності до монографії ЕР діючого видання (затверджено: 3-(2-(диметиламіно)етил)-1Н-індол-5-ил) –N-метилметансульфонамід гідроген бутандіонат; запропоновано: 1-(3-(2-(диметиламіно)етил)-1Н-індол-5-іл) –N-метилметансульфонамід гідроген бутандіонат); - приведення нормування домішки Е та методики за показником “Супровідні домішки” до монографії ЕР діючого видання </w:t>
            </w:r>
            <w:r w:rsidRPr="00AA084C">
              <w:rPr>
                <w:rFonts w:ascii="Arial" w:hAnsi="Arial" w:cs="Arial"/>
                <w:sz w:val="16"/>
                <w:szCs w:val="16"/>
              </w:rPr>
              <w:br/>
              <w:t>(запропоновано: Не більше 0,1 % домішки Е). - приведення методики за показником “Домішки А і Н” до монографії ЕР діючого видання; - приведення методики за показником “Залишкові кількості органічних розчинників” до оновленого СЕР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UA/14825/01/01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 xml:space="preserve">СУМІЛАР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 xml:space="preserve">капсули тверді по 5 мг/10 мг; по 7 капсул твердих у блістері; по 4 блістери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Адамед Фарма С.А., Польща (виробництво in bulk, тестування, первинне та вторинне пакування); Адамед Фарма С.А., Польща (тестування); Лек Фармацевтична компанія д.д., Словенія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Польща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AA084C">
              <w:rPr>
                <w:rFonts w:ascii="Arial" w:hAnsi="Arial" w:cs="Arial"/>
                <w:sz w:val="16"/>
                <w:szCs w:val="16"/>
              </w:rPr>
              <w:br/>
              <w:t>Пропонована редакція: David J Lewis, B.Sc (Hons), Ph. D. Зміна контактних даних уповноваженої особи заявника, відповідальної за фармаконагляд. Зміна контактної особи уповноваженої особи заявника, відповідальної за здійснення фармаконагляду в Україні. Пропонована редакція: Орлов В’ячеслав Вікторович. Зміна контактних даних контактної особи уповноваженої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 та його номеру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UA/15320/01/01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ТАБЛЕТКИ ВІД ЗАХИТУВАННЯ ТА НУДОТИ</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таблетки по 50 мг, по 25 або 10 таблеток у блістері; по 1 блістеру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Фармасайнс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Канада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Фармасайнс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Канада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 внесення змін до розділу МКЯ: Графическое оформление упаковок Пропонована редакція: Маркировка В соответствии с утвержденным текстом маркировки. Оновлення тексту маркування упаковки лікарського засобу з внесенням інформації щодо зазначення одиниць вимірювання у системі SI. </w:t>
            </w:r>
            <w:r w:rsidRPr="00AA084C">
              <w:rPr>
                <w:rFonts w:ascii="Arial" w:hAnsi="Arial" w:cs="Arial"/>
                <w:sz w:val="16"/>
                <w:szCs w:val="16"/>
              </w:rPr>
              <w:br/>
              <w:t>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UA/0653/01/01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ТАЛЛІТОН®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таблетки по 6,25 мг; по 20 або 30 таблеток у флаконі; по 1 флакону в картонній коробці; по 7 таблеток у блістері; по 2 або 4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 xml:space="preserve">ЗАТ Фармацевтичний завод ЕГІС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Угорщина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подання оновленого Сертифікату відповідності Європейській фармакопеї R1-CEP 2002-089-Rev 03 (попередня версія R1-CEP 2002-089-Rev 02) від вже затвердженого виробника MOEHS IBERICA S.L., Spain, для АФІ Карведилолу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UA/0947/01/01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ТАЛЛІТОН®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таблетки по 12,5 мг; по 20 або 30 таблеток у флаконі; по 1 флакону в картонній коробці; по 7 таблеток у блістері; по 2 або 4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 xml:space="preserve">ЗАТ Фармацевтичний завод ЕГІС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Угорщина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подання оновленого Сертифікату відповідності Європейській фармакопеї R1-CEP 2002-089-Rev 03 (попередня версія R1-CEP 2002-089-Rev 02) від вже затвердженого виробника MOEHS IBERICA S.L., Spain, для АФІ Карведилолу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UA/0947/01/02</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ТАЛЛІТОН®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 xml:space="preserve">таблетки по 25 мг, по 20 або 30 таблеток у флаконі; по 1 флакону в картонній коробці; по 14 таблеток у блістері; по 1 або 2 блістери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 xml:space="preserve">ЗАТ Фармацевтичний завод ЕГІС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Угорщина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подання оновленого Сертифікату відповідності Європейській фармакопеї R1-CEP 2002-089-Rev 03 (попередня версія R1-CEP 2002-089-Rev 02) від вже затвердженого виробника MOEHS IBERICA S.L., Spain, для АФІ Карведилолу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UA/0947/01/03</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ТАРКА®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таблетки з модифікованим вивільненням, вкриті плівковою оболонкою, 2 мг/180 мг по 14 таблеток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Абботт Лабораторіз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Аббві Дойчланд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 xml:space="preserve">внесення змін до реєстраційних матеріалів: зміни І типу - зміни внесено в інструкцію для медичного застосування лікарського засобу до розділів "Взаємодія з іншими лікарськими засобами та інші види взаємодій" та "Передозування" згідно з рекомендаціями PRAC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UA/8978/02/01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ТАРКА®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таблетки з модифікованим вивільненням, вкриті плівковою оболонкою, 4 мг/240 мг по 14 таблеток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Абботт Лабораторіз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Аббві Дойчланд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 xml:space="preserve">внесення змін до реєстраційних матеріалів: зміни І типу - зміни внесено в інструкцію для медичного застосування лікарського засобу до розділів "Взаємодія з іншими лікарськими засобами та інші види взаємодій" та "Передозування" згідно з рекомендаціями PRAC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UA/8978/02/03</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ТАСИГНА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капсули тверді по 200 мг; по 14 капсул у блістері; по 2 блістери у коробці з картону; по 4 капсули у блістері; по 7 блістерів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Новартіс Фарма Штейн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Швейцарія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"Побічні реакції" відповідно до рекомендацій PRAC. Введення змін протягом 6-ти місяців після затвердження; зміни II типу - зміни внесено до інструкції для медичного застосування лікарського засобу до розділу "Побічні реакції" відповідно до матеріалів реєстраційного досьє.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UA/8979/01/01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ТАСИГНА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капсули тверді по 150 мг; по 4 капсули у блістері; по 7 блістерів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Новартіс Фарма Штейн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Швейцарія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"Побічні реакції" відповідно до рекомендацій PRAC. Введення змін протягом 6-ти місяців після затвердження; зміни II типу - зміни внесено до інструкції для медичного застосування лікарського засобу до розділу "Побічні реакції" відповідно до матеріалів реєстраційного досьє.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UA/8979/01/02</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ТЕМОДАЛ®</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капсули по 20 мг, по 1 капсулі у саше; по 5 або по 20 саше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Мерк Шарп і Доум ІДЕА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Оріон Фарма, Фiнляндiя (альтернативний контроль якості); Оріон Фарма, Фiнляндiя (виробництво нерозфасованої продукції, первинна упаковка та контроль якості); Шерінг-Плау Лабо Н.В., Бельгiя (первинна та вторинна упаковка, дозвіл 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Фiнляндiя/ Бельгiя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АФІ - приведення специфікації АФІ Темозоломіду у відповідність до монографії ЄС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UA/4893/01/02</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ТЕМОДАЛ®</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капсули по 100 мг, по 1 капсулі у саше; по 5 або по 20 саше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Мерк Шарп і Доум ІДЕА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Оріон Фарма, Фiнляндiя (альтернативний контроль якості); Оріон Фарма, Фiнляндiя (виробництво нерозфасованої продукції, первинна упаковка та контроль якості); Шерінг-Плау Лабо Н.В., Бельгiя (первинна та вторинна упаковка, дозвіл 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Фiнляндiя/ Бельгiя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АФІ - приведення специфікації АФІ Темозоломіду у відповідність до монографії ЄС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UA/4893/01/03</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ТЕМОМЕДАК</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капсули по 5 мг, по 5 або 20 капсул у флаконі, по 1 флакону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Медак Гезельшафт фюр клініше Шпеціальпрепарате мбХ, Німеччина (виробник, що відповідає за вторинну упаковку, контроль/випробування серії, дозвіл на випуск серії); Нерфарма С.р.Л., Італiя (виробництво нерозфасованої продукції, первинна упаковка, контроль/випробування серії); Хаупт Фарма Амарег ГмбХ, Німеччина (виробництво нерозфасованої продукції, первинна упаковка, контроль/випробування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Німеччина/ Італiя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Бакун Анна Олександрівна. Зміна контактних даних контактної особи уповноваженої особи заявника, відповідальної за фармаконагляд в Україні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UA/13562/01/01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ТЕМОМЕДАК</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капсули по 20 мг, по 5 або 20 капсул у флаконі, по 1 флакону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Медак Гезельшафт фюр клініше Шпеціальпрепарате мбХ, Німеччина (виробник, що відповідає за вторинну упаковку, контроль/випробування серії, дозвіл на випуск серії); Нерфарма С.р.Л., Італiя (виробництво нерозфасованої продукції, первинна упаковка, контроль/випробування серії); Хаупт Фарма Амарег ГмбХ, Німеччина (виробництво нерозфасованої продукції, первинна упаковка, контроль/випробування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Німеччина/ Італiя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Бакун Анна Олександрівна. Зміна контактних даних контактної особи уповноваженої особи заявника, відповідальної за фармаконагляд в Україні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UA/13562/01/02</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ТЕМОМЕДАК</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капсули по 100 мг, по 5 або 20 капсул у флаконі, по 1 флакону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Медак Гезельшафт фюр клініше Шпеціальпрепарате мбХ, Німеччина (виробник, що відповідає за вторинну упаковку, контроль/випробування серії, дозвіл на випуск серії); Нерфарма С.р.Л., Італiя (виробництво нерозфасованої продукції, первинна упаковка, контроль/випробування серії); Хаупт Фарма Амарег ГмбХ, Німеччина (виробництво нерозфасованої продукції, первинна упаковка, контроль/випробування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Німеччина/ Італiя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Бакун Анна Олександрівна. Зміна контактних даних контактної особи уповноваженої особи заявника, відповідальної за фармаконагляд в Україні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UA/13562/01/03</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ТЕМОМЕДАК</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капсули по 140 мг, по 5 капсул у флаконі, по 1 флакону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Медак Гезельшафт фюр клініше Шпеціальпрепарате мбХ, Німеччина (виробник, що відповідає за вторинну упаковку, контроль/випробування серії, дозвіл на випуск серії); Нерфарма С.р.Л., Італiя (виробництво нерозфасованої продукції, первинна упаковка, контроль/випробування серії); Хаупт Фарма Амарег ГмбХ, Німеччина (виробництво нерозфасованої продукції, первинна упаковка, контроль/випробування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Німеччина/ Італiя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Бакун Анна Олександрівна. Зміна контактних даних контактної особи уповноваженої особи заявника, відповідальної за фармаконагляд в Україні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UA/13562/01/04</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ТЕМОМЕДАК</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капсули по 180 мг, по 5 капсул у флаконі, по 1 флакону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Медак Гезельшафт фюр клініше Шпеціальпрепарате мбХ, Німеччина (виробник, що відповідає за вторинну упаковку, контроль/випробування серії, дозвіл на випуск серії); Нерфарма С.р.Л., Італiя (виробництво нерозфасованої продукції, первинна упаковка, контроль/випробування серії); Хаупт Фарма Амарег ГмбХ, Німеччина (виробництво нерозфасованої продукції, первинна упаковка, контроль/випробування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Німеччина/ Італiя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Бакун Анна Олександрівна. Зміна контактних даних контактної особи уповноваженої особи заявника, відповідальної за фармаконагляд в Україні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UA/13562/01/05</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ТЕМОМЕДАК</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капсули по 250 мг, по 5 капсул у флаконі, по 1 флакону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Медак Гезельшафт фюр клініше Шпеціальпрепарате мбХ, Німеччина (виробник, що відповідає за вторинну упаковку, контроль/випробування серії, дозвіл на випуск серії); Нерфарма С.р.Л., Італiя (виробництво нерозфасованої продукції, первинна упаковка, контроль/випробування серії); Хаупт Фарма Амарег ГмбХ, Німеччина (виробництво нерозфасованої продукції, первинна упаковка, контроль/випробування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Німеччина/ Італiя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Бакун Анна Олександрівна. Зміна контактних даних контактної особи уповноваженої особи заявника, відповідальної за фармаконагляд в Україні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UA/13562/01/06</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ТІОКТАЦИД® 600Т</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розчин для ін'єкцій (600 мг/24 мл); по 24 мл в ампулі, по 5 ампул в контурній чарунковій упаковці, по 1 контурній чарунковій упаковці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МЕДА Фарма ГмбХ енд Кo.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усі виробничі стадії, за винятком випуску серії: Зігфрид Гамельн ГмбХ, Німеччина; випуск серії: МЕДА Фарма ГмбХ енд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AA084C">
              <w:rPr>
                <w:rFonts w:ascii="Arial" w:hAnsi="Arial" w:cs="Arial"/>
                <w:sz w:val="16"/>
                <w:szCs w:val="16"/>
              </w:rPr>
              <w:br/>
              <w:t xml:space="preserve">Пропонована редакція – Dr Eiko Soehlke, MD MPH. Зміна контактних даних уповноваженої особи, відповідальної за фармаконагляд. Зміна контактних даних контактної особи уповноваженої особи, відповідальної за фармаконагляд в Україні. </w:t>
            </w:r>
            <w:r w:rsidRPr="00AA084C">
              <w:rPr>
                <w:rFonts w:ascii="Arial" w:hAnsi="Arial" w:cs="Arial"/>
                <w:sz w:val="16"/>
                <w:szCs w:val="16"/>
              </w:rPr>
              <w:br/>
              <w:t xml:space="preserve">Зміна місцезнаходження мастер-файла системи фармаконагляду. Зміна місця здійснення основної діяльності з фармаконагляду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UA/5289/01/01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ТОБРОСОПТ®</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краплі очні, розчин, 3 мг/мл по 5 мл розчину у безбарвному поліетиленовому флаконі-крапельниці, закритий кришкою білого кольору з гарантійним кільцем (з контролем першого відкриття);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Варшавський фармацевтичний завод Польфа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Варшавський фармацевтичний завод Польфа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Польща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у методах випробувань для тесту "Об'єм наповнення", а саме з МВ/3/001/01/03 на МВ/4/143301/16 (в опис методики внесено уточнення). Введення змін протягом 6-ти місяців після затвердження; зміни І типу - зміни у методах випробування для тесту " Домішки (ВЕРХ)", а саме з МВ/2/45302/12 на МВ/2/137601/17. Введення змін протягом 6-ти місяців після затвердження; зміни І типу - зміни у методах випробування для тесту"Ідентифікація тобромаціну (ВЕРХ)", "Домішки (ВЕРХ)", а саме з МВ/2/137601/17 на МВ/1/156201/18; зміни умов хроматографування та приготування стандартних розчинів.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UA/13493/01/01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ТРАУМЕЛЬ С</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розчин для ін'єкцій по 2,2 мл в ампулі; по 5 ампул у контурній чарунковій упаковці; по 1, 2 або по 20 контурних чарункових упаковок в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1A0DE7" w:rsidRDefault="00132521" w:rsidP="00BA7E12">
            <w:pPr>
              <w:tabs>
                <w:tab w:val="left" w:pos="12600"/>
              </w:tabs>
              <w:spacing w:after="240"/>
              <w:jc w:val="center"/>
              <w:rPr>
                <w:rFonts w:ascii="Arial" w:hAnsi="Arial" w:cs="Arial"/>
                <w:sz w:val="16"/>
                <w:szCs w:val="16"/>
                <w:lang w:val="en-US"/>
              </w:rPr>
            </w:pPr>
            <w:r w:rsidRPr="00AA084C">
              <w:rPr>
                <w:rFonts w:ascii="Arial" w:hAnsi="Arial" w:cs="Arial"/>
                <w:sz w:val="16"/>
                <w:szCs w:val="16"/>
              </w:rPr>
              <w:t xml:space="preserve">внесення змін до реєстраційних матеріалів: зміни І типу - доповнення Специфікації для матричної настойки Symphytum officinale новим показниками якості: введення додаткового показника якості "Escherichia coli"; зміни І типу - внесення змін до Специфікації/Методів випробування для матричної настойки Symphytum officinale, зокрема: вилучення контроль за показником "Pyrrolizidine alkaloids"; зміни І типу - внесення змін до Специфікації / Методів випробування ГЛЗ, зокрема: - зазначення показника "Механічні включення: видимі частки", як окремого параметра специфікації; - зазначення примітки "гарантовано в процесі виробництва" для показника "Механічні включення: видимі частки" в специфікації при випуску; - зазначення примітки "не застосовується як рутинний тест (є частиною кінцевого випробування на стабільність) для показника "Механічні включення: видимі частки" в специфікації на термін придатності; - уточнення критеріїв прийнятності за показниками "Механічні включення: невидимі частки" та "Бактеріальні ендотоксини" у специфікаціях на випуск та термін придатності; зміни І типу - внесення змін до Методів випробування ГЛЗ, зокрема: вилучення опису методики випробування за показником "Запах". Методику проводять відповідно Н 2.2.1. діючої редакції НАВ; зміни І типу - зміни вимог специфікації для матричної настойки Atropa Bella donna, зокрема: заміна монографії НАВ на монографію </w:t>
            </w:r>
            <w:r w:rsidRPr="001A0DE7">
              <w:rPr>
                <w:rFonts w:ascii="Arial" w:hAnsi="Arial" w:cs="Arial"/>
                <w:sz w:val="16"/>
                <w:szCs w:val="16"/>
                <w:lang w:val="en-US"/>
              </w:rPr>
              <w:t>Ph. Eur. (</w:t>
            </w:r>
            <w:r w:rsidRPr="00AA084C">
              <w:rPr>
                <w:rFonts w:ascii="Arial" w:hAnsi="Arial" w:cs="Arial"/>
                <w:sz w:val="16"/>
                <w:szCs w:val="16"/>
              </w:rPr>
              <w:t>Затверджено</w:t>
            </w:r>
            <w:r w:rsidRPr="001A0DE7">
              <w:rPr>
                <w:rFonts w:ascii="Arial" w:hAnsi="Arial" w:cs="Arial"/>
                <w:sz w:val="16"/>
                <w:szCs w:val="16"/>
                <w:lang w:val="en-US"/>
              </w:rPr>
              <w:t xml:space="preserve">: Specificaton according HAB monograph; </w:t>
            </w:r>
            <w:r w:rsidRPr="00AA084C">
              <w:rPr>
                <w:rFonts w:ascii="Arial" w:hAnsi="Arial" w:cs="Arial"/>
                <w:sz w:val="16"/>
                <w:szCs w:val="16"/>
              </w:rPr>
              <w:t>запропоновано</w:t>
            </w:r>
            <w:r w:rsidRPr="001A0DE7">
              <w:rPr>
                <w:rFonts w:ascii="Arial" w:hAnsi="Arial" w:cs="Arial"/>
                <w:sz w:val="16"/>
                <w:szCs w:val="16"/>
                <w:lang w:val="en-US"/>
              </w:rPr>
              <w:t>: Specificaton according Ph. Eur. monograph)</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UA/5934/03/01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ТРИ-АЛІТЕР®</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таблетки по 4 мг/1,25 мг/5 мг; по 10 таблеток у блістері, по 3 блістери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ТОВ НВФ «МІКРОХІМ», Україна, (юридична адреса та лабораторія фізико-хімічного аналізу та контролю виробництва); (виробнича дільниця (всі стадії виробничого процесу))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внесені до інструкції для медичного застосування лікарського засобу у розділи "Особливості застосування", "Побічні реакції" відповідно до інформації референтного лікарського засобу ТРИПЛІКСАМ®.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UA/17632/01/01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ТРИ-АЛІТЕР®</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таблетки по 4 мг/1,25 мг/10 мг; по 10 таблеток у блістері, по 3 блістери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ТОВ НВФ «МІКРОХІМ», Україна, (юридична адреса та лабораторія фізико-хімічного аналізу та контролю виробництва); (виробнича дільниця (всі стадії виробничого процесу))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внесені до інструкції для медичного застосування лікарського засобу у розділи "Особливості застосування", "Побічні реакції" відповідно до інформації референтного лікарського засобу ТРИПЛІКСАМ®.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UA/17632/01/02</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ТРИ-АЛІТЕР®</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таблетки по 8 мг/2,5 мг/10 мг; по 10 таблеток у блістері, по 3 блістери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ТОВ НВФ «МІКРОХІМ», Україна, (юридична адреса та лабораторія фізико-хімічного аналізу та контролю виробництва); (виробнича дільниця (всі стадії виробничого процесу))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внесені до інструкції для медичного застосування лікарського засобу у розділи "Особливості застосування", "Побічні реакції" відповідно до інформації референтного лікарського засобу ТРИПЛІКСАМ®.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UA/17632/01/04</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ТРИ-АЛІТЕР®</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таблетки по 8 мг/2,5 мг/5 мг; по 10 таблеток у блістері, по 3 блістери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ТОВ НВФ «МІКРОХІМ», Україна, (юридична адреса та лабораторія фізико-хімічного аналізу та контролю виробництва); (виробнича дільниця (всі стадії виробничого процесу))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внесені до інструкції для медичного застосування лікарського засобу у розділи "Особливості застосування", "Побічні реакції" відповідно до інформації референтного лікарського засобу ТРИПЛІКСАМ®.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UA/17632/01/03</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ТРИКАСАЙД</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капсули по 500 мг, по 15 капсул у блістері; по 1 блістеру в картонній упаковці, по 30 капсул у флаконах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Фармасайнс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Канада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Фармасайнс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Канада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 внесення змін до розділу МКЯ: Маркировка </w:t>
            </w:r>
            <w:r w:rsidRPr="00AA084C">
              <w:rPr>
                <w:rFonts w:ascii="Arial" w:hAnsi="Arial" w:cs="Arial"/>
                <w:sz w:val="16"/>
                <w:szCs w:val="16"/>
              </w:rPr>
              <w:br/>
              <w:t>Пропонована редакція: Маркировка. В соответствии с утвержденным текстом маркировки. Зміни внесені в текст маркування упаковки лікарського засобу щодо зазначення міжнародних позначень одиниць вимірювання.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UA/1071/01/01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УНДЕВІТ</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драже, по 50 драже у контейнері, по 1 контейнеру в пачці з картону; по 50 драже у контейнері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АТ "ВІТАМІНИ"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АТ "ВІТАМІНИ"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подання оновленого сертифіката відповідності Європейській фармакопеї № R1-CEP 2013-165-Rev 00 для діючої речовини Піридоксину гідрохлориду (вітаміну В6) від вже затвердженого виробника Jiangxi Tianxin Pharmaceutical Co., Ltd., Китай, у наслідок змін в методиці випробування за показником «Супровідні домішки»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UA/5605/01/01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УРАЛІТ-У®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гранули для орального розчину по 280 г у контейнері, по 1 контейнеру у комплекті з мірною ложкою, індикаторним папером, контрольним календарем та затискачем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МЕДА Фарма ГмбХ енд Кo.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Випуск продукту-випуск серії: МАДАУС ГмбХ, Німеччина; Виробництво in bulk: ПЛАНТЕКСТРАКТ ГмбХ та Ко. КГ, Німеччина;</w:t>
            </w:r>
            <w:r w:rsidRPr="00AA084C">
              <w:rPr>
                <w:rFonts w:ascii="Arial" w:hAnsi="Arial" w:cs="Arial"/>
                <w:sz w:val="16"/>
                <w:szCs w:val="16"/>
              </w:rPr>
              <w:br/>
              <w:t xml:space="preserve">Наповнення та пакування: МАДАУС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AA084C">
              <w:rPr>
                <w:rFonts w:ascii="Arial" w:hAnsi="Arial" w:cs="Arial"/>
                <w:sz w:val="16"/>
                <w:szCs w:val="16"/>
              </w:rPr>
              <w:br/>
              <w:t xml:space="preserve">Пропонована редакція – Dr Eiko Soehlke, MD MPH. Зміна контактних даних уповноваженої особи, відповідальної за фармаконагляд. Зміна контактних даних контактної особи уповноваженої особи, відповідальної за фармаконагляд в Україні. </w:t>
            </w:r>
            <w:r w:rsidRPr="00AA084C">
              <w:rPr>
                <w:rFonts w:ascii="Arial" w:hAnsi="Arial" w:cs="Arial"/>
                <w:sz w:val="16"/>
                <w:szCs w:val="16"/>
              </w:rPr>
              <w:br/>
              <w:t xml:space="preserve">Зміна місцезнаходження мастер-файла системи фармаконагляду. Зміна місця здійснення основної діяльності з фармаконагляду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UA/7357/01/01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УРОТОЛ®</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таблетки, вкриті оболонкою, по 2 мг; № 28 (14х2), № 56 (14х4): по 14 таблеток у блістері; по 2 або по 4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 xml:space="preserve">виробництво ГЛЗ, первинне та вторинне пакування, контроль якості, випуск серій: ТОВ "Зентіва", Чеська Республіка; контроль якості: </w:t>
            </w:r>
            <w:r w:rsidRPr="00AA084C">
              <w:rPr>
                <w:rFonts w:ascii="Arial" w:hAnsi="Arial" w:cs="Arial"/>
                <w:sz w:val="16"/>
                <w:szCs w:val="16"/>
              </w:rPr>
              <w:br/>
              <w:t>Квінта-Аналітика с.р.о., Чеська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Чеська Республіка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вилучення альтернативного виробника АФІ Zentiva k.s., Czech Republic, за наявності затвердженого виробника CHINOIN Pharmaceutical and Chemical Works Private Co. Ltd., Hungary; зміни І типу - заміна виробничого обладнання, що використовується у виробничому процесі, з повітряно-циркуляційної сушарки на вакуумну сушарку (при виробництві фінальної АФІ та на стадіях проміжних продуктів); зміни І типу - додавання випробування щодо контролю вмісту води в процесі виробництва АФІ. Вміст води визначають за методом Карла Фішера (не більше ніж 0,5%); зміни І типу - додавання нового випробування щодо визначення вмісту залишкових розчинників методом газової хроматографії при виробництві АФІ;</w:t>
            </w:r>
            <w:r w:rsidRPr="00AA084C">
              <w:rPr>
                <w:rFonts w:ascii="Arial" w:hAnsi="Arial" w:cs="Arial"/>
                <w:sz w:val="16"/>
                <w:szCs w:val="16"/>
              </w:rPr>
              <w:br/>
              <w:t>зміни І типу - збільшення періоду повторного випробування АФІ до 60 місяців на основі результатів досліджень у реальному часі; зміни І типу - звуження допустимих меж для додаткового тесту на визначення вмісту бензену у специфікації АФІ (від не більше ніж 2 ppm до не більше ніж 0,6 ppm); зміни І типу - звуження допустимих меж для додаткового тесту на визначення вмісту диметилсульфату у специфікації АФІ (від не більше ніж 375 ppm до не більше ніж 2 ppm); зміни І типу - звуження допустимих меж для додаткового тесту на визначення вмісту етил р-толуолсульфонату у специфікації АФІ (від не більше ніж 375 ppm до не більше ніж 110 ppm); зміни І типу - оновлення відкритої та закритої частини мастер-файла на АФІ толтеродину гідрогену тартрату, що еквівалентно толтеродину, відповідно до вимог Eur. Ph. (ASMF Version 05, виробник АФІ - CHINOIN Pharmaceutical and Chemical Works Private Co. Ltd., Hungary, власник мастер-файлу на АФІ – Zentiva k.s., Чеська Республіка)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UA/6706/01/02</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E46148" w:rsidRDefault="00132521" w:rsidP="00BA7E12">
            <w:pPr>
              <w:pStyle w:val="110"/>
              <w:tabs>
                <w:tab w:val="left" w:pos="12600"/>
              </w:tabs>
              <w:rPr>
                <w:rFonts w:ascii="Arial" w:hAnsi="Arial" w:cs="Arial"/>
                <w:b/>
                <w:i/>
                <w:color w:val="000000"/>
                <w:sz w:val="16"/>
                <w:szCs w:val="16"/>
              </w:rPr>
            </w:pPr>
            <w:r w:rsidRPr="00E46148">
              <w:rPr>
                <w:rFonts w:ascii="Arial" w:hAnsi="Arial" w:cs="Arial"/>
                <w:b/>
                <w:sz w:val="16"/>
                <w:szCs w:val="16"/>
              </w:rPr>
              <w:t>ФАВІПІРАВІР-МІКРОХІМ</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E46148" w:rsidRDefault="00132521" w:rsidP="00BA7E12">
            <w:pPr>
              <w:pStyle w:val="110"/>
              <w:tabs>
                <w:tab w:val="left" w:pos="12600"/>
              </w:tabs>
              <w:rPr>
                <w:rFonts w:ascii="Arial" w:hAnsi="Arial" w:cs="Arial"/>
                <w:color w:val="000000"/>
                <w:sz w:val="16"/>
                <w:szCs w:val="16"/>
                <w:lang w:val="ru-RU"/>
              </w:rPr>
            </w:pPr>
            <w:r w:rsidRPr="00E46148">
              <w:rPr>
                <w:rFonts w:ascii="Arial" w:hAnsi="Arial" w:cs="Arial"/>
                <w:color w:val="000000"/>
                <w:sz w:val="16"/>
                <w:szCs w:val="16"/>
                <w:lang w:val="ru-RU"/>
              </w:rPr>
              <w:t>таблетки, вкриті плівковою оболонкою, по 200 мг, по 10 таблеток у блістері, по 4 або 10 блістерів у пачці з картону; по 40 або 100 таблеток у банці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E46148" w:rsidRDefault="00132521" w:rsidP="00BA7E12">
            <w:pPr>
              <w:pStyle w:val="110"/>
              <w:tabs>
                <w:tab w:val="left" w:pos="12600"/>
              </w:tabs>
              <w:jc w:val="center"/>
              <w:rPr>
                <w:rFonts w:ascii="Arial" w:hAnsi="Arial" w:cs="Arial"/>
                <w:color w:val="000000"/>
                <w:sz w:val="16"/>
                <w:szCs w:val="16"/>
              </w:rPr>
            </w:pPr>
            <w:r w:rsidRPr="00E46148">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E46148" w:rsidRDefault="00132521" w:rsidP="00BA7E12">
            <w:pPr>
              <w:pStyle w:val="110"/>
              <w:tabs>
                <w:tab w:val="left" w:pos="12600"/>
              </w:tabs>
              <w:jc w:val="center"/>
              <w:rPr>
                <w:rFonts w:ascii="Arial" w:hAnsi="Arial" w:cs="Arial"/>
                <w:color w:val="000000"/>
                <w:sz w:val="16"/>
                <w:szCs w:val="16"/>
              </w:rPr>
            </w:pPr>
            <w:r w:rsidRPr="00E4614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E46148" w:rsidRDefault="00132521" w:rsidP="00BA7E12">
            <w:pPr>
              <w:pStyle w:val="110"/>
              <w:tabs>
                <w:tab w:val="left" w:pos="12600"/>
              </w:tabs>
              <w:jc w:val="center"/>
              <w:rPr>
                <w:rFonts w:ascii="Arial" w:hAnsi="Arial" w:cs="Arial"/>
                <w:color w:val="000000"/>
                <w:sz w:val="16"/>
                <w:szCs w:val="16"/>
              </w:rPr>
            </w:pPr>
            <w:r w:rsidRPr="00E46148">
              <w:rPr>
                <w:rFonts w:ascii="Arial" w:hAnsi="Arial" w:cs="Arial"/>
                <w:color w:val="000000"/>
                <w:sz w:val="16"/>
                <w:szCs w:val="16"/>
              </w:rPr>
              <w:t>юридична адреса та лабораторія фізико-хімічного аналізу та контролю виробництва; виробнича дільниця; лабораторія біологічного аналізу: 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E46148" w:rsidRDefault="00132521" w:rsidP="00BA7E12">
            <w:pPr>
              <w:pStyle w:val="110"/>
              <w:tabs>
                <w:tab w:val="left" w:pos="12600"/>
              </w:tabs>
              <w:jc w:val="center"/>
              <w:rPr>
                <w:rFonts w:ascii="Arial" w:hAnsi="Arial" w:cs="Arial"/>
                <w:color w:val="000000"/>
                <w:sz w:val="16"/>
                <w:szCs w:val="16"/>
              </w:rPr>
            </w:pPr>
            <w:r w:rsidRPr="00E46148">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E46148" w:rsidRDefault="00132521" w:rsidP="00BA7E12">
            <w:pPr>
              <w:pStyle w:val="110"/>
              <w:tabs>
                <w:tab w:val="left" w:pos="12600"/>
              </w:tabs>
              <w:jc w:val="center"/>
              <w:rPr>
                <w:rFonts w:ascii="Arial" w:hAnsi="Arial" w:cs="Arial"/>
                <w:color w:val="000000"/>
                <w:sz w:val="16"/>
                <w:szCs w:val="16"/>
              </w:rPr>
            </w:pPr>
            <w:r w:rsidRPr="00E46148">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адреси здійснення основної діяльності з фармаконагляду. Зміна місцезнаходження мастер-файла системи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E46148" w:rsidRDefault="00132521" w:rsidP="00BA7E12">
            <w:pPr>
              <w:pStyle w:val="110"/>
              <w:tabs>
                <w:tab w:val="left" w:pos="12600"/>
              </w:tabs>
              <w:ind w:left="-108"/>
              <w:jc w:val="center"/>
              <w:rPr>
                <w:rFonts w:ascii="Arial" w:hAnsi="Arial" w:cs="Arial"/>
                <w:b/>
                <w:i/>
                <w:color w:val="000000"/>
                <w:sz w:val="16"/>
                <w:szCs w:val="16"/>
              </w:rPr>
            </w:pPr>
            <w:r w:rsidRPr="00E46148">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6D7939" w:rsidRDefault="00132521" w:rsidP="00BA7E12">
            <w:pPr>
              <w:pStyle w:val="110"/>
              <w:tabs>
                <w:tab w:val="left" w:pos="12600"/>
              </w:tabs>
              <w:jc w:val="center"/>
              <w:rPr>
                <w:rFonts w:ascii="Arial" w:hAnsi="Arial" w:cs="Arial"/>
                <w:sz w:val="16"/>
                <w:szCs w:val="16"/>
              </w:rPr>
            </w:pPr>
            <w:r w:rsidRPr="00E46148">
              <w:rPr>
                <w:rFonts w:ascii="Arial" w:hAnsi="Arial" w:cs="Arial"/>
                <w:sz w:val="16"/>
                <w:szCs w:val="16"/>
              </w:rPr>
              <w:t>UA/18654/01/01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ФАРМАДИПІН®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краплі оральні 2 %; по 5 мл або 25 мл у флаконі; по 1 флакону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 xml:space="preserve">внесення змін до реєстраційних матеріалів: зміни І типу - введення додаткових розмірів серії готового лікарського засобу. Запропоновано: 224 л (по 5 мл - 44,8 тис. фл.; по 25 мл - 8,96 тис. фл.) 500 л (по 5 мл – 100,0 тис. фл.; по 25 мл – 20,0 тис. фл.) 1000 л (по 5 мл – 200,0 тис. фл.; по 25 мл – 40,0 тис. фл.) 1500 л (по 5 мл – 300,0 тис. фл.; по 25 мл – 60,0 тис. фл.) 1958, 04 л (по 5 мл – 391,6 тис. фл.; по 25 мл –78,32 тис. фл.)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UA/2556/01/01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ФАСТОФЕН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гель 25 мг/г по 30 г, 50 г у тубі; по 1 тубі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UA/17045/01/01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ФЕМІНАТІ®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таблетки, вкриті плівковою оболонкою, по 0,03 мг/ 3 мг, по 28 (21+7) таблеток у блістері, по 1 блістеру разом з календарною шкалою, тримачем для блістеру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ТОВ "ВОРВАРТС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Лабораторіос Леон 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Іспанiя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введення додаткового розміру серії для білих таблеток плацебо. Запропоновано: 1 250 000 таблеток; 6 000 000 таблеток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UA/16341/01/01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ФІТОСЕД®</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капсули по 10 капсул у блістері; по 2 блістери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UA/7511/01/01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ФІТОСЕД®</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настойка, по 100 мл у флаконі скляному або полімерному; по 1 флакону в пачці; по 100 мл у банці скляній; по 1 банці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UA/3373/01/01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ФІТОСЕД®</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капсули in bulk № 1200 (по 1200 капсул у контейнерах); № 3750 (10х375) (по 10 капсул у блістері; по 375 блістерів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UA/9013/01/01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ФЛАВАМЕД® ФОРТЕ</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розчин оральний, 30 мг/5 мл по 100 мл у флаконі; по 1 флакону з мірною ложкою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БЕРЛІН-ХЕМІ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БЕРЛІН-ХЕМІ АГ, Німеччина (виробництво "in bulk", пакування, контроль та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подання оновленого сертифіката відповідності Європейській фармакопеї № R1-CEP 2004-201-Rev 04 для АФІ Амброксолу гідрохлориду від вже затвердженого виробника Shilpa Medicare Limited, Індія, у наслідок змін в адресі виробничої дільниці без зміни місця провадження діяльності. Запропоновано: Plot No. 1A &amp; 1A‘P’, 1B, 2, 2A, 2B, 3A to 3E, 4A, 5A, 4B &amp; 5B Deosugur Industrial Area India-584 170 Raichur, Karnataka; зміни І типу - вилучення методики випробування NIR spectrophotometry (як альтернативного поряд із методом ЕР) для ідентифікації АФІ Амброксолу гідрохлориду виробництва Shilpa Medicare Limited, Індія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UA/3591/01/02</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ФЛУКОНАЗОЛ-ЗДОРОВ'Я ФОРТЕ</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капсули тверді по 200 мг, по 1, або 2, або 3, або 4, або 7, або 10 капсул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у розділи: "Фармакологічні властивості", "Особливості застосування", "Застосування у період вагітності або годування груддю" відповідно до оновленої інформації з безпеки діючої речовини;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зміни внесено до частин І «Загальна інформація», II «Специфікація з безпеки», ІІІ «План з фармаконагляду», V «Заходи з мінімізації ризиків», VI «Резюме плану управління ризиками», VII «Додатки» у зв’язку з оновленням інформації з безпеки діючої речовини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UA/3938/01/04</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ФЛУКОНАЗОЛ-ТЕВА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 xml:space="preserve">капсули тверді по 50 мг: по 7 або 10 капсул у блістері; по 1 блістеру в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АТ Фармацевтичний завод ТЕВА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Угорщина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1A0DE7" w:rsidRDefault="00132521" w:rsidP="00BA7E12">
            <w:pPr>
              <w:tabs>
                <w:tab w:val="left" w:pos="12600"/>
              </w:tabs>
              <w:spacing w:after="240"/>
              <w:jc w:val="center"/>
              <w:rPr>
                <w:rFonts w:ascii="Arial" w:hAnsi="Arial" w:cs="Arial"/>
                <w:sz w:val="16"/>
                <w:szCs w:val="16"/>
                <w:lang w:val="en-US"/>
              </w:rPr>
            </w:pPr>
            <w:r w:rsidRPr="00AA084C">
              <w:rPr>
                <w:rFonts w:ascii="Arial" w:hAnsi="Arial" w:cs="Arial"/>
                <w:sz w:val="16"/>
                <w:szCs w:val="16"/>
              </w:rPr>
              <w:t>внесення змін до реєстраційних матеріалів: зміни І типу - подання оновленого сертифіката відповідності Європейській фармакопеї № R1-CEP 2007-071-Rev 03 для діючої речовини Флуконазолу від вже затвердженого виробника Aurobindo Pharma Limited, Індія, у наслідок зміни поштового індексу в адресі однієї з виробничих дільниць Unit – XIV. Запропоновано</w:t>
            </w:r>
            <w:r w:rsidRPr="001A0DE7">
              <w:rPr>
                <w:rFonts w:ascii="Arial" w:hAnsi="Arial" w:cs="Arial"/>
                <w:sz w:val="16"/>
                <w:szCs w:val="16"/>
                <w:lang w:val="en-US"/>
              </w:rPr>
              <w:t>: Unit – XIV, Plot No. 17, Jawaharlal Nehru Pharma City Parawada Mandal, Visakhapatnam District India-531 019 E-Bonangi Village, Andhra Pradesh</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UA/16524/01/01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ФЛУКОНАЗОЛ-ТЕВА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 xml:space="preserve">капсули тверді по 100 мг: по 7 або 10 капсул у блістері; по 1 блістеру в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АТ Фармацевтичний завод ТЕВА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Угорщина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1A0DE7" w:rsidRDefault="00132521" w:rsidP="00BA7E12">
            <w:pPr>
              <w:tabs>
                <w:tab w:val="left" w:pos="12600"/>
              </w:tabs>
              <w:spacing w:after="240"/>
              <w:jc w:val="center"/>
              <w:rPr>
                <w:rFonts w:ascii="Arial" w:hAnsi="Arial" w:cs="Arial"/>
                <w:sz w:val="16"/>
                <w:szCs w:val="16"/>
                <w:lang w:val="en-US"/>
              </w:rPr>
            </w:pPr>
            <w:r w:rsidRPr="00AA084C">
              <w:rPr>
                <w:rFonts w:ascii="Arial" w:hAnsi="Arial" w:cs="Arial"/>
                <w:sz w:val="16"/>
                <w:szCs w:val="16"/>
              </w:rPr>
              <w:t>внесення змін до реєстраційних матеріалів: зміни І типу - подання оновленого сертифіката відповідності Європейській фармакопеї № R1-CEP 2007-071-Rev 03 для діючої речовини Флуконазолу від вже затвердженого виробника Aurobindo Pharma Limited, Індія, у наслідок зміни поштового індексу в адресі однієї з виробничих дільниць Unit – XIV. Запропоновано</w:t>
            </w:r>
            <w:r w:rsidRPr="001A0DE7">
              <w:rPr>
                <w:rFonts w:ascii="Arial" w:hAnsi="Arial" w:cs="Arial"/>
                <w:sz w:val="16"/>
                <w:szCs w:val="16"/>
                <w:lang w:val="en-US"/>
              </w:rPr>
              <w:t>: Unit – XIV, Plot No. 17, Jawaharlal Nehru Pharma City Parawada Mandal, Visakhapatnam District India-531 019 E-Bonangi Village, Andhra Pradesh</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UA/16524/01/02</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ФЛУКОНАЗОЛ-ТЕВА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 xml:space="preserve">капсули тверді по 150 мг: по 1 капсулі у блістері; по 1 блістеру в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АТ Фармацевтичний завод ТЕВА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Угорщина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1A0DE7" w:rsidRDefault="00132521" w:rsidP="00BA7E12">
            <w:pPr>
              <w:tabs>
                <w:tab w:val="left" w:pos="12600"/>
              </w:tabs>
              <w:spacing w:after="240"/>
              <w:jc w:val="center"/>
              <w:rPr>
                <w:rFonts w:ascii="Arial" w:hAnsi="Arial" w:cs="Arial"/>
                <w:sz w:val="16"/>
                <w:szCs w:val="16"/>
                <w:lang w:val="en-US"/>
              </w:rPr>
            </w:pPr>
            <w:r w:rsidRPr="00AA084C">
              <w:rPr>
                <w:rFonts w:ascii="Arial" w:hAnsi="Arial" w:cs="Arial"/>
                <w:sz w:val="16"/>
                <w:szCs w:val="16"/>
              </w:rPr>
              <w:t>внесення змін до реєстраційних матеріалів: зміни І типу - подання оновленого сертифіката відповідності Європейській фармакопеї № R1-CEP 2007-071-Rev 03 для діючої речовини Флуконазолу від вже затвердженого виробника Aurobindo Pharma Limited, Індія, у наслідок зміни поштового індексу в адресі однієї з виробничих дільниць Unit – XIV. Запропоновано</w:t>
            </w:r>
            <w:r w:rsidRPr="001A0DE7">
              <w:rPr>
                <w:rFonts w:ascii="Arial" w:hAnsi="Arial" w:cs="Arial"/>
                <w:sz w:val="16"/>
                <w:szCs w:val="16"/>
                <w:lang w:val="en-US"/>
              </w:rPr>
              <w:t>: Unit – XIV, Plot No. 17, Jawaharlal Nehru Pharma City Parawada Mandal, Visakhapatnam District India-531 019 E-Bonangi Village, Andhra Pradesh</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UA/16524/01/03</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ФЛУКОНАЗОЛ-ТЕВА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 xml:space="preserve">капсули тверді по 200 мг: по 1 або 4 або 7 або 10 капсул у блістері; по 1 блістеру в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АТ Фармацевтичний завод ТЕВА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Угорщина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1A0DE7" w:rsidRDefault="00132521" w:rsidP="00BA7E12">
            <w:pPr>
              <w:tabs>
                <w:tab w:val="left" w:pos="12600"/>
              </w:tabs>
              <w:spacing w:after="240"/>
              <w:jc w:val="center"/>
              <w:rPr>
                <w:rFonts w:ascii="Arial" w:hAnsi="Arial" w:cs="Arial"/>
                <w:sz w:val="16"/>
                <w:szCs w:val="16"/>
                <w:lang w:val="en-US"/>
              </w:rPr>
            </w:pPr>
            <w:r w:rsidRPr="00AA084C">
              <w:rPr>
                <w:rFonts w:ascii="Arial" w:hAnsi="Arial" w:cs="Arial"/>
                <w:sz w:val="16"/>
                <w:szCs w:val="16"/>
              </w:rPr>
              <w:t>внесення змін до реєстраційних матеріалів: зміни І типу - подання оновленого сертифіката відповідності Європейській фармакопеї № R1-CEP 2007-071-Rev 03 для діючої речовини Флуконазолу від вже затвердженого виробника Aurobindo Pharma Limited, Індія, у наслідок зміни поштового індексу в адресі однієї з виробничих дільниць Unit – XIV. Запропоновано</w:t>
            </w:r>
            <w:r w:rsidRPr="001A0DE7">
              <w:rPr>
                <w:rFonts w:ascii="Arial" w:hAnsi="Arial" w:cs="Arial"/>
                <w:sz w:val="16"/>
                <w:szCs w:val="16"/>
                <w:lang w:val="en-US"/>
              </w:rPr>
              <w:t>: Unit – XIV, Plot No. 17, Jawaharlal Nehru Pharma City Parawada Mandal, Visakhapatnam District India-531 019 E-Bonangi Village, Andhra Pradesh</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UA/16524/01/04</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ФТАЛАЗОЛ</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таблетки по 0,5 г по 10 таблеток у блістерах; по 10 таблеток у блістері; по 1 або 10 блістерів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Без рецепта №10, №10х1.</w:t>
            </w:r>
            <w:r w:rsidRPr="00AA084C">
              <w:rPr>
                <w:rFonts w:ascii="Arial" w:hAnsi="Arial" w:cs="Arial"/>
                <w:i/>
                <w:sz w:val="16"/>
                <w:szCs w:val="16"/>
              </w:rPr>
              <w:br/>
              <w:t>За рецептом - № 100 (10х10).</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UA/7925/01/01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ХАЛОВАТ</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крем 0,05 % по 30 г у тубі; по 1 тубі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Гленмарк Фармасьютикалз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МКЯ: Маркування Пропонована редакція: 10. Маркування Згідно затвердженого тексту маркування. Введення змін протяглм 6-ти місяців з дати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UA/13588/01/01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ХАРВОНІ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таблетки, вкриті плівковою оболонкою, по 90 мг/400 мг; по 28 таблеток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Гілеад Сайєнсиз,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Гілеад Сайєнсиз Айеленд ЮС, Ірландiя (випуск серії, вторинна упаковка, контроль серії); Гілеад Сайєнсиз, Інк., США (вторинна упаковка); Гілеад Сайєнсиз, Інк., США (контроль серії); Мілмаунт Хелскеа Лтд., Ірландiя (вторинна упаковка); Патеон Інк., Канада (виробництво, первинна та вторинна упаковка, контроль серії); ППД Девелопмент, ЛП, США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Ірландiя/ США/ Канада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за результатами експертизи наданих матеріалів встановлено, що: заявником надано детальний опис системи управління ризиками у вигляді оновленого Плану управління ризиками версія 6,0 для лікарського засобу ХАРВОНІ, таблетки, вкриті плівковою оболонкою, по 90 мг/400 мг;по 28 таблеток у флаконі; по 1 флакону в картонній коробці; Зміни внесено до частин: II "Специфікація з безпеки", III "План з фармаконагляду", V "Заходи з мінімізації ризиків", VI "Резюме плану управління ризиками" у зв'язку з додаванням нових ризиків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UA/15873/01/01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ХЕЛІСКАН®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настойка, по 100 мл у флаконі; по 1 флакону в пачці з картону; по 100 мл у банці; по 1 банці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UA/9499/01/01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 xml:space="preserve">ХУМІРА®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розчин для ін'єкцій, 20 мг/0,2 мл; по 0,2 мл розчину у попередньо наповненому однодозовому шприці, по 1 шприцу разом з 1 серветкою, просякнутою 70 % ізопропіловим спиртом (в ламінованому поліетиленом папері), вміщують у контурну чарункову упаковку; по 2 шприци (у контурній чарунковій упаковці з 1 серветкою кожен)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 xml:space="preserve">ЕббВі Біофармасьютікалз ГмбХ </w:t>
            </w:r>
            <w:r w:rsidRPr="00AA084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виробництво лікарського засобу, первинне пакування: Веттер Фарма-Фертігунг ГмбХ і Ко. КГ, Німеччина; вторинне пакування: Веттер Фарма-Фертігунг ГмбХ і Ко. КГ, Німеччина; тестування: Еббві Дойчленд ГмбХ і Ко. КГ, Німеччина; випуск серії: Еббві Біотекнолоджі ГмбХ, Німеччина</w:t>
            </w:r>
          </w:p>
          <w:p w:rsidR="00132521" w:rsidRPr="00AA084C" w:rsidRDefault="00132521" w:rsidP="00BA7E12">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UA/16818/01/01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 xml:space="preserve">ХУМІРА®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розчин для ін'єкцій, 40 мг/0,8 мл; по 0,8 мл розчину у попередньо наповненому однодозовому шприці; по 1 шприцу разом з 1 серветкою, просякнутою 70% ізопропіловим спиртом, вміщені у контурну чарункову упаковку; по 1 або 2 шприци (у контурній чарунковій упаковці з 1 серветкою кожен) у картонній коробці; по 0,8 мл у флаконі для одноразового використання; по 1 флакону, 1 стерильному шприцу, 1 стерильній голці, 1 стерильному адаптеру для флакона, 2 серветками (просякнутими 70 % ізопропіловим спиртом) у наборі у внутрішній картонній коробці; по 2 набори у зовнішній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 xml:space="preserve">ЕббВі Біофармасьютікалз ГмбХ </w:t>
            </w:r>
            <w:r w:rsidRPr="00AA084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лікарська форма, первинне пакування: Веттер Фарма-Фертігунг ГмбХ і Ко. КГ, Німеччина; вторинне пакування:</w:t>
            </w:r>
          </w:p>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Веттер Фарма-Фертігунг ГмбХ і Ко. КГ, Німеччина; тестування: Еббві Дойчленд ГмбХ і Ко. КГ, Німеччина;</w:t>
            </w:r>
          </w:p>
          <w:p w:rsidR="00132521" w:rsidRPr="00AA084C" w:rsidRDefault="00132521" w:rsidP="00BA7E12">
            <w:pPr>
              <w:tabs>
                <w:tab w:val="left" w:pos="12600"/>
              </w:tabs>
              <w:jc w:val="center"/>
              <w:rPr>
                <w:rFonts w:ascii="Arial" w:hAnsi="Arial" w:cs="Arial"/>
                <w:b/>
                <w:sz w:val="16"/>
                <w:szCs w:val="16"/>
              </w:rPr>
            </w:pPr>
            <w:r w:rsidRPr="00AA084C">
              <w:rPr>
                <w:rFonts w:ascii="Arial" w:hAnsi="Arial" w:cs="Arial"/>
                <w:sz w:val="16"/>
                <w:szCs w:val="16"/>
              </w:rPr>
              <w:t>випуск серії: Еббві Біотекнолоджі ГмбХ, Німеччина або Еббві Біотекнолоджі ГмбХ, Німеччина</w:t>
            </w:r>
          </w:p>
          <w:p w:rsidR="00132521" w:rsidRPr="00AA084C" w:rsidRDefault="00132521" w:rsidP="00BA7E12">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UA/13612/01/01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 xml:space="preserve">ХУМІРА®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розчин для ін'єкцій, 40 мг/0,4 мл; по 0,4 мл розчину у попередньо наповненому однодозовому шприці; по 1 шприцу разом з 1 серветкою, просякнутою 70 % ізопропіловим спиртом (в ламінованому поліетиленом папері), вміщують у контурну чарункову упаковку; по 2 шприци (у контурній чарунковій упаковці з 1 серветкою кожен)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 xml:space="preserve">ЕббВі Біофармасьютікалз ГмбХ </w:t>
            </w:r>
            <w:r w:rsidRPr="00AA084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виробництво лікарського засобу, первинне пакування: Веттер Фарма-Фертігунг ГмбХ і Ко. КГ, Німеччина; вторинне пакування: Веттер Фарма-Фертігунг ГмбХ і Ко. КГ, Німеччина; тестування: Еббві Дойчленд ГмбХ і Ко. КГ, Німеччина; випуск серії: Еббві Біотекнолоджі ГмбХ, Німеччина</w:t>
            </w:r>
          </w:p>
          <w:p w:rsidR="00132521" w:rsidRPr="00AA084C" w:rsidRDefault="00132521" w:rsidP="00BA7E12">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UA/16818/01/02</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ЦЕТРОТІД® 0,25 МГ</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порошок та розчинник для розчину для ін'єкцій по 0,25 мг 1 флакон з порошком у комплекті з 1 попередньо заповненим шприцом з розчинником (вода для ін`єкцій) по 1 мл, 1 голкою для розчинення, 1 голкою для ін`єкцій та 2 тампонами, просоченими спиртом, у контурній чарунковій упаковці; по 7 контурних чарункових упаковок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Арес Трейдінг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Абботт Біолоджікалз Б.В., Нiдерланди (вторинне пакування); Бакстер Онколоджі ГмбХ, Німеччина (виробник нерозфасованої продукції та первинне пакування); Мерк Хелскеа КГаА, Німеччина (відповідальний за випуск серії); П'єр Фабр Медикамент Продакшн, Францiя (виробник нерозфасованої продукції та первинне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Нiдерланди/ Німеччина/ Францiя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періоду повторного випробування АФІ Цетрорелікс з 18 до 36 місяців. Зміна проводиться на підставі даних вивчення стабільності в реальному часі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UA/4898/01/01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ЦЕФМА ДИТЯЧА СУСПЕНЗІЯ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порошок для оральної суспензії, 40 мг/5 мл, по 50 або 100 мл у флаконі; по 1 флакону та шприцу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Товариство з обмеженою відповідальністю "Сандоз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Default="00132521" w:rsidP="00BA7E12">
            <w:pPr>
              <w:tabs>
                <w:tab w:val="left" w:pos="12600"/>
              </w:tabs>
              <w:jc w:val="center"/>
              <w:rPr>
                <w:rFonts w:ascii="Arial" w:hAnsi="Arial" w:cs="Arial"/>
                <w:sz w:val="16"/>
                <w:szCs w:val="16"/>
              </w:rPr>
            </w:pPr>
            <w:r w:rsidRPr="00AA084C">
              <w:rPr>
                <w:rFonts w:ascii="Arial" w:hAnsi="Arial" w:cs="Arial"/>
                <w:sz w:val="16"/>
                <w:szCs w:val="16"/>
              </w:rPr>
              <w:t>Салютас Фарма ГмбХ, Німеччина (вторинне пакування); Сандоз ГмбХ - Виробнича дільниця Антиінфекційні ГЛЗ та Хімічні операції Кундль (АІХО ГЛЗ Кундль), Австрія (виробництво "in bulk", первинне та вторинне пакування, тестування, випуск серії)</w:t>
            </w:r>
          </w:p>
          <w:p w:rsidR="00132521" w:rsidRPr="00AA084C" w:rsidRDefault="00132521" w:rsidP="00BA7E12">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Німеччина/ Австрія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внесення змін до реєстраційних матеріалів: зміни І типу - внесення змін до р. 3.2.Р.3 Процес виробництва лікарського засобу, зокрема: вилучення випробування за показником "Втрата в масі при висушуванні" зі стадії ІРС 2. Наповнення (Filling); зміни І типу - внесення змін до р. 3.2.Р.3 Процес виробництва лікарського засобу, зокрема: збільшення кількості флаконів з 5 до 6 для проведення контролю за показником "Однорідність маси"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UA/18064/01/01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ЦЕФУРОКСИМ 750 МГ</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порошок для розчину для ін`єкцій по 750 мг, по 1 або 10 флаконів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ААР ФАРМА ФЗ-ЛЛС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Об'єднанi Арабськi Емiрати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Зейсс Фармас’ютікелc Пвт. Лтд.</w:t>
            </w:r>
            <w:r w:rsidRPr="00AA084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Default="00132521" w:rsidP="00BA7E12">
            <w:pPr>
              <w:tabs>
                <w:tab w:val="left" w:pos="12600"/>
              </w:tabs>
              <w:jc w:val="center"/>
              <w:rPr>
                <w:rFonts w:ascii="Arial" w:hAnsi="Arial" w:cs="Arial"/>
                <w:sz w:val="16"/>
                <w:szCs w:val="16"/>
              </w:rPr>
            </w:pPr>
            <w:r w:rsidRPr="00AA084C">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Зміни І типу - Зміни щодо безпеки/ефективності та фармаконагляду (інші зміни) внесення зміни до розділу «Маркування» МКЯ ЛЗ: Затверджено: МАРКИРОВКА В соответствии с утвержденным текстом маркировки который прилагается. Запропоновано: МАРКИРОВКА В соответствии с утвержденным текстом маркировки.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 </w:t>
            </w:r>
          </w:p>
          <w:p w:rsidR="00132521" w:rsidRPr="00AA084C" w:rsidRDefault="00132521" w:rsidP="00BA7E12">
            <w:pPr>
              <w:tabs>
                <w:tab w:val="left" w:pos="12600"/>
              </w:tabs>
              <w:jc w:val="center"/>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UA/17542/01/01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ЦИКЛОМЕД</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краплі очні 1 %, по 5 мл у флаконі-крапельниці; по 1 флакону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СЕНТІСС ФАРМА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СЕНТІСС ФАРМА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 xml:space="preserve">внесення змін до реєстраційних матеріалів: зміни І типу - введення додаткового розміру серії готового лікарського засобу. Запропоновано: 1000 л (192308 флаконів), 500 л (96154 флакони), 300 л (57692 флакони)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UA/2911/01/01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ЦИПРОФЛОКСАЦИН - НОВОФАРМ</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розчин для інфузій, 2 мг/мл по 100 мл та по 200 мл у пляшці, по 1 пляшці в пачці картону; по 100 мл та по 200 мл у скляних пляшках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Товариство з обмеженою відповідальністю фірма "Новофарм-Біосинтез"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Товариство з обмеженою відповідальністю фірма "Новофарм-Біосинтез"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 xml:space="preserve">внесення змін до реєстраційних матеріалів: зміни І типу - 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з безпеки застосування діючої речовини </w:t>
            </w:r>
            <w:r w:rsidRPr="00AA084C">
              <w:rPr>
                <w:rFonts w:ascii="Arial" w:hAnsi="Arial" w:cs="Arial"/>
                <w:sz w:val="16"/>
                <w:szCs w:val="16"/>
              </w:rPr>
              <w:br/>
              <w:t>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UA/5534/01/01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ЦИПРОФЛОКСОФАРМ</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Краплі очні/ вушні, розчин 0,3% по 5 мл у флаконі-крапельниці; по 1 флакону-крапельниці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Товариство з обмеженою відповідальністю "ФОРС-ФАРМА ДИСТРИБЮШН"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К.Т. РОМФАРМ КОМПАНІ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Румунiя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spacing w:after="240"/>
              <w:jc w:val="center"/>
              <w:rPr>
                <w:rFonts w:ascii="Arial" w:hAnsi="Arial" w:cs="Arial"/>
                <w:sz w:val="16"/>
                <w:szCs w:val="16"/>
              </w:rPr>
            </w:pPr>
            <w:r w:rsidRPr="00AA084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 внесення змін до розділу «Маркування» МКЯ ЛЗ: </w:t>
            </w:r>
            <w:r w:rsidRPr="00AA084C">
              <w:rPr>
                <w:rFonts w:ascii="Arial" w:hAnsi="Arial" w:cs="Arial"/>
                <w:sz w:val="16"/>
                <w:szCs w:val="16"/>
              </w:rPr>
              <w:br/>
              <w:t>Запропоновано: МАРКУВАННЯ Згідно з затвердженим текстом маркування. Зміни внесені в текст маркування упаковки лікарського засобу щодо зазначення міжнародних позначень одиниць вимірювання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UA/15845/01/01</w:t>
            </w:r>
          </w:p>
        </w:tc>
      </w:tr>
      <w:tr w:rsidR="00132521" w:rsidRPr="00AA084C" w:rsidTr="001A0DE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2521" w:rsidRPr="00AA084C" w:rsidRDefault="00132521" w:rsidP="00132521">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521" w:rsidRPr="00AA084C" w:rsidRDefault="00132521" w:rsidP="00BA7E12">
            <w:pPr>
              <w:tabs>
                <w:tab w:val="left" w:pos="12600"/>
              </w:tabs>
              <w:rPr>
                <w:rFonts w:ascii="Arial" w:hAnsi="Arial" w:cs="Arial"/>
                <w:b/>
                <w:i/>
                <w:sz w:val="16"/>
                <w:szCs w:val="16"/>
              </w:rPr>
            </w:pPr>
            <w:r w:rsidRPr="00AA084C">
              <w:rPr>
                <w:rFonts w:ascii="Arial" w:hAnsi="Arial" w:cs="Arial"/>
                <w:b/>
                <w:sz w:val="16"/>
                <w:szCs w:val="16"/>
              </w:rPr>
              <w:t>ЦИФРАН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rPr>
                <w:rFonts w:ascii="Arial" w:hAnsi="Arial" w:cs="Arial"/>
                <w:sz w:val="16"/>
                <w:szCs w:val="16"/>
              </w:rPr>
            </w:pPr>
            <w:r w:rsidRPr="00AA084C">
              <w:rPr>
                <w:rFonts w:ascii="Arial" w:hAnsi="Arial" w:cs="Arial"/>
                <w:sz w:val="16"/>
                <w:szCs w:val="16"/>
              </w:rPr>
              <w:t>таблетки, вкриті оболонкою по 500 мг, по 10 таблеток у блістері; по 1 блістеру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Вилучення (сила дії) - вилучення дозування 250 мг для ЛЗ Цифран, таблетки, вкриті оболонкою з матеріалів реєстраційного досьє: затверджено: 250 мг, 500 мг Запропоновано: 500 мг </w:t>
            </w:r>
            <w:r w:rsidRPr="00AA084C">
              <w:rPr>
                <w:rFonts w:ascii="Arial" w:hAnsi="Arial" w:cs="Arial"/>
                <w:sz w:val="16"/>
                <w:szCs w:val="16"/>
              </w:rPr>
              <w:br/>
              <w:t>Зміни внесені до інструкції для медичного застосування лікарського засобу у розділи "Склад", "Основні фізико-хімічні властивості", "Спосіб застосування та дози"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ind w:left="-108"/>
              <w:jc w:val="center"/>
              <w:rPr>
                <w:rFonts w:ascii="Arial" w:hAnsi="Arial" w:cs="Arial"/>
                <w:b/>
                <w:i/>
                <w:sz w:val="16"/>
                <w:szCs w:val="16"/>
              </w:rPr>
            </w:pPr>
            <w:r w:rsidRPr="00AA084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521" w:rsidRPr="00AA084C" w:rsidRDefault="00132521" w:rsidP="00BA7E12">
            <w:pPr>
              <w:tabs>
                <w:tab w:val="left" w:pos="12600"/>
              </w:tabs>
              <w:jc w:val="center"/>
              <w:rPr>
                <w:rFonts w:ascii="Arial" w:hAnsi="Arial" w:cs="Arial"/>
                <w:sz w:val="16"/>
                <w:szCs w:val="16"/>
              </w:rPr>
            </w:pPr>
            <w:r w:rsidRPr="00AA084C">
              <w:rPr>
                <w:rFonts w:ascii="Arial" w:hAnsi="Arial" w:cs="Arial"/>
                <w:sz w:val="16"/>
                <w:szCs w:val="16"/>
              </w:rPr>
              <w:t>UA/2897/01/02</w:t>
            </w:r>
          </w:p>
        </w:tc>
      </w:tr>
    </w:tbl>
    <w:p w:rsidR="00132521" w:rsidRDefault="00132521" w:rsidP="00132521">
      <w:pPr>
        <w:jc w:val="center"/>
        <w:rPr>
          <w:rFonts w:ascii="Arial" w:hAnsi="Arial" w:cs="Arial"/>
          <w:b/>
          <w:sz w:val="28"/>
          <w:szCs w:val="28"/>
        </w:rPr>
      </w:pPr>
    </w:p>
    <w:p w:rsidR="001A0DE7" w:rsidRDefault="001A0DE7" w:rsidP="00132521">
      <w:pPr>
        <w:jc w:val="center"/>
        <w:rPr>
          <w:rFonts w:ascii="Arial" w:hAnsi="Arial" w:cs="Arial"/>
          <w:b/>
          <w:sz w:val="28"/>
          <w:szCs w:val="28"/>
        </w:rPr>
      </w:pPr>
    </w:p>
    <w:p w:rsidR="001A0DE7" w:rsidRPr="00AA084C" w:rsidRDefault="001A0DE7" w:rsidP="00132521">
      <w:pPr>
        <w:jc w:val="center"/>
        <w:rPr>
          <w:rFonts w:ascii="Arial" w:hAnsi="Arial" w:cs="Arial"/>
          <w:b/>
          <w:sz w:val="28"/>
          <w:szCs w:val="28"/>
        </w:rPr>
      </w:pPr>
    </w:p>
    <w:tbl>
      <w:tblPr>
        <w:tblW w:w="14850" w:type="dxa"/>
        <w:tblLook w:val="04A0" w:firstRow="1" w:lastRow="0" w:firstColumn="1" w:lastColumn="0" w:noHBand="0" w:noVBand="1"/>
      </w:tblPr>
      <w:tblGrid>
        <w:gridCol w:w="7621"/>
        <w:gridCol w:w="7229"/>
      </w:tblGrid>
      <w:tr w:rsidR="00132521" w:rsidRPr="00AA084C" w:rsidTr="00BA7E12">
        <w:tc>
          <w:tcPr>
            <w:tcW w:w="7621" w:type="dxa"/>
            <w:hideMark/>
          </w:tcPr>
          <w:p w:rsidR="00132521" w:rsidRPr="00AA084C" w:rsidRDefault="00132521" w:rsidP="00BA7E12">
            <w:pPr>
              <w:tabs>
                <w:tab w:val="left" w:pos="1985"/>
              </w:tabs>
              <w:rPr>
                <w:rFonts w:ascii="Arial" w:hAnsi="Arial" w:cs="Arial"/>
                <w:b/>
                <w:sz w:val="28"/>
                <w:szCs w:val="28"/>
              </w:rPr>
            </w:pPr>
            <w:r>
              <w:rPr>
                <w:rFonts w:ascii="Arial" w:hAnsi="Arial" w:cs="Arial"/>
                <w:b/>
                <w:sz w:val="28"/>
                <w:szCs w:val="28"/>
              </w:rPr>
              <w:t>В.о. Генерального</w:t>
            </w:r>
            <w:r w:rsidRPr="00AA084C">
              <w:rPr>
                <w:rFonts w:ascii="Arial" w:hAnsi="Arial" w:cs="Arial"/>
                <w:b/>
                <w:sz w:val="28"/>
                <w:szCs w:val="28"/>
              </w:rPr>
              <w:t xml:space="preserve"> директор</w:t>
            </w:r>
            <w:r>
              <w:rPr>
                <w:rFonts w:ascii="Arial" w:hAnsi="Arial" w:cs="Arial"/>
                <w:b/>
                <w:sz w:val="28"/>
                <w:szCs w:val="28"/>
              </w:rPr>
              <w:t>а</w:t>
            </w:r>
            <w:r w:rsidRPr="00AA084C">
              <w:rPr>
                <w:rFonts w:ascii="Arial" w:hAnsi="Arial" w:cs="Arial"/>
                <w:b/>
                <w:sz w:val="28"/>
                <w:szCs w:val="28"/>
              </w:rPr>
              <w:t xml:space="preserve"> </w:t>
            </w:r>
          </w:p>
          <w:p w:rsidR="00132521" w:rsidRPr="00AA084C" w:rsidRDefault="00132521" w:rsidP="00BA7E12">
            <w:pPr>
              <w:tabs>
                <w:tab w:val="left" w:pos="1985"/>
              </w:tabs>
              <w:rPr>
                <w:rFonts w:ascii="Arial" w:hAnsi="Arial" w:cs="Arial"/>
                <w:b/>
                <w:sz w:val="28"/>
                <w:szCs w:val="28"/>
              </w:rPr>
            </w:pPr>
            <w:r w:rsidRPr="00AA084C">
              <w:rPr>
                <w:rFonts w:ascii="Arial" w:hAnsi="Arial" w:cs="Arial"/>
                <w:b/>
                <w:sz w:val="28"/>
                <w:szCs w:val="28"/>
              </w:rPr>
              <w:t xml:space="preserve">Директорату фармацевтичного забезпечення          </w:t>
            </w:r>
          </w:p>
        </w:tc>
        <w:tc>
          <w:tcPr>
            <w:tcW w:w="7229" w:type="dxa"/>
          </w:tcPr>
          <w:p w:rsidR="00132521" w:rsidRPr="00AA084C" w:rsidRDefault="00132521" w:rsidP="00BA7E12">
            <w:pPr>
              <w:jc w:val="right"/>
              <w:rPr>
                <w:rFonts w:ascii="Arial" w:hAnsi="Arial" w:cs="Arial"/>
                <w:b/>
                <w:sz w:val="28"/>
                <w:szCs w:val="28"/>
              </w:rPr>
            </w:pPr>
          </w:p>
          <w:p w:rsidR="00132521" w:rsidRPr="00AA084C" w:rsidRDefault="00132521" w:rsidP="00BA7E12">
            <w:pPr>
              <w:jc w:val="right"/>
              <w:rPr>
                <w:rFonts w:ascii="Arial" w:hAnsi="Arial" w:cs="Arial"/>
                <w:b/>
                <w:sz w:val="28"/>
                <w:szCs w:val="28"/>
              </w:rPr>
            </w:pPr>
            <w:r>
              <w:rPr>
                <w:rFonts w:ascii="Arial" w:hAnsi="Arial" w:cs="Arial"/>
                <w:b/>
                <w:sz w:val="28"/>
                <w:szCs w:val="28"/>
              </w:rPr>
              <w:t>Іван ЗАДВОРНИХ</w:t>
            </w:r>
            <w:r w:rsidRPr="00AA084C">
              <w:rPr>
                <w:rFonts w:ascii="Arial" w:hAnsi="Arial" w:cs="Arial"/>
                <w:b/>
                <w:sz w:val="28"/>
                <w:szCs w:val="28"/>
              </w:rPr>
              <w:t xml:space="preserve">                   </w:t>
            </w:r>
          </w:p>
        </w:tc>
      </w:tr>
    </w:tbl>
    <w:p w:rsidR="00132521" w:rsidRDefault="00132521" w:rsidP="00132521">
      <w:pPr>
        <w:tabs>
          <w:tab w:val="left" w:pos="1985"/>
        </w:tabs>
      </w:pPr>
    </w:p>
    <w:p w:rsidR="00132521" w:rsidRDefault="00132521" w:rsidP="006D0A8F">
      <w:pPr>
        <w:rPr>
          <w:b/>
          <w:sz w:val="28"/>
          <w:szCs w:val="28"/>
          <w:lang w:val="uk-UA"/>
        </w:rPr>
        <w:sectPr w:rsidR="00132521" w:rsidSect="00BA7E12">
          <w:headerReference w:type="default" r:id="rId17"/>
          <w:pgSz w:w="16838" w:h="11906" w:orient="landscape"/>
          <w:pgMar w:top="709" w:right="1134" w:bottom="907" w:left="1077" w:header="709" w:footer="709" w:gutter="0"/>
          <w:cols w:space="708"/>
          <w:titlePg/>
          <w:docGrid w:linePitch="360"/>
        </w:sectPr>
      </w:pPr>
    </w:p>
    <w:p w:rsidR="00132521" w:rsidRPr="00F66591" w:rsidRDefault="00132521" w:rsidP="00132521">
      <w:pPr>
        <w:tabs>
          <w:tab w:val="left" w:pos="1985"/>
        </w:tabs>
        <w:rPr>
          <w:lang w:val="en-US"/>
        </w:rPr>
      </w:pPr>
    </w:p>
    <w:tbl>
      <w:tblPr>
        <w:tblW w:w="3828" w:type="dxa"/>
        <w:tblInd w:w="11448" w:type="dxa"/>
        <w:tblLayout w:type="fixed"/>
        <w:tblLook w:val="0000" w:firstRow="0" w:lastRow="0" w:firstColumn="0" w:lastColumn="0" w:noHBand="0" w:noVBand="0"/>
      </w:tblPr>
      <w:tblGrid>
        <w:gridCol w:w="3828"/>
      </w:tblGrid>
      <w:tr w:rsidR="00132521" w:rsidRPr="003517C3" w:rsidTr="00BA7E12">
        <w:tc>
          <w:tcPr>
            <w:tcW w:w="3828" w:type="dxa"/>
          </w:tcPr>
          <w:p w:rsidR="00132521" w:rsidRPr="009F2433" w:rsidRDefault="00132521" w:rsidP="001A0DE7">
            <w:pPr>
              <w:pStyle w:val="4"/>
              <w:tabs>
                <w:tab w:val="left" w:pos="12600"/>
              </w:tabs>
              <w:spacing w:before="0" w:after="0"/>
              <w:rPr>
                <w:rFonts w:cs="Arial"/>
                <w:sz w:val="18"/>
                <w:szCs w:val="18"/>
              </w:rPr>
            </w:pPr>
            <w:r>
              <w:rPr>
                <w:rFonts w:cs="Arial"/>
                <w:sz w:val="18"/>
                <w:szCs w:val="18"/>
              </w:rPr>
              <w:t>Додаток 4</w:t>
            </w:r>
          </w:p>
          <w:p w:rsidR="00132521" w:rsidRPr="0091333D" w:rsidRDefault="00132521" w:rsidP="001A0DE7">
            <w:pPr>
              <w:pStyle w:val="4"/>
              <w:tabs>
                <w:tab w:val="left" w:pos="12600"/>
              </w:tabs>
              <w:spacing w:before="0" w:after="0"/>
              <w:rPr>
                <w:rFonts w:cs="Arial"/>
                <w:sz w:val="18"/>
                <w:szCs w:val="18"/>
              </w:rPr>
            </w:pPr>
            <w:r w:rsidRPr="0091333D">
              <w:rPr>
                <w:rFonts w:cs="Arial"/>
                <w:sz w:val="18"/>
                <w:szCs w:val="18"/>
              </w:rPr>
              <w:t>до наказу Міністерства охорони</w:t>
            </w:r>
          </w:p>
          <w:p w:rsidR="00132521" w:rsidRPr="0091333D" w:rsidRDefault="00132521" w:rsidP="001A0DE7">
            <w:pPr>
              <w:pStyle w:val="4"/>
              <w:tabs>
                <w:tab w:val="left" w:pos="12600"/>
              </w:tabs>
              <w:spacing w:before="0" w:after="0"/>
              <w:rPr>
                <w:rFonts w:cs="Arial"/>
                <w:sz w:val="18"/>
                <w:szCs w:val="18"/>
              </w:rPr>
            </w:pPr>
            <w:r w:rsidRPr="0091333D">
              <w:rPr>
                <w:rFonts w:cs="Arial"/>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132521" w:rsidRPr="00B66F45" w:rsidRDefault="00132521" w:rsidP="001A0DE7">
            <w:pPr>
              <w:tabs>
                <w:tab w:val="left" w:pos="12600"/>
              </w:tabs>
              <w:jc w:val="both"/>
              <w:rPr>
                <w:rFonts w:ascii="Arial" w:hAnsi="Arial" w:cs="Arial"/>
                <w:b/>
                <w:sz w:val="18"/>
                <w:szCs w:val="18"/>
                <w:u w:val="single"/>
              </w:rPr>
            </w:pPr>
            <w:r w:rsidRPr="00B66F45">
              <w:rPr>
                <w:rFonts w:ascii="Arial" w:hAnsi="Arial" w:cs="Arial"/>
                <w:b/>
                <w:bCs/>
                <w:sz w:val="18"/>
                <w:szCs w:val="18"/>
                <w:u w:val="single"/>
              </w:rPr>
              <w:t>від 28 червня 2021 року № 1290</w:t>
            </w:r>
          </w:p>
        </w:tc>
      </w:tr>
    </w:tbl>
    <w:p w:rsidR="00132521" w:rsidRPr="003517C3" w:rsidRDefault="00132521" w:rsidP="00132521">
      <w:pPr>
        <w:tabs>
          <w:tab w:val="left" w:pos="12600"/>
        </w:tabs>
        <w:rPr>
          <w:rFonts w:ascii="Arial" w:hAnsi="Arial" w:cs="Arial"/>
          <w:sz w:val="18"/>
          <w:szCs w:val="18"/>
        </w:rPr>
      </w:pPr>
    </w:p>
    <w:p w:rsidR="001A0DE7" w:rsidRDefault="001A0DE7" w:rsidP="00132521">
      <w:pPr>
        <w:jc w:val="center"/>
        <w:rPr>
          <w:rFonts w:ascii="Arial" w:hAnsi="Arial" w:cs="Arial"/>
          <w:b/>
        </w:rPr>
      </w:pPr>
    </w:p>
    <w:p w:rsidR="00132521" w:rsidRDefault="00132521" w:rsidP="00132521">
      <w:pPr>
        <w:jc w:val="center"/>
        <w:rPr>
          <w:rFonts w:ascii="Arial" w:hAnsi="Arial" w:cs="Arial"/>
          <w:b/>
        </w:rPr>
      </w:pPr>
      <w:r>
        <w:rPr>
          <w:rFonts w:ascii="Arial" w:hAnsi="Arial" w:cs="Arial"/>
          <w:b/>
        </w:rPr>
        <w:t>ПЕРЕЛІК</w:t>
      </w:r>
    </w:p>
    <w:p w:rsidR="00132521" w:rsidRDefault="00132521" w:rsidP="00132521">
      <w:pPr>
        <w:jc w:val="center"/>
        <w:rPr>
          <w:rFonts w:ascii="Arial" w:hAnsi="Arial" w:cs="Arial"/>
        </w:rPr>
      </w:pPr>
      <w:r>
        <w:rPr>
          <w:rFonts w:ascii="Arial" w:hAnsi="Arial" w:cs="Arial"/>
          <w:b/>
        </w:rPr>
        <w:t>ЛІКАРСЬКИХ ЗАСОБІВ</w:t>
      </w:r>
      <w:r>
        <w:rPr>
          <w:rFonts w:ascii="Arial" w:hAnsi="Arial" w:cs="Arial"/>
        </w:rPr>
        <w:t xml:space="preserve"> </w:t>
      </w:r>
      <w:r>
        <w:rPr>
          <w:rFonts w:ascii="Arial" w:hAnsi="Arial" w:cs="Arial"/>
          <w:b/>
        </w:rPr>
        <w:t>(МЕДИЧНИХ ІМУНОБІОЛОГІЧНИХ ПРЕПАРАТІВ), ЯКИМ ВІДМОВЛЕНО У ДЕРЖАВНІЙ РЕЄСТРАЦІЇ, ПЕРЕРЕЄСТРАЦІЇ ТА ВНЕСЕННІ ЗМІН ДО РЕЄСТРАЦІЙНИХ МАТЕРІАЛІВ ТА ДЕРЖАВНОГО РЕЄСТРУ ЛІКАРСЬКИХ ЗАСОБІВ УКРАЇНИ</w:t>
      </w:r>
    </w:p>
    <w:p w:rsidR="00132521" w:rsidRPr="00280BFD" w:rsidRDefault="00132521" w:rsidP="00132521">
      <w:pPr>
        <w:jc w:val="center"/>
        <w:rPr>
          <w:rFonts w:ascii="Arial" w:hAnsi="Arial" w:cs="Arial"/>
        </w:rPr>
      </w:pPr>
    </w:p>
    <w:tbl>
      <w:tblPr>
        <w:tblW w:w="16162" w:type="dxa"/>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67"/>
        <w:gridCol w:w="1673"/>
        <w:gridCol w:w="2126"/>
        <w:gridCol w:w="1559"/>
        <w:gridCol w:w="1276"/>
        <w:gridCol w:w="2013"/>
        <w:gridCol w:w="992"/>
        <w:gridCol w:w="1843"/>
        <w:gridCol w:w="4082"/>
        <w:gridCol w:w="31"/>
      </w:tblGrid>
      <w:tr w:rsidR="00132521" w:rsidRPr="007B40DE" w:rsidTr="001A0DE7">
        <w:trPr>
          <w:tblHeader/>
        </w:trPr>
        <w:tc>
          <w:tcPr>
            <w:tcW w:w="567" w:type="dxa"/>
            <w:tcBorders>
              <w:top w:val="single" w:sz="4" w:space="0" w:color="auto"/>
              <w:left w:val="single" w:sz="4" w:space="0" w:color="auto"/>
              <w:bottom w:val="single" w:sz="4" w:space="0" w:color="auto"/>
              <w:right w:val="single" w:sz="4" w:space="0" w:color="auto"/>
            </w:tcBorders>
            <w:shd w:val="pct10" w:color="auto" w:fill="auto"/>
          </w:tcPr>
          <w:p w:rsidR="00132521" w:rsidRPr="00FB0C77" w:rsidRDefault="00132521" w:rsidP="00BA7E12">
            <w:pPr>
              <w:spacing w:line="276" w:lineRule="auto"/>
              <w:jc w:val="center"/>
              <w:rPr>
                <w:rFonts w:ascii="Arial" w:hAnsi="Arial" w:cs="Arial"/>
                <w:b/>
                <w:i/>
                <w:sz w:val="16"/>
                <w:szCs w:val="16"/>
                <w:lang w:eastAsia="en-US"/>
              </w:rPr>
            </w:pPr>
            <w:r w:rsidRPr="00FB0C77">
              <w:rPr>
                <w:rFonts w:ascii="Arial" w:hAnsi="Arial" w:cs="Arial"/>
                <w:b/>
                <w:i/>
                <w:sz w:val="16"/>
                <w:szCs w:val="16"/>
                <w:lang w:eastAsia="en-US"/>
              </w:rPr>
              <w:t>№ п/п</w:t>
            </w:r>
          </w:p>
        </w:tc>
        <w:tc>
          <w:tcPr>
            <w:tcW w:w="1673" w:type="dxa"/>
            <w:tcBorders>
              <w:top w:val="single" w:sz="4" w:space="0" w:color="auto"/>
              <w:left w:val="single" w:sz="4" w:space="0" w:color="auto"/>
              <w:bottom w:val="single" w:sz="4" w:space="0" w:color="auto"/>
              <w:right w:val="single" w:sz="6" w:space="0" w:color="auto"/>
            </w:tcBorders>
            <w:shd w:val="pct10" w:color="auto" w:fill="auto"/>
          </w:tcPr>
          <w:p w:rsidR="00132521" w:rsidRPr="00FB0C77" w:rsidRDefault="00132521" w:rsidP="00BA7E12">
            <w:pPr>
              <w:spacing w:line="276" w:lineRule="auto"/>
              <w:jc w:val="center"/>
              <w:rPr>
                <w:rFonts w:ascii="Arial" w:hAnsi="Arial" w:cs="Arial"/>
                <w:b/>
                <w:i/>
                <w:sz w:val="16"/>
                <w:szCs w:val="16"/>
                <w:lang w:eastAsia="en-US"/>
              </w:rPr>
            </w:pPr>
            <w:r w:rsidRPr="00FB0C77">
              <w:rPr>
                <w:rFonts w:ascii="Arial" w:hAnsi="Arial" w:cs="Arial"/>
                <w:b/>
                <w:i/>
                <w:sz w:val="16"/>
                <w:szCs w:val="16"/>
                <w:lang w:eastAsia="en-US"/>
              </w:rPr>
              <w:t>Назва лікарського засобу</w:t>
            </w:r>
          </w:p>
        </w:tc>
        <w:tc>
          <w:tcPr>
            <w:tcW w:w="2126" w:type="dxa"/>
            <w:tcBorders>
              <w:top w:val="single" w:sz="4" w:space="0" w:color="auto"/>
              <w:left w:val="single" w:sz="6" w:space="0" w:color="auto"/>
              <w:bottom w:val="single" w:sz="4" w:space="0" w:color="auto"/>
              <w:right w:val="single" w:sz="6" w:space="0" w:color="auto"/>
            </w:tcBorders>
            <w:shd w:val="pct10" w:color="auto" w:fill="auto"/>
          </w:tcPr>
          <w:p w:rsidR="00132521" w:rsidRPr="00FB0C77" w:rsidRDefault="00132521" w:rsidP="00BA7E12">
            <w:pPr>
              <w:spacing w:line="276" w:lineRule="auto"/>
              <w:rPr>
                <w:rFonts w:ascii="Arial" w:hAnsi="Arial" w:cs="Arial"/>
                <w:b/>
                <w:i/>
                <w:sz w:val="16"/>
                <w:szCs w:val="16"/>
                <w:lang w:eastAsia="en-US"/>
              </w:rPr>
            </w:pPr>
            <w:r w:rsidRPr="00FB0C77">
              <w:rPr>
                <w:rFonts w:ascii="Arial" w:hAnsi="Arial" w:cs="Arial"/>
                <w:b/>
                <w:i/>
                <w:sz w:val="16"/>
                <w:szCs w:val="16"/>
                <w:lang w:eastAsia="en-US"/>
              </w:rPr>
              <w:t>Форма випуску</w:t>
            </w:r>
          </w:p>
        </w:tc>
        <w:tc>
          <w:tcPr>
            <w:tcW w:w="1559" w:type="dxa"/>
            <w:tcBorders>
              <w:top w:val="single" w:sz="4" w:space="0" w:color="auto"/>
              <w:left w:val="single" w:sz="6" w:space="0" w:color="auto"/>
              <w:bottom w:val="single" w:sz="4" w:space="0" w:color="auto"/>
              <w:right w:val="single" w:sz="6" w:space="0" w:color="auto"/>
            </w:tcBorders>
            <w:shd w:val="pct10" w:color="auto" w:fill="auto"/>
          </w:tcPr>
          <w:p w:rsidR="00132521" w:rsidRPr="00FB0C77" w:rsidRDefault="00132521" w:rsidP="00BA7E12">
            <w:pPr>
              <w:spacing w:line="276" w:lineRule="auto"/>
              <w:jc w:val="center"/>
              <w:rPr>
                <w:rFonts w:ascii="Arial" w:hAnsi="Arial" w:cs="Arial"/>
                <w:b/>
                <w:i/>
                <w:sz w:val="16"/>
                <w:szCs w:val="16"/>
                <w:lang w:eastAsia="en-US"/>
              </w:rPr>
            </w:pPr>
            <w:r w:rsidRPr="00FB0C77">
              <w:rPr>
                <w:rFonts w:ascii="Arial" w:hAnsi="Arial" w:cs="Arial"/>
                <w:b/>
                <w:i/>
                <w:sz w:val="16"/>
                <w:szCs w:val="16"/>
                <w:lang w:eastAsia="en-US"/>
              </w:rPr>
              <w:t>Заявник</w:t>
            </w:r>
          </w:p>
        </w:tc>
        <w:tc>
          <w:tcPr>
            <w:tcW w:w="1276" w:type="dxa"/>
            <w:tcBorders>
              <w:top w:val="single" w:sz="4" w:space="0" w:color="auto"/>
              <w:left w:val="single" w:sz="6" w:space="0" w:color="auto"/>
              <w:bottom w:val="single" w:sz="4" w:space="0" w:color="auto"/>
              <w:right w:val="single" w:sz="6" w:space="0" w:color="auto"/>
            </w:tcBorders>
            <w:shd w:val="pct10" w:color="auto" w:fill="auto"/>
          </w:tcPr>
          <w:p w:rsidR="00132521" w:rsidRPr="00FB0C77" w:rsidRDefault="00132521" w:rsidP="00BA7E12">
            <w:pPr>
              <w:spacing w:line="276" w:lineRule="auto"/>
              <w:jc w:val="center"/>
              <w:rPr>
                <w:rFonts w:ascii="Arial" w:hAnsi="Arial" w:cs="Arial"/>
                <w:b/>
                <w:i/>
                <w:sz w:val="16"/>
                <w:szCs w:val="16"/>
                <w:lang w:eastAsia="en-US"/>
              </w:rPr>
            </w:pPr>
            <w:r w:rsidRPr="00FB0C77">
              <w:rPr>
                <w:rFonts w:ascii="Arial" w:hAnsi="Arial" w:cs="Arial"/>
                <w:b/>
                <w:i/>
                <w:sz w:val="16"/>
                <w:szCs w:val="16"/>
                <w:lang w:eastAsia="en-US"/>
              </w:rPr>
              <w:t>Країна</w:t>
            </w:r>
          </w:p>
        </w:tc>
        <w:tc>
          <w:tcPr>
            <w:tcW w:w="2013" w:type="dxa"/>
            <w:tcBorders>
              <w:top w:val="single" w:sz="4" w:space="0" w:color="auto"/>
              <w:left w:val="single" w:sz="6" w:space="0" w:color="auto"/>
              <w:bottom w:val="single" w:sz="4" w:space="0" w:color="auto"/>
              <w:right w:val="single" w:sz="6" w:space="0" w:color="auto"/>
            </w:tcBorders>
            <w:shd w:val="pct10" w:color="auto" w:fill="auto"/>
          </w:tcPr>
          <w:p w:rsidR="00132521" w:rsidRPr="00FB0C77" w:rsidRDefault="00132521" w:rsidP="00BA7E12">
            <w:pPr>
              <w:spacing w:line="276" w:lineRule="auto"/>
              <w:jc w:val="center"/>
              <w:rPr>
                <w:rFonts w:ascii="Arial" w:hAnsi="Arial" w:cs="Arial"/>
                <w:b/>
                <w:i/>
                <w:sz w:val="16"/>
                <w:szCs w:val="16"/>
                <w:lang w:eastAsia="en-US"/>
              </w:rPr>
            </w:pPr>
            <w:r w:rsidRPr="00FB0C77">
              <w:rPr>
                <w:rFonts w:ascii="Arial" w:hAnsi="Arial" w:cs="Arial"/>
                <w:b/>
                <w:i/>
                <w:sz w:val="16"/>
                <w:szCs w:val="16"/>
                <w:lang w:eastAsia="en-US"/>
              </w:rPr>
              <w:t>Виробник</w:t>
            </w:r>
          </w:p>
        </w:tc>
        <w:tc>
          <w:tcPr>
            <w:tcW w:w="992" w:type="dxa"/>
            <w:tcBorders>
              <w:top w:val="single" w:sz="4" w:space="0" w:color="auto"/>
              <w:left w:val="single" w:sz="6" w:space="0" w:color="auto"/>
              <w:bottom w:val="single" w:sz="4" w:space="0" w:color="auto"/>
              <w:right w:val="single" w:sz="6" w:space="0" w:color="auto"/>
            </w:tcBorders>
            <w:shd w:val="pct10" w:color="auto" w:fill="auto"/>
          </w:tcPr>
          <w:p w:rsidR="00132521" w:rsidRPr="00FB0C77" w:rsidRDefault="00132521" w:rsidP="00BA7E12">
            <w:pPr>
              <w:spacing w:line="276" w:lineRule="auto"/>
              <w:jc w:val="center"/>
              <w:rPr>
                <w:rFonts w:ascii="Arial" w:hAnsi="Arial" w:cs="Arial"/>
                <w:b/>
                <w:i/>
                <w:sz w:val="16"/>
                <w:szCs w:val="16"/>
                <w:lang w:eastAsia="en-US"/>
              </w:rPr>
            </w:pPr>
            <w:r w:rsidRPr="00FB0C77">
              <w:rPr>
                <w:rFonts w:ascii="Arial" w:hAnsi="Arial" w:cs="Arial"/>
                <w:b/>
                <w:i/>
                <w:sz w:val="16"/>
                <w:szCs w:val="16"/>
                <w:lang w:eastAsia="en-US"/>
              </w:rPr>
              <w:t>Країна</w:t>
            </w:r>
          </w:p>
        </w:tc>
        <w:tc>
          <w:tcPr>
            <w:tcW w:w="1843" w:type="dxa"/>
            <w:tcBorders>
              <w:top w:val="single" w:sz="4" w:space="0" w:color="auto"/>
              <w:left w:val="single" w:sz="6" w:space="0" w:color="auto"/>
              <w:bottom w:val="single" w:sz="4" w:space="0" w:color="auto"/>
              <w:right w:val="single" w:sz="6" w:space="0" w:color="auto"/>
            </w:tcBorders>
            <w:shd w:val="pct10" w:color="auto" w:fill="auto"/>
          </w:tcPr>
          <w:p w:rsidR="00132521" w:rsidRPr="00FB0C77" w:rsidRDefault="00132521" w:rsidP="00BA7E12">
            <w:pPr>
              <w:jc w:val="center"/>
              <w:rPr>
                <w:rFonts w:ascii="Arial" w:hAnsi="Arial" w:cs="Arial"/>
                <w:b/>
                <w:i/>
                <w:sz w:val="16"/>
                <w:szCs w:val="16"/>
                <w:lang w:eastAsia="en-US"/>
              </w:rPr>
            </w:pPr>
            <w:r w:rsidRPr="00FB0C77">
              <w:rPr>
                <w:rFonts w:ascii="Arial" w:hAnsi="Arial" w:cs="Arial"/>
                <w:b/>
                <w:i/>
                <w:sz w:val="16"/>
                <w:szCs w:val="16"/>
                <w:lang w:eastAsia="en-US"/>
              </w:rPr>
              <w:t>Підстава</w:t>
            </w:r>
          </w:p>
        </w:tc>
        <w:tc>
          <w:tcPr>
            <w:tcW w:w="4113" w:type="dxa"/>
            <w:gridSpan w:val="2"/>
            <w:tcBorders>
              <w:top w:val="single" w:sz="4" w:space="0" w:color="auto"/>
              <w:left w:val="single" w:sz="6" w:space="0" w:color="auto"/>
              <w:bottom w:val="single" w:sz="4" w:space="0" w:color="auto"/>
              <w:right w:val="single" w:sz="6" w:space="0" w:color="auto"/>
            </w:tcBorders>
            <w:shd w:val="pct10" w:color="auto" w:fill="auto"/>
          </w:tcPr>
          <w:p w:rsidR="00132521" w:rsidRPr="00FB0C77" w:rsidRDefault="00132521" w:rsidP="00BA7E12">
            <w:pPr>
              <w:jc w:val="center"/>
              <w:rPr>
                <w:rFonts w:ascii="Arial" w:hAnsi="Arial" w:cs="Arial"/>
                <w:b/>
                <w:i/>
                <w:sz w:val="16"/>
                <w:szCs w:val="16"/>
                <w:lang w:eastAsia="en-US"/>
              </w:rPr>
            </w:pPr>
            <w:r w:rsidRPr="00FB0C77">
              <w:rPr>
                <w:rFonts w:ascii="Arial" w:hAnsi="Arial" w:cs="Arial"/>
                <w:b/>
                <w:i/>
                <w:sz w:val="16"/>
                <w:szCs w:val="16"/>
                <w:lang w:eastAsia="en-US"/>
              </w:rPr>
              <w:t>Процедура</w:t>
            </w:r>
          </w:p>
        </w:tc>
      </w:tr>
      <w:tr w:rsidR="00132521" w:rsidRPr="00132521" w:rsidTr="001A0DE7">
        <w:trPr>
          <w:gridAfter w:val="1"/>
          <w:wAfter w:w="31" w:type="dxa"/>
          <w:trHeight w:val="557"/>
        </w:trPr>
        <w:tc>
          <w:tcPr>
            <w:tcW w:w="567" w:type="dxa"/>
            <w:tcBorders>
              <w:top w:val="single" w:sz="4" w:space="0" w:color="auto"/>
              <w:left w:val="single" w:sz="4" w:space="0" w:color="auto"/>
              <w:bottom w:val="single" w:sz="4" w:space="0" w:color="auto"/>
              <w:right w:val="single" w:sz="4" w:space="0" w:color="auto"/>
            </w:tcBorders>
          </w:tcPr>
          <w:p w:rsidR="00132521" w:rsidRPr="00FB0C77" w:rsidRDefault="00132521" w:rsidP="00132521">
            <w:pPr>
              <w:numPr>
                <w:ilvl w:val="0"/>
                <w:numId w:val="7"/>
              </w:numPr>
              <w:spacing w:line="276" w:lineRule="auto"/>
              <w:rPr>
                <w:rFonts w:ascii="Arial" w:hAnsi="Arial" w:cs="Arial"/>
                <w:b/>
                <w:sz w:val="16"/>
                <w:szCs w:val="16"/>
                <w:lang w:eastAsia="en-US"/>
              </w:rPr>
            </w:pPr>
          </w:p>
        </w:tc>
        <w:tc>
          <w:tcPr>
            <w:tcW w:w="1673" w:type="dxa"/>
            <w:tcBorders>
              <w:top w:val="single" w:sz="4" w:space="0" w:color="auto"/>
              <w:left w:val="single" w:sz="4" w:space="0" w:color="auto"/>
              <w:bottom w:val="single" w:sz="4" w:space="0" w:color="auto"/>
              <w:right w:val="single" w:sz="4" w:space="0" w:color="auto"/>
            </w:tcBorders>
          </w:tcPr>
          <w:p w:rsidR="00132521" w:rsidRPr="00FB0C77" w:rsidRDefault="00132521" w:rsidP="00BA7E12">
            <w:pPr>
              <w:spacing w:line="276" w:lineRule="auto"/>
              <w:jc w:val="both"/>
              <w:rPr>
                <w:rFonts w:ascii="Arial" w:hAnsi="Arial" w:cs="Arial"/>
                <w:b/>
                <w:sz w:val="16"/>
                <w:szCs w:val="16"/>
                <w:lang w:eastAsia="en-US"/>
              </w:rPr>
            </w:pPr>
            <w:r w:rsidRPr="00FB0C77">
              <w:rPr>
                <w:rFonts w:ascii="Arial" w:hAnsi="Arial" w:cs="Arial"/>
                <w:b/>
                <w:sz w:val="16"/>
                <w:szCs w:val="16"/>
                <w:lang w:eastAsia="en-US"/>
              </w:rPr>
              <w:t xml:space="preserve">ВЕЛПАНАТ </w:t>
            </w:r>
          </w:p>
        </w:tc>
        <w:tc>
          <w:tcPr>
            <w:tcW w:w="2126" w:type="dxa"/>
            <w:tcBorders>
              <w:top w:val="single" w:sz="4" w:space="0" w:color="auto"/>
              <w:left w:val="single" w:sz="4" w:space="0" w:color="auto"/>
              <w:bottom w:val="single" w:sz="4" w:space="0" w:color="auto"/>
              <w:right w:val="single" w:sz="4" w:space="0" w:color="auto"/>
            </w:tcBorders>
          </w:tcPr>
          <w:p w:rsidR="00132521" w:rsidRDefault="00132521" w:rsidP="00BA7E12">
            <w:pPr>
              <w:spacing w:line="276" w:lineRule="auto"/>
              <w:rPr>
                <w:rFonts w:ascii="Arial" w:hAnsi="Arial" w:cs="Arial"/>
                <w:sz w:val="16"/>
                <w:szCs w:val="16"/>
                <w:lang w:eastAsia="en-US"/>
              </w:rPr>
            </w:pPr>
            <w:r w:rsidRPr="00FB0C77">
              <w:rPr>
                <w:rFonts w:ascii="Arial" w:hAnsi="Arial" w:cs="Arial"/>
                <w:sz w:val="16"/>
                <w:szCs w:val="16"/>
                <w:lang w:eastAsia="en-US"/>
              </w:rPr>
              <w:t>таблетки, вкриті плівковою оболонкою, по 400 мг/100 мг, по 28 таблеток у флаконі із поліпропіленовою кришкою, оснащеною захистом від дітей, по 1 флакону в картонній коробці</w:t>
            </w:r>
          </w:p>
          <w:p w:rsidR="00132521" w:rsidRPr="00FB0C77" w:rsidRDefault="00132521" w:rsidP="00BA7E12">
            <w:pPr>
              <w:spacing w:line="276" w:lineRule="auto"/>
              <w:rPr>
                <w:rFonts w:ascii="Arial" w:hAnsi="Arial" w:cs="Arial"/>
                <w:sz w:val="16"/>
                <w:szCs w:val="16"/>
                <w:lang w:eastAsia="en-US"/>
              </w:rPr>
            </w:pPr>
          </w:p>
        </w:tc>
        <w:tc>
          <w:tcPr>
            <w:tcW w:w="1559" w:type="dxa"/>
            <w:tcBorders>
              <w:top w:val="single" w:sz="4" w:space="0" w:color="auto"/>
              <w:left w:val="single" w:sz="4" w:space="0" w:color="auto"/>
              <w:bottom w:val="single" w:sz="4" w:space="0" w:color="auto"/>
              <w:right w:val="single" w:sz="4" w:space="0" w:color="auto"/>
            </w:tcBorders>
          </w:tcPr>
          <w:p w:rsidR="00132521" w:rsidRPr="00FB0C77" w:rsidRDefault="00132521" w:rsidP="00BA7E12">
            <w:pPr>
              <w:spacing w:line="276" w:lineRule="auto"/>
              <w:jc w:val="center"/>
              <w:rPr>
                <w:rFonts w:ascii="Arial" w:hAnsi="Arial" w:cs="Arial"/>
                <w:sz w:val="16"/>
                <w:szCs w:val="16"/>
                <w:lang w:val="en-US" w:eastAsia="en-US"/>
              </w:rPr>
            </w:pPr>
            <w:r w:rsidRPr="00FB0C77">
              <w:rPr>
                <w:rFonts w:ascii="Arial" w:hAnsi="Arial" w:cs="Arial"/>
                <w:sz w:val="16"/>
                <w:szCs w:val="16"/>
                <w:lang w:eastAsia="en-US"/>
              </w:rPr>
              <w:t>Натко Фарма Лімітед</w:t>
            </w:r>
          </w:p>
          <w:p w:rsidR="00132521" w:rsidRPr="00FB0C77" w:rsidRDefault="00132521" w:rsidP="00BA7E12">
            <w:pPr>
              <w:spacing w:line="276" w:lineRule="auto"/>
              <w:jc w:val="center"/>
              <w:rPr>
                <w:rFonts w:ascii="Arial" w:hAnsi="Arial" w:cs="Arial"/>
                <w:sz w:val="16"/>
                <w:szCs w:val="16"/>
                <w:lang w:val="en-US" w:eastAsia="en-US"/>
              </w:rPr>
            </w:pPr>
          </w:p>
        </w:tc>
        <w:tc>
          <w:tcPr>
            <w:tcW w:w="1276" w:type="dxa"/>
            <w:tcBorders>
              <w:top w:val="single" w:sz="4" w:space="0" w:color="auto"/>
              <w:left w:val="single" w:sz="4" w:space="0" w:color="auto"/>
              <w:bottom w:val="single" w:sz="4" w:space="0" w:color="auto"/>
              <w:right w:val="single" w:sz="4" w:space="0" w:color="auto"/>
            </w:tcBorders>
          </w:tcPr>
          <w:p w:rsidR="00132521" w:rsidRPr="00FB0C77" w:rsidRDefault="00132521" w:rsidP="00BA7E12">
            <w:pPr>
              <w:spacing w:line="276" w:lineRule="auto"/>
              <w:jc w:val="center"/>
              <w:rPr>
                <w:rFonts w:ascii="Arial" w:hAnsi="Arial" w:cs="Arial"/>
                <w:sz w:val="16"/>
                <w:szCs w:val="16"/>
                <w:lang w:val="en-US" w:eastAsia="en-US"/>
              </w:rPr>
            </w:pPr>
            <w:r w:rsidRPr="00FB0C77">
              <w:rPr>
                <w:rFonts w:ascii="Arial" w:hAnsi="Arial" w:cs="Arial"/>
                <w:sz w:val="16"/>
                <w:szCs w:val="16"/>
                <w:lang w:eastAsia="en-US"/>
              </w:rPr>
              <w:t>Індія</w:t>
            </w:r>
          </w:p>
          <w:p w:rsidR="00132521" w:rsidRPr="00FB0C77" w:rsidRDefault="00132521" w:rsidP="00BA7E12">
            <w:pPr>
              <w:spacing w:line="276" w:lineRule="auto"/>
              <w:jc w:val="center"/>
              <w:rPr>
                <w:rFonts w:ascii="Arial" w:hAnsi="Arial" w:cs="Arial"/>
                <w:sz w:val="16"/>
                <w:szCs w:val="16"/>
                <w:lang w:val="en-US" w:eastAsia="en-US"/>
              </w:rPr>
            </w:pPr>
          </w:p>
        </w:tc>
        <w:tc>
          <w:tcPr>
            <w:tcW w:w="2013" w:type="dxa"/>
            <w:tcBorders>
              <w:top w:val="single" w:sz="4" w:space="0" w:color="auto"/>
              <w:left w:val="single" w:sz="4" w:space="0" w:color="auto"/>
              <w:bottom w:val="single" w:sz="4" w:space="0" w:color="auto"/>
              <w:right w:val="single" w:sz="4" w:space="0" w:color="auto"/>
            </w:tcBorders>
          </w:tcPr>
          <w:p w:rsidR="00132521" w:rsidRPr="00FB0C77" w:rsidRDefault="00132521" w:rsidP="00BA7E12">
            <w:pPr>
              <w:spacing w:line="276" w:lineRule="auto"/>
              <w:jc w:val="center"/>
              <w:rPr>
                <w:rFonts w:ascii="Arial" w:hAnsi="Arial" w:cs="Arial"/>
                <w:sz w:val="16"/>
                <w:szCs w:val="16"/>
                <w:lang w:val="en-US" w:eastAsia="en-US"/>
              </w:rPr>
            </w:pPr>
            <w:r w:rsidRPr="00FB0C77">
              <w:rPr>
                <w:rFonts w:ascii="Arial" w:hAnsi="Arial" w:cs="Arial"/>
                <w:sz w:val="16"/>
                <w:szCs w:val="16"/>
                <w:lang w:eastAsia="en-US"/>
              </w:rPr>
              <w:t>Натко Фарма Лімітед</w:t>
            </w:r>
          </w:p>
          <w:p w:rsidR="00132521" w:rsidRPr="00FB0C77" w:rsidRDefault="00132521" w:rsidP="00BA7E12">
            <w:pPr>
              <w:spacing w:line="276" w:lineRule="auto"/>
              <w:jc w:val="center"/>
              <w:rPr>
                <w:rFonts w:ascii="Arial" w:hAnsi="Arial" w:cs="Arial"/>
                <w:sz w:val="16"/>
                <w:szCs w:val="16"/>
                <w:lang w:val="en-US" w:eastAsia="en-US"/>
              </w:rPr>
            </w:pPr>
          </w:p>
        </w:tc>
        <w:tc>
          <w:tcPr>
            <w:tcW w:w="992" w:type="dxa"/>
            <w:tcBorders>
              <w:top w:val="single" w:sz="4" w:space="0" w:color="auto"/>
              <w:left w:val="single" w:sz="4" w:space="0" w:color="auto"/>
              <w:bottom w:val="single" w:sz="4" w:space="0" w:color="auto"/>
              <w:right w:val="single" w:sz="4" w:space="0" w:color="auto"/>
            </w:tcBorders>
          </w:tcPr>
          <w:p w:rsidR="00132521" w:rsidRPr="00FB0C77" w:rsidRDefault="00132521" w:rsidP="00BA7E12">
            <w:pPr>
              <w:spacing w:line="276" w:lineRule="auto"/>
              <w:jc w:val="center"/>
              <w:rPr>
                <w:rFonts w:ascii="Arial" w:hAnsi="Arial" w:cs="Arial"/>
                <w:sz w:val="16"/>
                <w:szCs w:val="16"/>
                <w:lang w:val="en-US" w:eastAsia="en-US"/>
              </w:rPr>
            </w:pPr>
            <w:r w:rsidRPr="00FB0C77">
              <w:rPr>
                <w:rFonts w:ascii="Arial" w:hAnsi="Arial" w:cs="Arial"/>
                <w:sz w:val="16"/>
                <w:szCs w:val="16"/>
                <w:lang w:eastAsia="en-US"/>
              </w:rPr>
              <w:t>Індія</w:t>
            </w:r>
          </w:p>
          <w:p w:rsidR="00132521" w:rsidRPr="00FB0C77" w:rsidRDefault="00132521" w:rsidP="00BA7E12">
            <w:pPr>
              <w:spacing w:line="276" w:lineRule="auto"/>
              <w:jc w:val="center"/>
              <w:rPr>
                <w:rFonts w:ascii="Arial" w:hAnsi="Arial" w:cs="Arial"/>
                <w:sz w:val="16"/>
                <w:szCs w:val="16"/>
                <w:lang w:val="en-US" w:eastAsia="en-US"/>
              </w:rPr>
            </w:pPr>
          </w:p>
        </w:tc>
        <w:tc>
          <w:tcPr>
            <w:tcW w:w="1843" w:type="dxa"/>
            <w:tcBorders>
              <w:top w:val="single" w:sz="4" w:space="0" w:color="auto"/>
              <w:left w:val="single" w:sz="4" w:space="0" w:color="auto"/>
              <w:bottom w:val="single" w:sz="4" w:space="0" w:color="auto"/>
              <w:right w:val="single" w:sz="4" w:space="0" w:color="auto"/>
            </w:tcBorders>
          </w:tcPr>
          <w:p w:rsidR="00132521" w:rsidRPr="00FB0C77" w:rsidRDefault="00132521" w:rsidP="00BA7E12">
            <w:pPr>
              <w:pStyle w:val="135"/>
              <w:spacing w:line="276" w:lineRule="auto"/>
              <w:ind w:firstLine="0"/>
              <w:jc w:val="left"/>
              <w:rPr>
                <w:rFonts w:cs="Arial"/>
                <w:b w:val="0"/>
                <w:iCs/>
                <w:sz w:val="16"/>
                <w:szCs w:val="16"/>
                <w:lang w:val="en-US" w:eastAsia="en-US"/>
              </w:rPr>
            </w:pPr>
            <w:r w:rsidRPr="00FB0C77">
              <w:rPr>
                <w:rFonts w:cs="Arial"/>
                <w:b w:val="0"/>
                <w:iCs/>
                <w:sz w:val="16"/>
                <w:szCs w:val="16"/>
                <w:lang w:eastAsia="en-US"/>
              </w:rPr>
              <w:t xml:space="preserve">засідання </w:t>
            </w:r>
            <w:r w:rsidRPr="00FB0C77">
              <w:rPr>
                <w:rFonts w:cs="Arial"/>
                <w:b w:val="0"/>
                <w:iCs/>
                <w:sz w:val="16"/>
                <w:szCs w:val="16"/>
                <w:lang w:val="en-US" w:eastAsia="en-US"/>
              </w:rPr>
              <w:t>НЕР № 10 від 27.05.2021</w:t>
            </w:r>
          </w:p>
        </w:tc>
        <w:tc>
          <w:tcPr>
            <w:tcW w:w="4082" w:type="dxa"/>
            <w:tcBorders>
              <w:top w:val="single" w:sz="4" w:space="0" w:color="auto"/>
              <w:left w:val="single" w:sz="4" w:space="0" w:color="auto"/>
              <w:bottom w:val="single" w:sz="4" w:space="0" w:color="auto"/>
              <w:right w:val="single" w:sz="4" w:space="0" w:color="auto"/>
            </w:tcBorders>
          </w:tcPr>
          <w:p w:rsidR="00132521" w:rsidRPr="00FB0C77" w:rsidRDefault="00132521" w:rsidP="00BA7E12">
            <w:pPr>
              <w:pStyle w:val="ac"/>
              <w:spacing w:after="0" w:line="276" w:lineRule="auto"/>
              <w:ind w:left="0"/>
              <w:jc w:val="both"/>
              <w:rPr>
                <w:rFonts w:ascii="Arial" w:hAnsi="Arial" w:cs="Arial"/>
                <w:b/>
                <w:sz w:val="16"/>
                <w:szCs w:val="16"/>
                <w:lang w:val="en-US" w:eastAsia="en-US"/>
              </w:rPr>
            </w:pPr>
            <w:r w:rsidRPr="004F1E75">
              <w:rPr>
                <w:rFonts w:ascii="Arial" w:hAnsi="Arial" w:cs="Arial"/>
                <w:b/>
                <w:sz w:val="16"/>
                <w:szCs w:val="16"/>
                <w:lang w:val="uk-UA" w:eastAsia="en-US"/>
              </w:rPr>
              <w:t xml:space="preserve">Відмовити </w:t>
            </w:r>
            <w:r w:rsidRPr="004F1E75">
              <w:rPr>
                <w:rFonts w:ascii="Arial" w:hAnsi="Arial" w:cs="Arial"/>
                <w:b/>
                <w:sz w:val="16"/>
                <w:szCs w:val="16"/>
                <w:lang w:val="uk-UA"/>
              </w:rPr>
              <w:t>у державній реєстрації</w:t>
            </w:r>
            <w:r w:rsidRPr="00FB0C77">
              <w:rPr>
                <w:rFonts w:ascii="Arial" w:hAnsi="Arial" w:cs="Arial"/>
                <w:b/>
                <w:sz w:val="16"/>
                <w:szCs w:val="16"/>
                <w:lang w:val="uk-UA" w:eastAsia="en-US"/>
              </w:rPr>
              <w:t xml:space="preserve"> </w:t>
            </w:r>
            <w:r>
              <w:rPr>
                <w:rFonts w:ascii="Arial" w:hAnsi="Arial" w:cs="Arial"/>
                <w:b/>
                <w:sz w:val="16"/>
                <w:szCs w:val="16"/>
                <w:lang w:val="uk-UA" w:eastAsia="en-US"/>
              </w:rPr>
              <w:t xml:space="preserve">- </w:t>
            </w:r>
            <w:r w:rsidRPr="00361E49">
              <w:rPr>
                <w:rFonts w:ascii="Arial" w:hAnsi="Arial" w:cs="Arial"/>
                <w:sz w:val="16"/>
                <w:szCs w:val="16"/>
                <w:lang w:val="uk-UA" w:eastAsia="en-US"/>
              </w:rPr>
              <w:t>на етапі спеціалізованої експертизи відповідно до висновку Управління експертизи матеріалів з біоеквівалентності та з урахуванням рішення засідання Науково-експертної ради Державного експертного центру МОЗ України</w:t>
            </w:r>
          </w:p>
        </w:tc>
      </w:tr>
      <w:tr w:rsidR="00132521" w:rsidRPr="00132521" w:rsidTr="001A0DE7">
        <w:trPr>
          <w:gridAfter w:val="1"/>
          <w:wAfter w:w="31" w:type="dxa"/>
          <w:trHeight w:val="557"/>
        </w:trPr>
        <w:tc>
          <w:tcPr>
            <w:tcW w:w="567" w:type="dxa"/>
            <w:tcBorders>
              <w:top w:val="single" w:sz="4" w:space="0" w:color="auto"/>
              <w:left w:val="single" w:sz="4" w:space="0" w:color="auto"/>
              <w:bottom w:val="single" w:sz="4" w:space="0" w:color="auto"/>
              <w:right w:val="single" w:sz="4" w:space="0" w:color="auto"/>
            </w:tcBorders>
          </w:tcPr>
          <w:p w:rsidR="00132521" w:rsidRPr="00132521" w:rsidRDefault="00132521" w:rsidP="00132521">
            <w:pPr>
              <w:numPr>
                <w:ilvl w:val="0"/>
                <w:numId w:val="7"/>
              </w:numPr>
              <w:spacing w:line="276" w:lineRule="auto"/>
              <w:rPr>
                <w:rFonts w:ascii="Arial" w:hAnsi="Arial" w:cs="Arial"/>
                <w:b/>
                <w:sz w:val="16"/>
                <w:szCs w:val="16"/>
                <w:lang w:val="en-US" w:eastAsia="en-US"/>
              </w:rPr>
            </w:pPr>
          </w:p>
        </w:tc>
        <w:tc>
          <w:tcPr>
            <w:tcW w:w="1673" w:type="dxa"/>
            <w:tcBorders>
              <w:top w:val="single" w:sz="4" w:space="0" w:color="auto"/>
              <w:left w:val="single" w:sz="4" w:space="0" w:color="auto"/>
              <w:bottom w:val="single" w:sz="4" w:space="0" w:color="auto"/>
              <w:right w:val="single" w:sz="4" w:space="0" w:color="auto"/>
            </w:tcBorders>
          </w:tcPr>
          <w:p w:rsidR="00132521" w:rsidRPr="00FB0C77" w:rsidRDefault="00132521" w:rsidP="00BA7E12">
            <w:pPr>
              <w:spacing w:line="276" w:lineRule="auto"/>
              <w:jc w:val="both"/>
              <w:rPr>
                <w:rFonts w:ascii="Arial" w:hAnsi="Arial" w:cs="Arial"/>
                <w:b/>
                <w:sz w:val="16"/>
                <w:szCs w:val="16"/>
                <w:lang w:eastAsia="en-US"/>
              </w:rPr>
            </w:pPr>
            <w:r w:rsidRPr="00FB0C77">
              <w:rPr>
                <w:rFonts w:ascii="Arial" w:hAnsi="Arial" w:cs="Arial"/>
                <w:b/>
                <w:sz w:val="16"/>
                <w:szCs w:val="16"/>
                <w:lang w:eastAsia="en-US"/>
              </w:rPr>
              <w:t xml:space="preserve">КАЛЬЦІЮ СЕНОЗИДИ А І В 20 % </w:t>
            </w:r>
          </w:p>
        </w:tc>
        <w:tc>
          <w:tcPr>
            <w:tcW w:w="2126" w:type="dxa"/>
            <w:tcBorders>
              <w:top w:val="single" w:sz="4" w:space="0" w:color="auto"/>
              <w:left w:val="single" w:sz="4" w:space="0" w:color="auto"/>
              <w:bottom w:val="single" w:sz="4" w:space="0" w:color="auto"/>
              <w:right w:val="single" w:sz="4" w:space="0" w:color="auto"/>
            </w:tcBorders>
          </w:tcPr>
          <w:p w:rsidR="00132521" w:rsidRPr="00FB0C77" w:rsidRDefault="00132521" w:rsidP="00BA7E12">
            <w:pPr>
              <w:spacing w:line="276" w:lineRule="auto"/>
              <w:rPr>
                <w:rFonts w:ascii="Arial" w:hAnsi="Arial" w:cs="Arial"/>
                <w:sz w:val="16"/>
                <w:szCs w:val="16"/>
                <w:lang w:eastAsia="en-US"/>
              </w:rPr>
            </w:pPr>
            <w:r w:rsidRPr="00FB0C77">
              <w:rPr>
                <w:rFonts w:ascii="Arial" w:hAnsi="Arial" w:cs="Arial"/>
                <w:sz w:val="16"/>
                <w:szCs w:val="16"/>
                <w:lang w:eastAsia="en-US"/>
              </w:rPr>
              <w:t xml:space="preserve">порошок мікронізований (субстанція) у подвійних поліетиленових пакетах </w:t>
            </w:r>
          </w:p>
          <w:p w:rsidR="00132521" w:rsidRPr="00FB0C77" w:rsidRDefault="00132521" w:rsidP="00BA7E12">
            <w:pPr>
              <w:spacing w:line="276" w:lineRule="auto"/>
              <w:rPr>
                <w:rFonts w:ascii="Arial" w:hAnsi="Arial" w:cs="Arial"/>
                <w:sz w:val="16"/>
                <w:szCs w:val="16"/>
                <w:lang w:eastAsia="en-US"/>
              </w:rPr>
            </w:pPr>
          </w:p>
        </w:tc>
        <w:tc>
          <w:tcPr>
            <w:tcW w:w="1559" w:type="dxa"/>
            <w:tcBorders>
              <w:top w:val="single" w:sz="4" w:space="0" w:color="auto"/>
              <w:left w:val="single" w:sz="4" w:space="0" w:color="auto"/>
              <w:bottom w:val="single" w:sz="4" w:space="0" w:color="auto"/>
              <w:right w:val="single" w:sz="4" w:space="0" w:color="auto"/>
            </w:tcBorders>
          </w:tcPr>
          <w:p w:rsidR="00132521" w:rsidRPr="00FB0C77" w:rsidRDefault="00132521" w:rsidP="00BA7E12">
            <w:pPr>
              <w:spacing w:line="276" w:lineRule="auto"/>
              <w:jc w:val="center"/>
              <w:rPr>
                <w:rFonts w:ascii="Arial" w:hAnsi="Arial" w:cs="Arial"/>
                <w:sz w:val="16"/>
                <w:szCs w:val="16"/>
                <w:lang w:eastAsia="en-US"/>
              </w:rPr>
            </w:pPr>
            <w:r w:rsidRPr="00FB0C77">
              <w:rPr>
                <w:rFonts w:ascii="Arial" w:hAnsi="Arial" w:cs="Arial"/>
                <w:sz w:val="16"/>
                <w:szCs w:val="16"/>
                <w:lang w:eastAsia="en-US"/>
              </w:rPr>
              <w:t>АТ "Лубнифарм"</w:t>
            </w:r>
          </w:p>
          <w:p w:rsidR="00132521" w:rsidRPr="00FB0C77" w:rsidRDefault="00132521" w:rsidP="00BA7E12">
            <w:pPr>
              <w:spacing w:line="276" w:lineRule="auto"/>
              <w:jc w:val="center"/>
              <w:rPr>
                <w:rFonts w:ascii="Arial" w:hAnsi="Arial" w:cs="Arial"/>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tcPr>
          <w:p w:rsidR="00132521" w:rsidRPr="00FB0C77" w:rsidRDefault="00132521" w:rsidP="00BA7E12">
            <w:pPr>
              <w:spacing w:line="276" w:lineRule="auto"/>
              <w:jc w:val="center"/>
              <w:rPr>
                <w:rFonts w:ascii="Arial" w:hAnsi="Arial" w:cs="Arial"/>
                <w:sz w:val="16"/>
                <w:szCs w:val="16"/>
                <w:lang w:eastAsia="en-US"/>
              </w:rPr>
            </w:pPr>
            <w:r w:rsidRPr="00FB0C77">
              <w:rPr>
                <w:rFonts w:ascii="Arial" w:hAnsi="Arial" w:cs="Arial"/>
                <w:sz w:val="16"/>
                <w:szCs w:val="16"/>
                <w:lang w:eastAsia="en-US"/>
              </w:rPr>
              <w:t>Україна</w:t>
            </w:r>
          </w:p>
        </w:tc>
        <w:tc>
          <w:tcPr>
            <w:tcW w:w="2013" w:type="dxa"/>
            <w:tcBorders>
              <w:top w:val="single" w:sz="4" w:space="0" w:color="auto"/>
              <w:left w:val="single" w:sz="4" w:space="0" w:color="auto"/>
              <w:bottom w:val="single" w:sz="4" w:space="0" w:color="auto"/>
              <w:right w:val="single" w:sz="4" w:space="0" w:color="auto"/>
            </w:tcBorders>
          </w:tcPr>
          <w:p w:rsidR="00132521" w:rsidRPr="00FB0C77" w:rsidRDefault="00132521" w:rsidP="00BA7E12">
            <w:pPr>
              <w:spacing w:line="276" w:lineRule="auto"/>
              <w:jc w:val="center"/>
              <w:rPr>
                <w:rFonts w:ascii="Arial" w:hAnsi="Arial" w:cs="Arial"/>
                <w:sz w:val="16"/>
                <w:szCs w:val="16"/>
                <w:lang w:eastAsia="en-US"/>
              </w:rPr>
            </w:pPr>
            <w:r w:rsidRPr="00FB0C77">
              <w:rPr>
                <w:rFonts w:ascii="Arial" w:hAnsi="Arial" w:cs="Arial"/>
                <w:sz w:val="16"/>
                <w:szCs w:val="16"/>
                <w:lang w:eastAsia="en-US"/>
              </w:rPr>
              <w:t xml:space="preserve">САБ Гербалс енд Нутрацевтікелс </w:t>
            </w:r>
          </w:p>
        </w:tc>
        <w:tc>
          <w:tcPr>
            <w:tcW w:w="992" w:type="dxa"/>
            <w:tcBorders>
              <w:top w:val="single" w:sz="4" w:space="0" w:color="auto"/>
              <w:left w:val="single" w:sz="4" w:space="0" w:color="auto"/>
              <w:bottom w:val="single" w:sz="4" w:space="0" w:color="auto"/>
              <w:right w:val="single" w:sz="4" w:space="0" w:color="auto"/>
            </w:tcBorders>
          </w:tcPr>
          <w:p w:rsidR="00132521" w:rsidRPr="00FB0C77" w:rsidRDefault="00132521" w:rsidP="00BA7E12">
            <w:pPr>
              <w:pStyle w:val="ac"/>
              <w:spacing w:after="0" w:line="276" w:lineRule="auto"/>
              <w:ind w:left="0"/>
              <w:jc w:val="center"/>
              <w:rPr>
                <w:rFonts w:ascii="Arial" w:hAnsi="Arial" w:cs="Arial"/>
                <w:b/>
                <w:sz w:val="16"/>
                <w:szCs w:val="16"/>
                <w:lang w:eastAsia="en-US"/>
              </w:rPr>
            </w:pPr>
            <w:r w:rsidRPr="00FB0C77">
              <w:rPr>
                <w:rFonts w:ascii="Arial" w:hAnsi="Arial" w:cs="Arial"/>
                <w:sz w:val="16"/>
                <w:szCs w:val="16"/>
                <w:lang w:eastAsia="en-US"/>
              </w:rPr>
              <w:t>Індія</w:t>
            </w:r>
          </w:p>
        </w:tc>
        <w:tc>
          <w:tcPr>
            <w:tcW w:w="1843" w:type="dxa"/>
            <w:tcBorders>
              <w:top w:val="single" w:sz="4" w:space="0" w:color="auto"/>
              <w:left w:val="single" w:sz="4" w:space="0" w:color="auto"/>
              <w:bottom w:val="single" w:sz="4" w:space="0" w:color="auto"/>
              <w:right w:val="single" w:sz="4" w:space="0" w:color="auto"/>
            </w:tcBorders>
          </w:tcPr>
          <w:p w:rsidR="00132521" w:rsidRPr="00FB0C77" w:rsidRDefault="00132521" w:rsidP="00BA7E12">
            <w:pPr>
              <w:pStyle w:val="135"/>
              <w:spacing w:line="276" w:lineRule="auto"/>
              <w:ind w:firstLine="0"/>
              <w:jc w:val="left"/>
              <w:rPr>
                <w:rFonts w:cs="Arial"/>
                <w:b w:val="0"/>
                <w:iCs/>
                <w:sz w:val="16"/>
                <w:szCs w:val="16"/>
                <w:lang w:val="en-US" w:eastAsia="en-US"/>
              </w:rPr>
            </w:pPr>
            <w:r w:rsidRPr="00FB0C77">
              <w:rPr>
                <w:rFonts w:cs="Arial"/>
                <w:b w:val="0"/>
                <w:iCs/>
                <w:sz w:val="16"/>
                <w:szCs w:val="16"/>
                <w:lang w:eastAsia="en-US"/>
              </w:rPr>
              <w:t xml:space="preserve">засідання </w:t>
            </w:r>
            <w:r w:rsidRPr="00FB0C77">
              <w:rPr>
                <w:rFonts w:cs="Arial"/>
                <w:b w:val="0"/>
                <w:iCs/>
                <w:sz w:val="16"/>
                <w:szCs w:val="16"/>
                <w:lang w:val="en-US" w:eastAsia="en-US"/>
              </w:rPr>
              <w:t>НТР № 17 від 20.05.2021</w:t>
            </w:r>
          </w:p>
        </w:tc>
        <w:tc>
          <w:tcPr>
            <w:tcW w:w="4082" w:type="dxa"/>
            <w:tcBorders>
              <w:top w:val="single" w:sz="4" w:space="0" w:color="auto"/>
              <w:left w:val="single" w:sz="4" w:space="0" w:color="auto"/>
              <w:bottom w:val="single" w:sz="4" w:space="0" w:color="auto"/>
              <w:right w:val="single" w:sz="4" w:space="0" w:color="auto"/>
            </w:tcBorders>
          </w:tcPr>
          <w:p w:rsidR="00132521" w:rsidRDefault="00132521" w:rsidP="00BA7E12">
            <w:pPr>
              <w:pStyle w:val="ac"/>
              <w:spacing w:after="0" w:line="276" w:lineRule="auto"/>
              <w:ind w:left="0"/>
              <w:jc w:val="both"/>
              <w:rPr>
                <w:rFonts w:ascii="Arial" w:hAnsi="Arial" w:cs="Arial"/>
                <w:sz w:val="16"/>
                <w:szCs w:val="16"/>
                <w:lang w:val="uk-UA" w:eastAsia="en-US"/>
              </w:rPr>
            </w:pPr>
            <w:r w:rsidRPr="004F1E75">
              <w:rPr>
                <w:rFonts w:ascii="Arial" w:hAnsi="Arial" w:cs="Arial"/>
                <w:b/>
                <w:sz w:val="16"/>
                <w:szCs w:val="16"/>
                <w:lang w:val="uk-UA" w:eastAsia="en-US"/>
              </w:rPr>
              <w:t xml:space="preserve">Відмовити </w:t>
            </w:r>
            <w:r w:rsidRPr="004F1E75">
              <w:rPr>
                <w:rFonts w:ascii="Arial" w:hAnsi="Arial" w:cs="Arial"/>
                <w:b/>
                <w:sz w:val="16"/>
                <w:szCs w:val="16"/>
                <w:lang w:val="uk-UA"/>
              </w:rPr>
              <w:t>у державній реєстрації</w:t>
            </w:r>
            <w:r w:rsidRPr="00FB0C77">
              <w:rPr>
                <w:rFonts w:ascii="Arial" w:hAnsi="Arial" w:cs="Arial"/>
                <w:b/>
                <w:sz w:val="16"/>
                <w:szCs w:val="16"/>
                <w:lang w:val="uk-UA" w:eastAsia="en-US"/>
              </w:rPr>
              <w:t xml:space="preserve"> – </w:t>
            </w:r>
            <w:r w:rsidRPr="00361E49">
              <w:rPr>
                <w:rFonts w:ascii="Arial" w:hAnsi="Arial" w:cs="Arial"/>
                <w:sz w:val="16"/>
                <w:szCs w:val="16"/>
                <w:lang w:val="uk-UA" w:eastAsia="en-US"/>
              </w:rPr>
              <w:t>на підставі негативного висновку щодо якості та з урахуванням рішення засідання Науково-технічної ради Державного експертного центру МОЗ України</w:t>
            </w:r>
          </w:p>
          <w:p w:rsidR="00132521" w:rsidRPr="00FB0C77" w:rsidRDefault="00132521" w:rsidP="00BA7E12">
            <w:pPr>
              <w:pStyle w:val="ac"/>
              <w:spacing w:after="0" w:line="276" w:lineRule="auto"/>
              <w:ind w:left="0"/>
              <w:jc w:val="both"/>
              <w:rPr>
                <w:rFonts w:ascii="Arial" w:hAnsi="Arial" w:cs="Arial"/>
                <w:b/>
                <w:sz w:val="16"/>
                <w:szCs w:val="16"/>
                <w:lang w:val="uk-UA" w:eastAsia="en-US"/>
              </w:rPr>
            </w:pPr>
          </w:p>
        </w:tc>
      </w:tr>
      <w:tr w:rsidR="00132521" w:rsidRPr="00132521" w:rsidTr="001A0DE7">
        <w:trPr>
          <w:gridAfter w:val="1"/>
          <w:wAfter w:w="31" w:type="dxa"/>
          <w:trHeight w:val="557"/>
        </w:trPr>
        <w:tc>
          <w:tcPr>
            <w:tcW w:w="567" w:type="dxa"/>
            <w:tcBorders>
              <w:top w:val="single" w:sz="4" w:space="0" w:color="auto"/>
              <w:left w:val="single" w:sz="4" w:space="0" w:color="auto"/>
              <w:bottom w:val="single" w:sz="4" w:space="0" w:color="auto"/>
              <w:right w:val="single" w:sz="4" w:space="0" w:color="auto"/>
            </w:tcBorders>
          </w:tcPr>
          <w:p w:rsidR="00132521" w:rsidRPr="00132521" w:rsidRDefault="00132521" w:rsidP="00132521">
            <w:pPr>
              <w:numPr>
                <w:ilvl w:val="0"/>
                <w:numId w:val="7"/>
              </w:numPr>
              <w:spacing w:line="276" w:lineRule="auto"/>
              <w:rPr>
                <w:rFonts w:ascii="Arial" w:hAnsi="Arial" w:cs="Arial"/>
                <w:b/>
                <w:sz w:val="16"/>
                <w:szCs w:val="16"/>
                <w:lang w:val="en-US" w:eastAsia="en-US"/>
              </w:rPr>
            </w:pPr>
          </w:p>
        </w:tc>
        <w:tc>
          <w:tcPr>
            <w:tcW w:w="1673" w:type="dxa"/>
            <w:tcBorders>
              <w:top w:val="single" w:sz="4" w:space="0" w:color="auto"/>
              <w:left w:val="single" w:sz="4" w:space="0" w:color="auto"/>
              <w:bottom w:val="single" w:sz="4" w:space="0" w:color="auto"/>
              <w:right w:val="single" w:sz="4" w:space="0" w:color="auto"/>
            </w:tcBorders>
          </w:tcPr>
          <w:p w:rsidR="00132521" w:rsidRPr="00FB0C77" w:rsidRDefault="00132521" w:rsidP="00BA7E12">
            <w:pPr>
              <w:spacing w:line="276" w:lineRule="auto"/>
              <w:jc w:val="both"/>
              <w:rPr>
                <w:rFonts w:ascii="Arial" w:hAnsi="Arial" w:cs="Arial"/>
                <w:b/>
                <w:sz w:val="16"/>
                <w:szCs w:val="16"/>
                <w:lang w:eastAsia="en-US"/>
              </w:rPr>
            </w:pPr>
            <w:r w:rsidRPr="00FB0C77">
              <w:rPr>
                <w:rFonts w:ascii="Arial" w:hAnsi="Arial" w:cs="Arial"/>
                <w:b/>
                <w:sz w:val="16"/>
                <w:szCs w:val="16"/>
                <w:lang w:eastAsia="en-US"/>
              </w:rPr>
              <w:t xml:space="preserve">КОРВАЛОЛ-ДАРНИЦЯ® </w:t>
            </w:r>
          </w:p>
        </w:tc>
        <w:tc>
          <w:tcPr>
            <w:tcW w:w="2126" w:type="dxa"/>
            <w:tcBorders>
              <w:top w:val="single" w:sz="4" w:space="0" w:color="auto"/>
              <w:left w:val="single" w:sz="4" w:space="0" w:color="auto"/>
              <w:bottom w:val="single" w:sz="4" w:space="0" w:color="auto"/>
              <w:right w:val="single" w:sz="4" w:space="0" w:color="auto"/>
            </w:tcBorders>
          </w:tcPr>
          <w:p w:rsidR="00132521" w:rsidRPr="00FB0C77" w:rsidRDefault="00132521" w:rsidP="00BA7E12">
            <w:pPr>
              <w:spacing w:line="276" w:lineRule="auto"/>
              <w:rPr>
                <w:rFonts w:ascii="Arial" w:hAnsi="Arial" w:cs="Arial"/>
                <w:sz w:val="16"/>
                <w:szCs w:val="16"/>
                <w:lang w:eastAsia="en-US"/>
              </w:rPr>
            </w:pPr>
            <w:r w:rsidRPr="00FB0C77">
              <w:rPr>
                <w:rFonts w:ascii="Arial" w:hAnsi="Arial" w:cs="Arial"/>
                <w:sz w:val="16"/>
                <w:szCs w:val="16"/>
                <w:lang w:eastAsia="en-US"/>
              </w:rPr>
              <w:t xml:space="preserve">краплі оральні, розчин по 25 мл або по 40 мл у флаконі; по 1 флакону в пачці </w:t>
            </w:r>
          </w:p>
          <w:p w:rsidR="00132521" w:rsidRPr="00FB0C77" w:rsidRDefault="00132521" w:rsidP="00BA7E12">
            <w:pPr>
              <w:spacing w:line="276" w:lineRule="auto"/>
              <w:rPr>
                <w:rFonts w:ascii="Arial" w:hAnsi="Arial" w:cs="Arial"/>
                <w:sz w:val="16"/>
                <w:szCs w:val="16"/>
                <w:lang w:eastAsia="en-US"/>
              </w:rPr>
            </w:pPr>
          </w:p>
        </w:tc>
        <w:tc>
          <w:tcPr>
            <w:tcW w:w="1559" w:type="dxa"/>
            <w:tcBorders>
              <w:top w:val="single" w:sz="4" w:space="0" w:color="auto"/>
              <w:left w:val="single" w:sz="4" w:space="0" w:color="auto"/>
              <w:bottom w:val="single" w:sz="4" w:space="0" w:color="auto"/>
              <w:right w:val="single" w:sz="4" w:space="0" w:color="auto"/>
            </w:tcBorders>
          </w:tcPr>
          <w:p w:rsidR="00132521" w:rsidRPr="00FB0C77" w:rsidRDefault="00132521" w:rsidP="00BA7E12">
            <w:pPr>
              <w:spacing w:line="276" w:lineRule="auto"/>
              <w:jc w:val="center"/>
              <w:rPr>
                <w:rFonts w:ascii="Arial" w:hAnsi="Arial" w:cs="Arial"/>
                <w:sz w:val="16"/>
                <w:szCs w:val="16"/>
                <w:lang w:eastAsia="en-US"/>
              </w:rPr>
            </w:pPr>
            <w:r w:rsidRPr="00FB0C77">
              <w:rPr>
                <w:rFonts w:ascii="Arial" w:hAnsi="Arial" w:cs="Arial"/>
                <w:sz w:val="16"/>
                <w:szCs w:val="16"/>
                <w:lang w:eastAsia="en-US"/>
              </w:rPr>
              <w:t>ПрАТ "Фармацевтична фірма "Дарниця"</w:t>
            </w:r>
          </w:p>
          <w:p w:rsidR="00132521" w:rsidRPr="00FB0C77" w:rsidRDefault="00132521" w:rsidP="00BA7E12">
            <w:pPr>
              <w:spacing w:line="276" w:lineRule="auto"/>
              <w:jc w:val="center"/>
              <w:rPr>
                <w:rFonts w:ascii="Arial" w:hAnsi="Arial" w:cs="Arial"/>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tcPr>
          <w:p w:rsidR="00132521" w:rsidRPr="00FB0C77" w:rsidRDefault="00132521" w:rsidP="00BA7E12">
            <w:pPr>
              <w:spacing w:line="276" w:lineRule="auto"/>
              <w:jc w:val="center"/>
              <w:rPr>
                <w:rFonts w:ascii="Arial" w:hAnsi="Arial" w:cs="Arial"/>
                <w:sz w:val="16"/>
                <w:szCs w:val="16"/>
                <w:lang w:eastAsia="en-US"/>
              </w:rPr>
            </w:pPr>
            <w:r w:rsidRPr="00FB0C77">
              <w:rPr>
                <w:rFonts w:ascii="Arial" w:hAnsi="Arial" w:cs="Arial"/>
                <w:sz w:val="16"/>
                <w:szCs w:val="16"/>
                <w:lang w:eastAsia="en-US"/>
              </w:rPr>
              <w:t>Україна</w:t>
            </w:r>
          </w:p>
          <w:p w:rsidR="00132521" w:rsidRPr="00FB0C77" w:rsidRDefault="00132521" w:rsidP="00BA7E12">
            <w:pPr>
              <w:spacing w:line="276" w:lineRule="auto"/>
              <w:jc w:val="center"/>
              <w:rPr>
                <w:rFonts w:ascii="Arial" w:hAnsi="Arial" w:cs="Arial"/>
                <w:sz w:val="16"/>
                <w:szCs w:val="16"/>
                <w:lang w:eastAsia="en-US"/>
              </w:rPr>
            </w:pPr>
          </w:p>
        </w:tc>
        <w:tc>
          <w:tcPr>
            <w:tcW w:w="2013" w:type="dxa"/>
            <w:tcBorders>
              <w:top w:val="single" w:sz="4" w:space="0" w:color="auto"/>
              <w:left w:val="single" w:sz="4" w:space="0" w:color="auto"/>
              <w:bottom w:val="single" w:sz="4" w:space="0" w:color="auto"/>
              <w:right w:val="single" w:sz="4" w:space="0" w:color="auto"/>
            </w:tcBorders>
          </w:tcPr>
          <w:p w:rsidR="00132521" w:rsidRPr="00FB0C77" w:rsidRDefault="00132521" w:rsidP="00BA7E12">
            <w:pPr>
              <w:spacing w:line="276" w:lineRule="auto"/>
              <w:jc w:val="center"/>
              <w:rPr>
                <w:rFonts w:ascii="Arial" w:hAnsi="Arial" w:cs="Arial"/>
                <w:sz w:val="16"/>
                <w:szCs w:val="16"/>
                <w:lang w:eastAsia="en-US"/>
              </w:rPr>
            </w:pPr>
            <w:r w:rsidRPr="00FB0C77">
              <w:rPr>
                <w:rFonts w:ascii="Arial" w:hAnsi="Arial" w:cs="Arial"/>
                <w:sz w:val="16"/>
                <w:szCs w:val="16"/>
                <w:lang w:eastAsia="en-US"/>
              </w:rPr>
              <w:t xml:space="preserve">ПрАТ "Фармацевтична фірма "Дарниця", Україна (пакування із </w:t>
            </w:r>
            <w:r w:rsidRPr="00FB0C77">
              <w:rPr>
                <w:rFonts w:ascii="Arial" w:hAnsi="Arial" w:cs="Arial"/>
                <w:sz w:val="16"/>
                <w:szCs w:val="16"/>
                <w:lang w:val="en-US" w:eastAsia="en-US"/>
              </w:rPr>
              <w:t>in</w:t>
            </w:r>
            <w:r w:rsidRPr="00FB0C77">
              <w:rPr>
                <w:rFonts w:ascii="Arial" w:hAnsi="Arial" w:cs="Arial"/>
                <w:sz w:val="16"/>
                <w:szCs w:val="16"/>
                <w:lang w:eastAsia="en-US"/>
              </w:rPr>
              <w:t xml:space="preserve"> </w:t>
            </w:r>
            <w:r w:rsidRPr="00FB0C77">
              <w:rPr>
                <w:rFonts w:ascii="Arial" w:hAnsi="Arial" w:cs="Arial"/>
                <w:sz w:val="16"/>
                <w:szCs w:val="16"/>
                <w:lang w:val="en-US" w:eastAsia="en-US"/>
              </w:rPr>
              <w:t>bulk</w:t>
            </w:r>
            <w:r w:rsidRPr="00FB0C77">
              <w:rPr>
                <w:rFonts w:ascii="Arial" w:hAnsi="Arial" w:cs="Arial"/>
                <w:sz w:val="16"/>
                <w:szCs w:val="16"/>
                <w:lang w:eastAsia="en-US"/>
              </w:rPr>
              <w:t xml:space="preserve"> фірми-виробника ТОВ "Фармхім", Україна)</w:t>
            </w:r>
          </w:p>
        </w:tc>
        <w:tc>
          <w:tcPr>
            <w:tcW w:w="992" w:type="dxa"/>
            <w:tcBorders>
              <w:top w:val="single" w:sz="4" w:space="0" w:color="auto"/>
              <w:left w:val="single" w:sz="4" w:space="0" w:color="auto"/>
              <w:bottom w:val="single" w:sz="4" w:space="0" w:color="auto"/>
              <w:right w:val="single" w:sz="4" w:space="0" w:color="auto"/>
            </w:tcBorders>
          </w:tcPr>
          <w:p w:rsidR="00132521" w:rsidRPr="00FB0C77" w:rsidRDefault="00132521" w:rsidP="00BA7E12">
            <w:pPr>
              <w:spacing w:line="276" w:lineRule="auto"/>
              <w:jc w:val="center"/>
              <w:rPr>
                <w:rFonts w:ascii="Arial" w:hAnsi="Arial" w:cs="Arial"/>
                <w:sz w:val="16"/>
                <w:szCs w:val="16"/>
                <w:lang w:eastAsia="en-US"/>
              </w:rPr>
            </w:pPr>
            <w:r w:rsidRPr="00FB0C77">
              <w:rPr>
                <w:rFonts w:ascii="Arial" w:hAnsi="Arial" w:cs="Arial"/>
                <w:sz w:val="16"/>
                <w:szCs w:val="16"/>
                <w:lang w:eastAsia="en-US"/>
              </w:rPr>
              <w:t>Україна</w:t>
            </w:r>
          </w:p>
          <w:p w:rsidR="00132521" w:rsidRPr="00FB0C77" w:rsidRDefault="00132521" w:rsidP="00BA7E12">
            <w:pPr>
              <w:spacing w:line="276" w:lineRule="auto"/>
              <w:jc w:val="center"/>
              <w:rPr>
                <w:rFonts w:ascii="Arial" w:hAnsi="Arial" w:cs="Arial"/>
                <w:sz w:val="16"/>
                <w:szCs w:val="16"/>
                <w:lang w:eastAsia="en-US"/>
              </w:rPr>
            </w:pPr>
          </w:p>
        </w:tc>
        <w:tc>
          <w:tcPr>
            <w:tcW w:w="1843" w:type="dxa"/>
            <w:tcBorders>
              <w:top w:val="single" w:sz="4" w:space="0" w:color="auto"/>
              <w:left w:val="single" w:sz="4" w:space="0" w:color="auto"/>
              <w:bottom w:val="single" w:sz="4" w:space="0" w:color="auto"/>
              <w:right w:val="single" w:sz="4" w:space="0" w:color="auto"/>
            </w:tcBorders>
          </w:tcPr>
          <w:p w:rsidR="00132521" w:rsidRPr="00FB0C77" w:rsidRDefault="00132521" w:rsidP="00BA7E12">
            <w:pPr>
              <w:pStyle w:val="135"/>
              <w:spacing w:line="276" w:lineRule="auto"/>
              <w:ind w:firstLine="0"/>
              <w:jc w:val="left"/>
              <w:rPr>
                <w:rFonts w:cs="Arial"/>
                <w:b w:val="0"/>
                <w:iCs/>
                <w:sz w:val="16"/>
                <w:szCs w:val="16"/>
                <w:lang w:val="en-US" w:eastAsia="en-US"/>
              </w:rPr>
            </w:pPr>
            <w:r w:rsidRPr="00FB0C77">
              <w:rPr>
                <w:rFonts w:cs="Arial"/>
                <w:b w:val="0"/>
                <w:iCs/>
                <w:sz w:val="16"/>
                <w:szCs w:val="16"/>
                <w:lang w:eastAsia="en-US"/>
              </w:rPr>
              <w:t xml:space="preserve">засідання </w:t>
            </w:r>
            <w:r w:rsidRPr="00FB0C77">
              <w:rPr>
                <w:rFonts w:cs="Arial"/>
                <w:b w:val="0"/>
                <w:iCs/>
                <w:sz w:val="16"/>
                <w:szCs w:val="16"/>
                <w:lang w:val="en-US" w:eastAsia="en-US"/>
              </w:rPr>
              <w:t>НТР № 18 від 27.05.2021</w:t>
            </w:r>
          </w:p>
        </w:tc>
        <w:tc>
          <w:tcPr>
            <w:tcW w:w="4082" w:type="dxa"/>
            <w:tcBorders>
              <w:top w:val="single" w:sz="4" w:space="0" w:color="auto"/>
              <w:left w:val="single" w:sz="4" w:space="0" w:color="auto"/>
              <w:bottom w:val="single" w:sz="4" w:space="0" w:color="auto"/>
              <w:right w:val="single" w:sz="4" w:space="0" w:color="auto"/>
            </w:tcBorders>
          </w:tcPr>
          <w:p w:rsidR="00132521" w:rsidRPr="00FB0C77" w:rsidRDefault="00132521" w:rsidP="00BA7E12">
            <w:pPr>
              <w:pStyle w:val="ac"/>
              <w:spacing w:after="0" w:line="276" w:lineRule="auto"/>
              <w:ind w:left="0"/>
              <w:jc w:val="both"/>
              <w:rPr>
                <w:rFonts w:ascii="Arial" w:hAnsi="Arial" w:cs="Arial"/>
                <w:b/>
                <w:sz w:val="16"/>
                <w:szCs w:val="16"/>
                <w:lang w:val="uk-UA" w:eastAsia="en-US"/>
              </w:rPr>
            </w:pPr>
            <w:r w:rsidRPr="00981693">
              <w:rPr>
                <w:rFonts w:ascii="Arial" w:hAnsi="Arial" w:cs="Arial"/>
                <w:b/>
                <w:sz w:val="16"/>
                <w:szCs w:val="16"/>
                <w:lang w:val="uk-UA" w:eastAsia="en-US"/>
              </w:rPr>
              <w:t xml:space="preserve">Відмовити </w:t>
            </w:r>
            <w:r w:rsidRPr="00717DB1">
              <w:rPr>
                <w:rFonts w:ascii="Arial" w:hAnsi="Arial" w:cs="Arial"/>
                <w:b/>
                <w:sz w:val="16"/>
                <w:szCs w:val="16"/>
                <w:lang w:val="uk-UA"/>
              </w:rPr>
              <w:t>у затвердженн</w:t>
            </w:r>
            <w:r>
              <w:rPr>
                <w:rFonts w:ascii="Arial" w:hAnsi="Arial" w:cs="Arial"/>
                <w:b/>
                <w:sz w:val="16"/>
                <w:szCs w:val="16"/>
                <w:lang w:val="uk-UA"/>
              </w:rPr>
              <w:t>і</w:t>
            </w:r>
            <w:r w:rsidRPr="00FB0C77">
              <w:rPr>
                <w:rFonts w:ascii="Arial" w:hAnsi="Arial" w:cs="Arial"/>
                <w:b/>
                <w:sz w:val="16"/>
                <w:szCs w:val="16"/>
                <w:lang w:val="uk-UA" w:eastAsia="en-US"/>
              </w:rPr>
              <w:t xml:space="preserve"> </w:t>
            </w:r>
            <w:r>
              <w:rPr>
                <w:rFonts w:ascii="Arial" w:hAnsi="Arial" w:cs="Arial"/>
                <w:b/>
                <w:sz w:val="16"/>
                <w:szCs w:val="16"/>
                <w:lang w:val="uk-UA" w:eastAsia="en-US"/>
              </w:rPr>
              <w:t xml:space="preserve"> - </w:t>
            </w:r>
            <w:r w:rsidRPr="00361E49">
              <w:rPr>
                <w:rFonts w:ascii="Arial" w:hAnsi="Arial" w:cs="Arial"/>
                <w:sz w:val="16"/>
                <w:szCs w:val="16"/>
                <w:lang w:val="uk-UA" w:eastAsia="en-US"/>
              </w:rPr>
              <w:t xml:space="preserve">відповідна зміна, оскільки она не уможливлює перенесення отриманих результатів контролю за показником «Мікробіологічна чистота» з продукції </w:t>
            </w:r>
            <w:r w:rsidRPr="00361E49">
              <w:rPr>
                <w:rFonts w:ascii="Arial" w:hAnsi="Arial" w:cs="Arial"/>
                <w:sz w:val="16"/>
                <w:szCs w:val="16"/>
                <w:lang w:val="en-US" w:eastAsia="en-US"/>
              </w:rPr>
              <w:t>in</w:t>
            </w:r>
            <w:r w:rsidRPr="00361E49">
              <w:rPr>
                <w:rFonts w:ascii="Arial" w:hAnsi="Arial" w:cs="Arial"/>
                <w:sz w:val="16"/>
                <w:szCs w:val="16"/>
                <w:lang w:val="uk-UA" w:eastAsia="en-US"/>
              </w:rPr>
              <w:t xml:space="preserve"> </w:t>
            </w:r>
            <w:r w:rsidRPr="00361E49">
              <w:rPr>
                <w:rFonts w:ascii="Arial" w:hAnsi="Arial" w:cs="Arial"/>
                <w:sz w:val="16"/>
                <w:szCs w:val="16"/>
                <w:lang w:val="en-US" w:eastAsia="en-US"/>
              </w:rPr>
              <w:t>bulk</w:t>
            </w:r>
            <w:r w:rsidRPr="00361E49">
              <w:rPr>
                <w:rFonts w:ascii="Arial" w:hAnsi="Arial" w:cs="Arial"/>
                <w:sz w:val="16"/>
                <w:szCs w:val="16"/>
                <w:lang w:val="uk-UA" w:eastAsia="en-US"/>
              </w:rPr>
              <w:t xml:space="preserve"> у бочках виробництва ТОВ "Фармхім", Україна на розфасовану продукцію у флаконах виробництва ПрАТ "Фармацевтична фірма "Дарниця", Україна з урахуванням того, що лікарський засіб Корвалол-Дарниця®, краплі оральні, розчин, по 25 мл або по 40 мл у флаконах було зареєстровано за процедурою «Лікарський засіб з продукції </w:t>
            </w:r>
            <w:r w:rsidRPr="00361E49">
              <w:rPr>
                <w:rFonts w:ascii="Arial" w:hAnsi="Arial" w:cs="Arial"/>
                <w:sz w:val="16"/>
                <w:szCs w:val="16"/>
                <w:lang w:val="en-US" w:eastAsia="en-US"/>
              </w:rPr>
              <w:t>in</w:t>
            </w:r>
            <w:r w:rsidRPr="00361E49">
              <w:rPr>
                <w:rFonts w:ascii="Arial" w:hAnsi="Arial" w:cs="Arial"/>
                <w:sz w:val="16"/>
                <w:szCs w:val="16"/>
                <w:lang w:val="uk-UA" w:eastAsia="en-US"/>
              </w:rPr>
              <w:t xml:space="preserve"> </w:t>
            </w:r>
            <w:r w:rsidRPr="00361E49">
              <w:rPr>
                <w:rFonts w:ascii="Arial" w:hAnsi="Arial" w:cs="Arial"/>
                <w:sz w:val="16"/>
                <w:szCs w:val="16"/>
                <w:lang w:val="en-US" w:eastAsia="en-US"/>
              </w:rPr>
              <w:t>bulk</w:t>
            </w:r>
            <w:r w:rsidRPr="00361E49">
              <w:rPr>
                <w:rFonts w:ascii="Arial" w:hAnsi="Arial" w:cs="Arial"/>
                <w:sz w:val="16"/>
                <w:szCs w:val="16"/>
                <w:lang w:val="uk-UA" w:eastAsia="en-US"/>
              </w:rPr>
              <w:t xml:space="preserve">» (пакування із </w:t>
            </w:r>
            <w:r w:rsidRPr="00361E49">
              <w:rPr>
                <w:rFonts w:ascii="Arial" w:hAnsi="Arial" w:cs="Arial"/>
                <w:sz w:val="16"/>
                <w:szCs w:val="16"/>
                <w:lang w:val="en-US" w:eastAsia="en-US"/>
              </w:rPr>
              <w:t>in</w:t>
            </w:r>
            <w:r w:rsidRPr="00361E49">
              <w:rPr>
                <w:rFonts w:ascii="Arial" w:hAnsi="Arial" w:cs="Arial"/>
                <w:sz w:val="16"/>
                <w:szCs w:val="16"/>
                <w:lang w:val="uk-UA" w:eastAsia="en-US"/>
              </w:rPr>
              <w:t xml:space="preserve"> </w:t>
            </w:r>
            <w:r w:rsidRPr="00361E49">
              <w:rPr>
                <w:rFonts w:ascii="Arial" w:hAnsi="Arial" w:cs="Arial"/>
                <w:sz w:val="16"/>
                <w:szCs w:val="16"/>
                <w:lang w:val="en-US" w:eastAsia="en-US"/>
              </w:rPr>
              <w:t>bulk</w:t>
            </w:r>
            <w:r w:rsidRPr="00361E49">
              <w:rPr>
                <w:rFonts w:ascii="Arial" w:hAnsi="Arial" w:cs="Arial"/>
                <w:sz w:val="16"/>
                <w:szCs w:val="16"/>
                <w:lang w:val="uk-UA" w:eastAsia="en-US"/>
              </w:rPr>
              <w:t xml:space="preserve"> фірми-виробника ТОВ "Фармхім", Україна)</w:t>
            </w:r>
          </w:p>
        </w:tc>
      </w:tr>
      <w:tr w:rsidR="00132521" w:rsidRPr="00132521" w:rsidTr="001A0DE7">
        <w:trPr>
          <w:gridAfter w:val="1"/>
          <w:wAfter w:w="31" w:type="dxa"/>
          <w:trHeight w:val="557"/>
        </w:trPr>
        <w:tc>
          <w:tcPr>
            <w:tcW w:w="567" w:type="dxa"/>
            <w:tcBorders>
              <w:top w:val="single" w:sz="4" w:space="0" w:color="auto"/>
              <w:left w:val="single" w:sz="4" w:space="0" w:color="auto"/>
              <w:bottom w:val="single" w:sz="4" w:space="0" w:color="auto"/>
              <w:right w:val="single" w:sz="4" w:space="0" w:color="auto"/>
            </w:tcBorders>
          </w:tcPr>
          <w:p w:rsidR="00132521" w:rsidRPr="00132521" w:rsidRDefault="00132521" w:rsidP="00132521">
            <w:pPr>
              <w:numPr>
                <w:ilvl w:val="0"/>
                <w:numId w:val="7"/>
              </w:numPr>
              <w:spacing w:line="276" w:lineRule="auto"/>
              <w:rPr>
                <w:rFonts w:ascii="Arial" w:hAnsi="Arial" w:cs="Arial"/>
                <w:b/>
                <w:sz w:val="16"/>
                <w:szCs w:val="16"/>
                <w:lang w:val="uk-UA" w:eastAsia="en-US"/>
              </w:rPr>
            </w:pPr>
          </w:p>
        </w:tc>
        <w:tc>
          <w:tcPr>
            <w:tcW w:w="1673" w:type="dxa"/>
            <w:tcBorders>
              <w:top w:val="single" w:sz="4" w:space="0" w:color="auto"/>
              <w:left w:val="single" w:sz="4" w:space="0" w:color="auto"/>
              <w:bottom w:val="single" w:sz="4" w:space="0" w:color="auto"/>
              <w:right w:val="single" w:sz="4" w:space="0" w:color="auto"/>
            </w:tcBorders>
          </w:tcPr>
          <w:p w:rsidR="00132521" w:rsidRPr="00FB0C77" w:rsidRDefault="00132521" w:rsidP="00BA7E12">
            <w:pPr>
              <w:spacing w:line="276" w:lineRule="auto"/>
              <w:jc w:val="both"/>
              <w:rPr>
                <w:rFonts w:ascii="Arial" w:hAnsi="Arial" w:cs="Arial"/>
                <w:b/>
                <w:sz w:val="16"/>
                <w:szCs w:val="16"/>
                <w:lang w:eastAsia="en-US"/>
              </w:rPr>
            </w:pPr>
            <w:r w:rsidRPr="00FB0C77">
              <w:rPr>
                <w:rFonts w:ascii="Arial" w:hAnsi="Arial" w:cs="Arial"/>
                <w:b/>
                <w:sz w:val="16"/>
                <w:szCs w:val="16"/>
                <w:lang w:eastAsia="en-US"/>
              </w:rPr>
              <w:t xml:space="preserve">СЕТЕГИС® </w:t>
            </w:r>
          </w:p>
        </w:tc>
        <w:tc>
          <w:tcPr>
            <w:tcW w:w="2126" w:type="dxa"/>
            <w:tcBorders>
              <w:top w:val="single" w:sz="4" w:space="0" w:color="auto"/>
              <w:left w:val="single" w:sz="4" w:space="0" w:color="auto"/>
              <w:bottom w:val="single" w:sz="4" w:space="0" w:color="auto"/>
              <w:right w:val="single" w:sz="4" w:space="0" w:color="auto"/>
            </w:tcBorders>
          </w:tcPr>
          <w:p w:rsidR="00132521" w:rsidRPr="00FB0C77" w:rsidRDefault="00132521" w:rsidP="00BA7E12">
            <w:pPr>
              <w:spacing w:line="276" w:lineRule="auto"/>
              <w:rPr>
                <w:rFonts w:ascii="Arial" w:hAnsi="Arial" w:cs="Arial"/>
                <w:sz w:val="16"/>
                <w:szCs w:val="16"/>
                <w:lang w:eastAsia="en-US"/>
              </w:rPr>
            </w:pPr>
            <w:r w:rsidRPr="00FB0C77">
              <w:rPr>
                <w:rFonts w:ascii="Arial" w:hAnsi="Arial" w:cs="Arial"/>
                <w:sz w:val="16"/>
                <w:szCs w:val="16"/>
                <w:lang w:eastAsia="en-US"/>
              </w:rPr>
              <w:t xml:space="preserve">таблетки по 10 мг; по 10 таблеток у блістері; по 3 блістери в коробці </w:t>
            </w:r>
          </w:p>
          <w:p w:rsidR="00132521" w:rsidRPr="00FB0C77" w:rsidRDefault="00132521" w:rsidP="00BA7E12">
            <w:pPr>
              <w:spacing w:line="276" w:lineRule="auto"/>
              <w:rPr>
                <w:rFonts w:ascii="Arial" w:hAnsi="Arial" w:cs="Arial"/>
                <w:sz w:val="16"/>
                <w:szCs w:val="16"/>
                <w:lang w:eastAsia="en-US"/>
              </w:rPr>
            </w:pPr>
          </w:p>
        </w:tc>
        <w:tc>
          <w:tcPr>
            <w:tcW w:w="1559" w:type="dxa"/>
            <w:tcBorders>
              <w:top w:val="single" w:sz="4" w:space="0" w:color="auto"/>
              <w:left w:val="single" w:sz="4" w:space="0" w:color="auto"/>
              <w:bottom w:val="single" w:sz="4" w:space="0" w:color="auto"/>
              <w:right w:val="single" w:sz="4" w:space="0" w:color="auto"/>
            </w:tcBorders>
          </w:tcPr>
          <w:p w:rsidR="00132521" w:rsidRPr="00FB0C77" w:rsidRDefault="00132521" w:rsidP="00BA7E12">
            <w:pPr>
              <w:spacing w:line="276" w:lineRule="auto"/>
              <w:jc w:val="center"/>
              <w:rPr>
                <w:rFonts w:ascii="Arial" w:hAnsi="Arial" w:cs="Arial"/>
                <w:sz w:val="16"/>
                <w:szCs w:val="16"/>
                <w:lang w:eastAsia="en-US"/>
              </w:rPr>
            </w:pPr>
            <w:r w:rsidRPr="00FB0C77">
              <w:rPr>
                <w:rFonts w:ascii="Arial" w:hAnsi="Arial" w:cs="Arial"/>
                <w:sz w:val="16"/>
                <w:szCs w:val="16"/>
                <w:lang w:eastAsia="en-US"/>
              </w:rPr>
              <w:t xml:space="preserve">ЗАТ Фармацевтичний завод ЕГІС </w:t>
            </w:r>
          </w:p>
          <w:p w:rsidR="00132521" w:rsidRPr="00FB0C77" w:rsidRDefault="00132521" w:rsidP="00BA7E12">
            <w:pPr>
              <w:spacing w:line="276" w:lineRule="auto"/>
              <w:jc w:val="center"/>
              <w:rPr>
                <w:rFonts w:ascii="Arial" w:hAnsi="Arial" w:cs="Arial"/>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tcPr>
          <w:p w:rsidR="00132521" w:rsidRPr="00FB0C77" w:rsidRDefault="00132521" w:rsidP="00BA7E12">
            <w:pPr>
              <w:spacing w:line="276" w:lineRule="auto"/>
              <w:jc w:val="center"/>
              <w:rPr>
                <w:rFonts w:ascii="Arial" w:hAnsi="Arial" w:cs="Arial"/>
                <w:sz w:val="16"/>
                <w:szCs w:val="16"/>
                <w:lang w:eastAsia="en-US"/>
              </w:rPr>
            </w:pPr>
            <w:r w:rsidRPr="00FB0C77">
              <w:rPr>
                <w:rFonts w:ascii="Arial" w:hAnsi="Arial" w:cs="Arial"/>
                <w:sz w:val="16"/>
                <w:szCs w:val="16"/>
                <w:lang w:eastAsia="en-US"/>
              </w:rPr>
              <w:t>Угорщина</w:t>
            </w:r>
          </w:p>
          <w:p w:rsidR="00132521" w:rsidRPr="00FB0C77" w:rsidRDefault="00132521" w:rsidP="00BA7E12">
            <w:pPr>
              <w:spacing w:line="276" w:lineRule="auto"/>
              <w:jc w:val="center"/>
              <w:rPr>
                <w:rFonts w:ascii="Arial" w:hAnsi="Arial" w:cs="Arial"/>
                <w:sz w:val="16"/>
                <w:szCs w:val="16"/>
                <w:lang w:eastAsia="en-US"/>
              </w:rPr>
            </w:pPr>
          </w:p>
        </w:tc>
        <w:tc>
          <w:tcPr>
            <w:tcW w:w="2013" w:type="dxa"/>
            <w:tcBorders>
              <w:top w:val="single" w:sz="4" w:space="0" w:color="auto"/>
              <w:left w:val="single" w:sz="4" w:space="0" w:color="auto"/>
              <w:bottom w:val="single" w:sz="4" w:space="0" w:color="auto"/>
              <w:right w:val="single" w:sz="4" w:space="0" w:color="auto"/>
            </w:tcBorders>
          </w:tcPr>
          <w:p w:rsidR="00132521" w:rsidRPr="00FB0C77" w:rsidRDefault="00132521" w:rsidP="00BA7E12">
            <w:pPr>
              <w:spacing w:line="276" w:lineRule="auto"/>
              <w:jc w:val="center"/>
              <w:rPr>
                <w:rFonts w:ascii="Arial" w:hAnsi="Arial" w:cs="Arial"/>
                <w:sz w:val="16"/>
                <w:szCs w:val="16"/>
                <w:lang w:eastAsia="en-US"/>
              </w:rPr>
            </w:pPr>
            <w:r w:rsidRPr="00FB0C77">
              <w:rPr>
                <w:rFonts w:ascii="Arial" w:hAnsi="Arial" w:cs="Arial"/>
                <w:sz w:val="16"/>
                <w:szCs w:val="16"/>
                <w:lang w:eastAsia="en-US"/>
              </w:rPr>
              <w:t xml:space="preserve">ЗАТ Фармацевтичний завод ЕГІС </w:t>
            </w:r>
          </w:p>
          <w:p w:rsidR="00132521" w:rsidRPr="00FB0C77" w:rsidRDefault="00132521" w:rsidP="00BA7E12">
            <w:pPr>
              <w:spacing w:line="276" w:lineRule="auto"/>
              <w:jc w:val="center"/>
              <w:rPr>
                <w:rFonts w:ascii="Arial" w:hAnsi="Arial" w:cs="Arial"/>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tcPr>
          <w:p w:rsidR="00132521" w:rsidRPr="00FB0C77" w:rsidRDefault="00132521" w:rsidP="00BA7E12">
            <w:pPr>
              <w:spacing w:line="276" w:lineRule="auto"/>
              <w:jc w:val="center"/>
              <w:rPr>
                <w:rFonts w:ascii="Arial" w:hAnsi="Arial" w:cs="Arial"/>
                <w:sz w:val="16"/>
                <w:szCs w:val="16"/>
                <w:lang w:eastAsia="en-US"/>
              </w:rPr>
            </w:pPr>
            <w:r w:rsidRPr="00FB0C77">
              <w:rPr>
                <w:rFonts w:ascii="Arial" w:hAnsi="Arial" w:cs="Arial"/>
                <w:sz w:val="16"/>
                <w:szCs w:val="16"/>
                <w:lang w:eastAsia="en-US"/>
              </w:rPr>
              <w:t>Угорщина</w:t>
            </w:r>
          </w:p>
          <w:p w:rsidR="00132521" w:rsidRPr="00FB0C77" w:rsidRDefault="00132521" w:rsidP="00BA7E12">
            <w:pPr>
              <w:spacing w:line="276" w:lineRule="auto"/>
              <w:jc w:val="center"/>
              <w:rPr>
                <w:rFonts w:ascii="Arial" w:hAnsi="Arial" w:cs="Arial"/>
                <w:sz w:val="16"/>
                <w:szCs w:val="16"/>
                <w:lang w:eastAsia="en-US"/>
              </w:rPr>
            </w:pPr>
          </w:p>
        </w:tc>
        <w:tc>
          <w:tcPr>
            <w:tcW w:w="1843" w:type="dxa"/>
            <w:tcBorders>
              <w:top w:val="single" w:sz="4" w:space="0" w:color="auto"/>
              <w:left w:val="single" w:sz="4" w:space="0" w:color="auto"/>
              <w:bottom w:val="single" w:sz="4" w:space="0" w:color="auto"/>
              <w:right w:val="single" w:sz="4" w:space="0" w:color="auto"/>
            </w:tcBorders>
          </w:tcPr>
          <w:p w:rsidR="00132521" w:rsidRPr="00FB0C77" w:rsidRDefault="00132521" w:rsidP="00BA7E12">
            <w:pPr>
              <w:pStyle w:val="135"/>
              <w:spacing w:line="276" w:lineRule="auto"/>
              <w:ind w:firstLine="0"/>
              <w:jc w:val="left"/>
              <w:rPr>
                <w:rFonts w:cs="Arial"/>
                <w:b w:val="0"/>
                <w:iCs/>
                <w:sz w:val="16"/>
                <w:szCs w:val="16"/>
                <w:lang w:val="en-US" w:eastAsia="en-US"/>
              </w:rPr>
            </w:pPr>
            <w:r w:rsidRPr="00FB0C77">
              <w:rPr>
                <w:rFonts w:cs="Arial"/>
                <w:b w:val="0"/>
                <w:iCs/>
                <w:sz w:val="16"/>
                <w:szCs w:val="16"/>
                <w:lang w:eastAsia="en-US"/>
              </w:rPr>
              <w:t xml:space="preserve">засідання </w:t>
            </w:r>
            <w:r w:rsidRPr="00FB0C77">
              <w:rPr>
                <w:rFonts w:cs="Arial"/>
                <w:b w:val="0"/>
                <w:iCs/>
                <w:sz w:val="16"/>
                <w:szCs w:val="16"/>
                <w:lang w:val="en-US" w:eastAsia="en-US"/>
              </w:rPr>
              <w:t>НТР № 18 від 27.05.2021</w:t>
            </w:r>
          </w:p>
        </w:tc>
        <w:tc>
          <w:tcPr>
            <w:tcW w:w="4082" w:type="dxa"/>
            <w:tcBorders>
              <w:top w:val="single" w:sz="4" w:space="0" w:color="auto"/>
              <w:left w:val="single" w:sz="4" w:space="0" w:color="auto"/>
              <w:bottom w:val="single" w:sz="4" w:space="0" w:color="auto"/>
              <w:right w:val="single" w:sz="4" w:space="0" w:color="auto"/>
            </w:tcBorders>
          </w:tcPr>
          <w:p w:rsidR="00132521" w:rsidRDefault="00132521" w:rsidP="00BA7E12">
            <w:pPr>
              <w:pStyle w:val="ac"/>
              <w:spacing w:after="0" w:line="276" w:lineRule="auto"/>
              <w:ind w:left="0"/>
              <w:jc w:val="both"/>
              <w:rPr>
                <w:rFonts w:ascii="Arial" w:hAnsi="Arial" w:cs="Arial"/>
                <w:sz w:val="16"/>
                <w:szCs w:val="16"/>
                <w:lang w:val="uk-UA" w:eastAsia="en-US"/>
              </w:rPr>
            </w:pPr>
            <w:r w:rsidRPr="00981693">
              <w:rPr>
                <w:rFonts w:ascii="Arial" w:hAnsi="Arial" w:cs="Arial"/>
                <w:b/>
                <w:sz w:val="16"/>
                <w:szCs w:val="16"/>
                <w:lang w:val="uk-UA" w:eastAsia="en-US"/>
              </w:rPr>
              <w:t xml:space="preserve">Відмовити </w:t>
            </w:r>
            <w:r w:rsidRPr="00717DB1">
              <w:rPr>
                <w:rFonts w:ascii="Arial" w:hAnsi="Arial" w:cs="Arial"/>
                <w:b/>
                <w:sz w:val="16"/>
                <w:szCs w:val="16"/>
                <w:lang w:val="uk-UA"/>
              </w:rPr>
              <w:t>у затвердженн</w:t>
            </w:r>
            <w:r>
              <w:rPr>
                <w:rFonts w:ascii="Arial" w:hAnsi="Arial" w:cs="Arial"/>
                <w:b/>
                <w:sz w:val="16"/>
                <w:szCs w:val="16"/>
                <w:lang w:val="uk-UA"/>
              </w:rPr>
              <w:t>і</w:t>
            </w:r>
            <w:r w:rsidRPr="00FB0C77">
              <w:rPr>
                <w:rFonts w:ascii="Arial" w:hAnsi="Arial" w:cs="Arial"/>
                <w:b/>
                <w:sz w:val="16"/>
                <w:szCs w:val="16"/>
                <w:lang w:val="uk-UA" w:eastAsia="en-US"/>
              </w:rPr>
              <w:t xml:space="preserve"> - </w:t>
            </w:r>
            <w:r w:rsidRPr="00361E49">
              <w:rPr>
                <w:rFonts w:ascii="Arial" w:hAnsi="Arial" w:cs="Arial"/>
                <w:sz w:val="16"/>
                <w:szCs w:val="16"/>
                <w:lang w:val="uk-UA" w:eastAsia="en-US"/>
              </w:rPr>
              <w:t>виправлення відповідної технічної помилки в реєстраційних документах на лікарський засіб, оскільки зазначене виправлення не відповідає матеріалам реєстраційного досьє, які представлені в архіві</w:t>
            </w:r>
          </w:p>
          <w:p w:rsidR="00132521" w:rsidRPr="00FB0C77" w:rsidRDefault="00132521" w:rsidP="00BA7E12">
            <w:pPr>
              <w:pStyle w:val="ac"/>
              <w:spacing w:after="0" w:line="276" w:lineRule="auto"/>
              <w:ind w:left="0"/>
              <w:jc w:val="both"/>
              <w:rPr>
                <w:rFonts w:ascii="Arial" w:hAnsi="Arial" w:cs="Arial"/>
                <w:b/>
                <w:sz w:val="16"/>
                <w:szCs w:val="16"/>
                <w:lang w:val="uk-UA"/>
              </w:rPr>
            </w:pPr>
          </w:p>
        </w:tc>
      </w:tr>
      <w:tr w:rsidR="00132521" w:rsidRPr="00132521" w:rsidTr="001A0DE7">
        <w:trPr>
          <w:gridAfter w:val="1"/>
          <w:wAfter w:w="31" w:type="dxa"/>
          <w:trHeight w:val="557"/>
        </w:trPr>
        <w:tc>
          <w:tcPr>
            <w:tcW w:w="567" w:type="dxa"/>
            <w:tcBorders>
              <w:top w:val="single" w:sz="4" w:space="0" w:color="auto"/>
              <w:left w:val="single" w:sz="4" w:space="0" w:color="auto"/>
              <w:bottom w:val="single" w:sz="4" w:space="0" w:color="auto"/>
              <w:right w:val="single" w:sz="4" w:space="0" w:color="auto"/>
            </w:tcBorders>
          </w:tcPr>
          <w:p w:rsidR="00132521" w:rsidRPr="00132521" w:rsidRDefault="00132521" w:rsidP="00132521">
            <w:pPr>
              <w:numPr>
                <w:ilvl w:val="0"/>
                <w:numId w:val="7"/>
              </w:numPr>
              <w:spacing w:line="276" w:lineRule="auto"/>
              <w:rPr>
                <w:rFonts w:ascii="Arial" w:hAnsi="Arial" w:cs="Arial"/>
                <w:b/>
                <w:sz w:val="16"/>
                <w:szCs w:val="16"/>
                <w:lang w:val="en-US" w:eastAsia="en-US"/>
              </w:rPr>
            </w:pPr>
          </w:p>
        </w:tc>
        <w:tc>
          <w:tcPr>
            <w:tcW w:w="1673" w:type="dxa"/>
            <w:tcBorders>
              <w:top w:val="single" w:sz="4" w:space="0" w:color="auto"/>
              <w:left w:val="single" w:sz="4" w:space="0" w:color="auto"/>
              <w:bottom w:val="single" w:sz="4" w:space="0" w:color="auto"/>
              <w:right w:val="single" w:sz="4" w:space="0" w:color="auto"/>
            </w:tcBorders>
          </w:tcPr>
          <w:p w:rsidR="00132521" w:rsidRPr="00FB0C77" w:rsidRDefault="00132521" w:rsidP="00BA7E12">
            <w:pPr>
              <w:spacing w:line="276" w:lineRule="auto"/>
              <w:jc w:val="both"/>
              <w:rPr>
                <w:rFonts w:ascii="Arial" w:hAnsi="Arial" w:cs="Arial"/>
                <w:b/>
                <w:sz w:val="16"/>
                <w:szCs w:val="16"/>
                <w:lang w:eastAsia="en-US"/>
              </w:rPr>
            </w:pPr>
            <w:r w:rsidRPr="00FB0C77">
              <w:rPr>
                <w:rFonts w:ascii="Arial" w:hAnsi="Arial" w:cs="Arial"/>
                <w:b/>
                <w:sz w:val="16"/>
                <w:szCs w:val="16"/>
                <w:lang w:eastAsia="en-US"/>
              </w:rPr>
              <w:t xml:space="preserve">ТИУРЕКС® </w:t>
            </w:r>
          </w:p>
        </w:tc>
        <w:tc>
          <w:tcPr>
            <w:tcW w:w="2126" w:type="dxa"/>
            <w:tcBorders>
              <w:top w:val="single" w:sz="4" w:space="0" w:color="auto"/>
              <w:left w:val="single" w:sz="4" w:space="0" w:color="auto"/>
              <w:bottom w:val="single" w:sz="4" w:space="0" w:color="auto"/>
              <w:right w:val="single" w:sz="4" w:space="0" w:color="auto"/>
            </w:tcBorders>
          </w:tcPr>
          <w:p w:rsidR="00132521" w:rsidRDefault="00132521" w:rsidP="00BA7E12">
            <w:pPr>
              <w:spacing w:line="276" w:lineRule="auto"/>
              <w:rPr>
                <w:rFonts w:ascii="Arial" w:hAnsi="Arial" w:cs="Arial"/>
                <w:sz w:val="16"/>
                <w:szCs w:val="16"/>
                <w:lang w:eastAsia="en-US"/>
              </w:rPr>
            </w:pPr>
            <w:r w:rsidRPr="00FB0C77">
              <w:rPr>
                <w:rFonts w:ascii="Arial" w:hAnsi="Arial" w:cs="Arial"/>
                <w:sz w:val="16"/>
                <w:szCs w:val="16"/>
                <w:lang w:eastAsia="en-US"/>
              </w:rPr>
              <w:t>таблетки, по 12,5 мг №30 (10х3): по 10 таблеток у блістері, по 3 блістери у картонній упаковці, №60 (10х6): по 10 таблеток у блістері, по 6 блістерів у картонній упаковці, №90 (10х9): по 10 таблеток у блістері, по 9 блістерів у картонній упаковці</w:t>
            </w:r>
          </w:p>
          <w:p w:rsidR="00132521" w:rsidRPr="00FB0C77" w:rsidRDefault="00132521" w:rsidP="00BA7E12">
            <w:pPr>
              <w:spacing w:line="276" w:lineRule="auto"/>
              <w:rPr>
                <w:rFonts w:ascii="Arial" w:hAnsi="Arial" w:cs="Arial"/>
                <w:sz w:val="16"/>
                <w:szCs w:val="16"/>
                <w:lang w:eastAsia="en-US"/>
              </w:rPr>
            </w:pPr>
          </w:p>
        </w:tc>
        <w:tc>
          <w:tcPr>
            <w:tcW w:w="1559" w:type="dxa"/>
            <w:tcBorders>
              <w:top w:val="single" w:sz="4" w:space="0" w:color="auto"/>
              <w:left w:val="single" w:sz="4" w:space="0" w:color="auto"/>
              <w:bottom w:val="single" w:sz="4" w:space="0" w:color="auto"/>
              <w:right w:val="single" w:sz="4" w:space="0" w:color="auto"/>
            </w:tcBorders>
          </w:tcPr>
          <w:p w:rsidR="00132521" w:rsidRPr="00FB0C77" w:rsidRDefault="00132521" w:rsidP="00BA7E12">
            <w:pPr>
              <w:spacing w:line="276" w:lineRule="auto"/>
              <w:jc w:val="center"/>
              <w:rPr>
                <w:rFonts w:ascii="Arial" w:hAnsi="Arial" w:cs="Arial"/>
                <w:sz w:val="16"/>
                <w:szCs w:val="16"/>
                <w:lang w:val="en-US" w:eastAsia="en-US"/>
              </w:rPr>
            </w:pPr>
            <w:r w:rsidRPr="00FB0C77">
              <w:rPr>
                <w:rFonts w:ascii="Arial" w:hAnsi="Arial" w:cs="Arial"/>
                <w:sz w:val="16"/>
                <w:szCs w:val="16"/>
                <w:lang w:eastAsia="en-US"/>
              </w:rPr>
              <w:t>ТОВ "КУСУМ ФАРМ"</w:t>
            </w:r>
          </w:p>
          <w:p w:rsidR="00132521" w:rsidRPr="00FB0C77" w:rsidRDefault="00132521" w:rsidP="00BA7E12">
            <w:pPr>
              <w:spacing w:line="276" w:lineRule="auto"/>
              <w:jc w:val="center"/>
              <w:rPr>
                <w:rFonts w:ascii="Arial" w:hAnsi="Arial" w:cs="Arial"/>
                <w:sz w:val="16"/>
                <w:szCs w:val="16"/>
                <w:lang w:val="en-US" w:eastAsia="en-US"/>
              </w:rPr>
            </w:pPr>
          </w:p>
        </w:tc>
        <w:tc>
          <w:tcPr>
            <w:tcW w:w="1276" w:type="dxa"/>
            <w:tcBorders>
              <w:top w:val="single" w:sz="4" w:space="0" w:color="auto"/>
              <w:left w:val="single" w:sz="4" w:space="0" w:color="auto"/>
              <w:bottom w:val="single" w:sz="4" w:space="0" w:color="auto"/>
              <w:right w:val="single" w:sz="4" w:space="0" w:color="auto"/>
            </w:tcBorders>
          </w:tcPr>
          <w:p w:rsidR="00132521" w:rsidRPr="00FB0C77" w:rsidRDefault="00132521" w:rsidP="00BA7E12">
            <w:pPr>
              <w:spacing w:line="276" w:lineRule="auto"/>
              <w:jc w:val="center"/>
              <w:rPr>
                <w:rFonts w:ascii="Arial" w:hAnsi="Arial" w:cs="Arial"/>
                <w:sz w:val="16"/>
                <w:szCs w:val="16"/>
                <w:lang w:val="en-US" w:eastAsia="en-US"/>
              </w:rPr>
            </w:pPr>
            <w:r w:rsidRPr="00FB0C77">
              <w:rPr>
                <w:rFonts w:ascii="Arial" w:hAnsi="Arial" w:cs="Arial"/>
                <w:sz w:val="16"/>
                <w:szCs w:val="16"/>
                <w:lang w:eastAsia="en-US"/>
              </w:rPr>
              <w:t>Україна</w:t>
            </w:r>
          </w:p>
          <w:p w:rsidR="00132521" w:rsidRPr="00FB0C77" w:rsidRDefault="00132521" w:rsidP="00BA7E12">
            <w:pPr>
              <w:spacing w:line="276" w:lineRule="auto"/>
              <w:jc w:val="center"/>
              <w:rPr>
                <w:rFonts w:ascii="Arial" w:hAnsi="Arial" w:cs="Arial"/>
                <w:sz w:val="16"/>
                <w:szCs w:val="16"/>
                <w:lang w:val="en-US" w:eastAsia="en-US"/>
              </w:rPr>
            </w:pPr>
          </w:p>
        </w:tc>
        <w:tc>
          <w:tcPr>
            <w:tcW w:w="2013" w:type="dxa"/>
            <w:tcBorders>
              <w:top w:val="single" w:sz="4" w:space="0" w:color="auto"/>
              <w:left w:val="single" w:sz="4" w:space="0" w:color="auto"/>
              <w:bottom w:val="single" w:sz="4" w:space="0" w:color="auto"/>
              <w:right w:val="single" w:sz="4" w:space="0" w:color="auto"/>
            </w:tcBorders>
          </w:tcPr>
          <w:p w:rsidR="00132521" w:rsidRPr="00FB0C77" w:rsidRDefault="00132521" w:rsidP="00BA7E12">
            <w:pPr>
              <w:spacing w:line="276" w:lineRule="auto"/>
              <w:jc w:val="center"/>
              <w:rPr>
                <w:rFonts w:ascii="Arial" w:hAnsi="Arial" w:cs="Arial"/>
                <w:sz w:val="16"/>
                <w:szCs w:val="16"/>
                <w:lang w:val="en-US" w:eastAsia="en-US"/>
              </w:rPr>
            </w:pPr>
            <w:r w:rsidRPr="00FB0C77">
              <w:rPr>
                <w:rFonts w:ascii="Arial" w:hAnsi="Arial" w:cs="Arial"/>
                <w:sz w:val="16"/>
                <w:szCs w:val="16"/>
                <w:lang w:eastAsia="en-US"/>
              </w:rPr>
              <w:t>ТОВ "КУСУМ ФАРМ"</w:t>
            </w:r>
          </w:p>
          <w:p w:rsidR="00132521" w:rsidRPr="00FB0C77" w:rsidRDefault="00132521" w:rsidP="00BA7E12">
            <w:pPr>
              <w:spacing w:line="276" w:lineRule="auto"/>
              <w:jc w:val="center"/>
              <w:rPr>
                <w:rFonts w:ascii="Arial" w:hAnsi="Arial" w:cs="Arial"/>
                <w:sz w:val="16"/>
                <w:szCs w:val="16"/>
                <w:lang w:val="en-US" w:eastAsia="en-US"/>
              </w:rPr>
            </w:pPr>
          </w:p>
        </w:tc>
        <w:tc>
          <w:tcPr>
            <w:tcW w:w="992" w:type="dxa"/>
            <w:tcBorders>
              <w:top w:val="single" w:sz="4" w:space="0" w:color="auto"/>
              <w:left w:val="single" w:sz="4" w:space="0" w:color="auto"/>
              <w:bottom w:val="single" w:sz="4" w:space="0" w:color="auto"/>
              <w:right w:val="single" w:sz="4" w:space="0" w:color="auto"/>
            </w:tcBorders>
          </w:tcPr>
          <w:p w:rsidR="00132521" w:rsidRPr="00FB0C77" w:rsidRDefault="00132521" w:rsidP="00BA7E12">
            <w:pPr>
              <w:spacing w:line="276" w:lineRule="auto"/>
              <w:jc w:val="center"/>
              <w:rPr>
                <w:rFonts w:ascii="Arial" w:hAnsi="Arial" w:cs="Arial"/>
                <w:sz w:val="16"/>
                <w:szCs w:val="16"/>
                <w:lang w:val="en-US" w:eastAsia="en-US"/>
              </w:rPr>
            </w:pPr>
            <w:r w:rsidRPr="00FB0C77">
              <w:rPr>
                <w:rFonts w:ascii="Arial" w:hAnsi="Arial" w:cs="Arial"/>
                <w:sz w:val="16"/>
                <w:szCs w:val="16"/>
                <w:lang w:eastAsia="en-US"/>
              </w:rPr>
              <w:t>Україна</w:t>
            </w:r>
          </w:p>
          <w:p w:rsidR="00132521" w:rsidRPr="00FB0C77" w:rsidRDefault="00132521" w:rsidP="00BA7E12">
            <w:pPr>
              <w:spacing w:line="276" w:lineRule="auto"/>
              <w:jc w:val="center"/>
              <w:rPr>
                <w:rFonts w:ascii="Arial" w:hAnsi="Arial" w:cs="Arial"/>
                <w:sz w:val="16"/>
                <w:szCs w:val="16"/>
                <w:lang w:val="en-US" w:eastAsia="en-US"/>
              </w:rPr>
            </w:pPr>
          </w:p>
        </w:tc>
        <w:tc>
          <w:tcPr>
            <w:tcW w:w="1843" w:type="dxa"/>
            <w:tcBorders>
              <w:top w:val="single" w:sz="4" w:space="0" w:color="auto"/>
              <w:left w:val="single" w:sz="4" w:space="0" w:color="auto"/>
              <w:bottom w:val="single" w:sz="4" w:space="0" w:color="auto"/>
              <w:right w:val="single" w:sz="4" w:space="0" w:color="auto"/>
            </w:tcBorders>
          </w:tcPr>
          <w:p w:rsidR="00132521" w:rsidRPr="00FB0C77" w:rsidRDefault="00132521" w:rsidP="00BA7E12">
            <w:pPr>
              <w:pStyle w:val="135"/>
              <w:spacing w:line="276" w:lineRule="auto"/>
              <w:ind w:firstLine="0"/>
              <w:jc w:val="left"/>
              <w:rPr>
                <w:rFonts w:cs="Arial"/>
                <w:b w:val="0"/>
                <w:iCs/>
                <w:sz w:val="16"/>
                <w:szCs w:val="16"/>
                <w:lang w:val="en-US" w:eastAsia="en-US"/>
              </w:rPr>
            </w:pPr>
            <w:r w:rsidRPr="00FB0C77">
              <w:rPr>
                <w:rFonts w:cs="Arial"/>
                <w:b w:val="0"/>
                <w:iCs/>
                <w:sz w:val="16"/>
                <w:szCs w:val="16"/>
                <w:lang w:eastAsia="en-US"/>
              </w:rPr>
              <w:t xml:space="preserve">засідання </w:t>
            </w:r>
            <w:r w:rsidRPr="00FB0C77">
              <w:rPr>
                <w:rFonts w:cs="Arial"/>
                <w:b w:val="0"/>
                <w:iCs/>
                <w:sz w:val="16"/>
                <w:szCs w:val="16"/>
                <w:lang w:val="en-US" w:eastAsia="en-US"/>
              </w:rPr>
              <w:t>НТР № 16 від 13.05.2021</w:t>
            </w:r>
          </w:p>
        </w:tc>
        <w:tc>
          <w:tcPr>
            <w:tcW w:w="4082" w:type="dxa"/>
            <w:tcBorders>
              <w:top w:val="single" w:sz="4" w:space="0" w:color="auto"/>
              <w:left w:val="single" w:sz="4" w:space="0" w:color="auto"/>
              <w:bottom w:val="single" w:sz="4" w:space="0" w:color="auto"/>
              <w:right w:val="single" w:sz="4" w:space="0" w:color="auto"/>
            </w:tcBorders>
          </w:tcPr>
          <w:p w:rsidR="00132521" w:rsidRPr="00FB0C77" w:rsidRDefault="00132521" w:rsidP="00BA7E12">
            <w:pPr>
              <w:pStyle w:val="ac"/>
              <w:spacing w:after="0" w:line="276" w:lineRule="auto"/>
              <w:ind w:left="0"/>
              <w:jc w:val="both"/>
              <w:rPr>
                <w:rFonts w:ascii="Arial" w:hAnsi="Arial" w:cs="Arial"/>
                <w:b/>
                <w:sz w:val="16"/>
                <w:szCs w:val="16"/>
                <w:lang w:val="uk-UA"/>
              </w:rPr>
            </w:pPr>
            <w:r w:rsidRPr="00981693">
              <w:rPr>
                <w:rFonts w:ascii="Arial" w:hAnsi="Arial" w:cs="Arial"/>
                <w:b/>
                <w:sz w:val="16"/>
                <w:szCs w:val="16"/>
                <w:lang w:val="uk-UA" w:eastAsia="en-US"/>
              </w:rPr>
              <w:t xml:space="preserve">Відмовити </w:t>
            </w:r>
            <w:r w:rsidRPr="00717DB1">
              <w:rPr>
                <w:rFonts w:ascii="Arial" w:hAnsi="Arial" w:cs="Arial"/>
                <w:b/>
                <w:sz w:val="16"/>
                <w:szCs w:val="16"/>
                <w:lang w:val="uk-UA"/>
              </w:rPr>
              <w:t>у затвердженн</w:t>
            </w:r>
            <w:r>
              <w:rPr>
                <w:rFonts w:ascii="Arial" w:hAnsi="Arial" w:cs="Arial"/>
                <w:b/>
                <w:sz w:val="16"/>
                <w:szCs w:val="16"/>
                <w:lang w:val="uk-UA"/>
              </w:rPr>
              <w:t>і</w:t>
            </w:r>
            <w:r w:rsidRPr="00FB0C77">
              <w:rPr>
                <w:rFonts w:ascii="Arial" w:hAnsi="Arial" w:cs="Arial"/>
                <w:b/>
                <w:sz w:val="16"/>
                <w:szCs w:val="16"/>
                <w:lang w:val="uk-UA" w:eastAsia="en-US"/>
              </w:rPr>
              <w:t xml:space="preserve"> - </w:t>
            </w:r>
            <w:r w:rsidRPr="00361E49">
              <w:rPr>
                <w:rFonts w:ascii="Arial" w:hAnsi="Arial" w:cs="Arial"/>
                <w:sz w:val="16"/>
                <w:szCs w:val="16"/>
                <w:lang w:val="uk-UA" w:eastAsia="en-US"/>
              </w:rPr>
              <w:t xml:space="preserve">виправлення технічної помилки, оскільки не відповідає матеріалам реєстраційного досьє, та потребує внесення змін у встановленому порядку згідно п.4 розділу </w:t>
            </w:r>
            <w:r w:rsidRPr="00361E49">
              <w:rPr>
                <w:rFonts w:ascii="Arial" w:hAnsi="Arial" w:cs="Arial"/>
                <w:sz w:val="16"/>
                <w:szCs w:val="16"/>
                <w:lang w:val="en-US" w:eastAsia="en-US"/>
              </w:rPr>
              <w:t>VI</w:t>
            </w:r>
            <w:r w:rsidRPr="00361E49">
              <w:rPr>
                <w:rFonts w:ascii="Arial" w:hAnsi="Arial" w:cs="Arial"/>
                <w:sz w:val="16"/>
                <w:szCs w:val="16"/>
                <w:lang w:val="uk-UA" w:eastAsia="en-US"/>
              </w:rPr>
              <w:t xml:space="preserve"> наказу МОЗ України від 26.08.2005р. № 426 (у редакції наказу МОЗ України від 23.07.2015 р № 460)</w:t>
            </w:r>
          </w:p>
        </w:tc>
      </w:tr>
      <w:tr w:rsidR="00132521" w:rsidRPr="00132521" w:rsidTr="001A0DE7">
        <w:trPr>
          <w:gridAfter w:val="1"/>
          <w:wAfter w:w="31" w:type="dxa"/>
          <w:trHeight w:val="557"/>
        </w:trPr>
        <w:tc>
          <w:tcPr>
            <w:tcW w:w="567" w:type="dxa"/>
            <w:tcBorders>
              <w:top w:val="single" w:sz="4" w:space="0" w:color="auto"/>
              <w:left w:val="single" w:sz="4" w:space="0" w:color="auto"/>
              <w:bottom w:val="single" w:sz="4" w:space="0" w:color="auto"/>
              <w:right w:val="single" w:sz="4" w:space="0" w:color="auto"/>
            </w:tcBorders>
          </w:tcPr>
          <w:p w:rsidR="00132521" w:rsidRPr="00132521" w:rsidRDefault="00132521" w:rsidP="00132521">
            <w:pPr>
              <w:numPr>
                <w:ilvl w:val="0"/>
                <w:numId w:val="7"/>
              </w:numPr>
              <w:spacing w:line="276" w:lineRule="auto"/>
              <w:rPr>
                <w:rFonts w:ascii="Arial" w:hAnsi="Arial" w:cs="Arial"/>
                <w:b/>
                <w:sz w:val="16"/>
                <w:szCs w:val="16"/>
                <w:lang w:val="en-US" w:eastAsia="en-US"/>
              </w:rPr>
            </w:pPr>
          </w:p>
        </w:tc>
        <w:tc>
          <w:tcPr>
            <w:tcW w:w="1673" w:type="dxa"/>
            <w:tcBorders>
              <w:top w:val="single" w:sz="4" w:space="0" w:color="auto"/>
              <w:left w:val="single" w:sz="4" w:space="0" w:color="auto"/>
              <w:bottom w:val="single" w:sz="4" w:space="0" w:color="auto"/>
              <w:right w:val="single" w:sz="4" w:space="0" w:color="auto"/>
            </w:tcBorders>
          </w:tcPr>
          <w:p w:rsidR="00132521" w:rsidRPr="00FB0C77" w:rsidRDefault="00132521" w:rsidP="00BA7E12">
            <w:pPr>
              <w:spacing w:line="276" w:lineRule="auto"/>
              <w:jc w:val="both"/>
              <w:rPr>
                <w:rFonts w:ascii="Arial" w:hAnsi="Arial" w:cs="Arial"/>
                <w:b/>
                <w:sz w:val="16"/>
                <w:szCs w:val="16"/>
                <w:lang w:eastAsia="en-US"/>
              </w:rPr>
            </w:pPr>
            <w:r w:rsidRPr="00FB0C77">
              <w:rPr>
                <w:rFonts w:ascii="Arial" w:hAnsi="Arial" w:cs="Arial"/>
                <w:b/>
                <w:sz w:val="16"/>
                <w:szCs w:val="16"/>
                <w:lang w:eastAsia="en-US"/>
              </w:rPr>
              <w:t xml:space="preserve">ТИУРЕКС® </w:t>
            </w:r>
          </w:p>
        </w:tc>
        <w:tc>
          <w:tcPr>
            <w:tcW w:w="2126" w:type="dxa"/>
            <w:tcBorders>
              <w:top w:val="single" w:sz="4" w:space="0" w:color="auto"/>
              <w:left w:val="single" w:sz="4" w:space="0" w:color="auto"/>
              <w:bottom w:val="single" w:sz="4" w:space="0" w:color="auto"/>
              <w:right w:val="single" w:sz="4" w:space="0" w:color="auto"/>
            </w:tcBorders>
          </w:tcPr>
          <w:p w:rsidR="00132521" w:rsidRDefault="00132521" w:rsidP="00BA7E12">
            <w:pPr>
              <w:spacing w:line="276" w:lineRule="auto"/>
              <w:rPr>
                <w:rFonts w:ascii="Arial" w:hAnsi="Arial" w:cs="Arial"/>
                <w:sz w:val="16"/>
                <w:szCs w:val="16"/>
                <w:lang w:eastAsia="en-US"/>
              </w:rPr>
            </w:pPr>
            <w:r w:rsidRPr="00FB0C77">
              <w:rPr>
                <w:rFonts w:ascii="Arial" w:hAnsi="Arial" w:cs="Arial"/>
                <w:sz w:val="16"/>
                <w:szCs w:val="16"/>
                <w:lang w:eastAsia="en-US"/>
              </w:rPr>
              <w:t>таблетки, по 25 мг, №30 (10х3): по 10 таблеток у блістері, по 3 блістери у картонній упаковці, №60 (10х6): по 10 таблеток у блістері, по 6 блістерів у картонній упаковці, №90 (10х9): по 10 таблеток у блістері, по 9 блістерів у картонній упаковці</w:t>
            </w:r>
          </w:p>
          <w:p w:rsidR="00132521" w:rsidRPr="00FB0C77" w:rsidRDefault="00132521" w:rsidP="00BA7E12">
            <w:pPr>
              <w:spacing w:line="276" w:lineRule="auto"/>
              <w:rPr>
                <w:rFonts w:ascii="Arial" w:hAnsi="Arial" w:cs="Arial"/>
                <w:sz w:val="16"/>
                <w:szCs w:val="16"/>
                <w:lang w:eastAsia="en-US"/>
              </w:rPr>
            </w:pPr>
          </w:p>
        </w:tc>
        <w:tc>
          <w:tcPr>
            <w:tcW w:w="1559" w:type="dxa"/>
            <w:tcBorders>
              <w:top w:val="single" w:sz="4" w:space="0" w:color="auto"/>
              <w:left w:val="single" w:sz="4" w:space="0" w:color="auto"/>
              <w:bottom w:val="single" w:sz="4" w:space="0" w:color="auto"/>
              <w:right w:val="single" w:sz="4" w:space="0" w:color="auto"/>
            </w:tcBorders>
          </w:tcPr>
          <w:p w:rsidR="00132521" w:rsidRPr="00FB0C77" w:rsidRDefault="00132521" w:rsidP="00BA7E12">
            <w:pPr>
              <w:spacing w:line="276" w:lineRule="auto"/>
              <w:jc w:val="center"/>
              <w:rPr>
                <w:rFonts w:ascii="Arial" w:hAnsi="Arial" w:cs="Arial"/>
                <w:sz w:val="16"/>
                <w:szCs w:val="16"/>
                <w:lang w:val="en-US" w:eastAsia="en-US"/>
              </w:rPr>
            </w:pPr>
            <w:r w:rsidRPr="00FB0C77">
              <w:rPr>
                <w:rFonts w:ascii="Arial" w:hAnsi="Arial" w:cs="Arial"/>
                <w:sz w:val="16"/>
                <w:szCs w:val="16"/>
                <w:lang w:eastAsia="en-US"/>
              </w:rPr>
              <w:t>ТОВ "КУСУМ ФАРМ"</w:t>
            </w:r>
          </w:p>
          <w:p w:rsidR="00132521" w:rsidRPr="00FB0C77" w:rsidRDefault="00132521" w:rsidP="00BA7E12">
            <w:pPr>
              <w:spacing w:line="276" w:lineRule="auto"/>
              <w:jc w:val="center"/>
              <w:rPr>
                <w:rFonts w:ascii="Arial" w:hAnsi="Arial" w:cs="Arial"/>
                <w:sz w:val="16"/>
                <w:szCs w:val="16"/>
                <w:lang w:val="en-US" w:eastAsia="en-US"/>
              </w:rPr>
            </w:pPr>
          </w:p>
        </w:tc>
        <w:tc>
          <w:tcPr>
            <w:tcW w:w="1276" w:type="dxa"/>
            <w:tcBorders>
              <w:top w:val="single" w:sz="4" w:space="0" w:color="auto"/>
              <w:left w:val="single" w:sz="4" w:space="0" w:color="auto"/>
              <w:bottom w:val="single" w:sz="4" w:space="0" w:color="auto"/>
              <w:right w:val="single" w:sz="4" w:space="0" w:color="auto"/>
            </w:tcBorders>
          </w:tcPr>
          <w:p w:rsidR="00132521" w:rsidRPr="00FB0C77" w:rsidRDefault="00132521" w:rsidP="00BA7E12">
            <w:pPr>
              <w:spacing w:line="276" w:lineRule="auto"/>
              <w:jc w:val="center"/>
              <w:rPr>
                <w:rFonts w:ascii="Arial" w:hAnsi="Arial" w:cs="Arial"/>
                <w:sz w:val="16"/>
                <w:szCs w:val="16"/>
                <w:lang w:val="en-US" w:eastAsia="en-US"/>
              </w:rPr>
            </w:pPr>
            <w:r w:rsidRPr="00FB0C77">
              <w:rPr>
                <w:rFonts w:ascii="Arial" w:hAnsi="Arial" w:cs="Arial"/>
                <w:sz w:val="16"/>
                <w:szCs w:val="16"/>
                <w:lang w:eastAsia="en-US"/>
              </w:rPr>
              <w:t>Україна</w:t>
            </w:r>
          </w:p>
          <w:p w:rsidR="00132521" w:rsidRPr="00FB0C77" w:rsidRDefault="00132521" w:rsidP="00BA7E12">
            <w:pPr>
              <w:spacing w:line="276" w:lineRule="auto"/>
              <w:jc w:val="center"/>
              <w:rPr>
                <w:rFonts w:ascii="Arial" w:hAnsi="Arial" w:cs="Arial"/>
                <w:sz w:val="16"/>
                <w:szCs w:val="16"/>
                <w:lang w:val="en-US" w:eastAsia="en-US"/>
              </w:rPr>
            </w:pPr>
          </w:p>
        </w:tc>
        <w:tc>
          <w:tcPr>
            <w:tcW w:w="2013" w:type="dxa"/>
            <w:tcBorders>
              <w:top w:val="single" w:sz="4" w:space="0" w:color="auto"/>
              <w:left w:val="single" w:sz="4" w:space="0" w:color="auto"/>
              <w:bottom w:val="single" w:sz="4" w:space="0" w:color="auto"/>
              <w:right w:val="single" w:sz="4" w:space="0" w:color="auto"/>
            </w:tcBorders>
          </w:tcPr>
          <w:p w:rsidR="00132521" w:rsidRPr="00FB0C77" w:rsidRDefault="00132521" w:rsidP="00BA7E12">
            <w:pPr>
              <w:spacing w:line="276" w:lineRule="auto"/>
              <w:jc w:val="center"/>
              <w:rPr>
                <w:rFonts w:ascii="Arial" w:hAnsi="Arial" w:cs="Arial"/>
                <w:sz w:val="16"/>
                <w:szCs w:val="16"/>
                <w:lang w:val="en-US" w:eastAsia="en-US"/>
              </w:rPr>
            </w:pPr>
            <w:r w:rsidRPr="00FB0C77">
              <w:rPr>
                <w:rFonts w:ascii="Arial" w:hAnsi="Arial" w:cs="Arial"/>
                <w:sz w:val="16"/>
                <w:szCs w:val="16"/>
                <w:lang w:eastAsia="en-US"/>
              </w:rPr>
              <w:t>ТОВ "КУСУМ ФАРМ"</w:t>
            </w:r>
          </w:p>
          <w:p w:rsidR="00132521" w:rsidRPr="00FB0C77" w:rsidRDefault="00132521" w:rsidP="00BA7E12">
            <w:pPr>
              <w:spacing w:line="276" w:lineRule="auto"/>
              <w:jc w:val="center"/>
              <w:rPr>
                <w:rFonts w:ascii="Arial" w:hAnsi="Arial" w:cs="Arial"/>
                <w:sz w:val="16"/>
                <w:szCs w:val="16"/>
                <w:lang w:val="en-US" w:eastAsia="en-US"/>
              </w:rPr>
            </w:pPr>
          </w:p>
        </w:tc>
        <w:tc>
          <w:tcPr>
            <w:tcW w:w="992" w:type="dxa"/>
            <w:tcBorders>
              <w:top w:val="single" w:sz="4" w:space="0" w:color="auto"/>
              <w:left w:val="single" w:sz="4" w:space="0" w:color="auto"/>
              <w:bottom w:val="single" w:sz="4" w:space="0" w:color="auto"/>
              <w:right w:val="single" w:sz="4" w:space="0" w:color="auto"/>
            </w:tcBorders>
          </w:tcPr>
          <w:p w:rsidR="00132521" w:rsidRPr="00FB0C77" w:rsidRDefault="00132521" w:rsidP="00BA7E12">
            <w:pPr>
              <w:spacing w:line="276" w:lineRule="auto"/>
              <w:jc w:val="center"/>
              <w:rPr>
                <w:rFonts w:ascii="Arial" w:hAnsi="Arial" w:cs="Arial"/>
                <w:sz w:val="16"/>
                <w:szCs w:val="16"/>
                <w:lang w:val="en-US" w:eastAsia="en-US"/>
              </w:rPr>
            </w:pPr>
            <w:r w:rsidRPr="00FB0C77">
              <w:rPr>
                <w:rFonts w:ascii="Arial" w:hAnsi="Arial" w:cs="Arial"/>
                <w:sz w:val="16"/>
                <w:szCs w:val="16"/>
                <w:lang w:eastAsia="en-US"/>
              </w:rPr>
              <w:t>Україна</w:t>
            </w:r>
          </w:p>
          <w:p w:rsidR="00132521" w:rsidRPr="00FB0C77" w:rsidRDefault="00132521" w:rsidP="00BA7E12">
            <w:pPr>
              <w:spacing w:line="276" w:lineRule="auto"/>
              <w:jc w:val="center"/>
              <w:rPr>
                <w:rFonts w:ascii="Arial" w:hAnsi="Arial" w:cs="Arial"/>
                <w:sz w:val="16"/>
                <w:szCs w:val="16"/>
                <w:lang w:val="en-US" w:eastAsia="en-US"/>
              </w:rPr>
            </w:pPr>
          </w:p>
        </w:tc>
        <w:tc>
          <w:tcPr>
            <w:tcW w:w="1843" w:type="dxa"/>
            <w:tcBorders>
              <w:top w:val="single" w:sz="4" w:space="0" w:color="auto"/>
              <w:left w:val="single" w:sz="4" w:space="0" w:color="auto"/>
              <w:bottom w:val="single" w:sz="4" w:space="0" w:color="auto"/>
              <w:right w:val="single" w:sz="4" w:space="0" w:color="auto"/>
            </w:tcBorders>
          </w:tcPr>
          <w:p w:rsidR="00132521" w:rsidRPr="00FB0C77" w:rsidRDefault="00132521" w:rsidP="00BA7E12">
            <w:pPr>
              <w:pStyle w:val="135"/>
              <w:spacing w:line="276" w:lineRule="auto"/>
              <w:ind w:firstLine="0"/>
              <w:jc w:val="left"/>
              <w:rPr>
                <w:rFonts w:cs="Arial"/>
                <w:b w:val="0"/>
                <w:iCs/>
                <w:sz w:val="16"/>
                <w:szCs w:val="16"/>
                <w:lang w:val="en-US" w:eastAsia="en-US"/>
              </w:rPr>
            </w:pPr>
            <w:r w:rsidRPr="00FB0C77">
              <w:rPr>
                <w:rFonts w:cs="Arial"/>
                <w:b w:val="0"/>
                <w:iCs/>
                <w:sz w:val="16"/>
                <w:szCs w:val="16"/>
                <w:lang w:eastAsia="en-US"/>
              </w:rPr>
              <w:t xml:space="preserve">засідання </w:t>
            </w:r>
            <w:r w:rsidRPr="00FB0C77">
              <w:rPr>
                <w:rFonts w:cs="Arial"/>
                <w:b w:val="0"/>
                <w:iCs/>
                <w:sz w:val="16"/>
                <w:szCs w:val="16"/>
                <w:lang w:val="en-US" w:eastAsia="en-US"/>
              </w:rPr>
              <w:t>НТР № 16 від 13.05.2021</w:t>
            </w:r>
          </w:p>
        </w:tc>
        <w:tc>
          <w:tcPr>
            <w:tcW w:w="4082" w:type="dxa"/>
            <w:tcBorders>
              <w:top w:val="single" w:sz="4" w:space="0" w:color="auto"/>
              <w:left w:val="single" w:sz="4" w:space="0" w:color="auto"/>
              <w:bottom w:val="single" w:sz="4" w:space="0" w:color="auto"/>
              <w:right w:val="single" w:sz="4" w:space="0" w:color="auto"/>
            </w:tcBorders>
          </w:tcPr>
          <w:p w:rsidR="00132521" w:rsidRPr="00FB0C77" w:rsidRDefault="00132521" w:rsidP="00BA7E12">
            <w:pPr>
              <w:pStyle w:val="ac"/>
              <w:spacing w:after="0" w:line="276" w:lineRule="auto"/>
              <w:ind w:left="0"/>
              <w:jc w:val="both"/>
              <w:rPr>
                <w:rFonts w:ascii="Arial" w:hAnsi="Arial" w:cs="Arial"/>
                <w:b/>
                <w:sz w:val="16"/>
                <w:szCs w:val="16"/>
                <w:lang w:val="uk-UA"/>
              </w:rPr>
            </w:pPr>
            <w:r w:rsidRPr="00981693">
              <w:rPr>
                <w:rFonts w:ascii="Arial" w:hAnsi="Arial" w:cs="Arial"/>
                <w:b/>
                <w:sz w:val="16"/>
                <w:szCs w:val="16"/>
                <w:lang w:val="uk-UA" w:eastAsia="en-US"/>
              </w:rPr>
              <w:t xml:space="preserve">Відмовити </w:t>
            </w:r>
            <w:r w:rsidRPr="00717DB1">
              <w:rPr>
                <w:rFonts w:ascii="Arial" w:hAnsi="Arial" w:cs="Arial"/>
                <w:b/>
                <w:sz w:val="16"/>
                <w:szCs w:val="16"/>
                <w:lang w:val="uk-UA"/>
              </w:rPr>
              <w:t>у затвердженн</w:t>
            </w:r>
            <w:r>
              <w:rPr>
                <w:rFonts w:ascii="Arial" w:hAnsi="Arial" w:cs="Arial"/>
                <w:b/>
                <w:sz w:val="16"/>
                <w:szCs w:val="16"/>
                <w:lang w:val="uk-UA"/>
              </w:rPr>
              <w:t>і</w:t>
            </w:r>
            <w:r w:rsidRPr="00FB0C77">
              <w:rPr>
                <w:rFonts w:ascii="Arial" w:hAnsi="Arial" w:cs="Arial"/>
                <w:b/>
                <w:sz w:val="16"/>
                <w:szCs w:val="16"/>
                <w:lang w:val="uk-UA" w:eastAsia="en-US"/>
              </w:rPr>
              <w:t xml:space="preserve"> - </w:t>
            </w:r>
            <w:r w:rsidRPr="00361E49">
              <w:rPr>
                <w:rFonts w:ascii="Arial" w:hAnsi="Arial" w:cs="Arial"/>
                <w:sz w:val="16"/>
                <w:szCs w:val="16"/>
                <w:lang w:val="uk-UA" w:eastAsia="en-US"/>
              </w:rPr>
              <w:t xml:space="preserve">виправлення технічної помилки, оскільки не відповідає матеріалам реєстраційного досьє, та потребує внесення змін у встановленому порядку згідно п.4 розділу </w:t>
            </w:r>
            <w:r w:rsidRPr="00361E49">
              <w:rPr>
                <w:rFonts w:ascii="Arial" w:hAnsi="Arial" w:cs="Arial"/>
                <w:sz w:val="16"/>
                <w:szCs w:val="16"/>
                <w:lang w:val="en-US" w:eastAsia="en-US"/>
              </w:rPr>
              <w:t>VI</w:t>
            </w:r>
            <w:r w:rsidRPr="00361E49">
              <w:rPr>
                <w:rFonts w:ascii="Arial" w:hAnsi="Arial" w:cs="Arial"/>
                <w:sz w:val="16"/>
                <w:szCs w:val="16"/>
                <w:lang w:val="uk-UA" w:eastAsia="en-US"/>
              </w:rPr>
              <w:t xml:space="preserve"> наказу МОЗ України від 26.08.2005р. № 426 (у редакції наказу МОЗ України від 23.07.2015 р № 460)</w:t>
            </w:r>
          </w:p>
        </w:tc>
      </w:tr>
      <w:tr w:rsidR="00132521" w:rsidRPr="00FB0C77" w:rsidTr="001A0DE7">
        <w:trPr>
          <w:gridAfter w:val="1"/>
          <w:wAfter w:w="31" w:type="dxa"/>
          <w:trHeight w:val="557"/>
        </w:trPr>
        <w:tc>
          <w:tcPr>
            <w:tcW w:w="567" w:type="dxa"/>
            <w:tcBorders>
              <w:top w:val="single" w:sz="4" w:space="0" w:color="auto"/>
              <w:left w:val="single" w:sz="4" w:space="0" w:color="auto"/>
              <w:bottom w:val="single" w:sz="4" w:space="0" w:color="auto"/>
              <w:right w:val="single" w:sz="4" w:space="0" w:color="auto"/>
            </w:tcBorders>
          </w:tcPr>
          <w:p w:rsidR="00132521" w:rsidRPr="00132521" w:rsidRDefault="00132521" w:rsidP="00132521">
            <w:pPr>
              <w:numPr>
                <w:ilvl w:val="0"/>
                <w:numId w:val="7"/>
              </w:numPr>
              <w:spacing w:line="276" w:lineRule="auto"/>
              <w:rPr>
                <w:rFonts w:ascii="Arial" w:hAnsi="Arial" w:cs="Arial"/>
                <w:b/>
                <w:sz w:val="16"/>
                <w:szCs w:val="16"/>
                <w:lang w:val="en-US" w:eastAsia="en-US"/>
              </w:rPr>
            </w:pPr>
          </w:p>
        </w:tc>
        <w:tc>
          <w:tcPr>
            <w:tcW w:w="1673" w:type="dxa"/>
            <w:tcBorders>
              <w:top w:val="single" w:sz="4" w:space="0" w:color="auto"/>
              <w:left w:val="single" w:sz="4" w:space="0" w:color="auto"/>
              <w:bottom w:val="single" w:sz="4" w:space="0" w:color="auto"/>
              <w:right w:val="single" w:sz="4" w:space="0" w:color="auto"/>
            </w:tcBorders>
          </w:tcPr>
          <w:p w:rsidR="00132521" w:rsidRPr="00FB0C77" w:rsidRDefault="00132521" w:rsidP="00BA7E12">
            <w:pPr>
              <w:spacing w:line="276" w:lineRule="auto"/>
              <w:jc w:val="both"/>
              <w:rPr>
                <w:rFonts w:ascii="Arial" w:hAnsi="Arial" w:cs="Arial"/>
                <w:b/>
                <w:sz w:val="16"/>
                <w:szCs w:val="16"/>
                <w:lang w:eastAsia="en-US"/>
              </w:rPr>
            </w:pPr>
            <w:r w:rsidRPr="00FB0C77">
              <w:rPr>
                <w:rFonts w:ascii="Arial" w:hAnsi="Arial" w:cs="Arial"/>
                <w:b/>
                <w:sz w:val="16"/>
                <w:szCs w:val="16"/>
                <w:lang w:eastAsia="en-US"/>
              </w:rPr>
              <w:t xml:space="preserve">ТИУРЕКС® </w:t>
            </w:r>
          </w:p>
        </w:tc>
        <w:tc>
          <w:tcPr>
            <w:tcW w:w="2126" w:type="dxa"/>
            <w:tcBorders>
              <w:top w:val="single" w:sz="4" w:space="0" w:color="auto"/>
              <w:left w:val="single" w:sz="4" w:space="0" w:color="auto"/>
              <w:bottom w:val="single" w:sz="4" w:space="0" w:color="auto"/>
              <w:right w:val="single" w:sz="4" w:space="0" w:color="auto"/>
            </w:tcBorders>
          </w:tcPr>
          <w:p w:rsidR="00132521" w:rsidRPr="00FB0C77" w:rsidRDefault="00132521" w:rsidP="00BA7E12">
            <w:pPr>
              <w:spacing w:line="276" w:lineRule="auto"/>
              <w:rPr>
                <w:rFonts w:ascii="Arial" w:hAnsi="Arial" w:cs="Arial"/>
                <w:sz w:val="16"/>
                <w:szCs w:val="16"/>
                <w:lang w:eastAsia="en-US"/>
              </w:rPr>
            </w:pPr>
            <w:r w:rsidRPr="00FB0C77">
              <w:rPr>
                <w:rFonts w:ascii="Arial" w:hAnsi="Arial" w:cs="Arial"/>
                <w:sz w:val="16"/>
                <w:szCs w:val="16"/>
                <w:lang w:eastAsia="en-US"/>
              </w:rPr>
              <w:t>таблетки, по 50 мг №30 (10х3): по 10 таблеток у блістері, по 3 блістери у картонній упаковці, №60 (10х6): по 10 таблеток у блістері, по 6 блістерів у картонній упаковці, №90 (10х9): по 10 таблеток у блістері, по 9 блістерів у картонній упаковці</w:t>
            </w:r>
          </w:p>
          <w:p w:rsidR="00132521" w:rsidRPr="00FB0C77" w:rsidRDefault="00132521" w:rsidP="00BA7E12">
            <w:pPr>
              <w:spacing w:line="276" w:lineRule="auto"/>
              <w:rPr>
                <w:rFonts w:ascii="Arial" w:hAnsi="Arial" w:cs="Arial"/>
                <w:sz w:val="16"/>
                <w:szCs w:val="16"/>
                <w:lang w:eastAsia="en-US"/>
              </w:rPr>
            </w:pPr>
          </w:p>
        </w:tc>
        <w:tc>
          <w:tcPr>
            <w:tcW w:w="1559" w:type="dxa"/>
            <w:tcBorders>
              <w:top w:val="single" w:sz="4" w:space="0" w:color="auto"/>
              <w:left w:val="single" w:sz="4" w:space="0" w:color="auto"/>
              <w:bottom w:val="single" w:sz="4" w:space="0" w:color="auto"/>
              <w:right w:val="single" w:sz="4" w:space="0" w:color="auto"/>
            </w:tcBorders>
          </w:tcPr>
          <w:p w:rsidR="00132521" w:rsidRPr="00FB0C77" w:rsidRDefault="00132521" w:rsidP="00BA7E12">
            <w:pPr>
              <w:spacing w:line="276" w:lineRule="auto"/>
              <w:jc w:val="center"/>
              <w:rPr>
                <w:rFonts w:ascii="Arial" w:hAnsi="Arial" w:cs="Arial"/>
                <w:sz w:val="16"/>
                <w:szCs w:val="16"/>
                <w:lang w:val="en-US" w:eastAsia="en-US"/>
              </w:rPr>
            </w:pPr>
            <w:r w:rsidRPr="00FB0C77">
              <w:rPr>
                <w:rFonts w:ascii="Arial" w:hAnsi="Arial" w:cs="Arial"/>
                <w:sz w:val="16"/>
                <w:szCs w:val="16"/>
                <w:lang w:eastAsia="en-US"/>
              </w:rPr>
              <w:t>ТОВ "КУСУМ ФАРМ"</w:t>
            </w:r>
          </w:p>
          <w:p w:rsidR="00132521" w:rsidRPr="00FB0C77" w:rsidRDefault="00132521" w:rsidP="00BA7E12">
            <w:pPr>
              <w:spacing w:line="276" w:lineRule="auto"/>
              <w:jc w:val="center"/>
              <w:rPr>
                <w:rFonts w:ascii="Arial" w:hAnsi="Arial" w:cs="Arial"/>
                <w:sz w:val="16"/>
                <w:szCs w:val="16"/>
                <w:lang w:val="en-US" w:eastAsia="en-US"/>
              </w:rPr>
            </w:pPr>
          </w:p>
        </w:tc>
        <w:tc>
          <w:tcPr>
            <w:tcW w:w="1276" w:type="dxa"/>
            <w:tcBorders>
              <w:top w:val="single" w:sz="4" w:space="0" w:color="auto"/>
              <w:left w:val="single" w:sz="4" w:space="0" w:color="auto"/>
              <w:bottom w:val="single" w:sz="4" w:space="0" w:color="auto"/>
              <w:right w:val="single" w:sz="4" w:space="0" w:color="auto"/>
            </w:tcBorders>
          </w:tcPr>
          <w:p w:rsidR="00132521" w:rsidRPr="00FB0C77" w:rsidRDefault="00132521" w:rsidP="00BA7E12">
            <w:pPr>
              <w:spacing w:line="276" w:lineRule="auto"/>
              <w:jc w:val="center"/>
              <w:rPr>
                <w:rFonts w:ascii="Arial" w:hAnsi="Arial" w:cs="Arial"/>
                <w:sz w:val="16"/>
                <w:szCs w:val="16"/>
                <w:lang w:val="en-US" w:eastAsia="en-US"/>
              </w:rPr>
            </w:pPr>
            <w:r w:rsidRPr="00FB0C77">
              <w:rPr>
                <w:rFonts w:ascii="Arial" w:hAnsi="Arial" w:cs="Arial"/>
                <w:sz w:val="16"/>
                <w:szCs w:val="16"/>
                <w:lang w:eastAsia="en-US"/>
              </w:rPr>
              <w:t>Україна</w:t>
            </w:r>
          </w:p>
          <w:p w:rsidR="00132521" w:rsidRPr="00FB0C77" w:rsidRDefault="00132521" w:rsidP="00BA7E12">
            <w:pPr>
              <w:spacing w:line="276" w:lineRule="auto"/>
              <w:jc w:val="center"/>
              <w:rPr>
                <w:rFonts w:ascii="Arial" w:hAnsi="Arial" w:cs="Arial"/>
                <w:sz w:val="16"/>
                <w:szCs w:val="16"/>
                <w:lang w:val="en-US" w:eastAsia="en-US"/>
              </w:rPr>
            </w:pPr>
          </w:p>
        </w:tc>
        <w:tc>
          <w:tcPr>
            <w:tcW w:w="2013" w:type="dxa"/>
            <w:tcBorders>
              <w:top w:val="single" w:sz="4" w:space="0" w:color="auto"/>
              <w:left w:val="single" w:sz="4" w:space="0" w:color="auto"/>
              <w:bottom w:val="single" w:sz="4" w:space="0" w:color="auto"/>
              <w:right w:val="single" w:sz="4" w:space="0" w:color="auto"/>
            </w:tcBorders>
          </w:tcPr>
          <w:p w:rsidR="00132521" w:rsidRPr="00FB0C77" w:rsidRDefault="00132521" w:rsidP="00BA7E12">
            <w:pPr>
              <w:spacing w:line="276" w:lineRule="auto"/>
              <w:jc w:val="center"/>
              <w:rPr>
                <w:rFonts w:ascii="Arial" w:hAnsi="Arial" w:cs="Arial"/>
                <w:sz w:val="16"/>
                <w:szCs w:val="16"/>
                <w:lang w:val="en-US" w:eastAsia="en-US"/>
              </w:rPr>
            </w:pPr>
            <w:r w:rsidRPr="00FB0C77">
              <w:rPr>
                <w:rFonts w:ascii="Arial" w:hAnsi="Arial" w:cs="Arial"/>
                <w:sz w:val="16"/>
                <w:szCs w:val="16"/>
                <w:lang w:eastAsia="en-US"/>
              </w:rPr>
              <w:t>ТОВ "КУСУМ ФАРМ"</w:t>
            </w:r>
          </w:p>
          <w:p w:rsidR="00132521" w:rsidRPr="00FB0C77" w:rsidRDefault="00132521" w:rsidP="00BA7E12">
            <w:pPr>
              <w:spacing w:line="276" w:lineRule="auto"/>
              <w:jc w:val="center"/>
              <w:rPr>
                <w:rFonts w:ascii="Arial" w:hAnsi="Arial" w:cs="Arial"/>
                <w:sz w:val="16"/>
                <w:szCs w:val="16"/>
                <w:lang w:val="en-US" w:eastAsia="en-US"/>
              </w:rPr>
            </w:pPr>
          </w:p>
        </w:tc>
        <w:tc>
          <w:tcPr>
            <w:tcW w:w="992" w:type="dxa"/>
            <w:tcBorders>
              <w:top w:val="single" w:sz="4" w:space="0" w:color="auto"/>
              <w:left w:val="single" w:sz="4" w:space="0" w:color="auto"/>
              <w:bottom w:val="single" w:sz="4" w:space="0" w:color="auto"/>
              <w:right w:val="single" w:sz="4" w:space="0" w:color="auto"/>
            </w:tcBorders>
          </w:tcPr>
          <w:p w:rsidR="00132521" w:rsidRPr="00FB0C77" w:rsidRDefault="00132521" w:rsidP="00BA7E12">
            <w:pPr>
              <w:spacing w:line="276" w:lineRule="auto"/>
              <w:jc w:val="center"/>
              <w:rPr>
                <w:rFonts w:ascii="Arial" w:hAnsi="Arial" w:cs="Arial"/>
                <w:sz w:val="16"/>
                <w:szCs w:val="16"/>
                <w:lang w:val="en-US" w:eastAsia="en-US"/>
              </w:rPr>
            </w:pPr>
            <w:r w:rsidRPr="00FB0C77">
              <w:rPr>
                <w:rFonts w:ascii="Arial" w:hAnsi="Arial" w:cs="Arial"/>
                <w:sz w:val="16"/>
                <w:szCs w:val="16"/>
                <w:lang w:eastAsia="en-US"/>
              </w:rPr>
              <w:t>Україна</w:t>
            </w:r>
          </w:p>
          <w:p w:rsidR="00132521" w:rsidRPr="00FB0C77" w:rsidRDefault="00132521" w:rsidP="00BA7E12">
            <w:pPr>
              <w:spacing w:line="276" w:lineRule="auto"/>
              <w:jc w:val="center"/>
              <w:rPr>
                <w:rFonts w:ascii="Arial" w:hAnsi="Arial" w:cs="Arial"/>
                <w:sz w:val="16"/>
                <w:szCs w:val="16"/>
                <w:lang w:val="en-US" w:eastAsia="en-US"/>
              </w:rPr>
            </w:pPr>
          </w:p>
        </w:tc>
        <w:tc>
          <w:tcPr>
            <w:tcW w:w="1843" w:type="dxa"/>
            <w:tcBorders>
              <w:top w:val="single" w:sz="4" w:space="0" w:color="auto"/>
              <w:left w:val="single" w:sz="4" w:space="0" w:color="auto"/>
              <w:bottom w:val="single" w:sz="4" w:space="0" w:color="auto"/>
              <w:right w:val="single" w:sz="4" w:space="0" w:color="auto"/>
            </w:tcBorders>
          </w:tcPr>
          <w:p w:rsidR="00132521" w:rsidRPr="00FB0C77" w:rsidRDefault="00132521" w:rsidP="00BA7E12">
            <w:pPr>
              <w:pStyle w:val="135"/>
              <w:spacing w:line="276" w:lineRule="auto"/>
              <w:ind w:firstLine="0"/>
              <w:jc w:val="left"/>
              <w:rPr>
                <w:rFonts w:cs="Arial"/>
                <w:b w:val="0"/>
                <w:iCs/>
                <w:sz w:val="16"/>
                <w:szCs w:val="16"/>
                <w:lang w:val="en-US" w:eastAsia="en-US"/>
              </w:rPr>
            </w:pPr>
            <w:r w:rsidRPr="00FB0C77">
              <w:rPr>
                <w:rFonts w:cs="Arial"/>
                <w:b w:val="0"/>
                <w:iCs/>
                <w:sz w:val="16"/>
                <w:szCs w:val="16"/>
                <w:lang w:eastAsia="en-US"/>
              </w:rPr>
              <w:t xml:space="preserve">засідання </w:t>
            </w:r>
            <w:r w:rsidRPr="00FB0C77">
              <w:rPr>
                <w:rFonts w:cs="Arial"/>
                <w:b w:val="0"/>
                <w:iCs/>
                <w:sz w:val="16"/>
                <w:szCs w:val="16"/>
                <w:lang w:val="en-US" w:eastAsia="en-US"/>
              </w:rPr>
              <w:t>НТР № 16 від 13.05.2021</w:t>
            </w:r>
          </w:p>
        </w:tc>
        <w:tc>
          <w:tcPr>
            <w:tcW w:w="4082" w:type="dxa"/>
            <w:tcBorders>
              <w:top w:val="single" w:sz="4" w:space="0" w:color="auto"/>
              <w:left w:val="single" w:sz="4" w:space="0" w:color="auto"/>
              <w:bottom w:val="single" w:sz="4" w:space="0" w:color="auto"/>
              <w:right w:val="single" w:sz="4" w:space="0" w:color="auto"/>
            </w:tcBorders>
          </w:tcPr>
          <w:p w:rsidR="00132521" w:rsidRPr="00FB0C77" w:rsidRDefault="00132521" w:rsidP="00BA7E12">
            <w:pPr>
              <w:pStyle w:val="ac"/>
              <w:spacing w:after="0" w:line="276" w:lineRule="auto"/>
              <w:ind w:left="0"/>
              <w:jc w:val="both"/>
              <w:rPr>
                <w:rFonts w:ascii="Arial" w:hAnsi="Arial" w:cs="Arial"/>
                <w:b/>
                <w:sz w:val="16"/>
                <w:szCs w:val="16"/>
              </w:rPr>
            </w:pPr>
            <w:r w:rsidRPr="00981693">
              <w:rPr>
                <w:rFonts w:ascii="Arial" w:hAnsi="Arial" w:cs="Arial"/>
                <w:b/>
                <w:sz w:val="16"/>
                <w:szCs w:val="16"/>
                <w:lang w:val="uk-UA" w:eastAsia="en-US"/>
              </w:rPr>
              <w:t xml:space="preserve">Відмовити </w:t>
            </w:r>
            <w:r w:rsidRPr="00717DB1">
              <w:rPr>
                <w:rFonts w:ascii="Arial" w:hAnsi="Arial" w:cs="Arial"/>
                <w:b/>
                <w:sz w:val="16"/>
                <w:szCs w:val="16"/>
                <w:lang w:val="uk-UA"/>
              </w:rPr>
              <w:t>у затвердженн</w:t>
            </w:r>
            <w:r>
              <w:rPr>
                <w:rFonts w:ascii="Arial" w:hAnsi="Arial" w:cs="Arial"/>
                <w:b/>
                <w:sz w:val="16"/>
                <w:szCs w:val="16"/>
                <w:lang w:val="uk-UA"/>
              </w:rPr>
              <w:t>і</w:t>
            </w:r>
            <w:r w:rsidRPr="00FB0C77">
              <w:rPr>
                <w:rFonts w:ascii="Arial" w:hAnsi="Arial" w:cs="Arial"/>
                <w:b/>
                <w:sz w:val="16"/>
                <w:szCs w:val="16"/>
                <w:lang w:val="uk-UA" w:eastAsia="en-US"/>
              </w:rPr>
              <w:t xml:space="preserve"> - </w:t>
            </w:r>
            <w:r w:rsidRPr="00361E49">
              <w:rPr>
                <w:rFonts w:ascii="Arial" w:hAnsi="Arial" w:cs="Arial"/>
                <w:sz w:val="16"/>
                <w:szCs w:val="16"/>
                <w:lang w:val="uk-UA" w:eastAsia="en-US"/>
              </w:rPr>
              <w:t xml:space="preserve">виравлення технічних помилок, згідно пп.4 п.2.4. розділу </w:t>
            </w:r>
            <w:r w:rsidRPr="00361E49">
              <w:rPr>
                <w:rFonts w:ascii="Arial" w:hAnsi="Arial" w:cs="Arial"/>
                <w:sz w:val="16"/>
                <w:szCs w:val="16"/>
                <w:lang w:val="en-US" w:eastAsia="en-US"/>
              </w:rPr>
              <w:t>VI</w:t>
            </w:r>
            <w:r w:rsidRPr="00361E49">
              <w:rPr>
                <w:rFonts w:ascii="Arial" w:hAnsi="Arial" w:cs="Arial"/>
                <w:sz w:val="16"/>
                <w:szCs w:val="16"/>
                <w:lang w:val="uk-UA" w:eastAsia="en-US"/>
              </w:rPr>
              <w:t xml:space="preserve"> наказу МОЗ України від 26.08.2005р. № 426 (у редакції наказу МОЗ України від 23.07.2015 р № 460) – помилки пов'язані з перекладом або перенесенням інформації, які були допущені під час проведення процедури реєстрації (наказ №2854 від 10.12.2020р.). </w:t>
            </w:r>
            <w:r w:rsidRPr="00361E49">
              <w:rPr>
                <w:rFonts w:ascii="Arial" w:hAnsi="Arial" w:cs="Arial"/>
                <w:sz w:val="16"/>
                <w:szCs w:val="16"/>
                <w:lang w:eastAsia="en-US"/>
              </w:rPr>
              <w:t>У методиці визначення показника «Супровідні домішки», при зазначенні параметрів придатності хроматографічної системи, було допущено помилку</w:t>
            </w:r>
          </w:p>
        </w:tc>
      </w:tr>
      <w:tr w:rsidR="00132521" w:rsidRPr="00FB0C77" w:rsidTr="001A0DE7">
        <w:trPr>
          <w:gridAfter w:val="1"/>
          <w:wAfter w:w="31" w:type="dxa"/>
          <w:trHeight w:val="557"/>
        </w:trPr>
        <w:tc>
          <w:tcPr>
            <w:tcW w:w="567" w:type="dxa"/>
            <w:tcBorders>
              <w:top w:val="single" w:sz="4" w:space="0" w:color="auto"/>
              <w:left w:val="single" w:sz="4" w:space="0" w:color="auto"/>
              <w:bottom w:val="single" w:sz="4" w:space="0" w:color="auto"/>
              <w:right w:val="single" w:sz="4" w:space="0" w:color="auto"/>
            </w:tcBorders>
          </w:tcPr>
          <w:p w:rsidR="00132521" w:rsidRPr="00FB0C77" w:rsidRDefault="00132521" w:rsidP="00132521">
            <w:pPr>
              <w:numPr>
                <w:ilvl w:val="0"/>
                <w:numId w:val="7"/>
              </w:numPr>
              <w:spacing w:line="276" w:lineRule="auto"/>
              <w:rPr>
                <w:rFonts w:ascii="Arial" w:hAnsi="Arial" w:cs="Arial"/>
                <w:b/>
                <w:sz w:val="16"/>
                <w:szCs w:val="16"/>
                <w:lang w:eastAsia="en-US"/>
              </w:rPr>
            </w:pPr>
          </w:p>
        </w:tc>
        <w:tc>
          <w:tcPr>
            <w:tcW w:w="1673" w:type="dxa"/>
            <w:tcBorders>
              <w:top w:val="single" w:sz="4" w:space="0" w:color="auto"/>
              <w:left w:val="single" w:sz="4" w:space="0" w:color="auto"/>
              <w:bottom w:val="single" w:sz="4" w:space="0" w:color="auto"/>
              <w:right w:val="single" w:sz="4" w:space="0" w:color="auto"/>
            </w:tcBorders>
          </w:tcPr>
          <w:p w:rsidR="00132521" w:rsidRPr="00FB0C77" w:rsidRDefault="00132521" w:rsidP="00BA7E12">
            <w:pPr>
              <w:spacing w:line="276" w:lineRule="auto"/>
              <w:jc w:val="both"/>
              <w:rPr>
                <w:rFonts w:ascii="Arial" w:hAnsi="Arial" w:cs="Arial"/>
                <w:b/>
                <w:sz w:val="16"/>
                <w:szCs w:val="16"/>
                <w:lang w:eastAsia="en-US"/>
              </w:rPr>
            </w:pPr>
            <w:r w:rsidRPr="00FB0C77">
              <w:rPr>
                <w:rFonts w:ascii="Arial" w:hAnsi="Arial" w:cs="Arial"/>
                <w:b/>
                <w:sz w:val="16"/>
                <w:szCs w:val="16"/>
                <w:lang w:eastAsia="en-US"/>
              </w:rPr>
              <w:t xml:space="preserve">ХІМОТРИПСИН КРИСТАЛІЧНИЙ </w:t>
            </w:r>
          </w:p>
        </w:tc>
        <w:tc>
          <w:tcPr>
            <w:tcW w:w="2126" w:type="dxa"/>
            <w:tcBorders>
              <w:top w:val="single" w:sz="4" w:space="0" w:color="auto"/>
              <w:left w:val="single" w:sz="4" w:space="0" w:color="auto"/>
              <w:bottom w:val="single" w:sz="4" w:space="0" w:color="auto"/>
              <w:right w:val="single" w:sz="4" w:space="0" w:color="auto"/>
            </w:tcBorders>
          </w:tcPr>
          <w:p w:rsidR="00132521" w:rsidRPr="00FB0C77" w:rsidRDefault="00132521" w:rsidP="00BA7E12">
            <w:pPr>
              <w:spacing w:line="276" w:lineRule="auto"/>
              <w:rPr>
                <w:rFonts w:ascii="Arial" w:hAnsi="Arial" w:cs="Arial"/>
                <w:sz w:val="16"/>
                <w:szCs w:val="16"/>
                <w:lang w:eastAsia="en-US"/>
              </w:rPr>
            </w:pPr>
            <w:r w:rsidRPr="00FB0C77">
              <w:rPr>
                <w:rFonts w:ascii="Arial" w:hAnsi="Arial" w:cs="Arial"/>
                <w:sz w:val="16"/>
                <w:szCs w:val="16"/>
                <w:lang w:eastAsia="en-US"/>
              </w:rPr>
              <w:t>ліофілізат для розчину для ін'єкцій по 0,01 г 5 флаконів з ліофілізатом у блістері; по 2 блістери у пачці з картону</w:t>
            </w:r>
          </w:p>
          <w:p w:rsidR="00132521" w:rsidRPr="00FB0C77" w:rsidRDefault="00132521" w:rsidP="00BA7E12">
            <w:pPr>
              <w:spacing w:line="276" w:lineRule="auto"/>
              <w:rPr>
                <w:rFonts w:ascii="Arial" w:hAnsi="Arial" w:cs="Arial"/>
                <w:sz w:val="16"/>
                <w:szCs w:val="16"/>
                <w:lang w:eastAsia="en-US"/>
              </w:rPr>
            </w:pPr>
          </w:p>
        </w:tc>
        <w:tc>
          <w:tcPr>
            <w:tcW w:w="1559" w:type="dxa"/>
            <w:tcBorders>
              <w:top w:val="single" w:sz="4" w:space="0" w:color="auto"/>
              <w:left w:val="single" w:sz="4" w:space="0" w:color="auto"/>
              <w:bottom w:val="single" w:sz="4" w:space="0" w:color="auto"/>
              <w:right w:val="single" w:sz="4" w:space="0" w:color="auto"/>
            </w:tcBorders>
          </w:tcPr>
          <w:p w:rsidR="00132521" w:rsidRPr="00FB0C77" w:rsidRDefault="00132521" w:rsidP="00BA7E12">
            <w:pPr>
              <w:spacing w:line="276" w:lineRule="auto"/>
              <w:jc w:val="center"/>
              <w:rPr>
                <w:rFonts w:ascii="Arial" w:hAnsi="Arial" w:cs="Arial"/>
                <w:sz w:val="16"/>
                <w:szCs w:val="16"/>
                <w:lang w:val="en-US" w:eastAsia="en-US"/>
              </w:rPr>
            </w:pPr>
            <w:r w:rsidRPr="00FB0C77">
              <w:rPr>
                <w:rFonts w:ascii="Arial" w:hAnsi="Arial" w:cs="Arial"/>
                <w:sz w:val="16"/>
                <w:szCs w:val="16"/>
                <w:lang w:eastAsia="en-US"/>
              </w:rPr>
              <w:t>ТОВ "ФЗ "БІОФАРМА"</w:t>
            </w:r>
          </w:p>
        </w:tc>
        <w:tc>
          <w:tcPr>
            <w:tcW w:w="1276" w:type="dxa"/>
            <w:tcBorders>
              <w:top w:val="single" w:sz="4" w:space="0" w:color="auto"/>
              <w:left w:val="single" w:sz="4" w:space="0" w:color="auto"/>
              <w:bottom w:val="single" w:sz="4" w:space="0" w:color="auto"/>
              <w:right w:val="single" w:sz="4" w:space="0" w:color="auto"/>
            </w:tcBorders>
          </w:tcPr>
          <w:p w:rsidR="00132521" w:rsidRPr="00FB0C77" w:rsidRDefault="00132521" w:rsidP="00BA7E12">
            <w:pPr>
              <w:spacing w:line="276" w:lineRule="auto"/>
              <w:jc w:val="center"/>
              <w:rPr>
                <w:rFonts w:ascii="Arial" w:hAnsi="Arial" w:cs="Arial"/>
                <w:sz w:val="16"/>
                <w:szCs w:val="16"/>
                <w:lang w:val="en-US" w:eastAsia="en-US"/>
              </w:rPr>
            </w:pPr>
            <w:r w:rsidRPr="00FB0C77">
              <w:rPr>
                <w:rFonts w:ascii="Arial" w:hAnsi="Arial" w:cs="Arial"/>
                <w:sz w:val="16"/>
                <w:szCs w:val="16"/>
                <w:lang w:eastAsia="en-US"/>
              </w:rPr>
              <w:t>Україна</w:t>
            </w:r>
          </w:p>
          <w:p w:rsidR="00132521" w:rsidRPr="00FB0C77" w:rsidRDefault="00132521" w:rsidP="00BA7E12">
            <w:pPr>
              <w:spacing w:line="276" w:lineRule="auto"/>
              <w:jc w:val="center"/>
              <w:rPr>
                <w:rFonts w:ascii="Arial" w:hAnsi="Arial" w:cs="Arial"/>
                <w:sz w:val="16"/>
                <w:szCs w:val="16"/>
                <w:lang w:val="en-US" w:eastAsia="en-US"/>
              </w:rPr>
            </w:pPr>
          </w:p>
        </w:tc>
        <w:tc>
          <w:tcPr>
            <w:tcW w:w="2013" w:type="dxa"/>
            <w:tcBorders>
              <w:top w:val="single" w:sz="4" w:space="0" w:color="auto"/>
              <w:left w:val="single" w:sz="4" w:space="0" w:color="auto"/>
              <w:bottom w:val="single" w:sz="4" w:space="0" w:color="auto"/>
              <w:right w:val="single" w:sz="4" w:space="0" w:color="auto"/>
            </w:tcBorders>
          </w:tcPr>
          <w:p w:rsidR="00132521" w:rsidRPr="00FB0C77" w:rsidRDefault="00132521" w:rsidP="00BA7E12">
            <w:pPr>
              <w:spacing w:line="276" w:lineRule="auto"/>
              <w:jc w:val="center"/>
              <w:rPr>
                <w:rFonts w:ascii="Arial" w:hAnsi="Arial" w:cs="Arial"/>
                <w:sz w:val="16"/>
                <w:szCs w:val="16"/>
                <w:lang w:val="en-US" w:eastAsia="en-US"/>
              </w:rPr>
            </w:pPr>
            <w:r w:rsidRPr="00FB0C77">
              <w:rPr>
                <w:rFonts w:ascii="Arial" w:hAnsi="Arial" w:cs="Arial"/>
                <w:sz w:val="16"/>
                <w:szCs w:val="16"/>
                <w:lang w:eastAsia="en-US"/>
              </w:rPr>
              <w:t>ТОВ "ФЗ "БІОФАРМА"</w:t>
            </w:r>
          </w:p>
        </w:tc>
        <w:tc>
          <w:tcPr>
            <w:tcW w:w="992" w:type="dxa"/>
            <w:tcBorders>
              <w:top w:val="single" w:sz="4" w:space="0" w:color="auto"/>
              <w:left w:val="single" w:sz="4" w:space="0" w:color="auto"/>
              <w:bottom w:val="single" w:sz="4" w:space="0" w:color="auto"/>
              <w:right w:val="single" w:sz="4" w:space="0" w:color="auto"/>
            </w:tcBorders>
          </w:tcPr>
          <w:p w:rsidR="00132521" w:rsidRPr="00FB0C77" w:rsidRDefault="00132521" w:rsidP="00BA7E12">
            <w:pPr>
              <w:spacing w:line="276" w:lineRule="auto"/>
              <w:jc w:val="center"/>
              <w:rPr>
                <w:rFonts w:ascii="Arial" w:hAnsi="Arial" w:cs="Arial"/>
                <w:sz w:val="16"/>
                <w:szCs w:val="16"/>
                <w:lang w:val="en-US" w:eastAsia="en-US"/>
              </w:rPr>
            </w:pPr>
            <w:r w:rsidRPr="00FB0C77">
              <w:rPr>
                <w:rFonts w:ascii="Arial" w:hAnsi="Arial" w:cs="Arial"/>
                <w:sz w:val="16"/>
                <w:szCs w:val="16"/>
                <w:lang w:eastAsia="en-US"/>
              </w:rPr>
              <w:t>Україна</w:t>
            </w:r>
          </w:p>
          <w:p w:rsidR="00132521" w:rsidRPr="00FB0C77" w:rsidRDefault="00132521" w:rsidP="00BA7E12">
            <w:pPr>
              <w:spacing w:line="276" w:lineRule="auto"/>
              <w:jc w:val="center"/>
              <w:rPr>
                <w:rFonts w:ascii="Arial" w:hAnsi="Arial" w:cs="Arial"/>
                <w:sz w:val="16"/>
                <w:szCs w:val="16"/>
                <w:lang w:val="en-US" w:eastAsia="en-US"/>
              </w:rPr>
            </w:pPr>
          </w:p>
        </w:tc>
        <w:tc>
          <w:tcPr>
            <w:tcW w:w="1843" w:type="dxa"/>
            <w:tcBorders>
              <w:top w:val="single" w:sz="4" w:space="0" w:color="auto"/>
              <w:left w:val="single" w:sz="4" w:space="0" w:color="auto"/>
              <w:bottom w:val="single" w:sz="4" w:space="0" w:color="auto"/>
              <w:right w:val="single" w:sz="4" w:space="0" w:color="auto"/>
            </w:tcBorders>
          </w:tcPr>
          <w:p w:rsidR="00132521" w:rsidRPr="00FB0C77" w:rsidRDefault="00132521" w:rsidP="00BA7E12">
            <w:pPr>
              <w:pStyle w:val="135"/>
              <w:spacing w:line="276" w:lineRule="auto"/>
              <w:ind w:firstLine="0"/>
              <w:jc w:val="left"/>
              <w:rPr>
                <w:rFonts w:cs="Arial"/>
                <w:b w:val="0"/>
                <w:iCs/>
                <w:sz w:val="16"/>
                <w:szCs w:val="16"/>
                <w:lang w:val="en-US" w:eastAsia="en-US"/>
              </w:rPr>
            </w:pPr>
            <w:r w:rsidRPr="00FB0C77">
              <w:rPr>
                <w:rFonts w:cs="Arial"/>
                <w:b w:val="0"/>
                <w:iCs/>
                <w:sz w:val="16"/>
                <w:szCs w:val="16"/>
                <w:lang w:eastAsia="en-US"/>
              </w:rPr>
              <w:t xml:space="preserve">засідання </w:t>
            </w:r>
            <w:r w:rsidRPr="00FB0C77">
              <w:rPr>
                <w:rFonts w:cs="Arial"/>
                <w:b w:val="0"/>
                <w:iCs/>
                <w:sz w:val="16"/>
                <w:szCs w:val="16"/>
                <w:lang w:val="en-US" w:eastAsia="en-US"/>
              </w:rPr>
              <w:t>НТР № 16 від 13.05.2021</w:t>
            </w:r>
          </w:p>
        </w:tc>
        <w:tc>
          <w:tcPr>
            <w:tcW w:w="4082" w:type="dxa"/>
            <w:tcBorders>
              <w:top w:val="single" w:sz="4" w:space="0" w:color="auto"/>
              <w:left w:val="single" w:sz="4" w:space="0" w:color="auto"/>
              <w:bottom w:val="single" w:sz="4" w:space="0" w:color="auto"/>
              <w:right w:val="single" w:sz="4" w:space="0" w:color="auto"/>
            </w:tcBorders>
          </w:tcPr>
          <w:p w:rsidR="00132521" w:rsidRPr="00FB0C77" w:rsidRDefault="00132521" w:rsidP="00BA7E12">
            <w:pPr>
              <w:pStyle w:val="ac"/>
              <w:spacing w:after="0" w:line="276" w:lineRule="auto"/>
              <w:ind w:left="0"/>
              <w:jc w:val="both"/>
              <w:rPr>
                <w:rFonts w:ascii="Arial" w:hAnsi="Arial" w:cs="Arial"/>
                <w:b/>
                <w:sz w:val="16"/>
                <w:szCs w:val="16"/>
              </w:rPr>
            </w:pPr>
            <w:r w:rsidRPr="00981693">
              <w:rPr>
                <w:rFonts w:ascii="Arial" w:hAnsi="Arial" w:cs="Arial"/>
                <w:b/>
                <w:sz w:val="16"/>
                <w:szCs w:val="16"/>
                <w:lang w:val="uk-UA" w:eastAsia="en-US"/>
              </w:rPr>
              <w:t xml:space="preserve">Відмовити </w:t>
            </w:r>
            <w:r w:rsidRPr="00717DB1">
              <w:rPr>
                <w:rFonts w:ascii="Arial" w:hAnsi="Arial" w:cs="Arial"/>
                <w:b/>
                <w:sz w:val="16"/>
                <w:szCs w:val="16"/>
                <w:lang w:val="uk-UA"/>
              </w:rPr>
              <w:t>у затвердженн</w:t>
            </w:r>
            <w:r>
              <w:rPr>
                <w:rFonts w:ascii="Arial" w:hAnsi="Arial" w:cs="Arial"/>
                <w:b/>
                <w:sz w:val="16"/>
                <w:szCs w:val="16"/>
                <w:lang w:val="uk-UA"/>
              </w:rPr>
              <w:t>і</w:t>
            </w:r>
            <w:r w:rsidRPr="00FB0C77">
              <w:rPr>
                <w:rFonts w:ascii="Arial" w:hAnsi="Arial" w:cs="Arial"/>
                <w:b/>
                <w:sz w:val="16"/>
                <w:szCs w:val="16"/>
                <w:lang w:eastAsia="en-US"/>
              </w:rPr>
              <w:t xml:space="preserve"> - </w:t>
            </w:r>
            <w:r w:rsidRPr="00361E49">
              <w:rPr>
                <w:rFonts w:ascii="Arial" w:hAnsi="Arial" w:cs="Arial"/>
                <w:sz w:val="16"/>
                <w:szCs w:val="16"/>
                <w:lang w:val="uk-UA" w:eastAsia="en-US"/>
              </w:rPr>
              <w:t>виравлення технічних помилок,</w:t>
            </w:r>
            <w:r w:rsidRPr="00361E49">
              <w:rPr>
                <w:rFonts w:ascii="Arial" w:hAnsi="Arial" w:cs="Arial"/>
                <w:sz w:val="16"/>
                <w:szCs w:val="16"/>
                <w:lang w:eastAsia="en-US"/>
              </w:rPr>
              <w:t xml:space="preserve"> оскільки запропонована редакція технічної помилки не відповідає визначенню «технічна помилка» (згідно наказу МОЗ від 23.07.2015 № 460), тому що помилка допущена в матеріалах реєстраційного досьє заявника</w:t>
            </w:r>
          </w:p>
        </w:tc>
      </w:tr>
    </w:tbl>
    <w:p w:rsidR="00132521" w:rsidRDefault="00132521" w:rsidP="00132521">
      <w:pPr>
        <w:jc w:val="center"/>
        <w:rPr>
          <w:rFonts w:ascii="Arial" w:hAnsi="Arial" w:cs="Arial"/>
          <w:b/>
          <w:sz w:val="28"/>
          <w:szCs w:val="28"/>
        </w:rPr>
      </w:pPr>
    </w:p>
    <w:p w:rsidR="001A0DE7" w:rsidRDefault="001A0DE7" w:rsidP="00132521">
      <w:pPr>
        <w:jc w:val="center"/>
        <w:rPr>
          <w:rFonts w:ascii="Arial" w:hAnsi="Arial" w:cs="Arial"/>
          <w:b/>
          <w:sz w:val="28"/>
          <w:szCs w:val="28"/>
        </w:rPr>
      </w:pPr>
    </w:p>
    <w:p w:rsidR="00132521" w:rsidRPr="00471943" w:rsidRDefault="00132521" w:rsidP="00132521">
      <w:pPr>
        <w:jc w:val="center"/>
        <w:rPr>
          <w:rFonts w:ascii="Arial" w:hAnsi="Arial" w:cs="Arial"/>
          <w:b/>
          <w:sz w:val="28"/>
          <w:szCs w:val="28"/>
        </w:rPr>
      </w:pPr>
    </w:p>
    <w:tbl>
      <w:tblPr>
        <w:tblW w:w="14850" w:type="dxa"/>
        <w:tblLook w:val="04A0" w:firstRow="1" w:lastRow="0" w:firstColumn="1" w:lastColumn="0" w:noHBand="0" w:noVBand="1"/>
      </w:tblPr>
      <w:tblGrid>
        <w:gridCol w:w="7621"/>
        <w:gridCol w:w="7229"/>
      </w:tblGrid>
      <w:tr w:rsidR="00132521" w:rsidRPr="00471943" w:rsidTr="00BA7E12">
        <w:tc>
          <w:tcPr>
            <w:tcW w:w="7621" w:type="dxa"/>
            <w:hideMark/>
          </w:tcPr>
          <w:p w:rsidR="00132521" w:rsidRPr="00471943" w:rsidRDefault="00132521" w:rsidP="00BA7E12">
            <w:pPr>
              <w:tabs>
                <w:tab w:val="left" w:pos="1985"/>
              </w:tabs>
              <w:rPr>
                <w:rFonts w:ascii="Arial" w:hAnsi="Arial" w:cs="Arial"/>
                <w:b/>
                <w:sz w:val="28"/>
                <w:szCs w:val="28"/>
              </w:rPr>
            </w:pPr>
            <w:r>
              <w:rPr>
                <w:rFonts w:ascii="Arial" w:hAnsi="Arial" w:cs="Arial"/>
                <w:b/>
                <w:sz w:val="28"/>
                <w:szCs w:val="28"/>
              </w:rPr>
              <w:t xml:space="preserve">В.о. </w:t>
            </w:r>
            <w:r w:rsidRPr="00471943">
              <w:rPr>
                <w:rFonts w:ascii="Arial" w:hAnsi="Arial" w:cs="Arial"/>
                <w:b/>
                <w:sz w:val="28"/>
                <w:szCs w:val="28"/>
              </w:rPr>
              <w:t>Г</w:t>
            </w:r>
            <w:r>
              <w:rPr>
                <w:rFonts w:ascii="Arial" w:hAnsi="Arial" w:cs="Arial"/>
                <w:b/>
                <w:sz w:val="28"/>
                <w:szCs w:val="28"/>
              </w:rPr>
              <w:t>енерального</w:t>
            </w:r>
            <w:r w:rsidRPr="00471943">
              <w:rPr>
                <w:rFonts w:ascii="Arial" w:hAnsi="Arial" w:cs="Arial"/>
                <w:b/>
                <w:sz w:val="28"/>
                <w:szCs w:val="28"/>
              </w:rPr>
              <w:t xml:space="preserve"> директор</w:t>
            </w:r>
            <w:r>
              <w:rPr>
                <w:rFonts w:ascii="Arial" w:hAnsi="Arial" w:cs="Arial"/>
                <w:b/>
                <w:sz w:val="28"/>
                <w:szCs w:val="28"/>
              </w:rPr>
              <w:t>а</w:t>
            </w:r>
            <w:r w:rsidRPr="00471943">
              <w:rPr>
                <w:rFonts w:ascii="Arial" w:hAnsi="Arial" w:cs="Arial"/>
                <w:b/>
                <w:sz w:val="28"/>
                <w:szCs w:val="28"/>
              </w:rPr>
              <w:t xml:space="preserve"> </w:t>
            </w:r>
          </w:p>
          <w:p w:rsidR="00132521" w:rsidRPr="00471943" w:rsidRDefault="00132521" w:rsidP="00BA7E12">
            <w:pPr>
              <w:tabs>
                <w:tab w:val="left" w:pos="1985"/>
              </w:tabs>
              <w:rPr>
                <w:rFonts w:ascii="Arial" w:hAnsi="Arial" w:cs="Arial"/>
                <w:b/>
                <w:sz w:val="28"/>
                <w:szCs w:val="28"/>
              </w:rPr>
            </w:pPr>
            <w:r w:rsidRPr="00471943">
              <w:rPr>
                <w:rFonts w:ascii="Arial" w:hAnsi="Arial" w:cs="Arial"/>
                <w:b/>
                <w:sz w:val="28"/>
                <w:szCs w:val="28"/>
              </w:rPr>
              <w:t xml:space="preserve">Директорату фармацевтичного забезпечення          </w:t>
            </w:r>
          </w:p>
        </w:tc>
        <w:tc>
          <w:tcPr>
            <w:tcW w:w="7229" w:type="dxa"/>
          </w:tcPr>
          <w:p w:rsidR="00132521" w:rsidRPr="00471943" w:rsidRDefault="00132521" w:rsidP="00BA7E12">
            <w:pPr>
              <w:jc w:val="right"/>
              <w:rPr>
                <w:rFonts w:ascii="Arial" w:hAnsi="Arial" w:cs="Arial"/>
                <w:b/>
                <w:sz w:val="28"/>
                <w:szCs w:val="28"/>
              </w:rPr>
            </w:pPr>
          </w:p>
          <w:p w:rsidR="00132521" w:rsidRPr="00471943" w:rsidRDefault="00132521" w:rsidP="00BA7E12">
            <w:pPr>
              <w:jc w:val="right"/>
              <w:rPr>
                <w:rFonts w:ascii="Arial" w:hAnsi="Arial" w:cs="Arial"/>
                <w:b/>
                <w:sz w:val="28"/>
                <w:szCs w:val="28"/>
              </w:rPr>
            </w:pPr>
            <w:r>
              <w:rPr>
                <w:rFonts w:ascii="Arial" w:hAnsi="Arial" w:cs="Arial"/>
                <w:b/>
                <w:sz w:val="28"/>
                <w:szCs w:val="28"/>
              </w:rPr>
              <w:t>Іван ЗАДВОРНИХ</w:t>
            </w:r>
            <w:r w:rsidRPr="00471943">
              <w:rPr>
                <w:rFonts w:ascii="Arial" w:hAnsi="Arial" w:cs="Arial"/>
                <w:b/>
                <w:sz w:val="28"/>
                <w:szCs w:val="28"/>
              </w:rPr>
              <w:t xml:space="preserve">                  </w:t>
            </w:r>
          </w:p>
        </w:tc>
      </w:tr>
    </w:tbl>
    <w:p w:rsidR="00132521" w:rsidRPr="00471943" w:rsidRDefault="00132521" w:rsidP="00132521">
      <w:pPr>
        <w:pStyle w:val="11"/>
        <w:jc w:val="both"/>
      </w:pPr>
    </w:p>
    <w:p w:rsidR="00132521" w:rsidRDefault="00132521" w:rsidP="00132521">
      <w:pPr>
        <w:pStyle w:val="2"/>
        <w:tabs>
          <w:tab w:val="left" w:pos="12600"/>
        </w:tabs>
        <w:jc w:val="center"/>
      </w:pPr>
    </w:p>
    <w:p w:rsidR="00D74462" w:rsidRPr="008B5689" w:rsidRDefault="00D74462" w:rsidP="006D0A8F">
      <w:pPr>
        <w:rPr>
          <w:b/>
          <w:sz w:val="28"/>
          <w:szCs w:val="28"/>
          <w:lang w:val="uk-UA"/>
        </w:rPr>
      </w:pPr>
    </w:p>
    <w:sectPr w:rsidR="00D74462" w:rsidRPr="008B5689" w:rsidSect="00BA7E12">
      <w:headerReference w:type="default" r:id="rId18"/>
      <w:footerReference w:type="default" r:id="rId19"/>
      <w:pgSz w:w="16838" w:h="11906" w:orient="landscape"/>
      <w:pgMar w:top="907" w:right="1134" w:bottom="90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7E12" w:rsidRDefault="00BA7E12" w:rsidP="00B217C6">
      <w:r>
        <w:separator/>
      </w:r>
    </w:p>
  </w:endnote>
  <w:endnote w:type="continuationSeparator" w:id="0">
    <w:p w:rsidR="00BA7E12" w:rsidRDefault="00BA7E12"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 w:name="Roboto">
    <w:altName w:val="Times New Roman"/>
    <w:charset w:val="CC"/>
    <w:family w:val="auto"/>
    <w:pitch w:val="variable"/>
    <w:sig w:usb0="00000001" w:usb1="5000217F" w:usb2="0000002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rsidP="00B35F5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6E7076" w:rsidRDefault="006E707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5"/>
      <w:rPr>
        <w:lang w:val="uk-UA"/>
      </w:rPr>
    </w:pPr>
  </w:p>
  <w:p w:rsidR="006E7076" w:rsidRPr="007F3466" w:rsidRDefault="006E7076">
    <w:pPr>
      <w:pStyle w:val="a5"/>
      <w:rPr>
        <w:lang w:val="uk-U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E12" w:rsidRDefault="00BA7E12">
    <w:pPr>
      <w:pStyle w:val="a5"/>
      <w:jc w:val="center"/>
    </w:pPr>
  </w:p>
  <w:p w:rsidR="00BA7E12" w:rsidRDefault="00BA7E12">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E12" w:rsidRDefault="00BA7E12">
    <w:pPr>
      <w:pStyle w:val="a5"/>
      <w:jc w:val="center"/>
    </w:pPr>
  </w:p>
  <w:p w:rsidR="00BA7E12" w:rsidRDefault="00BA7E12">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E12" w:rsidRDefault="00BA7E12">
    <w:pPr>
      <w:pStyle w:val="a5"/>
      <w:jc w:val="center"/>
    </w:pPr>
  </w:p>
  <w:p w:rsidR="00BA7E12" w:rsidRDefault="00BA7E1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7E12" w:rsidRDefault="00BA7E12" w:rsidP="00B217C6">
      <w:r>
        <w:separator/>
      </w:r>
    </w:p>
  </w:footnote>
  <w:footnote w:type="continuationSeparator" w:id="0">
    <w:p w:rsidR="00BA7E12" w:rsidRDefault="00BA7E12"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rsidP="007C3C6C">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rsidP="00931258">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2C09BC">
      <w:rPr>
        <w:rStyle w:val="a7"/>
        <w:noProof/>
      </w:rPr>
      <w:t>2</w:t>
    </w:r>
    <w:r>
      <w:rPr>
        <w:rStyle w:val="a7"/>
      </w:rPr>
      <w:fldChar w:fldCharType="end"/>
    </w:r>
  </w:p>
  <w:p w:rsidR="006E7076" w:rsidRDefault="006E707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E12" w:rsidRDefault="00BA7E12" w:rsidP="00BA7E12">
    <w:pPr>
      <w:pStyle w:val="a3"/>
      <w:tabs>
        <w:tab w:val="center" w:pos="7313"/>
        <w:tab w:val="left" w:pos="12765"/>
      </w:tabs>
    </w:pPr>
    <w:r>
      <w:tab/>
    </w:r>
    <w:r>
      <w:tab/>
    </w:r>
    <w:r>
      <w:fldChar w:fldCharType="begin"/>
    </w:r>
    <w:r>
      <w:instrText>PAGE   \* MERGEFORMAT</w:instrText>
    </w:r>
    <w:r>
      <w:fldChar w:fldCharType="separate"/>
    </w:r>
    <w:r w:rsidR="002C09BC">
      <w:rPr>
        <w:noProof/>
      </w:rPr>
      <w:t>4</w:t>
    </w:r>
    <w:r>
      <w:fldChar w:fldCharType="end"/>
    </w:r>
    <w:r>
      <w:tab/>
    </w:r>
  </w:p>
  <w:p w:rsidR="001A0DE7" w:rsidRDefault="001A0DE7" w:rsidP="00BA7E12">
    <w:pPr>
      <w:pStyle w:val="a3"/>
      <w:tabs>
        <w:tab w:val="center" w:pos="7313"/>
        <w:tab w:val="left" w:pos="12765"/>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E12" w:rsidRDefault="00BA7E12" w:rsidP="00BA7E12">
    <w:pPr>
      <w:pStyle w:val="a3"/>
      <w:tabs>
        <w:tab w:val="center" w:pos="7313"/>
        <w:tab w:val="left" w:pos="11422"/>
      </w:tabs>
    </w:pPr>
    <w:r>
      <w:tab/>
    </w:r>
    <w:r>
      <w:tab/>
    </w:r>
    <w:r>
      <w:fldChar w:fldCharType="begin"/>
    </w:r>
    <w:r>
      <w:instrText>PAGE   \* MERGEFORMAT</w:instrText>
    </w:r>
    <w:r>
      <w:fldChar w:fldCharType="separate"/>
    </w:r>
    <w:r w:rsidR="001A0DE7">
      <w:rPr>
        <w:noProof/>
      </w:rPr>
      <w:t>15</w:t>
    </w:r>
    <w:r>
      <w:fldChar w:fldCharType="end"/>
    </w:r>
  </w:p>
  <w:p w:rsidR="001A0DE7" w:rsidRDefault="001A0DE7" w:rsidP="00BA7E12">
    <w:pPr>
      <w:pStyle w:val="a3"/>
      <w:tabs>
        <w:tab w:val="center" w:pos="7313"/>
        <w:tab w:val="left" w:pos="11422"/>
      </w:tabs>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E12" w:rsidRDefault="00BA7E12" w:rsidP="00BA7E12">
    <w:pPr>
      <w:pStyle w:val="a3"/>
      <w:tabs>
        <w:tab w:val="center" w:pos="7313"/>
        <w:tab w:val="left" w:pos="11544"/>
      </w:tabs>
    </w:pPr>
    <w:r>
      <w:tab/>
    </w:r>
    <w:r>
      <w:tab/>
    </w:r>
    <w:r>
      <w:fldChar w:fldCharType="begin"/>
    </w:r>
    <w:r>
      <w:instrText>PAGE   \* MERGEFORMAT</w:instrText>
    </w:r>
    <w:r>
      <w:fldChar w:fldCharType="separate"/>
    </w:r>
    <w:r w:rsidR="001A0DE7">
      <w:rPr>
        <w:noProof/>
      </w:rPr>
      <w:t>126</w:t>
    </w:r>
    <w:r>
      <w:fldChar w:fldCharType="end"/>
    </w:r>
  </w:p>
  <w:p w:rsidR="001A0DE7" w:rsidRDefault="001A0DE7" w:rsidP="00BA7E12">
    <w:pPr>
      <w:pStyle w:val="a3"/>
      <w:tabs>
        <w:tab w:val="center" w:pos="7313"/>
        <w:tab w:val="left" w:pos="11544"/>
      </w:tabs>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E12" w:rsidRDefault="00BA7E12" w:rsidP="00BA7E12">
    <w:pPr>
      <w:pStyle w:val="a3"/>
      <w:tabs>
        <w:tab w:val="center" w:pos="7313"/>
        <w:tab w:val="left" w:pos="10690"/>
      </w:tabs>
    </w:pPr>
    <w:r>
      <w:tab/>
    </w:r>
    <w:r>
      <w:tab/>
    </w:r>
    <w:r>
      <w:fldChar w:fldCharType="begin"/>
    </w:r>
    <w:r>
      <w:instrText>PAGE   \* MERGEFORMAT</w:instrText>
    </w:r>
    <w:r>
      <w:fldChar w:fldCharType="separate"/>
    </w:r>
    <w:r w:rsidR="001A0DE7">
      <w:rPr>
        <w:noProof/>
      </w:rPr>
      <w:t>129</w:t>
    </w:r>
    <w:r>
      <w:fldChar w:fldCharType="end"/>
    </w:r>
  </w:p>
  <w:p w:rsidR="00BA7E12" w:rsidRDefault="00BA7E12" w:rsidP="00BA7E12">
    <w:pPr>
      <w:pStyle w:val="a3"/>
      <w:tabs>
        <w:tab w:val="center" w:pos="7313"/>
        <w:tab w:val="left" w:pos="1069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90465"/>
    <w:multiLevelType w:val="multilevel"/>
    <w:tmpl w:val="8794C23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9467554"/>
    <w:multiLevelType w:val="multilevel"/>
    <w:tmpl w:val="D41245DA"/>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BE46A8B"/>
    <w:multiLevelType w:val="multilevel"/>
    <w:tmpl w:val="445AA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DF385E"/>
    <w:multiLevelType w:val="hybridMultilevel"/>
    <w:tmpl w:val="7C16D4EA"/>
    <w:lvl w:ilvl="0" w:tplc="1004BE16">
      <w:start w:val="1"/>
      <w:numFmt w:val="decimal"/>
      <w:lvlText w:val="%1."/>
      <w:lvlJc w:val="right"/>
      <w:pPr>
        <w:ind w:left="7020" w:hanging="360"/>
      </w:pPr>
      <w:rPr>
        <w:rFonts w:hint="default"/>
      </w:rPr>
    </w:lvl>
    <w:lvl w:ilvl="1" w:tplc="04220019" w:tentative="1">
      <w:start w:val="1"/>
      <w:numFmt w:val="lowerLetter"/>
      <w:lvlText w:val="%2."/>
      <w:lvlJc w:val="left"/>
      <w:pPr>
        <w:ind w:left="7740" w:hanging="360"/>
      </w:pPr>
    </w:lvl>
    <w:lvl w:ilvl="2" w:tplc="0422001B" w:tentative="1">
      <w:start w:val="1"/>
      <w:numFmt w:val="lowerRoman"/>
      <w:lvlText w:val="%3."/>
      <w:lvlJc w:val="right"/>
      <w:pPr>
        <w:ind w:left="8460" w:hanging="180"/>
      </w:pPr>
    </w:lvl>
    <w:lvl w:ilvl="3" w:tplc="0422000F" w:tentative="1">
      <w:start w:val="1"/>
      <w:numFmt w:val="decimal"/>
      <w:lvlText w:val="%4."/>
      <w:lvlJc w:val="left"/>
      <w:pPr>
        <w:ind w:left="9180" w:hanging="360"/>
      </w:pPr>
    </w:lvl>
    <w:lvl w:ilvl="4" w:tplc="04220019" w:tentative="1">
      <w:start w:val="1"/>
      <w:numFmt w:val="lowerLetter"/>
      <w:lvlText w:val="%5."/>
      <w:lvlJc w:val="left"/>
      <w:pPr>
        <w:ind w:left="9900" w:hanging="360"/>
      </w:pPr>
    </w:lvl>
    <w:lvl w:ilvl="5" w:tplc="0422001B" w:tentative="1">
      <w:start w:val="1"/>
      <w:numFmt w:val="lowerRoman"/>
      <w:lvlText w:val="%6."/>
      <w:lvlJc w:val="right"/>
      <w:pPr>
        <w:ind w:left="10620" w:hanging="180"/>
      </w:pPr>
    </w:lvl>
    <w:lvl w:ilvl="6" w:tplc="0422000F" w:tentative="1">
      <w:start w:val="1"/>
      <w:numFmt w:val="decimal"/>
      <w:lvlText w:val="%7."/>
      <w:lvlJc w:val="left"/>
      <w:pPr>
        <w:ind w:left="11340" w:hanging="360"/>
      </w:pPr>
    </w:lvl>
    <w:lvl w:ilvl="7" w:tplc="04220019" w:tentative="1">
      <w:start w:val="1"/>
      <w:numFmt w:val="lowerLetter"/>
      <w:lvlText w:val="%8."/>
      <w:lvlJc w:val="left"/>
      <w:pPr>
        <w:ind w:left="12060" w:hanging="360"/>
      </w:pPr>
    </w:lvl>
    <w:lvl w:ilvl="8" w:tplc="0422001B" w:tentative="1">
      <w:start w:val="1"/>
      <w:numFmt w:val="lowerRoman"/>
      <w:lvlText w:val="%9."/>
      <w:lvlJc w:val="right"/>
      <w:pPr>
        <w:ind w:left="12780" w:hanging="180"/>
      </w:pPr>
    </w:lvl>
  </w:abstractNum>
  <w:abstractNum w:abstractNumId="4" w15:restartNumberingAfterBreak="0">
    <w:nsid w:val="15E407DE"/>
    <w:multiLevelType w:val="multilevel"/>
    <w:tmpl w:val="032E5518"/>
    <w:lvl w:ilvl="0">
      <w:start w:val="1"/>
      <w:numFmt w:val="decimal"/>
      <w:lvlText w:val="%1."/>
      <w:lvlJc w:val="center"/>
      <w:pPr>
        <w:ind w:left="0" w:firstLine="288"/>
      </w:pPr>
      <w:rPr>
        <w:rFonts w:hint="default"/>
        <w:b/>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B107E1A"/>
    <w:multiLevelType w:val="multilevel"/>
    <w:tmpl w:val="1E9C8E74"/>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E15462A"/>
    <w:multiLevelType w:val="multilevel"/>
    <w:tmpl w:val="172437B8"/>
    <w:lvl w:ilvl="0">
      <w:start w:val="1"/>
      <w:numFmt w:val="decimal"/>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EA30C81"/>
    <w:multiLevelType w:val="hybridMultilevel"/>
    <w:tmpl w:val="7D9640B6"/>
    <w:lvl w:ilvl="0" w:tplc="1B26094C">
      <w:start w:val="1"/>
      <w:numFmt w:val="bullet"/>
      <w:lvlText w:val=""/>
      <w:lvlJc w:val="left"/>
      <w:pPr>
        <w:tabs>
          <w:tab w:val="num" w:pos="0"/>
        </w:tabs>
        <w:ind w:left="0" w:firstLine="0"/>
      </w:pPr>
      <w:rPr>
        <w:rFonts w:ascii="Symbol" w:hAnsi="Symbol" w:hint="default"/>
        <w:lang w:val="ru-RU"/>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6835A9"/>
    <w:multiLevelType w:val="hybridMultilevel"/>
    <w:tmpl w:val="8A127CE2"/>
    <w:lvl w:ilvl="0" w:tplc="0422000F">
      <w:start w:val="1"/>
      <w:numFmt w:val="decimal"/>
      <w:lvlText w:val="%1."/>
      <w:lvlJc w:val="left"/>
      <w:pPr>
        <w:ind w:left="22125" w:hanging="360"/>
      </w:pPr>
    </w:lvl>
    <w:lvl w:ilvl="1" w:tplc="04220019" w:tentative="1">
      <w:start w:val="1"/>
      <w:numFmt w:val="lowerLetter"/>
      <w:lvlText w:val="%2."/>
      <w:lvlJc w:val="left"/>
      <w:pPr>
        <w:ind w:left="22845" w:hanging="360"/>
      </w:pPr>
    </w:lvl>
    <w:lvl w:ilvl="2" w:tplc="0422001B" w:tentative="1">
      <w:start w:val="1"/>
      <w:numFmt w:val="lowerRoman"/>
      <w:lvlText w:val="%3."/>
      <w:lvlJc w:val="right"/>
      <w:pPr>
        <w:ind w:left="23565" w:hanging="180"/>
      </w:pPr>
    </w:lvl>
    <w:lvl w:ilvl="3" w:tplc="0422000F" w:tentative="1">
      <w:start w:val="1"/>
      <w:numFmt w:val="decimal"/>
      <w:lvlText w:val="%4."/>
      <w:lvlJc w:val="left"/>
      <w:pPr>
        <w:ind w:left="24285" w:hanging="360"/>
      </w:pPr>
    </w:lvl>
    <w:lvl w:ilvl="4" w:tplc="04220019" w:tentative="1">
      <w:start w:val="1"/>
      <w:numFmt w:val="lowerLetter"/>
      <w:lvlText w:val="%5."/>
      <w:lvlJc w:val="left"/>
      <w:pPr>
        <w:ind w:left="25005" w:hanging="360"/>
      </w:pPr>
    </w:lvl>
    <w:lvl w:ilvl="5" w:tplc="0422001B" w:tentative="1">
      <w:start w:val="1"/>
      <w:numFmt w:val="lowerRoman"/>
      <w:lvlText w:val="%6."/>
      <w:lvlJc w:val="right"/>
      <w:pPr>
        <w:ind w:left="25725" w:hanging="180"/>
      </w:pPr>
    </w:lvl>
    <w:lvl w:ilvl="6" w:tplc="0422000F" w:tentative="1">
      <w:start w:val="1"/>
      <w:numFmt w:val="decimal"/>
      <w:lvlText w:val="%7."/>
      <w:lvlJc w:val="left"/>
      <w:pPr>
        <w:ind w:left="26445" w:hanging="360"/>
      </w:pPr>
    </w:lvl>
    <w:lvl w:ilvl="7" w:tplc="04220019" w:tentative="1">
      <w:start w:val="1"/>
      <w:numFmt w:val="lowerLetter"/>
      <w:lvlText w:val="%8."/>
      <w:lvlJc w:val="left"/>
      <w:pPr>
        <w:ind w:left="27165" w:hanging="360"/>
      </w:pPr>
    </w:lvl>
    <w:lvl w:ilvl="8" w:tplc="0422001B" w:tentative="1">
      <w:start w:val="1"/>
      <w:numFmt w:val="lowerRoman"/>
      <w:lvlText w:val="%9."/>
      <w:lvlJc w:val="right"/>
      <w:pPr>
        <w:ind w:left="27885" w:hanging="180"/>
      </w:pPr>
    </w:lvl>
  </w:abstractNum>
  <w:abstractNum w:abstractNumId="9" w15:restartNumberingAfterBreak="0">
    <w:nsid w:val="26B348FC"/>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EF8285C"/>
    <w:multiLevelType w:val="multilevel"/>
    <w:tmpl w:val="3056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AA210A"/>
    <w:multiLevelType w:val="hybridMultilevel"/>
    <w:tmpl w:val="FC029652"/>
    <w:lvl w:ilvl="0" w:tplc="4BB26CA2">
      <w:start w:val="1"/>
      <w:numFmt w:val="decimal"/>
      <w:lvlText w:val="%1."/>
      <w:lvlJc w:val="center"/>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3" w15:restartNumberingAfterBreak="0">
    <w:nsid w:val="33E10A29"/>
    <w:multiLevelType w:val="multilevel"/>
    <w:tmpl w:val="E132FD8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40316A4D"/>
    <w:multiLevelType w:val="hybridMultilevel"/>
    <w:tmpl w:val="BDEA3A5A"/>
    <w:lvl w:ilvl="0" w:tplc="31F877A6">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5" w15:restartNumberingAfterBreak="0">
    <w:nsid w:val="4C5B0BAD"/>
    <w:multiLevelType w:val="hybridMultilevel"/>
    <w:tmpl w:val="274C12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16" w15:restartNumberingAfterBreak="0">
    <w:nsid w:val="537E5BBE"/>
    <w:multiLevelType w:val="multilevel"/>
    <w:tmpl w:val="876A852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AF9457D"/>
    <w:multiLevelType w:val="multilevel"/>
    <w:tmpl w:val="186C456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B4E0F7E"/>
    <w:multiLevelType w:val="multilevel"/>
    <w:tmpl w:val="F0C087A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5CC378F6"/>
    <w:multiLevelType w:val="multilevel"/>
    <w:tmpl w:val="A05A257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62F23B30"/>
    <w:multiLevelType w:val="hybridMultilevel"/>
    <w:tmpl w:val="AF04E352"/>
    <w:lvl w:ilvl="0" w:tplc="1EB2FAE0">
      <w:start w:val="1"/>
      <w:numFmt w:val="decimal"/>
      <w:lvlText w:val="%1."/>
      <w:lvlJc w:val="righ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71C61D7"/>
    <w:multiLevelType w:val="hybridMultilevel"/>
    <w:tmpl w:val="A776F51C"/>
    <w:lvl w:ilvl="0" w:tplc="3246F7EC">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2" w15:restartNumberingAfterBreak="0">
    <w:nsid w:val="68001844"/>
    <w:multiLevelType w:val="hybridMultilevel"/>
    <w:tmpl w:val="B6B6D2C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B027984"/>
    <w:multiLevelType w:val="hybridMultilevel"/>
    <w:tmpl w:val="062AE6B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4" w15:restartNumberingAfterBreak="0">
    <w:nsid w:val="72AD2BA3"/>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25" w15:restartNumberingAfterBreak="0">
    <w:nsid w:val="79697CE7"/>
    <w:multiLevelType w:val="hybridMultilevel"/>
    <w:tmpl w:val="CFDE2372"/>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6" w15:restartNumberingAfterBreak="0">
    <w:nsid w:val="7C995D6A"/>
    <w:multiLevelType w:val="multilevel"/>
    <w:tmpl w:val="D458AE7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7D1F66C5"/>
    <w:multiLevelType w:val="multilevel"/>
    <w:tmpl w:val="DCB8345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0"/>
  </w:num>
  <w:num w:numId="2">
    <w:abstractNumId w:val="9"/>
  </w:num>
  <w:num w:numId="3">
    <w:abstractNumId w:val="27"/>
  </w:num>
  <w:num w:numId="4">
    <w:abstractNumId w:val="13"/>
  </w:num>
  <w:num w:numId="5">
    <w:abstractNumId w:val="2"/>
  </w:num>
  <w:num w:numId="6">
    <w:abstractNumId w:val="25"/>
  </w:num>
  <w:num w:numId="7">
    <w:abstractNumId w:val="12"/>
  </w:num>
  <w:num w:numId="8">
    <w:abstractNumId w:val="6"/>
  </w:num>
  <w:num w:numId="9">
    <w:abstractNumId w:val="15"/>
  </w:num>
  <w:num w:numId="10">
    <w:abstractNumId w:val="22"/>
  </w:num>
  <w:num w:numId="11">
    <w:abstractNumId w:val="7"/>
  </w:num>
  <w:num w:numId="12">
    <w:abstractNumId w:val="11"/>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8"/>
  </w:num>
  <w:num w:numId="18">
    <w:abstractNumId w:val="23"/>
  </w:num>
  <w:num w:numId="19">
    <w:abstractNumId w:val="3"/>
  </w:num>
  <w:num w:numId="20">
    <w:abstractNumId w:val="1"/>
  </w:num>
  <w:num w:numId="21">
    <w:abstractNumId w:val="4"/>
  </w:num>
  <w:num w:numId="22">
    <w:abstractNumId w:val="14"/>
  </w:num>
  <w:num w:numId="23">
    <w:abstractNumId w:val="21"/>
  </w:num>
  <w:num w:numId="24">
    <w:abstractNumId w:val="19"/>
  </w:num>
  <w:num w:numId="25">
    <w:abstractNumId w:val="17"/>
  </w:num>
  <w:num w:numId="26">
    <w:abstractNumId w:val="26"/>
  </w:num>
  <w:num w:numId="27">
    <w:abstractNumId w:val="16"/>
  </w:num>
  <w:num w:numId="28">
    <w:abstractNumId w:val="0"/>
  </w:num>
  <w:num w:numId="29">
    <w:abstractNumId w:val="18"/>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206C6"/>
    <w:rsid w:val="0002206E"/>
    <w:rsid w:val="00022179"/>
    <w:rsid w:val="00024852"/>
    <w:rsid w:val="0002504C"/>
    <w:rsid w:val="00026A26"/>
    <w:rsid w:val="00026FDF"/>
    <w:rsid w:val="00030183"/>
    <w:rsid w:val="00031EC6"/>
    <w:rsid w:val="00031F12"/>
    <w:rsid w:val="000340E4"/>
    <w:rsid w:val="00034CC9"/>
    <w:rsid w:val="000418D4"/>
    <w:rsid w:val="00041C63"/>
    <w:rsid w:val="00042FC2"/>
    <w:rsid w:val="0004787A"/>
    <w:rsid w:val="00051171"/>
    <w:rsid w:val="00054C00"/>
    <w:rsid w:val="000568BB"/>
    <w:rsid w:val="00057542"/>
    <w:rsid w:val="00057F3F"/>
    <w:rsid w:val="00061635"/>
    <w:rsid w:val="000633A9"/>
    <w:rsid w:val="0006598E"/>
    <w:rsid w:val="00071EBE"/>
    <w:rsid w:val="0007456D"/>
    <w:rsid w:val="000843E5"/>
    <w:rsid w:val="00087102"/>
    <w:rsid w:val="00087BA5"/>
    <w:rsid w:val="00087C1F"/>
    <w:rsid w:val="000904D3"/>
    <w:rsid w:val="0009260D"/>
    <w:rsid w:val="00093A91"/>
    <w:rsid w:val="000A238C"/>
    <w:rsid w:val="000A6A5A"/>
    <w:rsid w:val="000B102B"/>
    <w:rsid w:val="000B2D3B"/>
    <w:rsid w:val="000B2F0A"/>
    <w:rsid w:val="000B3739"/>
    <w:rsid w:val="000B492C"/>
    <w:rsid w:val="000B4DBC"/>
    <w:rsid w:val="000B5FDB"/>
    <w:rsid w:val="000B696D"/>
    <w:rsid w:val="000C18CA"/>
    <w:rsid w:val="000C7267"/>
    <w:rsid w:val="000D0363"/>
    <w:rsid w:val="000D1456"/>
    <w:rsid w:val="000D3A0C"/>
    <w:rsid w:val="000D7CEC"/>
    <w:rsid w:val="000E5609"/>
    <w:rsid w:val="001025AD"/>
    <w:rsid w:val="0011081E"/>
    <w:rsid w:val="001133FD"/>
    <w:rsid w:val="001177B5"/>
    <w:rsid w:val="00121807"/>
    <w:rsid w:val="001244D5"/>
    <w:rsid w:val="00126378"/>
    <w:rsid w:val="001263C3"/>
    <w:rsid w:val="00126472"/>
    <w:rsid w:val="00127FFC"/>
    <w:rsid w:val="00130FC6"/>
    <w:rsid w:val="0013129D"/>
    <w:rsid w:val="00132521"/>
    <w:rsid w:val="001328BB"/>
    <w:rsid w:val="00132F63"/>
    <w:rsid w:val="0013571C"/>
    <w:rsid w:val="0014077B"/>
    <w:rsid w:val="00141228"/>
    <w:rsid w:val="001426B5"/>
    <w:rsid w:val="00143055"/>
    <w:rsid w:val="00145555"/>
    <w:rsid w:val="00146785"/>
    <w:rsid w:val="00150A57"/>
    <w:rsid w:val="00152053"/>
    <w:rsid w:val="00156191"/>
    <w:rsid w:val="00156AD7"/>
    <w:rsid w:val="00156C72"/>
    <w:rsid w:val="00161111"/>
    <w:rsid w:val="00162C24"/>
    <w:rsid w:val="00163210"/>
    <w:rsid w:val="00163AB8"/>
    <w:rsid w:val="00163DE2"/>
    <w:rsid w:val="0016518D"/>
    <w:rsid w:val="00172039"/>
    <w:rsid w:val="00174C59"/>
    <w:rsid w:val="0018152B"/>
    <w:rsid w:val="001825E7"/>
    <w:rsid w:val="00183AB6"/>
    <w:rsid w:val="0018449E"/>
    <w:rsid w:val="00192786"/>
    <w:rsid w:val="00196818"/>
    <w:rsid w:val="001A0DE7"/>
    <w:rsid w:val="001A2F32"/>
    <w:rsid w:val="001A488A"/>
    <w:rsid w:val="001A4A80"/>
    <w:rsid w:val="001A5D99"/>
    <w:rsid w:val="001A70FE"/>
    <w:rsid w:val="001A7BE4"/>
    <w:rsid w:val="001B297D"/>
    <w:rsid w:val="001B6FEE"/>
    <w:rsid w:val="001C04E7"/>
    <w:rsid w:val="001C15B1"/>
    <w:rsid w:val="001C1DFE"/>
    <w:rsid w:val="001C3321"/>
    <w:rsid w:val="001C6663"/>
    <w:rsid w:val="001C6B38"/>
    <w:rsid w:val="001D0CD3"/>
    <w:rsid w:val="001D3C5D"/>
    <w:rsid w:val="001D546A"/>
    <w:rsid w:val="001E316F"/>
    <w:rsid w:val="001E411B"/>
    <w:rsid w:val="001E7A82"/>
    <w:rsid w:val="001E7B73"/>
    <w:rsid w:val="001F1D94"/>
    <w:rsid w:val="001F2A46"/>
    <w:rsid w:val="001F3709"/>
    <w:rsid w:val="001F3BDF"/>
    <w:rsid w:val="001F5AD3"/>
    <w:rsid w:val="001F6A5E"/>
    <w:rsid w:val="002001FF"/>
    <w:rsid w:val="00200C9C"/>
    <w:rsid w:val="00203416"/>
    <w:rsid w:val="00203FB7"/>
    <w:rsid w:val="002042D2"/>
    <w:rsid w:val="00210F11"/>
    <w:rsid w:val="00211115"/>
    <w:rsid w:val="00211611"/>
    <w:rsid w:val="0021691B"/>
    <w:rsid w:val="00216D1D"/>
    <w:rsid w:val="00216F32"/>
    <w:rsid w:val="002209E6"/>
    <w:rsid w:val="002214FF"/>
    <w:rsid w:val="00234ACF"/>
    <w:rsid w:val="0023639F"/>
    <w:rsid w:val="002373E7"/>
    <w:rsid w:val="0024559C"/>
    <w:rsid w:val="0024586C"/>
    <w:rsid w:val="00251031"/>
    <w:rsid w:val="00251C7A"/>
    <w:rsid w:val="00256FA1"/>
    <w:rsid w:val="00257214"/>
    <w:rsid w:val="002572AE"/>
    <w:rsid w:val="0025784A"/>
    <w:rsid w:val="00260DCE"/>
    <w:rsid w:val="00261438"/>
    <w:rsid w:val="00262047"/>
    <w:rsid w:val="00262F9B"/>
    <w:rsid w:val="00263161"/>
    <w:rsid w:val="00263991"/>
    <w:rsid w:val="00265164"/>
    <w:rsid w:val="00266BB1"/>
    <w:rsid w:val="002674D8"/>
    <w:rsid w:val="00270856"/>
    <w:rsid w:val="00271E39"/>
    <w:rsid w:val="00274E87"/>
    <w:rsid w:val="00274F8B"/>
    <w:rsid w:val="00275391"/>
    <w:rsid w:val="0027568B"/>
    <w:rsid w:val="002769D8"/>
    <w:rsid w:val="00276A50"/>
    <w:rsid w:val="00286920"/>
    <w:rsid w:val="002877E1"/>
    <w:rsid w:val="002914DF"/>
    <w:rsid w:val="0029260F"/>
    <w:rsid w:val="00293AFD"/>
    <w:rsid w:val="002946CA"/>
    <w:rsid w:val="00295EFF"/>
    <w:rsid w:val="00295F9D"/>
    <w:rsid w:val="002A03C3"/>
    <w:rsid w:val="002A4855"/>
    <w:rsid w:val="002A5F8E"/>
    <w:rsid w:val="002A6E1E"/>
    <w:rsid w:val="002A7078"/>
    <w:rsid w:val="002B2B02"/>
    <w:rsid w:val="002B33F9"/>
    <w:rsid w:val="002B4E2A"/>
    <w:rsid w:val="002B5D28"/>
    <w:rsid w:val="002B66F3"/>
    <w:rsid w:val="002B6F2B"/>
    <w:rsid w:val="002C09BC"/>
    <w:rsid w:val="002D2BF2"/>
    <w:rsid w:val="002D44AB"/>
    <w:rsid w:val="002D5745"/>
    <w:rsid w:val="002D7DBA"/>
    <w:rsid w:val="002D7F6E"/>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5D48"/>
    <w:rsid w:val="0030767F"/>
    <w:rsid w:val="00311A7B"/>
    <w:rsid w:val="00314FE5"/>
    <w:rsid w:val="0031786C"/>
    <w:rsid w:val="0032027C"/>
    <w:rsid w:val="00322259"/>
    <w:rsid w:val="00323C24"/>
    <w:rsid w:val="00324151"/>
    <w:rsid w:val="003276AD"/>
    <w:rsid w:val="0033339B"/>
    <w:rsid w:val="00336316"/>
    <w:rsid w:val="003373F1"/>
    <w:rsid w:val="00337C44"/>
    <w:rsid w:val="00340459"/>
    <w:rsid w:val="003409B0"/>
    <w:rsid w:val="00344746"/>
    <w:rsid w:val="00346D77"/>
    <w:rsid w:val="00347622"/>
    <w:rsid w:val="00350095"/>
    <w:rsid w:val="00353818"/>
    <w:rsid w:val="00353A30"/>
    <w:rsid w:val="00354805"/>
    <w:rsid w:val="00361C48"/>
    <w:rsid w:val="00362420"/>
    <w:rsid w:val="00362A5C"/>
    <w:rsid w:val="00363D6C"/>
    <w:rsid w:val="00372C98"/>
    <w:rsid w:val="0037310A"/>
    <w:rsid w:val="00375C48"/>
    <w:rsid w:val="003779B1"/>
    <w:rsid w:val="003812D4"/>
    <w:rsid w:val="003834F3"/>
    <w:rsid w:val="00383AFC"/>
    <w:rsid w:val="00383D31"/>
    <w:rsid w:val="00383E48"/>
    <w:rsid w:val="00384DAE"/>
    <w:rsid w:val="003938A5"/>
    <w:rsid w:val="00395026"/>
    <w:rsid w:val="00395DCB"/>
    <w:rsid w:val="003A1278"/>
    <w:rsid w:val="003A1301"/>
    <w:rsid w:val="003A1790"/>
    <w:rsid w:val="003A2244"/>
    <w:rsid w:val="003A2AED"/>
    <w:rsid w:val="003A5C99"/>
    <w:rsid w:val="003B0334"/>
    <w:rsid w:val="003B19E9"/>
    <w:rsid w:val="003B3698"/>
    <w:rsid w:val="003B5460"/>
    <w:rsid w:val="003B58BD"/>
    <w:rsid w:val="003C1EE3"/>
    <w:rsid w:val="003C5271"/>
    <w:rsid w:val="003D1B20"/>
    <w:rsid w:val="003D556F"/>
    <w:rsid w:val="003E1795"/>
    <w:rsid w:val="003E21E5"/>
    <w:rsid w:val="003E424E"/>
    <w:rsid w:val="003E5678"/>
    <w:rsid w:val="003F2025"/>
    <w:rsid w:val="003F3256"/>
    <w:rsid w:val="003F40D4"/>
    <w:rsid w:val="003F667E"/>
    <w:rsid w:val="00405468"/>
    <w:rsid w:val="00405CF4"/>
    <w:rsid w:val="00405CFC"/>
    <w:rsid w:val="00407947"/>
    <w:rsid w:val="004079E1"/>
    <w:rsid w:val="0041453A"/>
    <w:rsid w:val="004212D7"/>
    <w:rsid w:val="00422BA9"/>
    <w:rsid w:val="00422C79"/>
    <w:rsid w:val="00422F7F"/>
    <w:rsid w:val="00422FC3"/>
    <w:rsid w:val="0043235A"/>
    <w:rsid w:val="00433379"/>
    <w:rsid w:val="00433C52"/>
    <w:rsid w:val="00433EDF"/>
    <w:rsid w:val="004342E4"/>
    <w:rsid w:val="0043553E"/>
    <w:rsid w:val="0043599E"/>
    <w:rsid w:val="00437D4A"/>
    <w:rsid w:val="004402C9"/>
    <w:rsid w:val="00441804"/>
    <w:rsid w:val="00445DD2"/>
    <w:rsid w:val="00450FCB"/>
    <w:rsid w:val="00453135"/>
    <w:rsid w:val="00455805"/>
    <w:rsid w:val="00460A59"/>
    <w:rsid w:val="004657A7"/>
    <w:rsid w:val="00466CFF"/>
    <w:rsid w:val="0047060F"/>
    <w:rsid w:val="00471DD3"/>
    <w:rsid w:val="004817EE"/>
    <w:rsid w:val="004825CB"/>
    <w:rsid w:val="00483CE0"/>
    <w:rsid w:val="00485798"/>
    <w:rsid w:val="0048797F"/>
    <w:rsid w:val="004962E7"/>
    <w:rsid w:val="004A32F4"/>
    <w:rsid w:val="004A36AC"/>
    <w:rsid w:val="004A464D"/>
    <w:rsid w:val="004A68C7"/>
    <w:rsid w:val="004B12F8"/>
    <w:rsid w:val="004B1BAF"/>
    <w:rsid w:val="004B2BB1"/>
    <w:rsid w:val="004B5A25"/>
    <w:rsid w:val="004B7B9C"/>
    <w:rsid w:val="004C2149"/>
    <w:rsid w:val="004C6DBC"/>
    <w:rsid w:val="004D1487"/>
    <w:rsid w:val="004D1C54"/>
    <w:rsid w:val="004D3DA8"/>
    <w:rsid w:val="004D6E55"/>
    <w:rsid w:val="004D7D40"/>
    <w:rsid w:val="004E4E21"/>
    <w:rsid w:val="004E6830"/>
    <w:rsid w:val="004F0B4B"/>
    <w:rsid w:val="004F1953"/>
    <w:rsid w:val="004F6412"/>
    <w:rsid w:val="00504F7E"/>
    <w:rsid w:val="00505CFE"/>
    <w:rsid w:val="00506545"/>
    <w:rsid w:val="00507939"/>
    <w:rsid w:val="00513B4C"/>
    <w:rsid w:val="00515B18"/>
    <w:rsid w:val="00516865"/>
    <w:rsid w:val="0052030F"/>
    <w:rsid w:val="005207A5"/>
    <w:rsid w:val="00521BA9"/>
    <w:rsid w:val="00522314"/>
    <w:rsid w:val="00523AF2"/>
    <w:rsid w:val="00523CF5"/>
    <w:rsid w:val="00531CA6"/>
    <w:rsid w:val="00534C72"/>
    <w:rsid w:val="00540623"/>
    <w:rsid w:val="005418EE"/>
    <w:rsid w:val="005419A3"/>
    <w:rsid w:val="00541D66"/>
    <w:rsid w:val="005425FB"/>
    <w:rsid w:val="005456B7"/>
    <w:rsid w:val="0054573F"/>
    <w:rsid w:val="00546456"/>
    <w:rsid w:val="005541FB"/>
    <w:rsid w:val="00556EE6"/>
    <w:rsid w:val="00561052"/>
    <w:rsid w:val="0056116A"/>
    <w:rsid w:val="005620D7"/>
    <w:rsid w:val="005638F3"/>
    <w:rsid w:val="00563F99"/>
    <w:rsid w:val="00564362"/>
    <w:rsid w:val="00566B96"/>
    <w:rsid w:val="0057002A"/>
    <w:rsid w:val="005716FA"/>
    <w:rsid w:val="005720EF"/>
    <w:rsid w:val="005733EF"/>
    <w:rsid w:val="00574311"/>
    <w:rsid w:val="0057477B"/>
    <w:rsid w:val="00575208"/>
    <w:rsid w:val="00577D46"/>
    <w:rsid w:val="00581699"/>
    <w:rsid w:val="00585392"/>
    <w:rsid w:val="00594C5D"/>
    <w:rsid w:val="005951D0"/>
    <w:rsid w:val="0059616A"/>
    <w:rsid w:val="00596385"/>
    <w:rsid w:val="005A36EF"/>
    <w:rsid w:val="005A5E82"/>
    <w:rsid w:val="005A6654"/>
    <w:rsid w:val="005A7281"/>
    <w:rsid w:val="005B2696"/>
    <w:rsid w:val="005B59B1"/>
    <w:rsid w:val="005B5F7B"/>
    <w:rsid w:val="005B63B3"/>
    <w:rsid w:val="005B7D18"/>
    <w:rsid w:val="005C4676"/>
    <w:rsid w:val="005C4F4D"/>
    <w:rsid w:val="005C694B"/>
    <w:rsid w:val="005D254E"/>
    <w:rsid w:val="005E19AB"/>
    <w:rsid w:val="005E32B1"/>
    <w:rsid w:val="005E4062"/>
    <w:rsid w:val="005E45C7"/>
    <w:rsid w:val="005E7323"/>
    <w:rsid w:val="005F1774"/>
    <w:rsid w:val="005F4B55"/>
    <w:rsid w:val="005F65C3"/>
    <w:rsid w:val="00602885"/>
    <w:rsid w:val="006034CA"/>
    <w:rsid w:val="006077EA"/>
    <w:rsid w:val="006170A7"/>
    <w:rsid w:val="00626559"/>
    <w:rsid w:val="006265D9"/>
    <w:rsid w:val="006306B5"/>
    <w:rsid w:val="00636F54"/>
    <w:rsid w:val="006415A7"/>
    <w:rsid w:val="00641E6C"/>
    <w:rsid w:val="00642D3D"/>
    <w:rsid w:val="00643EFB"/>
    <w:rsid w:val="00646B66"/>
    <w:rsid w:val="00651AB3"/>
    <w:rsid w:val="00651D36"/>
    <w:rsid w:val="0065570B"/>
    <w:rsid w:val="00655954"/>
    <w:rsid w:val="00660B24"/>
    <w:rsid w:val="00661209"/>
    <w:rsid w:val="0066243F"/>
    <w:rsid w:val="00663FC7"/>
    <w:rsid w:val="0067176F"/>
    <w:rsid w:val="006717D9"/>
    <w:rsid w:val="00674BA1"/>
    <w:rsid w:val="00675863"/>
    <w:rsid w:val="0067588C"/>
    <w:rsid w:val="006768F4"/>
    <w:rsid w:val="006772FA"/>
    <w:rsid w:val="0067796F"/>
    <w:rsid w:val="00677ADB"/>
    <w:rsid w:val="00682C38"/>
    <w:rsid w:val="0068697C"/>
    <w:rsid w:val="006916EC"/>
    <w:rsid w:val="006934CC"/>
    <w:rsid w:val="006938DB"/>
    <w:rsid w:val="00694E3F"/>
    <w:rsid w:val="00697D93"/>
    <w:rsid w:val="006A0E4C"/>
    <w:rsid w:val="006A212B"/>
    <w:rsid w:val="006A28F4"/>
    <w:rsid w:val="006A4B79"/>
    <w:rsid w:val="006A5D73"/>
    <w:rsid w:val="006B1495"/>
    <w:rsid w:val="006B49C0"/>
    <w:rsid w:val="006C238B"/>
    <w:rsid w:val="006C3575"/>
    <w:rsid w:val="006C3E67"/>
    <w:rsid w:val="006C6B60"/>
    <w:rsid w:val="006D0A8F"/>
    <w:rsid w:val="006D15D4"/>
    <w:rsid w:val="006D4113"/>
    <w:rsid w:val="006D6930"/>
    <w:rsid w:val="006E7076"/>
    <w:rsid w:val="006E790E"/>
    <w:rsid w:val="006F75D2"/>
    <w:rsid w:val="007029B6"/>
    <w:rsid w:val="00702CBF"/>
    <w:rsid w:val="00706EAA"/>
    <w:rsid w:val="00714884"/>
    <w:rsid w:val="00717C06"/>
    <w:rsid w:val="00720625"/>
    <w:rsid w:val="00723C35"/>
    <w:rsid w:val="007247AD"/>
    <w:rsid w:val="0073123D"/>
    <w:rsid w:val="0073694F"/>
    <w:rsid w:val="00736E2C"/>
    <w:rsid w:val="00737CAF"/>
    <w:rsid w:val="0074670A"/>
    <w:rsid w:val="00747130"/>
    <w:rsid w:val="00750841"/>
    <w:rsid w:val="007511B3"/>
    <w:rsid w:val="00751C89"/>
    <w:rsid w:val="00753062"/>
    <w:rsid w:val="007534D8"/>
    <w:rsid w:val="00755321"/>
    <w:rsid w:val="00756E71"/>
    <w:rsid w:val="00763D8D"/>
    <w:rsid w:val="00764A79"/>
    <w:rsid w:val="0076559F"/>
    <w:rsid w:val="007704E1"/>
    <w:rsid w:val="007729F1"/>
    <w:rsid w:val="007738D2"/>
    <w:rsid w:val="00773B45"/>
    <w:rsid w:val="00773B7C"/>
    <w:rsid w:val="00773CF5"/>
    <w:rsid w:val="0077447D"/>
    <w:rsid w:val="0078332D"/>
    <w:rsid w:val="00783638"/>
    <w:rsid w:val="00783CBF"/>
    <w:rsid w:val="007929B5"/>
    <w:rsid w:val="00793152"/>
    <w:rsid w:val="007954F5"/>
    <w:rsid w:val="00796BEC"/>
    <w:rsid w:val="007A01D0"/>
    <w:rsid w:val="007A063F"/>
    <w:rsid w:val="007A0C84"/>
    <w:rsid w:val="007A1126"/>
    <w:rsid w:val="007A44F0"/>
    <w:rsid w:val="007A4A9E"/>
    <w:rsid w:val="007A51E1"/>
    <w:rsid w:val="007A76F3"/>
    <w:rsid w:val="007B144C"/>
    <w:rsid w:val="007B362F"/>
    <w:rsid w:val="007B5845"/>
    <w:rsid w:val="007C1D8C"/>
    <w:rsid w:val="007C3C6C"/>
    <w:rsid w:val="007C3E32"/>
    <w:rsid w:val="007C5334"/>
    <w:rsid w:val="007C65BC"/>
    <w:rsid w:val="007C78B7"/>
    <w:rsid w:val="007C7B3C"/>
    <w:rsid w:val="007D017A"/>
    <w:rsid w:val="007D2E88"/>
    <w:rsid w:val="007D3EEE"/>
    <w:rsid w:val="007D5964"/>
    <w:rsid w:val="007E16CD"/>
    <w:rsid w:val="007E16E4"/>
    <w:rsid w:val="007E21D3"/>
    <w:rsid w:val="007E46B9"/>
    <w:rsid w:val="007F10B9"/>
    <w:rsid w:val="007F3466"/>
    <w:rsid w:val="0080300D"/>
    <w:rsid w:val="00811767"/>
    <w:rsid w:val="008132F1"/>
    <w:rsid w:val="00813D5B"/>
    <w:rsid w:val="00815442"/>
    <w:rsid w:val="0081593A"/>
    <w:rsid w:val="00817AE7"/>
    <w:rsid w:val="008207A0"/>
    <w:rsid w:val="00822046"/>
    <w:rsid w:val="00825421"/>
    <w:rsid w:val="0082613E"/>
    <w:rsid w:val="0082741B"/>
    <w:rsid w:val="00831AD2"/>
    <w:rsid w:val="00833BE1"/>
    <w:rsid w:val="0083424F"/>
    <w:rsid w:val="00843A9A"/>
    <w:rsid w:val="008459C9"/>
    <w:rsid w:val="00846F7D"/>
    <w:rsid w:val="0084754A"/>
    <w:rsid w:val="00850A30"/>
    <w:rsid w:val="00850C3F"/>
    <w:rsid w:val="00857858"/>
    <w:rsid w:val="00860B88"/>
    <w:rsid w:val="0086404C"/>
    <w:rsid w:val="008650E3"/>
    <w:rsid w:val="008663E4"/>
    <w:rsid w:val="008679CC"/>
    <w:rsid w:val="008729CC"/>
    <w:rsid w:val="008749AD"/>
    <w:rsid w:val="00875A84"/>
    <w:rsid w:val="00881587"/>
    <w:rsid w:val="00882986"/>
    <w:rsid w:val="00882B19"/>
    <w:rsid w:val="008866DB"/>
    <w:rsid w:val="00887C96"/>
    <w:rsid w:val="00890B55"/>
    <w:rsid w:val="008933A1"/>
    <w:rsid w:val="00894414"/>
    <w:rsid w:val="00894B8F"/>
    <w:rsid w:val="008A42C5"/>
    <w:rsid w:val="008A5527"/>
    <w:rsid w:val="008B09EC"/>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E2545"/>
    <w:rsid w:val="008F11D2"/>
    <w:rsid w:val="008F3C9B"/>
    <w:rsid w:val="008F4B09"/>
    <w:rsid w:val="008F567D"/>
    <w:rsid w:val="008F56CD"/>
    <w:rsid w:val="008F6DB7"/>
    <w:rsid w:val="008F6FB0"/>
    <w:rsid w:val="008F7ED4"/>
    <w:rsid w:val="00900551"/>
    <w:rsid w:val="0091432B"/>
    <w:rsid w:val="00914C5A"/>
    <w:rsid w:val="0091529F"/>
    <w:rsid w:val="0091565D"/>
    <w:rsid w:val="00915F1B"/>
    <w:rsid w:val="00917598"/>
    <w:rsid w:val="009179E2"/>
    <w:rsid w:val="00917DB0"/>
    <w:rsid w:val="00921ECE"/>
    <w:rsid w:val="0092345F"/>
    <w:rsid w:val="00923FF2"/>
    <w:rsid w:val="009253B0"/>
    <w:rsid w:val="00925DA2"/>
    <w:rsid w:val="00927311"/>
    <w:rsid w:val="00931011"/>
    <w:rsid w:val="00931258"/>
    <w:rsid w:val="00931F7B"/>
    <w:rsid w:val="00932F84"/>
    <w:rsid w:val="00934A38"/>
    <w:rsid w:val="00937336"/>
    <w:rsid w:val="00937512"/>
    <w:rsid w:val="009466E6"/>
    <w:rsid w:val="00947054"/>
    <w:rsid w:val="009471D7"/>
    <w:rsid w:val="00951850"/>
    <w:rsid w:val="00952AFF"/>
    <w:rsid w:val="00953708"/>
    <w:rsid w:val="00954374"/>
    <w:rsid w:val="0095631D"/>
    <w:rsid w:val="00956FED"/>
    <w:rsid w:val="00957C7E"/>
    <w:rsid w:val="00963E86"/>
    <w:rsid w:val="009679E4"/>
    <w:rsid w:val="00970BA9"/>
    <w:rsid w:val="00970D5E"/>
    <w:rsid w:val="009721C1"/>
    <w:rsid w:val="00973100"/>
    <w:rsid w:val="00975765"/>
    <w:rsid w:val="00977509"/>
    <w:rsid w:val="009777ED"/>
    <w:rsid w:val="00991514"/>
    <w:rsid w:val="00991D4E"/>
    <w:rsid w:val="00993BD3"/>
    <w:rsid w:val="009963A3"/>
    <w:rsid w:val="009963C9"/>
    <w:rsid w:val="009969D7"/>
    <w:rsid w:val="00997A81"/>
    <w:rsid w:val="009A1CB5"/>
    <w:rsid w:val="009A38E2"/>
    <w:rsid w:val="009A79DC"/>
    <w:rsid w:val="009B3931"/>
    <w:rsid w:val="009C0C36"/>
    <w:rsid w:val="009C3F42"/>
    <w:rsid w:val="009D0ACE"/>
    <w:rsid w:val="009D0C68"/>
    <w:rsid w:val="009D172E"/>
    <w:rsid w:val="009D265D"/>
    <w:rsid w:val="009D38C2"/>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3DA0"/>
    <w:rsid w:val="00A05173"/>
    <w:rsid w:val="00A05E2D"/>
    <w:rsid w:val="00A06690"/>
    <w:rsid w:val="00A066DA"/>
    <w:rsid w:val="00A10F05"/>
    <w:rsid w:val="00A11DB7"/>
    <w:rsid w:val="00A15688"/>
    <w:rsid w:val="00A157ED"/>
    <w:rsid w:val="00A177D9"/>
    <w:rsid w:val="00A22B09"/>
    <w:rsid w:val="00A23CDB"/>
    <w:rsid w:val="00A24F19"/>
    <w:rsid w:val="00A25F18"/>
    <w:rsid w:val="00A26735"/>
    <w:rsid w:val="00A40123"/>
    <w:rsid w:val="00A402C4"/>
    <w:rsid w:val="00A50CC3"/>
    <w:rsid w:val="00A5269A"/>
    <w:rsid w:val="00A53476"/>
    <w:rsid w:val="00A535FC"/>
    <w:rsid w:val="00A54698"/>
    <w:rsid w:val="00A54F8F"/>
    <w:rsid w:val="00A5654A"/>
    <w:rsid w:val="00A56C79"/>
    <w:rsid w:val="00A609BA"/>
    <w:rsid w:val="00A62698"/>
    <w:rsid w:val="00A63563"/>
    <w:rsid w:val="00A642B2"/>
    <w:rsid w:val="00A67D17"/>
    <w:rsid w:val="00A7183F"/>
    <w:rsid w:val="00A7276D"/>
    <w:rsid w:val="00A73A44"/>
    <w:rsid w:val="00A80103"/>
    <w:rsid w:val="00A84B9C"/>
    <w:rsid w:val="00A93A17"/>
    <w:rsid w:val="00A93A6A"/>
    <w:rsid w:val="00A93B1A"/>
    <w:rsid w:val="00A96282"/>
    <w:rsid w:val="00A96E06"/>
    <w:rsid w:val="00AA04B1"/>
    <w:rsid w:val="00AA2D8F"/>
    <w:rsid w:val="00AA4554"/>
    <w:rsid w:val="00AA645C"/>
    <w:rsid w:val="00AB60C7"/>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13518"/>
    <w:rsid w:val="00B13841"/>
    <w:rsid w:val="00B14EDD"/>
    <w:rsid w:val="00B217C6"/>
    <w:rsid w:val="00B27351"/>
    <w:rsid w:val="00B31503"/>
    <w:rsid w:val="00B34192"/>
    <w:rsid w:val="00B35F5F"/>
    <w:rsid w:val="00B3663E"/>
    <w:rsid w:val="00B37657"/>
    <w:rsid w:val="00B40624"/>
    <w:rsid w:val="00B43E3F"/>
    <w:rsid w:val="00B44121"/>
    <w:rsid w:val="00B446AB"/>
    <w:rsid w:val="00B461B2"/>
    <w:rsid w:val="00B46D9C"/>
    <w:rsid w:val="00B5017D"/>
    <w:rsid w:val="00B50D5E"/>
    <w:rsid w:val="00B56F73"/>
    <w:rsid w:val="00B61EC6"/>
    <w:rsid w:val="00B62C23"/>
    <w:rsid w:val="00B652F3"/>
    <w:rsid w:val="00B672D5"/>
    <w:rsid w:val="00B67707"/>
    <w:rsid w:val="00B73533"/>
    <w:rsid w:val="00B7403D"/>
    <w:rsid w:val="00B76E82"/>
    <w:rsid w:val="00B816DE"/>
    <w:rsid w:val="00B85CAD"/>
    <w:rsid w:val="00B92A56"/>
    <w:rsid w:val="00B92C46"/>
    <w:rsid w:val="00B93FF4"/>
    <w:rsid w:val="00B9440F"/>
    <w:rsid w:val="00BA0607"/>
    <w:rsid w:val="00BA1F6F"/>
    <w:rsid w:val="00BA3CBE"/>
    <w:rsid w:val="00BA56C5"/>
    <w:rsid w:val="00BA7E12"/>
    <w:rsid w:val="00BB107E"/>
    <w:rsid w:val="00BB2520"/>
    <w:rsid w:val="00BB6C17"/>
    <w:rsid w:val="00BC4106"/>
    <w:rsid w:val="00BC5CD9"/>
    <w:rsid w:val="00BC7669"/>
    <w:rsid w:val="00BC795A"/>
    <w:rsid w:val="00BD01C7"/>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D49"/>
    <w:rsid w:val="00C02A9C"/>
    <w:rsid w:val="00C02F8B"/>
    <w:rsid w:val="00C04E6F"/>
    <w:rsid w:val="00C051C1"/>
    <w:rsid w:val="00C0614B"/>
    <w:rsid w:val="00C11806"/>
    <w:rsid w:val="00C218F4"/>
    <w:rsid w:val="00C24BEA"/>
    <w:rsid w:val="00C3058A"/>
    <w:rsid w:val="00C32905"/>
    <w:rsid w:val="00C34D8C"/>
    <w:rsid w:val="00C355DC"/>
    <w:rsid w:val="00C36D6A"/>
    <w:rsid w:val="00C36D84"/>
    <w:rsid w:val="00C412CE"/>
    <w:rsid w:val="00C41F68"/>
    <w:rsid w:val="00C4526A"/>
    <w:rsid w:val="00C45922"/>
    <w:rsid w:val="00C45D99"/>
    <w:rsid w:val="00C47388"/>
    <w:rsid w:val="00C50BA4"/>
    <w:rsid w:val="00C530FF"/>
    <w:rsid w:val="00C55E58"/>
    <w:rsid w:val="00C56B59"/>
    <w:rsid w:val="00C603BC"/>
    <w:rsid w:val="00C65000"/>
    <w:rsid w:val="00C71539"/>
    <w:rsid w:val="00C728AC"/>
    <w:rsid w:val="00C816A1"/>
    <w:rsid w:val="00C84320"/>
    <w:rsid w:val="00C852F4"/>
    <w:rsid w:val="00C861A9"/>
    <w:rsid w:val="00C86D64"/>
    <w:rsid w:val="00C9158A"/>
    <w:rsid w:val="00C9180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D2367"/>
    <w:rsid w:val="00CD3760"/>
    <w:rsid w:val="00CD6929"/>
    <w:rsid w:val="00CD75DF"/>
    <w:rsid w:val="00CE01A6"/>
    <w:rsid w:val="00CE6B51"/>
    <w:rsid w:val="00CE73DB"/>
    <w:rsid w:val="00CF0579"/>
    <w:rsid w:val="00CF1A43"/>
    <w:rsid w:val="00CF1F5C"/>
    <w:rsid w:val="00CF461B"/>
    <w:rsid w:val="00CF7D12"/>
    <w:rsid w:val="00D00305"/>
    <w:rsid w:val="00D031AC"/>
    <w:rsid w:val="00D05F66"/>
    <w:rsid w:val="00D10397"/>
    <w:rsid w:val="00D23184"/>
    <w:rsid w:val="00D243D9"/>
    <w:rsid w:val="00D30515"/>
    <w:rsid w:val="00D3091A"/>
    <w:rsid w:val="00D33F8D"/>
    <w:rsid w:val="00D35EAF"/>
    <w:rsid w:val="00D4213B"/>
    <w:rsid w:val="00D42B5A"/>
    <w:rsid w:val="00D4537A"/>
    <w:rsid w:val="00D45D19"/>
    <w:rsid w:val="00D55715"/>
    <w:rsid w:val="00D55F00"/>
    <w:rsid w:val="00D57B28"/>
    <w:rsid w:val="00D60115"/>
    <w:rsid w:val="00D61591"/>
    <w:rsid w:val="00D61981"/>
    <w:rsid w:val="00D61B9F"/>
    <w:rsid w:val="00D63E78"/>
    <w:rsid w:val="00D64CB9"/>
    <w:rsid w:val="00D65AEA"/>
    <w:rsid w:val="00D660C0"/>
    <w:rsid w:val="00D66B59"/>
    <w:rsid w:val="00D70341"/>
    <w:rsid w:val="00D71F15"/>
    <w:rsid w:val="00D74462"/>
    <w:rsid w:val="00D81958"/>
    <w:rsid w:val="00D82E55"/>
    <w:rsid w:val="00D83C5B"/>
    <w:rsid w:val="00D8541B"/>
    <w:rsid w:val="00D9397D"/>
    <w:rsid w:val="00D947B9"/>
    <w:rsid w:val="00D951A6"/>
    <w:rsid w:val="00DA12DB"/>
    <w:rsid w:val="00DA2EAF"/>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D7D94"/>
    <w:rsid w:val="00DE2087"/>
    <w:rsid w:val="00DE2103"/>
    <w:rsid w:val="00DE31D3"/>
    <w:rsid w:val="00DF0352"/>
    <w:rsid w:val="00DF1845"/>
    <w:rsid w:val="00DF22E0"/>
    <w:rsid w:val="00DF2E39"/>
    <w:rsid w:val="00DF5963"/>
    <w:rsid w:val="00DF64F2"/>
    <w:rsid w:val="00E00330"/>
    <w:rsid w:val="00E02055"/>
    <w:rsid w:val="00E026AD"/>
    <w:rsid w:val="00E07195"/>
    <w:rsid w:val="00E10FB9"/>
    <w:rsid w:val="00E11788"/>
    <w:rsid w:val="00E150D1"/>
    <w:rsid w:val="00E16389"/>
    <w:rsid w:val="00E2446B"/>
    <w:rsid w:val="00E24480"/>
    <w:rsid w:val="00E30BF3"/>
    <w:rsid w:val="00E319F7"/>
    <w:rsid w:val="00E31A4F"/>
    <w:rsid w:val="00E33ADD"/>
    <w:rsid w:val="00E36F5A"/>
    <w:rsid w:val="00E37B30"/>
    <w:rsid w:val="00E37F26"/>
    <w:rsid w:val="00E4146E"/>
    <w:rsid w:val="00E41B93"/>
    <w:rsid w:val="00E41E2E"/>
    <w:rsid w:val="00E42065"/>
    <w:rsid w:val="00E427AE"/>
    <w:rsid w:val="00E429F8"/>
    <w:rsid w:val="00E51972"/>
    <w:rsid w:val="00E5278F"/>
    <w:rsid w:val="00E5577B"/>
    <w:rsid w:val="00E56F95"/>
    <w:rsid w:val="00E57A78"/>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DE8"/>
    <w:rsid w:val="00E91D37"/>
    <w:rsid w:val="00EA3990"/>
    <w:rsid w:val="00EA5805"/>
    <w:rsid w:val="00EB03B8"/>
    <w:rsid w:val="00EB4F83"/>
    <w:rsid w:val="00EB6101"/>
    <w:rsid w:val="00EC13C5"/>
    <w:rsid w:val="00ED1FD0"/>
    <w:rsid w:val="00ED25E3"/>
    <w:rsid w:val="00ED274A"/>
    <w:rsid w:val="00ED5179"/>
    <w:rsid w:val="00ED5572"/>
    <w:rsid w:val="00EE064A"/>
    <w:rsid w:val="00EE25BC"/>
    <w:rsid w:val="00EE679E"/>
    <w:rsid w:val="00EE7407"/>
    <w:rsid w:val="00EF430B"/>
    <w:rsid w:val="00EF589F"/>
    <w:rsid w:val="00F03F0C"/>
    <w:rsid w:val="00F056D9"/>
    <w:rsid w:val="00F07588"/>
    <w:rsid w:val="00F07F9D"/>
    <w:rsid w:val="00F13FA1"/>
    <w:rsid w:val="00F154DF"/>
    <w:rsid w:val="00F17B43"/>
    <w:rsid w:val="00F207AF"/>
    <w:rsid w:val="00F20D9D"/>
    <w:rsid w:val="00F22A46"/>
    <w:rsid w:val="00F23645"/>
    <w:rsid w:val="00F237E2"/>
    <w:rsid w:val="00F25704"/>
    <w:rsid w:val="00F30313"/>
    <w:rsid w:val="00F3087B"/>
    <w:rsid w:val="00F33630"/>
    <w:rsid w:val="00F36F47"/>
    <w:rsid w:val="00F420F0"/>
    <w:rsid w:val="00F440D1"/>
    <w:rsid w:val="00F457BB"/>
    <w:rsid w:val="00F50BFF"/>
    <w:rsid w:val="00F52ABC"/>
    <w:rsid w:val="00F54CF2"/>
    <w:rsid w:val="00F557F0"/>
    <w:rsid w:val="00F56CD2"/>
    <w:rsid w:val="00F57A2F"/>
    <w:rsid w:val="00F618C2"/>
    <w:rsid w:val="00F65740"/>
    <w:rsid w:val="00F6594F"/>
    <w:rsid w:val="00F659D3"/>
    <w:rsid w:val="00F65B4E"/>
    <w:rsid w:val="00F660F3"/>
    <w:rsid w:val="00F676D2"/>
    <w:rsid w:val="00F72AB9"/>
    <w:rsid w:val="00F75CCB"/>
    <w:rsid w:val="00F876C0"/>
    <w:rsid w:val="00F911A1"/>
    <w:rsid w:val="00F92AA3"/>
    <w:rsid w:val="00F93F5C"/>
    <w:rsid w:val="00F977A1"/>
    <w:rsid w:val="00FA0B42"/>
    <w:rsid w:val="00FA5D11"/>
    <w:rsid w:val="00FA63C3"/>
    <w:rsid w:val="00FA64E4"/>
    <w:rsid w:val="00FA65F6"/>
    <w:rsid w:val="00FB2252"/>
    <w:rsid w:val="00FB41D0"/>
    <w:rsid w:val="00FC0B87"/>
    <w:rsid w:val="00FC273D"/>
    <w:rsid w:val="00FC2BB2"/>
    <w:rsid w:val="00FC2F52"/>
    <w:rsid w:val="00FC4339"/>
    <w:rsid w:val="00FC5C71"/>
    <w:rsid w:val="00FC6E65"/>
    <w:rsid w:val="00FC73F7"/>
    <w:rsid w:val="00FE1C49"/>
    <w:rsid w:val="00FE2D6C"/>
    <w:rsid w:val="00FE3155"/>
    <w:rsid w:val="00FE41F5"/>
    <w:rsid w:val="00FE4416"/>
    <w:rsid w:val="00FF35DA"/>
    <w:rsid w:val="00FF4544"/>
    <w:rsid w:val="00FF4CC1"/>
    <w:rsid w:val="00FF5497"/>
    <w:rsid w:val="00FF650D"/>
    <w:rsid w:val="00FF6A31"/>
    <w:rsid w:val="00FF6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docId w15:val="{C6B6AEF2-AB53-4EA5-93B1-7BA7E4339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qFormat/>
    <w:rsid w:val="00FC73F7"/>
    <w:pPr>
      <w:keepNext/>
      <w:jc w:val="both"/>
      <w:outlineLvl w:val="0"/>
    </w:pPr>
    <w:rPr>
      <w:rFonts w:eastAsia="Times New Roman"/>
      <w:b/>
      <w:sz w:val="26"/>
      <w:lang w:val="x-none"/>
    </w:rPr>
  </w:style>
  <w:style w:type="paragraph" w:styleId="2">
    <w:name w:val="heading 2"/>
    <w:basedOn w:val="a"/>
    <w:next w:val="11"/>
    <w:link w:val="20"/>
    <w:qFormat/>
    <w:rsid w:val="00132521"/>
    <w:pPr>
      <w:keepNext/>
      <w:outlineLvl w:val="1"/>
    </w:pPr>
    <w:rPr>
      <w:rFonts w:ascii="Arial" w:eastAsia="Times New Roman" w:hAnsi="Arial"/>
      <w:b/>
      <w:caps/>
      <w:sz w:val="16"/>
      <w:lang w:val="uk-UA" w:eastAsia="uk-UA"/>
    </w:rPr>
  </w:style>
  <w:style w:type="paragraph" w:styleId="3">
    <w:name w:val="heading 3"/>
    <w:basedOn w:val="a"/>
    <w:next w:val="a"/>
    <w:link w:val="30"/>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link w:val="1"/>
    <w:rsid w:val="00FC73F7"/>
    <w:rPr>
      <w:rFonts w:ascii="Times New Roman" w:eastAsia="Times New Roman" w:hAnsi="Times New Roman"/>
      <w:b/>
      <w:sz w:val="26"/>
      <w:lang w:eastAsia="ru-RU"/>
    </w:rPr>
  </w:style>
  <w:style w:type="character" w:customStyle="1" w:styleId="30">
    <w:name w:val="Заголовок 3 Знак"/>
    <w:link w:val="3"/>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nhideWhenUsed/>
    <w:rsid w:val="00B217C6"/>
    <w:pPr>
      <w:tabs>
        <w:tab w:val="center" w:pos="4819"/>
        <w:tab w:val="right" w:pos="9639"/>
      </w:tabs>
    </w:pPr>
  </w:style>
  <w:style w:type="character" w:customStyle="1" w:styleId="a6">
    <w:name w:val="Нижний колонтитул Знак"/>
    <w:link w:val="a5"/>
    <w:rsid w:val="00B217C6"/>
    <w:rPr>
      <w:rFonts w:ascii="Times New Roman" w:hAnsi="Times New Roman"/>
      <w:lang w:val="ru-RU" w:eastAsia="ru-RU"/>
    </w:rPr>
  </w:style>
  <w:style w:type="character" w:styleId="a7">
    <w:name w:val="page number"/>
    <w:basedOn w:val="a0"/>
    <w:rsid w:val="008F7ED4"/>
  </w:style>
  <w:style w:type="character" w:customStyle="1" w:styleId="apple-converted-space">
    <w:name w:val="apple-converted-space"/>
    <w:basedOn w:val="a0"/>
    <w:rsid w:val="004825CB"/>
  </w:style>
  <w:style w:type="paragraph" w:styleId="a8">
    <w:name w:val="Normal (Web)"/>
    <w:basedOn w:val="a"/>
    <w:uiPriority w:val="99"/>
    <w:semiHidden/>
    <w:unhideWhenUsed/>
    <w:rsid w:val="00132521"/>
    <w:pPr>
      <w:spacing w:before="100" w:beforeAutospacing="1" w:after="100" w:afterAutospacing="1"/>
    </w:pPr>
    <w:rPr>
      <w:rFonts w:eastAsia="Times New Roman"/>
      <w:sz w:val="24"/>
      <w:szCs w:val="24"/>
      <w:lang w:val="uk-UA" w:eastAsia="uk-UA"/>
    </w:rPr>
  </w:style>
  <w:style w:type="paragraph" w:customStyle="1" w:styleId="110">
    <w:name w:val="Обычный11"/>
    <w:aliases w:val="Звичайний,Normal"/>
    <w:basedOn w:val="a"/>
    <w:qFormat/>
    <w:rsid w:val="00132521"/>
    <w:rPr>
      <w:rFonts w:eastAsia="Times New Roman"/>
      <w:sz w:val="24"/>
      <w:szCs w:val="24"/>
      <w:lang w:val="uk-UA" w:eastAsia="uk-UA"/>
    </w:rPr>
  </w:style>
  <w:style w:type="character" w:customStyle="1" w:styleId="20">
    <w:name w:val="Заголовок 2 Знак"/>
    <w:link w:val="2"/>
    <w:rsid w:val="00132521"/>
    <w:rPr>
      <w:rFonts w:ascii="Arial" w:eastAsia="Times New Roman" w:hAnsi="Arial"/>
      <w:b/>
      <w:caps/>
      <w:sz w:val="16"/>
    </w:rPr>
  </w:style>
  <w:style w:type="character" w:customStyle="1" w:styleId="40">
    <w:name w:val="Заголовок 4 Знак"/>
    <w:link w:val="4"/>
    <w:rsid w:val="00132521"/>
    <w:rPr>
      <w:rFonts w:ascii="Times New Roman" w:hAnsi="Times New Roman"/>
      <w:b/>
      <w:bCs/>
      <w:sz w:val="28"/>
      <w:szCs w:val="28"/>
      <w:lang w:val="ru-RU" w:eastAsia="ru-RU"/>
    </w:rPr>
  </w:style>
  <w:style w:type="paragraph" w:customStyle="1" w:styleId="11">
    <w:name w:val="Обычный1"/>
    <w:basedOn w:val="a"/>
    <w:qFormat/>
    <w:rsid w:val="00132521"/>
    <w:rPr>
      <w:rFonts w:eastAsia="Times New Roman"/>
      <w:sz w:val="24"/>
      <w:szCs w:val="24"/>
      <w:lang w:val="uk-UA" w:eastAsia="uk-UA"/>
    </w:rPr>
  </w:style>
  <w:style w:type="paragraph" w:customStyle="1" w:styleId="msolistparagraph0">
    <w:name w:val="msolistparagraph"/>
    <w:basedOn w:val="a"/>
    <w:uiPriority w:val="34"/>
    <w:qFormat/>
    <w:rsid w:val="00132521"/>
    <w:pPr>
      <w:ind w:left="720"/>
      <w:contextualSpacing/>
    </w:pPr>
    <w:rPr>
      <w:rFonts w:eastAsia="Times New Roman"/>
      <w:sz w:val="24"/>
      <w:szCs w:val="24"/>
      <w:lang w:val="uk-UA" w:eastAsia="uk-UA"/>
    </w:rPr>
  </w:style>
  <w:style w:type="paragraph" w:customStyle="1" w:styleId="Encryption">
    <w:name w:val="Encryption"/>
    <w:basedOn w:val="a"/>
    <w:qFormat/>
    <w:rsid w:val="00132521"/>
    <w:pPr>
      <w:jc w:val="both"/>
    </w:pPr>
    <w:rPr>
      <w:rFonts w:eastAsia="Times New Roman"/>
      <w:b/>
      <w:bCs/>
      <w:i/>
      <w:iCs/>
      <w:sz w:val="24"/>
      <w:szCs w:val="24"/>
      <w:lang w:val="uk-UA" w:eastAsia="uk-UA"/>
    </w:rPr>
  </w:style>
  <w:style w:type="character" w:customStyle="1" w:styleId="Heading2Char">
    <w:name w:val="Heading 2 Char"/>
    <w:link w:val="21"/>
    <w:locked/>
    <w:rsid w:val="00132521"/>
    <w:rPr>
      <w:rFonts w:ascii="Arial" w:eastAsia="Times New Roman" w:hAnsi="Arial"/>
      <w:b/>
      <w:caps/>
      <w:sz w:val="16"/>
      <w:lang w:val="ru-RU" w:eastAsia="ru-RU"/>
    </w:rPr>
  </w:style>
  <w:style w:type="paragraph" w:customStyle="1" w:styleId="21">
    <w:name w:val="Заголовок 21"/>
    <w:basedOn w:val="a"/>
    <w:link w:val="Heading2Char"/>
    <w:rsid w:val="00132521"/>
    <w:rPr>
      <w:rFonts w:ascii="Arial" w:eastAsia="Times New Roman" w:hAnsi="Arial"/>
      <w:b/>
      <w:caps/>
      <w:sz w:val="16"/>
    </w:rPr>
  </w:style>
  <w:style w:type="character" w:customStyle="1" w:styleId="Heading4Char">
    <w:name w:val="Heading 4 Char"/>
    <w:link w:val="41"/>
    <w:locked/>
    <w:rsid w:val="00132521"/>
    <w:rPr>
      <w:rFonts w:ascii="Arial" w:eastAsia="Times New Roman" w:hAnsi="Arial"/>
      <w:b/>
      <w:lang w:val="ru-RU" w:eastAsia="ru-RU"/>
    </w:rPr>
  </w:style>
  <w:style w:type="paragraph" w:customStyle="1" w:styleId="41">
    <w:name w:val="Заголовок 41"/>
    <w:basedOn w:val="a"/>
    <w:link w:val="Heading4Char"/>
    <w:rsid w:val="00132521"/>
    <w:rPr>
      <w:rFonts w:ascii="Arial" w:eastAsia="Times New Roman" w:hAnsi="Arial"/>
      <w:b/>
    </w:rPr>
  </w:style>
  <w:style w:type="table" w:styleId="a9">
    <w:name w:val="Table Grid"/>
    <w:basedOn w:val="a1"/>
    <w:uiPriority w:val="59"/>
    <w:rsid w:val="0013252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132521"/>
    <w:rPr>
      <w:lang w:val="uk-UA"/>
    </w:rPr>
    <w:tblPr>
      <w:tblCellMar>
        <w:top w:w="0" w:type="dxa"/>
        <w:left w:w="108" w:type="dxa"/>
        <w:bottom w:w="0" w:type="dxa"/>
        <w:right w:w="108" w:type="dxa"/>
      </w:tblCellMar>
    </w:tblPr>
  </w:style>
  <w:style w:type="character" w:customStyle="1" w:styleId="csb3e8c9cf24">
    <w:name w:val="csb3e8c9cf24"/>
    <w:rsid w:val="00132521"/>
    <w:rPr>
      <w:rFonts w:ascii="Arial" w:hAnsi="Arial" w:cs="Arial" w:hint="default"/>
      <w:b/>
      <w:bCs/>
      <w:i w:val="0"/>
      <w:iCs w:val="0"/>
      <w:color w:val="000000"/>
      <w:sz w:val="18"/>
      <w:szCs w:val="18"/>
      <w:shd w:val="clear" w:color="auto" w:fill="auto"/>
    </w:rPr>
  </w:style>
  <w:style w:type="paragraph" w:styleId="aa">
    <w:name w:val="Balloon Text"/>
    <w:basedOn w:val="a"/>
    <w:link w:val="ab"/>
    <w:semiHidden/>
    <w:rsid w:val="00132521"/>
    <w:rPr>
      <w:rFonts w:ascii="Tahoma" w:eastAsia="Times New Roman" w:hAnsi="Tahoma" w:cs="Tahoma"/>
      <w:sz w:val="16"/>
      <w:szCs w:val="16"/>
    </w:rPr>
  </w:style>
  <w:style w:type="character" w:customStyle="1" w:styleId="ab">
    <w:name w:val="Текст выноски Знак"/>
    <w:link w:val="aa"/>
    <w:semiHidden/>
    <w:rsid w:val="00132521"/>
    <w:rPr>
      <w:rFonts w:ascii="Tahoma" w:eastAsia="Times New Roman" w:hAnsi="Tahoma" w:cs="Tahoma"/>
      <w:sz w:val="16"/>
      <w:szCs w:val="16"/>
      <w:lang w:val="ru-RU" w:eastAsia="ru-RU"/>
    </w:rPr>
  </w:style>
  <w:style w:type="paragraph" w:customStyle="1" w:styleId="BodyTextIndent2">
    <w:name w:val="Body Text Indent2"/>
    <w:basedOn w:val="a"/>
    <w:rsid w:val="00132521"/>
    <w:pPr>
      <w:jc w:val="center"/>
    </w:pPr>
    <w:rPr>
      <w:rFonts w:ascii="Arial" w:eastAsia="Times New Roman" w:hAnsi="Arial"/>
      <w:b/>
      <w:i/>
      <w:sz w:val="18"/>
      <w:lang w:val="uk-UA"/>
    </w:rPr>
  </w:style>
  <w:style w:type="paragraph" w:customStyle="1" w:styleId="12">
    <w:name w:val="Основной текст с отступом1"/>
    <w:basedOn w:val="a"/>
    <w:link w:val="BodyTextIndentChar"/>
    <w:rsid w:val="00132521"/>
    <w:pPr>
      <w:spacing w:before="120" w:after="120"/>
    </w:pPr>
    <w:rPr>
      <w:rFonts w:ascii="Arial" w:eastAsia="Times New Roman" w:hAnsi="Arial"/>
      <w:sz w:val="18"/>
    </w:rPr>
  </w:style>
  <w:style w:type="character" w:customStyle="1" w:styleId="BodyTextIndentChar">
    <w:name w:val="Body Text Indent Char"/>
    <w:link w:val="12"/>
    <w:locked/>
    <w:rsid w:val="00132521"/>
    <w:rPr>
      <w:rFonts w:ascii="Arial" w:eastAsia="Times New Roman" w:hAnsi="Arial"/>
      <w:sz w:val="18"/>
      <w:lang w:val="ru-RU" w:eastAsia="ru-RU"/>
    </w:rPr>
  </w:style>
  <w:style w:type="character" w:customStyle="1" w:styleId="csab6e076947">
    <w:name w:val="csab6e076947"/>
    <w:rsid w:val="00132521"/>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132521"/>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132521"/>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132521"/>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132521"/>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132521"/>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132521"/>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132521"/>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132521"/>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132521"/>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132521"/>
    <w:rPr>
      <w:rFonts w:eastAsia="Times New Roman"/>
      <w:sz w:val="24"/>
      <w:szCs w:val="24"/>
    </w:rPr>
  </w:style>
  <w:style w:type="character" w:customStyle="1" w:styleId="csab6e076981">
    <w:name w:val="csab6e076981"/>
    <w:rsid w:val="00132521"/>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132521"/>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132521"/>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132521"/>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132521"/>
    <w:rPr>
      <w:rFonts w:ascii="Arial" w:hAnsi="Arial" w:cs="Arial" w:hint="default"/>
      <w:b/>
      <w:bCs/>
      <w:i w:val="0"/>
      <w:iCs w:val="0"/>
      <w:color w:val="000000"/>
      <w:sz w:val="18"/>
      <w:szCs w:val="18"/>
      <w:shd w:val="clear" w:color="auto" w:fill="auto"/>
    </w:rPr>
  </w:style>
  <w:style w:type="character" w:customStyle="1" w:styleId="csab6e076980">
    <w:name w:val="csab6e076980"/>
    <w:rsid w:val="00132521"/>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132521"/>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132521"/>
    <w:rPr>
      <w:rFonts w:ascii="Arial" w:hAnsi="Arial" w:cs="Arial" w:hint="default"/>
      <w:b/>
      <w:bCs/>
      <w:i w:val="0"/>
      <w:iCs w:val="0"/>
      <w:color w:val="000000"/>
      <w:sz w:val="18"/>
      <w:szCs w:val="18"/>
      <w:shd w:val="clear" w:color="auto" w:fill="auto"/>
    </w:rPr>
  </w:style>
  <w:style w:type="character" w:customStyle="1" w:styleId="csab6e076961">
    <w:name w:val="csab6e076961"/>
    <w:rsid w:val="00132521"/>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132521"/>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132521"/>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132521"/>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132521"/>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132521"/>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132521"/>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132521"/>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132521"/>
    <w:rPr>
      <w:rFonts w:ascii="Arial" w:hAnsi="Arial" w:cs="Arial" w:hint="default"/>
      <w:b/>
      <w:bCs/>
      <w:i w:val="0"/>
      <w:iCs w:val="0"/>
      <w:color w:val="000000"/>
      <w:sz w:val="18"/>
      <w:szCs w:val="18"/>
      <w:shd w:val="clear" w:color="auto" w:fill="auto"/>
    </w:rPr>
  </w:style>
  <w:style w:type="character" w:customStyle="1" w:styleId="csab6e0769276">
    <w:name w:val="csab6e0769276"/>
    <w:rsid w:val="00132521"/>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132521"/>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132521"/>
    <w:rPr>
      <w:rFonts w:ascii="Arial" w:hAnsi="Arial" w:cs="Arial" w:hint="default"/>
      <w:b/>
      <w:bCs/>
      <w:i w:val="0"/>
      <w:iCs w:val="0"/>
      <w:color w:val="000000"/>
      <w:sz w:val="18"/>
      <w:szCs w:val="18"/>
      <w:shd w:val="clear" w:color="auto" w:fill="auto"/>
    </w:rPr>
  </w:style>
  <w:style w:type="character" w:customStyle="1" w:styleId="csf229d0ff13">
    <w:name w:val="csf229d0ff13"/>
    <w:rsid w:val="00132521"/>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132521"/>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132521"/>
    <w:rPr>
      <w:rFonts w:ascii="Arial" w:hAnsi="Arial" w:cs="Arial" w:hint="default"/>
      <w:b/>
      <w:bCs/>
      <w:i w:val="0"/>
      <w:iCs w:val="0"/>
      <w:color w:val="000000"/>
      <w:sz w:val="18"/>
      <w:szCs w:val="18"/>
      <w:shd w:val="clear" w:color="auto" w:fill="auto"/>
    </w:rPr>
  </w:style>
  <w:style w:type="character" w:customStyle="1" w:styleId="csafaf5741100">
    <w:name w:val="csafaf5741100"/>
    <w:rsid w:val="00132521"/>
    <w:rPr>
      <w:rFonts w:ascii="Arial" w:hAnsi="Arial" w:cs="Arial" w:hint="default"/>
      <w:b/>
      <w:bCs/>
      <w:i w:val="0"/>
      <w:iCs w:val="0"/>
      <w:color w:val="000000"/>
      <w:sz w:val="18"/>
      <w:szCs w:val="18"/>
      <w:shd w:val="clear" w:color="auto" w:fill="auto"/>
    </w:rPr>
  </w:style>
  <w:style w:type="paragraph" w:styleId="ac">
    <w:name w:val="Body Text Indent"/>
    <w:basedOn w:val="a"/>
    <w:link w:val="ad"/>
    <w:rsid w:val="00132521"/>
    <w:pPr>
      <w:spacing w:after="120"/>
      <w:ind w:left="283"/>
    </w:pPr>
    <w:rPr>
      <w:rFonts w:eastAsia="Times New Roman"/>
      <w:sz w:val="24"/>
      <w:szCs w:val="24"/>
    </w:rPr>
  </w:style>
  <w:style w:type="character" w:customStyle="1" w:styleId="ad">
    <w:name w:val="Основной текст с отступом Знак"/>
    <w:link w:val="ac"/>
    <w:rsid w:val="00132521"/>
    <w:rPr>
      <w:rFonts w:ascii="Times New Roman" w:eastAsia="Times New Roman" w:hAnsi="Times New Roman"/>
      <w:sz w:val="24"/>
      <w:szCs w:val="24"/>
      <w:lang w:val="ru-RU" w:eastAsia="ru-RU"/>
    </w:rPr>
  </w:style>
  <w:style w:type="character" w:customStyle="1" w:styleId="csf229d0ff16">
    <w:name w:val="csf229d0ff16"/>
    <w:rsid w:val="00132521"/>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132521"/>
    <w:rPr>
      <w:rFonts w:ascii="Times New Roman" w:hAnsi="Times New Roman" w:cs="Times New Roman" w:hint="default"/>
      <w:b w:val="0"/>
      <w:bCs w:val="0"/>
      <w:i w:val="0"/>
      <w:iCs w:val="0"/>
      <w:color w:val="000000"/>
      <w:sz w:val="26"/>
      <w:szCs w:val="26"/>
      <w:shd w:val="clear" w:color="auto" w:fill="auto"/>
    </w:rPr>
  </w:style>
  <w:style w:type="paragraph" w:styleId="33">
    <w:name w:val="Body Text 3"/>
    <w:basedOn w:val="a"/>
    <w:link w:val="34"/>
    <w:unhideWhenUsed/>
    <w:rsid w:val="00132521"/>
    <w:pPr>
      <w:spacing w:after="120"/>
    </w:pPr>
    <w:rPr>
      <w:rFonts w:eastAsia="Times New Roman"/>
      <w:sz w:val="16"/>
      <w:szCs w:val="16"/>
      <w:lang w:val="uk-UA" w:eastAsia="uk-UA"/>
    </w:rPr>
  </w:style>
  <w:style w:type="character" w:customStyle="1" w:styleId="34">
    <w:name w:val="Основной текст 3 Знак"/>
    <w:link w:val="33"/>
    <w:rsid w:val="00132521"/>
    <w:rPr>
      <w:rFonts w:ascii="Times New Roman" w:eastAsia="Times New Roman" w:hAnsi="Times New Roman"/>
      <w:sz w:val="16"/>
      <w:szCs w:val="16"/>
    </w:rPr>
  </w:style>
  <w:style w:type="character" w:customStyle="1" w:styleId="csab6e076931">
    <w:name w:val="csab6e076931"/>
    <w:rsid w:val="00132521"/>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132521"/>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132521"/>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132521"/>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132521"/>
    <w:pPr>
      <w:ind w:firstLine="708"/>
      <w:jc w:val="both"/>
    </w:pPr>
    <w:rPr>
      <w:rFonts w:ascii="Arial" w:eastAsia="Times New Roman" w:hAnsi="Arial"/>
      <w:b/>
      <w:sz w:val="18"/>
      <w:lang w:val="uk-UA"/>
    </w:rPr>
  </w:style>
  <w:style w:type="character" w:customStyle="1" w:styleId="csf229d0ff25">
    <w:name w:val="csf229d0ff25"/>
    <w:rsid w:val="00132521"/>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132521"/>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132521"/>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132521"/>
    <w:pPr>
      <w:ind w:firstLine="708"/>
      <w:jc w:val="both"/>
    </w:pPr>
    <w:rPr>
      <w:rFonts w:ascii="Arial" w:eastAsia="Times New Roman" w:hAnsi="Arial"/>
      <w:b/>
      <w:sz w:val="18"/>
      <w:lang w:val="uk-UA" w:eastAsia="uk-UA"/>
    </w:rPr>
  </w:style>
  <w:style w:type="character" w:customStyle="1" w:styleId="cs95e872d01">
    <w:name w:val="cs95e872d01"/>
    <w:rsid w:val="00132521"/>
  </w:style>
  <w:style w:type="paragraph" w:customStyle="1" w:styleId="cse71256d6">
    <w:name w:val="cse71256d6"/>
    <w:basedOn w:val="a"/>
    <w:rsid w:val="00132521"/>
    <w:pPr>
      <w:ind w:left="1440"/>
    </w:pPr>
    <w:rPr>
      <w:rFonts w:eastAsia="Times New Roman"/>
      <w:sz w:val="24"/>
      <w:szCs w:val="24"/>
      <w:lang w:val="uk-UA" w:eastAsia="uk-UA"/>
    </w:rPr>
  </w:style>
  <w:style w:type="character" w:customStyle="1" w:styleId="csb3e8c9cf10">
    <w:name w:val="csb3e8c9cf10"/>
    <w:rsid w:val="00132521"/>
    <w:rPr>
      <w:rFonts w:ascii="Arial" w:hAnsi="Arial" w:cs="Arial" w:hint="default"/>
      <w:b/>
      <w:bCs/>
      <w:i w:val="0"/>
      <w:iCs w:val="0"/>
      <w:color w:val="000000"/>
      <w:sz w:val="18"/>
      <w:szCs w:val="18"/>
      <w:shd w:val="clear" w:color="auto" w:fill="auto"/>
    </w:rPr>
  </w:style>
  <w:style w:type="character" w:customStyle="1" w:styleId="csafaf574127">
    <w:name w:val="csafaf574127"/>
    <w:rsid w:val="00132521"/>
    <w:rPr>
      <w:rFonts w:ascii="Arial" w:hAnsi="Arial" w:cs="Arial" w:hint="default"/>
      <w:b/>
      <w:bCs/>
      <w:i w:val="0"/>
      <w:iCs w:val="0"/>
      <w:color w:val="000000"/>
      <w:sz w:val="18"/>
      <w:szCs w:val="18"/>
      <w:shd w:val="clear" w:color="auto" w:fill="auto"/>
    </w:rPr>
  </w:style>
  <w:style w:type="character" w:customStyle="1" w:styleId="csf229d0ff10">
    <w:name w:val="csf229d0ff10"/>
    <w:rsid w:val="00132521"/>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132521"/>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132521"/>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132521"/>
    <w:rPr>
      <w:rFonts w:ascii="Arial" w:hAnsi="Arial" w:cs="Arial" w:hint="default"/>
      <w:b/>
      <w:bCs/>
      <w:i w:val="0"/>
      <w:iCs w:val="0"/>
      <w:color w:val="000000"/>
      <w:sz w:val="18"/>
      <w:szCs w:val="18"/>
      <w:shd w:val="clear" w:color="auto" w:fill="auto"/>
    </w:rPr>
  </w:style>
  <w:style w:type="character" w:customStyle="1" w:styleId="csafaf5741106">
    <w:name w:val="csafaf5741106"/>
    <w:rsid w:val="00132521"/>
    <w:rPr>
      <w:rFonts w:ascii="Arial" w:hAnsi="Arial" w:cs="Arial" w:hint="default"/>
      <w:b/>
      <w:bCs/>
      <w:i w:val="0"/>
      <w:iCs w:val="0"/>
      <w:color w:val="000000"/>
      <w:sz w:val="18"/>
      <w:szCs w:val="18"/>
      <w:shd w:val="clear" w:color="auto" w:fill="auto"/>
    </w:rPr>
  </w:style>
  <w:style w:type="paragraph" w:customStyle="1" w:styleId="6">
    <w:name w:val="Основной текст с отступом6"/>
    <w:basedOn w:val="a"/>
    <w:rsid w:val="00132521"/>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132521"/>
    <w:pPr>
      <w:ind w:firstLine="708"/>
      <w:jc w:val="both"/>
    </w:pPr>
    <w:rPr>
      <w:rFonts w:ascii="Arial" w:eastAsia="Times New Roman" w:hAnsi="Arial"/>
      <w:b/>
      <w:sz w:val="18"/>
      <w:lang w:val="uk-UA" w:eastAsia="uk-UA"/>
    </w:rPr>
  </w:style>
  <w:style w:type="character" w:customStyle="1" w:styleId="csafaf5741216">
    <w:name w:val="csafaf5741216"/>
    <w:rsid w:val="00132521"/>
    <w:rPr>
      <w:rFonts w:ascii="Arial" w:hAnsi="Arial" w:cs="Arial" w:hint="default"/>
      <w:b/>
      <w:bCs/>
      <w:i w:val="0"/>
      <w:iCs w:val="0"/>
      <w:color w:val="000000"/>
      <w:sz w:val="18"/>
      <w:szCs w:val="18"/>
      <w:shd w:val="clear" w:color="auto" w:fill="auto"/>
    </w:rPr>
  </w:style>
  <w:style w:type="character" w:customStyle="1" w:styleId="csf229d0ff19">
    <w:name w:val="csf229d0ff19"/>
    <w:rsid w:val="00132521"/>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132521"/>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132521"/>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132521"/>
    <w:pPr>
      <w:ind w:firstLine="708"/>
      <w:jc w:val="both"/>
    </w:pPr>
    <w:rPr>
      <w:rFonts w:ascii="Arial" w:eastAsia="Times New Roman" w:hAnsi="Arial"/>
      <w:b/>
      <w:sz w:val="18"/>
      <w:lang w:val="uk-UA" w:eastAsia="uk-UA"/>
    </w:rPr>
  </w:style>
  <w:style w:type="paragraph" w:customStyle="1" w:styleId="111">
    <w:name w:val="Основной текст с отступом11"/>
    <w:basedOn w:val="a"/>
    <w:rsid w:val="00132521"/>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132521"/>
    <w:pPr>
      <w:ind w:firstLine="708"/>
      <w:jc w:val="both"/>
    </w:pPr>
    <w:rPr>
      <w:rFonts w:ascii="Arial" w:eastAsia="Times New Roman" w:hAnsi="Arial"/>
      <w:b/>
      <w:sz w:val="18"/>
      <w:lang w:val="uk-UA" w:eastAsia="uk-UA"/>
    </w:rPr>
  </w:style>
  <w:style w:type="character" w:customStyle="1" w:styleId="csf229d0ff14">
    <w:name w:val="csf229d0ff14"/>
    <w:rsid w:val="00132521"/>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132521"/>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132521"/>
    <w:pPr>
      <w:ind w:firstLine="708"/>
      <w:jc w:val="both"/>
    </w:pPr>
    <w:rPr>
      <w:rFonts w:ascii="Arial" w:eastAsia="Times New Roman" w:hAnsi="Arial"/>
      <w:b/>
      <w:sz w:val="18"/>
      <w:lang w:val="uk-UA" w:eastAsia="uk-UA"/>
    </w:rPr>
  </w:style>
  <w:style w:type="paragraph" w:customStyle="1" w:styleId="13">
    <w:name w:val="Основной текст с отступом13"/>
    <w:basedOn w:val="a"/>
    <w:rsid w:val="00132521"/>
    <w:pPr>
      <w:ind w:firstLine="708"/>
      <w:jc w:val="both"/>
    </w:pPr>
    <w:rPr>
      <w:rFonts w:ascii="Arial" w:eastAsia="Times New Roman" w:hAnsi="Arial"/>
      <w:b/>
      <w:sz w:val="18"/>
      <w:lang w:val="uk-UA" w:eastAsia="uk-UA"/>
    </w:rPr>
  </w:style>
  <w:style w:type="paragraph" w:customStyle="1" w:styleId="14">
    <w:name w:val="Основной текст с отступом14"/>
    <w:basedOn w:val="a"/>
    <w:rsid w:val="00132521"/>
    <w:pPr>
      <w:ind w:firstLine="708"/>
      <w:jc w:val="both"/>
    </w:pPr>
    <w:rPr>
      <w:rFonts w:ascii="Arial" w:eastAsia="Times New Roman" w:hAnsi="Arial"/>
      <w:b/>
      <w:sz w:val="18"/>
      <w:lang w:val="uk-UA" w:eastAsia="uk-UA"/>
    </w:rPr>
  </w:style>
  <w:style w:type="paragraph" w:customStyle="1" w:styleId="15">
    <w:name w:val="Основной текст с отступом15"/>
    <w:basedOn w:val="a"/>
    <w:rsid w:val="00132521"/>
    <w:pPr>
      <w:ind w:firstLine="708"/>
      <w:jc w:val="both"/>
    </w:pPr>
    <w:rPr>
      <w:rFonts w:ascii="Arial" w:eastAsia="Times New Roman" w:hAnsi="Arial"/>
      <w:b/>
      <w:sz w:val="18"/>
      <w:lang w:val="uk-UA" w:eastAsia="uk-UA"/>
    </w:rPr>
  </w:style>
  <w:style w:type="character" w:customStyle="1" w:styleId="csab6e0769225">
    <w:name w:val="csab6e0769225"/>
    <w:rsid w:val="00132521"/>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132521"/>
    <w:pPr>
      <w:ind w:firstLine="708"/>
      <w:jc w:val="both"/>
    </w:pPr>
    <w:rPr>
      <w:rFonts w:ascii="Arial" w:eastAsia="Times New Roman" w:hAnsi="Arial"/>
      <w:b/>
      <w:sz w:val="18"/>
      <w:lang w:val="uk-UA" w:eastAsia="uk-UA"/>
    </w:rPr>
  </w:style>
  <w:style w:type="character" w:customStyle="1" w:styleId="csb3e8c9cf3">
    <w:name w:val="csb3e8c9cf3"/>
    <w:rsid w:val="00132521"/>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132521"/>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132521"/>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132521"/>
    <w:pPr>
      <w:ind w:firstLine="708"/>
      <w:jc w:val="both"/>
    </w:pPr>
    <w:rPr>
      <w:rFonts w:ascii="Arial" w:eastAsia="Times New Roman" w:hAnsi="Arial"/>
      <w:b/>
      <w:sz w:val="18"/>
      <w:lang w:val="uk-UA" w:eastAsia="uk-UA"/>
    </w:rPr>
  </w:style>
  <w:style w:type="character" w:customStyle="1" w:styleId="csb86c8cfe1">
    <w:name w:val="csb86c8cfe1"/>
    <w:rsid w:val="00132521"/>
    <w:rPr>
      <w:rFonts w:ascii="Times New Roman" w:hAnsi="Times New Roman" w:cs="Times New Roman" w:hint="default"/>
      <w:b/>
      <w:bCs/>
      <w:i w:val="0"/>
      <w:iCs w:val="0"/>
      <w:color w:val="000000"/>
      <w:sz w:val="24"/>
      <w:szCs w:val="24"/>
    </w:rPr>
  </w:style>
  <w:style w:type="character" w:customStyle="1" w:styleId="csf229d0ff21">
    <w:name w:val="csf229d0ff21"/>
    <w:rsid w:val="00132521"/>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132521"/>
    <w:pPr>
      <w:ind w:firstLine="708"/>
      <w:jc w:val="both"/>
    </w:pPr>
    <w:rPr>
      <w:rFonts w:ascii="Arial" w:eastAsia="Times New Roman" w:hAnsi="Arial"/>
      <w:b/>
      <w:sz w:val="18"/>
      <w:lang w:val="uk-UA" w:eastAsia="uk-UA"/>
    </w:rPr>
  </w:style>
  <w:style w:type="character" w:customStyle="1" w:styleId="csf229d0ff26">
    <w:name w:val="csf229d0ff26"/>
    <w:rsid w:val="00132521"/>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132521"/>
    <w:pPr>
      <w:jc w:val="both"/>
    </w:pPr>
    <w:rPr>
      <w:rFonts w:ascii="Arial" w:eastAsia="Times New Roman" w:hAnsi="Arial"/>
      <w:sz w:val="24"/>
      <w:szCs w:val="24"/>
      <w:lang w:val="uk-UA" w:eastAsia="uk-UA"/>
    </w:rPr>
  </w:style>
  <w:style w:type="character" w:customStyle="1" w:styleId="cs8c2cf3831">
    <w:name w:val="cs8c2cf3831"/>
    <w:rsid w:val="00132521"/>
    <w:rPr>
      <w:rFonts w:ascii="Arial" w:hAnsi="Arial" w:cs="Arial" w:hint="default"/>
      <w:b/>
      <w:bCs/>
      <w:i/>
      <w:iCs/>
      <w:color w:val="102B56"/>
      <w:sz w:val="18"/>
      <w:szCs w:val="18"/>
      <w:shd w:val="clear" w:color="auto" w:fill="auto"/>
    </w:rPr>
  </w:style>
  <w:style w:type="character" w:customStyle="1" w:styleId="csd71f5e5a1">
    <w:name w:val="csd71f5e5a1"/>
    <w:rsid w:val="00132521"/>
    <w:rPr>
      <w:rFonts w:ascii="Arial" w:hAnsi="Arial" w:cs="Arial" w:hint="default"/>
      <w:b w:val="0"/>
      <w:bCs w:val="0"/>
      <w:i/>
      <w:iCs/>
      <w:color w:val="102B56"/>
      <w:sz w:val="18"/>
      <w:szCs w:val="18"/>
      <w:shd w:val="clear" w:color="auto" w:fill="auto"/>
    </w:rPr>
  </w:style>
  <w:style w:type="character" w:customStyle="1" w:styleId="cs8f6c24af1">
    <w:name w:val="cs8f6c24af1"/>
    <w:rsid w:val="00132521"/>
    <w:rPr>
      <w:rFonts w:ascii="Arial" w:hAnsi="Arial" w:cs="Arial" w:hint="default"/>
      <w:b/>
      <w:bCs/>
      <w:i w:val="0"/>
      <w:iCs w:val="0"/>
      <w:color w:val="102B56"/>
      <w:sz w:val="18"/>
      <w:szCs w:val="18"/>
      <w:shd w:val="clear" w:color="auto" w:fill="auto"/>
    </w:rPr>
  </w:style>
  <w:style w:type="character" w:customStyle="1" w:styleId="csa5a0f5421">
    <w:name w:val="csa5a0f5421"/>
    <w:rsid w:val="00132521"/>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132521"/>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132521"/>
    <w:pPr>
      <w:ind w:firstLine="708"/>
      <w:jc w:val="both"/>
    </w:pPr>
    <w:rPr>
      <w:rFonts w:ascii="Arial" w:eastAsia="Times New Roman" w:hAnsi="Arial"/>
      <w:b/>
      <w:sz w:val="18"/>
      <w:lang w:val="uk-UA" w:eastAsia="uk-UA"/>
    </w:rPr>
  </w:style>
  <w:style w:type="character" w:styleId="ae">
    <w:name w:val="line number"/>
    <w:uiPriority w:val="99"/>
    <w:rsid w:val="00132521"/>
    <w:rPr>
      <w:rFonts w:ascii="Segoe UI" w:hAnsi="Segoe UI" w:cs="Segoe UI"/>
      <w:color w:val="000000"/>
      <w:sz w:val="18"/>
      <w:szCs w:val="18"/>
    </w:rPr>
  </w:style>
  <w:style w:type="character" w:styleId="af">
    <w:name w:val="Hyperlink"/>
    <w:uiPriority w:val="99"/>
    <w:rsid w:val="00132521"/>
    <w:rPr>
      <w:rFonts w:ascii="Segoe UI" w:hAnsi="Segoe UI" w:cs="Segoe UI"/>
      <w:color w:val="0000FF"/>
      <w:sz w:val="18"/>
      <w:szCs w:val="18"/>
      <w:u w:val="single"/>
    </w:rPr>
  </w:style>
  <w:style w:type="paragraph" w:customStyle="1" w:styleId="23">
    <w:name w:val="Основной текст с отступом23"/>
    <w:basedOn w:val="a"/>
    <w:rsid w:val="00132521"/>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132521"/>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132521"/>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132521"/>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132521"/>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132521"/>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132521"/>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132521"/>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132521"/>
    <w:pPr>
      <w:ind w:firstLine="708"/>
      <w:jc w:val="both"/>
    </w:pPr>
    <w:rPr>
      <w:rFonts w:ascii="Arial" w:eastAsia="Times New Roman" w:hAnsi="Arial"/>
      <w:b/>
      <w:sz w:val="18"/>
      <w:lang w:val="uk-UA" w:eastAsia="uk-UA"/>
    </w:rPr>
  </w:style>
  <w:style w:type="character" w:customStyle="1" w:styleId="csa939b0971">
    <w:name w:val="csa939b0971"/>
    <w:rsid w:val="00132521"/>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132521"/>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132521"/>
    <w:pPr>
      <w:ind w:firstLine="708"/>
      <w:jc w:val="both"/>
    </w:pPr>
    <w:rPr>
      <w:rFonts w:ascii="Arial" w:eastAsia="Times New Roman" w:hAnsi="Arial"/>
      <w:b/>
      <w:sz w:val="18"/>
      <w:lang w:val="uk-UA" w:eastAsia="uk-UA"/>
    </w:rPr>
  </w:style>
  <w:style w:type="character" w:styleId="af0">
    <w:name w:val="annotation reference"/>
    <w:semiHidden/>
    <w:unhideWhenUsed/>
    <w:rsid w:val="00132521"/>
    <w:rPr>
      <w:sz w:val="16"/>
      <w:szCs w:val="16"/>
    </w:rPr>
  </w:style>
  <w:style w:type="paragraph" w:styleId="af1">
    <w:name w:val="annotation text"/>
    <w:basedOn w:val="a"/>
    <w:link w:val="af2"/>
    <w:semiHidden/>
    <w:unhideWhenUsed/>
    <w:rsid w:val="00132521"/>
    <w:rPr>
      <w:rFonts w:eastAsia="Times New Roman"/>
      <w:lang w:val="uk-UA" w:eastAsia="uk-UA"/>
    </w:rPr>
  </w:style>
  <w:style w:type="character" w:customStyle="1" w:styleId="af2">
    <w:name w:val="Текст примечания Знак"/>
    <w:link w:val="af1"/>
    <w:semiHidden/>
    <w:rsid w:val="00132521"/>
    <w:rPr>
      <w:rFonts w:ascii="Times New Roman" w:eastAsia="Times New Roman" w:hAnsi="Times New Roman"/>
    </w:rPr>
  </w:style>
  <w:style w:type="paragraph" w:styleId="af3">
    <w:name w:val="annotation subject"/>
    <w:basedOn w:val="af1"/>
    <w:next w:val="af1"/>
    <w:link w:val="af4"/>
    <w:semiHidden/>
    <w:unhideWhenUsed/>
    <w:rsid w:val="00132521"/>
    <w:rPr>
      <w:b/>
      <w:bCs/>
    </w:rPr>
  </w:style>
  <w:style w:type="character" w:customStyle="1" w:styleId="af4">
    <w:name w:val="Тема примечания Знак"/>
    <w:link w:val="af3"/>
    <w:semiHidden/>
    <w:rsid w:val="00132521"/>
    <w:rPr>
      <w:rFonts w:ascii="Times New Roman" w:eastAsia="Times New Roman" w:hAnsi="Times New Roman"/>
      <w:b/>
      <w:bCs/>
    </w:rPr>
  </w:style>
  <w:style w:type="paragraph" w:styleId="af5">
    <w:name w:val="Revision"/>
    <w:hidden/>
    <w:uiPriority w:val="99"/>
    <w:semiHidden/>
    <w:rsid w:val="00132521"/>
    <w:rPr>
      <w:rFonts w:ascii="Times New Roman" w:eastAsia="Times New Roman" w:hAnsi="Times New Roman"/>
      <w:sz w:val="24"/>
      <w:szCs w:val="24"/>
      <w:lang w:val="uk-UA" w:eastAsia="uk-UA"/>
    </w:rPr>
  </w:style>
  <w:style w:type="character" w:customStyle="1" w:styleId="csb3e8c9cf69">
    <w:name w:val="csb3e8c9cf69"/>
    <w:rsid w:val="00132521"/>
    <w:rPr>
      <w:rFonts w:ascii="Arial" w:hAnsi="Arial" w:cs="Arial" w:hint="default"/>
      <w:b/>
      <w:bCs/>
      <w:i w:val="0"/>
      <w:iCs w:val="0"/>
      <w:color w:val="000000"/>
      <w:sz w:val="18"/>
      <w:szCs w:val="18"/>
      <w:shd w:val="clear" w:color="auto" w:fill="auto"/>
    </w:rPr>
  </w:style>
  <w:style w:type="character" w:customStyle="1" w:styleId="csf229d0ff64">
    <w:name w:val="csf229d0ff64"/>
    <w:rsid w:val="00132521"/>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132521"/>
    <w:rPr>
      <w:rFonts w:ascii="Arial" w:eastAsia="Times New Roman" w:hAnsi="Arial"/>
      <w:sz w:val="24"/>
      <w:szCs w:val="24"/>
      <w:lang w:val="uk-UA" w:eastAsia="uk-UA"/>
    </w:rPr>
  </w:style>
  <w:style w:type="character" w:customStyle="1" w:styleId="csd398459525">
    <w:name w:val="csd398459525"/>
    <w:rsid w:val="00132521"/>
    <w:rPr>
      <w:rFonts w:ascii="Arial" w:hAnsi="Arial" w:cs="Arial" w:hint="default"/>
      <w:b/>
      <w:bCs/>
      <w:i/>
      <w:iCs/>
      <w:color w:val="000000"/>
      <w:sz w:val="18"/>
      <w:szCs w:val="18"/>
      <w:u w:val="single"/>
      <w:shd w:val="clear" w:color="auto" w:fill="auto"/>
    </w:rPr>
  </w:style>
  <w:style w:type="character" w:customStyle="1" w:styleId="csd3c90d4325">
    <w:name w:val="csd3c90d4325"/>
    <w:rsid w:val="00132521"/>
    <w:rPr>
      <w:rFonts w:ascii="Arial" w:hAnsi="Arial" w:cs="Arial" w:hint="default"/>
      <w:b w:val="0"/>
      <w:bCs w:val="0"/>
      <w:i/>
      <w:iCs/>
      <w:color w:val="000000"/>
      <w:sz w:val="18"/>
      <w:szCs w:val="18"/>
      <w:shd w:val="clear" w:color="auto" w:fill="auto"/>
    </w:rPr>
  </w:style>
  <w:style w:type="character" w:customStyle="1" w:styleId="csb86c8cfe3">
    <w:name w:val="csb86c8cfe3"/>
    <w:rsid w:val="00132521"/>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132521"/>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132521"/>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132521"/>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132521"/>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132521"/>
    <w:pPr>
      <w:ind w:firstLine="708"/>
      <w:jc w:val="both"/>
    </w:pPr>
    <w:rPr>
      <w:rFonts w:ascii="Arial" w:eastAsia="Times New Roman" w:hAnsi="Arial"/>
      <w:b/>
      <w:sz w:val="18"/>
      <w:lang w:val="uk-UA" w:eastAsia="uk-UA"/>
    </w:rPr>
  </w:style>
  <w:style w:type="character" w:customStyle="1" w:styleId="csab6e076977">
    <w:name w:val="csab6e076977"/>
    <w:rsid w:val="00132521"/>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132521"/>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132521"/>
    <w:rPr>
      <w:rFonts w:ascii="Arial" w:hAnsi="Arial" w:cs="Arial" w:hint="default"/>
      <w:b/>
      <w:bCs/>
      <w:i w:val="0"/>
      <w:iCs w:val="0"/>
      <w:color w:val="000000"/>
      <w:sz w:val="18"/>
      <w:szCs w:val="18"/>
      <w:shd w:val="clear" w:color="auto" w:fill="auto"/>
    </w:rPr>
  </w:style>
  <w:style w:type="character" w:customStyle="1" w:styleId="cs607602ac2">
    <w:name w:val="cs607602ac2"/>
    <w:rsid w:val="00132521"/>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132521"/>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132521"/>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132521"/>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132521"/>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132521"/>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132521"/>
    <w:pPr>
      <w:ind w:firstLine="708"/>
      <w:jc w:val="both"/>
    </w:pPr>
    <w:rPr>
      <w:rFonts w:ascii="Arial" w:eastAsia="Times New Roman" w:hAnsi="Arial"/>
      <w:b/>
      <w:sz w:val="18"/>
      <w:lang w:val="uk-UA" w:eastAsia="uk-UA"/>
    </w:rPr>
  </w:style>
  <w:style w:type="character" w:customStyle="1" w:styleId="csab6e0769291">
    <w:name w:val="csab6e0769291"/>
    <w:rsid w:val="00132521"/>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132521"/>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132521"/>
    <w:pPr>
      <w:ind w:firstLine="708"/>
      <w:jc w:val="both"/>
    </w:pPr>
    <w:rPr>
      <w:rFonts w:ascii="Arial" w:eastAsia="Times New Roman" w:hAnsi="Arial"/>
      <w:b/>
      <w:sz w:val="18"/>
      <w:lang w:val="uk-UA" w:eastAsia="uk-UA"/>
    </w:rPr>
  </w:style>
  <w:style w:type="character" w:customStyle="1" w:styleId="csf562b92915">
    <w:name w:val="csf562b92915"/>
    <w:rsid w:val="00132521"/>
    <w:rPr>
      <w:rFonts w:ascii="Arial" w:hAnsi="Arial" w:cs="Arial" w:hint="default"/>
      <w:b/>
      <w:bCs/>
      <w:i/>
      <w:iCs/>
      <w:color w:val="000000"/>
      <w:sz w:val="18"/>
      <w:szCs w:val="18"/>
      <w:shd w:val="clear" w:color="auto" w:fill="auto"/>
    </w:rPr>
  </w:style>
  <w:style w:type="character" w:customStyle="1" w:styleId="cseed234731">
    <w:name w:val="cseed234731"/>
    <w:rsid w:val="00132521"/>
    <w:rPr>
      <w:rFonts w:ascii="Arial" w:hAnsi="Arial" w:cs="Arial" w:hint="default"/>
      <w:b/>
      <w:bCs/>
      <w:i/>
      <w:iCs/>
      <w:color w:val="000000"/>
      <w:sz w:val="12"/>
      <w:szCs w:val="12"/>
      <w:shd w:val="clear" w:color="auto" w:fill="auto"/>
    </w:rPr>
  </w:style>
  <w:style w:type="character" w:customStyle="1" w:styleId="csb3e8c9cf35">
    <w:name w:val="csb3e8c9cf35"/>
    <w:rsid w:val="00132521"/>
    <w:rPr>
      <w:rFonts w:ascii="Arial" w:hAnsi="Arial" w:cs="Arial" w:hint="default"/>
      <w:b/>
      <w:bCs/>
      <w:i w:val="0"/>
      <w:iCs w:val="0"/>
      <w:color w:val="000000"/>
      <w:sz w:val="18"/>
      <w:szCs w:val="18"/>
      <w:shd w:val="clear" w:color="auto" w:fill="auto"/>
    </w:rPr>
  </w:style>
  <w:style w:type="character" w:customStyle="1" w:styleId="csb3e8c9cf28">
    <w:name w:val="csb3e8c9cf28"/>
    <w:rsid w:val="00132521"/>
    <w:rPr>
      <w:rFonts w:ascii="Arial" w:hAnsi="Arial" w:cs="Arial" w:hint="default"/>
      <w:b/>
      <w:bCs/>
      <w:i w:val="0"/>
      <w:iCs w:val="0"/>
      <w:color w:val="000000"/>
      <w:sz w:val="18"/>
      <w:szCs w:val="18"/>
      <w:shd w:val="clear" w:color="auto" w:fill="auto"/>
    </w:rPr>
  </w:style>
  <w:style w:type="character" w:customStyle="1" w:styleId="csf562b9296">
    <w:name w:val="csf562b9296"/>
    <w:rsid w:val="00132521"/>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132521"/>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132521"/>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132521"/>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132521"/>
    <w:pPr>
      <w:ind w:firstLine="708"/>
      <w:jc w:val="both"/>
    </w:pPr>
    <w:rPr>
      <w:rFonts w:ascii="Arial" w:eastAsia="Times New Roman" w:hAnsi="Arial"/>
      <w:b/>
      <w:sz w:val="18"/>
      <w:lang w:val="uk-UA" w:eastAsia="uk-UA"/>
    </w:rPr>
  </w:style>
  <w:style w:type="character" w:customStyle="1" w:styleId="csab6e076930">
    <w:name w:val="csab6e076930"/>
    <w:rsid w:val="00132521"/>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132521"/>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132521"/>
    <w:pPr>
      <w:ind w:firstLine="708"/>
      <w:jc w:val="both"/>
    </w:pPr>
    <w:rPr>
      <w:rFonts w:ascii="Arial" w:eastAsia="Times New Roman" w:hAnsi="Arial"/>
      <w:b/>
      <w:sz w:val="18"/>
      <w:lang w:val="uk-UA" w:eastAsia="uk-UA"/>
    </w:rPr>
  </w:style>
  <w:style w:type="paragraph" w:customStyle="1" w:styleId="60">
    <w:name w:val="Основной текст с отступом60"/>
    <w:basedOn w:val="a"/>
    <w:rsid w:val="00132521"/>
    <w:pPr>
      <w:ind w:firstLine="708"/>
      <w:jc w:val="both"/>
    </w:pPr>
    <w:rPr>
      <w:rFonts w:ascii="Arial" w:eastAsia="Times New Roman" w:hAnsi="Arial"/>
      <w:b/>
      <w:sz w:val="18"/>
      <w:lang w:val="uk-UA" w:eastAsia="uk-UA"/>
    </w:rPr>
  </w:style>
  <w:style w:type="paragraph" w:customStyle="1" w:styleId="61">
    <w:name w:val="Основной текст с отступом61"/>
    <w:basedOn w:val="a"/>
    <w:rsid w:val="00132521"/>
    <w:pPr>
      <w:ind w:firstLine="708"/>
      <w:jc w:val="both"/>
    </w:pPr>
    <w:rPr>
      <w:rFonts w:ascii="Arial" w:eastAsia="Times New Roman" w:hAnsi="Arial"/>
      <w:b/>
      <w:sz w:val="18"/>
      <w:lang w:val="uk-UA" w:eastAsia="uk-UA"/>
    </w:rPr>
  </w:style>
  <w:style w:type="paragraph" w:customStyle="1" w:styleId="24">
    <w:name w:val="Обычный2"/>
    <w:rsid w:val="00132521"/>
    <w:rPr>
      <w:rFonts w:ascii="Times New Roman" w:eastAsia="Times New Roman" w:hAnsi="Times New Roman"/>
      <w:sz w:val="24"/>
      <w:lang w:val="uk-UA" w:eastAsia="ru-RU"/>
    </w:rPr>
  </w:style>
  <w:style w:type="paragraph" w:customStyle="1" w:styleId="220">
    <w:name w:val="Основной текст с отступом22"/>
    <w:basedOn w:val="a"/>
    <w:rsid w:val="00132521"/>
    <w:pPr>
      <w:spacing w:before="120" w:after="120"/>
    </w:pPr>
    <w:rPr>
      <w:rFonts w:ascii="Arial" w:eastAsia="Times New Roman" w:hAnsi="Arial"/>
      <w:sz w:val="18"/>
    </w:rPr>
  </w:style>
  <w:style w:type="paragraph" w:customStyle="1" w:styleId="221">
    <w:name w:val="Заголовок 22"/>
    <w:basedOn w:val="a"/>
    <w:rsid w:val="00132521"/>
    <w:rPr>
      <w:rFonts w:ascii="Arial" w:eastAsia="Times New Roman" w:hAnsi="Arial"/>
      <w:b/>
      <w:caps/>
      <w:sz w:val="16"/>
    </w:rPr>
  </w:style>
  <w:style w:type="paragraph" w:customStyle="1" w:styleId="421">
    <w:name w:val="Заголовок 42"/>
    <w:basedOn w:val="a"/>
    <w:rsid w:val="00132521"/>
    <w:rPr>
      <w:rFonts w:ascii="Arial" w:eastAsia="Times New Roman" w:hAnsi="Arial"/>
      <w:b/>
    </w:rPr>
  </w:style>
  <w:style w:type="paragraph" w:customStyle="1" w:styleId="3a">
    <w:name w:val="Обычный3"/>
    <w:rsid w:val="00132521"/>
    <w:rPr>
      <w:rFonts w:ascii="Times New Roman" w:eastAsia="Times New Roman" w:hAnsi="Times New Roman"/>
      <w:sz w:val="24"/>
      <w:lang w:val="uk-UA" w:eastAsia="ru-RU"/>
    </w:rPr>
  </w:style>
  <w:style w:type="paragraph" w:customStyle="1" w:styleId="240">
    <w:name w:val="Основной текст с отступом24"/>
    <w:basedOn w:val="a"/>
    <w:rsid w:val="00132521"/>
    <w:pPr>
      <w:spacing w:before="120" w:after="120"/>
    </w:pPr>
    <w:rPr>
      <w:rFonts w:ascii="Arial" w:eastAsia="Times New Roman" w:hAnsi="Arial"/>
      <w:sz w:val="18"/>
    </w:rPr>
  </w:style>
  <w:style w:type="paragraph" w:customStyle="1" w:styleId="230">
    <w:name w:val="Заголовок 23"/>
    <w:basedOn w:val="a"/>
    <w:rsid w:val="00132521"/>
    <w:rPr>
      <w:rFonts w:ascii="Arial" w:eastAsia="Times New Roman" w:hAnsi="Arial"/>
      <w:b/>
      <w:caps/>
      <w:sz w:val="16"/>
    </w:rPr>
  </w:style>
  <w:style w:type="paragraph" w:customStyle="1" w:styleId="430">
    <w:name w:val="Заголовок 43"/>
    <w:basedOn w:val="a"/>
    <w:rsid w:val="00132521"/>
    <w:rPr>
      <w:rFonts w:ascii="Arial" w:eastAsia="Times New Roman" w:hAnsi="Arial"/>
      <w:b/>
    </w:rPr>
  </w:style>
  <w:style w:type="paragraph" w:customStyle="1" w:styleId="BodyTextIndent">
    <w:name w:val="Body Text Indent"/>
    <w:basedOn w:val="a"/>
    <w:rsid w:val="00132521"/>
    <w:pPr>
      <w:spacing w:before="120" w:after="120"/>
    </w:pPr>
    <w:rPr>
      <w:rFonts w:ascii="Arial" w:eastAsia="Times New Roman" w:hAnsi="Arial"/>
      <w:sz w:val="18"/>
    </w:rPr>
  </w:style>
  <w:style w:type="paragraph" w:customStyle="1" w:styleId="Heading2">
    <w:name w:val="Heading 2"/>
    <w:basedOn w:val="a"/>
    <w:rsid w:val="00132521"/>
    <w:rPr>
      <w:rFonts w:ascii="Arial" w:eastAsia="Times New Roman" w:hAnsi="Arial"/>
      <w:b/>
      <w:caps/>
      <w:sz w:val="16"/>
    </w:rPr>
  </w:style>
  <w:style w:type="paragraph" w:customStyle="1" w:styleId="Heading4">
    <w:name w:val="Heading 4"/>
    <w:basedOn w:val="a"/>
    <w:rsid w:val="00132521"/>
    <w:rPr>
      <w:rFonts w:ascii="Arial" w:eastAsia="Times New Roman" w:hAnsi="Arial"/>
      <w:b/>
    </w:rPr>
  </w:style>
  <w:style w:type="paragraph" w:customStyle="1" w:styleId="62">
    <w:name w:val="Основной текст с отступом62"/>
    <w:basedOn w:val="a"/>
    <w:rsid w:val="00132521"/>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132521"/>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132521"/>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132521"/>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132521"/>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132521"/>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132521"/>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132521"/>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132521"/>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132521"/>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132521"/>
    <w:pPr>
      <w:ind w:firstLine="708"/>
      <w:jc w:val="both"/>
    </w:pPr>
    <w:rPr>
      <w:rFonts w:ascii="Arial" w:eastAsia="Times New Roman" w:hAnsi="Arial"/>
      <w:b/>
      <w:sz w:val="18"/>
      <w:lang w:val="uk-UA" w:eastAsia="uk-UA"/>
    </w:rPr>
  </w:style>
  <w:style w:type="character" w:customStyle="1" w:styleId="140">
    <w:name w:val="Основной текст (14)_"/>
    <w:link w:val="141"/>
    <w:uiPriority w:val="99"/>
    <w:locked/>
    <w:rsid w:val="00132521"/>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132521"/>
    <w:pPr>
      <w:widowControl w:val="0"/>
      <w:shd w:val="clear" w:color="auto" w:fill="FFFFFF"/>
      <w:spacing w:line="278" w:lineRule="exact"/>
      <w:jc w:val="center"/>
    </w:pPr>
    <w:rPr>
      <w:sz w:val="21"/>
      <w:szCs w:val="21"/>
      <w:lang w:val="uk-UA" w:eastAsia="uk-UA"/>
    </w:rPr>
  </w:style>
  <w:style w:type="paragraph" w:customStyle="1" w:styleId="73">
    <w:name w:val="Основной текст с отступом73"/>
    <w:basedOn w:val="a"/>
    <w:rsid w:val="00132521"/>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132521"/>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132521"/>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132521"/>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132521"/>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132521"/>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132521"/>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132521"/>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132521"/>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132521"/>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132521"/>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132521"/>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132521"/>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132521"/>
    <w:pPr>
      <w:ind w:firstLine="708"/>
      <w:jc w:val="both"/>
    </w:pPr>
    <w:rPr>
      <w:rFonts w:ascii="Arial" w:eastAsia="Times New Roman" w:hAnsi="Arial"/>
      <w:b/>
      <w:sz w:val="18"/>
      <w:lang w:val="uk-UA" w:eastAsia="uk-UA"/>
    </w:rPr>
  </w:style>
  <w:style w:type="character" w:customStyle="1" w:styleId="csab6e076965">
    <w:name w:val="csab6e076965"/>
    <w:rsid w:val="00132521"/>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132521"/>
    <w:pPr>
      <w:ind w:firstLine="708"/>
      <w:jc w:val="both"/>
    </w:pPr>
    <w:rPr>
      <w:rFonts w:ascii="Arial" w:eastAsia="Times New Roman" w:hAnsi="Arial"/>
      <w:b/>
      <w:sz w:val="18"/>
      <w:lang w:val="uk-UA" w:eastAsia="uk-UA"/>
    </w:rPr>
  </w:style>
  <w:style w:type="character" w:customStyle="1" w:styleId="csf229d0ff33">
    <w:name w:val="csf229d0ff33"/>
    <w:rsid w:val="00132521"/>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132521"/>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132521"/>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132521"/>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132521"/>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132521"/>
    <w:pPr>
      <w:ind w:firstLine="708"/>
      <w:jc w:val="both"/>
    </w:pPr>
    <w:rPr>
      <w:rFonts w:ascii="Arial" w:eastAsia="Times New Roman" w:hAnsi="Arial"/>
      <w:b/>
      <w:sz w:val="18"/>
      <w:lang w:val="uk-UA" w:eastAsia="uk-UA"/>
    </w:rPr>
  </w:style>
  <w:style w:type="character" w:customStyle="1" w:styleId="csab6e076920">
    <w:name w:val="csab6e076920"/>
    <w:rsid w:val="00132521"/>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132521"/>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132521"/>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132521"/>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132521"/>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132521"/>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132521"/>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132521"/>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132521"/>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132521"/>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132521"/>
    <w:pPr>
      <w:ind w:firstLine="708"/>
      <w:jc w:val="both"/>
    </w:pPr>
    <w:rPr>
      <w:rFonts w:ascii="Arial" w:eastAsia="Times New Roman" w:hAnsi="Arial"/>
      <w:b/>
      <w:sz w:val="18"/>
      <w:lang w:val="uk-UA" w:eastAsia="uk-UA"/>
    </w:rPr>
  </w:style>
  <w:style w:type="character" w:customStyle="1" w:styleId="csf229d0ff50">
    <w:name w:val="csf229d0ff50"/>
    <w:rsid w:val="00132521"/>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132521"/>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132521"/>
    <w:pPr>
      <w:ind w:firstLine="708"/>
      <w:jc w:val="both"/>
    </w:pPr>
    <w:rPr>
      <w:rFonts w:ascii="Arial" w:eastAsia="Times New Roman" w:hAnsi="Arial"/>
      <w:b/>
      <w:sz w:val="18"/>
      <w:lang w:val="uk-UA" w:eastAsia="uk-UA"/>
    </w:rPr>
  </w:style>
  <w:style w:type="paragraph" w:customStyle="1" w:styleId="1110">
    <w:name w:val="Основной текст с отступом111"/>
    <w:basedOn w:val="a"/>
    <w:rsid w:val="00132521"/>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132521"/>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132521"/>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132521"/>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132521"/>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132521"/>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132521"/>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132521"/>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132521"/>
    <w:pPr>
      <w:ind w:firstLine="708"/>
      <w:jc w:val="both"/>
    </w:pPr>
    <w:rPr>
      <w:rFonts w:ascii="Arial" w:eastAsia="Times New Roman" w:hAnsi="Arial"/>
      <w:b/>
      <w:sz w:val="18"/>
      <w:lang w:val="uk-UA" w:eastAsia="uk-UA"/>
    </w:rPr>
  </w:style>
  <w:style w:type="character" w:customStyle="1" w:styleId="csf229d0ff83">
    <w:name w:val="csf229d0ff83"/>
    <w:rsid w:val="00132521"/>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132521"/>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132521"/>
    <w:pPr>
      <w:ind w:firstLine="708"/>
      <w:jc w:val="both"/>
    </w:pPr>
    <w:rPr>
      <w:rFonts w:ascii="Arial" w:eastAsia="Times New Roman" w:hAnsi="Arial"/>
      <w:b/>
      <w:sz w:val="18"/>
      <w:lang w:val="uk-UA" w:eastAsia="uk-UA"/>
    </w:rPr>
  </w:style>
  <w:style w:type="character" w:customStyle="1" w:styleId="csf229d0ff76">
    <w:name w:val="csf229d0ff76"/>
    <w:rsid w:val="00132521"/>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132521"/>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132521"/>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132521"/>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132521"/>
    <w:pPr>
      <w:ind w:firstLine="708"/>
      <w:jc w:val="both"/>
    </w:pPr>
    <w:rPr>
      <w:rFonts w:ascii="Arial" w:eastAsia="Times New Roman" w:hAnsi="Arial"/>
      <w:b/>
      <w:sz w:val="18"/>
      <w:lang w:val="uk-UA" w:eastAsia="uk-UA"/>
    </w:rPr>
  </w:style>
  <w:style w:type="character" w:customStyle="1" w:styleId="csf229d0ff20">
    <w:name w:val="csf229d0ff20"/>
    <w:rsid w:val="00132521"/>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132521"/>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132521"/>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132521"/>
    <w:pPr>
      <w:ind w:firstLine="708"/>
      <w:jc w:val="both"/>
    </w:pPr>
    <w:rPr>
      <w:rFonts w:ascii="Arial" w:eastAsia="Times New Roman" w:hAnsi="Arial"/>
      <w:b/>
      <w:sz w:val="18"/>
      <w:lang w:val="uk-UA" w:eastAsia="uk-UA"/>
    </w:rPr>
  </w:style>
  <w:style w:type="paragraph" w:customStyle="1" w:styleId="130">
    <w:name w:val="Основной текст с отступом130"/>
    <w:basedOn w:val="a"/>
    <w:rsid w:val="00132521"/>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132521"/>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132521"/>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132521"/>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132521"/>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132521"/>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132521"/>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132521"/>
    <w:pPr>
      <w:ind w:firstLine="708"/>
      <w:jc w:val="both"/>
    </w:pPr>
    <w:rPr>
      <w:rFonts w:ascii="Arial" w:eastAsia="Times New Roman" w:hAnsi="Arial"/>
      <w:b/>
      <w:sz w:val="18"/>
      <w:lang w:val="uk-UA" w:eastAsia="uk-UA"/>
    </w:rPr>
  </w:style>
  <w:style w:type="character" w:customStyle="1" w:styleId="csab6e07697">
    <w:name w:val="csab6e07697"/>
    <w:rsid w:val="00132521"/>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132521"/>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132521"/>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132521"/>
    <w:pPr>
      <w:ind w:firstLine="708"/>
      <w:jc w:val="both"/>
    </w:pPr>
    <w:rPr>
      <w:rFonts w:ascii="Arial" w:eastAsia="Times New Roman" w:hAnsi="Arial"/>
      <w:b/>
      <w:sz w:val="18"/>
      <w:lang w:val="uk-UA" w:eastAsia="uk-UA"/>
    </w:rPr>
  </w:style>
  <w:style w:type="character" w:customStyle="1" w:styleId="csb3e8c9cf94">
    <w:name w:val="csb3e8c9cf94"/>
    <w:rsid w:val="00132521"/>
    <w:rPr>
      <w:rFonts w:ascii="Arial" w:hAnsi="Arial" w:cs="Arial" w:hint="default"/>
      <w:b/>
      <w:bCs/>
      <w:i w:val="0"/>
      <w:iCs w:val="0"/>
      <w:color w:val="000000"/>
      <w:sz w:val="18"/>
      <w:szCs w:val="18"/>
      <w:shd w:val="clear" w:color="auto" w:fill="auto"/>
    </w:rPr>
  </w:style>
  <w:style w:type="character" w:customStyle="1" w:styleId="csf229d0ff91">
    <w:name w:val="csf229d0ff91"/>
    <w:rsid w:val="00132521"/>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132521"/>
    <w:rPr>
      <w:rFonts w:ascii="Arial" w:eastAsia="Times New Roman" w:hAnsi="Arial"/>
      <w:b/>
      <w:caps/>
      <w:sz w:val="16"/>
      <w:lang w:val="ru-RU" w:eastAsia="ru-RU"/>
    </w:rPr>
  </w:style>
  <w:style w:type="character" w:customStyle="1" w:styleId="411">
    <w:name w:val="Заголовок 4 Знак1"/>
    <w:uiPriority w:val="9"/>
    <w:locked/>
    <w:rsid w:val="00132521"/>
    <w:rPr>
      <w:rFonts w:ascii="Arial" w:eastAsia="Times New Roman" w:hAnsi="Arial"/>
      <w:b/>
      <w:lang w:val="ru-RU" w:eastAsia="ru-RU"/>
    </w:rPr>
  </w:style>
  <w:style w:type="character" w:customStyle="1" w:styleId="csf229d0ff74">
    <w:name w:val="csf229d0ff74"/>
    <w:rsid w:val="00132521"/>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132521"/>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132521"/>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132521"/>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132521"/>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132521"/>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132521"/>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132521"/>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132521"/>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132521"/>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132521"/>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132521"/>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132521"/>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132521"/>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132521"/>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132521"/>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132521"/>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132521"/>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132521"/>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132521"/>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132521"/>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132521"/>
    <w:rPr>
      <w:rFonts w:ascii="Arial" w:hAnsi="Arial" w:cs="Arial" w:hint="default"/>
      <w:b w:val="0"/>
      <w:bCs w:val="0"/>
      <w:i w:val="0"/>
      <w:iCs w:val="0"/>
      <w:color w:val="000000"/>
      <w:sz w:val="18"/>
      <w:szCs w:val="18"/>
      <w:shd w:val="clear" w:color="auto" w:fill="auto"/>
    </w:rPr>
  </w:style>
  <w:style w:type="character" w:customStyle="1" w:styleId="csba294252">
    <w:name w:val="csba294252"/>
    <w:rsid w:val="00132521"/>
    <w:rPr>
      <w:rFonts w:ascii="Segoe UI" w:hAnsi="Segoe UI" w:cs="Segoe UI" w:hint="default"/>
      <w:b/>
      <w:bCs/>
      <w:i/>
      <w:iCs/>
      <w:color w:val="102B56"/>
      <w:sz w:val="18"/>
      <w:szCs w:val="18"/>
      <w:shd w:val="clear" w:color="auto" w:fill="auto"/>
    </w:rPr>
  </w:style>
  <w:style w:type="character" w:customStyle="1" w:styleId="csf229d0ff131">
    <w:name w:val="csf229d0ff131"/>
    <w:rsid w:val="00132521"/>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132521"/>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132521"/>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132521"/>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132521"/>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132521"/>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132521"/>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132521"/>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132521"/>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132521"/>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132521"/>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132521"/>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132521"/>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132521"/>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132521"/>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132521"/>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132521"/>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132521"/>
    <w:rPr>
      <w:rFonts w:ascii="Arial" w:hAnsi="Arial" w:cs="Arial" w:hint="default"/>
      <w:b/>
      <w:bCs/>
      <w:i/>
      <w:iCs/>
      <w:color w:val="000000"/>
      <w:sz w:val="18"/>
      <w:szCs w:val="18"/>
      <w:shd w:val="clear" w:color="auto" w:fill="auto"/>
    </w:rPr>
  </w:style>
  <w:style w:type="character" w:customStyle="1" w:styleId="csf229d0ff144">
    <w:name w:val="csf229d0ff144"/>
    <w:rsid w:val="00132521"/>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132521"/>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132521"/>
    <w:rPr>
      <w:rFonts w:ascii="Arial" w:hAnsi="Arial" w:cs="Arial" w:hint="default"/>
      <w:b/>
      <w:bCs/>
      <w:i/>
      <w:iCs/>
      <w:color w:val="000000"/>
      <w:sz w:val="18"/>
      <w:szCs w:val="18"/>
      <w:shd w:val="clear" w:color="auto" w:fill="auto"/>
    </w:rPr>
  </w:style>
  <w:style w:type="character" w:customStyle="1" w:styleId="csf229d0ff122">
    <w:name w:val="csf229d0ff122"/>
    <w:rsid w:val="00132521"/>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132521"/>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132521"/>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132521"/>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132521"/>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132521"/>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132521"/>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132521"/>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132521"/>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132521"/>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132521"/>
    <w:rPr>
      <w:rFonts w:ascii="Arial" w:hAnsi="Arial" w:cs="Arial"/>
      <w:sz w:val="18"/>
      <w:szCs w:val="18"/>
      <w:lang w:val="ru-RU"/>
    </w:rPr>
  </w:style>
  <w:style w:type="paragraph" w:customStyle="1" w:styleId="Arial90">
    <w:name w:val="Arial9(без отступов)"/>
    <w:link w:val="Arial9"/>
    <w:semiHidden/>
    <w:rsid w:val="00132521"/>
    <w:pPr>
      <w:ind w:left="-113"/>
    </w:pPr>
    <w:rPr>
      <w:rFonts w:ascii="Arial" w:hAnsi="Arial" w:cs="Arial"/>
      <w:sz w:val="18"/>
      <w:szCs w:val="18"/>
      <w:lang w:val="ru-RU" w:eastAsia="uk-UA"/>
    </w:rPr>
  </w:style>
  <w:style w:type="character" w:customStyle="1" w:styleId="csf229d0ff178">
    <w:name w:val="csf229d0ff178"/>
    <w:rsid w:val="00132521"/>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132521"/>
    <w:rPr>
      <w:rFonts w:ascii="Arial" w:hAnsi="Arial" w:cs="Arial" w:hint="default"/>
      <w:b/>
      <w:bCs/>
      <w:i w:val="0"/>
      <w:iCs w:val="0"/>
      <w:color w:val="000000"/>
      <w:sz w:val="18"/>
      <w:szCs w:val="18"/>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FEA5C9-7976-436E-A455-243791E2F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52043</Words>
  <Characters>296650</Characters>
  <Application>Microsoft Office Word</Application>
  <DocSecurity>0</DocSecurity>
  <Lines>2472</Lines>
  <Paragraphs>695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347998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Космінський Роман Віталійович</cp:lastModifiedBy>
  <cp:revision>2</cp:revision>
  <cp:lastPrinted>2021-06-25T10:23:00Z</cp:lastPrinted>
  <dcterms:created xsi:type="dcterms:W3CDTF">2021-06-29T10:36:00Z</dcterms:created>
  <dcterms:modified xsi:type="dcterms:W3CDTF">2021-06-29T10:36:00Z</dcterms:modified>
</cp:coreProperties>
</file>