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55pt;height:46.1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244C2A">
        <w:trPr>
          <w:trHeight w:val="361"/>
        </w:trPr>
        <w:tc>
          <w:tcPr>
            <w:tcW w:w="3271" w:type="dxa"/>
          </w:tcPr>
          <w:p w:rsidR="00244C2A" w:rsidRDefault="00244C2A" w:rsidP="003609B9">
            <w:pPr>
              <w:rPr>
                <w:sz w:val="28"/>
                <w:szCs w:val="28"/>
                <w:lang w:val="uk-UA"/>
              </w:rPr>
            </w:pPr>
          </w:p>
          <w:p w:rsidR="005413EB" w:rsidRPr="00244C2A" w:rsidRDefault="00244C2A" w:rsidP="003609B9">
            <w:pPr>
              <w:rPr>
                <w:sz w:val="28"/>
                <w:szCs w:val="28"/>
                <w:u w:val="single"/>
                <w:lang w:val="uk-UA"/>
              </w:rPr>
            </w:pPr>
            <w:r w:rsidRPr="00244C2A">
              <w:rPr>
                <w:sz w:val="28"/>
                <w:szCs w:val="28"/>
                <w:u w:val="single"/>
                <w:lang w:val="uk-UA"/>
              </w:rPr>
              <w:t>22 грудня 2021 року</w:t>
            </w:r>
          </w:p>
          <w:p w:rsidR="005413EB" w:rsidRPr="005413EB" w:rsidRDefault="005413EB" w:rsidP="003609B9">
            <w:pPr>
              <w:rPr>
                <w:color w:val="FFFFFF"/>
                <w:sz w:val="28"/>
                <w:szCs w:val="28"/>
              </w:rPr>
            </w:pPr>
            <w:r w:rsidRPr="005413EB">
              <w:rPr>
                <w:color w:val="FFFFFF"/>
                <w:sz w:val="28"/>
                <w:szCs w:val="28"/>
              </w:rPr>
              <w:t xml:space="preserve">05.20200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244C2A" w:rsidRDefault="00244C2A" w:rsidP="003609B9">
            <w:pPr>
              <w:ind w:firstLine="72"/>
              <w:jc w:val="center"/>
              <w:rPr>
                <w:sz w:val="28"/>
                <w:szCs w:val="28"/>
                <w:lang w:val="uk-UA"/>
              </w:rPr>
            </w:pPr>
          </w:p>
          <w:p w:rsidR="005413EB" w:rsidRPr="00244C2A" w:rsidRDefault="00244C2A" w:rsidP="003609B9">
            <w:pPr>
              <w:ind w:firstLine="72"/>
              <w:jc w:val="center"/>
              <w:rPr>
                <w:sz w:val="28"/>
                <w:szCs w:val="28"/>
                <w:lang w:val="uk-UA"/>
              </w:rPr>
            </w:pPr>
            <w:r>
              <w:rPr>
                <w:sz w:val="28"/>
                <w:szCs w:val="28"/>
                <w:lang w:val="uk-UA"/>
              </w:rPr>
              <w:t xml:space="preserve">                       № </w:t>
            </w:r>
            <w:r w:rsidRPr="00244C2A">
              <w:rPr>
                <w:sz w:val="28"/>
                <w:szCs w:val="28"/>
                <w:u w:val="single"/>
                <w:lang w:val="uk-UA"/>
              </w:rPr>
              <w:t>2846</w:t>
            </w:r>
          </w:p>
          <w:p w:rsidR="005413EB" w:rsidRPr="005413EB" w:rsidRDefault="005413EB" w:rsidP="00E40B91">
            <w:pPr>
              <w:ind w:firstLine="72"/>
              <w:jc w:val="center"/>
              <w:rPr>
                <w:sz w:val="28"/>
                <w:szCs w:val="28"/>
              </w:rPr>
            </w:pPr>
            <w:r w:rsidRPr="005413EB">
              <w:rPr>
                <w:sz w:val="28"/>
                <w:szCs w:val="28"/>
              </w:rPr>
              <w:t xml:space="preserve">                            </w:t>
            </w:r>
            <w:r w:rsidRPr="005413EB">
              <w:rPr>
                <w:color w:val="FFFFFF"/>
                <w:sz w:val="28"/>
                <w:szCs w:val="28"/>
              </w:rPr>
              <w:t>228</w:t>
            </w:r>
            <w:r w:rsidR="00244C2A">
              <w:rPr>
                <w:color w:val="FFFFFF"/>
                <w:sz w:val="28"/>
                <w:szCs w:val="28"/>
                <w:lang w:val="uk-UA"/>
              </w:rPr>
              <w:t>№№</w:t>
            </w:r>
            <w:r w:rsidRPr="005413EB">
              <w:rPr>
                <w:color w:val="FFFFFF"/>
                <w:sz w:val="28"/>
                <w:szCs w:val="28"/>
              </w:rPr>
              <w:t>4</w:t>
            </w:r>
          </w:p>
        </w:tc>
      </w:tr>
    </w:tbl>
    <w:p w:rsidR="00C17C8E" w:rsidRDefault="002730EF" w:rsidP="00C17C8E">
      <w:pPr>
        <w:pStyle w:val="HTML"/>
        <w:jc w:val="both"/>
        <w:rPr>
          <w:rFonts w:ascii="Times New Roman" w:hAnsi="Times New Roman"/>
          <w:sz w:val="16"/>
          <w:szCs w:val="16"/>
          <w:lang w:val="uk-UA"/>
        </w:rPr>
      </w:pPr>
      <w:r w:rsidRPr="00472253">
        <w:rPr>
          <w:rFonts w:ascii="Times New Roman" w:hAnsi="Times New Roman"/>
          <w:b/>
          <w:sz w:val="28"/>
          <w:szCs w:val="28"/>
          <w:lang w:val="uk-UA"/>
        </w:rPr>
        <w:t xml:space="preserve">Про державну реєстрацію та внесення змін до реєстраційних матеріалів лікарських засобів, які зареєстровані компетентними </w:t>
      </w:r>
      <w:r w:rsidRPr="00686025">
        <w:rPr>
          <w:rFonts w:ascii="Times New Roman" w:hAnsi="Times New Roman"/>
          <w:b/>
          <w:sz w:val="28"/>
          <w:szCs w:val="28"/>
          <w:lang w:val="uk-UA"/>
        </w:rPr>
        <w:t xml:space="preserve">органами Сполучених Штатів Америки, </w:t>
      </w:r>
      <w:r w:rsidR="00472253" w:rsidRPr="00686025">
        <w:rPr>
          <w:rFonts w:ascii="Times New Roman" w:hAnsi="Times New Roman"/>
          <w:b/>
          <w:sz w:val="28"/>
          <w:szCs w:val="28"/>
          <w:lang w:val="uk-UA"/>
        </w:rPr>
        <w:t>Канади,</w:t>
      </w:r>
      <w:r w:rsidR="00472253" w:rsidRPr="00686025">
        <w:rPr>
          <w:rFonts w:ascii="Times New Roman" w:hAnsi="Times New Roman"/>
          <w:sz w:val="28"/>
          <w:szCs w:val="28"/>
          <w:lang w:val="uk-UA"/>
        </w:rPr>
        <w:t xml:space="preserve"> </w:t>
      </w:r>
      <w:r w:rsidRPr="00686025">
        <w:rPr>
          <w:rFonts w:ascii="Times New Roman" w:hAnsi="Times New Roman"/>
          <w:b/>
          <w:sz w:val="28"/>
          <w:szCs w:val="28"/>
          <w:lang w:val="uk-UA"/>
        </w:rPr>
        <w:t>Європейського Союзу</w:t>
      </w:r>
      <w:r w:rsidR="00C17C8E" w:rsidRPr="006A56F4">
        <w:rPr>
          <w:rFonts w:ascii="Times New Roman" w:hAnsi="Times New Roman"/>
          <w:b/>
          <w:sz w:val="28"/>
          <w:szCs w:val="28"/>
          <w:lang w:val="uk-UA"/>
        </w:rPr>
        <w:t xml:space="preserve"> </w:t>
      </w:r>
    </w:p>
    <w:p w:rsidR="00AE7F68" w:rsidRDefault="00AE7F68" w:rsidP="00C17C8E">
      <w:pPr>
        <w:pStyle w:val="HTML"/>
        <w:jc w:val="both"/>
        <w:rPr>
          <w:rFonts w:ascii="Times New Roman" w:hAnsi="Times New Roman"/>
          <w:sz w:val="16"/>
          <w:szCs w:val="16"/>
          <w:lang w:val="uk-UA"/>
        </w:rPr>
      </w:pPr>
    </w:p>
    <w:p w:rsidR="00AE7F68" w:rsidRDefault="00AE7F68" w:rsidP="00C17C8E">
      <w:pPr>
        <w:pStyle w:val="HTML"/>
        <w:jc w:val="both"/>
        <w:rPr>
          <w:rFonts w:ascii="Times New Roman" w:hAnsi="Times New Roman"/>
          <w:sz w:val="16"/>
          <w:szCs w:val="16"/>
          <w:lang w:val="uk-UA"/>
        </w:rPr>
      </w:pPr>
    </w:p>
    <w:p w:rsidR="0017468A" w:rsidRDefault="0017468A" w:rsidP="00C17C8E">
      <w:pPr>
        <w:pStyle w:val="HTML"/>
        <w:jc w:val="both"/>
        <w:rPr>
          <w:rFonts w:ascii="Times New Roman" w:hAnsi="Times New Roman"/>
          <w:sz w:val="16"/>
          <w:szCs w:val="16"/>
          <w:lang w:val="uk-UA"/>
        </w:rPr>
      </w:pPr>
    </w:p>
    <w:p w:rsidR="0017468A" w:rsidRPr="006A56F4" w:rsidRDefault="0017468A" w:rsidP="00C17C8E">
      <w:pPr>
        <w:pStyle w:val="HTML"/>
        <w:jc w:val="both"/>
        <w:rPr>
          <w:rFonts w:ascii="Times New Roman" w:hAnsi="Times New Roman"/>
          <w:sz w:val="16"/>
          <w:szCs w:val="16"/>
          <w:lang w:val="uk-UA"/>
        </w:rPr>
      </w:pPr>
    </w:p>
    <w:p w:rsidR="008D115B" w:rsidRPr="005503D7" w:rsidRDefault="00D61591" w:rsidP="008D115B">
      <w:pPr>
        <w:pStyle w:val="HTML"/>
        <w:ind w:firstLine="720"/>
        <w:jc w:val="both"/>
        <w:rPr>
          <w:rFonts w:ascii="Times New Roman" w:hAnsi="Times New Roman"/>
          <w:sz w:val="28"/>
          <w:szCs w:val="28"/>
          <w:lang w:val="uk-UA"/>
        </w:rPr>
      </w:pPr>
      <w:r w:rsidRPr="006A56F4">
        <w:rPr>
          <w:rFonts w:ascii="Times New Roman" w:hAnsi="Times New Roman"/>
          <w:sz w:val="28"/>
          <w:szCs w:val="28"/>
          <w:lang w:val="uk-UA"/>
        </w:rPr>
        <w:t xml:space="preserve">Відповідно до статті 9 Закону України «Про лікарські засоби», </w:t>
      </w:r>
      <w:r w:rsidRPr="006A56F4">
        <w:rPr>
          <w:rFonts w:ascii="Times New Roman" w:hAnsi="Times New Roman"/>
          <w:sz w:val="28"/>
          <w:szCs w:val="28"/>
          <w:lang w:val="uk-UA"/>
        </w:rPr>
        <w:br/>
        <w:t>пункт</w:t>
      </w:r>
      <w:r w:rsidR="00BE48A3" w:rsidRPr="006A56F4">
        <w:rPr>
          <w:rFonts w:ascii="Times New Roman" w:hAnsi="Times New Roman"/>
          <w:sz w:val="28"/>
          <w:szCs w:val="28"/>
          <w:lang w:val="uk-UA"/>
        </w:rPr>
        <w:t>ів</w:t>
      </w:r>
      <w:r w:rsidRPr="006A56F4">
        <w:rPr>
          <w:rFonts w:ascii="Times New Roman" w:hAnsi="Times New Roman"/>
          <w:sz w:val="28"/>
          <w:szCs w:val="28"/>
          <w:lang w:val="uk-UA"/>
        </w:rPr>
        <w:t xml:space="preserve"> 5</w:t>
      </w:r>
      <w:r w:rsidR="00BE48A3" w:rsidRPr="006A56F4">
        <w:rPr>
          <w:rFonts w:ascii="Times New Roman" w:hAnsi="Times New Roman"/>
          <w:sz w:val="28"/>
          <w:szCs w:val="28"/>
          <w:lang w:val="uk-UA"/>
        </w:rPr>
        <w:t>, 7</w:t>
      </w:r>
      <w:r w:rsidRPr="006A56F4">
        <w:rPr>
          <w:rFonts w:ascii="Times New Roman" w:hAnsi="Times New Roman"/>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w:t>
      </w:r>
      <w:r w:rsidRPr="001504B0">
        <w:rPr>
          <w:rFonts w:ascii="Times New Roman" w:hAnsi="Times New Roman"/>
          <w:sz w:val="28"/>
          <w:szCs w:val="28"/>
          <w:lang w:val="uk-UA"/>
        </w:rPr>
        <w:t xml:space="preserve"> 26 травня 2005 року </w:t>
      </w:r>
      <w:r w:rsidR="005A07FE">
        <w:rPr>
          <w:rFonts w:ascii="Times New Roman" w:hAnsi="Times New Roman"/>
          <w:sz w:val="28"/>
          <w:szCs w:val="28"/>
          <w:lang w:val="uk-UA"/>
        </w:rPr>
        <w:t xml:space="preserve"> </w:t>
      </w:r>
      <w:r w:rsidRPr="001504B0">
        <w:rPr>
          <w:rFonts w:ascii="Times New Roman" w:hAnsi="Times New Roman"/>
          <w:sz w:val="28"/>
          <w:szCs w:val="28"/>
          <w:lang w:val="uk-UA"/>
        </w:rPr>
        <w:t xml:space="preserve">№ 376, абзацу </w:t>
      </w:r>
      <w:r w:rsidR="00C5780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року № 267</w:t>
      </w:r>
      <w:r w:rsidR="00C57807">
        <w:rPr>
          <w:rFonts w:ascii="Times New Roman" w:hAnsi="Times New Roman"/>
          <w:sz w:val="28"/>
          <w:szCs w:val="28"/>
          <w:lang w:val="uk-UA"/>
        </w:rPr>
        <w:t xml:space="preserve"> (в редакції постанови Кабінету Міністрів України від 24 січня 2020 року № 90)</w:t>
      </w:r>
      <w:r w:rsidRPr="001504B0">
        <w:rPr>
          <w:rFonts w:ascii="Times New Roman" w:hAnsi="Times New Roman"/>
          <w:sz w:val="28"/>
          <w:szCs w:val="28"/>
          <w:lang w:val="uk-UA"/>
        </w:rPr>
        <w:t>,</w:t>
      </w:r>
      <w:r w:rsidR="00A24656">
        <w:rPr>
          <w:rFonts w:ascii="Times New Roman" w:hAnsi="Times New Roman"/>
          <w:sz w:val="28"/>
          <w:szCs w:val="28"/>
          <w:lang w:val="uk-UA"/>
        </w:rPr>
        <w:t xml:space="preserve"> </w:t>
      </w:r>
      <w:r w:rsidR="00CC38B2" w:rsidRPr="00B84240">
        <w:rPr>
          <w:rFonts w:ascii="Times New Roman" w:hAnsi="Times New Roman"/>
          <w:sz w:val="28"/>
          <w:szCs w:val="28"/>
          <w:lang w:val="uk-UA"/>
        </w:rPr>
        <w:t xml:space="preserve">пункту </w:t>
      </w:r>
      <w:r w:rsidR="008D115B">
        <w:rPr>
          <w:rFonts w:ascii="Times New Roman" w:hAnsi="Times New Roman"/>
          <w:sz w:val="28"/>
          <w:szCs w:val="28"/>
          <w:lang w:val="uk-UA"/>
        </w:rPr>
        <w:t xml:space="preserve">5 розділу ІІ та пункту 12 розділу ІІІ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 зареєстрованого в Міністерстві юстиції України 14 грудня 2016 року за № 1619/29749, на підставі складених Державним </w:t>
      </w:r>
      <w:r w:rsidR="008D115B" w:rsidRPr="005503D7">
        <w:rPr>
          <w:rFonts w:ascii="Times New Roman" w:hAnsi="Times New Roman"/>
          <w:sz w:val="28"/>
          <w:szCs w:val="28"/>
          <w:lang w:val="uk-UA"/>
        </w:rPr>
        <w:t xml:space="preserve">підприємством «Державний експертний центр Міністерства охорони здоров’я України» висновків за результатами розгляду реєстраційних матеріалів, поданих на державну реєстрацію лікарських засобів, які зареєстровані компетентним органом </w:t>
      </w:r>
      <w:r w:rsidR="00E40B91" w:rsidRPr="00227772">
        <w:rPr>
          <w:rFonts w:ascii="Times New Roman" w:hAnsi="Times New Roman"/>
          <w:sz w:val="28"/>
          <w:szCs w:val="28"/>
          <w:lang w:val="uk-UA"/>
        </w:rPr>
        <w:t>Європейського Союзу</w:t>
      </w:r>
      <w:r w:rsidR="008D115B" w:rsidRPr="00227772">
        <w:rPr>
          <w:rFonts w:ascii="Times New Roman" w:hAnsi="Times New Roman"/>
          <w:sz w:val="28"/>
          <w:szCs w:val="28"/>
          <w:lang w:val="uk-UA"/>
        </w:rPr>
        <w:t>,</w:t>
      </w:r>
      <w:r w:rsidR="008D115B" w:rsidRPr="005503D7">
        <w:rPr>
          <w:rFonts w:ascii="Times New Roman" w:hAnsi="Times New Roman"/>
          <w:sz w:val="28"/>
          <w:szCs w:val="28"/>
          <w:lang w:val="uk-UA"/>
        </w:rPr>
        <w:t xml:space="preserve"> і висновків про результати розгляду матеріалів про внесення змін до реєстраційних матеріалів лікарських засобів, які зареєстровані компетентним органом </w:t>
      </w:r>
      <w:r w:rsidR="00E40B91" w:rsidRPr="00472253">
        <w:rPr>
          <w:rFonts w:ascii="Times New Roman" w:hAnsi="Times New Roman"/>
          <w:sz w:val="28"/>
          <w:szCs w:val="28"/>
          <w:lang w:val="uk-UA"/>
        </w:rPr>
        <w:t>Сполучених Штатів Америки</w:t>
      </w:r>
      <w:r w:rsidR="005503D7" w:rsidRPr="00472253">
        <w:rPr>
          <w:rFonts w:ascii="Times New Roman" w:hAnsi="Times New Roman"/>
          <w:sz w:val="28"/>
          <w:szCs w:val="28"/>
          <w:lang w:val="uk-UA"/>
        </w:rPr>
        <w:t xml:space="preserve">, </w:t>
      </w:r>
      <w:r w:rsidR="00472253" w:rsidRPr="00472253">
        <w:rPr>
          <w:rFonts w:ascii="Times New Roman" w:hAnsi="Times New Roman"/>
          <w:sz w:val="28"/>
          <w:szCs w:val="28"/>
          <w:lang w:val="uk-UA"/>
        </w:rPr>
        <w:t xml:space="preserve">Канади, </w:t>
      </w:r>
      <w:r w:rsidR="008D115B" w:rsidRPr="00472253">
        <w:rPr>
          <w:rFonts w:ascii="Times New Roman" w:hAnsi="Times New Roman"/>
          <w:sz w:val="28"/>
          <w:szCs w:val="28"/>
          <w:lang w:val="uk-UA"/>
        </w:rPr>
        <w:t>Європейського Союзу, Протокольн</w:t>
      </w:r>
      <w:r w:rsidR="0051114E">
        <w:rPr>
          <w:rFonts w:ascii="Times New Roman" w:hAnsi="Times New Roman"/>
          <w:sz w:val="28"/>
          <w:szCs w:val="28"/>
          <w:lang w:val="uk-UA"/>
        </w:rPr>
        <w:t>ого</w:t>
      </w:r>
      <w:r w:rsidR="008D115B" w:rsidRPr="00472253">
        <w:rPr>
          <w:rFonts w:ascii="Times New Roman" w:hAnsi="Times New Roman"/>
          <w:sz w:val="28"/>
          <w:szCs w:val="28"/>
          <w:lang w:val="uk-UA"/>
        </w:rPr>
        <w:t xml:space="preserve"> рішен</w:t>
      </w:r>
      <w:r w:rsidR="0051114E">
        <w:rPr>
          <w:rFonts w:ascii="Times New Roman" w:hAnsi="Times New Roman"/>
          <w:sz w:val="28"/>
          <w:szCs w:val="28"/>
          <w:lang w:val="uk-UA"/>
        </w:rPr>
        <w:t>ня</w:t>
      </w:r>
      <w:r w:rsidR="008D115B" w:rsidRPr="00472253">
        <w:rPr>
          <w:rFonts w:ascii="Times New Roman" w:hAnsi="Times New Roman"/>
          <w:sz w:val="28"/>
          <w:szCs w:val="28"/>
          <w:lang w:val="uk-UA"/>
        </w:rPr>
        <w:t xml:space="preserve"> засідан</w:t>
      </w:r>
      <w:r w:rsidR="0051114E">
        <w:rPr>
          <w:rFonts w:ascii="Times New Roman" w:hAnsi="Times New Roman"/>
          <w:sz w:val="28"/>
          <w:szCs w:val="28"/>
          <w:lang w:val="uk-UA"/>
        </w:rPr>
        <w:t>ня</w:t>
      </w:r>
      <w:r w:rsidR="008D115B" w:rsidRPr="00472253">
        <w:rPr>
          <w:rFonts w:ascii="Times New Roman" w:hAnsi="Times New Roman"/>
          <w:sz w:val="28"/>
          <w:szCs w:val="28"/>
          <w:lang w:val="uk-UA"/>
        </w:rPr>
        <w:t xml:space="preserve"> Постійної робочої групи з розгляду проблемних питань державної реє</w:t>
      </w:r>
      <w:r w:rsidR="003906C5" w:rsidRPr="00472253">
        <w:rPr>
          <w:rFonts w:ascii="Times New Roman" w:hAnsi="Times New Roman"/>
          <w:sz w:val="28"/>
          <w:szCs w:val="28"/>
          <w:lang w:val="uk-UA"/>
        </w:rPr>
        <w:t xml:space="preserve">страції лікарських засобів від </w:t>
      </w:r>
      <w:r w:rsidR="0051114E">
        <w:rPr>
          <w:rFonts w:ascii="Times New Roman" w:hAnsi="Times New Roman"/>
          <w:sz w:val="28"/>
          <w:szCs w:val="28"/>
          <w:lang w:val="uk-UA"/>
        </w:rPr>
        <w:t>10 грудня 2021 року № 21</w:t>
      </w:r>
    </w:p>
    <w:p w:rsidR="008D115B" w:rsidRPr="00AE7F68" w:rsidRDefault="008D115B" w:rsidP="008D115B">
      <w:pPr>
        <w:pStyle w:val="HTML"/>
        <w:ind w:firstLine="720"/>
        <w:jc w:val="both"/>
        <w:rPr>
          <w:rFonts w:ascii="Times New Roman" w:hAnsi="Times New Roman"/>
          <w:sz w:val="28"/>
          <w:szCs w:val="28"/>
          <w:lang w:val="uk-UA"/>
        </w:rPr>
      </w:pPr>
    </w:p>
    <w:p w:rsidR="00FC73F7" w:rsidRPr="005503D7" w:rsidRDefault="00FC73F7" w:rsidP="00A24656">
      <w:pPr>
        <w:pStyle w:val="31"/>
        <w:spacing w:after="0"/>
        <w:ind w:left="0"/>
        <w:rPr>
          <w:b/>
          <w:bCs/>
          <w:sz w:val="28"/>
          <w:szCs w:val="28"/>
          <w:lang w:val="uk-UA"/>
        </w:rPr>
      </w:pPr>
      <w:r w:rsidRPr="005503D7">
        <w:rPr>
          <w:b/>
          <w:bCs/>
          <w:sz w:val="28"/>
          <w:szCs w:val="28"/>
          <w:lang w:val="uk-UA"/>
        </w:rPr>
        <w:t>НАКАЗУЮ:</w:t>
      </w:r>
    </w:p>
    <w:p w:rsidR="00776249" w:rsidRPr="005503D7" w:rsidRDefault="00776249" w:rsidP="00A24656">
      <w:pPr>
        <w:pStyle w:val="31"/>
        <w:spacing w:after="0"/>
        <w:ind w:left="0"/>
        <w:rPr>
          <w:b/>
          <w:bCs/>
          <w:lang w:val="uk-UA"/>
        </w:rPr>
      </w:pPr>
    </w:p>
    <w:p w:rsidR="00776249" w:rsidRDefault="00776249" w:rsidP="00C17C8E">
      <w:pPr>
        <w:numPr>
          <w:ilvl w:val="0"/>
          <w:numId w:val="5"/>
        </w:numPr>
        <w:ind w:left="0" w:firstLine="709"/>
        <w:jc w:val="both"/>
        <w:rPr>
          <w:sz w:val="28"/>
          <w:szCs w:val="28"/>
          <w:lang w:val="uk-UA"/>
        </w:rPr>
      </w:pPr>
      <w:r w:rsidRPr="005503D7">
        <w:rPr>
          <w:sz w:val="28"/>
          <w:szCs w:val="28"/>
          <w:lang w:val="uk-UA"/>
        </w:rPr>
        <w:t>Зареєструвати</w:t>
      </w:r>
      <w:r>
        <w:rPr>
          <w:sz w:val="28"/>
          <w:szCs w:val="28"/>
          <w:lang w:val="uk-UA"/>
        </w:rPr>
        <w:t xml:space="preserve"> та внести до Державного реєстру лікарських засобів України </w:t>
      </w:r>
      <w:r>
        <w:rPr>
          <w:noProof/>
          <w:sz w:val="28"/>
          <w:szCs w:val="28"/>
          <w:lang w:val="uk-UA"/>
        </w:rPr>
        <w:t xml:space="preserve">лікарські засоби </w:t>
      </w:r>
      <w:r>
        <w:rPr>
          <w:sz w:val="28"/>
          <w:szCs w:val="28"/>
          <w:lang w:val="uk-UA"/>
        </w:rPr>
        <w:t>згідно з переліком (додаток 1).</w:t>
      </w:r>
    </w:p>
    <w:p w:rsidR="001F6104" w:rsidRPr="001F6104" w:rsidRDefault="001F6104" w:rsidP="001F6104">
      <w:pPr>
        <w:ind w:left="709"/>
        <w:jc w:val="both"/>
        <w:rPr>
          <w:sz w:val="16"/>
          <w:szCs w:val="16"/>
          <w:lang w:val="uk-UA"/>
        </w:rPr>
      </w:pPr>
    </w:p>
    <w:p w:rsidR="00776249" w:rsidRPr="00E40B91" w:rsidRDefault="00776249" w:rsidP="00C17C8E">
      <w:pPr>
        <w:pStyle w:val="a8"/>
        <w:ind w:firstLine="709"/>
        <w:rPr>
          <w:sz w:val="16"/>
          <w:szCs w:val="16"/>
          <w:lang w:val="uk-UA"/>
        </w:rPr>
      </w:pPr>
    </w:p>
    <w:p w:rsidR="00776249" w:rsidRDefault="00776249" w:rsidP="00C17C8E">
      <w:pPr>
        <w:numPr>
          <w:ilvl w:val="0"/>
          <w:numId w:val="5"/>
        </w:numPr>
        <w:ind w:left="0" w:firstLine="709"/>
        <w:jc w:val="both"/>
        <w:rPr>
          <w:sz w:val="28"/>
          <w:szCs w:val="28"/>
          <w:lang w:val="uk-UA"/>
        </w:rPr>
      </w:pPr>
      <w:r>
        <w:rPr>
          <w:sz w:val="28"/>
          <w:szCs w:val="28"/>
          <w:lang w:val="uk-UA"/>
        </w:rPr>
        <w:lastRenderedPageBreak/>
        <w:t xml:space="preserve">Внести зміни до реєстраційних матеріалів та Державного реєстру лікарських засобів України на </w:t>
      </w:r>
      <w:r>
        <w:rPr>
          <w:noProof/>
          <w:sz w:val="28"/>
          <w:szCs w:val="28"/>
          <w:lang w:val="uk-UA"/>
        </w:rPr>
        <w:t>лікарські засоби</w:t>
      </w:r>
      <w:r>
        <w:rPr>
          <w:sz w:val="28"/>
          <w:szCs w:val="28"/>
          <w:lang w:val="uk-UA"/>
        </w:rPr>
        <w:t xml:space="preserve"> згідно з переліком  (додаток </w:t>
      </w:r>
      <w:r w:rsidR="0017468A">
        <w:rPr>
          <w:sz w:val="28"/>
          <w:szCs w:val="28"/>
          <w:lang w:val="uk-UA"/>
        </w:rPr>
        <w:t>2</w:t>
      </w:r>
      <w:r>
        <w:rPr>
          <w:sz w:val="28"/>
          <w:szCs w:val="28"/>
          <w:lang w:val="uk-UA"/>
        </w:rPr>
        <w:t>).</w:t>
      </w:r>
    </w:p>
    <w:p w:rsidR="00C17C8E" w:rsidRPr="00AE7F68" w:rsidRDefault="00C17C8E" w:rsidP="00C17C8E">
      <w:pPr>
        <w:pStyle w:val="a8"/>
        <w:ind w:left="0" w:firstLine="709"/>
        <w:rPr>
          <w:sz w:val="28"/>
          <w:szCs w:val="28"/>
          <w:lang w:val="uk-UA"/>
        </w:rPr>
      </w:pPr>
    </w:p>
    <w:p w:rsidR="005503D7" w:rsidRPr="005503D7" w:rsidRDefault="00E40B91" w:rsidP="005503D7">
      <w:pPr>
        <w:numPr>
          <w:ilvl w:val="0"/>
          <w:numId w:val="5"/>
        </w:numPr>
        <w:tabs>
          <w:tab w:val="left" w:pos="720"/>
          <w:tab w:val="left" w:pos="1080"/>
          <w:tab w:val="left" w:pos="1134"/>
        </w:tabs>
        <w:ind w:left="0" w:firstLine="720"/>
        <w:jc w:val="both"/>
        <w:rPr>
          <w:sz w:val="28"/>
          <w:szCs w:val="28"/>
          <w:lang w:val="uk-UA"/>
        </w:rPr>
      </w:pPr>
      <w:r w:rsidRPr="005503D7">
        <w:rPr>
          <w:sz w:val="28"/>
          <w:szCs w:val="28"/>
          <w:lang w:val="uk-UA"/>
        </w:rPr>
        <w:t xml:space="preserve">Контроль за виконанням цього наказу </w:t>
      </w:r>
      <w:r w:rsidR="005503D7" w:rsidRPr="005503D7">
        <w:rPr>
          <w:sz w:val="28"/>
          <w:szCs w:val="28"/>
          <w:lang w:val="uk-UA"/>
        </w:rPr>
        <w:t xml:space="preserve">покласти на </w:t>
      </w:r>
      <w:r w:rsidR="001F6104">
        <w:rPr>
          <w:sz w:val="28"/>
          <w:szCs w:val="28"/>
          <w:lang w:val="uk-UA"/>
        </w:rPr>
        <w:t>п</w:t>
      </w:r>
      <w:r w:rsidR="005503D7" w:rsidRPr="005503D7">
        <w:rPr>
          <w:sz w:val="28"/>
          <w:szCs w:val="28"/>
          <w:lang w:val="uk-UA"/>
        </w:rPr>
        <w:t xml:space="preserve">ершого заступника </w:t>
      </w:r>
      <w:r w:rsidR="005503D7">
        <w:rPr>
          <w:sz w:val="28"/>
          <w:szCs w:val="28"/>
          <w:lang w:val="uk-UA"/>
        </w:rPr>
        <w:t>Міністра</w:t>
      </w:r>
      <w:r w:rsidR="005503D7" w:rsidRPr="005503D7">
        <w:rPr>
          <w:sz w:val="28"/>
          <w:szCs w:val="28"/>
          <w:lang w:val="uk-UA"/>
        </w:rPr>
        <w:t xml:space="preserve"> Комаріду О.О.</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3D6DFF" w:rsidRDefault="00915C10" w:rsidP="004E1A23">
      <w:pPr>
        <w:rPr>
          <w:b/>
          <w:sz w:val="28"/>
          <w:szCs w:val="28"/>
          <w:lang w:val="uk-UA"/>
        </w:rPr>
      </w:pPr>
      <w:r>
        <w:rPr>
          <w:b/>
          <w:sz w:val="28"/>
          <w:szCs w:val="28"/>
          <w:lang w:val="uk-UA"/>
        </w:rPr>
        <w:t>Міністр</w:t>
      </w:r>
      <w:r w:rsidR="00741DF6">
        <w:rPr>
          <w:b/>
          <w:sz w:val="28"/>
          <w:szCs w:val="28"/>
          <w:lang w:val="uk-UA"/>
        </w:rPr>
        <w:t xml:space="preserve">                                     </w:t>
      </w:r>
      <w:r w:rsidR="00AE7F68">
        <w:rPr>
          <w:b/>
          <w:sz w:val="28"/>
          <w:szCs w:val="28"/>
          <w:lang w:val="uk-UA"/>
        </w:rPr>
        <w:t xml:space="preserve">                                                 </w:t>
      </w:r>
      <w:r w:rsidR="00741DF6">
        <w:rPr>
          <w:b/>
          <w:sz w:val="28"/>
          <w:szCs w:val="28"/>
          <w:lang w:val="uk-UA"/>
        </w:rPr>
        <w:t xml:space="preserve">         </w:t>
      </w:r>
      <w:r w:rsidR="00AE7F68">
        <w:rPr>
          <w:b/>
          <w:sz w:val="28"/>
          <w:szCs w:val="28"/>
          <w:lang w:val="uk-UA"/>
        </w:rPr>
        <w:t>Віктор ЛЯШКО</w:t>
      </w:r>
    </w:p>
    <w:p w:rsidR="00520081" w:rsidRDefault="00520081" w:rsidP="004E1A23">
      <w:pPr>
        <w:rPr>
          <w:b/>
          <w:sz w:val="28"/>
          <w:szCs w:val="28"/>
          <w:lang w:val="uk-UA"/>
        </w:rPr>
        <w:sectPr w:rsidR="00520081" w:rsidSect="005A07FE">
          <w:headerReference w:type="even" r:id="rId9"/>
          <w:footerReference w:type="even" r:id="rId10"/>
          <w:headerReference w:type="first" r:id="rId11"/>
          <w:pgSz w:w="11906" w:h="16838"/>
          <w:pgMar w:top="899" w:right="567" w:bottom="1134"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520081" w:rsidRPr="00EA7761" w:rsidTr="008507A8">
        <w:tc>
          <w:tcPr>
            <w:tcW w:w="3827" w:type="dxa"/>
            <w:shd w:val="clear" w:color="auto" w:fill="auto"/>
          </w:tcPr>
          <w:p w:rsidR="00520081" w:rsidRPr="00520081" w:rsidRDefault="00520081" w:rsidP="00AB42DF">
            <w:pPr>
              <w:pStyle w:val="4"/>
              <w:tabs>
                <w:tab w:val="left" w:pos="12600"/>
              </w:tabs>
              <w:spacing w:before="0" w:after="0"/>
              <w:jc w:val="both"/>
              <w:rPr>
                <w:b w:val="0"/>
                <w:sz w:val="18"/>
                <w:szCs w:val="18"/>
                <w:lang w:val="uk-UA"/>
              </w:rPr>
            </w:pPr>
            <w:bookmarkStart w:id="1" w:name="_Hlk64454507"/>
            <w:r w:rsidRPr="00520081">
              <w:rPr>
                <w:b w:val="0"/>
                <w:sz w:val="18"/>
                <w:szCs w:val="18"/>
                <w:lang w:val="uk-UA"/>
              </w:rPr>
              <w:t>Додаток 1</w:t>
            </w:r>
          </w:p>
          <w:p w:rsidR="00520081" w:rsidRPr="00520081" w:rsidRDefault="00520081" w:rsidP="00AB42DF">
            <w:pPr>
              <w:pStyle w:val="4"/>
              <w:tabs>
                <w:tab w:val="left" w:pos="12600"/>
              </w:tabs>
              <w:spacing w:before="0" w:after="0"/>
              <w:jc w:val="both"/>
              <w:rPr>
                <w:b w:val="0"/>
                <w:sz w:val="18"/>
                <w:szCs w:val="18"/>
                <w:lang w:val="uk-UA"/>
              </w:rPr>
            </w:pPr>
            <w:r w:rsidRPr="00520081">
              <w:rPr>
                <w:b w:val="0"/>
                <w:sz w:val="18"/>
                <w:szCs w:val="18"/>
                <w:lang w:val="uk-UA"/>
              </w:rPr>
              <w:t>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органами Сполучених Штатів Америки, Канади, Європейського Союзу»</w:t>
            </w:r>
          </w:p>
          <w:p w:rsidR="00520081" w:rsidRPr="00DD5D18" w:rsidRDefault="00520081" w:rsidP="00AB42DF">
            <w:pPr>
              <w:pStyle w:val="Normal"/>
              <w:jc w:val="both"/>
              <w:rPr>
                <w:rFonts w:cs="Calibri"/>
                <w:u w:val="single"/>
              </w:rPr>
            </w:pPr>
            <w:r w:rsidRPr="00DD5D18">
              <w:rPr>
                <w:sz w:val="18"/>
                <w:szCs w:val="18"/>
                <w:u w:val="single"/>
              </w:rPr>
              <w:t>від 22 грудня 2021 № 2846</w:t>
            </w:r>
          </w:p>
        </w:tc>
      </w:tr>
    </w:tbl>
    <w:bookmarkEnd w:id="1"/>
    <w:p w:rsidR="00520081" w:rsidRDefault="00520081" w:rsidP="00520081">
      <w:pPr>
        <w:pStyle w:val="4"/>
        <w:tabs>
          <w:tab w:val="left" w:pos="12600"/>
        </w:tabs>
        <w:rPr>
          <w:rFonts w:cs="Arial"/>
          <w:sz w:val="18"/>
          <w:szCs w:val="18"/>
        </w:rPr>
      </w:pPr>
      <w:r>
        <w:rPr>
          <w:rFonts w:cs="Arial"/>
          <w:sz w:val="18"/>
          <w:szCs w:val="18"/>
        </w:rPr>
        <w:t xml:space="preserve">                                                                                                                                                                                                       </w:t>
      </w:r>
    </w:p>
    <w:p w:rsidR="00520081" w:rsidRDefault="00520081" w:rsidP="00520081">
      <w:pPr>
        <w:pStyle w:val="4"/>
        <w:tabs>
          <w:tab w:val="left" w:pos="12600"/>
        </w:tabs>
        <w:rPr>
          <w:rFonts w:cs="Arial"/>
          <w:sz w:val="18"/>
          <w:szCs w:val="18"/>
        </w:rPr>
      </w:pPr>
    </w:p>
    <w:p w:rsidR="00520081" w:rsidRDefault="00520081" w:rsidP="00520081">
      <w:pPr>
        <w:pStyle w:val="4"/>
        <w:tabs>
          <w:tab w:val="left" w:pos="12600"/>
        </w:tabs>
        <w:rPr>
          <w:rFonts w:cs="Arial"/>
          <w:sz w:val="18"/>
          <w:szCs w:val="18"/>
        </w:rPr>
      </w:pPr>
    </w:p>
    <w:p w:rsidR="00520081" w:rsidRPr="00B83CB8" w:rsidRDefault="00520081" w:rsidP="00520081">
      <w:pPr>
        <w:pStyle w:val="4"/>
        <w:tabs>
          <w:tab w:val="left" w:pos="12600"/>
        </w:tabs>
        <w:rPr>
          <w:rFonts w:cs="Arial"/>
          <w:b w:val="0"/>
          <w:sz w:val="18"/>
          <w:szCs w:val="18"/>
        </w:rPr>
      </w:pPr>
      <w:r>
        <w:rPr>
          <w:rFonts w:cs="Arial"/>
          <w:sz w:val="18"/>
          <w:szCs w:val="18"/>
        </w:rPr>
        <w:t xml:space="preserve">    </w:t>
      </w:r>
    </w:p>
    <w:p w:rsidR="00AB42DF" w:rsidRDefault="00AB42DF" w:rsidP="00AB42DF">
      <w:pPr>
        <w:pStyle w:val="2"/>
        <w:tabs>
          <w:tab w:val="left" w:pos="12600"/>
        </w:tabs>
        <w:spacing w:before="0" w:after="0"/>
        <w:jc w:val="center"/>
        <w:rPr>
          <w:rFonts w:ascii="Arial" w:hAnsi="Arial" w:cs="Arial"/>
          <w:i w:val="0"/>
        </w:rPr>
      </w:pPr>
    </w:p>
    <w:p w:rsidR="00AB42DF" w:rsidRDefault="00AB42DF" w:rsidP="00AB42DF">
      <w:pPr>
        <w:pStyle w:val="2"/>
        <w:tabs>
          <w:tab w:val="left" w:pos="12600"/>
        </w:tabs>
        <w:spacing w:before="0" w:after="0"/>
        <w:jc w:val="center"/>
        <w:rPr>
          <w:rFonts w:ascii="Arial" w:hAnsi="Arial" w:cs="Arial"/>
          <w:i w:val="0"/>
        </w:rPr>
      </w:pPr>
    </w:p>
    <w:p w:rsidR="00520081" w:rsidRPr="00AB42DF" w:rsidRDefault="00520081" w:rsidP="00AB42DF">
      <w:pPr>
        <w:pStyle w:val="2"/>
        <w:tabs>
          <w:tab w:val="left" w:pos="12600"/>
        </w:tabs>
        <w:spacing w:before="0" w:after="0"/>
        <w:jc w:val="center"/>
        <w:rPr>
          <w:rFonts w:ascii="Arial" w:hAnsi="Arial" w:cs="Arial"/>
          <w:i w:val="0"/>
          <w:caps/>
        </w:rPr>
      </w:pPr>
      <w:r w:rsidRPr="00AB42DF">
        <w:rPr>
          <w:rFonts w:ascii="Arial" w:hAnsi="Arial" w:cs="Arial"/>
          <w:i w:val="0"/>
        </w:rPr>
        <w:t>ПЕРЕЛІК</w:t>
      </w:r>
    </w:p>
    <w:p w:rsidR="00520081" w:rsidRPr="00AB42DF" w:rsidRDefault="00520081" w:rsidP="00AB42DF">
      <w:pPr>
        <w:pStyle w:val="4"/>
        <w:tabs>
          <w:tab w:val="left" w:pos="12600"/>
        </w:tabs>
        <w:spacing w:before="0" w:after="0"/>
        <w:rPr>
          <w:rFonts w:ascii="Arial" w:hAnsi="Arial" w:cs="Arial"/>
          <w:caps/>
        </w:rPr>
      </w:pPr>
      <w:r w:rsidRPr="00AB42DF">
        <w:rPr>
          <w:rFonts w:ascii="Arial" w:hAnsi="Arial" w:cs="Arial"/>
          <w:caps/>
        </w:rPr>
        <w:t>зареєстрованих ЛІКАРСЬКИХ ЗАСОБІВ (медичних імунобіологічних препаратів),</w:t>
      </w:r>
    </w:p>
    <w:p w:rsidR="00520081" w:rsidRPr="00AB42DF" w:rsidRDefault="00520081" w:rsidP="00AB42DF">
      <w:pPr>
        <w:pStyle w:val="Normal"/>
        <w:jc w:val="center"/>
        <w:rPr>
          <w:rFonts w:ascii="Arial" w:hAnsi="Arial" w:cs="Arial"/>
        </w:rPr>
      </w:pPr>
      <w:r w:rsidRPr="00AB42DF">
        <w:rPr>
          <w:rFonts w:ascii="Arial" w:hAnsi="Arial" w:cs="Arial"/>
          <w:b/>
          <w:caps/>
          <w:sz w:val="28"/>
          <w:szCs w:val="28"/>
        </w:rPr>
        <w:t>які вносяться до державного реєстру лікарських засобів УКРАЇНи</w:t>
      </w:r>
      <w:r w:rsidRPr="00AB42DF">
        <w:rPr>
          <w:rFonts w:ascii="Arial" w:hAnsi="Arial" w:cs="Arial"/>
          <w:b/>
          <w:sz w:val="28"/>
          <w:szCs w:val="28"/>
        </w:rPr>
        <w:t xml:space="preserve">,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w:t>
      </w:r>
      <w:r w:rsidRPr="00AB42DF">
        <w:rPr>
          <w:rFonts w:ascii="Arial" w:hAnsi="Arial" w:cs="Arial"/>
          <w:b/>
          <w:sz w:val="28"/>
          <w:szCs w:val="28"/>
          <w:u w:val="single"/>
        </w:rPr>
        <w:t>ЄВРОПЕЙСЬКОГО СОЮЗУ</w:t>
      </w:r>
    </w:p>
    <w:p w:rsidR="00520081" w:rsidRPr="00AB42DF" w:rsidRDefault="00520081" w:rsidP="00AB42DF">
      <w:pPr>
        <w:pStyle w:val="Normal"/>
        <w:jc w:val="center"/>
        <w:rPr>
          <w:rFonts w:ascii="Arial" w:hAnsi="Arial" w:cs="Arial"/>
        </w:rPr>
      </w:pPr>
    </w:p>
    <w:tbl>
      <w:tblPr>
        <w:tblW w:w="15875"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985"/>
        <w:gridCol w:w="1134"/>
        <w:gridCol w:w="1134"/>
        <w:gridCol w:w="2976"/>
        <w:gridCol w:w="1418"/>
        <w:gridCol w:w="1701"/>
        <w:gridCol w:w="1134"/>
        <w:gridCol w:w="991"/>
        <w:gridCol w:w="1559"/>
      </w:tblGrid>
      <w:tr w:rsidR="00520081" w:rsidRPr="00805A29" w:rsidTr="00AB42DF">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520081" w:rsidRPr="00805A29" w:rsidRDefault="00520081" w:rsidP="008507A8">
            <w:pPr>
              <w:jc w:val="center"/>
              <w:rPr>
                <w:rFonts w:ascii="Arial" w:hAnsi="Arial" w:cs="Arial"/>
                <w:b/>
                <w:i/>
                <w:sz w:val="16"/>
                <w:szCs w:val="16"/>
              </w:rPr>
            </w:pPr>
            <w:r w:rsidRPr="00805A29">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520081" w:rsidRPr="00805A29" w:rsidRDefault="00520081" w:rsidP="008507A8">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1985" w:type="dxa"/>
            <w:tcBorders>
              <w:top w:val="single" w:sz="4" w:space="0" w:color="auto"/>
              <w:left w:val="single" w:sz="4" w:space="0" w:color="auto"/>
              <w:bottom w:val="single" w:sz="4" w:space="0" w:color="auto"/>
              <w:right w:val="single" w:sz="4" w:space="0" w:color="auto"/>
            </w:tcBorders>
            <w:shd w:val="clear" w:color="auto" w:fill="BFBFBF"/>
          </w:tcPr>
          <w:p w:rsidR="00520081" w:rsidRPr="00805A29" w:rsidRDefault="00520081" w:rsidP="008507A8">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520081" w:rsidRPr="00805A29" w:rsidRDefault="00520081" w:rsidP="008507A8">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520081" w:rsidRPr="00805A29" w:rsidRDefault="00520081" w:rsidP="008507A8">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2976" w:type="dxa"/>
            <w:tcBorders>
              <w:top w:val="single" w:sz="4" w:space="0" w:color="auto"/>
              <w:left w:val="single" w:sz="4" w:space="0" w:color="auto"/>
              <w:bottom w:val="single" w:sz="4" w:space="0" w:color="auto"/>
              <w:right w:val="single" w:sz="4" w:space="0" w:color="auto"/>
            </w:tcBorders>
            <w:shd w:val="clear" w:color="auto" w:fill="BFBFBF"/>
          </w:tcPr>
          <w:p w:rsidR="00520081" w:rsidRPr="00805A29" w:rsidRDefault="00520081" w:rsidP="008507A8">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520081" w:rsidRPr="00805A29" w:rsidRDefault="00520081" w:rsidP="008507A8">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520081" w:rsidRPr="00805A29" w:rsidRDefault="00520081" w:rsidP="008507A8">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520081" w:rsidRPr="00805A29" w:rsidRDefault="00520081" w:rsidP="00AB42DF">
            <w:pPr>
              <w:tabs>
                <w:tab w:val="left" w:pos="12600"/>
              </w:tabs>
              <w:jc w:val="center"/>
              <w:rPr>
                <w:rFonts w:ascii="Arial" w:hAnsi="Arial" w:cs="Arial"/>
                <w:b/>
                <w:i/>
                <w:sz w:val="16"/>
                <w:szCs w:val="16"/>
              </w:rPr>
            </w:pPr>
            <w:r w:rsidRPr="00805A29">
              <w:rPr>
                <w:rFonts w:ascii="Arial" w:hAnsi="Arial" w:cs="Arial"/>
                <w:b/>
                <w:i/>
                <w:sz w:val="16"/>
                <w:szCs w:val="16"/>
              </w:rPr>
              <w:t>Умови відпуску</w:t>
            </w:r>
          </w:p>
        </w:tc>
        <w:tc>
          <w:tcPr>
            <w:tcW w:w="991" w:type="dxa"/>
            <w:tcBorders>
              <w:top w:val="single" w:sz="4" w:space="0" w:color="auto"/>
              <w:left w:val="single" w:sz="4" w:space="0" w:color="auto"/>
              <w:bottom w:val="single" w:sz="4" w:space="0" w:color="auto"/>
              <w:right w:val="single" w:sz="4" w:space="0" w:color="auto"/>
            </w:tcBorders>
            <w:shd w:val="clear" w:color="auto" w:fill="BFBFBF"/>
          </w:tcPr>
          <w:p w:rsidR="00520081" w:rsidRPr="00805A29" w:rsidRDefault="00520081" w:rsidP="00AB42DF">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520081" w:rsidRPr="00805A29" w:rsidRDefault="00520081" w:rsidP="00AB42DF">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520081" w:rsidRPr="00805A29" w:rsidTr="00AB42DF">
        <w:trPr>
          <w:tblHeader/>
        </w:trPr>
        <w:tc>
          <w:tcPr>
            <w:tcW w:w="567" w:type="dxa"/>
            <w:tcBorders>
              <w:top w:val="single" w:sz="4" w:space="0" w:color="auto"/>
              <w:left w:val="single" w:sz="4" w:space="0" w:color="auto"/>
              <w:bottom w:val="single" w:sz="4" w:space="0" w:color="auto"/>
              <w:right w:val="single" w:sz="4" w:space="0" w:color="auto"/>
            </w:tcBorders>
          </w:tcPr>
          <w:p w:rsidR="00520081" w:rsidRPr="00805A29" w:rsidRDefault="00520081" w:rsidP="008507A8">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520081" w:rsidRPr="00805A29" w:rsidRDefault="00520081" w:rsidP="008507A8">
            <w:pPr>
              <w:tabs>
                <w:tab w:val="left" w:pos="12600"/>
              </w:tabs>
              <w:jc w:val="center"/>
              <w:rPr>
                <w:rFonts w:ascii="Arial" w:hAnsi="Arial" w:cs="Arial"/>
                <w:b/>
                <w:i/>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tcPr>
          <w:p w:rsidR="00520081" w:rsidRPr="00805A29" w:rsidRDefault="00520081" w:rsidP="008507A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520081" w:rsidRPr="00805A29" w:rsidRDefault="00520081" w:rsidP="008507A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520081" w:rsidRPr="00805A29" w:rsidRDefault="00520081" w:rsidP="008507A8">
            <w:pPr>
              <w:tabs>
                <w:tab w:val="left" w:pos="12600"/>
              </w:tabs>
              <w:jc w:val="center"/>
              <w:rPr>
                <w:rFonts w:ascii="Arial" w:hAnsi="Arial" w:cs="Arial"/>
                <w:color w:val="000000"/>
                <w:sz w:val="16"/>
                <w:szCs w:val="16"/>
              </w:rPr>
            </w:pPr>
          </w:p>
        </w:tc>
        <w:tc>
          <w:tcPr>
            <w:tcW w:w="2976" w:type="dxa"/>
            <w:tcBorders>
              <w:top w:val="single" w:sz="4" w:space="0" w:color="auto"/>
              <w:left w:val="single" w:sz="4" w:space="0" w:color="auto"/>
              <w:bottom w:val="single" w:sz="4" w:space="0" w:color="auto"/>
              <w:right w:val="single" w:sz="4" w:space="0" w:color="auto"/>
            </w:tcBorders>
          </w:tcPr>
          <w:p w:rsidR="00520081" w:rsidRPr="00805A29" w:rsidRDefault="00520081" w:rsidP="008507A8">
            <w:pPr>
              <w:tabs>
                <w:tab w:val="left" w:pos="12600"/>
              </w:tabs>
              <w:jc w:val="center"/>
              <w:rPr>
                <w:rFonts w:ascii="Arial" w:hAnsi="Arial" w:cs="Arial"/>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tcPr>
          <w:p w:rsidR="00520081" w:rsidRPr="00805A29" w:rsidRDefault="00520081" w:rsidP="008507A8">
            <w:pPr>
              <w:tabs>
                <w:tab w:val="left" w:pos="12600"/>
              </w:tabs>
              <w:jc w:val="center"/>
              <w:rPr>
                <w:rFonts w:ascii="Arial" w:hAnsi="Arial" w:cs="Arial"/>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520081" w:rsidRPr="00805A29" w:rsidRDefault="00520081" w:rsidP="008507A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520081" w:rsidRPr="00805A29" w:rsidRDefault="00520081" w:rsidP="00AB42DF">
            <w:pPr>
              <w:tabs>
                <w:tab w:val="left" w:pos="12600"/>
              </w:tabs>
              <w:jc w:val="center"/>
              <w:rPr>
                <w:rFonts w:ascii="Arial" w:hAnsi="Arial" w:cs="Arial"/>
                <w:b/>
                <w:i/>
                <w:color w:val="000000"/>
                <w:sz w:val="16"/>
                <w:szCs w:val="16"/>
              </w:rPr>
            </w:pPr>
          </w:p>
        </w:tc>
        <w:tc>
          <w:tcPr>
            <w:tcW w:w="991" w:type="dxa"/>
            <w:tcBorders>
              <w:top w:val="single" w:sz="4" w:space="0" w:color="auto"/>
              <w:left w:val="single" w:sz="4" w:space="0" w:color="auto"/>
              <w:bottom w:val="single" w:sz="4" w:space="0" w:color="auto"/>
              <w:right w:val="single" w:sz="4" w:space="0" w:color="auto"/>
            </w:tcBorders>
          </w:tcPr>
          <w:p w:rsidR="00520081" w:rsidRPr="00805A29" w:rsidRDefault="00520081" w:rsidP="00AB42DF">
            <w:pPr>
              <w:tabs>
                <w:tab w:val="left" w:pos="12600"/>
              </w:tabs>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520081" w:rsidRPr="00805A29" w:rsidRDefault="00520081" w:rsidP="00AB42DF">
            <w:pPr>
              <w:tabs>
                <w:tab w:val="left" w:pos="12600"/>
              </w:tabs>
              <w:jc w:val="center"/>
              <w:rPr>
                <w:rFonts w:ascii="Arial" w:hAnsi="Arial" w:cs="Arial"/>
                <w:sz w:val="16"/>
                <w:szCs w:val="16"/>
              </w:rPr>
            </w:pPr>
          </w:p>
        </w:tc>
      </w:tr>
      <w:tr w:rsidR="00520081" w:rsidRPr="00805A29" w:rsidTr="00AB42DF">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20081" w:rsidRPr="00805A29" w:rsidRDefault="00520081" w:rsidP="00520081">
            <w:pPr>
              <w:pStyle w:val="msolistparagraph0"/>
              <w:numPr>
                <w:ilvl w:val="0"/>
                <w:numId w:val="7"/>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20081" w:rsidRPr="00C96691" w:rsidRDefault="00520081" w:rsidP="008507A8">
            <w:pPr>
              <w:tabs>
                <w:tab w:val="left" w:pos="12600"/>
              </w:tabs>
              <w:rPr>
                <w:rFonts w:ascii="Arial" w:hAnsi="Arial" w:cs="Arial"/>
                <w:b/>
                <w:i/>
                <w:color w:val="000000"/>
                <w:sz w:val="16"/>
                <w:szCs w:val="16"/>
              </w:rPr>
            </w:pPr>
            <w:r w:rsidRPr="00C96691">
              <w:rPr>
                <w:rFonts w:ascii="Arial" w:hAnsi="Arial" w:cs="Arial"/>
                <w:b/>
                <w:sz w:val="16"/>
                <w:szCs w:val="16"/>
              </w:rPr>
              <w:t>БОНСПРІ</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20081" w:rsidRPr="00C96691" w:rsidRDefault="00520081" w:rsidP="008507A8">
            <w:pPr>
              <w:tabs>
                <w:tab w:val="left" w:pos="12600"/>
              </w:tabs>
              <w:rPr>
                <w:rFonts w:ascii="Arial" w:hAnsi="Arial" w:cs="Arial"/>
                <w:color w:val="000000"/>
                <w:sz w:val="16"/>
                <w:szCs w:val="16"/>
              </w:rPr>
            </w:pPr>
            <w:r w:rsidRPr="00C96691">
              <w:rPr>
                <w:rFonts w:ascii="Arial" w:hAnsi="Arial" w:cs="Arial"/>
                <w:color w:val="000000"/>
                <w:sz w:val="16"/>
                <w:szCs w:val="16"/>
              </w:rPr>
              <w:t>розчин для ін'єкцій, 20 мг/0,4 мл по 0,4 мл розчину у попередньо наповненому шприці; по 1 попередньо наповненому шприці у пластиковому лотку-блістері; по 1 або по 3 лотки-блістери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0081" w:rsidRPr="00C96691" w:rsidRDefault="00520081" w:rsidP="008507A8">
            <w:pPr>
              <w:tabs>
                <w:tab w:val="left" w:pos="12600"/>
              </w:tabs>
              <w:jc w:val="center"/>
              <w:rPr>
                <w:rFonts w:ascii="Arial" w:hAnsi="Arial" w:cs="Arial"/>
                <w:color w:val="000000"/>
                <w:sz w:val="16"/>
                <w:szCs w:val="16"/>
              </w:rPr>
            </w:pPr>
            <w:r w:rsidRPr="00C96691">
              <w:rPr>
                <w:rFonts w:ascii="Arial" w:hAnsi="Arial" w:cs="Arial"/>
                <w:color w:val="000000"/>
                <w:sz w:val="16"/>
                <w:szCs w:val="16"/>
              </w:rPr>
              <w:t>Новартіс Оверсіз Інвестментс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0081" w:rsidRPr="00C96691" w:rsidRDefault="00520081" w:rsidP="008507A8">
            <w:pPr>
              <w:tabs>
                <w:tab w:val="left" w:pos="12600"/>
              </w:tabs>
              <w:jc w:val="center"/>
              <w:rPr>
                <w:rFonts w:ascii="Arial" w:hAnsi="Arial" w:cs="Arial"/>
                <w:color w:val="000000"/>
                <w:sz w:val="16"/>
                <w:szCs w:val="16"/>
              </w:rPr>
            </w:pPr>
            <w:r w:rsidRPr="00C96691">
              <w:rPr>
                <w:rFonts w:ascii="Arial" w:hAnsi="Arial" w:cs="Arial"/>
                <w:color w:val="000000"/>
                <w:sz w:val="16"/>
                <w:szCs w:val="16"/>
              </w:rPr>
              <w:t>Швейцарія</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520081" w:rsidRPr="00C96691" w:rsidRDefault="00520081" w:rsidP="008507A8">
            <w:pPr>
              <w:tabs>
                <w:tab w:val="left" w:pos="12600"/>
              </w:tabs>
              <w:jc w:val="center"/>
              <w:rPr>
                <w:rFonts w:ascii="Arial" w:hAnsi="Arial" w:cs="Arial"/>
                <w:color w:val="000000"/>
                <w:sz w:val="16"/>
                <w:szCs w:val="16"/>
              </w:rPr>
            </w:pPr>
            <w:r w:rsidRPr="00C96691">
              <w:rPr>
                <w:rFonts w:ascii="Arial" w:hAnsi="Arial" w:cs="Arial"/>
                <w:color w:val="000000"/>
                <w:sz w:val="16"/>
                <w:szCs w:val="16"/>
              </w:rPr>
              <w:t>виробництво стерильних лікарських засобів - асептичне виготовлення; первинне пакування; контроль якості-хімічний/фізичний, біологічний, мікробіологічний - не стерильний, мікробіологічний - стерильний; вторинне пакування; стерилізація - фільтрація; зберігання та/або розповсюдження:</w:t>
            </w:r>
            <w:r w:rsidRPr="00C96691">
              <w:rPr>
                <w:rFonts w:ascii="Arial" w:hAnsi="Arial" w:cs="Arial"/>
                <w:color w:val="000000"/>
                <w:sz w:val="16"/>
                <w:szCs w:val="16"/>
              </w:rPr>
              <w:br/>
              <w:t xml:space="preserve">Новартіс Фарма Штейн АГ, Швейцарія; </w:t>
            </w:r>
            <w:r w:rsidRPr="00C96691">
              <w:rPr>
                <w:rFonts w:ascii="Arial" w:hAnsi="Arial" w:cs="Arial"/>
                <w:color w:val="000000"/>
                <w:sz w:val="16"/>
                <w:szCs w:val="16"/>
              </w:rPr>
              <w:br/>
              <w:t>контроль якості - біологічний:</w:t>
            </w:r>
            <w:r w:rsidRPr="00C96691">
              <w:rPr>
                <w:rFonts w:ascii="Arial" w:hAnsi="Arial" w:cs="Arial"/>
                <w:color w:val="000000"/>
                <w:sz w:val="16"/>
                <w:szCs w:val="16"/>
              </w:rPr>
              <w:br/>
              <w:t xml:space="preserve">Новартіс Фарма АГ, Швейцарія; </w:t>
            </w:r>
            <w:r w:rsidRPr="00C96691">
              <w:rPr>
                <w:rFonts w:ascii="Arial" w:hAnsi="Arial" w:cs="Arial"/>
                <w:color w:val="000000"/>
                <w:sz w:val="16"/>
                <w:szCs w:val="16"/>
              </w:rPr>
              <w:br/>
              <w:t>випуск серії:</w:t>
            </w:r>
            <w:r w:rsidRPr="00C96691">
              <w:rPr>
                <w:rFonts w:ascii="Arial" w:hAnsi="Arial" w:cs="Arial"/>
                <w:color w:val="000000"/>
                <w:sz w:val="16"/>
                <w:szCs w:val="16"/>
              </w:rPr>
              <w:br/>
              <w:t>Новартіс Фарма ГмбХ, Німеччина;</w:t>
            </w:r>
            <w:r w:rsidRPr="00C96691">
              <w:rPr>
                <w:rFonts w:ascii="Arial" w:hAnsi="Arial" w:cs="Arial"/>
                <w:color w:val="000000"/>
                <w:sz w:val="16"/>
                <w:szCs w:val="16"/>
              </w:rPr>
              <w:br/>
              <w:t>випуск серії:</w:t>
            </w:r>
            <w:r w:rsidRPr="00C96691">
              <w:rPr>
                <w:rFonts w:ascii="Arial" w:hAnsi="Arial" w:cs="Arial"/>
                <w:color w:val="000000"/>
                <w:sz w:val="16"/>
                <w:szCs w:val="16"/>
              </w:rPr>
              <w:br/>
              <w:t xml:space="preserve">Новартіс Фармасьютика С.А., Іспанія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0081" w:rsidRPr="00C96691" w:rsidRDefault="00520081" w:rsidP="008507A8">
            <w:pPr>
              <w:tabs>
                <w:tab w:val="left" w:pos="12600"/>
              </w:tabs>
              <w:jc w:val="center"/>
              <w:rPr>
                <w:rFonts w:ascii="Arial" w:hAnsi="Arial" w:cs="Arial"/>
                <w:color w:val="000000"/>
                <w:sz w:val="16"/>
                <w:szCs w:val="16"/>
              </w:rPr>
            </w:pPr>
            <w:r w:rsidRPr="00C96691">
              <w:rPr>
                <w:rFonts w:ascii="Arial" w:hAnsi="Arial" w:cs="Arial"/>
                <w:color w:val="000000"/>
                <w:sz w:val="16"/>
                <w:szCs w:val="16"/>
              </w:rPr>
              <w:t>Швейцарія/</w:t>
            </w:r>
          </w:p>
          <w:p w:rsidR="00520081" w:rsidRPr="00C96691" w:rsidRDefault="00520081" w:rsidP="008507A8">
            <w:pPr>
              <w:tabs>
                <w:tab w:val="left" w:pos="12600"/>
              </w:tabs>
              <w:jc w:val="center"/>
              <w:rPr>
                <w:rFonts w:ascii="Arial" w:hAnsi="Arial" w:cs="Arial"/>
                <w:color w:val="000000"/>
                <w:sz w:val="16"/>
                <w:szCs w:val="16"/>
              </w:rPr>
            </w:pPr>
            <w:r w:rsidRPr="00C96691">
              <w:rPr>
                <w:rFonts w:ascii="Arial" w:hAnsi="Arial" w:cs="Arial"/>
                <w:color w:val="000000"/>
                <w:sz w:val="16"/>
                <w:szCs w:val="16"/>
              </w:rPr>
              <w:t>Німеччина/</w:t>
            </w:r>
          </w:p>
          <w:p w:rsidR="00520081" w:rsidRPr="00C96691" w:rsidRDefault="00520081" w:rsidP="008507A8">
            <w:pPr>
              <w:tabs>
                <w:tab w:val="left" w:pos="12600"/>
              </w:tabs>
              <w:jc w:val="center"/>
              <w:rPr>
                <w:rFonts w:ascii="Arial" w:hAnsi="Arial" w:cs="Arial"/>
                <w:color w:val="000000"/>
                <w:sz w:val="16"/>
                <w:szCs w:val="16"/>
              </w:rPr>
            </w:pPr>
            <w:r w:rsidRPr="00C96691">
              <w:rPr>
                <w:rFonts w:ascii="Arial" w:hAnsi="Arial" w:cs="Arial"/>
                <w:color w:val="000000"/>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0081" w:rsidRPr="00C96691" w:rsidRDefault="00520081" w:rsidP="008507A8">
            <w:pPr>
              <w:tabs>
                <w:tab w:val="left" w:pos="12600"/>
              </w:tabs>
              <w:jc w:val="center"/>
              <w:rPr>
                <w:rFonts w:ascii="Arial" w:hAnsi="Arial" w:cs="Arial"/>
                <w:color w:val="000000"/>
                <w:sz w:val="16"/>
                <w:szCs w:val="16"/>
              </w:rPr>
            </w:pPr>
            <w:r w:rsidRPr="00C96691">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0081" w:rsidRPr="00C96691" w:rsidRDefault="00520081" w:rsidP="00AB42DF">
            <w:pPr>
              <w:tabs>
                <w:tab w:val="left" w:pos="12600"/>
              </w:tabs>
              <w:jc w:val="center"/>
              <w:rPr>
                <w:rFonts w:ascii="Arial" w:hAnsi="Arial" w:cs="Arial"/>
                <w:b/>
                <w:i/>
                <w:color w:val="000000"/>
                <w:sz w:val="16"/>
                <w:szCs w:val="16"/>
              </w:rPr>
            </w:pPr>
            <w:r w:rsidRPr="00C96691">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520081" w:rsidRPr="00C96691" w:rsidRDefault="00520081" w:rsidP="00AB42DF">
            <w:pPr>
              <w:tabs>
                <w:tab w:val="left" w:pos="12600"/>
              </w:tabs>
              <w:jc w:val="center"/>
              <w:rPr>
                <w:rFonts w:ascii="Arial" w:hAnsi="Arial" w:cs="Arial"/>
                <w:i/>
                <w:sz w:val="16"/>
                <w:szCs w:val="16"/>
              </w:rPr>
            </w:pPr>
            <w:r w:rsidRPr="00C9669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0081" w:rsidRPr="002A22B6" w:rsidRDefault="00520081" w:rsidP="00AB42DF">
            <w:pPr>
              <w:pStyle w:val="Normal"/>
              <w:tabs>
                <w:tab w:val="left" w:pos="12600"/>
              </w:tabs>
              <w:jc w:val="center"/>
              <w:rPr>
                <w:rFonts w:ascii="Arial" w:hAnsi="Arial" w:cs="Arial"/>
                <w:sz w:val="16"/>
                <w:szCs w:val="16"/>
              </w:rPr>
            </w:pPr>
            <w:r w:rsidRPr="002A22B6">
              <w:rPr>
                <w:rFonts w:ascii="Arial" w:hAnsi="Arial" w:cs="Arial"/>
                <w:sz w:val="16"/>
                <w:szCs w:val="16"/>
              </w:rPr>
              <w:t>UA/19004/01/01</w:t>
            </w:r>
          </w:p>
        </w:tc>
      </w:tr>
      <w:tr w:rsidR="00520081" w:rsidRPr="00805A29" w:rsidTr="00AB42DF">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20081" w:rsidRPr="00805A29" w:rsidRDefault="00520081" w:rsidP="00520081">
            <w:pPr>
              <w:pStyle w:val="msolistparagraph0"/>
              <w:numPr>
                <w:ilvl w:val="0"/>
                <w:numId w:val="7"/>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20081" w:rsidRPr="002223A3" w:rsidRDefault="00520081" w:rsidP="008507A8">
            <w:pPr>
              <w:pStyle w:val="Normal"/>
              <w:tabs>
                <w:tab w:val="left" w:pos="12600"/>
              </w:tabs>
              <w:rPr>
                <w:rFonts w:ascii="Arial" w:hAnsi="Arial" w:cs="Arial"/>
                <w:b/>
                <w:i/>
                <w:color w:val="000000"/>
                <w:sz w:val="16"/>
                <w:szCs w:val="16"/>
              </w:rPr>
            </w:pPr>
            <w:r w:rsidRPr="002223A3">
              <w:rPr>
                <w:rFonts w:ascii="Arial" w:hAnsi="Arial" w:cs="Arial"/>
                <w:b/>
                <w:sz w:val="16"/>
                <w:szCs w:val="16"/>
              </w:rPr>
              <w:t>МИТИКАЙД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20081" w:rsidRPr="002223A3" w:rsidRDefault="00520081" w:rsidP="008507A8">
            <w:pPr>
              <w:pStyle w:val="Normal"/>
              <w:tabs>
                <w:tab w:val="left" w:pos="12600"/>
              </w:tabs>
              <w:rPr>
                <w:rFonts w:ascii="Arial" w:hAnsi="Arial" w:cs="Arial"/>
                <w:color w:val="000000"/>
                <w:sz w:val="16"/>
                <w:szCs w:val="16"/>
              </w:rPr>
            </w:pPr>
            <w:r w:rsidRPr="002223A3">
              <w:rPr>
                <w:rFonts w:ascii="Arial" w:hAnsi="Arial" w:cs="Arial"/>
                <w:color w:val="000000"/>
                <w:sz w:val="16"/>
                <w:szCs w:val="16"/>
              </w:rPr>
              <w:t>капсули м'які, по 25 мг, по 4 капсули у блістері, по 7 блістерів у картонній пачці; по 2 картонні пачки або по 4 картонні пачки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0081" w:rsidRPr="002223A3" w:rsidRDefault="00520081" w:rsidP="008507A8">
            <w:pPr>
              <w:pStyle w:val="Normal"/>
              <w:tabs>
                <w:tab w:val="left" w:pos="12600"/>
              </w:tabs>
              <w:jc w:val="center"/>
              <w:rPr>
                <w:rFonts w:ascii="Arial" w:hAnsi="Arial" w:cs="Arial"/>
                <w:color w:val="000000"/>
                <w:sz w:val="16"/>
                <w:szCs w:val="16"/>
              </w:rPr>
            </w:pPr>
            <w:r w:rsidRPr="002223A3">
              <w:rPr>
                <w:rFonts w:ascii="Arial" w:hAnsi="Arial" w:cs="Arial"/>
                <w:color w:val="000000"/>
                <w:sz w:val="16"/>
                <w:szCs w:val="16"/>
              </w:rPr>
              <w:t>Новартіс Оверсіз Інвестментс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0081" w:rsidRPr="002223A3" w:rsidRDefault="00520081" w:rsidP="008507A8">
            <w:pPr>
              <w:pStyle w:val="Normal"/>
              <w:tabs>
                <w:tab w:val="left" w:pos="12600"/>
              </w:tabs>
              <w:jc w:val="center"/>
              <w:rPr>
                <w:rFonts w:ascii="Arial" w:hAnsi="Arial" w:cs="Arial"/>
                <w:color w:val="000000"/>
                <w:sz w:val="16"/>
                <w:szCs w:val="16"/>
              </w:rPr>
            </w:pPr>
            <w:r w:rsidRPr="002223A3">
              <w:rPr>
                <w:rFonts w:ascii="Arial" w:hAnsi="Arial" w:cs="Arial"/>
                <w:color w:val="000000"/>
                <w:sz w:val="16"/>
                <w:szCs w:val="16"/>
              </w:rPr>
              <w:t>Швейцарія</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520081" w:rsidRPr="002223A3" w:rsidRDefault="00520081" w:rsidP="008507A8">
            <w:pPr>
              <w:pStyle w:val="Normal"/>
              <w:tabs>
                <w:tab w:val="left" w:pos="12600"/>
              </w:tabs>
              <w:jc w:val="center"/>
              <w:rPr>
                <w:rFonts w:ascii="Arial" w:hAnsi="Arial" w:cs="Arial"/>
                <w:color w:val="000000"/>
                <w:sz w:val="16"/>
                <w:szCs w:val="16"/>
              </w:rPr>
            </w:pPr>
            <w:r w:rsidRPr="002223A3">
              <w:rPr>
                <w:rFonts w:ascii="Arial" w:hAnsi="Arial" w:cs="Arial"/>
                <w:color w:val="000000"/>
                <w:sz w:val="16"/>
                <w:szCs w:val="16"/>
              </w:rPr>
              <w:t>виробництво, контроль якості окрім тесту "Визначення числа мікроорганізмів":</w:t>
            </w:r>
            <w:r w:rsidRPr="002223A3">
              <w:rPr>
                <w:rFonts w:ascii="Arial" w:hAnsi="Arial" w:cs="Arial"/>
                <w:color w:val="000000"/>
                <w:sz w:val="16"/>
                <w:szCs w:val="16"/>
              </w:rPr>
              <w:br/>
              <w:t>Каталент Німеччина Ебербах ГмбХ, Німеччина;</w:t>
            </w:r>
            <w:r w:rsidRPr="002223A3">
              <w:rPr>
                <w:rFonts w:ascii="Arial" w:hAnsi="Arial" w:cs="Arial"/>
                <w:color w:val="000000"/>
                <w:sz w:val="16"/>
                <w:szCs w:val="16"/>
              </w:rPr>
              <w:br/>
              <w:t>первинне та вторинне пакування:</w:t>
            </w:r>
            <w:r w:rsidRPr="002223A3">
              <w:rPr>
                <w:rFonts w:ascii="Arial" w:hAnsi="Arial" w:cs="Arial"/>
                <w:color w:val="000000"/>
                <w:sz w:val="16"/>
                <w:szCs w:val="16"/>
              </w:rPr>
              <w:br/>
              <w:t>Каталент Німеччина Шорндорф ГмбХ, Німеччина;</w:t>
            </w:r>
            <w:r w:rsidRPr="002223A3">
              <w:rPr>
                <w:rFonts w:ascii="Arial" w:hAnsi="Arial" w:cs="Arial"/>
                <w:color w:val="000000"/>
                <w:sz w:val="16"/>
                <w:szCs w:val="16"/>
              </w:rPr>
              <w:br/>
              <w:t>контроль якості тесту "Визначення числа мікроорганізмів":</w:t>
            </w:r>
            <w:r w:rsidRPr="002223A3">
              <w:rPr>
                <w:rFonts w:ascii="Arial" w:hAnsi="Arial" w:cs="Arial"/>
                <w:color w:val="000000"/>
                <w:sz w:val="16"/>
                <w:szCs w:val="16"/>
              </w:rPr>
              <w:br/>
              <w:t>Лабор ЛС СЕ енд Ко. КГ, Німеччина;</w:t>
            </w:r>
            <w:r w:rsidRPr="002223A3">
              <w:rPr>
                <w:rFonts w:ascii="Arial" w:hAnsi="Arial" w:cs="Arial"/>
                <w:color w:val="000000"/>
                <w:sz w:val="16"/>
                <w:szCs w:val="16"/>
              </w:rPr>
              <w:br/>
              <w:t>випуск серій:</w:t>
            </w:r>
            <w:r w:rsidRPr="002223A3">
              <w:rPr>
                <w:rFonts w:ascii="Arial" w:hAnsi="Arial" w:cs="Arial"/>
                <w:color w:val="000000"/>
                <w:sz w:val="16"/>
                <w:szCs w:val="16"/>
              </w:rPr>
              <w:br/>
              <w:t>Новартіс Фарма ГмбХ, Німеччина;</w:t>
            </w:r>
            <w:r w:rsidRPr="002223A3">
              <w:rPr>
                <w:rFonts w:ascii="Arial" w:hAnsi="Arial" w:cs="Arial"/>
                <w:color w:val="000000"/>
                <w:sz w:val="16"/>
                <w:szCs w:val="16"/>
              </w:rPr>
              <w:br/>
              <w:t>контроль якості окрім тесту "Визначення числа мікроорганізмів":</w:t>
            </w:r>
            <w:r w:rsidRPr="002223A3">
              <w:rPr>
                <w:rFonts w:ascii="Arial" w:hAnsi="Arial" w:cs="Arial"/>
                <w:color w:val="000000"/>
                <w:sz w:val="16"/>
                <w:szCs w:val="16"/>
              </w:rPr>
              <w:br/>
              <w:t>Фарманалітика СА, 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0081" w:rsidRPr="002223A3" w:rsidRDefault="00520081" w:rsidP="008507A8">
            <w:pPr>
              <w:pStyle w:val="Normal"/>
              <w:tabs>
                <w:tab w:val="left" w:pos="12600"/>
              </w:tabs>
              <w:jc w:val="center"/>
              <w:rPr>
                <w:rFonts w:ascii="Arial" w:hAnsi="Arial" w:cs="Arial"/>
                <w:color w:val="000000"/>
                <w:sz w:val="16"/>
                <w:szCs w:val="16"/>
              </w:rPr>
            </w:pPr>
            <w:r w:rsidRPr="002223A3">
              <w:rPr>
                <w:rFonts w:ascii="Arial" w:hAnsi="Arial" w:cs="Arial"/>
                <w:color w:val="000000"/>
                <w:sz w:val="16"/>
                <w:szCs w:val="16"/>
              </w:rPr>
              <w:t>Німеччина/</w:t>
            </w:r>
          </w:p>
          <w:p w:rsidR="00520081" w:rsidRPr="002223A3" w:rsidRDefault="00520081" w:rsidP="008507A8">
            <w:pPr>
              <w:pStyle w:val="Normal"/>
              <w:tabs>
                <w:tab w:val="left" w:pos="12600"/>
              </w:tabs>
              <w:jc w:val="center"/>
              <w:rPr>
                <w:rFonts w:ascii="Arial" w:hAnsi="Arial" w:cs="Arial"/>
                <w:color w:val="000000"/>
                <w:sz w:val="16"/>
                <w:szCs w:val="16"/>
              </w:rPr>
            </w:pPr>
            <w:r w:rsidRPr="002223A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0081" w:rsidRPr="002223A3" w:rsidRDefault="00520081" w:rsidP="008507A8">
            <w:pPr>
              <w:pStyle w:val="Normal"/>
              <w:tabs>
                <w:tab w:val="left" w:pos="12600"/>
              </w:tabs>
              <w:jc w:val="center"/>
              <w:rPr>
                <w:rFonts w:ascii="Arial" w:hAnsi="Arial" w:cs="Arial"/>
                <w:color w:val="000000"/>
                <w:sz w:val="16"/>
                <w:szCs w:val="16"/>
              </w:rPr>
            </w:pPr>
            <w:r w:rsidRPr="002223A3">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0081" w:rsidRPr="002223A3" w:rsidRDefault="00520081" w:rsidP="00AB42DF">
            <w:pPr>
              <w:pStyle w:val="Normal"/>
              <w:tabs>
                <w:tab w:val="left" w:pos="12600"/>
              </w:tabs>
              <w:jc w:val="center"/>
              <w:rPr>
                <w:rFonts w:ascii="Arial" w:hAnsi="Arial" w:cs="Arial"/>
                <w:b/>
                <w:i/>
                <w:color w:val="000000"/>
                <w:sz w:val="16"/>
                <w:szCs w:val="16"/>
              </w:rPr>
            </w:pPr>
            <w:r w:rsidRPr="002223A3">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520081" w:rsidRPr="002223A3" w:rsidRDefault="00520081" w:rsidP="00AB42DF">
            <w:pPr>
              <w:pStyle w:val="Normal"/>
              <w:tabs>
                <w:tab w:val="left" w:pos="12600"/>
              </w:tabs>
              <w:jc w:val="center"/>
              <w:rPr>
                <w:rFonts w:ascii="Arial" w:hAnsi="Arial" w:cs="Arial"/>
                <w:i/>
                <w:sz w:val="16"/>
                <w:szCs w:val="16"/>
              </w:rPr>
            </w:pPr>
            <w:r w:rsidRPr="002223A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0081" w:rsidRPr="002A22B6" w:rsidRDefault="00520081" w:rsidP="00AB42DF">
            <w:pPr>
              <w:pStyle w:val="Normal"/>
              <w:tabs>
                <w:tab w:val="left" w:pos="12600"/>
              </w:tabs>
              <w:jc w:val="center"/>
              <w:rPr>
                <w:rFonts w:ascii="Arial" w:hAnsi="Arial" w:cs="Arial"/>
                <w:sz w:val="16"/>
                <w:szCs w:val="16"/>
              </w:rPr>
            </w:pPr>
            <w:r w:rsidRPr="002A22B6">
              <w:rPr>
                <w:rFonts w:ascii="Arial" w:hAnsi="Arial" w:cs="Arial"/>
                <w:sz w:val="16"/>
                <w:szCs w:val="16"/>
              </w:rPr>
              <w:t>UA/189</w:t>
            </w:r>
            <w:r w:rsidRPr="002A22B6">
              <w:rPr>
                <w:rFonts w:ascii="Arial" w:hAnsi="Arial" w:cs="Arial"/>
                <w:sz w:val="16"/>
                <w:szCs w:val="16"/>
                <w:lang w:val="ru-RU"/>
              </w:rPr>
              <w:t>88</w:t>
            </w:r>
            <w:r w:rsidRPr="002A22B6">
              <w:rPr>
                <w:rFonts w:ascii="Arial" w:hAnsi="Arial" w:cs="Arial"/>
                <w:sz w:val="16"/>
                <w:szCs w:val="16"/>
              </w:rPr>
              <w:t>/01/01</w:t>
            </w:r>
          </w:p>
        </w:tc>
      </w:tr>
      <w:tr w:rsidR="00520081" w:rsidRPr="00805A29" w:rsidTr="00AB42DF">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20081" w:rsidRPr="00805A29" w:rsidRDefault="00520081" w:rsidP="00520081">
            <w:pPr>
              <w:pStyle w:val="msolistparagraph0"/>
              <w:numPr>
                <w:ilvl w:val="0"/>
                <w:numId w:val="7"/>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20081" w:rsidRPr="003E18EB" w:rsidRDefault="00520081" w:rsidP="008507A8">
            <w:pPr>
              <w:pStyle w:val="Normal"/>
              <w:tabs>
                <w:tab w:val="left" w:pos="12600"/>
              </w:tabs>
              <w:rPr>
                <w:rFonts w:ascii="Arial" w:hAnsi="Arial" w:cs="Arial"/>
                <w:b/>
                <w:i/>
                <w:color w:val="000000"/>
                <w:sz w:val="16"/>
                <w:szCs w:val="16"/>
              </w:rPr>
            </w:pPr>
            <w:r w:rsidRPr="003E18EB">
              <w:rPr>
                <w:rFonts w:ascii="Arial" w:hAnsi="Arial" w:cs="Arial"/>
                <w:b/>
                <w:sz w:val="16"/>
                <w:szCs w:val="16"/>
              </w:rPr>
              <w:t>СІБРАВА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20081" w:rsidRPr="003E18EB" w:rsidRDefault="00520081" w:rsidP="008507A8">
            <w:pPr>
              <w:pStyle w:val="Normal"/>
              <w:tabs>
                <w:tab w:val="left" w:pos="12600"/>
              </w:tabs>
              <w:rPr>
                <w:rFonts w:ascii="Arial" w:hAnsi="Arial" w:cs="Arial"/>
                <w:color w:val="000000"/>
                <w:sz w:val="16"/>
                <w:szCs w:val="16"/>
              </w:rPr>
            </w:pPr>
            <w:r w:rsidRPr="003E18EB">
              <w:rPr>
                <w:rFonts w:ascii="Arial" w:hAnsi="Arial" w:cs="Arial"/>
                <w:color w:val="000000"/>
                <w:sz w:val="16"/>
                <w:szCs w:val="16"/>
              </w:rPr>
              <w:t>розчин для ін'єкцій в попередньо наповненому шприці 284 мг, по 1,5 мл розчину у попередньо наповненому шприці; по 1 попередньо наповненому шприці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0081" w:rsidRPr="003E18EB" w:rsidRDefault="00520081" w:rsidP="008507A8">
            <w:pPr>
              <w:pStyle w:val="Normal"/>
              <w:tabs>
                <w:tab w:val="left" w:pos="12600"/>
              </w:tabs>
              <w:jc w:val="center"/>
              <w:rPr>
                <w:rFonts w:ascii="Arial" w:hAnsi="Arial" w:cs="Arial"/>
                <w:color w:val="000000"/>
                <w:sz w:val="16"/>
                <w:szCs w:val="16"/>
              </w:rPr>
            </w:pPr>
            <w:r w:rsidRPr="003E18EB">
              <w:rPr>
                <w:rFonts w:ascii="Arial" w:hAnsi="Arial" w:cs="Arial"/>
                <w:color w:val="000000"/>
                <w:sz w:val="16"/>
                <w:szCs w:val="16"/>
              </w:rPr>
              <w:t>Новартіс Оверсіз Інвестментс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0081" w:rsidRPr="003E18EB" w:rsidRDefault="00520081" w:rsidP="008507A8">
            <w:pPr>
              <w:pStyle w:val="Normal"/>
              <w:tabs>
                <w:tab w:val="left" w:pos="12600"/>
              </w:tabs>
              <w:jc w:val="center"/>
              <w:rPr>
                <w:rFonts w:ascii="Arial" w:hAnsi="Arial" w:cs="Arial"/>
                <w:color w:val="000000"/>
                <w:sz w:val="16"/>
                <w:szCs w:val="16"/>
              </w:rPr>
            </w:pPr>
            <w:r w:rsidRPr="003E18EB">
              <w:rPr>
                <w:rFonts w:ascii="Arial" w:hAnsi="Arial" w:cs="Arial"/>
                <w:color w:val="000000"/>
                <w:sz w:val="16"/>
                <w:szCs w:val="16"/>
              </w:rPr>
              <w:t>Швейцарія</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520081" w:rsidRPr="003E18EB" w:rsidRDefault="00520081" w:rsidP="008507A8">
            <w:pPr>
              <w:pStyle w:val="Normal"/>
              <w:tabs>
                <w:tab w:val="left" w:pos="12600"/>
              </w:tabs>
              <w:jc w:val="center"/>
              <w:rPr>
                <w:rFonts w:ascii="Arial" w:hAnsi="Arial" w:cs="Arial"/>
                <w:color w:val="000000"/>
                <w:sz w:val="16"/>
                <w:szCs w:val="16"/>
              </w:rPr>
            </w:pPr>
            <w:r w:rsidRPr="003E18EB">
              <w:rPr>
                <w:rFonts w:ascii="Arial" w:hAnsi="Arial" w:cs="Arial"/>
                <w:color w:val="000000"/>
                <w:sz w:val="16"/>
                <w:szCs w:val="16"/>
              </w:rPr>
              <w:t>Виробництво стерильного лікарського засобу - асептична підготовка Стерилізація - фільтрація, контроль якості (фізико-хімічний, біологічний, мікробіологічний - стерильність), первинне пакування):</w:t>
            </w:r>
            <w:r w:rsidRPr="003E18EB">
              <w:rPr>
                <w:rFonts w:ascii="Arial" w:hAnsi="Arial" w:cs="Arial"/>
                <w:color w:val="000000"/>
                <w:sz w:val="16"/>
                <w:szCs w:val="16"/>
              </w:rPr>
              <w:br/>
              <w:t>Корден Фарма С.п.А, Підрозділ UP3, Італiя;</w:t>
            </w:r>
            <w:r w:rsidRPr="003E18EB">
              <w:rPr>
                <w:rFonts w:ascii="Arial" w:hAnsi="Arial" w:cs="Arial"/>
                <w:color w:val="000000"/>
                <w:sz w:val="16"/>
                <w:szCs w:val="16"/>
              </w:rPr>
              <w:br/>
              <w:t>вторинне пакування:</w:t>
            </w:r>
            <w:r w:rsidRPr="003E18EB">
              <w:rPr>
                <w:rFonts w:ascii="Arial" w:hAnsi="Arial" w:cs="Arial"/>
                <w:color w:val="000000"/>
                <w:sz w:val="16"/>
                <w:szCs w:val="16"/>
              </w:rPr>
              <w:br/>
              <w:t>Корден Фарма С.п.А., Італія;</w:t>
            </w:r>
            <w:r w:rsidRPr="003E18EB">
              <w:rPr>
                <w:rFonts w:ascii="Arial" w:hAnsi="Arial" w:cs="Arial"/>
                <w:color w:val="000000"/>
                <w:sz w:val="16"/>
                <w:szCs w:val="16"/>
              </w:rPr>
              <w:br/>
              <w:t>випуск серій:</w:t>
            </w:r>
            <w:r w:rsidRPr="003E18EB">
              <w:rPr>
                <w:rFonts w:ascii="Arial" w:hAnsi="Arial" w:cs="Arial"/>
                <w:color w:val="000000"/>
                <w:sz w:val="16"/>
                <w:szCs w:val="16"/>
              </w:rPr>
              <w:br/>
              <w:t>Новартіс Фарма ГмбХ, Німеччина;</w:t>
            </w:r>
            <w:r w:rsidRPr="003E18EB">
              <w:rPr>
                <w:rFonts w:ascii="Arial" w:hAnsi="Arial" w:cs="Arial"/>
                <w:color w:val="000000"/>
                <w:sz w:val="16"/>
                <w:szCs w:val="16"/>
              </w:rPr>
              <w:br/>
              <w:t>випуск серій:</w:t>
            </w:r>
            <w:r w:rsidRPr="003E18EB">
              <w:rPr>
                <w:rFonts w:ascii="Arial" w:hAnsi="Arial" w:cs="Arial"/>
                <w:color w:val="000000"/>
                <w:sz w:val="16"/>
                <w:szCs w:val="16"/>
              </w:rPr>
              <w:br/>
              <w:t>Сандоз ГмбХ, Австрія;</w:t>
            </w:r>
            <w:r w:rsidRPr="003E18EB">
              <w:rPr>
                <w:rFonts w:ascii="Arial" w:hAnsi="Arial" w:cs="Arial"/>
                <w:color w:val="000000"/>
                <w:sz w:val="16"/>
                <w:szCs w:val="16"/>
              </w:rPr>
              <w:br/>
              <w:t>контроль якості (фізико-хімічний):</w:t>
            </w:r>
            <w:r w:rsidRPr="003E18EB">
              <w:rPr>
                <w:rFonts w:ascii="Arial" w:hAnsi="Arial" w:cs="Arial"/>
                <w:color w:val="000000"/>
                <w:sz w:val="16"/>
                <w:szCs w:val="16"/>
              </w:rPr>
              <w:br/>
              <w:t>Челаб С.р.л., 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0081" w:rsidRPr="003E18EB" w:rsidRDefault="00520081" w:rsidP="008507A8">
            <w:pPr>
              <w:pStyle w:val="Normal"/>
              <w:tabs>
                <w:tab w:val="left" w:pos="12600"/>
              </w:tabs>
              <w:jc w:val="center"/>
              <w:rPr>
                <w:rFonts w:ascii="Arial" w:hAnsi="Arial" w:cs="Arial"/>
                <w:color w:val="000000"/>
                <w:sz w:val="16"/>
                <w:szCs w:val="16"/>
              </w:rPr>
            </w:pPr>
            <w:r w:rsidRPr="003E18EB">
              <w:rPr>
                <w:rFonts w:ascii="Arial" w:hAnsi="Arial" w:cs="Arial"/>
                <w:color w:val="000000"/>
                <w:sz w:val="16"/>
                <w:szCs w:val="16"/>
              </w:rPr>
              <w:t>Італія/</w:t>
            </w:r>
          </w:p>
          <w:p w:rsidR="00520081" w:rsidRPr="003E18EB" w:rsidRDefault="00520081" w:rsidP="008507A8">
            <w:pPr>
              <w:pStyle w:val="Normal"/>
              <w:tabs>
                <w:tab w:val="left" w:pos="12600"/>
              </w:tabs>
              <w:jc w:val="center"/>
              <w:rPr>
                <w:rFonts w:ascii="Arial" w:hAnsi="Arial" w:cs="Arial"/>
                <w:color w:val="000000"/>
                <w:sz w:val="16"/>
                <w:szCs w:val="16"/>
              </w:rPr>
            </w:pPr>
            <w:r w:rsidRPr="003E18EB">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0081" w:rsidRPr="003E18EB" w:rsidRDefault="00520081" w:rsidP="008507A8">
            <w:pPr>
              <w:pStyle w:val="Normal"/>
              <w:tabs>
                <w:tab w:val="left" w:pos="12600"/>
              </w:tabs>
              <w:jc w:val="center"/>
              <w:rPr>
                <w:rFonts w:ascii="Arial" w:hAnsi="Arial" w:cs="Arial"/>
                <w:color w:val="000000"/>
                <w:sz w:val="16"/>
                <w:szCs w:val="16"/>
              </w:rPr>
            </w:pPr>
            <w:r w:rsidRPr="003E18EB">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0081" w:rsidRPr="003E18EB" w:rsidRDefault="00520081" w:rsidP="00AB42DF">
            <w:pPr>
              <w:pStyle w:val="Normal"/>
              <w:tabs>
                <w:tab w:val="left" w:pos="12600"/>
              </w:tabs>
              <w:jc w:val="center"/>
              <w:rPr>
                <w:rFonts w:ascii="Arial" w:hAnsi="Arial" w:cs="Arial"/>
                <w:b/>
                <w:i/>
                <w:color w:val="000000"/>
                <w:sz w:val="16"/>
                <w:szCs w:val="16"/>
              </w:rPr>
            </w:pPr>
            <w:r w:rsidRPr="003E18EB">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520081" w:rsidRPr="003E18EB" w:rsidRDefault="00520081" w:rsidP="00AB42DF">
            <w:pPr>
              <w:tabs>
                <w:tab w:val="left" w:pos="12600"/>
              </w:tabs>
              <w:jc w:val="center"/>
              <w:rPr>
                <w:rFonts w:ascii="Arial" w:hAnsi="Arial" w:cs="Arial"/>
                <w:i/>
                <w:sz w:val="16"/>
                <w:szCs w:val="16"/>
              </w:rPr>
            </w:pPr>
            <w:r w:rsidRPr="003E18E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0081" w:rsidRPr="002A22B6" w:rsidRDefault="00520081" w:rsidP="00AB42DF">
            <w:pPr>
              <w:pStyle w:val="Normal"/>
              <w:tabs>
                <w:tab w:val="left" w:pos="12600"/>
              </w:tabs>
              <w:jc w:val="center"/>
              <w:rPr>
                <w:rFonts w:ascii="Arial" w:hAnsi="Arial" w:cs="Arial"/>
                <w:sz w:val="16"/>
                <w:szCs w:val="16"/>
              </w:rPr>
            </w:pPr>
            <w:r w:rsidRPr="002A22B6">
              <w:rPr>
                <w:rFonts w:ascii="Arial" w:hAnsi="Arial" w:cs="Arial"/>
                <w:sz w:val="16"/>
                <w:szCs w:val="16"/>
              </w:rPr>
              <w:t>UA/19037/01/01</w:t>
            </w:r>
          </w:p>
        </w:tc>
      </w:tr>
    </w:tbl>
    <w:p w:rsidR="00520081" w:rsidRDefault="00520081" w:rsidP="00520081">
      <w:pPr>
        <w:pStyle w:val="Normal"/>
        <w:jc w:val="center"/>
      </w:pPr>
    </w:p>
    <w:p w:rsidR="00520081" w:rsidRDefault="00520081" w:rsidP="00520081">
      <w:pPr>
        <w:pStyle w:val="Normal"/>
        <w:jc w:val="center"/>
      </w:pPr>
    </w:p>
    <w:p w:rsidR="00AB42DF" w:rsidRPr="005174B4" w:rsidRDefault="00AB42DF" w:rsidP="00520081">
      <w:pPr>
        <w:pStyle w:val="Normal"/>
        <w:jc w:val="center"/>
      </w:pPr>
    </w:p>
    <w:p w:rsidR="00520081" w:rsidRDefault="00520081" w:rsidP="00520081">
      <w:pPr>
        <w:ind w:left="426"/>
        <w:rPr>
          <w:rFonts w:ascii="Arial" w:hAnsi="Arial" w:cs="Arial"/>
          <w:b/>
          <w:sz w:val="28"/>
          <w:szCs w:val="28"/>
        </w:rPr>
      </w:pPr>
      <w:r>
        <w:rPr>
          <w:rFonts w:ascii="Arial" w:hAnsi="Arial" w:cs="Arial"/>
          <w:b/>
          <w:sz w:val="28"/>
          <w:szCs w:val="28"/>
        </w:rPr>
        <w:t>В.о. Генерального директора</w:t>
      </w:r>
    </w:p>
    <w:p w:rsidR="00520081" w:rsidRDefault="00520081" w:rsidP="00520081">
      <w:pPr>
        <w:ind w:left="426"/>
        <w:rPr>
          <w:rFonts w:ascii="Arial" w:hAnsi="Arial" w:cs="Arial"/>
          <w:b/>
          <w:sz w:val="22"/>
          <w:szCs w:val="22"/>
        </w:rPr>
      </w:pPr>
      <w:r>
        <w:rPr>
          <w:rFonts w:ascii="Arial" w:hAnsi="Arial" w:cs="Arial"/>
          <w:b/>
          <w:sz w:val="28"/>
          <w:szCs w:val="28"/>
        </w:rPr>
        <w:t>Директорату фармацевтичного забезпечення                                                                            Іван ЗАДВОРНИХ</w:t>
      </w:r>
    </w:p>
    <w:p w:rsidR="00520081" w:rsidRDefault="00520081" w:rsidP="004E1A23">
      <w:pPr>
        <w:rPr>
          <w:b/>
          <w:sz w:val="28"/>
          <w:szCs w:val="28"/>
          <w:lang w:val="uk-UA"/>
        </w:rPr>
        <w:sectPr w:rsidR="00520081" w:rsidSect="008507A8">
          <w:headerReference w:type="even" r:id="rId12"/>
          <w:headerReference w:type="default" r:id="rId13"/>
          <w:pgSz w:w="16838" w:h="11906" w:orient="landscape"/>
          <w:pgMar w:top="568" w:right="850" w:bottom="540" w:left="540" w:header="708" w:footer="708"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7B76B2" w:rsidTr="008507A8">
        <w:tc>
          <w:tcPr>
            <w:tcW w:w="3827" w:type="dxa"/>
            <w:hideMark/>
          </w:tcPr>
          <w:p w:rsidR="007B76B2" w:rsidRPr="007B76B2" w:rsidRDefault="007B76B2" w:rsidP="00201203">
            <w:pPr>
              <w:pStyle w:val="4"/>
              <w:tabs>
                <w:tab w:val="left" w:pos="12600"/>
              </w:tabs>
              <w:spacing w:before="0" w:after="0"/>
              <w:jc w:val="both"/>
              <w:rPr>
                <w:b w:val="0"/>
                <w:sz w:val="18"/>
                <w:szCs w:val="18"/>
                <w:lang w:val="uk-UA"/>
              </w:rPr>
            </w:pPr>
            <w:r w:rsidRPr="007B76B2">
              <w:rPr>
                <w:b w:val="0"/>
                <w:sz w:val="18"/>
                <w:szCs w:val="18"/>
                <w:lang w:val="uk-UA"/>
              </w:rPr>
              <w:t>Додаток 2</w:t>
            </w:r>
          </w:p>
          <w:p w:rsidR="007B76B2" w:rsidRPr="007B76B2" w:rsidRDefault="007B76B2" w:rsidP="00201203">
            <w:pPr>
              <w:pStyle w:val="4"/>
              <w:tabs>
                <w:tab w:val="left" w:pos="12600"/>
              </w:tabs>
              <w:spacing w:before="0" w:after="0"/>
              <w:jc w:val="both"/>
              <w:rPr>
                <w:b w:val="0"/>
                <w:sz w:val="18"/>
                <w:szCs w:val="18"/>
                <w:lang w:val="uk-UA"/>
              </w:rPr>
            </w:pPr>
            <w:r w:rsidRPr="007B76B2">
              <w:rPr>
                <w:b w:val="0"/>
                <w:sz w:val="18"/>
                <w:szCs w:val="18"/>
                <w:lang w:val="uk-UA"/>
              </w:rPr>
              <w:t>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органами Сполучених Штатів Америки, Канади, Європейського Союзу»</w:t>
            </w:r>
          </w:p>
          <w:p w:rsidR="007B76B2" w:rsidRDefault="007B76B2" w:rsidP="00201203">
            <w:pPr>
              <w:jc w:val="both"/>
              <w:rPr>
                <w:rFonts w:cs="Calibri"/>
              </w:rPr>
            </w:pPr>
            <w:r>
              <w:rPr>
                <w:sz w:val="18"/>
                <w:szCs w:val="18"/>
                <w:u w:val="single"/>
              </w:rPr>
              <w:t>від 22 грудня 2021 № 2846</w:t>
            </w:r>
          </w:p>
        </w:tc>
      </w:tr>
    </w:tbl>
    <w:p w:rsidR="007B76B2" w:rsidRDefault="007B76B2" w:rsidP="007B76B2">
      <w:pPr>
        <w:pStyle w:val="4"/>
        <w:tabs>
          <w:tab w:val="left" w:pos="12600"/>
        </w:tabs>
        <w:rPr>
          <w:rFonts w:cs="Arial"/>
          <w:sz w:val="18"/>
          <w:szCs w:val="18"/>
        </w:rPr>
      </w:pPr>
      <w:r>
        <w:rPr>
          <w:rFonts w:cs="Arial"/>
          <w:sz w:val="18"/>
          <w:szCs w:val="18"/>
        </w:rPr>
        <w:t xml:space="preserve">                                                                                                                                                                                                       </w:t>
      </w:r>
    </w:p>
    <w:p w:rsidR="007B76B2" w:rsidRDefault="007B76B2" w:rsidP="007B76B2">
      <w:pPr>
        <w:pStyle w:val="4"/>
        <w:tabs>
          <w:tab w:val="left" w:pos="12600"/>
        </w:tabs>
        <w:rPr>
          <w:rFonts w:cs="Arial"/>
          <w:sz w:val="18"/>
          <w:szCs w:val="18"/>
        </w:rPr>
      </w:pPr>
    </w:p>
    <w:p w:rsidR="007B76B2" w:rsidRDefault="007B76B2" w:rsidP="007B76B2">
      <w:pPr>
        <w:pStyle w:val="4"/>
        <w:tabs>
          <w:tab w:val="left" w:pos="12600"/>
        </w:tabs>
        <w:rPr>
          <w:rFonts w:cs="Arial"/>
          <w:sz w:val="18"/>
          <w:szCs w:val="18"/>
        </w:rPr>
      </w:pPr>
    </w:p>
    <w:p w:rsidR="007B76B2" w:rsidRDefault="007B76B2" w:rsidP="007B76B2">
      <w:pPr>
        <w:pStyle w:val="4"/>
        <w:tabs>
          <w:tab w:val="left" w:pos="12600"/>
        </w:tabs>
        <w:rPr>
          <w:rFonts w:cs="Arial"/>
          <w:sz w:val="18"/>
          <w:szCs w:val="18"/>
        </w:rPr>
      </w:pPr>
    </w:p>
    <w:p w:rsidR="00201203" w:rsidRDefault="00201203" w:rsidP="00201203">
      <w:pPr>
        <w:pStyle w:val="2"/>
        <w:tabs>
          <w:tab w:val="left" w:pos="12600"/>
        </w:tabs>
        <w:spacing w:before="0" w:after="0"/>
        <w:jc w:val="center"/>
        <w:rPr>
          <w:rFonts w:ascii="Arial" w:hAnsi="Arial" w:cs="Arial"/>
          <w:i w:val="0"/>
        </w:rPr>
      </w:pPr>
    </w:p>
    <w:p w:rsidR="007B76B2" w:rsidRPr="00201203" w:rsidRDefault="007B76B2" w:rsidP="00201203">
      <w:pPr>
        <w:pStyle w:val="2"/>
        <w:tabs>
          <w:tab w:val="left" w:pos="12600"/>
        </w:tabs>
        <w:spacing w:before="0" w:after="0"/>
        <w:jc w:val="center"/>
        <w:rPr>
          <w:rFonts w:ascii="Arial" w:hAnsi="Arial" w:cs="Arial"/>
          <w:i w:val="0"/>
          <w:caps/>
        </w:rPr>
      </w:pPr>
      <w:r w:rsidRPr="00201203">
        <w:rPr>
          <w:rFonts w:ascii="Arial" w:hAnsi="Arial" w:cs="Arial"/>
          <w:i w:val="0"/>
        </w:rPr>
        <w:t>ПЕРЕЛІК</w:t>
      </w:r>
    </w:p>
    <w:p w:rsidR="007B76B2" w:rsidRPr="00201203" w:rsidRDefault="007B76B2" w:rsidP="00201203">
      <w:pPr>
        <w:pStyle w:val="Normal"/>
        <w:jc w:val="center"/>
        <w:rPr>
          <w:rFonts w:ascii="Arial" w:hAnsi="Arial" w:cs="Arial"/>
          <w:u w:val="single"/>
        </w:rPr>
      </w:pPr>
      <w:r w:rsidRPr="00201203">
        <w:rPr>
          <w:rFonts w:ascii="Arial" w:hAnsi="Arial" w:cs="Arial"/>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201203">
        <w:rPr>
          <w:rFonts w:ascii="Arial" w:hAnsi="Arial" w:cs="Arial"/>
          <w:b/>
          <w:sz w:val="28"/>
          <w:szCs w:val="28"/>
        </w:rPr>
        <w:t xml:space="preserve">, ЯКІ ЗАРЕЄСТРОВАНІ КОМПЕТЕНТНИМИ ОРГАНАМИ </w:t>
      </w:r>
      <w:r w:rsidRPr="00201203">
        <w:rPr>
          <w:rFonts w:ascii="Arial" w:hAnsi="Arial" w:cs="Arial"/>
          <w:b/>
          <w:sz w:val="28"/>
          <w:szCs w:val="28"/>
          <w:u w:val="single"/>
        </w:rPr>
        <w:t>СПОЛУЧЕНИХ ШТАТІВ АМЕРИКИ</w:t>
      </w:r>
      <w:r w:rsidRPr="00201203">
        <w:rPr>
          <w:rFonts w:ascii="Arial" w:hAnsi="Arial" w:cs="Arial"/>
          <w:b/>
          <w:sz w:val="28"/>
          <w:szCs w:val="28"/>
        </w:rPr>
        <w:t>, ШВЕЙЦАРСЬКОЇ КОНФЕДЕРАЦІЇ, ЯПОНІЇ, АВСТРАЛІЇ,</w:t>
      </w:r>
      <w:r w:rsidRPr="00201203">
        <w:rPr>
          <w:rFonts w:ascii="Arial" w:hAnsi="Arial" w:cs="Arial"/>
          <w:b/>
          <w:sz w:val="28"/>
          <w:szCs w:val="28"/>
          <w:u w:val="single"/>
        </w:rPr>
        <w:t xml:space="preserve"> КАНАДИ</w:t>
      </w:r>
      <w:r w:rsidRPr="00201203">
        <w:rPr>
          <w:rFonts w:ascii="Arial" w:hAnsi="Arial" w:cs="Arial"/>
          <w:b/>
          <w:sz w:val="28"/>
          <w:szCs w:val="28"/>
        </w:rPr>
        <w:t xml:space="preserve">, ЛІКАРСЬКИХ ЗАСОБІВ, ЩО ЗА ЦЕНТРАЛІЗОВАНОЮ ПРОЦЕДУРОЮ ЗАРЕЄСТРОВАНІ КОМПЕТЕНТНИМ ОРГАНОМ </w:t>
      </w:r>
      <w:r w:rsidRPr="00201203">
        <w:rPr>
          <w:rFonts w:ascii="Arial" w:hAnsi="Arial" w:cs="Arial"/>
          <w:b/>
          <w:sz w:val="28"/>
          <w:szCs w:val="28"/>
          <w:u w:val="single"/>
        </w:rPr>
        <w:t>ЄВРОПЕЙСЬКОГО СОЮЗУ</w:t>
      </w:r>
    </w:p>
    <w:p w:rsidR="007B76B2" w:rsidRDefault="007B76B2" w:rsidP="00201203">
      <w:pPr>
        <w:pStyle w:val="Normal"/>
        <w:jc w:val="center"/>
        <w:rPr>
          <w:rFonts w:ascii="Arial" w:hAnsi="Arial" w:cs="Arial"/>
        </w:rPr>
      </w:pPr>
    </w:p>
    <w:p w:rsidR="00201203" w:rsidRPr="00201203" w:rsidRDefault="00201203" w:rsidP="00201203">
      <w:pPr>
        <w:pStyle w:val="Normal"/>
        <w:jc w:val="center"/>
        <w:rPr>
          <w:rFonts w:ascii="Arial" w:hAnsi="Arial" w:cs="Arial"/>
        </w:rPr>
      </w:pPr>
    </w:p>
    <w:tbl>
      <w:tblPr>
        <w:tblW w:w="16302"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701"/>
        <w:gridCol w:w="1134"/>
        <w:gridCol w:w="992"/>
        <w:gridCol w:w="3403"/>
        <w:gridCol w:w="1417"/>
        <w:gridCol w:w="2977"/>
        <w:gridCol w:w="1276"/>
        <w:gridCol w:w="1559"/>
      </w:tblGrid>
      <w:tr w:rsidR="007B76B2" w:rsidRPr="0096650D" w:rsidTr="00201203">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7B76B2" w:rsidRPr="00693FB0" w:rsidRDefault="007B76B2" w:rsidP="008507A8">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7B76B2" w:rsidRPr="00693FB0" w:rsidRDefault="007B76B2" w:rsidP="008507A8">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7B76B2" w:rsidRPr="00693FB0" w:rsidRDefault="007B76B2" w:rsidP="008507A8">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7B76B2" w:rsidRDefault="007B76B2" w:rsidP="008507A8">
            <w:pPr>
              <w:tabs>
                <w:tab w:val="left" w:pos="12600"/>
              </w:tabs>
              <w:ind w:left="-108"/>
              <w:jc w:val="center"/>
              <w:rPr>
                <w:rFonts w:ascii="Arial" w:hAnsi="Arial" w:cs="Arial"/>
                <w:b/>
                <w:i/>
                <w:sz w:val="16"/>
                <w:szCs w:val="16"/>
              </w:rPr>
            </w:pPr>
            <w:r>
              <w:rPr>
                <w:rFonts w:ascii="Arial" w:hAnsi="Arial" w:cs="Arial"/>
                <w:b/>
                <w:i/>
                <w:sz w:val="16"/>
                <w:szCs w:val="16"/>
              </w:rPr>
              <w:t>Заявник</w:t>
            </w:r>
          </w:p>
          <w:p w:rsidR="007B76B2" w:rsidRPr="00693FB0" w:rsidRDefault="007B76B2" w:rsidP="008507A8">
            <w:pPr>
              <w:tabs>
                <w:tab w:val="left" w:pos="12600"/>
              </w:tabs>
              <w:ind w:left="-108"/>
              <w:jc w:val="center"/>
              <w:rPr>
                <w:rFonts w:ascii="Arial" w:hAnsi="Arial" w:cs="Arial"/>
                <w:b/>
                <w:i/>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7B76B2" w:rsidRPr="00693FB0" w:rsidRDefault="007B76B2" w:rsidP="008507A8">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3403" w:type="dxa"/>
            <w:tcBorders>
              <w:top w:val="single" w:sz="4" w:space="0" w:color="auto"/>
              <w:left w:val="single" w:sz="4" w:space="0" w:color="auto"/>
              <w:bottom w:val="single" w:sz="4" w:space="0" w:color="auto"/>
              <w:right w:val="single" w:sz="4" w:space="0" w:color="auto"/>
            </w:tcBorders>
            <w:shd w:val="clear" w:color="auto" w:fill="BFBFBF"/>
          </w:tcPr>
          <w:p w:rsidR="007B76B2" w:rsidRPr="00693FB0" w:rsidRDefault="007B76B2" w:rsidP="008507A8">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rsidR="007B76B2" w:rsidRPr="00693FB0" w:rsidRDefault="007B76B2" w:rsidP="008507A8">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2977" w:type="dxa"/>
            <w:tcBorders>
              <w:top w:val="single" w:sz="4" w:space="0" w:color="auto"/>
              <w:left w:val="single" w:sz="4" w:space="0" w:color="auto"/>
              <w:bottom w:val="single" w:sz="4" w:space="0" w:color="auto"/>
              <w:right w:val="single" w:sz="4" w:space="0" w:color="auto"/>
            </w:tcBorders>
            <w:shd w:val="clear" w:color="auto" w:fill="BFBFBF"/>
          </w:tcPr>
          <w:p w:rsidR="007B76B2" w:rsidRPr="00693FB0" w:rsidRDefault="007B76B2" w:rsidP="008507A8">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7B76B2" w:rsidRPr="00693FB0" w:rsidRDefault="007B76B2" w:rsidP="00201203">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7B76B2" w:rsidRPr="00693FB0" w:rsidRDefault="007B76B2" w:rsidP="008507A8">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7B76B2" w:rsidRPr="0096650D" w:rsidTr="00201203">
        <w:trPr>
          <w:tblHeader/>
        </w:trPr>
        <w:tc>
          <w:tcPr>
            <w:tcW w:w="567" w:type="dxa"/>
            <w:tcBorders>
              <w:top w:val="single" w:sz="4" w:space="0" w:color="auto"/>
              <w:left w:val="single" w:sz="4" w:space="0" w:color="auto"/>
              <w:bottom w:val="single" w:sz="4" w:space="0" w:color="auto"/>
              <w:right w:val="single" w:sz="4" w:space="0" w:color="auto"/>
            </w:tcBorders>
          </w:tcPr>
          <w:p w:rsidR="007B76B2" w:rsidRPr="00693FB0" w:rsidRDefault="007B76B2" w:rsidP="008507A8">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7B76B2" w:rsidRPr="00693FB0" w:rsidRDefault="007B76B2" w:rsidP="008507A8">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7B76B2" w:rsidRPr="00693FB0" w:rsidRDefault="007B76B2" w:rsidP="008507A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7B76B2" w:rsidRPr="00693FB0" w:rsidRDefault="007B76B2" w:rsidP="008507A8">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7B76B2" w:rsidRPr="00693FB0" w:rsidRDefault="007B76B2" w:rsidP="008507A8">
            <w:pPr>
              <w:tabs>
                <w:tab w:val="left" w:pos="12600"/>
              </w:tabs>
              <w:jc w:val="center"/>
              <w:rPr>
                <w:rFonts w:ascii="Arial" w:hAnsi="Arial" w:cs="Arial"/>
                <w:color w:val="000000"/>
                <w:sz w:val="16"/>
                <w:szCs w:val="16"/>
              </w:rPr>
            </w:pPr>
          </w:p>
        </w:tc>
        <w:tc>
          <w:tcPr>
            <w:tcW w:w="3403" w:type="dxa"/>
            <w:tcBorders>
              <w:top w:val="single" w:sz="4" w:space="0" w:color="auto"/>
              <w:left w:val="single" w:sz="4" w:space="0" w:color="auto"/>
              <w:bottom w:val="single" w:sz="4" w:space="0" w:color="auto"/>
              <w:right w:val="single" w:sz="4" w:space="0" w:color="auto"/>
            </w:tcBorders>
          </w:tcPr>
          <w:p w:rsidR="007B76B2" w:rsidRPr="00693FB0" w:rsidRDefault="007B76B2" w:rsidP="008507A8">
            <w:pPr>
              <w:tabs>
                <w:tab w:val="left" w:pos="12600"/>
              </w:tabs>
              <w:jc w:val="center"/>
              <w:rPr>
                <w:rFonts w:ascii="Arial" w:hAnsi="Arial" w:cs="Arial"/>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tcPr>
          <w:p w:rsidR="007B76B2" w:rsidRPr="00693FB0" w:rsidRDefault="007B76B2" w:rsidP="008507A8">
            <w:pPr>
              <w:tabs>
                <w:tab w:val="left" w:pos="12600"/>
              </w:tabs>
              <w:jc w:val="center"/>
              <w:rPr>
                <w:rFonts w:ascii="Arial" w:hAnsi="Arial" w:cs="Arial"/>
                <w:color w:val="000000"/>
                <w:sz w:val="16"/>
                <w:szCs w:val="16"/>
              </w:rPr>
            </w:pPr>
          </w:p>
        </w:tc>
        <w:tc>
          <w:tcPr>
            <w:tcW w:w="2977" w:type="dxa"/>
            <w:tcBorders>
              <w:top w:val="single" w:sz="4" w:space="0" w:color="auto"/>
              <w:left w:val="single" w:sz="4" w:space="0" w:color="auto"/>
              <w:bottom w:val="single" w:sz="4" w:space="0" w:color="auto"/>
              <w:right w:val="single" w:sz="4" w:space="0" w:color="auto"/>
            </w:tcBorders>
          </w:tcPr>
          <w:p w:rsidR="007B76B2" w:rsidRPr="00693FB0" w:rsidRDefault="007B76B2" w:rsidP="008507A8">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7B76B2" w:rsidRPr="00693FB0" w:rsidRDefault="007B76B2" w:rsidP="00201203">
            <w:pPr>
              <w:tabs>
                <w:tab w:val="left" w:pos="12600"/>
              </w:tabs>
              <w:jc w:val="center"/>
              <w:rPr>
                <w:rFonts w:ascii="Arial" w:hAnsi="Arial" w:cs="Arial"/>
                <w:b/>
                <w:i/>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rsidR="007B76B2" w:rsidRPr="00693FB0" w:rsidRDefault="007B76B2" w:rsidP="008507A8">
            <w:pPr>
              <w:tabs>
                <w:tab w:val="left" w:pos="12600"/>
              </w:tabs>
              <w:jc w:val="center"/>
              <w:rPr>
                <w:rFonts w:ascii="Arial" w:hAnsi="Arial" w:cs="Arial"/>
                <w:sz w:val="16"/>
                <w:szCs w:val="16"/>
              </w:rPr>
            </w:pPr>
          </w:p>
        </w:tc>
      </w:tr>
      <w:tr w:rsidR="007B76B2" w:rsidRPr="006F5FC0" w:rsidTr="00201203">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B76B2" w:rsidRPr="006F5FC0" w:rsidRDefault="007B76B2" w:rsidP="00201203">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B76B2" w:rsidRPr="007E208F" w:rsidRDefault="007B76B2" w:rsidP="008507A8">
            <w:pPr>
              <w:pStyle w:val="Normal"/>
              <w:tabs>
                <w:tab w:val="left" w:pos="12600"/>
              </w:tabs>
              <w:rPr>
                <w:rFonts w:ascii="Arial" w:hAnsi="Arial" w:cs="Arial"/>
                <w:b/>
                <w:i/>
                <w:color w:val="000000"/>
                <w:sz w:val="16"/>
                <w:szCs w:val="16"/>
              </w:rPr>
            </w:pPr>
            <w:r w:rsidRPr="007E208F">
              <w:rPr>
                <w:rFonts w:ascii="Arial" w:hAnsi="Arial" w:cs="Arial"/>
                <w:b/>
                <w:sz w:val="16"/>
                <w:szCs w:val="16"/>
              </w:rPr>
              <w:t>АЛЬТРЕНО™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6B2" w:rsidRPr="007E208F" w:rsidRDefault="007B76B2" w:rsidP="008507A8">
            <w:pPr>
              <w:pStyle w:val="Normal"/>
              <w:tabs>
                <w:tab w:val="left" w:pos="12600"/>
              </w:tabs>
              <w:rPr>
                <w:rFonts w:ascii="Arial" w:hAnsi="Arial" w:cs="Arial"/>
                <w:color w:val="000000"/>
                <w:sz w:val="16"/>
                <w:szCs w:val="16"/>
                <w:lang w:val="ru-RU"/>
              </w:rPr>
            </w:pPr>
            <w:r w:rsidRPr="007E208F">
              <w:rPr>
                <w:rFonts w:ascii="Arial" w:hAnsi="Arial" w:cs="Arial"/>
                <w:color w:val="000000"/>
                <w:sz w:val="16"/>
                <w:szCs w:val="16"/>
                <w:lang w:val="ru-RU"/>
              </w:rPr>
              <w:t>лосьйон, 0,05 %, по 45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6B2" w:rsidRPr="007E208F" w:rsidRDefault="007B76B2" w:rsidP="008507A8">
            <w:pPr>
              <w:pStyle w:val="Normal"/>
              <w:tabs>
                <w:tab w:val="left" w:pos="12600"/>
              </w:tabs>
              <w:jc w:val="center"/>
              <w:rPr>
                <w:rFonts w:ascii="Arial" w:hAnsi="Arial" w:cs="Arial"/>
                <w:color w:val="000000"/>
                <w:sz w:val="16"/>
                <w:szCs w:val="16"/>
              </w:rPr>
            </w:pPr>
            <w:r>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6B2" w:rsidRPr="007E208F" w:rsidRDefault="007B76B2" w:rsidP="008507A8">
            <w:pPr>
              <w:pStyle w:val="Normal"/>
              <w:tabs>
                <w:tab w:val="left" w:pos="12600"/>
              </w:tabs>
              <w:jc w:val="center"/>
              <w:rPr>
                <w:rFonts w:ascii="Arial" w:hAnsi="Arial" w:cs="Arial"/>
                <w:color w:val="000000"/>
                <w:sz w:val="16"/>
                <w:szCs w:val="16"/>
              </w:rPr>
            </w:pPr>
            <w:r w:rsidRPr="007E208F">
              <w:rPr>
                <w:rFonts w:ascii="Arial" w:hAnsi="Arial" w:cs="Arial"/>
                <w:color w:val="000000"/>
                <w:sz w:val="16"/>
                <w:szCs w:val="16"/>
              </w:rPr>
              <w:t>Україна</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7B76B2" w:rsidRPr="007E208F" w:rsidRDefault="007B76B2" w:rsidP="008507A8">
            <w:pPr>
              <w:pStyle w:val="Normal"/>
              <w:tabs>
                <w:tab w:val="left" w:pos="12600"/>
              </w:tabs>
              <w:jc w:val="center"/>
              <w:rPr>
                <w:rFonts w:ascii="Arial" w:hAnsi="Arial" w:cs="Arial"/>
                <w:color w:val="000000"/>
                <w:sz w:val="16"/>
                <w:szCs w:val="16"/>
              </w:rPr>
            </w:pPr>
            <w:r w:rsidRPr="007E208F">
              <w:rPr>
                <w:rFonts w:ascii="Arial" w:hAnsi="Arial" w:cs="Arial"/>
                <w:color w:val="000000"/>
                <w:sz w:val="16"/>
                <w:szCs w:val="16"/>
              </w:rPr>
              <w:t>Виробництво, пакування, маркування, випуск серії та дослідження стабільності: Бауш Хелс Компаніс Інк., Канада; Альтернативна дільниця, на якій проводяться випуск серії та дослідження стабільності (випуск серій, вироблених тільки для клінічних досліджень):</w:t>
            </w:r>
            <w:r w:rsidRPr="007E208F">
              <w:rPr>
                <w:rFonts w:ascii="Arial" w:hAnsi="Arial" w:cs="Arial"/>
                <w:color w:val="000000"/>
                <w:sz w:val="16"/>
                <w:szCs w:val="16"/>
              </w:rPr>
              <w:br/>
              <w:t>Бауш Хелс Америкас Інк., Сполучені Штати Америки; Альлтернативна дільниця, на якій проводяться мікробіологічні дослідження:</w:t>
            </w:r>
            <w:r w:rsidRPr="007E208F">
              <w:rPr>
                <w:rFonts w:ascii="Arial" w:hAnsi="Arial" w:cs="Arial"/>
                <w:color w:val="000000"/>
                <w:sz w:val="16"/>
                <w:szCs w:val="16"/>
              </w:rPr>
              <w:br/>
              <w:t>Пасифік БіоЛабс, Сполучені Штати Америки; Дільниця, на якій проводяться випробування розміру крапель емульсії та розміру часток: Партикал Текнолоджи Лабс, Сполучені Штати Америки; Альтернативні дільниці, на яких проводяться випробування допоміжних речовин: Елемент Матіріалс Текнолоджи Канада Інк., Канада; ЕсДжіЕс Канада Інк., Канада; ЕсДжіЕс Канада Інк., Канада;</w:t>
            </w:r>
            <w:r w:rsidRPr="007E208F">
              <w:rPr>
                <w:rFonts w:ascii="Arial" w:hAnsi="Arial" w:cs="Arial"/>
                <w:color w:val="000000"/>
                <w:sz w:val="16"/>
                <w:szCs w:val="16"/>
              </w:rPr>
              <w:br/>
              <w:t>Неофарм Лабс Інк., Канада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B76B2" w:rsidRDefault="007B76B2" w:rsidP="008507A8">
            <w:pPr>
              <w:pStyle w:val="Normal"/>
              <w:tabs>
                <w:tab w:val="left" w:pos="12600"/>
              </w:tabs>
              <w:jc w:val="center"/>
              <w:rPr>
                <w:rFonts w:ascii="Arial" w:hAnsi="Arial" w:cs="Arial"/>
                <w:color w:val="000000"/>
                <w:sz w:val="16"/>
                <w:szCs w:val="16"/>
              </w:rPr>
            </w:pPr>
            <w:r>
              <w:rPr>
                <w:rFonts w:ascii="Arial" w:hAnsi="Arial" w:cs="Arial"/>
                <w:color w:val="000000"/>
                <w:sz w:val="16"/>
                <w:szCs w:val="16"/>
              </w:rPr>
              <w:t>Канада/</w:t>
            </w:r>
          </w:p>
          <w:p w:rsidR="007B76B2" w:rsidRDefault="007B76B2" w:rsidP="008507A8">
            <w:pPr>
              <w:pStyle w:val="Normal"/>
              <w:tabs>
                <w:tab w:val="left" w:pos="12600"/>
              </w:tabs>
              <w:jc w:val="center"/>
              <w:rPr>
                <w:rFonts w:ascii="Arial" w:hAnsi="Arial" w:cs="Arial"/>
                <w:color w:val="000000"/>
                <w:sz w:val="16"/>
                <w:szCs w:val="16"/>
              </w:rPr>
            </w:pPr>
            <w:r>
              <w:rPr>
                <w:rFonts w:ascii="Arial" w:hAnsi="Arial" w:cs="Arial"/>
                <w:color w:val="000000"/>
                <w:sz w:val="16"/>
                <w:szCs w:val="16"/>
              </w:rPr>
              <w:t>Сполучені Штати Америки</w:t>
            </w:r>
          </w:p>
          <w:p w:rsidR="007B76B2" w:rsidRPr="007E208F" w:rsidRDefault="007B76B2" w:rsidP="008507A8">
            <w:pPr>
              <w:pStyle w:val="Normal"/>
              <w:tabs>
                <w:tab w:val="left" w:pos="12600"/>
              </w:tabs>
              <w:jc w:val="center"/>
              <w:rPr>
                <w:rFonts w:ascii="Arial" w:hAnsi="Arial" w:cs="Arial"/>
                <w:color w:val="000000"/>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B76B2" w:rsidRPr="007E208F" w:rsidRDefault="007B76B2" w:rsidP="008507A8">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в</w:t>
            </w:r>
            <w:r w:rsidRPr="00192152">
              <w:rPr>
                <w:rFonts w:ascii="Arial" w:hAnsi="Arial" w:cs="Arial"/>
                <w:color w:val="000000"/>
                <w:sz w:val="16"/>
                <w:szCs w:val="16"/>
              </w:rPr>
              <w:t>несення</w:t>
            </w:r>
            <w:r w:rsidRPr="002A4E30">
              <w:rPr>
                <w:rFonts w:ascii="Arial" w:hAnsi="Arial" w:cs="Arial"/>
                <w:color w:val="000000"/>
                <w:sz w:val="16"/>
                <w:szCs w:val="16"/>
              </w:rPr>
              <w:t xml:space="preserve"> </w:t>
            </w:r>
            <w:r w:rsidRPr="00192152">
              <w:rPr>
                <w:rFonts w:ascii="Arial" w:hAnsi="Arial" w:cs="Arial"/>
                <w:color w:val="000000"/>
                <w:sz w:val="16"/>
                <w:szCs w:val="16"/>
              </w:rPr>
              <w:t>змін</w:t>
            </w:r>
            <w:r w:rsidRPr="002A4E30">
              <w:rPr>
                <w:rFonts w:ascii="Arial" w:hAnsi="Arial" w:cs="Arial"/>
                <w:color w:val="000000"/>
                <w:sz w:val="16"/>
                <w:szCs w:val="16"/>
              </w:rPr>
              <w:t xml:space="preserve"> </w:t>
            </w:r>
            <w:r w:rsidRPr="00192152">
              <w:rPr>
                <w:rFonts w:ascii="Arial" w:hAnsi="Arial" w:cs="Arial"/>
                <w:color w:val="000000"/>
                <w:sz w:val="16"/>
                <w:szCs w:val="16"/>
              </w:rPr>
              <w:t>до</w:t>
            </w:r>
            <w:r w:rsidRPr="002A4E30">
              <w:rPr>
                <w:rFonts w:ascii="Arial" w:hAnsi="Arial" w:cs="Arial"/>
                <w:color w:val="000000"/>
                <w:sz w:val="16"/>
                <w:szCs w:val="16"/>
              </w:rPr>
              <w:t xml:space="preserve"> </w:t>
            </w:r>
            <w:r w:rsidRPr="00192152">
              <w:rPr>
                <w:rFonts w:ascii="Arial" w:hAnsi="Arial" w:cs="Arial"/>
                <w:color w:val="000000"/>
                <w:sz w:val="16"/>
                <w:szCs w:val="16"/>
              </w:rPr>
              <w:t>реєстраційних</w:t>
            </w:r>
            <w:r w:rsidRPr="002A4E30">
              <w:rPr>
                <w:rFonts w:ascii="Arial" w:hAnsi="Arial" w:cs="Arial"/>
                <w:color w:val="000000"/>
                <w:sz w:val="16"/>
                <w:szCs w:val="16"/>
              </w:rPr>
              <w:t xml:space="preserve"> </w:t>
            </w:r>
            <w:r w:rsidRPr="00192152">
              <w:rPr>
                <w:rFonts w:ascii="Arial" w:hAnsi="Arial" w:cs="Arial"/>
                <w:color w:val="000000"/>
                <w:sz w:val="16"/>
                <w:szCs w:val="16"/>
              </w:rPr>
              <w:t>матеріалів</w:t>
            </w:r>
            <w:r w:rsidRPr="002A4E30">
              <w:rPr>
                <w:rFonts w:ascii="Arial" w:hAnsi="Arial" w:cs="Arial"/>
                <w:color w:val="000000"/>
                <w:sz w:val="16"/>
                <w:szCs w:val="16"/>
              </w:rPr>
              <w:t xml:space="preserve">: </w:t>
            </w:r>
            <w:r w:rsidRPr="00192152">
              <w:rPr>
                <w:rFonts w:ascii="Arial" w:hAnsi="Arial" w:cs="Arial"/>
                <w:color w:val="000000"/>
                <w:sz w:val="16"/>
                <w:szCs w:val="16"/>
              </w:rPr>
              <w:t>Зміни</w:t>
            </w:r>
            <w:r w:rsidRPr="002A4E30">
              <w:rPr>
                <w:rFonts w:ascii="Arial" w:hAnsi="Arial" w:cs="Arial"/>
                <w:color w:val="000000"/>
                <w:sz w:val="16"/>
                <w:szCs w:val="16"/>
              </w:rPr>
              <w:t xml:space="preserve"> </w:t>
            </w:r>
            <w:r w:rsidRPr="00192152">
              <w:rPr>
                <w:rFonts w:ascii="Arial" w:hAnsi="Arial" w:cs="Arial"/>
                <w:color w:val="000000"/>
                <w:sz w:val="16"/>
                <w:szCs w:val="16"/>
              </w:rPr>
              <w:t>І</w:t>
            </w:r>
            <w:r w:rsidRPr="002A4E30">
              <w:rPr>
                <w:rFonts w:ascii="Arial" w:hAnsi="Arial" w:cs="Arial"/>
                <w:color w:val="000000"/>
                <w:sz w:val="16"/>
                <w:szCs w:val="16"/>
              </w:rPr>
              <w:t xml:space="preserve"> </w:t>
            </w:r>
            <w:r w:rsidRPr="00192152">
              <w:rPr>
                <w:rFonts w:ascii="Arial" w:hAnsi="Arial" w:cs="Arial"/>
                <w:color w:val="000000"/>
                <w:sz w:val="16"/>
                <w:szCs w:val="16"/>
              </w:rPr>
              <w:t>типу</w:t>
            </w:r>
            <w:r w:rsidRPr="002A4E30">
              <w:rPr>
                <w:rFonts w:ascii="Arial" w:hAnsi="Arial" w:cs="Arial"/>
                <w:color w:val="000000"/>
                <w:sz w:val="16"/>
                <w:szCs w:val="16"/>
              </w:rPr>
              <w:t xml:space="preserve"> - </w:t>
            </w:r>
            <w:r w:rsidRPr="00192152">
              <w:rPr>
                <w:rFonts w:ascii="Arial" w:hAnsi="Arial" w:cs="Arial"/>
                <w:color w:val="000000"/>
                <w:sz w:val="16"/>
                <w:szCs w:val="16"/>
              </w:rPr>
              <w:t>Зміни</w:t>
            </w:r>
            <w:r w:rsidRPr="002A4E30">
              <w:rPr>
                <w:rFonts w:ascii="Arial" w:hAnsi="Arial" w:cs="Arial"/>
                <w:color w:val="000000"/>
                <w:sz w:val="16"/>
                <w:szCs w:val="16"/>
              </w:rPr>
              <w:t xml:space="preserve"> </w:t>
            </w:r>
            <w:r w:rsidRPr="00192152">
              <w:rPr>
                <w:rFonts w:ascii="Arial" w:hAnsi="Arial" w:cs="Arial"/>
                <w:color w:val="000000"/>
                <w:sz w:val="16"/>
                <w:szCs w:val="16"/>
              </w:rPr>
              <w:t>щодо</w:t>
            </w:r>
            <w:r w:rsidRPr="002A4E30">
              <w:rPr>
                <w:rFonts w:ascii="Arial" w:hAnsi="Arial" w:cs="Arial"/>
                <w:color w:val="000000"/>
                <w:sz w:val="16"/>
                <w:szCs w:val="16"/>
              </w:rPr>
              <w:t xml:space="preserve"> </w:t>
            </w:r>
            <w:r w:rsidRPr="00192152">
              <w:rPr>
                <w:rFonts w:ascii="Arial" w:hAnsi="Arial" w:cs="Arial"/>
                <w:color w:val="000000"/>
                <w:sz w:val="16"/>
                <w:szCs w:val="16"/>
              </w:rPr>
              <w:t>безпеки</w:t>
            </w:r>
            <w:r w:rsidRPr="002A4E30">
              <w:rPr>
                <w:rFonts w:ascii="Arial" w:hAnsi="Arial" w:cs="Arial"/>
                <w:color w:val="000000"/>
                <w:sz w:val="16"/>
                <w:szCs w:val="16"/>
              </w:rPr>
              <w:t>/</w:t>
            </w:r>
            <w:r w:rsidRPr="00192152">
              <w:rPr>
                <w:rFonts w:ascii="Arial" w:hAnsi="Arial" w:cs="Arial"/>
                <w:color w:val="000000"/>
                <w:sz w:val="16"/>
                <w:szCs w:val="16"/>
              </w:rPr>
              <w:t>ефективності</w:t>
            </w:r>
            <w:r w:rsidRPr="002A4E30">
              <w:rPr>
                <w:rFonts w:ascii="Arial" w:hAnsi="Arial" w:cs="Arial"/>
                <w:color w:val="000000"/>
                <w:sz w:val="16"/>
                <w:szCs w:val="16"/>
              </w:rPr>
              <w:t xml:space="preserve"> </w:t>
            </w:r>
            <w:r w:rsidRPr="00192152">
              <w:rPr>
                <w:rFonts w:ascii="Arial" w:hAnsi="Arial" w:cs="Arial"/>
                <w:color w:val="000000"/>
                <w:sz w:val="16"/>
                <w:szCs w:val="16"/>
              </w:rPr>
              <w:t>та</w:t>
            </w:r>
            <w:r w:rsidRPr="002A4E30">
              <w:rPr>
                <w:rFonts w:ascii="Arial" w:hAnsi="Arial" w:cs="Arial"/>
                <w:color w:val="000000"/>
                <w:sz w:val="16"/>
                <w:szCs w:val="16"/>
              </w:rPr>
              <w:t xml:space="preserve"> </w:t>
            </w:r>
            <w:r w:rsidRPr="00192152">
              <w:rPr>
                <w:rFonts w:ascii="Arial" w:hAnsi="Arial" w:cs="Arial"/>
                <w:color w:val="000000"/>
                <w:sz w:val="16"/>
                <w:szCs w:val="16"/>
              </w:rPr>
              <w:t>фармаконагляду</w:t>
            </w:r>
            <w:r w:rsidRPr="002A4E30">
              <w:rPr>
                <w:rFonts w:ascii="Arial" w:hAnsi="Arial" w:cs="Arial"/>
                <w:color w:val="000000"/>
                <w:sz w:val="16"/>
                <w:szCs w:val="16"/>
              </w:rPr>
              <w:t xml:space="preserve">.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(згідно наказу МОЗ від 17.11.2016 № 1245) - Зміна уповноваженої особи заявника, відповідальної за фармаконагляд. </w:t>
            </w:r>
            <w:r w:rsidRPr="002A4E30">
              <w:rPr>
                <w:rFonts w:ascii="Arial" w:hAnsi="Arial" w:cs="Arial"/>
                <w:color w:val="000000"/>
                <w:sz w:val="16"/>
                <w:szCs w:val="16"/>
                <w:lang w:val="ru-RU"/>
              </w:rPr>
              <w:t xml:space="preserve">Діюча редакція: Левицький Юрій Васильович. Пропонована редакція: Барміна Ганна Олександрівна. </w:t>
            </w:r>
            <w:r w:rsidRPr="002A4E30">
              <w:rPr>
                <w:rFonts w:ascii="Arial" w:hAnsi="Arial" w:cs="Arial"/>
                <w:color w:val="000000"/>
                <w:sz w:val="16"/>
                <w:szCs w:val="16"/>
              </w:rPr>
              <w:t>Зміна контактних даних уповноваженої особи заявника, відповідальної за фармаконагляд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76B2" w:rsidRPr="007E208F" w:rsidRDefault="007B76B2" w:rsidP="00201203">
            <w:pPr>
              <w:pStyle w:val="Normal"/>
              <w:tabs>
                <w:tab w:val="left" w:pos="12600"/>
              </w:tabs>
              <w:jc w:val="center"/>
              <w:rPr>
                <w:rFonts w:ascii="Arial" w:hAnsi="Arial" w:cs="Arial"/>
                <w:b/>
                <w:i/>
                <w:color w:val="000000"/>
                <w:sz w:val="16"/>
                <w:szCs w:val="16"/>
              </w:rPr>
            </w:pPr>
            <w:r w:rsidRPr="007E20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6B2" w:rsidRPr="007E208F" w:rsidRDefault="007B76B2" w:rsidP="008507A8">
            <w:pPr>
              <w:pStyle w:val="Normal"/>
              <w:tabs>
                <w:tab w:val="left" w:pos="12600"/>
              </w:tabs>
              <w:jc w:val="center"/>
              <w:rPr>
                <w:rFonts w:ascii="Arial" w:hAnsi="Arial" w:cs="Arial"/>
                <w:sz w:val="16"/>
                <w:szCs w:val="16"/>
              </w:rPr>
            </w:pPr>
            <w:r w:rsidRPr="007E208F">
              <w:rPr>
                <w:rFonts w:ascii="Arial" w:hAnsi="Arial" w:cs="Arial"/>
                <w:sz w:val="16"/>
                <w:szCs w:val="16"/>
              </w:rPr>
              <w:t>UA/18447/01/01</w:t>
            </w:r>
          </w:p>
        </w:tc>
      </w:tr>
      <w:tr w:rsidR="007B76B2" w:rsidRPr="006F5FC0" w:rsidTr="00201203">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B76B2" w:rsidRPr="006F5FC0" w:rsidRDefault="007B76B2" w:rsidP="00201203">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B76B2" w:rsidRPr="003C66F1" w:rsidRDefault="007B76B2" w:rsidP="008507A8">
            <w:pPr>
              <w:pStyle w:val="Normal"/>
              <w:tabs>
                <w:tab w:val="left" w:pos="12600"/>
              </w:tabs>
              <w:rPr>
                <w:rFonts w:ascii="Arial" w:hAnsi="Arial" w:cs="Arial"/>
                <w:b/>
                <w:i/>
                <w:color w:val="000000"/>
                <w:sz w:val="16"/>
                <w:szCs w:val="16"/>
              </w:rPr>
            </w:pPr>
            <w:r w:rsidRPr="003C66F1">
              <w:rPr>
                <w:rFonts w:ascii="Arial" w:hAnsi="Arial" w:cs="Arial"/>
                <w:b/>
                <w:sz w:val="16"/>
                <w:szCs w:val="16"/>
              </w:rPr>
              <w:t>ДАЗАТИНІБ-ЛВС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8507A8">
            <w:pPr>
              <w:pStyle w:val="Normal"/>
              <w:tabs>
                <w:tab w:val="left" w:pos="12600"/>
              </w:tabs>
              <w:rPr>
                <w:rFonts w:ascii="Arial" w:hAnsi="Arial" w:cs="Arial"/>
                <w:color w:val="000000"/>
                <w:sz w:val="16"/>
                <w:szCs w:val="16"/>
                <w:lang w:val="ru-RU"/>
              </w:rPr>
            </w:pPr>
            <w:r w:rsidRPr="003C66F1">
              <w:rPr>
                <w:rFonts w:ascii="Arial" w:hAnsi="Arial" w:cs="Arial"/>
                <w:color w:val="000000"/>
                <w:sz w:val="16"/>
                <w:szCs w:val="16"/>
                <w:lang w:val="ru-RU"/>
              </w:rPr>
              <w:t>таблетки, вкриті оболонкою по 20 мг; по 10 таблеток у блістері, по 3 блістера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8507A8">
            <w:pPr>
              <w:pStyle w:val="Normal"/>
              <w:tabs>
                <w:tab w:val="left" w:pos="12600"/>
              </w:tabs>
              <w:jc w:val="center"/>
              <w:rPr>
                <w:rFonts w:ascii="Arial" w:hAnsi="Arial" w:cs="Arial"/>
                <w:color w:val="000000"/>
                <w:sz w:val="16"/>
                <w:szCs w:val="16"/>
                <w:lang w:val="ru-RU"/>
              </w:rPr>
            </w:pPr>
            <w:r w:rsidRPr="003C66F1">
              <w:rPr>
                <w:rFonts w:ascii="Arial" w:hAnsi="Arial" w:cs="Arial"/>
                <w:color w:val="000000"/>
                <w:sz w:val="16"/>
                <w:szCs w:val="16"/>
                <w:lang w:val="ru-RU"/>
              </w:rPr>
              <w:t xml:space="preserve">ТОВ ЛВ Сістем Сервіс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8507A8">
            <w:pPr>
              <w:pStyle w:val="Normal"/>
              <w:tabs>
                <w:tab w:val="left" w:pos="12600"/>
              </w:tabs>
              <w:jc w:val="center"/>
              <w:rPr>
                <w:rFonts w:ascii="Arial" w:hAnsi="Arial" w:cs="Arial"/>
                <w:color w:val="000000"/>
                <w:sz w:val="16"/>
                <w:szCs w:val="16"/>
              </w:rPr>
            </w:pPr>
            <w:r w:rsidRPr="003C66F1">
              <w:rPr>
                <w:rFonts w:ascii="Arial" w:hAnsi="Arial" w:cs="Arial"/>
                <w:color w:val="000000"/>
                <w:sz w:val="16"/>
                <w:szCs w:val="16"/>
              </w:rPr>
              <w:t>Латвiя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8507A8">
            <w:pPr>
              <w:pStyle w:val="Normal"/>
              <w:tabs>
                <w:tab w:val="left" w:pos="12600"/>
              </w:tabs>
              <w:jc w:val="center"/>
              <w:rPr>
                <w:rFonts w:ascii="Arial" w:hAnsi="Arial" w:cs="Arial"/>
                <w:color w:val="000000"/>
                <w:sz w:val="16"/>
                <w:szCs w:val="16"/>
              </w:rPr>
            </w:pPr>
            <w:r w:rsidRPr="003C66F1">
              <w:rPr>
                <w:rFonts w:ascii="Arial" w:hAnsi="Arial" w:cs="Arial"/>
                <w:color w:val="000000"/>
                <w:sz w:val="16"/>
                <w:szCs w:val="16"/>
              </w:rPr>
              <w:t>виробництво, контроль якості, випуск серії:</w:t>
            </w:r>
            <w:r w:rsidRPr="003C66F1">
              <w:rPr>
                <w:rFonts w:ascii="Arial" w:hAnsi="Arial" w:cs="Arial"/>
                <w:color w:val="000000"/>
                <w:sz w:val="16"/>
                <w:szCs w:val="16"/>
              </w:rPr>
              <w:br/>
              <w:t>Апотекс Інк., Канада</w:t>
            </w:r>
            <w:r w:rsidRPr="003C66F1">
              <w:rPr>
                <w:rFonts w:ascii="Arial" w:hAnsi="Arial" w:cs="Arial"/>
                <w:color w:val="000000"/>
                <w:sz w:val="16"/>
                <w:szCs w:val="16"/>
              </w:rPr>
              <w:br/>
              <w:t>пакування, маркування, зберігання та дистрибуція:</w:t>
            </w:r>
            <w:r w:rsidRPr="003C66F1">
              <w:rPr>
                <w:rFonts w:ascii="Arial" w:hAnsi="Arial" w:cs="Arial"/>
                <w:color w:val="000000"/>
                <w:sz w:val="16"/>
                <w:szCs w:val="16"/>
              </w:rPr>
              <w:br/>
              <w:t>Апотекс Інк., Канада</w:t>
            </w:r>
            <w:r w:rsidRPr="003C66F1">
              <w:rPr>
                <w:rFonts w:ascii="Arial" w:hAnsi="Arial" w:cs="Arial"/>
                <w:color w:val="000000"/>
                <w:sz w:val="16"/>
                <w:szCs w:val="16"/>
              </w:rPr>
              <w:br/>
              <w:t>пакування та маркування:</w:t>
            </w:r>
            <w:r w:rsidRPr="003C66F1">
              <w:rPr>
                <w:rFonts w:ascii="Arial" w:hAnsi="Arial" w:cs="Arial"/>
                <w:color w:val="000000"/>
                <w:sz w:val="16"/>
                <w:szCs w:val="16"/>
              </w:rPr>
              <w:br/>
              <w:t>Апотекс Інк., Канада</w:t>
            </w:r>
            <w:r w:rsidRPr="003C66F1">
              <w:rPr>
                <w:rFonts w:ascii="Arial" w:hAnsi="Arial" w:cs="Arial"/>
                <w:color w:val="000000"/>
                <w:sz w:val="16"/>
                <w:szCs w:val="16"/>
              </w:rPr>
              <w:br/>
              <w:t>зберігання та дистрибуція:</w:t>
            </w:r>
            <w:r w:rsidRPr="003C66F1">
              <w:rPr>
                <w:rFonts w:ascii="Arial" w:hAnsi="Arial" w:cs="Arial"/>
                <w:color w:val="000000"/>
                <w:sz w:val="16"/>
                <w:szCs w:val="16"/>
              </w:rPr>
              <w:br/>
              <w:t>Апотекс Інк., Канада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8507A8">
            <w:pPr>
              <w:pStyle w:val="Normal"/>
              <w:tabs>
                <w:tab w:val="left" w:pos="12600"/>
              </w:tabs>
              <w:jc w:val="center"/>
              <w:rPr>
                <w:rFonts w:ascii="Arial" w:hAnsi="Arial" w:cs="Arial"/>
                <w:color w:val="000000"/>
                <w:sz w:val="16"/>
                <w:szCs w:val="16"/>
              </w:rPr>
            </w:pPr>
            <w:r w:rsidRPr="003C66F1">
              <w:rPr>
                <w:rFonts w:ascii="Arial" w:hAnsi="Arial" w:cs="Arial"/>
                <w:color w:val="000000"/>
                <w:sz w:val="16"/>
                <w:szCs w:val="16"/>
              </w:rPr>
              <w:t>Канада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8507A8">
            <w:pPr>
              <w:pStyle w:val="Normal"/>
              <w:tabs>
                <w:tab w:val="left" w:pos="12600"/>
              </w:tabs>
              <w:jc w:val="center"/>
              <w:rPr>
                <w:rFonts w:ascii="Arial" w:hAnsi="Arial" w:cs="Arial"/>
                <w:color w:val="000000"/>
                <w:sz w:val="16"/>
                <w:szCs w:val="16"/>
                <w:lang w:val="ru-RU"/>
              </w:rPr>
            </w:pPr>
            <w:r w:rsidRPr="003C66F1">
              <w:rPr>
                <w:rFonts w:ascii="Arial" w:hAnsi="Arial" w:cs="Arial"/>
                <w:color w:val="000000"/>
                <w:sz w:val="16"/>
                <w:szCs w:val="16"/>
              </w:rPr>
              <w:t xml:space="preserve">внесення змін до реєстраційних матерілаів: </w:t>
            </w:r>
            <w:r w:rsidRPr="003C66F1">
              <w:rPr>
                <w:rFonts w:ascii="Arial" w:hAnsi="Arial" w:cs="Arial"/>
                <w:color w:val="000000"/>
                <w:sz w:val="16"/>
                <w:szCs w:val="16"/>
                <w:lang w:val="ru-RU"/>
              </w:rPr>
              <w:t>Зміна пакувального матеріалу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201203">
            <w:pPr>
              <w:pStyle w:val="Normal"/>
              <w:tabs>
                <w:tab w:val="left" w:pos="12600"/>
              </w:tabs>
              <w:jc w:val="center"/>
              <w:rPr>
                <w:rFonts w:ascii="Arial" w:hAnsi="Arial" w:cs="Arial"/>
                <w:b/>
                <w:i/>
                <w:color w:val="000000"/>
                <w:sz w:val="16"/>
                <w:szCs w:val="16"/>
              </w:rPr>
            </w:pPr>
            <w:r w:rsidRPr="003C66F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8507A8">
            <w:pPr>
              <w:pStyle w:val="Normal"/>
              <w:tabs>
                <w:tab w:val="left" w:pos="12600"/>
              </w:tabs>
              <w:jc w:val="center"/>
              <w:rPr>
                <w:rFonts w:ascii="Arial" w:hAnsi="Arial" w:cs="Arial"/>
                <w:sz w:val="16"/>
                <w:szCs w:val="16"/>
              </w:rPr>
            </w:pPr>
            <w:r w:rsidRPr="003C66F1">
              <w:rPr>
                <w:rFonts w:ascii="Arial" w:hAnsi="Arial" w:cs="Arial"/>
                <w:sz w:val="16"/>
                <w:szCs w:val="16"/>
              </w:rPr>
              <w:t>UA/18878/01/01</w:t>
            </w:r>
          </w:p>
        </w:tc>
      </w:tr>
      <w:tr w:rsidR="007B76B2" w:rsidRPr="006F5FC0" w:rsidTr="00201203">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B76B2" w:rsidRPr="006F5FC0" w:rsidRDefault="007B76B2" w:rsidP="00201203">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B76B2" w:rsidRPr="003C66F1" w:rsidRDefault="007B76B2" w:rsidP="008507A8">
            <w:pPr>
              <w:pStyle w:val="Normal"/>
              <w:tabs>
                <w:tab w:val="left" w:pos="12600"/>
              </w:tabs>
              <w:rPr>
                <w:rFonts w:ascii="Arial" w:hAnsi="Arial" w:cs="Arial"/>
                <w:b/>
                <w:i/>
                <w:color w:val="000000"/>
                <w:sz w:val="16"/>
                <w:szCs w:val="16"/>
              </w:rPr>
            </w:pPr>
            <w:r w:rsidRPr="003C66F1">
              <w:rPr>
                <w:rFonts w:ascii="Arial" w:hAnsi="Arial" w:cs="Arial"/>
                <w:b/>
                <w:sz w:val="16"/>
                <w:szCs w:val="16"/>
              </w:rPr>
              <w:t>ДАЗАТИНІБ-ЛВС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8507A8">
            <w:pPr>
              <w:pStyle w:val="Normal"/>
              <w:tabs>
                <w:tab w:val="left" w:pos="12600"/>
              </w:tabs>
              <w:rPr>
                <w:rFonts w:ascii="Arial" w:hAnsi="Arial" w:cs="Arial"/>
                <w:color w:val="000000"/>
                <w:sz w:val="16"/>
                <w:szCs w:val="16"/>
                <w:lang w:val="ru-RU"/>
              </w:rPr>
            </w:pPr>
            <w:r w:rsidRPr="003C66F1">
              <w:rPr>
                <w:rFonts w:ascii="Arial" w:hAnsi="Arial" w:cs="Arial"/>
                <w:color w:val="000000"/>
                <w:sz w:val="16"/>
                <w:szCs w:val="16"/>
                <w:lang w:val="ru-RU"/>
              </w:rPr>
              <w:t>таблетки, вкриті оболонкою по 50 мг; по 10 таблеток у блістері, по 3 блістера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8507A8">
            <w:pPr>
              <w:pStyle w:val="Normal"/>
              <w:tabs>
                <w:tab w:val="left" w:pos="12600"/>
              </w:tabs>
              <w:jc w:val="center"/>
              <w:rPr>
                <w:rFonts w:ascii="Arial" w:hAnsi="Arial" w:cs="Arial"/>
                <w:color w:val="000000"/>
                <w:sz w:val="16"/>
                <w:szCs w:val="16"/>
                <w:lang w:val="ru-RU"/>
              </w:rPr>
            </w:pPr>
            <w:r w:rsidRPr="003C66F1">
              <w:rPr>
                <w:rFonts w:ascii="Arial" w:hAnsi="Arial" w:cs="Arial"/>
                <w:color w:val="000000"/>
                <w:sz w:val="16"/>
                <w:szCs w:val="16"/>
                <w:lang w:val="ru-RU"/>
              </w:rPr>
              <w:t xml:space="preserve">ТОВ ЛВ Сістем Сервіс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8507A8">
            <w:pPr>
              <w:pStyle w:val="Normal"/>
              <w:tabs>
                <w:tab w:val="left" w:pos="12600"/>
              </w:tabs>
              <w:jc w:val="center"/>
              <w:rPr>
                <w:rFonts w:ascii="Arial" w:hAnsi="Arial" w:cs="Arial"/>
                <w:color w:val="000000"/>
                <w:sz w:val="16"/>
                <w:szCs w:val="16"/>
              </w:rPr>
            </w:pPr>
            <w:r w:rsidRPr="003C66F1">
              <w:rPr>
                <w:rFonts w:ascii="Arial" w:hAnsi="Arial" w:cs="Arial"/>
                <w:color w:val="000000"/>
                <w:sz w:val="16"/>
                <w:szCs w:val="16"/>
              </w:rPr>
              <w:t>Латвiя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8507A8">
            <w:pPr>
              <w:pStyle w:val="Normal"/>
              <w:tabs>
                <w:tab w:val="left" w:pos="12600"/>
              </w:tabs>
              <w:jc w:val="center"/>
              <w:rPr>
                <w:rFonts w:ascii="Arial" w:hAnsi="Arial" w:cs="Arial"/>
                <w:color w:val="000000"/>
                <w:sz w:val="16"/>
                <w:szCs w:val="16"/>
              </w:rPr>
            </w:pPr>
            <w:r w:rsidRPr="003C66F1">
              <w:rPr>
                <w:rFonts w:ascii="Arial" w:hAnsi="Arial" w:cs="Arial"/>
                <w:color w:val="000000"/>
                <w:sz w:val="16"/>
                <w:szCs w:val="16"/>
              </w:rPr>
              <w:t>виробництво, контроль якості, випуск серії:</w:t>
            </w:r>
            <w:r w:rsidRPr="003C66F1">
              <w:rPr>
                <w:rFonts w:ascii="Arial" w:hAnsi="Arial" w:cs="Arial"/>
                <w:color w:val="000000"/>
                <w:sz w:val="16"/>
                <w:szCs w:val="16"/>
              </w:rPr>
              <w:br/>
              <w:t>Апотекс Інк., Канада</w:t>
            </w:r>
            <w:r w:rsidRPr="003C66F1">
              <w:rPr>
                <w:rFonts w:ascii="Arial" w:hAnsi="Arial" w:cs="Arial"/>
                <w:color w:val="000000"/>
                <w:sz w:val="16"/>
                <w:szCs w:val="16"/>
              </w:rPr>
              <w:br/>
              <w:t>пакування, маркування, зберігання та дистрибуція:</w:t>
            </w:r>
            <w:r w:rsidRPr="003C66F1">
              <w:rPr>
                <w:rFonts w:ascii="Arial" w:hAnsi="Arial" w:cs="Arial"/>
                <w:color w:val="000000"/>
                <w:sz w:val="16"/>
                <w:szCs w:val="16"/>
              </w:rPr>
              <w:br/>
              <w:t>Апотекс Інк., Канада</w:t>
            </w:r>
            <w:r w:rsidRPr="003C66F1">
              <w:rPr>
                <w:rFonts w:ascii="Arial" w:hAnsi="Arial" w:cs="Arial"/>
                <w:color w:val="000000"/>
                <w:sz w:val="16"/>
                <w:szCs w:val="16"/>
              </w:rPr>
              <w:br/>
              <w:t>пакування та маркування:</w:t>
            </w:r>
            <w:r w:rsidRPr="003C66F1">
              <w:rPr>
                <w:rFonts w:ascii="Arial" w:hAnsi="Arial" w:cs="Arial"/>
                <w:color w:val="000000"/>
                <w:sz w:val="16"/>
                <w:szCs w:val="16"/>
              </w:rPr>
              <w:br/>
              <w:t>Апотекс Інк., Канада</w:t>
            </w:r>
            <w:r w:rsidRPr="003C66F1">
              <w:rPr>
                <w:rFonts w:ascii="Arial" w:hAnsi="Arial" w:cs="Arial"/>
                <w:color w:val="000000"/>
                <w:sz w:val="16"/>
                <w:szCs w:val="16"/>
              </w:rPr>
              <w:br/>
              <w:t>зберігання та дистрибуція:</w:t>
            </w:r>
            <w:r w:rsidRPr="003C66F1">
              <w:rPr>
                <w:rFonts w:ascii="Arial" w:hAnsi="Arial" w:cs="Arial"/>
                <w:color w:val="000000"/>
                <w:sz w:val="16"/>
                <w:szCs w:val="16"/>
              </w:rPr>
              <w:br/>
              <w:t>Апотекс Інк., Канада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8507A8">
            <w:pPr>
              <w:pStyle w:val="Normal"/>
              <w:tabs>
                <w:tab w:val="left" w:pos="12600"/>
              </w:tabs>
              <w:jc w:val="center"/>
              <w:rPr>
                <w:rFonts w:ascii="Arial" w:hAnsi="Arial" w:cs="Arial"/>
                <w:color w:val="000000"/>
                <w:sz w:val="16"/>
                <w:szCs w:val="16"/>
              </w:rPr>
            </w:pPr>
            <w:r w:rsidRPr="003C66F1">
              <w:rPr>
                <w:rFonts w:ascii="Arial" w:hAnsi="Arial" w:cs="Arial"/>
                <w:color w:val="000000"/>
                <w:sz w:val="16"/>
                <w:szCs w:val="16"/>
              </w:rPr>
              <w:t>Канада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8507A8">
            <w:pPr>
              <w:pStyle w:val="Normal"/>
              <w:tabs>
                <w:tab w:val="left" w:pos="12600"/>
              </w:tabs>
              <w:jc w:val="center"/>
              <w:rPr>
                <w:rFonts w:ascii="Arial" w:hAnsi="Arial" w:cs="Arial"/>
                <w:color w:val="000000"/>
                <w:sz w:val="16"/>
                <w:szCs w:val="16"/>
                <w:lang w:val="ru-RU"/>
              </w:rPr>
            </w:pPr>
            <w:r w:rsidRPr="003C66F1">
              <w:rPr>
                <w:rFonts w:ascii="Arial" w:hAnsi="Arial" w:cs="Arial"/>
                <w:color w:val="000000"/>
                <w:sz w:val="16"/>
                <w:szCs w:val="16"/>
              </w:rPr>
              <w:t xml:space="preserve">внесення змін до реєстраційних матерілаів: </w:t>
            </w:r>
            <w:r w:rsidRPr="003C66F1">
              <w:rPr>
                <w:rFonts w:ascii="Arial" w:hAnsi="Arial" w:cs="Arial"/>
                <w:color w:val="000000"/>
                <w:sz w:val="16"/>
                <w:szCs w:val="16"/>
                <w:lang w:val="ru-RU"/>
              </w:rPr>
              <w:t>Зміна пакувального матеріалу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201203">
            <w:pPr>
              <w:pStyle w:val="Normal"/>
              <w:tabs>
                <w:tab w:val="left" w:pos="12600"/>
              </w:tabs>
              <w:jc w:val="center"/>
              <w:rPr>
                <w:rFonts w:ascii="Arial" w:hAnsi="Arial" w:cs="Arial"/>
                <w:b/>
                <w:i/>
                <w:color w:val="000000"/>
                <w:sz w:val="16"/>
                <w:szCs w:val="16"/>
              </w:rPr>
            </w:pPr>
            <w:r w:rsidRPr="003C66F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8507A8">
            <w:pPr>
              <w:pStyle w:val="Normal"/>
              <w:tabs>
                <w:tab w:val="left" w:pos="12600"/>
              </w:tabs>
              <w:jc w:val="center"/>
              <w:rPr>
                <w:rFonts w:ascii="Arial" w:hAnsi="Arial" w:cs="Arial"/>
                <w:sz w:val="16"/>
                <w:szCs w:val="16"/>
              </w:rPr>
            </w:pPr>
            <w:r w:rsidRPr="003C66F1">
              <w:rPr>
                <w:rFonts w:ascii="Arial" w:hAnsi="Arial" w:cs="Arial"/>
                <w:sz w:val="16"/>
                <w:szCs w:val="16"/>
              </w:rPr>
              <w:t>UA/18878/01/02</w:t>
            </w:r>
          </w:p>
        </w:tc>
      </w:tr>
      <w:tr w:rsidR="007B76B2" w:rsidRPr="006F5FC0" w:rsidTr="00201203">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B76B2" w:rsidRPr="006F5FC0" w:rsidRDefault="007B76B2" w:rsidP="00201203">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B76B2" w:rsidRPr="003C66F1" w:rsidRDefault="007B76B2" w:rsidP="008507A8">
            <w:pPr>
              <w:pStyle w:val="Normal"/>
              <w:tabs>
                <w:tab w:val="left" w:pos="12600"/>
              </w:tabs>
              <w:rPr>
                <w:rFonts w:ascii="Arial" w:hAnsi="Arial" w:cs="Arial"/>
                <w:b/>
                <w:i/>
                <w:color w:val="000000"/>
                <w:sz w:val="16"/>
                <w:szCs w:val="16"/>
              </w:rPr>
            </w:pPr>
            <w:r w:rsidRPr="003C66F1">
              <w:rPr>
                <w:rFonts w:ascii="Arial" w:hAnsi="Arial" w:cs="Arial"/>
                <w:b/>
                <w:sz w:val="16"/>
                <w:szCs w:val="16"/>
              </w:rPr>
              <w:t>ДАЗАТИНІБ-ЛВС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8507A8">
            <w:pPr>
              <w:pStyle w:val="Normal"/>
              <w:tabs>
                <w:tab w:val="left" w:pos="12600"/>
              </w:tabs>
              <w:rPr>
                <w:rFonts w:ascii="Arial" w:hAnsi="Arial" w:cs="Arial"/>
                <w:color w:val="000000"/>
                <w:sz w:val="16"/>
                <w:szCs w:val="16"/>
                <w:lang w:val="ru-RU"/>
              </w:rPr>
            </w:pPr>
            <w:r w:rsidRPr="003C66F1">
              <w:rPr>
                <w:rFonts w:ascii="Arial" w:hAnsi="Arial" w:cs="Arial"/>
                <w:color w:val="000000"/>
                <w:sz w:val="16"/>
                <w:szCs w:val="16"/>
                <w:lang w:val="ru-RU"/>
              </w:rPr>
              <w:t>таблетки, вкриті оболонкою по 70 мг; по 10 таблеток у блістері, по 3 блістера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8507A8">
            <w:pPr>
              <w:pStyle w:val="Normal"/>
              <w:tabs>
                <w:tab w:val="left" w:pos="12600"/>
              </w:tabs>
              <w:jc w:val="center"/>
              <w:rPr>
                <w:rFonts w:ascii="Arial" w:hAnsi="Arial" w:cs="Arial"/>
                <w:color w:val="000000"/>
                <w:sz w:val="16"/>
                <w:szCs w:val="16"/>
                <w:lang w:val="ru-RU"/>
              </w:rPr>
            </w:pPr>
            <w:r w:rsidRPr="003C66F1">
              <w:rPr>
                <w:rFonts w:ascii="Arial" w:hAnsi="Arial" w:cs="Arial"/>
                <w:color w:val="000000"/>
                <w:sz w:val="16"/>
                <w:szCs w:val="16"/>
                <w:lang w:val="ru-RU"/>
              </w:rPr>
              <w:t xml:space="preserve">ТОВ ЛВ Сістем Сервіс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8507A8">
            <w:pPr>
              <w:pStyle w:val="Normal"/>
              <w:tabs>
                <w:tab w:val="left" w:pos="12600"/>
              </w:tabs>
              <w:jc w:val="center"/>
              <w:rPr>
                <w:rFonts w:ascii="Arial" w:hAnsi="Arial" w:cs="Arial"/>
                <w:color w:val="000000"/>
                <w:sz w:val="16"/>
                <w:szCs w:val="16"/>
              </w:rPr>
            </w:pPr>
            <w:r w:rsidRPr="003C66F1">
              <w:rPr>
                <w:rFonts w:ascii="Arial" w:hAnsi="Arial" w:cs="Arial"/>
                <w:color w:val="000000"/>
                <w:sz w:val="16"/>
                <w:szCs w:val="16"/>
              </w:rPr>
              <w:t>Латвiя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8507A8">
            <w:pPr>
              <w:pStyle w:val="Normal"/>
              <w:tabs>
                <w:tab w:val="left" w:pos="12600"/>
              </w:tabs>
              <w:jc w:val="center"/>
              <w:rPr>
                <w:rFonts w:ascii="Arial" w:hAnsi="Arial" w:cs="Arial"/>
                <w:color w:val="000000"/>
                <w:sz w:val="16"/>
                <w:szCs w:val="16"/>
              </w:rPr>
            </w:pPr>
            <w:r w:rsidRPr="003C66F1">
              <w:rPr>
                <w:rFonts w:ascii="Arial" w:hAnsi="Arial" w:cs="Arial"/>
                <w:color w:val="000000"/>
                <w:sz w:val="16"/>
                <w:szCs w:val="16"/>
              </w:rPr>
              <w:t>виробництво, контроль якості, випуск серії:</w:t>
            </w:r>
            <w:r w:rsidRPr="003C66F1">
              <w:rPr>
                <w:rFonts w:ascii="Arial" w:hAnsi="Arial" w:cs="Arial"/>
                <w:color w:val="000000"/>
                <w:sz w:val="16"/>
                <w:szCs w:val="16"/>
              </w:rPr>
              <w:br/>
              <w:t>Апотекс Інк., Канада</w:t>
            </w:r>
            <w:r w:rsidRPr="003C66F1">
              <w:rPr>
                <w:rFonts w:ascii="Arial" w:hAnsi="Arial" w:cs="Arial"/>
                <w:color w:val="000000"/>
                <w:sz w:val="16"/>
                <w:szCs w:val="16"/>
              </w:rPr>
              <w:br/>
              <w:t>пакування, маркування, зберігання та дистрибуція:</w:t>
            </w:r>
            <w:r w:rsidRPr="003C66F1">
              <w:rPr>
                <w:rFonts w:ascii="Arial" w:hAnsi="Arial" w:cs="Arial"/>
                <w:color w:val="000000"/>
                <w:sz w:val="16"/>
                <w:szCs w:val="16"/>
              </w:rPr>
              <w:br/>
              <w:t>Апотекс Інк., Канада</w:t>
            </w:r>
            <w:r w:rsidRPr="003C66F1">
              <w:rPr>
                <w:rFonts w:ascii="Arial" w:hAnsi="Arial" w:cs="Arial"/>
                <w:color w:val="000000"/>
                <w:sz w:val="16"/>
                <w:szCs w:val="16"/>
              </w:rPr>
              <w:br/>
              <w:t>пакування та маркування:</w:t>
            </w:r>
            <w:r w:rsidRPr="003C66F1">
              <w:rPr>
                <w:rFonts w:ascii="Arial" w:hAnsi="Arial" w:cs="Arial"/>
                <w:color w:val="000000"/>
                <w:sz w:val="16"/>
                <w:szCs w:val="16"/>
              </w:rPr>
              <w:br/>
              <w:t>Апотекс Інк., Канада</w:t>
            </w:r>
            <w:r w:rsidRPr="003C66F1">
              <w:rPr>
                <w:rFonts w:ascii="Arial" w:hAnsi="Arial" w:cs="Arial"/>
                <w:color w:val="000000"/>
                <w:sz w:val="16"/>
                <w:szCs w:val="16"/>
              </w:rPr>
              <w:br/>
              <w:t>зберігання та дистрибуція:</w:t>
            </w:r>
            <w:r w:rsidRPr="003C66F1">
              <w:rPr>
                <w:rFonts w:ascii="Arial" w:hAnsi="Arial" w:cs="Arial"/>
                <w:color w:val="000000"/>
                <w:sz w:val="16"/>
                <w:szCs w:val="16"/>
              </w:rPr>
              <w:br/>
              <w:t>Апотекс Інк., Канада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8507A8">
            <w:pPr>
              <w:pStyle w:val="Normal"/>
              <w:tabs>
                <w:tab w:val="left" w:pos="12600"/>
              </w:tabs>
              <w:jc w:val="center"/>
              <w:rPr>
                <w:rFonts w:ascii="Arial" w:hAnsi="Arial" w:cs="Arial"/>
                <w:color w:val="000000"/>
                <w:sz w:val="16"/>
                <w:szCs w:val="16"/>
              </w:rPr>
            </w:pPr>
            <w:r w:rsidRPr="003C66F1">
              <w:rPr>
                <w:rFonts w:ascii="Arial" w:hAnsi="Arial" w:cs="Arial"/>
                <w:color w:val="000000"/>
                <w:sz w:val="16"/>
                <w:szCs w:val="16"/>
              </w:rPr>
              <w:t>Канада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8507A8">
            <w:pPr>
              <w:pStyle w:val="Normal"/>
              <w:tabs>
                <w:tab w:val="left" w:pos="12600"/>
              </w:tabs>
              <w:jc w:val="center"/>
              <w:rPr>
                <w:rFonts w:ascii="Arial" w:hAnsi="Arial" w:cs="Arial"/>
                <w:color w:val="000000"/>
                <w:sz w:val="16"/>
                <w:szCs w:val="16"/>
                <w:lang w:val="ru-RU"/>
              </w:rPr>
            </w:pPr>
            <w:r w:rsidRPr="003C66F1">
              <w:rPr>
                <w:rFonts w:ascii="Arial" w:hAnsi="Arial" w:cs="Arial"/>
                <w:color w:val="000000"/>
                <w:sz w:val="16"/>
                <w:szCs w:val="16"/>
              </w:rPr>
              <w:t xml:space="preserve">внесення змін до реєстраційних матерілаів: </w:t>
            </w:r>
            <w:r w:rsidRPr="003C66F1">
              <w:rPr>
                <w:rFonts w:ascii="Arial" w:hAnsi="Arial" w:cs="Arial"/>
                <w:color w:val="000000"/>
                <w:sz w:val="16"/>
                <w:szCs w:val="16"/>
                <w:lang w:val="ru-RU"/>
              </w:rPr>
              <w:t>Зміна пакувального матеріалу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201203">
            <w:pPr>
              <w:pStyle w:val="Normal"/>
              <w:tabs>
                <w:tab w:val="left" w:pos="12600"/>
              </w:tabs>
              <w:jc w:val="center"/>
              <w:rPr>
                <w:rFonts w:ascii="Arial" w:hAnsi="Arial" w:cs="Arial"/>
                <w:b/>
                <w:i/>
                <w:color w:val="000000"/>
                <w:sz w:val="16"/>
                <w:szCs w:val="16"/>
              </w:rPr>
            </w:pPr>
            <w:r w:rsidRPr="003C66F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8507A8">
            <w:pPr>
              <w:pStyle w:val="Normal"/>
              <w:tabs>
                <w:tab w:val="left" w:pos="12600"/>
              </w:tabs>
              <w:jc w:val="center"/>
              <w:rPr>
                <w:rFonts w:ascii="Arial" w:hAnsi="Arial" w:cs="Arial"/>
                <w:sz w:val="16"/>
                <w:szCs w:val="16"/>
              </w:rPr>
            </w:pPr>
            <w:r w:rsidRPr="003C66F1">
              <w:rPr>
                <w:rFonts w:ascii="Arial" w:hAnsi="Arial" w:cs="Arial"/>
                <w:sz w:val="16"/>
                <w:szCs w:val="16"/>
              </w:rPr>
              <w:t>UA/18878/01/03</w:t>
            </w:r>
          </w:p>
        </w:tc>
      </w:tr>
      <w:tr w:rsidR="007B76B2" w:rsidRPr="006F5FC0" w:rsidTr="00201203">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B76B2" w:rsidRPr="006F5FC0" w:rsidRDefault="007B76B2" w:rsidP="00201203">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B76B2" w:rsidRPr="003C66F1" w:rsidRDefault="007B76B2" w:rsidP="008507A8">
            <w:pPr>
              <w:pStyle w:val="Normal"/>
              <w:tabs>
                <w:tab w:val="left" w:pos="12600"/>
              </w:tabs>
              <w:rPr>
                <w:rFonts w:ascii="Arial" w:hAnsi="Arial" w:cs="Arial"/>
                <w:b/>
                <w:i/>
                <w:color w:val="000000"/>
                <w:sz w:val="16"/>
                <w:szCs w:val="16"/>
              </w:rPr>
            </w:pPr>
            <w:r w:rsidRPr="003C66F1">
              <w:rPr>
                <w:rFonts w:ascii="Arial" w:hAnsi="Arial" w:cs="Arial"/>
                <w:b/>
                <w:sz w:val="16"/>
                <w:szCs w:val="16"/>
              </w:rPr>
              <w:t>ДАЗАТИНІБ-ЛВС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8507A8">
            <w:pPr>
              <w:pStyle w:val="Normal"/>
              <w:tabs>
                <w:tab w:val="left" w:pos="12600"/>
              </w:tabs>
              <w:rPr>
                <w:rFonts w:ascii="Arial" w:hAnsi="Arial" w:cs="Arial"/>
                <w:color w:val="000000"/>
                <w:sz w:val="16"/>
                <w:szCs w:val="16"/>
                <w:lang w:val="ru-RU"/>
              </w:rPr>
            </w:pPr>
            <w:r w:rsidRPr="003C66F1">
              <w:rPr>
                <w:rFonts w:ascii="Arial" w:hAnsi="Arial" w:cs="Arial"/>
                <w:color w:val="000000"/>
                <w:sz w:val="16"/>
                <w:szCs w:val="16"/>
                <w:lang w:val="ru-RU"/>
              </w:rPr>
              <w:t>таблетки, вкриті оболонкою по 100 мг; по 10 таблеток у блістері, по 3 блістера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8507A8">
            <w:pPr>
              <w:pStyle w:val="Normal"/>
              <w:tabs>
                <w:tab w:val="left" w:pos="12600"/>
              </w:tabs>
              <w:jc w:val="center"/>
              <w:rPr>
                <w:rFonts w:ascii="Arial" w:hAnsi="Arial" w:cs="Arial"/>
                <w:color w:val="000000"/>
                <w:sz w:val="16"/>
                <w:szCs w:val="16"/>
                <w:lang w:val="ru-RU"/>
              </w:rPr>
            </w:pPr>
            <w:r w:rsidRPr="003C66F1">
              <w:rPr>
                <w:rFonts w:ascii="Arial" w:hAnsi="Arial" w:cs="Arial"/>
                <w:color w:val="000000"/>
                <w:sz w:val="16"/>
                <w:szCs w:val="16"/>
                <w:lang w:val="ru-RU"/>
              </w:rPr>
              <w:t xml:space="preserve">ТОВ ЛВ Сістем Сервіс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8507A8">
            <w:pPr>
              <w:pStyle w:val="Normal"/>
              <w:tabs>
                <w:tab w:val="left" w:pos="12600"/>
              </w:tabs>
              <w:jc w:val="center"/>
              <w:rPr>
                <w:rFonts w:ascii="Arial" w:hAnsi="Arial" w:cs="Arial"/>
                <w:color w:val="000000"/>
                <w:sz w:val="16"/>
                <w:szCs w:val="16"/>
              </w:rPr>
            </w:pPr>
            <w:r w:rsidRPr="003C66F1">
              <w:rPr>
                <w:rFonts w:ascii="Arial" w:hAnsi="Arial" w:cs="Arial"/>
                <w:color w:val="000000"/>
                <w:sz w:val="16"/>
                <w:szCs w:val="16"/>
              </w:rPr>
              <w:t>Латвiя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8507A8">
            <w:pPr>
              <w:pStyle w:val="Normal"/>
              <w:tabs>
                <w:tab w:val="left" w:pos="12600"/>
              </w:tabs>
              <w:jc w:val="center"/>
              <w:rPr>
                <w:rFonts w:ascii="Arial" w:hAnsi="Arial" w:cs="Arial"/>
                <w:color w:val="000000"/>
                <w:sz w:val="16"/>
                <w:szCs w:val="16"/>
              </w:rPr>
            </w:pPr>
            <w:r w:rsidRPr="003C66F1">
              <w:rPr>
                <w:rFonts w:ascii="Arial" w:hAnsi="Arial" w:cs="Arial"/>
                <w:color w:val="000000"/>
                <w:sz w:val="16"/>
                <w:szCs w:val="16"/>
              </w:rPr>
              <w:t>виробництво, контроль якості, випуск серії:</w:t>
            </w:r>
            <w:r w:rsidRPr="003C66F1">
              <w:rPr>
                <w:rFonts w:ascii="Arial" w:hAnsi="Arial" w:cs="Arial"/>
                <w:color w:val="000000"/>
                <w:sz w:val="16"/>
                <w:szCs w:val="16"/>
              </w:rPr>
              <w:br/>
              <w:t>Апотекс Інк., Канада</w:t>
            </w:r>
            <w:r w:rsidRPr="003C66F1">
              <w:rPr>
                <w:rFonts w:ascii="Arial" w:hAnsi="Arial" w:cs="Arial"/>
                <w:color w:val="000000"/>
                <w:sz w:val="16"/>
                <w:szCs w:val="16"/>
              </w:rPr>
              <w:br/>
              <w:t>пакування, маркування, зберігання та дистрибуція:</w:t>
            </w:r>
            <w:r w:rsidRPr="003C66F1">
              <w:rPr>
                <w:rFonts w:ascii="Arial" w:hAnsi="Arial" w:cs="Arial"/>
                <w:color w:val="000000"/>
                <w:sz w:val="16"/>
                <w:szCs w:val="16"/>
              </w:rPr>
              <w:br/>
              <w:t>Апотекс Інк., Канада</w:t>
            </w:r>
            <w:r w:rsidRPr="003C66F1">
              <w:rPr>
                <w:rFonts w:ascii="Arial" w:hAnsi="Arial" w:cs="Arial"/>
                <w:color w:val="000000"/>
                <w:sz w:val="16"/>
                <w:szCs w:val="16"/>
              </w:rPr>
              <w:br/>
              <w:t>пакування та маркування:</w:t>
            </w:r>
            <w:r w:rsidRPr="003C66F1">
              <w:rPr>
                <w:rFonts w:ascii="Arial" w:hAnsi="Arial" w:cs="Arial"/>
                <w:color w:val="000000"/>
                <w:sz w:val="16"/>
                <w:szCs w:val="16"/>
              </w:rPr>
              <w:br/>
              <w:t>Апотекс Інк., Канада</w:t>
            </w:r>
            <w:r w:rsidRPr="003C66F1">
              <w:rPr>
                <w:rFonts w:ascii="Arial" w:hAnsi="Arial" w:cs="Arial"/>
                <w:color w:val="000000"/>
                <w:sz w:val="16"/>
                <w:szCs w:val="16"/>
              </w:rPr>
              <w:br/>
              <w:t>зберігання та дистрибуція:</w:t>
            </w:r>
            <w:r w:rsidRPr="003C66F1">
              <w:rPr>
                <w:rFonts w:ascii="Arial" w:hAnsi="Arial" w:cs="Arial"/>
                <w:color w:val="000000"/>
                <w:sz w:val="16"/>
                <w:szCs w:val="16"/>
              </w:rPr>
              <w:br/>
              <w:t>Апотекс Інк., Канада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8507A8">
            <w:pPr>
              <w:pStyle w:val="Normal"/>
              <w:tabs>
                <w:tab w:val="left" w:pos="12600"/>
              </w:tabs>
              <w:jc w:val="center"/>
              <w:rPr>
                <w:rFonts w:ascii="Arial" w:hAnsi="Arial" w:cs="Arial"/>
                <w:color w:val="000000"/>
                <w:sz w:val="16"/>
                <w:szCs w:val="16"/>
              </w:rPr>
            </w:pPr>
            <w:r w:rsidRPr="003C66F1">
              <w:rPr>
                <w:rFonts w:ascii="Arial" w:hAnsi="Arial" w:cs="Arial"/>
                <w:color w:val="000000"/>
                <w:sz w:val="16"/>
                <w:szCs w:val="16"/>
              </w:rPr>
              <w:t>Канада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8507A8">
            <w:pPr>
              <w:pStyle w:val="Normal"/>
              <w:tabs>
                <w:tab w:val="left" w:pos="12600"/>
              </w:tabs>
              <w:jc w:val="center"/>
              <w:rPr>
                <w:rFonts w:ascii="Arial" w:hAnsi="Arial" w:cs="Arial"/>
                <w:color w:val="000000"/>
                <w:sz w:val="16"/>
                <w:szCs w:val="16"/>
                <w:lang w:val="ru-RU"/>
              </w:rPr>
            </w:pPr>
            <w:r w:rsidRPr="003C66F1">
              <w:rPr>
                <w:rFonts w:ascii="Arial" w:hAnsi="Arial" w:cs="Arial"/>
                <w:color w:val="000000"/>
                <w:sz w:val="16"/>
                <w:szCs w:val="16"/>
              </w:rPr>
              <w:t xml:space="preserve">внесення змін до реєстраційних матерілаів: </w:t>
            </w:r>
            <w:r w:rsidRPr="003C66F1">
              <w:rPr>
                <w:rFonts w:ascii="Arial" w:hAnsi="Arial" w:cs="Arial"/>
                <w:color w:val="000000"/>
                <w:sz w:val="16"/>
                <w:szCs w:val="16"/>
                <w:lang w:val="ru-RU"/>
              </w:rPr>
              <w:t>Зміна пакувального матеріалу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201203">
            <w:pPr>
              <w:pStyle w:val="Normal"/>
              <w:tabs>
                <w:tab w:val="left" w:pos="12600"/>
              </w:tabs>
              <w:jc w:val="center"/>
              <w:rPr>
                <w:rFonts w:ascii="Arial" w:hAnsi="Arial" w:cs="Arial"/>
                <w:b/>
                <w:i/>
                <w:color w:val="000000"/>
                <w:sz w:val="16"/>
                <w:szCs w:val="16"/>
              </w:rPr>
            </w:pPr>
            <w:r w:rsidRPr="003C66F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8507A8">
            <w:pPr>
              <w:pStyle w:val="Normal"/>
              <w:tabs>
                <w:tab w:val="left" w:pos="12600"/>
              </w:tabs>
              <w:jc w:val="center"/>
              <w:rPr>
                <w:rFonts w:ascii="Arial" w:hAnsi="Arial" w:cs="Arial"/>
                <w:sz w:val="16"/>
                <w:szCs w:val="16"/>
              </w:rPr>
            </w:pPr>
            <w:r w:rsidRPr="003C66F1">
              <w:rPr>
                <w:rFonts w:ascii="Arial" w:hAnsi="Arial" w:cs="Arial"/>
                <w:sz w:val="16"/>
                <w:szCs w:val="16"/>
              </w:rPr>
              <w:t>UA/18878/01/04</w:t>
            </w:r>
          </w:p>
        </w:tc>
      </w:tr>
      <w:tr w:rsidR="007B76B2" w:rsidRPr="006F5FC0" w:rsidTr="00201203">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B76B2" w:rsidRPr="006F5FC0" w:rsidRDefault="007B76B2" w:rsidP="00201203">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B76B2" w:rsidRPr="00886EEE" w:rsidRDefault="007B76B2" w:rsidP="008507A8">
            <w:pPr>
              <w:pStyle w:val="Normal"/>
              <w:tabs>
                <w:tab w:val="left" w:pos="12600"/>
              </w:tabs>
              <w:rPr>
                <w:rFonts w:ascii="Arial" w:hAnsi="Arial" w:cs="Arial"/>
                <w:b/>
                <w:i/>
                <w:color w:val="000000"/>
                <w:sz w:val="16"/>
                <w:szCs w:val="16"/>
              </w:rPr>
            </w:pPr>
            <w:r w:rsidRPr="00886EEE">
              <w:rPr>
                <w:rFonts w:ascii="Arial" w:hAnsi="Arial" w:cs="Arial"/>
                <w:b/>
                <w:sz w:val="16"/>
                <w:szCs w:val="16"/>
              </w:rPr>
              <w:t xml:space="preserve">ЗІРАБЕВ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6B2" w:rsidRPr="00886EEE" w:rsidRDefault="007B76B2" w:rsidP="008507A8">
            <w:pPr>
              <w:pStyle w:val="Normal"/>
              <w:tabs>
                <w:tab w:val="left" w:pos="12600"/>
              </w:tabs>
              <w:rPr>
                <w:rFonts w:ascii="Arial" w:hAnsi="Arial" w:cs="Arial"/>
                <w:color w:val="000000"/>
                <w:sz w:val="16"/>
                <w:szCs w:val="16"/>
              </w:rPr>
            </w:pPr>
            <w:r w:rsidRPr="00886EEE">
              <w:rPr>
                <w:rFonts w:ascii="Arial" w:hAnsi="Arial" w:cs="Arial"/>
                <w:color w:val="000000"/>
                <w:sz w:val="16"/>
                <w:szCs w:val="16"/>
              </w:rPr>
              <w:t xml:space="preserve">концентрат для розчину для інфузій, 25 мг/мл, </w:t>
            </w:r>
            <w:r w:rsidRPr="00886EEE">
              <w:rPr>
                <w:rFonts w:ascii="Arial" w:hAnsi="Arial" w:cs="Arial"/>
                <w:color w:val="000000"/>
                <w:sz w:val="16"/>
                <w:szCs w:val="16"/>
              </w:rPr>
              <w:br/>
              <w:t xml:space="preserve">по 100 мг/4 мл у флаконі; по 1 флакону у картонній коробці з маркуванням українською мовою; </w:t>
            </w:r>
            <w:r w:rsidRPr="00886EEE">
              <w:rPr>
                <w:rFonts w:ascii="Arial" w:hAnsi="Arial" w:cs="Arial"/>
                <w:color w:val="000000"/>
                <w:sz w:val="16"/>
                <w:szCs w:val="16"/>
              </w:rPr>
              <w:br/>
              <w:t xml:space="preserve">по 400 мг/16 мл у флаконі; по 1 флакону у картонній коробці з маркуванням українською мовою; </w:t>
            </w:r>
            <w:r w:rsidRPr="00886EEE">
              <w:rPr>
                <w:rFonts w:ascii="Arial" w:hAnsi="Arial" w:cs="Arial"/>
                <w:color w:val="000000"/>
                <w:sz w:val="16"/>
                <w:szCs w:val="16"/>
              </w:rPr>
              <w:br/>
              <w:t xml:space="preserve">по 100 мг/4 мл у флаконі; по 1 флакону у картонній коробці з маркуванням іноземною мовою з нанесенням стикеру українською мовою; </w:t>
            </w:r>
            <w:r w:rsidRPr="00886EEE">
              <w:rPr>
                <w:rFonts w:ascii="Arial" w:hAnsi="Arial" w:cs="Arial"/>
                <w:color w:val="000000"/>
                <w:sz w:val="16"/>
                <w:szCs w:val="16"/>
              </w:rPr>
              <w:br/>
              <w:t>по 400 мг/16 мл у флаконі; по 1 флакону у картонній коробці з маркуванням іноземною мовою з нанесенням стикеру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6B2" w:rsidRPr="00886EEE" w:rsidRDefault="007B76B2" w:rsidP="008507A8">
            <w:pPr>
              <w:pStyle w:val="Normal"/>
              <w:tabs>
                <w:tab w:val="left" w:pos="12600"/>
              </w:tabs>
              <w:jc w:val="center"/>
              <w:rPr>
                <w:rFonts w:ascii="Arial" w:hAnsi="Arial" w:cs="Arial"/>
                <w:color w:val="000000"/>
                <w:sz w:val="16"/>
                <w:szCs w:val="16"/>
              </w:rPr>
            </w:pPr>
            <w:r w:rsidRPr="00886EEE">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6B2" w:rsidRPr="00886EEE" w:rsidRDefault="007B76B2" w:rsidP="008507A8">
            <w:pPr>
              <w:pStyle w:val="Normal"/>
              <w:tabs>
                <w:tab w:val="left" w:pos="12600"/>
              </w:tabs>
              <w:jc w:val="center"/>
              <w:rPr>
                <w:rFonts w:ascii="Arial" w:hAnsi="Arial" w:cs="Arial"/>
                <w:color w:val="000000"/>
                <w:sz w:val="16"/>
                <w:szCs w:val="16"/>
              </w:rPr>
            </w:pPr>
            <w:r w:rsidRPr="00886EEE">
              <w:rPr>
                <w:rFonts w:ascii="Arial" w:hAnsi="Arial" w:cs="Arial"/>
                <w:color w:val="000000"/>
                <w:sz w:val="16"/>
                <w:szCs w:val="16"/>
              </w:rPr>
              <w:t>США</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7B76B2" w:rsidRPr="00886EEE" w:rsidRDefault="007B76B2" w:rsidP="008507A8">
            <w:pPr>
              <w:pStyle w:val="Normal"/>
              <w:tabs>
                <w:tab w:val="left" w:pos="12600"/>
              </w:tabs>
              <w:jc w:val="center"/>
              <w:rPr>
                <w:rFonts w:ascii="Arial" w:hAnsi="Arial" w:cs="Arial"/>
                <w:color w:val="000000"/>
                <w:sz w:val="16"/>
                <w:szCs w:val="16"/>
              </w:rPr>
            </w:pPr>
            <w:r w:rsidRPr="00886EEE">
              <w:rPr>
                <w:rFonts w:ascii="Arial" w:hAnsi="Arial" w:cs="Arial"/>
                <w:color w:val="000000"/>
                <w:sz w:val="16"/>
                <w:szCs w:val="16"/>
              </w:rPr>
              <w:t>зберігання АФІ, виробництво, первинне пакування, тестування при випуску, вторинне пакування та маркування, випуск серії:</w:t>
            </w:r>
            <w:r w:rsidRPr="00886EEE">
              <w:rPr>
                <w:rFonts w:ascii="Arial" w:hAnsi="Arial" w:cs="Arial"/>
                <w:color w:val="000000"/>
                <w:sz w:val="16"/>
                <w:szCs w:val="16"/>
              </w:rPr>
              <w:br/>
              <w:t>Фармація і Апджон Компані ЛЛС, США;</w:t>
            </w:r>
            <w:r w:rsidRPr="00886EEE">
              <w:rPr>
                <w:rFonts w:ascii="Arial" w:hAnsi="Arial" w:cs="Arial"/>
                <w:color w:val="000000"/>
                <w:sz w:val="16"/>
                <w:szCs w:val="16"/>
              </w:rPr>
              <w:br/>
              <w:t>тестування при випуску серії, тестування при дослідженні стабільності:</w:t>
            </w:r>
            <w:r w:rsidRPr="00886EEE">
              <w:rPr>
                <w:rFonts w:ascii="Arial" w:hAnsi="Arial" w:cs="Arial"/>
                <w:color w:val="000000"/>
                <w:sz w:val="16"/>
                <w:szCs w:val="16"/>
              </w:rPr>
              <w:br/>
              <w:t>Ваєт БіоФарма Дівіжн оф Ваєт Фармасеутикалс ЛЛС, США;</w:t>
            </w:r>
            <w:r w:rsidRPr="00886EEE">
              <w:rPr>
                <w:rFonts w:ascii="Arial" w:hAnsi="Arial" w:cs="Arial"/>
                <w:color w:val="000000"/>
                <w:sz w:val="16"/>
                <w:szCs w:val="16"/>
              </w:rPr>
              <w:br/>
              <w:t>тестування при випуску серії, тестування при дослідженні стабільності:</w:t>
            </w:r>
            <w:r w:rsidRPr="00886EEE">
              <w:rPr>
                <w:rFonts w:ascii="Arial" w:hAnsi="Arial" w:cs="Arial"/>
                <w:color w:val="000000"/>
                <w:sz w:val="16"/>
                <w:szCs w:val="16"/>
              </w:rPr>
              <w:br/>
              <w:t>Пфайзер Ірландія Фармасьютікалз, Ірландiя;</w:t>
            </w:r>
            <w:r w:rsidRPr="00886EEE">
              <w:rPr>
                <w:rFonts w:ascii="Arial" w:hAnsi="Arial" w:cs="Arial"/>
                <w:color w:val="000000"/>
                <w:sz w:val="16"/>
                <w:szCs w:val="16"/>
              </w:rPr>
              <w:br/>
              <w:t>випуск серії:</w:t>
            </w:r>
            <w:r w:rsidRPr="00886EEE">
              <w:rPr>
                <w:rFonts w:ascii="Arial" w:hAnsi="Arial" w:cs="Arial"/>
                <w:color w:val="000000"/>
                <w:sz w:val="16"/>
                <w:szCs w:val="16"/>
              </w:rPr>
              <w:br/>
              <w:t>Пфайзер Сервіс Компані БВБА, Бельгія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B76B2" w:rsidRPr="00886EEE" w:rsidRDefault="007B76B2" w:rsidP="008507A8">
            <w:pPr>
              <w:pStyle w:val="Normal"/>
              <w:tabs>
                <w:tab w:val="left" w:pos="12600"/>
              </w:tabs>
              <w:jc w:val="center"/>
              <w:rPr>
                <w:rFonts w:ascii="Arial" w:hAnsi="Arial" w:cs="Arial"/>
                <w:color w:val="000000"/>
                <w:sz w:val="16"/>
                <w:szCs w:val="16"/>
              </w:rPr>
            </w:pPr>
            <w:r w:rsidRPr="00886EEE">
              <w:rPr>
                <w:rFonts w:ascii="Arial" w:hAnsi="Arial" w:cs="Arial"/>
                <w:color w:val="000000"/>
                <w:sz w:val="16"/>
                <w:szCs w:val="16"/>
              </w:rPr>
              <w:t>США/</w:t>
            </w:r>
          </w:p>
          <w:p w:rsidR="007B76B2" w:rsidRPr="00886EEE" w:rsidRDefault="007B76B2" w:rsidP="008507A8">
            <w:pPr>
              <w:pStyle w:val="Normal"/>
              <w:tabs>
                <w:tab w:val="left" w:pos="12600"/>
              </w:tabs>
              <w:jc w:val="center"/>
              <w:rPr>
                <w:rFonts w:ascii="Arial" w:hAnsi="Arial" w:cs="Arial"/>
                <w:color w:val="000000"/>
                <w:sz w:val="16"/>
                <w:szCs w:val="16"/>
              </w:rPr>
            </w:pPr>
            <w:r w:rsidRPr="00886EEE">
              <w:rPr>
                <w:rFonts w:ascii="Arial" w:hAnsi="Arial" w:cs="Arial"/>
                <w:color w:val="000000"/>
                <w:sz w:val="16"/>
                <w:szCs w:val="16"/>
              </w:rPr>
              <w:t>Ірландія/</w:t>
            </w:r>
          </w:p>
          <w:p w:rsidR="007B76B2" w:rsidRPr="00886EEE" w:rsidRDefault="007B76B2" w:rsidP="008507A8">
            <w:pPr>
              <w:pStyle w:val="Normal"/>
              <w:tabs>
                <w:tab w:val="left" w:pos="12600"/>
              </w:tabs>
              <w:jc w:val="center"/>
              <w:rPr>
                <w:rFonts w:ascii="Arial" w:hAnsi="Arial" w:cs="Arial"/>
                <w:color w:val="000000"/>
                <w:sz w:val="16"/>
                <w:szCs w:val="16"/>
              </w:rPr>
            </w:pPr>
            <w:r w:rsidRPr="00886EEE">
              <w:rPr>
                <w:rFonts w:ascii="Arial" w:hAnsi="Arial" w:cs="Arial"/>
                <w:color w:val="000000"/>
                <w:sz w:val="16"/>
                <w:szCs w:val="16"/>
              </w:rPr>
              <w:t>Бельгія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B76B2" w:rsidRPr="00A45C04" w:rsidRDefault="007B76B2" w:rsidP="008507A8">
            <w:pPr>
              <w:jc w:val="center"/>
              <w:rPr>
                <w:rFonts w:ascii="Arial" w:hAnsi="Arial" w:cs="Arial"/>
                <w:bCs/>
                <w:sz w:val="16"/>
                <w:szCs w:val="16"/>
                <w:lang w:val="en-GB"/>
              </w:rPr>
            </w:pPr>
            <w:r w:rsidRPr="00A45C04">
              <w:rPr>
                <w:rFonts w:ascii="Arial" w:hAnsi="Arial" w:cs="Arial"/>
                <w:bCs/>
                <w:sz w:val="16"/>
                <w:szCs w:val="16"/>
                <w:lang w:val="en-GB"/>
              </w:rPr>
              <w:t>B.I.b.2.e – IB</w:t>
            </w:r>
            <w:r w:rsidRPr="007B76B2">
              <w:rPr>
                <w:rFonts w:ascii="Arial" w:hAnsi="Arial" w:cs="Arial"/>
                <w:bCs/>
                <w:sz w:val="16"/>
                <w:szCs w:val="16"/>
                <w:lang w:val="en-US"/>
              </w:rPr>
              <w:t xml:space="preserve"> -</w:t>
            </w:r>
            <w:r w:rsidRPr="00A45C04">
              <w:rPr>
                <w:rFonts w:ascii="Arial" w:hAnsi="Arial" w:cs="Arial"/>
                <w:bCs/>
                <w:sz w:val="16"/>
                <w:szCs w:val="16"/>
                <w:lang w:val="en-GB"/>
              </w:rPr>
              <w:t xml:space="preserve"> Change in test procedure for AS or starting material/reagent/intermediate - Other changes to a test procedure (including replacement or addition) for the AS or a starting material/intermediate.</w:t>
            </w:r>
          </w:p>
          <w:p w:rsidR="007B76B2" w:rsidRPr="007B76B2" w:rsidRDefault="007B76B2" w:rsidP="008507A8">
            <w:pPr>
              <w:jc w:val="center"/>
              <w:rPr>
                <w:rFonts w:ascii="Arial" w:hAnsi="Arial" w:cs="Arial"/>
                <w:sz w:val="16"/>
                <w:szCs w:val="16"/>
                <w:lang w:val="en-US"/>
              </w:rPr>
            </w:pPr>
            <w:r w:rsidRPr="00A45C04">
              <w:rPr>
                <w:rFonts w:ascii="Arial" w:hAnsi="Arial" w:cs="Arial"/>
                <w:sz w:val="16"/>
                <w:szCs w:val="16"/>
                <w:lang w:val="en-GB"/>
              </w:rPr>
              <w:t xml:space="preserve">Change to </w:t>
            </w:r>
            <w:r w:rsidRPr="007B76B2">
              <w:rPr>
                <w:rFonts w:ascii="Arial" w:hAnsi="Arial" w:cs="Arial"/>
                <w:sz w:val="16"/>
                <w:szCs w:val="16"/>
                <w:lang w:val="en-US"/>
              </w:rPr>
              <w:t xml:space="preserve">the </w:t>
            </w:r>
            <w:r w:rsidRPr="00A45C04">
              <w:rPr>
                <w:rFonts w:ascii="Arial" w:hAnsi="Arial" w:cs="Arial"/>
                <w:sz w:val="16"/>
                <w:szCs w:val="16"/>
                <w:lang w:val="en-GB"/>
              </w:rPr>
              <w:t>routine “potency assay” test procedure to remove the range values for the cell culture incubator applicable for the active substance and finished product, from 37±2°С at 5±1% CO</w:t>
            </w:r>
            <w:r w:rsidRPr="00A45C04">
              <w:rPr>
                <w:rFonts w:ascii="Arial" w:hAnsi="Arial" w:cs="Arial"/>
                <w:sz w:val="16"/>
                <w:szCs w:val="16"/>
                <w:vertAlign w:val="subscript"/>
                <w:lang w:val="en-GB"/>
              </w:rPr>
              <w:t>2</w:t>
            </w:r>
            <w:r w:rsidRPr="00A45C04">
              <w:rPr>
                <w:rFonts w:ascii="Arial" w:hAnsi="Arial" w:cs="Arial"/>
                <w:sz w:val="16"/>
                <w:szCs w:val="16"/>
                <w:lang w:val="en-GB"/>
              </w:rPr>
              <w:t xml:space="preserve"> to 37°С at 5% CO</w:t>
            </w:r>
            <w:r w:rsidRPr="00A45C04">
              <w:rPr>
                <w:rFonts w:ascii="Arial" w:hAnsi="Arial" w:cs="Arial"/>
                <w:sz w:val="16"/>
                <w:szCs w:val="16"/>
                <w:vertAlign w:val="subscript"/>
                <w:lang w:val="en-GB"/>
              </w:rPr>
              <w:t>2</w:t>
            </w:r>
          </w:p>
          <w:p w:rsidR="007B76B2" w:rsidRPr="00A45C04" w:rsidRDefault="007B76B2" w:rsidP="008507A8">
            <w:pPr>
              <w:pStyle w:val="Normal"/>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76B2" w:rsidRPr="00886EEE" w:rsidRDefault="007B76B2" w:rsidP="00201203">
            <w:pPr>
              <w:pStyle w:val="Normal"/>
              <w:tabs>
                <w:tab w:val="left" w:pos="12600"/>
              </w:tabs>
              <w:jc w:val="center"/>
              <w:rPr>
                <w:rFonts w:ascii="Arial" w:hAnsi="Arial" w:cs="Arial"/>
                <w:b/>
                <w:i/>
                <w:color w:val="000000"/>
                <w:sz w:val="16"/>
                <w:szCs w:val="16"/>
              </w:rPr>
            </w:pPr>
            <w:r w:rsidRPr="00886EE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6B2" w:rsidRPr="00886EEE" w:rsidRDefault="007B76B2" w:rsidP="008507A8">
            <w:pPr>
              <w:pStyle w:val="Normal"/>
              <w:tabs>
                <w:tab w:val="left" w:pos="12600"/>
              </w:tabs>
              <w:jc w:val="center"/>
              <w:rPr>
                <w:rFonts w:ascii="Arial" w:hAnsi="Arial" w:cs="Arial"/>
                <w:sz w:val="16"/>
                <w:szCs w:val="16"/>
              </w:rPr>
            </w:pPr>
            <w:r w:rsidRPr="00886EEE">
              <w:rPr>
                <w:rFonts w:ascii="Arial" w:hAnsi="Arial" w:cs="Arial"/>
                <w:sz w:val="16"/>
                <w:szCs w:val="16"/>
              </w:rPr>
              <w:t>UA/18148/01/01</w:t>
            </w:r>
          </w:p>
        </w:tc>
      </w:tr>
      <w:tr w:rsidR="007B76B2" w:rsidRPr="006F5FC0" w:rsidTr="00201203">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B76B2" w:rsidRPr="006F5FC0" w:rsidRDefault="007B76B2" w:rsidP="00201203">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B76B2" w:rsidRPr="00FB0DD2" w:rsidRDefault="007B76B2" w:rsidP="008507A8">
            <w:pPr>
              <w:pStyle w:val="Normal"/>
              <w:tabs>
                <w:tab w:val="left" w:pos="12600"/>
              </w:tabs>
              <w:rPr>
                <w:rFonts w:ascii="Arial" w:hAnsi="Arial" w:cs="Arial"/>
                <w:b/>
                <w:i/>
                <w:color w:val="000000"/>
                <w:sz w:val="16"/>
                <w:szCs w:val="16"/>
              </w:rPr>
            </w:pPr>
            <w:r w:rsidRPr="00FB0DD2">
              <w:rPr>
                <w:rFonts w:ascii="Arial" w:hAnsi="Arial" w:cs="Arial"/>
                <w:b/>
                <w:sz w:val="16"/>
                <w:szCs w:val="16"/>
              </w:rPr>
              <w:t>ХАЙРІМОЗ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6B2" w:rsidRPr="00FB0DD2" w:rsidRDefault="007B76B2" w:rsidP="008507A8">
            <w:pPr>
              <w:pStyle w:val="Normal"/>
              <w:tabs>
                <w:tab w:val="left" w:pos="12600"/>
              </w:tabs>
              <w:rPr>
                <w:rFonts w:ascii="Arial" w:hAnsi="Arial" w:cs="Arial"/>
                <w:color w:val="000000"/>
                <w:sz w:val="16"/>
                <w:szCs w:val="16"/>
                <w:lang w:val="ru-RU"/>
              </w:rPr>
            </w:pPr>
            <w:r w:rsidRPr="00FB0DD2">
              <w:rPr>
                <w:rFonts w:ascii="Arial" w:hAnsi="Arial" w:cs="Arial"/>
                <w:color w:val="000000"/>
                <w:sz w:val="16"/>
                <w:szCs w:val="16"/>
                <w:lang w:val="ru-RU"/>
              </w:rPr>
              <w:t>розчин для ін'єкцій, 40 мг/0,8 мг; по 0,8 мл розчину у попередньо наповненому шприці; по 1 або 2 попередньо наповнених шприців у блістерах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6B2" w:rsidRPr="00FB0DD2" w:rsidRDefault="007B76B2" w:rsidP="008507A8">
            <w:pPr>
              <w:pStyle w:val="Normal"/>
              <w:tabs>
                <w:tab w:val="left" w:pos="12600"/>
              </w:tabs>
              <w:jc w:val="center"/>
              <w:rPr>
                <w:rFonts w:ascii="Arial" w:hAnsi="Arial" w:cs="Arial"/>
                <w:color w:val="000000"/>
                <w:sz w:val="16"/>
                <w:szCs w:val="16"/>
              </w:rPr>
            </w:pPr>
            <w:r w:rsidRPr="00FB0DD2">
              <w:rPr>
                <w:rFonts w:ascii="Arial" w:hAnsi="Arial" w:cs="Arial"/>
                <w:color w:val="000000"/>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6B2" w:rsidRPr="00FB0DD2" w:rsidRDefault="007B76B2" w:rsidP="008507A8">
            <w:pPr>
              <w:pStyle w:val="Normal"/>
              <w:tabs>
                <w:tab w:val="left" w:pos="12600"/>
              </w:tabs>
              <w:jc w:val="center"/>
              <w:rPr>
                <w:rFonts w:ascii="Arial" w:hAnsi="Arial" w:cs="Arial"/>
                <w:color w:val="000000"/>
                <w:sz w:val="16"/>
                <w:szCs w:val="16"/>
              </w:rPr>
            </w:pPr>
            <w:r w:rsidRPr="00FB0DD2">
              <w:rPr>
                <w:rFonts w:ascii="Arial" w:hAnsi="Arial" w:cs="Arial"/>
                <w:color w:val="000000"/>
                <w:sz w:val="16"/>
                <w:szCs w:val="16"/>
              </w:rPr>
              <w:t>Австрія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7B76B2" w:rsidRPr="00FB0DD2" w:rsidRDefault="007B76B2" w:rsidP="008507A8">
            <w:pPr>
              <w:pStyle w:val="Normal"/>
              <w:tabs>
                <w:tab w:val="left" w:pos="12600"/>
              </w:tabs>
              <w:jc w:val="center"/>
              <w:rPr>
                <w:rFonts w:ascii="Arial" w:hAnsi="Arial" w:cs="Arial"/>
                <w:color w:val="000000"/>
                <w:sz w:val="16"/>
                <w:szCs w:val="16"/>
              </w:rPr>
            </w:pPr>
            <w:r w:rsidRPr="00FB0DD2">
              <w:rPr>
                <w:rFonts w:ascii="Arial" w:hAnsi="Arial" w:cs="Arial"/>
                <w:color w:val="000000"/>
                <w:sz w:val="16"/>
                <w:szCs w:val="16"/>
              </w:rPr>
              <w:t xml:space="preserve">контроль (хімічний/фізичний): Новартіс Фарма Штайн АГ, Швейцарія; </w:t>
            </w:r>
          </w:p>
          <w:p w:rsidR="007B76B2" w:rsidRPr="00FB0DD2" w:rsidRDefault="007B76B2" w:rsidP="008507A8">
            <w:pPr>
              <w:pStyle w:val="Normal"/>
              <w:tabs>
                <w:tab w:val="left" w:pos="12600"/>
              </w:tabs>
              <w:jc w:val="center"/>
              <w:rPr>
                <w:rFonts w:ascii="Arial" w:hAnsi="Arial" w:cs="Arial"/>
                <w:color w:val="000000"/>
                <w:sz w:val="16"/>
                <w:szCs w:val="16"/>
              </w:rPr>
            </w:pPr>
            <w:r w:rsidRPr="00FB0DD2">
              <w:rPr>
                <w:rFonts w:ascii="Arial" w:hAnsi="Arial" w:cs="Arial"/>
                <w:color w:val="000000"/>
                <w:sz w:val="16"/>
                <w:szCs w:val="16"/>
              </w:rPr>
              <w:t>контроль серії (біологічний): Новартіс Фарма АГ, Швейцарія; контроль серії (біологічний): Лек д.д., ПЕ Виробництво Менгеш, Словенія; повний цикл виробництва: Сандоз ГмбХ - Виробнича дільниця Асептичні Лікарські Засоби Шафтенау (Асептичні ЛЗШ), Австрія; контроль серії (хімічний/фізичний): Єврофінс ФАСТ ГмбХ, Німеччина; контроль серії (мікробіологічний -стерильні показники, мікробіологічний - нестерильні показники): Сандоз ГмбХ - Виробнича дільниця Біотехнологічні Лікарські Субстанції Кундль (БТ ЛСК), Австрія; контроль серії (біологічний): СИНЛАБ Аналітикс енд Сервісис Швейцарія АГ, 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B76B2" w:rsidRPr="00FB0DD2" w:rsidRDefault="007B76B2" w:rsidP="008507A8">
            <w:pPr>
              <w:pStyle w:val="Normal"/>
              <w:tabs>
                <w:tab w:val="left" w:pos="12600"/>
              </w:tabs>
              <w:ind w:left="-107"/>
              <w:jc w:val="center"/>
              <w:rPr>
                <w:rFonts w:ascii="Arial" w:hAnsi="Arial" w:cs="Arial"/>
                <w:color w:val="000000"/>
                <w:sz w:val="16"/>
                <w:szCs w:val="16"/>
              </w:rPr>
            </w:pPr>
            <w:r w:rsidRPr="00FB0DD2">
              <w:rPr>
                <w:rFonts w:ascii="Arial" w:hAnsi="Arial" w:cs="Arial"/>
                <w:color w:val="000000"/>
                <w:sz w:val="16"/>
                <w:szCs w:val="16"/>
              </w:rPr>
              <w:t>Швейцарія/</w:t>
            </w:r>
          </w:p>
          <w:p w:rsidR="007B76B2" w:rsidRPr="00FB0DD2" w:rsidRDefault="007B76B2" w:rsidP="008507A8">
            <w:pPr>
              <w:pStyle w:val="Normal"/>
              <w:tabs>
                <w:tab w:val="left" w:pos="12600"/>
              </w:tabs>
              <w:ind w:left="-107"/>
              <w:jc w:val="center"/>
              <w:rPr>
                <w:rFonts w:ascii="Arial" w:hAnsi="Arial" w:cs="Arial"/>
                <w:color w:val="000000"/>
                <w:sz w:val="16"/>
                <w:szCs w:val="16"/>
              </w:rPr>
            </w:pPr>
            <w:r w:rsidRPr="00FB0DD2">
              <w:rPr>
                <w:rFonts w:ascii="Arial" w:hAnsi="Arial" w:cs="Arial"/>
                <w:color w:val="000000"/>
                <w:sz w:val="16"/>
                <w:szCs w:val="16"/>
              </w:rPr>
              <w:t>Словенія/</w:t>
            </w:r>
          </w:p>
          <w:p w:rsidR="007B76B2" w:rsidRPr="00FB0DD2" w:rsidRDefault="007B76B2" w:rsidP="008507A8">
            <w:pPr>
              <w:pStyle w:val="Normal"/>
              <w:tabs>
                <w:tab w:val="left" w:pos="12600"/>
              </w:tabs>
              <w:ind w:left="-107"/>
              <w:jc w:val="center"/>
              <w:rPr>
                <w:rFonts w:ascii="Arial" w:hAnsi="Arial" w:cs="Arial"/>
                <w:color w:val="000000"/>
                <w:sz w:val="16"/>
                <w:szCs w:val="16"/>
              </w:rPr>
            </w:pPr>
            <w:r w:rsidRPr="00FB0DD2">
              <w:rPr>
                <w:rFonts w:ascii="Arial" w:hAnsi="Arial" w:cs="Arial"/>
                <w:color w:val="000000"/>
                <w:sz w:val="16"/>
                <w:szCs w:val="16"/>
              </w:rPr>
              <w:t>Австрія/</w:t>
            </w:r>
          </w:p>
          <w:p w:rsidR="007B76B2" w:rsidRPr="00FB0DD2" w:rsidRDefault="007B76B2" w:rsidP="008507A8">
            <w:pPr>
              <w:pStyle w:val="Normal"/>
              <w:tabs>
                <w:tab w:val="left" w:pos="12600"/>
              </w:tabs>
              <w:ind w:left="-107"/>
              <w:jc w:val="center"/>
              <w:rPr>
                <w:rFonts w:ascii="Arial" w:hAnsi="Arial" w:cs="Arial"/>
                <w:color w:val="000000"/>
                <w:sz w:val="16"/>
                <w:szCs w:val="16"/>
              </w:rPr>
            </w:pPr>
            <w:r w:rsidRPr="00FB0DD2">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B76B2" w:rsidRPr="00FB0DD2" w:rsidRDefault="007B76B2" w:rsidP="008507A8">
            <w:pPr>
              <w:pStyle w:val="Normal"/>
              <w:tabs>
                <w:tab w:val="left" w:pos="12600"/>
              </w:tabs>
              <w:jc w:val="center"/>
              <w:rPr>
                <w:rFonts w:ascii="Arial" w:hAnsi="Arial" w:cs="Arial"/>
                <w:color w:val="000000"/>
                <w:sz w:val="16"/>
                <w:szCs w:val="16"/>
              </w:rPr>
            </w:pPr>
            <w:r w:rsidRPr="00FB0DD2">
              <w:rPr>
                <w:rFonts w:ascii="Arial" w:hAnsi="Arial" w:cs="Arial"/>
                <w:color w:val="000000"/>
                <w:sz w:val="16"/>
                <w:szCs w:val="16"/>
              </w:rPr>
              <w:t>внесення змін до реєстраційних матерілаів: B.III.2.b, IA – Change in rubber stoppers sterilization process to remove the pre-wash step to comply with an update of the relevant Ph. Eur. Monograph (3.2.9).</w:t>
            </w:r>
            <w:r w:rsidRPr="00FB0DD2">
              <w:rPr>
                <w:rFonts w:ascii="Arial" w:hAnsi="Arial" w:cs="Arial"/>
                <w:color w:val="000000"/>
                <w:sz w:val="16"/>
                <w:szCs w:val="16"/>
              </w:rPr>
              <w:br/>
              <w:t xml:space="preserve">B.II.e7.b – To add Sterigenics GmbH, Kasteler Str. 45, 65203 Wiesbaden, Germany, as an alternative site responsible for sterilization of primary packaging. </w:t>
            </w:r>
            <w:r w:rsidRPr="00FB0DD2">
              <w:rPr>
                <w:rFonts w:ascii="Arial" w:hAnsi="Arial" w:cs="Arial"/>
                <w:color w:val="000000"/>
                <w:sz w:val="16"/>
                <w:szCs w:val="16"/>
              </w:rPr>
              <w:br/>
              <w:t>In addition, the marketing authorization holder has taken the opportunity to implement minor editorial changes in modules 3.2.P.1, 3.2.P.7, 3.2.A.1 and 3.2.A.2 of the dossier.</w:t>
            </w:r>
            <w:r w:rsidRPr="00FB0DD2">
              <w:rPr>
                <w:rFonts w:ascii="Arial" w:hAnsi="Arial" w:cs="Arial"/>
                <w:color w:val="000000"/>
                <w:sz w:val="16"/>
                <w:szCs w:val="16"/>
              </w:rPr>
              <w:br/>
              <w:t>B.I.a.2.z – Minor changes in the manufacturing process of the active substance adalimumab to extend the MabSelect SuRe resin reuse (Protein A capture chromatography) from 100 to 225 cycles and to introduce a new working call bank WCB3.</w:t>
            </w:r>
            <w:r w:rsidRPr="00FB0DD2">
              <w:rPr>
                <w:rFonts w:ascii="Arial" w:hAnsi="Arial" w:cs="Arial"/>
                <w:color w:val="000000"/>
                <w:sz w:val="16"/>
                <w:szCs w:val="16"/>
              </w:rPr>
              <w:br/>
              <w:t>The MAH took opportunity to introduce editorial changes in section 3.2.S.2.3 and 3.2.S.4.2.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76B2" w:rsidRPr="00FB0DD2" w:rsidRDefault="007B76B2" w:rsidP="00201203">
            <w:pPr>
              <w:pStyle w:val="Normal"/>
              <w:tabs>
                <w:tab w:val="left" w:pos="12600"/>
              </w:tabs>
              <w:jc w:val="center"/>
              <w:rPr>
                <w:rFonts w:ascii="Arial" w:hAnsi="Arial" w:cs="Arial"/>
                <w:b/>
                <w:i/>
                <w:color w:val="000000"/>
                <w:sz w:val="16"/>
                <w:szCs w:val="16"/>
              </w:rPr>
            </w:pPr>
            <w:r w:rsidRPr="00FB0DD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6B2" w:rsidRPr="003C66F1" w:rsidRDefault="007B76B2" w:rsidP="008507A8">
            <w:pPr>
              <w:pStyle w:val="Normal"/>
              <w:tabs>
                <w:tab w:val="left" w:pos="12600"/>
              </w:tabs>
              <w:jc w:val="center"/>
              <w:rPr>
                <w:rFonts w:ascii="Arial" w:hAnsi="Arial" w:cs="Arial"/>
                <w:sz w:val="16"/>
                <w:szCs w:val="16"/>
              </w:rPr>
            </w:pPr>
            <w:r w:rsidRPr="00FB0DD2">
              <w:rPr>
                <w:rFonts w:ascii="Arial" w:hAnsi="Arial" w:cs="Arial"/>
                <w:sz w:val="16"/>
                <w:szCs w:val="16"/>
              </w:rPr>
              <w:t>UA/17973/01/01</w:t>
            </w:r>
          </w:p>
        </w:tc>
      </w:tr>
    </w:tbl>
    <w:p w:rsidR="007B76B2" w:rsidRDefault="007B76B2" w:rsidP="007B76B2">
      <w:pPr>
        <w:pStyle w:val="Normal"/>
        <w:jc w:val="center"/>
        <w:rPr>
          <w:lang w:val="ru-RU"/>
        </w:rPr>
      </w:pPr>
    </w:p>
    <w:p w:rsidR="00201203" w:rsidRDefault="00201203" w:rsidP="007B76B2">
      <w:pPr>
        <w:pStyle w:val="Normal"/>
        <w:jc w:val="center"/>
        <w:rPr>
          <w:lang w:val="ru-RU"/>
        </w:rPr>
      </w:pPr>
    </w:p>
    <w:p w:rsidR="00201203" w:rsidRDefault="00201203" w:rsidP="007B76B2">
      <w:pPr>
        <w:pStyle w:val="Normal"/>
        <w:jc w:val="center"/>
        <w:rPr>
          <w:lang w:val="ru-RU"/>
        </w:rPr>
      </w:pPr>
    </w:p>
    <w:p w:rsidR="007B76B2" w:rsidRDefault="007B76B2" w:rsidP="007B76B2">
      <w:pPr>
        <w:ind w:left="540"/>
        <w:rPr>
          <w:rFonts w:ascii="Arial" w:hAnsi="Arial" w:cs="Arial"/>
          <w:b/>
          <w:sz w:val="28"/>
          <w:szCs w:val="28"/>
        </w:rPr>
      </w:pPr>
      <w:r>
        <w:rPr>
          <w:rFonts w:ascii="Arial" w:hAnsi="Arial" w:cs="Arial"/>
          <w:b/>
          <w:sz w:val="28"/>
          <w:szCs w:val="28"/>
        </w:rPr>
        <w:t xml:space="preserve">В.о. Генерального директора </w:t>
      </w:r>
    </w:p>
    <w:p w:rsidR="007B76B2" w:rsidRDefault="007B76B2" w:rsidP="007B76B2">
      <w:pPr>
        <w:ind w:left="540"/>
        <w:rPr>
          <w:rFonts w:ascii="Arial" w:hAnsi="Arial" w:cs="Arial"/>
          <w:b/>
          <w:sz w:val="22"/>
          <w:szCs w:val="22"/>
        </w:rPr>
      </w:pPr>
      <w:r>
        <w:rPr>
          <w:rFonts w:ascii="Arial" w:hAnsi="Arial" w:cs="Arial"/>
          <w:b/>
          <w:sz w:val="28"/>
          <w:szCs w:val="28"/>
        </w:rPr>
        <w:t>Директорату фармацевтичного забезпечення                                                                          Іван ЗАДВОРНИХ</w:t>
      </w:r>
      <w:r w:rsidRPr="00332C8A">
        <w:rPr>
          <w:rFonts w:ascii="Arial" w:hAnsi="Arial" w:cs="Arial"/>
          <w:b/>
          <w:sz w:val="28"/>
          <w:szCs w:val="28"/>
        </w:rPr>
        <w:tab/>
      </w:r>
      <w:r>
        <w:rPr>
          <w:rFonts w:ascii="Arial" w:hAnsi="Arial" w:cs="Arial"/>
          <w:b/>
          <w:sz w:val="28"/>
          <w:szCs w:val="28"/>
        </w:rPr>
        <w:t xml:space="preserve">        </w:t>
      </w:r>
      <w:r w:rsidRPr="00332C8A">
        <w:rPr>
          <w:rFonts w:ascii="Arial" w:hAnsi="Arial" w:cs="Arial"/>
          <w:b/>
          <w:sz w:val="28"/>
          <w:szCs w:val="28"/>
        </w:rPr>
        <w:tab/>
      </w:r>
      <w:r>
        <w:rPr>
          <w:rFonts w:ascii="Arial" w:hAnsi="Arial" w:cs="Arial"/>
          <w:b/>
          <w:sz w:val="28"/>
          <w:szCs w:val="28"/>
        </w:rPr>
        <w:tab/>
        <w:t xml:space="preserve">          </w:t>
      </w:r>
      <w:r>
        <w:rPr>
          <w:rFonts w:ascii="Arial" w:hAnsi="Arial" w:cs="Arial"/>
          <w:b/>
          <w:sz w:val="28"/>
          <w:szCs w:val="28"/>
        </w:rPr>
        <w:tab/>
      </w:r>
      <w:r>
        <w:rPr>
          <w:rFonts w:ascii="Arial" w:hAnsi="Arial" w:cs="Arial"/>
          <w:b/>
          <w:sz w:val="28"/>
          <w:szCs w:val="28"/>
        </w:rPr>
        <w:tab/>
      </w:r>
    </w:p>
    <w:p w:rsidR="00520081" w:rsidRPr="007B76B2" w:rsidRDefault="00520081" w:rsidP="004E1A23">
      <w:pPr>
        <w:rPr>
          <w:b/>
          <w:sz w:val="28"/>
          <w:szCs w:val="28"/>
        </w:rPr>
      </w:pPr>
    </w:p>
    <w:sectPr w:rsidR="00520081" w:rsidRPr="007B76B2" w:rsidSect="008507A8">
      <w:headerReference w:type="even" r:id="rId14"/>
      <w:headerReference w:type="default" r:id="rId15"/>
      <w:pgSz w:w="16838" w:h="11906" w:orient="landscape"/>
      <w:pgMar w:top="426" w:right="850" w:bottom="540" w:left="5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7A8" w:rsidRDefault="008507A8" w:rsidP="00B217C6">
      <w:r>
        <w:separator/>
      </w:r>
    </w:p>
  </w:endnote>
  <w:endnote w:type="continuationSeparator" w:id="0">
    <w:p w:rsidR="008507A8" w:rsidRDefault="008507A8"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7A8" w:rsidRDefault="008507A8" w:rsidP="00B217C6">
      <w:r>
        <w:separator/>
      </w:r>
    </w:p>
  </w:footnote>
  <w:footnote w:type="continuationSeparator" w:id="0">
    <w:p w:rsidR="008507A8" w:rsidRDefault="008507A8"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Pr="00DC2158" w:rsidRDefault="00AB2E05" w:rsidP="00DC2158">
    <w:pPr>
      <w:pStyle w:val="a3"/>
      <w:tabs>
        <w:tab w:val="clear" w:pos="4819"/>
        <w:tab w:val="clear" w:pos="9639"/>
        <w:tab w:val="left" w:pos="4110"/>
      </w:tabs>
      <w:rPr>
        <w:lang w:val="uk-UA"/>
      </w:rPr>
    </w:pPr>
    <w:r>
      <w:tab/>
    </w:r>
    <w:r>
      <w:rPr>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7A8" w:rsidRDefault="008507A8" w:rsidP="008507A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507A8" w:rsidRDefault="008507A8">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7A8" w:rsidRDefault="008507A8" w:rsidP="008507A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01203">
      <w:rPr>
        <w:rStyle w:val="a7"/>
        <w:noProof/>
      </w:rPr>
      <w:t>4</w:t>
    </w:r>
    <w:r>
      <w:rPr>
        <w:rStyle w:val="a7"/>
      </w:rPr>
      <w:fldChar w:fldCharType="end"/>
    </w:r>
  </w:p>
  <w:p w:rsidR="008507A8" w:rsidRDefault="008507A8" w:rsidP="008507A8">
    <w:pPr>
      <w:pStyle w:val="a3"/>
      <w:tabs>
        <w:tab w:val="left" w:pos="10920"/>
      </w:tabs>
    </w:pPr>
    <w:r>
      <w:tab/>
      <w:t xml:space="preserve">                                  </w:t>
    </w:r>
  </w:p>
  <w:p w:rsidR="00AB42DF" w:rsidRDefault="00AB42DF" w:rsidP="008507A8">
    <w:pPr>
      <w:pStyle w:val="a3"/>
      <w:tabs>
        <w:tab w:val="left" w:pos="1092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7A8" w:rsidRDefault="008507A8" w:rsidP="008507A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507A8" w:rsidRDefault="008507A8">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7A8" w:rsidRDefault="008507A8" w:rsidP="008507A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01203">
      <w:rPr>
        <w:rStyle w:val="a7"/>
        <w:noProof/>
      </w:rPr>
      <w:t>8</w:t>
    </w:r>
    <w:r>
      <w:rPr>
        <w:rStyle w:val="a7"/>
      </w:rPr>
      <w:fldChar w:fldCharType="end"/>
    </w:r>
  </w:p>
  <w:p w:rsidR="008507A8" w:rsidRDefault="008507A8" w:rsidP="008507A8">
    <w:pPr>
      <w:pStyle w:val="a3"/>
      <w:tabs>
        <w:tab w:val="left" w:pos="8985"/>
      </w:tabs>
    </w:pPr>
    <w:r>
      <w:tab/>
      <w:t xml:space="preserve">                                                                </w:t>
    </w:r>
  </w:p>
  <w:p w:rsidR="00201203" w:rsidRDefault="00201203" w:rsidP="008507A8">
    <w:pPr>
      <w:pStyle w:val="a3"/>
      <w:tabs>
        <w:tab w:val="left" w:pos="89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EFA00EC"/>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1635"/>
    <w:rsid w:val="000633A9"/>
    <w:rsid w:val="0006598E"/>
    <w:rsid w:val="00071EBE"/>
    <w:rsid w:val="00073889"/>
    <w:rsid w:val="00075592"/>
    <w:rsid w:val="00087C1F"/>
    <w:rsid w:val="00093A91"/>
    <w:rsid w:val="000A09BB"/>
    <w:rsid w:val="000A31CA"/>
    <w:rsid w:val="000A3B36"/>
    <w:rsid w:val="000A6A5A"/>
    <w:rsid w:val="000B102B"/>
    <w:rsid w:val="000B2D3B"/>
    <w:rsid w:val="000B5F9A"/>
    <w:rsid w:val="000B696D"/>
    <w:rsid w:val="000C18CA"/>
    <w:rsid w:val="000C6104"/>
    <w:rsid w:val="000D1456"/>
    <w:rsid w:val="000D3A0C"/>
    <w:rsid w:val="000D7D40"/>
    <w:rsid w:val="000E2A63"/>
    <w:rsid w:val="000E5609"/>
    <w:rsid w:val="000F23F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61111"/>
    <w:rsid w:val="00162C24"/>
    <w:rsid w:val="00163210"/>
    <w:rsid w:val="00163AB8"/>
    <w:rsid w:val="00163DE2"/>
    <w:rsid w:val="0016518D"/>
    <w:rsid w:val="00165CEE"/>
    <w:rsid w:val="00167B1F"/>
    <w:rsid w:val="00172039"/>
    <w:rsid w:val="0017468A"/>
    <w:rsid w:val="00174C59"/>
    <w:rsid w:val="00177F75"/>
    <w:rsid w:val="0018016D"/>
    <w:rsid w:val="0018152B"/>
    <w:rsid w:val="0018449E"/>
    <w:rsid w:val="00192786"/>
    <w:rsid w:val="001943E8"/>
    <w:rsid w:val="00194C37"/>
    <w:rsid w:val="001A488A"/>
    <w:rsid w:val="001A4A80"/>
    <w:rsid w:val="001A7359"/>
    <w:rsid w:val="001A74A5"/>
    <w:rsid w:val="001B297D"/>
    <w:rsid w:val="001B2983"/>
    <w:rsid w:val="001B448F"/>
    <w:rsid w:val="001B55D1"/>
    <w:rsid w:val="001B585D"/>
    <w:rsid w:val="001B5E77"/>
    <w:rsid w:val="001C1B53"/>
    <w:rsid w:val="001C3321"/>
    <w:rsid w:val="001C543A"/>
    <w:rsid w:val="001D152C"/>
    <w:rsid w:val="001D3C5D"/>
    <w:rsid w:val="001E411B"/>
    <w:rsid w:val="001E65C5"/>
    <w:rsid w:val="001E7B73"/>
    <w:rsid w:val="001F170A"/>
    <w:rsid w:val="001F3240"/>
    <w:rsid w:val="001F3709"/>
    <w:rsid w:val="001F6104"/>
    <w:rsid w:val="001F6A5E"/>
    <w:rsid w:val="002001FF"/>
    <w:rsid w:val="00201203"/>
    <w:rsid w:val="00201970"/>
    <w:rsid w:val="00203416"/>
    <w:rsid w:val="00211115"/>
    <w:rsid w:val="002134F8"/>
    <w:rsid w:val="00216D1D"/>
    <w:rsid w:val="00216F32"/>
    <w:rsid w:val="00220F90"/>
    <w:rsid w:val="002214FF"/>
    <w:rsid w:val="002231CC"/>
    <w:rsid w:val="00223863"/>
    <w:rsid w:val="00227772"/>
    <w:rsid w:val="002377C2"/>
    <w:rsid w:val="00242DF5"/>
    <w:rsid w:val="002438B7"/>
    <w:rsid w:val="00244C2A"/>
    <w:rsid w:val="0024586C"/>
    <w:rsid w:val="002519DF"/>
    <w:rsid w:val="0025784A"/>
    <w:rsid w:val="002613C4"/>
    <w:rsid w:val="00263161"/>
    <w:rsid w:val="00266BB1"/>
    <w:rsid w:val="002730EF"/>
    <w:rsid w:val="00273BFC"/>
    <w:rsid w:val="00274E87"/>
    <w:rsid w:val="00274F8B"/>
    <w:rsid w:val="00285260"/>
    <w:rsid w:val="00285571"/>
    <w:rsid w:val="002914DF"/>
    <w:rsid w:val="00291AA7"/>
    <w:rsid w:val="0029260F"/>
    <w:rsid w:val="00293AFD"/>
    <w:rsid w:val="002946CA"/>
    <w:rsid w:val="00294F86"/>
    <w:rsid w:val="00295EFF"/>
    <w:rsid w:val="002A03C3"/>
    <w:rsid w:val="002B3F4B"/>
    <w:rsid w:val="002B5D28"/>
    <w:rsid w:val="002B66F3"/>
    <w:rsid w:val="002B6F2B"/>
    <w:rsid w:val="002D165A"/>
    <w:rsid w:val="002D2BF2"/>
    <w:rsid w:val="002D44AB"/>
    <w:rsid w:val="002D4E57"/>
    <w:rsid w:val="002D521C"/>
    <w:rsid w:val="002D7DBA"/>
    <w:rsid w:val="002E45A4"/>
    <w:rsid w:val="002E5404"/>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9B1"/>
    <w:rsid w:val="00383E48"/>
    <w:rsid w:val="003873F8"/>
    <w:rsid w:val="003906C5"/>
    <w:rsid w:val="00395026"/>
    <w:rsid w:val="003A1301"/>
    <w:rsid w:val="003A1790"/>
    <w:rsid w:val="003A196E"/>
    <w:rsid w:val="003A2244"/>
    <w:rsid w:val="003A2AED"/>
    <w:rsid w:val="003A45DF"/>
    <w:rsid w:val="003A49A3"/>
    <w:rsid w:val="003B0334"/>
    <w:rsid w:val="003B130D"/>
    <w:rsid w:val="003B4565"/>
    <w:rsid w:val="003C1EE3"/>
    <w:rsid w:val="003D1A54"/>
    <w:rsid w:val="003D1B20"/>
    <w:rsid w:val="003D2CA8"/>
    <w:rsid w:val="003D436F"/>
    <w:rsid w:val="003D556F"/>
    <w:rsid w:val="003D6757"/>
    <w:rsid w:val="003D6DFF"/>
    <w:rsid w:val="003E0CD9"/>
    <w:rsid w:val="003E21E5"/>
    <w:rsid w:val="003E35F2"/>
    <w:rsid w:val="003E424E"/>
    <w:rsid w:val="003E5678"/>
    <w:rsid w:val="00403CF4"/>
    <w:rsid w:val="00405468"/>
    <w:rsid w:val="004112AF"/>
    <w:rsid w:val="004156C9"/>
    <w:rsid w:val="004216A4"/>
    <w:rsid w:val="00422BA9"/>
    <w:rsid w:val="00422F7F"/>
    <w:rsid w:val="00422FC3"/>
    <w:rsid w:val="00427F9F"/>
    <w:rsid w:val="00430531"/>
    <w:rsid w:val="004353DB"/>
    <w:rsid w:val="0043553E"/>
    <w:rsid w:val="004359B6"/>
    <w:rsid w:val="004402C9"/>
    <w:rsid w:val="00441804"/>
    <w:rsid w:val="00445DD2"/>
    <w:rsid w:val="00450FCB"/>
    <w:rsid w:val="00452C9B"/>
    <w:rsid w:val="00454658"/>
    <w:rsid w:val="00460A59"/>
    <w:rsid w:val="00466FB8"/>
    <w:rsid w:val="0047060F"/>
    <w:rsid w:val="00472253"/>
    <w:rsid w:val="00475A0C"/>
    <w:rsid w:val="0048186E"/>
    <w:rsid w:val="00483046"/>
    <w:rsid w:val="004852FE"/>
    <w:rsid w:val="0048797F"/>
    <w:rsid w:val="004A32F4"/>
    <w:rsid w:val="004A464D"/>
    <w:rsid w:val="004A4726"/>
    <w:rsid w:val="004A68C7"/>
    <w:rsid w:val="004B12F8"/>
    <w:rsid w:val="004B1BAF"/>
    <w:rsid w:val="004B2346"/>
    <w:rsid w:val="004B5A25"/>
    <w:rsid w:val="004B5A57"/>
    <w:rsid w:val="004C1DDD"/>
    <w:rsid w:val="004C2149"/>
    <w:rsid w:val="004D02DB"/>
    <w:rsid w:val="004D1487"/>
    <w:rsid w:val="004D3D9C"/>
    <w:rsid w:val="004D5854"/>
    <w:rsid w:val="004E1A23"/>
    <w:rsid w:val="004E3F07"/>
    <w:rsid w:val="004E4E21"/>
    <w:rsid w:val="004E7F71"/>
    <w:rsid w:val="004F2D9A"/>
    <w:rsid w:val="004F6412"/>
    <w:rsid w:val="004F6650"/>
    <w:rsid w:val="00501F20"/>
    <w:rsid w:val="00505BC9"/>
    <w:rsid w:val="00505CFE"/>
    <w:rsid w:val="00506545"/>
    <w:rsid w:val="00507939"/>
    <w:rsid w:val="0051114E"/>
    <w:rsid w:val="00511C06"/>
    <w:rsid w:val="00513B4C"/>
    <w:rsid w:val="00515B18"/>
    <w:rsid w:val="00516865"/>
    <w:rsid w:val="00520081"/>
    <w:rsid w:val="005207A5"/>
    <w:rsid w:val="005210A9"/>
    <w:rsid w:val="00522314"/>
    <w:rsid w:val="00523AF2"/>
    <w:rsid w:val="00523CF5"/>
    <w:rsid w:val="005272B3"/>
    <w:rsid w:val="00534C72"/>
    <w:rsid w:val="00537EC7"/>
    <w:rsid w:val="005413EB"/>
    <w:rsid w:val="005456B7"/>
    <w:rsid w:val="005503D7"/>
    <w:rsid w:val="005541FB"/>
    <w:rsid w:val="00562F6F"/>
    <w:rsid w:val="005638F3"/>
    <w:rsid w:val="00563F99"/>
    <w:rsid w:val="005733EF"/>
    <w:rsid w:val="00574311"/>
    <w:rsid w:val="00577D46"/>
    <w:rsid w:val="00582AD9"/>
    <w:rsid w:val="00585392"/>
    <w:rsid w:val="005867F1"/>
    <w:rsid w:val="005867FF"/>
    <w:rsid w:val="00594E5B"/>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4BFB"/>
    <w:rsid w:val="005C5933"/>
    <w:rsid w:val="005C694B"/>
    <w:rsid w:val="005C6DF0"/>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4981"/>
    <w:rsid w:val="006238E4"/>
    <w:rsid w:val="00626559"/>
    <w:rsid w:val="006306B5"/>
    <w:rsid w:val="00634363"/>
    <w:rsid w:val="00636E64"/>
    <w:rsid w:val="00642484"/>
    <w:rsid w:val="00643EFB"/>
    <w:rsid w:val="00644516"/>
    <w:rsid w:val="00646B66"/>
    <w:rsid w:val="006473B3"/>
    <w:rsid w:val="00661209"/>
    <w:rsid w:val="00661BB6"/>
    <w:rsid w:val="00663FC7"/>
    <w:rsid w:val="00671213"/>
    <w:rsid w:val="00672279"/>
    <w:rsid w:val="0067588C"/>
    <w:rsid w:val="006772FA"/>
    <w:rsid w:val="00677ADB"/>
    <w:rsid w:val="006819EE"/>
    <w:rsid w:val="00686025"/>
    <w:rsid w:val="006862D6"/>
    <w:rsid w:val="0068697C"/>
    <w:rsid w:val="00693E2C"/>
    <w:rsid w:val="00694E3F"/>
    <w:rsid w:val="00696C93"/>
    <w:rsid w:val="00697D93"/>
    <w:rsid w:val="006A28F4"/>
    <w:rsid w:val="006A4B79"/>
    <w:rsid w:val="006A4CF0"/>
    <w:rsid w:val="006A56F4"/>
    <w:rsid w:val="006A7E8C"/>
    <w:rsid w:val="006B115E"/>
    <w:rsid w:val="006B1495"/>
    <w:rsid w:val="006B6EE8"/>
    <w:rsid w:val="006B6FB8"/>
    <w:rsid w:val="006C238B"/>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4884"/>
    <w:rsid w:val="00720625"/>
    <w:rsid w:val="0073087C"/>
    <w:rsid w:val="007366C6"/>
    <w:rsid w:val="0073694F"/>
    <w:rsid w:val="00736E2C"/>
    <w:rsid w:val="00741DF6"/>
    <w:rsid w:val="00743C7F"/>
    <w:rsid w:val="00747130"/>
    <w:rsid w:val="00750483"/>
    <w:rsid w:val="00750841"/>
    <w:rsid w:val="007511B3"/>
    <w:rsid w:val="0075146D"/>
    <w:rsid w:val="00751C89"/>
    <w:rsid w:val="007534D8"/>
    <w:rsid w:val="007555A0"/>
    <w:rsid w:val="0076292C"/>
    <w:rsid w:val="00763D8C"/>
    <w:rsid w:val="0076559F"/>
    <w:rsid w:val="00765DEE"/>
    <w:rsid w:val="00766213"/>
    <w:rsid w:val="00766C32"/>
    <w:rsid w:val="007674C1"/>
    <w:rsid w:val="007729F1"/>
    <w:rsid w:val="0077447D"/>
    <w:rsid w:val="00776249"/>
    <w:rsid w:val="0077662E"/>
    <w:rsid w:val="0077670D"/>
    <w:rsid w:val="0078138C"/>
    <w:rsid w:val="0078332D"/>
    <w:rsid w:val="00783CBF"/>
    <w:rsid w:val="00793152"/>
    <w:rsid w:val="007A01D0"/>
    <w:rsid w:val="007A1126"/>
    <w:rsid w:val="007A1F87"/>
    <w:rsid w:val="007A51E1"/>
    <w:rsid w:val="007A76F3"/>
    <w:rsid w:val="007B144C"/>
    <w:rsid w:val="007B362F"/>
    <w:rsid w:val="007B48DE"/>
    <w:rsid w:val="007B743B"/>
    <w:rsid w:val="007B76B2"/>
    <w:rsid w:val="007C7B3C"/>
    <w:rsid w:val="007D017A"/>
    <w:rsid w:val="007D2E5B"/>
    <w:rsid w:val="007D5964"/>
    <w:rsid w:val="007E16E4"/>
    <w:rsid w:val="007E3BFE"/>
    <w:rsid w:val="007E468F"/>
    <w:rsid w:val="007E526B"/>
    <w:rsid w:val="007E5F1D"/>
    <w:rsid w:val="007E6CF0"/>
    <w:rsid w:val="007F10B9"/>
    <w:rsid w:val="007F1696"/>
    <w:rsid w:val="0080300D"/>
    <w:rsid w:val="00813D5B"/>
    <w:rsid w:val="00815476"/>
    <w:rsid w:val="00816425"/>
    <w:rsid w:val="008207A0"/>
    <w:rsid w:val="00820D95"/>
    <w:rsid w:val="00820EB5"/>
    <w:rsid w:val="00821636"/>
    <w:rsid w:val="00825421"/>
    <w:rsid w:val="00835494"/>
    <w:rsid w:val="00840DFC"/>
    <w:rsid w:val="00843A9A"/>
    <w:rsid w:val="00843F47"/>
    <w:rsid w:val="008459C9"/>
    <w:rsid w:val="0084754A"/>
    <w:rsid w:val="008507A8"/>
    <w:rsid w:val="0085340F"/>
    <w:rsid w:val="00855F30"/>
    <w:rsid w:val="00857858"/>
    <w:rsid w:val="008633B5"/>
    <w:rsid w:val="008650E3"/>
    <w:rsid w:val="008663E4"/>
    <w:rsid w:val="008679CC"/>
    <w:rsid w:val="00871B26"/>
    <w:rsid w:val="008729CC"/>
    <w:rsid w:val="00873421"/>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527BD"/>
    <w:rsid w:val="00952AFF"/>
    <w:rsid w:val="00954374"/>
    <w:rsid w:val="0095631D"/>
    <w:rsid w:val="009605A8"/>
    <w:rsid w:val="00960D06"/>
    <w:rsid w:val="00961963"/>
    <w:rsid w:val="00963E86"/>
    <w:rsid w:val="00970D5E"/>
    <w:rsid w:val="00975765"/>
    <w:rsid w:val="009777ED"/>
    <w:rsid w:val="00980BD8"/>
    <w:rsid w:val="00980BFC"/>
    <w:rsid w:val="00982641"/>
    <w:rsid w:val="009838A8"/>
    <w:rsid w:val="009860AB"/>
    <w:rsid w:val="00993BD3"/>
    <w:rsid w:val="00993D2B"/>
    <w:rsid w:val="009963C9"/>
    <w:rsid w:val="009969D7"/>
    <w:rsid w:val="00997A81"/>
    <w:rsid w:val="009A1CB5"/>
    <w:rsid w:val="009A23F6"/>
    <w:rsid w:val="009A36FE"/>
    <w:rsid w:val="009A38E2"/>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77D9"/>
    <w:rsid w:val="00A17C61"/>
    <w:rsid w:val="00A23CDB"/>
    <w:rsid w:val="00A24656"/>
    <w:rsid w:val="00A24F19"/>
    <w:rsid w:val="00A25F18"/>
    <w:rsid w:val="00A26735"/>
    <w:rsid w:val="00A347BE"/>
    <w:rsid w:val="00A362E2"/>
    <w:rsid w:val="00A40123"/>
    <w:rsid w:val="00A409F4"/>
    <w:rsid w:val="00A5269A"/>
    <w:rsid w:val="00A53476"/>
    <w:rsid w:val="00A53F73"/>
    <w:rsid w:val="00A54F8F"/>
    <w:rsid w:val="00A5501D"/>
    <w:rsid w:val="00A5654A"/>
    <w:rsid w:val="00A56C79"/>
    <w:rsid w:val="00A609BA"/>
    <w:rsid w:val="00A63563"/>
    <w:rsid w:val="00A644EE"/>
    <w:rsid w:val="00A7183F"/>
    <w:rsid w:val="00A71EF0"/>
    <w:rsid w:val="00A84B9C"/>
    <w:rsid w:val="00A85760"/>
    <w:rsid w:val="00A85EBC"/>
    <w:rsid w:val="00A93A6A"/>
    <w:rsid w:val="00A93B1A"/>
    <w:rsid w:val="00A96282"/>
    <w:rsid w:val="00A96E06"/>
    <w:rsid w:val="00AA04B1"/>
    <w:rsid w:val="00AA1E51"/>
    <w:rsid w:val="00AA2D8F"/>
    <w:rsid w:val="00AB2E05"/>
    <w:rsid w:val="00AB42DF"/>
    <w:rsid w:val="00AC119C"/>
    <w:rsid w:val="00AC5B8D"/>
    <w:rsid w:val="00AC5BAB"/>
    <w:rsid w:val="00AD0051"/>
    <w:rsid w:val="00AD120E"/>
    <w:rsid w:val="00AD4298"/>
    <w:rsid w:val="00AD44A4"/>
    <w:rsid w:val="00AD734F"/>
    <w:rsid w:val="00AE1FE0"/>
    <w:rsid w:val="00AE2C77"/>
    <w:rsid w:val="00AE4448"/>
    <w:rsid w:val="00AE4A19"/>
    <w:rsid w:val="00AE7F68"/>
    <w:rsid w:val="00AF330A"/>
    <w:rsid w:val="00B05372"/>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93FF4"/>
    <w:rsid w:val="00B9440F"/>
    <w:rsid w:val="00B977BE"/>
    <w:rsid w:val="00BA56C5"/>
    <w:rsid w:val="00BB5FC5"/>
    <w:rsid w:val="00BC4106"/>
    <w:rsid w:val="00BD01C7"/>
    <w:rsid w:val="00BD57C9"/>
    <w:rsid w:val="00BD7E6C"/>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11C35"/>
    <w:rsid w:val="00C1215F"/>
    <w:rsid w:val="00C12515"/>
    <w:rsid w:val="00C15748"/>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70EBC"/>
    <w:rsid w:val="00C71539"/>
    <w:rsid w:val="00C75536"/>
    <w:rsid w:val="00C852F4"/>
    <w:rsid w:val="00C86D64"/>
    <w:rsid w:val="00C87CA3"/>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D6929"/>
    <w:rsid w:val="00CD75DF"/>
    <w:rsid w:val="00CE01A6"/>
    <w:rsid w:val="00CE0567"/>
    <w:rsid w:val="00CE459B"/>
    <w:rsid w:val="00CE5AAD"/>
    <w:rsid w:val="00CE6B51"/>
    <w:rsid w:val="00CE7F06"/>
    <w:rsid w:val="00CF0579"/>
    <w:rsid w:val="00CF1A43"/>
    <w:rsid w:val="00CF2506"/>
    <w:rsid w:val="00CF461B"/>
    <w:rsid w:val="00D05F66"/>
    <w:rsid w:val="00D07ADB"/>
    <w:rsid w:val="00D10C0F"/>
    <w:rsid w:val="00D12812"/>
    <w:rsid w:val="00D202BF"/>
    <w:rsid w:val="00D20BFC"/>
    <w:rsid w:val="00D24173"/>
    <w:rsid w:val="00D258ED"/>
    <w:rsid w:val="00D2604C"/>
    <w:rsid w:val="00D3091A"/>
    <w:rsid w:val="00D333C9"/>
    <w:rsid w:val="00D42B5A"/>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7F31"/>
    <w:rsid w:val="00DB34F5"/>
    <w:rsid w:val="00DB3B22"/>
    <w:rsid w:val="00DB5996"/>
    <w:rsid w:val="00DB5D92"/>
    <w:rsid w:val="00DB6131"/>
    <w:rsid w:val="00DC2158"/>
    <w:rsid w:val="00DC3DA9"/>
    <w:rsid w:val="00DC3DFA"/>
    <w:rsid w:val="00DC4FC1"/>
    <w:rsid w:val="00DC50FA"/>
    <w:rsid w:val="00DC5599"/>
    <w:rsid w:val="00DC746F"/>
    <w:rsid w:val="00DD0403"/>
    <w:rsid w:val="00DD181B"/>
    <w:rsid w:val="00DD231C"/>
    <w:rsid w:val="00DD4BD7"/>
    <w:rsid w:val="00DE6675"/>
    <w:rsid w:val="00DE674F"/>
    <w:rsid w:val="00DF22E0"/>
    <w:rsid w:val="00E00330"/>
    <w:rsid w:val="00E02055"/>
    <w:rsid w:val="00E026AD"/>
    <w:rsid w:val="00E04A98"/>
    <w:rsid w:val="00E07195"/>
    <w:rsid w:val="00E150D1"/>
    <w:rsid w:val="00E158B3"/>
    <w:rsid w:val="00E22536"/>
    <w:rsid w:val="00E234A1"/>
    <w:rsid w:val="00E2446B"/>
    <w:rsid w:val="00E30BF3"/>
    <w:rsid w:val="00E319F7"/>
    <w:rsid w:val="00E33ADD"/>
    <w:rsid w:val="00E36F5A"/>
    <w:rsid w:val="00E4006B"/>
    <w:rsid w:val="00E40B91"/>
    <w:rsid w:val="00E40D01"/>
    <w:rsid w:val="00E41B93"/>
    <w:rsid w:val="00E41E2E"/>
    <w:rsid w:val="00E427AE"/>
    <w:rsid w:val="00E429F8"/>
    <w:rsid w:val="00E43C7A"/>
    <w:rsid w:val="00E50A2F"/>
    <w:rsid w:val="00E50ED8"/>
    <w:rsid w:val="00E51206"/>
    <w:rsid w:val="00E544BB"/>
    <w:rsid w:val="00E56F95"/>
    <w:rsid w:val="00E61845"/>
    <w:rsid w:val="00E61998"/>
    <w:rsid w:val="00E6234D"/>
    <w:rsid w:val="00E62890"/>
    <w:rsid w:val="00E635EF"/>
    <w:rsid w:val="00E65B6D"/>
    <w:rsid w:val="00E6629C"/>
    <w:rsid w:val="00E71E0E"/>
    <w:rsid w:val="00E75E5F"/>
    <w:rsid w:val="00E8272E"/>
    <w:rsid w:val="00E83E3C"/>
    <w:rsid w:val="00E92419"/>
    <w:rsid w:val="00E9596C"/>
    <w:rsid w:val="00EB03B8"/>
    <w:rsid w:val="00EB4F83"/>
    <w:rsid w:val="00EC3DDB"/>
    <w:rsid w:val="00ED12CC"/>
    <w:rsid w:val="00ED1586"/>
    <w:rsid w:val="00ED197A"/>
    <w:rsid w:val="00ED5179"/>
    <w:rsid w:val="00ED5572"/>
    <w:rsid w:val="00ED6A7B"/>
    <w:rsid w:val="00EE6672"/>
    <w:rsid w:val="00EE679E"/>
    <w:rsid w:val="00EE6EFA"/>
    <w:rsid w:val="00EE7407"/>
    <w:rsid w:val="00EF2074"/>
    <w:rsid w:val="00EF2A2A"/>
    <w:rsid w:val="00EF589F"/>
    <w:rsid w:val="00EF77FB"/>
    <w:rsid w:val="00EF7FD6"/>
    <w:rsid w:val="00F056D9"/>
    <w:rsid w:val="00F10942"/>
    <w:rsid w:val="00F154DF"/>
    <w:rsid w:val="00F17B43"/>
    <w:rsid w:val="00F17BBE"/>
    <w:rsid w:val="00F207AF"/>
    <w:rsid w:val="00F20D9D"/>
    <w:rsid w:val="00F23645"/>
    <w:rsid w:val="00F25704"/>
    <w:rsid w:val="00F25F27"/>
    <w:rsid w:val="00F33630"/>
    <w:rsid w:val="00F362D0"/>
    <w:rsid w:val="00F413F5"/>
    <w:rsid w:val="00F440D1"/>
    <w:rsid w:val="00F457BB"/>
    <w:rsid w:val="00F47F5D"/>
    <w:rsid w:val="00F50BFF"/>
    <w:rsid w:val="00F52ABC"/>
    <w:rsid w:val="00F54718"/>
    <w:rsid w:val="00F54CF2"/>
    <w:rsid w:val="00F557F0"/>
    <w:rsid w:val="00F56CD2"/>
    <w:rsid w:val="00F60F19"/>
    <w:rsid w:val="00F618C2"/>
    <w:rsid w:val="00F660F3"/>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E043FFC-C3C9-4D17-9C37-D78B6E05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520081"/>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nhideWhenUsed/>
    <w:rsid w:val="00B217C6"/>
    <w:pPr>
      <w:tabs>
        <w:tab w:val="center" w:pos="4819"/>
        <w:tab w:val="right" w:pos="9639"/>
      </w:tabs>
    </w:pPr>
  </w:style>
  <w:style w:type="character" w:customStyle="1" w:styleId="a4">
    <w:name w:val="Верхний колонтитул Знак"/>
    <w:link w:val="a3"/>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520081"/>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520081"/>
    <w:rPr>
      <w:rFonts w:eastAsia="Times New Roman"/>
      <w:sz w:val="24"/>
      <w:szCs w:val="24"/>
      <w:lang w:val="uk-UA" w:eastAsia="uk-UA"/>
    </w:rPr>
  </w:style>
  <w:style w:type="paragraph" w:customStyle="1" w:styleId="msolistparagraph0">
    <w:name w:val="msolistparagraph"/>
    <w:basedOn w:val="a"/>
    <w:uiPriority w:val="34"/>
    <w:qFormat/>
    <w:rsid w:val="00520081"/>
    <w:pPr>
      <w:ind w:left="720"/>
      <w:contextualSpacing/>
    </w:pPr>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BE520-04D0-45A0-84CA-CF98FC394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2144</Words>
  <Characters>12227</Characters>
  <Application>Microsoft Office Word</Application>
  <DocSecurity>0</DocSecurity>
  <Lines>101</Lines>
  <Paragraphs>28</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
      <vt:lpstr>МІНІСТЕРСТВО ОХОРОНИ ЗДОРОВ’Я УКРАЇНИ</vt:lpstr>
      <vt:lpstr>        Н А К А З</vt:lpstr>
      <vt:lpstr>    </vt:lpstr>
      <vt:lpstr>    </vt:lpstr>
      <vt:lpstr>    ПЕРЕЛІК</vt:lpstr>
      <vt:lpstr>    </vt:lpstr>
      <vt:lpstr>    ПЕРЕЛІК</vt:lpstr>
      <vt:lpstr> </vt:lpstr>
    </vt:vector>
  </TitlesOfParts>
  <Company>Krokoz™</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2019-07-31T09:22:00Z</cp:lastPrinted>
  <dcterms:created xsi:type="dcterms:W3CDTF">2021-12-28T09:09:00Z</dcterms:created>
  <dcterms:modified xsi:type="dcterms:W3CDTF">2021-12-28T09:09:00Z</dcterms:modified>
</cp:coreProperties>
</file>