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8A7EAC" w:rsidRDefault="000A0E4B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0A0E4B">
        <w:rPr>
          <w:rFonts w:ascii="Times New Roman CYR" w:hAnsi="Times New Roman CYR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57726C" w:rsidRPr="008A7EAC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8A7EAC" w:rsidRDefault="0057726C" w:rsidP="0057726C">
      <w:pPr>
        <w:rPr>
          <w:lang w:val="uk-UA"/>
        </w:rPr>
      </w:pPr>
    </w:p>
    <w:p w:rsidR="0057726C" w:rsidRPr="008A7EAC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57726C" w:rsidRPr="00A62050" w:rsidRDefault="0057726C" w:rsidP="0057726C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57726C" w:rsidRPr="00A62050" w:rsidTr="007B3C47">
        <w:tc>
          <w:tcPr>
            <w:tcW w:w="3271" w:type="dxa"/>
          </w:tcPr>
          <w:p w:rsidR="0057726C" w:rsidRPr="007B3E85" w:rsidRDefault="0057726C" w:rsidP="007B3C47">
            <w:pPr>
              <w:rPr>
                <w:sz w:val="28"/>
                <w:szCs w:val="28"/>
                <w:u w:val="single"/>
                <w:lang w:val="uk-UA"/>
              </w:rPr>
            </w:pPr>
          </w:p>
          <w:p w:rsidR="0057726C" w:rsidRPr="007B3E85" w:rsidRDefault="00BA0B4D" w:rsidP="007B3C47">
            <w:pPr>
              <w:rPr>
                <w:color w:val="FFFFFF"/>
                <w:sz w:val="28"/>
                <w:szCs w:val="28"/>
                <w:u w:val="single"/>
                <w:lang w:val="uk-UA"/>
              </w:rPr>
            </w:pPr>
            <w:r w:rsidRPr="00F1676E">
              <w:rPr>
                <w:sz w:val="28"/>
                <w:szCs w:val="28"/>
                <w:u w:val="single"/>
                <w:lang w:val="uk-UA"/>
              </w:rPr>
              <w:t>20 квітня 2021року</w:t>
            </w:r>
            <w:r w:rsidR="0057726C" w:rsidRPr="000A0E4B">
              <w:rPr>
                <w:color w:val="FFFFFF"/>
                <w:sz w:val="28"/>
                <w:szCs w:val="28"/>
                <w:u w:val="single"/>
                <w:lang w:val="uk-UA"/>
              </w:rPr>
              <w:t>.2020</w:t>
            </w:r>
            <w:r w:rsidR="0057726C" w:rsidRPr="007B3E85">
              <w:rPr>
                <w:color w:val="FFFFFF"/>
                <w:sz w:val="28"/>
                <w:szCs w:val="28"/>
                <w:u w:val="single"/>
                <w:lang w:val="uk-UA"/>
              </w:rPr>
              <w:t xml:space="preserve">0      </w:t>
            </w:r>
          </w:p>
        </w:tc>
        <w:tc>
          <w:tcPr>
            <w:tcW w:w="2129" w:type="dxa"/>
          </w:tcPr>
          <w:p w:rsidR="0057726C" w:rsidRPr="007B3E85" w:rsidRDefault="0057726C" w:rsidP="007B3C47">
            <w:pPr>
              <w:jc w:val="center"/>
              <w:rPr>
                <w:sz w:val="24"/>
                <w:szCs w:val="24"/>
                <w:lang w:val="uk-UA"/>
              </w:rPr>
            </w:pPr>
            <w:r w:rsidRPr="007B3E85">
              <w:rPr>
                <w:sz w:val="24"/>
                <w:szCs w:val="24"/>
              </w:rPr>
              <w:t xml:space="preserve">               </w:t>
            </w:r>
            <w:r w:rsidRPr="007B3E85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7B3E85" w:rsidRDefault="0057726C" w:rsidP="007B3C4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7B3E85" w:rsidRDefault="0057726C" w:rsidP="00F1676E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7B3E85">
              <w:rPr>
                <w:sz w:val="28"/>
                <w:szCs w:val="28"/>
                <w:lang w:val="uk-UA"/>
              </w:rPr>
              <w:t xml:space="preserve">                                        №</w:t>
            </w:r>
            <w:r w:rsidRPr="007B3E85">
              <w:rPr>
                <w:color w:val="FFFFFF"/>
                <w:sz w:val="28"/>
                <w:szCs w:val="28"/>
                <w:u w:val="single"/>
                <w:lang w:val="uk-UA"/>
              </w:rPr>
              <w:t xml:space="preserve"> </w:t>
            </w:r>
            <w:r w:rsidR="00F1676E" w:rsidRPr="00F1676E">
              <w:rPr>
                <w:sz w:val="28"/>
                <w:szCs w:val="28"/>
                <w:u w:val="single"/>
                <w:lang w:val="uk-UA"/>
              </w:rPr>
              <w:t>778</w:t>
            </w:r>
            <w:r w:rsidRPr="000A0E4B">
              <w:rPr>
                <w:color w:val="FFFFFF"/>
                <w:sz w:val="28"/>
                <w:szCs w:val="28"/>
                <w:u w:val="single"/>
                <w:lang w:val="uk-UA"/>
              </w:rPr>
              <w:t>2</w:t>
            </w:r>
            <w:r w:rsidRPr="000A0E4B">
              <w:rPr>
                <w:color w:val="FFFFFF"/>
                <w:sz w:val="28"/>
                <w:szCs w:val="28"/>
                <w:lang w:val="uk-UA"/>
              </w:rPr>
              <w:t>28</w:t>
            </w:r>
            <w:r w:rsidRPr="007B3E85">
              <w:rPr>
                <w:color w:val="FFFFFF"/>
                <w:sz w:val="28"/>
                <w:szCs w:val="28"/>
                <w:lang w:val="uk-UA"/>
              </w:rPr>
              <w:t>4</w:t>
            </w:r>
          </w:p>
        </w:tc>
      </w:tr>
      <w:tr w:rsidR="0057726C" w:rsidRPr="008A7EAC" w:rsidTr="007B3C47">
        <w:tc>
          <w:tcPr>
            <w:tcW w:w="5400" w:type="dxa"/>
            <w:gridSpan w:val="2"/>
          </w:tcPr>
          <w:p w:rsidR="0057726C" w:rsidRDefault="0057726C" w:rsidP="007B3C47">
            <w:pPr>
              <w:rPr>
                <w:b/>
                <w:sz w:val="28"/>
                <w:szCs w:val="28"/>
                <w:lang w:val="uk-UA"/>
              </w:rPr>
            </w:pPr>
          </w:p>
          <w:p w:rsidR="0057726C" w:rsidRPr="008A7EAC" w:rsidRDefault="0057726C" w:rsidP="007B3C4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57726C" w:rsidRPr="008A7EAC" w:rsidRDefault="0057726C" w:rsidP="007B3C47">
            <w:pPr>
              <w:rPr>
                <w:lang w:val="uk-UA"/>
              </w:rPr>
            </w:pPr>
          </w:p>
        </w:tc>
      </w:tr>
    </w:tbl>
    <w:p w:rsidR="0014050D" w:rsidRPr="00DC2088" w:rsidRDefault="0014050D" w:rsidP="0014050D">
      <w:pPr>
        <w:ind w:right="-1"/>
        <w:jc w:val="both"/>
        <w:rPr>
          <w:b/>
        </w:rPr>
      </w:pPr>
      <w:r w:rsidRPr="00DC2088">
        <w:rPr>
          <w:b/>
          <w:sz w:val="28"/>
          <w:szCs w:val="28"/>
        </w:rPr>
        <w:t>Про державну реєстрацію лікарськ</w:t>
      </w:r>
      <w:r>
        <w:rPr>
          <w:b/>
          <w:sz w:val="28"/>
          <w:szCs w:val="28"/>
        </w:rPr>
        <w:t>ого</w:t>
      </w:r>
      <w:r w:rsidRPr="00DC2088">
        <w:rPr>
          <w:b/>
          <w:sz w:val="28"/>
          <w:szCs w:val="28"/>
        </w:rPr>
        <w:t xml:space="preserve"> засоб</w:t>
      </w:r>
      <w:r>
        <w:rPr>
          <w:b/>
          <w:sz w:val="28"/>
          <w:szCs w:val="28"/>
        </w:rPr>
        <w:t xml:space="preserve">у </w:t>
      </w:r>
      <w:r w:rsidRPr="00F23635">
        <w:rPr>
          <w:b/>
          <w:sz w:val="28"/>
          <w:szCs w:val="28"/>
        </w:rPr>
        <w:t>(медичного імунобіологічного препарату) для екстреного</w:t>
      </w:r>
      <w:r>
        <w:rPr>
          <w:b/>
          <w:sz w:val="28"/>
          <w:szCs w:val="28"/>
        </w:rPr>
        <w:t xml:space="preserve"> медичного </w:t>
      </w:r>
      <w:r w:rsidRPr="00F23635">
        <w:rPr>
          <w:b/>
          <w:sz w:val="28"/>
          <w:szCs w:val="28"/>
        </w:rPr>
        <w:t>застосування</w:t>
      </w:r>
      <w:r w:rsidRPr="00DC2088">
        <w:rPr>
          <w:b/>
          <w:sz w:val="28"/>
          <w:szCs w:val="28"/>
        </w:rPr>
        <w:t xml:space="preserve">  </w:t>
      </w:r>
    </w:p>
    <w:p w:rsidR="0057726C" w:rsidRPr="00D166AE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14050D" w:rsidRPr="009A193B" w:rsidRDefault="0014050D" w:rsidP="0014050D">
      <w:pPr>
        <w:pStyle w:val="HTML"/>
        <w:ind w:firstLine="720"/>
        <w:jc w:val="both"/>
        <w:rPr>
          <w:rFonts w:ascii="Times New Roman" w:hAnsi="Times New Roman"/>
          <w:color w:val="auto"/>
          <w:lang w:val="uk-UA"/>
        </w:rPr>
      </w:pPr>
      <w:r w:rsidRPr="009A193B">
        <w:rPr>
          <w:rFonts w:ascii="Times New Roman" w:hAnsi="Times New Roman"/>
          <w:color w:val="auto"/>
          <w:lang w:val="uk-UA"/>
        </w:rPr>
        <w:t xml:space="preserve">Відповідно </w:t>
      </w:r>
      <w:r w:rsidRPr="00660040">
        <w:rPr>
          <w:rFonts w:ascii="Times New Roman" w:hAnsi="Times New Roman"/>
          <w:color w:val="auto"/>
          <w:lang w:val="uk-UA"/>
        </w:rPr>
        <w:t>до статті 9</w:t>
      </w:r>
      <w:r w:rsidRPr="00660040">
        <w:rPr>
          <w:rFonts w:ascii="Times New Roman" w:hAnsi="Times New Roman"/>
          <w:color w:val="auto"/>
          <w:vertAlign w:val="superscript"/>
          <w:lang w:val="uk-UA"/>
        </w:rPr>
        <w:t>2</w:t>
      </w:r>
      <w:r w:rsidRPr="00660040">
        <w:rPr>
          <w:rFonts w:ascii="Times New Roman" w:hAnsi="Times New Roman"/>
          <w:color w:val="auto"/>
          <w:lang w:val="uk-UA"/>
        </w:rPr>
        <w:t> </w:t>
      </w:r>
      <w:r>
        <w:rPr>
          <w:rFonts w:ascii="Times New Roman" w:hAnsi="Times New Roman"/>
          <w:color w:val="auto"/>
          <w:lang w:val="uk-UA"/>
        </w:rPr>
        <w:t>Закону України «</w:t>
      </w:r>
      <w:r w:rsidRPr="00660040">
        <w:rPr>
          <w:rFonts w:ascii="Times New Roman" w:hAnsi="Times New Roman"/>
          <w:color w:val="auto"/>
          <w:lang w:val="uk-UA"/>
        </w:rPr>
        <w:t>Про лікарські засоби</w:t>
      </w:r>
      <w:r>
        <w:rPr>
          <w:rFonts w:ascii="Times New Roman" w:hAnsi="Times New Roman"/>
          <w:color w:val="auto"/>
          <w:lang w:val="uk-UA"/>
        </w:rPr>
        <w:t>»</w:t>
      </w:r>
      <w:r w:rsidRPr="009A193B">
        <w:rPr>
          <w:rFonts w:ascii="Times New Roman" w:hAnsi="Times New Roman"/>
          <w:color w:val="auto"/>
          <w:lang w:val="uk-UA"/>
        </w:rPr>
        <w:t xml:space="preserve">, </w:t>
      </w:r>
      <w:r w:rsidRPr="009A193B">
        <w:rPr>
          <w:rFonts w:ascii="Times New Roman" w:hAnsi="Times New Roman"/>
          <w:color w:val="auto"/>
          <w:lang w:val="uk-UA"/>
        </w:rPr>
        <w:br/>
      </w:r>
      <w:r w:rsidRPr="00B3080E">
        <w:rPr>
          <w:rFonts w:ascii="Times New Roman" w:hAnsi="Times New Roman"/>
          <w:color w:val="auto"/>
          <w:lang w:val="uk-UA"/>
        </w:rPr>
        <w:t>пункту 2 Порядку державної реєстрації вакцин або інших медичних імунобіологічних препаратів для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застосування, затвердженого постановою Кабінету Міністрів України від 08 лютого 2021 року № 95, на підставі заяви та вмотивованого висновку державного підприємства «Державний експертний центр Міністерства охорони здоров’я України» за результатами експертної оцінки співвідношення “користь/ризик” та перевірки реєстраційних матеріалів лікарського засобу (медичного імунобіологічного препарату) на їх автентичність з урахуванням певних зобов’язань</w:t>
      </w:r>
      <w:r w:rsidR="00815B1D">
        <w:rPr>
          <w:rFonts w:ascii="Times New Roman" w:hAnsi="Times New Roman"/>
          <w:color w:val="auto"/>
          <w:lang w:val="uk-UA"/>
        </w:rPr>
        <w:t xml:space="preserve"> від 20 квітня 2021 року</w:t>
      </w:r>
      <w:r w:rsidRPr="00B3080E">
        <w:rPr>
          <w:rFonts w:ascii="Times New Roman" w:hAnsi="Times New Roman"/>
          <w:color w:val="auto"/>
          <w:lang w:val="uk-UA"/>
        </w:rPr>
        <w:t xml:space="preserve"> </w:t>
      </w:r>
    </w:p>
    <w:p w:rsidR="0057726C" w:rsidRPr="005347D6" w:rsidRDefault="0057726C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DC2088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14050D" w:rsidRPr="00DC2088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</w:p>
    <w:p w:rsidR="0014050D" w:rsidRPr="0014050D" w:rsidRDefault="0014050D" w:rsidP="00A53C9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4050D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14050D">
        <w:rPr>
          <w:noProof/>
          <w:sz w:val="28"/>
          <w:szCs w:val="28"/>
          <w:lang w:val="uk-UA"/>
        </w:rPr>
        <w:t>лікарськ</w:t>
      </w:r>
      <w:r w:rsidR="00A53C93">
        <w:rPr>
          <w:noProof/>
          <w:sz w:val="28"/>
          <w:szCs w:val="28"/>
          <w:lang w:val="uk-UA"/>
        </w:rPr>
        <w:t>ий</w:t>
      </w:r>
      <w:r w:rsidRPr="0014050D">
        <w:rPr>
          <w:noProof/>
          <w:sz w:val="28"/>
          <w:szCs w:val="28"/>
          <w:lang w:val="uk-UA"/>
        </w:rPr>
        <w:t xml:space="preserve"> зас</w:t>
      </w:r>
      <w:r w:rsidR="00A53C93">
        <w:rPr>
          <w:noProof/>
          <w:sz w:val="28"/>
          <w:szCs w:val="28"/>
          <w:lang w:val="uk-UA"/>
        </w:rPr>
        <w:t>і</w:t>
      </w:r>
      <w:r w:rsidRPr="0014050D">
        <w:rPr>
          <w:noProof/>
          <w:sz w:val="28"/>
          <w:szCs w:val="28"/>
          <w:lang w:val="uk-UA"/>
        </w:rPr>
        <w:t>б</w:t>
      </w:r>
      <w:r w:rsidRPr="0014050D">
        <w:rPr>
          <w:sz w:val="28"/>
          <w:szCs w:val="28"/>
          <w:lang w:val="uk-UA"/>
        </w:rPr>
        <w:t xml:space="preserve"> (медичн</w:t>
      </w:r>
      <w:r w:rsidR="00B70A7E">
        <w:rPr>
          <w:sz w:val="28"/>
          <w:szCs w:val="28"/>
          <w:lang w:val="uk-UA"/>
        </w:rPr>
        <w:t>ий імунобіологічний</w:t>
      </w:r>
      <w:r w:rsidRPr="0014050D">
        <w:rPr>
          <w:sz w:val="28"/>
          <w:szCs w:val="28"/>
          <w:lang w:val="uk-UA"/>
        </w:rPr>
        <w:t xml:space="preserve"> препарат) згідно з переліком, що додається.</w:t>
      </w:r>
    </w:p>
    <w:p w:rsidR="0014050D" w:rsidRDefault="0014050D" w:rsidP="00A53C93">
      <w:pPr>
        <w:pStyle w:val="3"/>
        <w:tabs>
          <w:tab w:val="left" w:pos="0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14050D" w:rsidRPr="00DC2088" w:rsidRDefault="0014050D" w:rsidP="00A53C93">
      <w:pPr>
        <w:pStyle w:val="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2088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A53C93" w:rsidRPr="00A53C93">
        <w:rPr>
          <w:sz w:val="28"/>
          <w:szCs w:val="28"/>
          <w:lang w:val="uk-UA"/>
        </w:rPr>
        <w:t>з питань європейської інтеграції Іващенка І.А.</w:t>
      </w:r>
    </w:p>
    <w:p w:rsidR="0014050D" w:rsidRPr="00DC2088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53C9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57726C" w:rsidRDefault="002C214A" w:rsidP="0057726C">
      <w:pPr>
        <w:rPr>
          <w:b/>
          <w:sz w:val="28"/>
          <w:szCs w:val="28"/>
          <w:lang w:val="uk-UA"/>
        </w:rPr>
      </w:pPr>
      <w:r w:rsidRPr="002C214A">
        <w:rPr>
          <w:b/>
          <w:sz w:val="28"/>
          <w:szCs w:val="28"/>
          <w:lang w:val="uk-UA"/>
        </w:rPr>
        <w:t>Міністр</w:t>
      </w:r>
      <w:r w:rsidR="0057726C"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A53C93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A53C93">
        <w:rPr>
          <w:b/>
          <w:sz w:val="28"/>
          <w:szCs w:val="28"/>
          <w:lang w:val="uk-UA"/>
        </w:rPr>
        <w:t>Максим СТЕПАНОВ</w:t>
      </w:r>
    </w:p>
    <w:p w:rsidR="00EE2E34" w:rsidRDefault="00EE2E34" w:rsidP="0057726C">
      <w:pPr>
        <w:rPr>
          <w:i/>
          <w:sz w:val="28"/>
          <w:szCs w:val="28"/>
          <w:lang w:val="uk-UA"/>
        </w:rPr>
        <w:sectPr w:rsidR="00EE2E34" w:rsidSect="007B3C47">
          <w:pgSz w:w="11906" w:h="16838"/>
          <w:pgMar w:top="899" w:right="746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EE2E34" w:rsidRPr="00EA7761" w:rsidTr="007B3C47">
        <w:tc>
          <w:tcPr>
            <w:tcW w:w="3827" w:type="dxa"/>
            <w:shd w:val="clear" w:color="auto" w:fill="auto"/>
          </w:tcPr>
          <w:p w:rsidR="00EE2E34" w:rsidRPr="00940F4B" w:rsidRDefault="00EE2E34" w:rsidP="007B3C47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64454507"/>
            <w:r w:rsidRPr="00940F4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Додаток </w:t>
            </w:r>
          </w:p>
          <w:p w:rsidR="00EE2E34" w:rsidRPr="00940F4B" w:rsidRDefault="00EE2E34" w:rsidP="007B3C47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0F4B">
              <w:rPr>
                <w:rFonts w:ascii="Times New Roman" w:hAnsi="Times New Roman"/>
                <w:sz w:val="18"/>
                <w:szCs w:val="18"/>
              </w:rPr>
              <w:t>до наказу Міністерства охорони здоров’я України «Про державну реєстрацію лікарського засобу (медичного імунобіологічного препарату) для екстреного медичного застосування»</w:t>
            </w:r>
          </w:p>
          <w:p w:rsidR="00EE2E34" w:rsidRPr="00940F4B" w:rsidRDefault="00EE2E34" w:rsidP="007B3C47">
            <w:pPr>
              <w:pStyle w:val="Normal"/>
              <w:rPr>
                <w:b/>
                <w:sz w:val="18"/>
                <w:szCs w:val="18"/>
                <w:u w:val="single"/>
              </w:rPr>
            </w:pPr>
            <w:r w:rsidRPr="00940F4B">
              <w:rPr>
                <w:b/>
                <w:sz w:val="18"/>
                <w:szCs w:val="18"/>
                <w:u w:val="single"/>
              </w:rPr>
              <w:t xml:space="preserve">від 20 квітня </w:t>
            </w:r>
            <w:r w:rsidRPr="00940F4B">
              <w:rPr>
                <w:b/>
                <w:sz w:val="18"/>
                <w:szCs w:val="18"/>
                <w:u w:val="single"/>
                <w:lang w:val="ru-RU"/>
              </w:rPr>
              <w:t xml:space="preserve">2021 р. </w:t>
            </w:r>
            <w:r w:rsidRPr="00940F4B">
              <w:rPr>
                <w:b/>
                <w:sz w:val="18"/>
                <w:szCs w:val="18"/>
                <w:u w:val="single"/>
              </w:rPr>
              <w:t xml:space="preserve">№ 778 </w:t>
            </w:r>
            <w:r w:rsidRPr="00940F4B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EE2E34" w:rsidRPr="00EA7761" w:rsidRDefault="00EE2E34" w:rsidP="007B3C47">
            <w:pPr>
              <w:pStyle w:val="Normal"/>
              <w:jc w:val="both"/>
              <w:rPr>
                <w:rFonts w:cs="Calibri"/>
              </w:rPr>
            </w:pPr>
          </w:p>
        </w:tc>
      </w:tr>
    </w:tbl>
    <w:bookmarkEnd w:id="1"/>
    <w:p w:rsidR="00EE2E34" w:rsidRDefault="00EE2E34" w:rsidP="00EE2E34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  <w:r w:rsidRPr="00052485">
        <w:rPr>
          <w:rFonts w:cs="Arial"/>
          <w:b w:val="0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/>
          <w:sz w:val="18"/>
          <w:szCs w:val="18"/>
        </w:rPr>
        <w:t xml:space="preserve">            </w:t>
      </w:r>
    </w:p>
    <w:p w:rsidR="00EE2E34" w:rsidRDefault="00EE2E34" w:rsidP="00EE2E34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EE2E34" w:rsidRDefault="00EE2E34" w:rsidP="00EE2E34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EE2E34" w:rsidRDefault="00EE2E34" w:rsidP="00EE2E34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EE2E34" w:rsidRPr="008553C4" w:rsidRDefault="00EE2E34" w:rsidP="00EE2E34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EE2E34" w:rsidRDefault="00EE2E34" w:rsidP="00EE2E34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  <w:r w:rsidRPr="001D2933">
        <w:rPr>
          <w:b/>
          <w:sz w:val="18"/>
          <w:szCs w:val="18"/>
        </w:rPr>
        <w:t xml:space="preserve">        </w:t>
      </w:r>
    </w:p>
    <w:p w:rsidR="00EE2E34" w:rsidRPr="001D2933" w:rsidRDefault="00EE2E34" w:rsidP="00EE2E34">
      <w:pPr>
        <w:pStyle w:val="2"/>
        <w:shd w:val="clear" w:color="auto" w:fill="FFFFFF"/>
        <w:jc w:val="center"/>
        <w:rPr>
          <w:rFonts w:ascii="Times New Roman" w:hAnsi="Times New Roman"/>
          <w:b w:val="0"/>
          <w:sz w:val="28"/>
          <w:szCs w:val="28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</w:t>
      </w:r>
    </w:p>
    <w:p w:rsidR="00EE2E34" w:rsidRPr="008553C4" w:rsidRDefault="00EE2E34" w:rsidP="00EE2E34">
      <w:pPr>
        <w:pStyle w:val="2"/>
        <w:tabs>
          <w:tab w:val="left" w:pos="12600"/>
        </w:tabs>
        <w:jc w:val="center"/>
        <w:rPr>
          <w:rFonts w:ascii="Times New Roman" w:hAnsi="Times New Roman"/>
          <w:caps w:val="0"/>
          <w:sz w:val="28"/>
          <w:szCs w:val="28"/>
        </w:rPr>
      </w:pPr>
      <w:r w:rsidRPr="008553C4">
        <w:rPr>
          <w:rFonts w:ascii="Times New Roman" w:hAnsi="Times New Roman"/>
          <w:sz w:val="28"/>
          <w:szCs w:val="28"/>
        </w:rPr>
        <w:t xml:space="preserve">ПЕРЕЛІК  </w:t>
      </w:r>
    </w:p>
    <w:p w:rsidR="00EE2E34" w:rsidRPr="00F93B1E" w:rsidRDefault="00EE2E34" w:rsidP="00EE2E34">
      <w:pPr>
        <w:pStyle w:val="4"/>
        <w:tabs>
          <w:tab w:val="left" w:pos="12600"/>
        </w:tabs>
      </w:pPr>
      <w:r w:rsidRPr="008553C4">
        <w:rPr>
          <w:rFonts w:ascii="Times New Roman" w:hAnsi="Times New Roman"/>
          <w:caps/>
          <w:sz w:val="28"/>
          <w:szCs w:val="28"/>
        </w:rPr>
        <w:t>зареєстрованих ЛІКАРСЬКИХ ЗАСОБІВ (медичних імунобіологічних препаратів)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D25AC8">
        <w:rPr>
          <w:rFonts w:ascii="Times New Roman" w:hAnsi="Times New Roman"/>
          <w:caps/>
          <w:sz w:val="28"/>
          <w:szCs w:val="28"/>
        </w:rPr>
        <w:t xml:space="preserve">для екстреного </w:t>
      </w:r>
      <w:r>
        <w:rPr>
          <w:rFonts w:ascii="Times New Roman" w:hAnsi="Times New Roman"/>
          <w:caps/>
          <w:sz w:val="28"/>
          <w:szCs w:val="28"/>
        </w:rPr>
        <w:t xml:space="preserve">МЕДИЧНОГО </w:t>
      </w:r>
      <w:r w:rsidRPr="00D25AC8">
        <w:rPr>
          <w:rFonts w:ascii="Times New Roman" w:hAnsi="Times New Roman"/>
          <w:caps/>
          <w:sz w:val="28"/>
          <w:szCs w:val="28"/>
        </w:rPr>
        <w:t>застосування</w:t>
      </w:r>
      <w:r w:rsidRPr="008553C4">
        <w:rPr>
          <w:rFonts w:ascii="Times New Roman" w:hAnsi="Times New Roman"/>
          <w:caps/>
          <w:sz w:val="28"/>
          <w:szCs w:val="28"/>
        </w:rPr>
        <w:t>,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8553C4">
        <w:rPr>
          <w:rFonts w:ascii="Times New Roman" w:hAnsi="Times New Roman"/>
          <w:caps/>
          <w:sz w:val="28"/>
          <w:szCs w:val="28"/>
        </w:rPr>
        <w:t>які вносяться до державного реєстру лікарських засобів УКРАЇНи</w:t>
      </w:r>
      <w:r w:rsidRPr="008553C4">
        <w:rPr>
          <w:rFonts w:ascii="Times New Roman" w:hAnsi="Times New Roman"/>
        </w:rPr>
        <w:t xml:space="preserve"> </w:t>
      </w:r>
    </w:p>
    <w:p w:rsidR="00EE2E34" w:rsidRPr="004D2A42" w:rsidRDefault="00EE2E34" w:rsidP="00EE2E34">
      <w:pPr>
        <w:pStyle w:val="Normal"/>
        <w:rPr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1559"/>
        <w:gridCol w:w="1134"/>
        <w:gridCol w:w="1843"/>
        <w:gridCol w:w="1134"/>
        <w:gridCol w:w="1843"/>
        <w:gridCol w:w="1134"/>
        <w:gridCol w:w="992"/>
        <w:gridCol w:w="1559"/>
      </w:tblGrid>
      <w:tr w:rsidR="00940F4B" w:rsidRPr="00940F4B" w:rsidTr="00940F4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0F4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0F4B" w:rsidRPr="00940F4B" w:rsidTr="00940F4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0F4B" w:rsidRPr="00940F4B" w:rsidTr="00940F4B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E34" w:rsidRPr="00940F4B" w:rsidRDefault="00EE2E34" w:rsidP="00EE2E3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</w:pP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ВАКЦИНА АСТРАЗЕНЕКА ПРОТИ 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</w:rPr>
              <w:t>COVID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-19 / 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</w:rPr>
              <w:t>COVID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-19 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</w:rPr>
              <w:t>VACCINE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940F4B">
              <w:rPr>
                <w:rFonts w:ascii="Arial" w:hAnsi="Arial" w:cs="Arial"/>
                <w:b/>
                <w:color w:val="000000"/>
                <w:sz w:val="16"/>
                <w:szCs w:val="16"/>
              </w:rPr>
              <w:t>ASTRAZENECA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>розчин для ін'єкцій,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 лікарського засобу та випробування стабільності (біологічні; мікробіологічні: мікробіологічна чистота; мікробіологічні: стерильність, фізичні/хімічні), вторинне пакування:</w:t>
            </w:r>
          </w:p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>СК біосайнс Ко., Лтд. (No.97)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</w:p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40F4B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E34" w:rsidRPr="00940F4B" w:rsidRDefault="00EE2E34" w:rsidP="007B3C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0F4B">
              <w:rPr>
                <w:rFonts w:ascii="Arial" w:hAnsi="Arial" w:cs="Arial"/>
                <w:sz w:val="16"/>
                <w:szCs w:val="16"/>
              </w:rPr>
              <w:t>UA/18725/01/01</w:t>
            </w:r>
          </w:p>
        </w:tc>
      </w:tr>
    </w:tbl>
    <w:p w:rsidR="00EE2E34" w:rsidRDefault="00EE2E34" w:rsidP="00EE2E34">
      <w:pPr>
        <w:pStyle w:val="Normal"/>
        <w:rPr>
          <w:sz w:val="16"/>
          <w:szCs w:val="16"/>
          <w:lang w:val="ru-RU"/>
        </w:rPr>
      </w:pPr>
    </w:p>
    <w:p w:rsidR="00EE2E34" w:rsidRPr="0015258E" w:rsidRDefault="00EE2E34" w:rsidP="00EE2E34">
      <w:pPr>
        <w:pStyle w:val="Normal"/>
        <w:rPr>
          <w:sz w:val="16"/>
          <w:szCs w:val="16"/>
          <w:lang w:val="ru-RU"/>
        </w:rPr>
      </w:pPr>
    </w:p>
    <w:p w:rsidR="00EE2E34" w:rsidRDefault="00EE2E34" w:rsidP="00EE2E34">
      <w:pPr>
        <w:pStyle w:val="Normal"/>
        <w:rPr>
          <w:sz w:val="16"/>
          <w:szCs w:val="16"/>
        </w:rPr>
      </w:pPr>
    </w:p>
    <w:p w:rsidR="00EE2E34" w:rsidRPr="000F1006" w:rsidRDefault="00EE2E34" w:rsidP="00EE2E34">
      <w:pPr>
        <w:pStyle w:val="Normal"/>
        <w:rPr>
          <w:sz w:val="16"/>
          <w:szCs w:val="16"/>
        </w:rPr>
      </w:pPr>
    </w:p>
    <w:p w:rsidR="00EE2E34" w:rsidRPr="000F1006" w:rsidRDefault="00EE2E34" w:rsidP="00EE2E34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EE2E34" w:rsidRPr="008553C4" w:rsidRDefault="00EE2E34" w:rsidP="00EE2E34">
      <w:pPr>
        <w:ind w:left="284"/>
        <w:rPr>
          <w:b/>
          <w:sz w:val="28"/>
          <w:szCs w:val="28"/>
        </w:rPr>
      </w:pPr>
      <w:r w:rsidRPr="008553C4">
        <w:rPr>
          <w:b/>
          <w:sz w:val="28"/>
          <w:szCs w:val="28"/>
        </w:rPr>
        <w:t xml:space="preserve">Генеральний директор </w:t>
      </w:r>
    </w:p>
    <w:p w:rsidR="00EE2E34" w:rsidRPr="008553C4" w:rsidRDefault="00EE2E34" w:rsidP="00EE2E34">
      <w:pPr>
        <w:ind w:left="284"/>
        <w:rPr>
          <w:b/>
          <w:sz w:val="22"/>
          <w:szCs w:val="22"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        О</w:t>
      </w:r>
      <w:r>
        <w:rPr>
          <w:b/>
          <w:sz w:val="28"/>
          <w:szCs w:val="28"/>
        </w:rPr>
        <w:t xml:space="preserve">лександр </w:t>
      </w:r>
      <w:r w:rsidRPr="008553C4">
        <w:rPr>
          <w:b/>
          <w:sz w:val="28"/>
          <w:szCs w:val="28"/>
        </w:rPr>
        <w:t xml:space="preserve"> КОМАРІДА</w:t>
      </w:r>
    </w:p>
    <w:p w:rsidR="00EE2E34" w:rsidRPr="002C214A" w:rsidRDefault="00EE2E34" w:rsidP="0057726C">
      <w:pPr>
        <w:rPr>
          <w:i/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62840" w:rsidRPr="0057726C" w:rsidRDefault="00A62840" w:rsidP="0057726C"/>
    <w:sectPr w:rsidR="00A62840" w:rsidRPr="0057726C" w:rsidSect="00940F4B">
      <w:pgSz w:w="16838" w:h="11906" w:orient="landscape"/>
      <w:pgMar w:top="1134" w:right="902" w:bottom="74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47" w:rsidRDefault="007B3C47" w:rsidP="007E68FE">
      <w:r>
        <w:separator/>
      </w:r>
    </w:p>
  </w:endnote>
  <w:endnote w:type="continuationSeparator" w:id="0">
    <w:p w:rsidR="007B3C47" w:rsidRDefault="007B3C47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47" w:rsidRDefault="007B3C47" w:rsidP="007E68FE">
      <w:r>
        <w:separator/>
      </w:r>
    </w:p>
  </w:footnote>
  <w:footnote w:type="continuationSeparator" w:id="0">
    <w:p w:rsidR="007B3C47" w:rsidRDefault="007B3C47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A0E4B"/>
    <w:rsid w:val="000C4AC8"/>
    <w:rsid w:val="000F6E50"/>
    <w:rsid w:val="00103728"/>
    <w:rsid w:val="00114CB6"/>
    <w:rsid w:val="0014050D"/>
    <w:rsid w:val="0016619C"/>
    <w:rsid w:val="001B5871"/>
    <w:rsid w:val="001C0571"/>
    <w:rsid w:val="002006CD"/>
    <w:rsid w:val="002259B3"/>
    <w:rsid w:val="0025448B"/>
    <w:rsid w:val="00262DC2"/>
    <w:rsid w:val="002801CC"/>
    <w:rsid w:val="00280EE5"/>
    <w:rsid w:val="002C214A"/>
    <w:rsid w:val="002F7DE6"/>
    <w:rsid w:val="0047095C"/>
    <w:rsid w:val="004C14A4"/>
    <w:rsid w:val="004D2B34"/>
    <w:rsid w:val="004E417F"/>
    <w:rsid w:val="0050079E"/>
    <w:rsid w:val="0050716B"/>
    <w:rsid w:val="0051611E"/>
    <w:rsid w:val="0057726C"/>
    <w:rsid w:val="00595296"/>
    <w:rsid w:val="005A1B43"/>
    <w:rsid w:val="00612782"/>
    <w:rsid w:val="0067428B"/>
    <w:rsid w:val="0067705A"/>
    <w:rsid w:val="006811CB"/>
    <w:rsid w:val="00682C1D"/>
    <w:rsid w:val="006A3747"/>
    <w:rsid w:val="006D414F"/>
    <w:rsid w:val="006E155D"/>
    <w:rsid w:val="007100CE"/>
    <w:rsid w:val="007A46C3"/>
    <w:rsid w:val="007B3C47"/>
    <w:rsid w:val="007B3E85"/>
    <w:rsid w:val="007C27C7"/>
    <w:rsid w:val="007D6422"/>
    <w:rsid w:val="007E68FE"/>
    <w:rsid w:val="007F1E60"/>
    <w:rsid w:val="00815B1D"/>
    <w:rsid w:val="008229CF"/>
    <w:rsid w:val="008305FC"/>
    <w:rsid w:val="00857354"/>
    <w:rsid w:val="00873A64"/>
    <w:rsid w:val="008E6F7E"/>
    <w:rsid w:val="008F23C4"/>
    <w:rsid w:val="00922D2B"/>
    <w:rsid w:val="00940F4B"/>
    <w:rsid w:val="009566C1"/>
    <w:rsid w:val="00966852"/>
    <w:rsid w:val="00972217"/>
    <w:rsid w:val="00984757"/>
    <w:rsid w:val="0099386D"/>
    <w:rsid w:val="009A5C2B"/>
    <w:rsid w:val="009A6BBC"/>
    <w:rsid w:val="009E03B2"/>
    <w:rsid w:val="00A036ED"/>
    <w:rsid w:val="00A06844"/>
    <w:rsid w:val="00A472E6"/>
    <w:rsid w:val="00A53C93"/>
    <w:rsid w:val="00A55225"/>
    <w:rsid w:val="00A60BDC"/>
    <w:rsid w:val="00A62840"/>
    <w:rsid w:val="00A7457A"/>
    <w:rsid w:val="00AB6ED5"/>
    <w:rsid w:val="00AD0DE9"/>
    <w:rsid w:val="00B00F37"/>
    <w:rsid w:val="00B3080E"/>
    <w:rsid w:val="00B46607"/>
    <w:rsid w:val="00B70A7E"/>
    <w:rsid w:val="00BA0AB7"/>
    <w:rsid w:val="00BA0B4D"/>
    <w:rsid w:val="00BD2E81"/>
    <w:rsid w:val="00BE5C07"/>
    <w:rsid w:val="00BF6BAB"/>
    <w:rsid w:val="00C25A7D"/>
    <w:rsid w:val="00C76009"/>
    <w:rsid w:val="00CA2ED8"/>
    <w:rsid w:val="00CB2123"/>
    <w:rsid w:val="00CB72F5"/>
    <w:rsid w:val="00D409B2"/>
    <w:rsid w:val="00DC6A2B"/>
    <w:rsid w:val="00DD5FAD"/>
    <w:rsid w:val="00DF19B1"/>
    <w:rsid w:val="00E816C1"/>
    <w:rsid w:val="00EA4DC7"/>
    <w:rsid w:val="00EC24E7"/>
    <w:rsid w:val="00EE2E34"/>
    <w:rsid w:val="00F1676E"/>
    <w:rsid w:val="00F2526A"/>
    <w:rsid w:val="00F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6DB1A1D1-C55F-4732-AAD7-DDAF85A0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EE2E34"/>
    <w:pPr>
      <w:keepNext/>
      <w:outlineLvl w:val="1"/>
    </w:pPr>
    <w:rPr>
      <w:rFonts w:ascii="Arial" w:hAnsi="Arial"/>
      <w:b/>
      <w:caps/>
      <w:sz w:val="16"/>
      <w:lang w:val="uk-UA" w:eastAsia="uk-UA"/>
    </w:rPr>
  </w:style>
  <w:style w:type="paragraph" w:styleId="4">
    <w:name w:val="heading 4"/>
    <w:basedOn w:val="a"/>
    <w:next w:val="Normal"/>
    <w:link w:val="40"/>
    <w:qFormat/>
    <w:rsid w:val="00EE2E34"/>
    <w:pPr>
      <w:keepNext/>
      <w:jc w:val="center"/>
      <w:outlineLvl w:val="3"/>
    </w:pPr>
    <w:rPr>
      <w:rFonts w:ascii="Arial" w:hAnsi="Arial"/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EE2E34"/>
    <w:rPr>
      <w:rFonts w:ascii="Arial" w:eastAsia="Times New Roman" w:hAnsi="Arial"/>
      <w:b/>
      <w:caps/>
      <w:sz w:val="16"/>
      <w:lang w:val="uk-UA" w:eastAsia="uk-UA"/>
    </w:rPr>
  </w:style>
  <w:style w:type="character" w:customStyle="1" w:styleId="40">
    <w:name w:val="Заголовок 4 Знак"/>
    <w:link w:val="4"/>
    <w:rsid w:val="00EE2E34"/>
    <w:rPr>
      <w:rFonts w:ascii="Arial" w:eastAsia="Times New Roman" w:hAnsi="Arial"/>
      <w:b/>
      <w:lang w:val="uk-UA" w:eastAsia="uk-UA"/>
    </w:rPr>
  </w:style>
  <w:style w:type="paragraph" w:customStyle="1" w:styleId="Normal">
    <w:name w:val="Normal"/>
    <w:aliases w:val="Звичайний"/>
    <w:basedOn w:val="a"/>
    <w:qFormat/>
    <w:rsid w:val="00EE2E34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EE2E34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7941-82CE-4958-8231-F5F71E90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2020-09-25T08:52:00Z</cp:lastPrinted>
  <dcterms:created xsi:type="dcterms:W3CDTF">2021-04-21T07:28:00Z</dcterms:created>
  <dcterms:modified xsi:type="dcterms:W3CDTF">2021-04-21T07:28:00Z</dcterms:modified>
</cp:coreProperties>
</file>