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FF6B8C"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866"/>
        <w:gridCol w:w="1534"/>
        <w:gridCol w:w="4783"/>
      </w:tblGrid>
      <w:tr w:rsidR="008C4BFD" w:rsidRPr="00A62050" w:rsidTr="009C0E2D">
        <w:tc>
          <w:tcPr>
            <w:tcW w:w="3866" w:type="dxa"/>
          </w:tcPr>
          <w:p w:rsidR="008C4BFD" w:rsidRPr="008864DA" w:rsidRDefault="008C4BFD" w:rsidP="00900CD4">
            <w:pPr>
              <w:rPr>
                <w:sz w:val="28"/>
                <w:szCs w:val="28"/>
                <w:lang w:val="uk-UA"/>
              </w:rPr>
            </w:pPr>
          </w:p>
          <w:p w:rsidR="008C4BFD" w:rsidRPr="008864DA" w:rsidRDefault="009C0E2D" w:rsidP="00900CD4">
            <w:pPr>
              <w:rPr>
                <w:color w:val="FFFFFF"/>
                <w:sz w:val="28"/>
                <w:szCs w:val="28"/>
                <w:lang w:val="uk-UA"/>
              </w:rPr>
            </w:pPr>
            <w:r w:rsidRPr="009C0E2D">
              <w:rPr>
                <w:sz w:val="28"/>
                <w:szCs w:val="28"/>
                <w:u w:val="single"/>
                <w:lang w:val="uk-UA"/>
              </w:rPr>
              <w:t>14 травня 2021 року</w:t>
            </w:r>
            <w:r w:rsidR="008C4BFD" w:rsidRPr="008864DA">
              <w:rPr>
                <w:color w:val="FFFFFF"/>
                <w:sz w:val="28"/>
                <w:szCs w:val="28"/>
                <w:lang w:val="uk-UA"/>
              </w:rPr>
              <w:t xml:space="preserve">.05.20200      </w:t>
            </w:r>
          </w:p>
        </w:tc>
        <w:tc>
          <w:tcPr>
            <w:tcW w:w="1534" w:type="dxa"/>
          </w:tcPr>
          <w:p w:rsidR="008C4BFD" w:rsidRPr="008864DA" w:rsidRDefault="008C4BFD" w:rsidP="00900CD4">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900CD4">
            <w:pPr>
              <w:ind w:firstLine="72"/>
              <w:jc w:val="center"/>
              <w:rPr>
                <w:sz w:val="28"/>
                <w:szCs w:val="28"/>
                <w:lang w:val="uk-UA"/>
              </w:rPr>
            </w:pPr>
          </w:p>
          <w:p w:rsidR="008C4BFD" w:rsidRPr="008864DA" w:rsidRDefault="008C4BFD" w:rsidP="009C0E2D">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9C0E2D" w:rsidRPr="009C0E2D">
              <w:rPr>
                <w:sz w:val="28"/>
                <w:szCs w:val="28"/>
                <w:u w:val="single"/>
                <w:lang w:val="uk-UA"/>
              </w:rPr>
              <w:t>938</w:t>
            </w:r>
            <w:r w:rsidRPr="008864DA">
              <w:rPr>
                <w:color w:val="FFFFFF"/>
                <w:sz w:val="28"/>
                <w:szCs w:val="28"/>
                <w:lang w:val="uk-UA"/>
              </w:rPr>
              <w:t>2284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Pr>
          <w:b/>
          <w:sz w:val="28"/>
          <w:szCs w:val="28"/>
          <w:lang w:val="uk-UA"/>
        </w:rPr>
        <w:t xml:space="preserve"> </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2266DA">
        <w:rPr>
          <w:sz w:val="28"/>
          <w:szCs w:val="28"/>
          <w:lang w:val="uk-UA"/>
        </w:rPr>
        <w:t>4</w:t>
      </w:r>
      <w:r w:rsidR="005418EE">
        <w:rPr>
          <w:sz w:val="28"/>
          <w:szCs w:val="28"/>
          <w:lang w:val="uk-UA"/>
        </w:rPr>
        <w:t>.</w:t>
      </w:r>
      <w:r w:rsidR="005418EE" w:rsidRPr="005418EE">
        <w:rPr>
          <w:sz w:val="28"/>
          <w:szCs w:val="28"/>
          <w:lang w:val="uk-UA"/>
        </w:rPr>
        <w:tab/>
        <w:t>Контроль за виконанням цього наказу покласти на заступника Міністра з питань європейської інтеграції Іващенка І.А.</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CC7466">
        <w:rPr>
          <w:b/>
          <w:sz w:val="28"/>
          <w:szCs w:val="28"/>
          <w:lang w:val="uk-UA"/>
        </w:rPr>
        <w:t>Максим СТЕПАНОВ</w:t>
      </w:r>
    </w:p>
    <w:p w:rsidR="002F52D9" w:rsidRDefault="002F52D9" w:rsidP="006D0A8F">
      <w:pPr>
        <w:rPr>
          <w:b/>
          <w:sz w:val="28"/>
          <w:szCs w:val="28"/>
          <w:lang w:val="uk-UA"/>
        </w:rPr>
        <w:sectPr w:rsidR="002F52D9"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2F52D9" w:rsidRPr="00CD6134" w:rsidTr="00900CD4">
        <w:tc>
          <w:tcPr>
            <w:tcW w:w="3825" w:type="dxa"/>
            <w:hideMark/>
          </w:tcPr>
          <w:p w:rsidR="002F52D9" w:rsidRPr="002C30B6" w:rsidRDefault="002F52D9" w:rsidP="00ED1817">
            <w:pPr>
              <w:pStyle w:val="4"/>
              <w:tabs>
                <w:tab w:val="left" w:pos="12600"/>
              </w:tabs>
              <w:spacing w:before="0" w:after="0"/>
              <w:rPr>
                <w:rFonts w:cs="Arial"/>
                <w:sz w:val="18"/>
                <w:szCs w:val="18"/>
              </w:rPr>
            </w:pPr>
            <w:r w:rsidRPr="002C30B6">
              <w:rPr>
                <w:rFonts w:cs="Arial"/>
                <w:sz w:val="18"/>
                <w:szCs w:val="18"/>
              </w:rPr>
              <w:lastRenderedPageBreak/>
              <w:t>Додаток 1</w:t>
            </w:r>
          </w:p>
          <w:p w:rsidR="002F52D9" w:rsidRPr="002C30B6" w:rsidRDefault="002F52D9" w:rsidP="00ED1817">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2F52D9" w:rsidRPr="002C30B6" w:rsidRDefault="002F52D9" w:rsidP="00ED1817">
            <w:pPr>
              <w:pStyle w:val="4"/>
              <w:tabs>
                <w:tab w:val="left" w:pos="12600"/>
              </w:tabs>
              <w:spacing w:before="0" w:after="0"/>
              <w:rPr>
                <w:rFonts w:cs="Arial"/>
                <w:sz w:val="18"/>
                <w:szCs w:val="18"/>
              </w:rPr>
            </w:pPr>
            <w:r w:rsidRPr="002C30B6">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F52D9" w:rsidRPr="00765CF2" w:rsidRDefault="002F52D9" w:rsidP="00ED1817">
            <w:pPr>
              <w:pStyle w:val="4"/>
              <w:tabs>
                <w:tab w:val="left" w:pos="12600"/>
              </w:tabs>
              <w:spacing w:before="0" w:after="0"/>
              <w:rPr>
                <w:rFonts w:cs="Arial"/>
                <w:sz w:val="18"/>
                <w:szCs w:val="18"/>
                <w:u w:val="single"/>
              </w:rPr>
            </w:pPr>
            <w:r w:rsidRPr="00765CF2">
              <w:rPr>
                <w:rFonts w:cs="Arial"/>
                <w:bCs w:val="0"/>
                <w:sz w:val="18"/>
                <w:szCs w:val="18"/>
                <w:u w:val="single"/>
              </w:rPr>
              <w:t>від 14 травня 2021 року № 938</w:t>
            </w:r>
          </w:p>
        </w:tc>
      </w:tr>
    </w:tbl>
    <w:p w:rsidR="002F52D9" w:rsidRPr="00CD6134" w:rsidRDefault="002F52D9" w:rsidP="002F52D9">
      <w:pPr>
        <w:tabs>
          <w:tab w:val="left" w:pos="12600"/>
        </w:tabs>
        <w:jc w:val="center"/>
        <w:rPr>
          <w:rFonts w:ascii="Arial" w:hAnsi="Arial" w:cs="Arial"/>
          <w:b/>
          <w:sz w:val="18"/>
          <w:szCs w:val="18"/>
          <w:lang w:val="en-US"/>
        </w:rPr>
      </w:pPr>
    </w:p>
    <w:p w:rsidR="002F52D9" w:rsidRDefault="002F52D9" w:rsidP="002F52D9">
      <w:pPr>
        <w:tabs>
          <w:tab w:val="left" w:pos="12600"/>
        </w:tabs>
        <w:jc w:val="center"/>
        <w:rPr>
          <w:rFonts w:ascii="Arial" w:hAnsi="Arial"/>
          <w:b/>
          <w:caps/>
          <w:sz w:val="26"/>
          <w:szCs w:val="26"/>
        </w:rPr>
      </w:pPr>
      <w:r>
        <w:rPr>
          <w:rFonts w:ascii="Arial" w:hAnsi="Arial"/>
          <w:b/>
          <w:caps/>
          <w:sz w:val="26"/>
          <w:szCs w:val="26"/>
        </w:rPr>
        <w:t>ПЕРЕЛІК</w:t>
      </w:r>
    </w:p>
    <w:p w:rsidR="002F52D9" w:rsidRDefault="002F52D9" w:rsidP="002F52D9">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2F52D9" w:rsidRPr="00C5541C" w:rsidRDefault="002F52D9" w:rsidP="002F52D9">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2F52D9" w:rsidRPr="00C5541C" w:rsidTr="00900CD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F52D9" w:rsidRPr="00C5541C" w:rsidRDefault="002F52D9" w:rsidP="00900CD4">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2F52D9" w:rsidRPr="00C5541C" w:rsidRDefault="002F52D9" w:rsidP="00900CD4">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F52D9" w:rsidRPr="00C5541C" w:rsidRDefault="002F52D9" w:rsidP="00900CD4">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F52D9" w:rsidRPr="00C5541C" w:rsidRDefault="002F52D9" w:rsidP="00900CD4">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F52D9" w:rsidRPr="00C5541C" w:rsidRDefault="002F52D9" w:rsidP="00900CD4">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F52D9" w:rsidRPr="00C5541C" w:rsidRDefault="002F52D9" w:rsidP="00900CD4">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F52D9" w:rsidRPr="00C5541C" w:rsidRDefault="002F52D9" w:rsidP="00900CD4">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F52D9" w:rsidRPr="00C5541C" w:rsidRDefault="002F52D9" w:rsidP="00900CD4">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F52D9" w:rsidRPr="00C5541C" w:rsidRDefault="002F52D9" w:rsidP="00900CD4">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2F52D9" w:rsidRPr="00C5541C" w:rsidRDefault="002F52D9" w:rsidP="00900CD4">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F52D9" w:rsidRPr="00C5541C" w:rsidRDefault="002F52D9" w:rsidP="00900CD4">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2F52D9" w:rsidRPr="00CD6134" w:rsidTr="00900CD4">
        <w:tc>
          <w:tcPr>
            <w:tcW w:w="568" w:type="dxa"/>
            <w:tcBorders>
              <w:top w:val="single" w:sz="4" w:space="0" w:color="auto"/>
              <w:left w:val="single" w:sz="4" w:space="0" w:color="000000"/>
              <w:bottom w:val="single" w:sz="4" w:space="0" w:color="auto"/>
              <w:right w:val="single" w:sz="4" w:space="0" w:color="000000"/>
            </w:tcBorders>
            <w:shd w:val="clear" w:color="auto" w:fill="auto"/>
          </w:tcPr>
          <w:p w:rsidR="002F52D9" w:rsidRPr="00CD6134" w:rsidRDefault="002F52D9" w:rsidP="002F52D9">
            <w:pPr>
              <w:numPr>
                <w:ilvl w:val="0"/>
                <w:numId w:val="2"/>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F52D9" w:rsidRPr="00CD6134" w:rsidRDefault="002F52D9" w:rsidP="00900CD4">
            <w:pPr>
              <w:tabs>
                <w:tab w:val="left" w:pos="12600"/>
              </w:tabs>
              <w:rPr>
                <w:rFonts w:ascii="Arial" w:hAnsi="Arial" w:cs="Arial"/>
                <w:b/>
                <w:i/>
                <w:color w:val="000000"/>
                <w:sz w:val="16"/>
                <w:szCs w:val="16"/>
              </w:rPr>
            </w:pPr>
            <w:r w:rsidRPr="00CD6134">
              <w:rPr>
                <w:rFonts w:ascii="Arial" w:hAnsi="Arial" w:cs="Arial"/>
                <w:b/>
                <w:sz w:val="16"/>
                <w:szCs w:val="16"/>
              </w:rPr>
              <w:t xml:space="preserve">ЙОГЕКСОЛ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52D9" w:rsidRPr="00CD6134" w:rsidRDefault="002F52D9" w:rsidP="00900CD4">
            <w:pPr>
              <w:tabs>
                <w:tab w:val="left" w:pos="12600"/>
              </w:tabs>
              <w:rPr>
                <w:rFonts w:ascii="Arial" w:hAnsi="Arial" w:cs="Arial"/>
                <w:color w:val="000000"/>
                <w:sz w:val="16"/>
                <w:szCs w:val="16"/>
              </w:rPr>
            </w:pPr>
            <w:r w:rsidRPr="00CD613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CD6134" w:rsidRDefault="002F52D9"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52D9" w:rsidRPr="00CD6134" w:rsidRDefault="002F52D9"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CD6134" w:rsidRDefault="002F52D9"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Жеянг Хайчжоу Фармасьютикал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52D9" w:rsidRPr="00CD6134" w:rsidRDefault="002F52D9"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52D9" w:rsidRPr="00CD6134" w:rsidRDefault="002F52D9"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52D9" w:rsidRPr="00CD6134" w:rsidRDefault="002F52D9" w:rsidP="00900CD4">
            <w:pPr>
              <w:tabs>
                <w:tab w:val="left" w:pos="12600"/>
              </w:tabs>
              <w:jc w:val="center"/>
              <w:rPr>
                <w:rFonts w:ascii="Arial" w:hAnsi="Arial" w:cs="Arial"/>
                <w:b/>
                <w:i/>
                <w:color w:val="000000"/>
                <w:sz w:val="16"/>
                <w:szCs w:val="16"/>
              </w:rPr>
            </w:pPr>
            <w:r w:rsidRPr="00CD613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52D9" w:rsidRPr="00CD6134" w:rsidRDefault="002F52D9" w:rsidP="00900CD4">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0C732A" w:rsidRDefault="002F52D9" w:rsidP="00900CD4">
            <w:pPr>
              <w:tabs>
                <w:tab w:val="left" w:pos="12600"/>
              </w:tabs>
              <w:jc w:val="center"/>
              <w:rPr>
                <w:rFonts w:ascii="Arial" w:hAnsi="Arial" w:cs="Arial"/>
                <w:sz w:val="16"/>
                <w:szCs w:val="16"/>
              </w:rPr>
            </w:pPr>
            <w:r w:rsidRPr="000C732A">
              <w:rPr>
                <w:rFonts w:ascii="Arial" w:hAnsi="Arial" w:cs="Arial"/>
                <w:sz w:val="16"/>
                <w:szCs w:val="16"/>
              </w:rPr>
              <w:t>UA/18751/01/01</w:t>
            </w:r>
          </w:p>
        </w:tc>
      </w:tr>
      <w:tr w:rsidR="002F52D9" w:rsidRPr="00CD6134" w:rsidTr="00900CD4">
        <w:tc>
          <w:tcPr>
            <w:tcW w:w="568" w:type="dxa"/>
            <w:tcBorders>
              <w:top w:val="single" w:sz="4" w:space="0" w:color="auto"/>
              <w:left w:val="single" w:sz="4" w:space="0" w:color="000000"/>
              <w:bottom w:val="single" w:sz="4" w:space="0" w:color="auto"/>
              <w:right w:val="single" w:sz="4" w:space="0" w:color="000000"/>
            </w:tcBorders>
            <w:shd w:val="clear" w:color="auto" w:fill="auto"/>
          </w:tcPr>
          <w:p w:rsidR="002F52D9" w:rsidRPr="00CD6134" w:rsidRDefault="002F52D9" w:rsidP="002F52D9">
            <w:pPr>
              <w:numPr>
                <w:ilvl w:val="0"/>
                <w:numId w:val="2"/>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F52D9" w:rsidRPr="008306F3" w:rsidRDefault="002F52D9" w:rsidP="00900CD4">
            <w:pPr>
              <w:tabs>
                <w:tab w:val="left" w:pos="12600"/>
              </w:tabs>
              <w:rPr>
                <w:rFonts w:ascii="Arial" w:hAnsi="Arial" w:cs="Arial"/>
                <w:b/>
                <w:i/>
                <w:color w:val="000000"/>
                <w:sz w:val="16"/>
                <w:szCs w:val="16"/>
              </w:rPr>
            </w:pPr>
            <w:r w:rsidRPr="008306F3">
              <w:rPr>
                <w:rFonts w:ascii="Arial" w:hAnsi="Arial" w:cs="Arial"/>
                <w:b/>
                <w:sz w:val="16"/>
                <w:szCs w:val="16"/>
              </w:rPr>
              <w:t>НАТФЛУ</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rPr>
                <w:rFonts w:ascii="Arial" w:hAnsi="Arial" w:cs="Arial"/>
                <w:color w:val="000000"/>
                <w:sz w:val="16"/>
                <w:szCs w:val="16"/>
              </w:rPr>
            </w:pPr>
            <w:r w:rsidRPr="008306F3">
              <w:rPr>
                <w:rFonts w:ascii="Arial" w:hAnsi="Arial" w:cs="Arial"/>
                <w:color w:val="000000"/>
                <w:sz w:val="16"/>
                <w:szCs w:val="16"/>
              </w:rPr>
              <w:t>капсули тверді по 30 мг, по 10 капсул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Натко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Натко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b/>
                <w:i/>
                <w:color w:val="000000"/>
                <w:sz w:val="16"/>
                <w:szCs w:val="16"/>
              </w:rPr>
            </w:pPr>
            <w:r w:rsidRPr="008306F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i/>
                <w:sz w:val="16"/>
                <w:szCs w:val="16"/>
              </w:rPr>
            </w:pPr>
            <w:r w:rsidRPr="008306F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A259C6" w:rsidRDefault="002F52D9" w:rsidP="00900CD4">
            <w:pPr>
              <w:tabs>
                <w:tab w:val="left" w:pos="12600"/>
              </w:tabs>
              <w:jc w:val="center"/>
              <w:rPr>
                <w:rFonts w:ascii="Arial" w:hAnsi="Arial" w:cs="Arial"/>
                <w:sz w:val="16"/>
                <w:szCs w:val="16"/>
              </w:rPr>
            </w:pPr>
            <w:r w:rsidRPr="00A259C6">
              <w:rPr>
                <w:rFonts w:ascii="Arial" w:hAnsi="Arial" w:cs="Arial"/>
                <w:sz w:val="16"/>
                <w:szCs w:val="16"/>
              </w:rPr>
              <w:t>UA/18753/01/01</w:t>
            </w:r>
          </w:p>
        </w:tc>
      </w:tr>
      <w:tr w:rsidR="002F52D9" w:rsidRPr="00CD6134" w:rsidTr="00900CD4">
        <w:tc>
          <w:tcPr>
            <w:tcW w:w="568" w:type="dxa"/>
            <w:tcBorders>
              <w:top w:val="single" w:sz="4" w:space="0" w:color="auto"/>
              <w:left w:val="single" w:sz="4" w:space="0" w:color="000000"/>
              <w:bottom w:val="single" w:sz="4" w:space="0" w:color="auto"/>
              <w:right w:val="single" w:sz="4" w:space="0" w:color="000000"/>
            </w:tcBorders>
            <w:shd w:val="clear" w:color="auto" w:fill="auto"/>
          </w:tcPr>
          <w:p w:rsidR="002F52D9" w:rsidRPr="00CD6134" w:rsidRDefault="002F52D9" w:rsidP="002F52D9">
            <w:pPr>
              <w:numPr>
                <w:ilvl w:val="0"/>
                <w:numId w:val="2"/>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F52D9" w:rsidRPr="008306F3" w:rsidRDefault="002F52D9" w:rsidP="00900CD4">
            <w:pPr>
              <w:tabs>
                <w:tab w:val="left" w:pos="12600"/>
              </w:tabs>
              <w:rPr>
                <w:rFonts w:ascii="Arial" w:hAnsi="Arial" w:cs="Arial"/>
                <w:b/>
                <w:i/>
                <w:color w:val="000000"/>
                <w:sz w:val="16"/>
                <w:szCs w:val="16"/>
              </w:rPr>
            </w:pPr>
            <w:r w:rsidRPr="008306F3">
              <w:rPr>
                <w:rFonts w:ascii="Arial" w:hAnsi="Arial" w:cs="Arial"/>
                <w:b/>
                <w:sz w:val="16"/>
                <w:szCs w:val="16"/>
              </w:rPr>
              <w:t>НАТФЛУ</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rPr>
                <w:rFonts w:ascii="Arial" w:hAnsi="Arial" w:cs="Arial"/>
                <w:color w:val="000000"/>
                <w:sz w:val="16"/>
                <w:szCs w:val="16"/>
              </w:rPr>
            </w:pPr>
            <w:r w:rsidRPr="008306F3">
              <w:rPr>
                <w:rFonts w:ascii="Arial" w:hAnsi="Arial" w:cs="Arial"/>
                <w:color w:val="000000"/>
                <w:sz w:val="16"/>
                <w:szCs w:val="16"/>
              </w:rPr>
              <w:t>капсули тверді по 45 мг, по 10 капсул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Натко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Натко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b/>
                <w:i/>
                <w:color w:val="000000"/>
                <w:sz w:val="16"/>
                <w:szCs w:val="16"/>
              </w:rPr>
            </w:pPr>
            <w:r w:rsidRPr="008306F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i/>
                <w:sz w:val="16"/>
                <w:szCs w:val="16"/>
              </w:rPr>
            </w:pPr>
            <w:r w:rsidRPr="008306F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A259C6" w:rsidRDefault="002F52D9" w:rsidP="00900CD4">
            <w:pPr>
              <w:tabs>
                <w:tab w:val="left" w:pos="12600"/>
              </w:tabs>
              <w:jc w:val="center"/>
              <w:rPr>
                <w:rFonts w:ascii="Arial" w:hAnsi="Arial" w:cs="Arial"/>
                <w:sz w:val="16"/>
                <w:szCs w:val="16"/>
              </w:rPr>
            </w:pPr>
            <w:r w:rsidRPr="00A259C6">
              <w:rPr>
                <w:rFonts w:ascii="Arial" w:hAnsi="Arial" w:cs="Arial"/>
                <w:sz w:val="16"/>
                <w:szCs w:val="16"/>
              </w:rPr>
              <w:t>UA/18753/01/02</w:t>
            </w:r>
          </w:p>
        </w:tc>
      </w:tr>
      <w:tr w:rsidR="002F52D9" w:rsidRPr="00CD6134" w:rsidTr="00900CD4">
        <w:tc>
          <w:tcPr>
            <w:tcW w:w="568" w:type="dxa"/>
            <w:tcBorders>
              <w:top w:val="single" w:sz="4" w:space="0" w:color="auto"/>
              <w:left w:val="single" w:sz="4" w:space="0" w:color="000000"/>
              <w:bottom w:val="single" w:sz="4" w:space="0" w:color="auto"/>
              <w:right w:val="single" w:sz="4" w:space="0" w:color="000000"/>
            </w:tcBorders>
            <w:shd w:val="clear" w:color="auto" w:fill="auto"/>
          </w:tcPr>
          <w:p w:rsidR="002F52D9" w:rsidRPr="00CD6134" w:rsidRDefault="002F52D9" w:rsidP="002F52D9">
            <w:pPr>
              <w:numPr>
                <w:ilvl w:val="0"/>
                <w:numId w:val="2"/>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F52D9" w:rsidRPr="008306F3" w:rsidRDefault="002F52D9" w:rsidP="00900CD4">
            <w:pPr>
              <w:tabs>
                <w:tab w:val="left" w:pos="12600"/>
              </w:tabs>
              <w:rPr>
                <w:rFonts w:ascii="Arial" w:hAnsi="Arial" w:cs="Arial"/>
                <w:b/>
                <w:i/>
                <w:color w:val="000000"/>
                <w:sz w:val="16"/>
                <w:szCs w:val="16"/>
              </w:rPr>
            </w:pPr>
            <w:r w:rsidRPr="008306F3">
              <w:rPr>
                <w:rFonts w:ascii="Arial" w:hAnsi="Arial" w:cs="Arial"/>
                <w:b/>
                <w:sz w:val="16"/>
                <w:szCs w:val="16"/>
              </w:rPr>
              <w:t>НАТФЛУ</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rPr>
                <w:rFonts w:ascii="Arial" w:hAnsi="Arial" w:cs="Arial"/>
                <w:color w:val="000000"/>
                <w:sz w:val="16"/>
                <w:szCs w:val="16"/>
              </w:rPr>
            </w:pPr>
            <w:r w:rsidRPr="008306F3">
              <w:rPr>
                <w:rFonts w:ascii="Arial" w:hAnsi="Arial" w:cs="Arial"/>
                <w:color w:val="000000"/>
                <w:sz w:val="16"/>
                <w:szCs w:val="16"/>
              </w:rPr>
              <w:t>капсули тверді по 75 мг, по 10 капсул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Натко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Натко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color w:val="000000"/>
                <w:sz w:val="16"/>
                <w:szCs w:val="16"/>
              </w:rPr>
            </w:pPr>
            <w:r w:rsidRPr="008306F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b/>
                <w:i/>
                <w:color w:val="000000"/>
                <w:sz w:val="16"/>
                <w:szCs w:val="16"/>
              </w:rPr>
            </w:pPr>
            <w:r w:rsidRPr="008306F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52D9" w:rsidRPr="008306F3" w:rsidRDefault="002F52D9" w:rsidP="00900CD4">
            <w:pPr>
              <w:tabs>
                <w:tab w:val="left" w:pos="12600"/>
              </w:tabs>
              <w:jc w:val="center"/>
              <w:rPr>
                <w:rFonts w:ascii="Arial" w:hAnsi="Arial" w:cs="Arial"/>
                <w:i/>
                <w:sz w:val="16"/>
                <w:szCs w:val="16"/>
              </w:rPr>
            </w:pPr>
            <w:r w:rsidRPr="008306F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A259C6" w:rsidRDefault="002F52D9" w:rsidP="00900CD4">
            <w:pPr>
              <w:tabs>
                <w:tab w:val="left" w:pos="12600"/>
              </w:tabs>
              <w:jc w:val="center"/>
              <w:rPr>
                <w:rFonts w:ascii="Arial" w:hAnsi="Arial" w:cs="Arial"/>
                <w:sz w:val="16"/>
                <w:szCs w:val="16"/>
              </w:rPr>
            </w:pPr>
            <w:r w:rsidRPr="00A259C6">
              <w:rPr>
                <w:rFonts w:ascii="Arial" w:hAnsi="Arial" w:cs="Arial"/>
                <w:sz w:val="16"/>
                <w:szCs w:val="16"/>
              </w:rPr>
              <w:t>UA/18753/01/03</w:t>
            </w:r>
          </w:p>
        </w:tc>
      </w:tr>
      <w:tr w:rsidR="002F52D9" w:rsidRPr="00CD6134" w:rsidTr="00900CD4">
        <w:tc>
          <w:tcPr>
            <w:tcW w:w="568" w:type="dxa"/>
            <w:tcBorders>
              <w:top w:val="single" w:sz="4" w:space="0" w:color="auto"/>
              <w:left w:val="single" w:sz="4" w:space="0" w:color="000000"/>
              <w:bottom w:val="single" w:sz="4" w:space="0" w:color="auto"/>
              <w:right w:val="single" w:sz="4" w:space="0" w:color="000000"/>
            </w:tcBorders>
            <w:shd w:val="clear" w:color="auto" w:fill="auto"/>
          </w:tcPr>
          <w:p w:rsidR="002F52D9" w:rsidRPr="00CD6134" w:rsidRDefault="002F52D9" w:rsidP="002F52D9">
            <w:pPr>
              <w:numPr>
                <w:ilvl w:val="0"/>
                <w:numId w:val="2"/>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F52D9" w:rsidRPr="000608D7" w:rsidRDefault="002F52D9" w:rsidP="00900CD4">
            <w:pPr>
              <w:tabs>
                <w:tab w:val="left" w:pos="12600"/>
              </w:tabs>
              <w:rPr>
                <w:rFonts w:ascii="Arial" w:hAnsi="Arial" w:cs="Arial"/>
                <w:b/>
                <w:sz w:val="16"/>
                <w:szCs w:val="16"/>
              </w:rPr>
            </w:pPr>
            <w:r w:rsidRPr="000608D7">
              <w:rPr>
                <w:rFonts w:ascii="Arial" w:hAnsi="Arial" w:cs="Arial"/>
                <w:b/>
                <w:sz w:val="16"/>
                <w:szCs w:val="16"/>
              </w:rPr>
              <w:t>ФУЛВЕСТРАНТ-ВІСТА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52D9" w:rsidRPr="000608D7" w:rsidRDefault="002F52D9" w:rsidP="00900CD4">
            <w:pPr>
              <w:rPr>
                <w:rFonts w:ascii="Arial" w:hAnsi="Arial" w:cs="Arial"/>
                <w:sz w:val="16"/>
                <w:szCs w:val="16"/>
              </w:rPr>
            </w:pPr>
            <w:r w:rsidRPr="000608D7">
              <w:rPr>
                <w:rFonts w:ascii="Arial" w:hAnsi="Arial" w:cs="Arial"/>
                <w:sz w:val="16"/>
                <w:szCs w:val="16"/>
              </w:rPr>
              <w:t>розчин для ін'єкцій, 250 мг/5 мл по 1 попередньо заповненому шприцу з контролем першого відкриття в картонній коробці з безпечною голкою (</w:t>
            </w:r>
            <w:r w:rsidRPr="000608D7">
              <w:rPr>
                <w:rFonts w:ascii="Arial" w:hAnsi="Arial" w:cs="Arial"/>
                <w:sz w:val="16"/>
                <w:szCs w:val="16"/>
                <w:lang w:val="en-GB"/>
              </w:rPr>
              <w:t>BD</w:t>
            </w:r>
            <w:r w:rsidRPr="000608D7">
              <w:rPr>
                <w:rFonts w:ascii="Arial" w:hAnsi="Arial" w:cs="Arial"/>
                <w:sz w:val="16"/>
                <w:szCs w:val="16"/>
              </w:rPr>
              <w:t xml:space="preserve"> </w:t>
            </w:r>
            <w:r w:rsidRPr="000608D7">
              <w:rPr>
                <w:rFonts w:ascii="Arial" w:hAnsi="Arial" w:cs="Arial"/>
                <w:sz w:val="16"/>
                <w:szCs w:val="16"/>
                <w:lang w:val="en-GB"/>
              </w:rPr>
              <w:t>SafetyGlide</w:t>
            </w:r>
            <w:r w:rsidRPr="000608D7">
              <w:rPr>
                <w:rFonts w:ascii="Arial" w:hAnsi="Arial" w:cs="Arial"/>
                <w:sz w:val="16"/>
                <w:szCs w:val="16"/>
              </w:rPr>
              <w:t>) або по 2 попередньо заповнені шприци з контролем першого відкриття в картонній коробці з двома безпечними голками (</w:t>
            </w:r>
            <w:r w:rsidRPr="000608D7">
              <w:rPr>
                <w:rFonts w:ascii="Arial" w:hAnsi="Arial" w:cs="Arial"/>
                <w:sz w:val="16"/>
                <w:szCs w:val="16"/>
                <w:lang w:val="en-GB"/>
              </w:rPr>
              <w:t>BD</w:t>
            </w:r>
            <w:r w:rsidRPr="000608D7">
              <w:rPr>
                <w:rFonts w:ascii="Arial" w:hAnsi="Arial" w:cs="Arial"/>
                <w:sz w:val="16"/>
                <w:szCs w:val="16"/>
              </w:rPr>
              <w:t xml:space="preserve"> </w:t>
            </w:r>
            <w:r w:rsidRPr="000608D7">
              <w:rPr>
                <w:rFonts w:ascii="Arial" w:hAnsi="Arial" w:cs="Arial"/>
                <w:sz w:val="16"/>
                <w:szCs w:val="16"/>
                <w:lang w:val="en-GB"/>
              </w:rPr>
              <w:t>SafetyGlide</w:t>
            </w:r>
            <w:r w:rsidRPr="000608D7">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0608D7" w:rsidRDefault="002F52D9" w:rsidP="00900CD4">
            <w:pPr>
              <w:tabs>
                <w:tab w:val="left" w:pos="12600"/>
              </w:tabs>
              <w:jc w:val="center"/>
              <w:rPr>
                <w:rFonts w:ascii="Arial" w:hAnsi="Arial" w:cs="Arial"/>
                <w:color w:val="000000"/>
                <w:sz w:val="16"/>
                <w:szCs w:val="16"/>
              </w:rPr>
            </w:pPr>
            <w:r w:rsidRPr="000608D7">
              <w:rPr>
                <w:rFonts w:ascii="Arial" w:hAnsi="Arial" w:cs="Arial"/>
                <w:sz w:val="16"/>
                <w:szCs w:val="16"/>
              </w:rPr>
              <w:t xml:space="preserve">ТОВ "Фармацевтична компанія Віста"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52D9" w:rsidRPr="000608D7" w:rsidRDefault="002F52D9" w:rsidP="00900CD4">
            <w:pPr>
              <w:tabs>
                <w:tab w:val="left" w:pos="12600"/>
              </w:tabs>
              <w:jc w:val="center"/>
              <w:rPr>
                <w:rFonts w:ascii="Arial" w:hAnsi="Arial" w:cs="Arial"/>
                <w:color w:val="000000"/>
                <w:sz w:val="16"/>
                <w:szCs w:val="16"/>
              </w:rPr>
            </w:pPr>
            <w:r w:rsidRPr="00060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0608D7" w:rsidRDefault="002F52D9" w:rsidP="00900CD4">
            <w:pPr>
              <w:jc w:val="center"/>
              <w:rPr>
                <w:rFonts w:ascii="Arial" w:hAnsi="Arial" w:cs="Arial"/>
                <w:color w:val="000000"/>
                <w:sz w:val="16"/>
                <w:szCs w:val="16"/>
              </w:rPr>
            </w:pPr>
            <w:r w:rsidRPr="000608D7">
              <w:rPr>
                <w:rFonts w:ascii="Arial" w:hAnsi="Arial" w:cs="Arial"/>
                <w:sz w:val="16"/>
                <w:szCs w:val="16"/>
              </w:rPr>
              <w:t xml:space="preserve">АТДІС ФАРМА, С.Л., Іспанiя (Виробник, що здійснює вторинне пакування); ЛАБОРАТОРІО ЕЧЕВАРНЕ, С.А., Іспанiя (Виробник, що здійснює контроль стерильних виробів ); ЛАБОРАТОРІОС ФАРМАЛАН С.А., </w:t>
            </w:r>
            <w:r w:rsidRPr="000608D7">
              <w:rPr>
                <w:rFonts w:ascii="Arial" w:hAnsi="Arial" w:cs="Arial"/>
                <w:sz w:val="16"/>
                <w:szCs w:val="16"/>
              </w:rPr>
              <w:lastRenderedPageBreak/>
              <w:t>Іспанiя (Виробник, що здійснює повний цикл виробництва та відповідальний за випуск серії); МАНАНТІАЛ ІНТЕГРА, С.Л.Ю., Іспанiя (Виробник, що здійснює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52D9" w:rsidRPr="000608D7" w:rsidRDefault="002F52D9" w:rsidP="00900CD4">
            <w:pPr>
              <w:tabs>
                <w:tab w:val="left" w:pos="12600"/>
              </w:tabs>
              <w:jc w:val="center"/>
              <w:rPr>
                <w:rFonts w:ascii="Arial" w:hAnsi="Arial" w:cs="Arial"/>
                <w:color w:val="000000"/>
                <w:sz w:val="16"/>
                <w:szCs w:val="16"/>
              </w:rPr>
            </w:pPr>
            <w:r w:rsidRPr="000608D7">
              <w:rPr>
                <w:rFonts w:ascii="Arial" w:hAnsi="Arial" w:cs="Arial"/>
                <w:color w:val="000000"/>
                <w:sz w:val="16"/>
                <w:szCs w:val="16"/>
              </w:rPr>
              <w:lastRenderedPageBreak/>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52D9" w:rsidRPr="000608D7" w:rsidRDefault="002F52D9" w:rsidP="00900CD4">
            <w:pPr>
              <w:tabs>
                <w:tab w:val="left" w:pos="12600"/>
              </w:tabs>
              <w:jc w:val="center"/>
              <w:rPr>
                <w:rFonts w:ascii="Arial" w:hAnsi="Arial" w:cs="Arial"/>
                <w:color w:val="000000"/>
                <w:sz w:val="16"/>
                <w:szCs w:val="16"/>
              </w:rPr>
            </w:pPr>
            <w:r w:rsidRPr="000608D7">
              <w:rPr>
                <w:rFonts w:ascii="Arial" w:hAnsi="Arial" w:cs="Arial"/>
                <w:color w:val="000000"/>
                <w:sz w:val="16"/>
                <w:szCs w:val="16"/>
              </w:rPr>
              <w:t>Реєстрація на 5 років</w:t>
            </w:r>
          </w:p>
          <w:p w:rsidR="002F52D9" w:rsidRPr="000608D7" w:rsidRDefault="002F52D9" w:rsidP="00900CD4">
            <w:pPr>
              <w:jc w:val="center"/>
              <w:rPr>
                <w:rFonts w:ascii="Arial" w:hAnsi="Arial" w:cs="Arial"/>
                <w:sz w:val="16"/>
                <w:szCs w:val="16"/>
              </w:rPr>
            </w:pPr>
            <w:r w:rsidRPr="000608D7">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w:t>
            </w:r>
            <w:r w:rsidRPr="000608D7">
              <w:rPr>
                <w:rFonts w:ascii="Arial" w:hAnsi="Arial" w:cs="Arial"/>
                <w:sz w:val="16"/>
                <w:szCs w:val="16"/>
              </w:rPr>
              <w:lastRenderedPageBreak/>
              <w:t>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2F52D9" w:rsidRPr="000608D7" w:rsidRDefault="002F52D9" w:rsidP="00900CD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52D9" w:rsidRPr="000608D7" w:rsidRDefault="002F52D9" w:rsidP="00900CD4">
            <w:pPr>
              <w:tabs>
                <w:tab w:val="left" w:pos="12600"/>
              </w:tabs>
              <w:jc w:val="center"/>
              <w:rPr>
                <w:rFonts w:ascii="Arial" w:hAnsi="Arial" w:cs="Arial"/>
                <w:b/>
                <w:i/>
                <w:color w:val="000000"/>
                <w:sz w:val="16"/>
                <w:szCs w:val="16"/>
              </w:rPr>
            </w:pPr>
            <w:r w:rsidRPr="000608D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52D9" w:rsidRPr="000608D7" w:rsidRDefault="002F52D9" w:rsidP="00900CD4">
            <w:pPr>
              <w:tabs>
                <w:tab w:val="left" w:pos="12600"/>
              </w:tabs>
              <w:jc w:val="center"/>
              <w:rPr>
                <w:rFonts w:ascii="Arial" w:hAnsi="Arial" w:cs="Arial"/>
                <w:i/>
                <w:sz w:val="16"/>
                <w:szCs w:val="16"/>
              </w:rPr>
            </w:pPr>
            <w:r w:rsidRPr="000608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52D9" w:rsidRPr="00507839" w:rsidRDefault="002F52D9" w:rsidP="00900CD4">
            <w:pPr>
              <w:tabs>
                <w:tab w:val="left" w:pos="12600"/>
              </w:tabs>
              <w:jc w:val="center"/>
              <w:rPr>
                <w:rFonts w:ascii="Arial" w:hAnsi="Arial" w:cs="Arial"/>
                <w:sz w:val="16"/>
                <w:szCs w:val="16"/>
              </w:rPr>
            </w:pPr>
            <w:r w:rsidRPr="000608D7">
              <w:rPr>
                <w:rFonts w:ascii="Arial" w:hAnsi="Arial" w:cs="Arial"/>
                <w:sz w:val="16"/>
                <w:szCs w:val="16"/>
              </w:rPr>
              <w:t>UA/18759/01/01</w:t>
            </w:r>
          </w:p>
        </w:tc>
      </w:tr>
    </w:tbl>
    <w:p w:rsidR="002F52D9" w:rsidRPr="00C5541C" w:rsidRDefault="002F52D9" w:rsidP="002F52D9">
      <w:pPr>
        <w:jc w:val="center"/>
        <w:rPr>
          <w:rFonts w:ascii="Arial" w:hAnsi="Arial" w:cs="Arial"/>
          <w:b/>
          <w:sz w:val="28"/>
          <w:szCs w:val="28"/>
        </w:rPr>
      </w:pPr>
    </w:p>
    <w:p w:rsidR="002F52D9" w:rsidRPr="007D53E2" w:rsidRDefault="002F52D9" w:rsidP="002F52D9">
      <w:pPr>
        <w:jc w:val="center"/>
        <w:rPr>
          <w:rFonts w:ascii="Arial" w:hAnsi="Arial" w:cs="Arial"/>
          <w:b/>
          <w:sz w:val="28"/>
          <w:szCs w:val="28"/>
          <w:lang w:val="en-US"/>
        </w:rPr>
      </w:pPr>
    </w:p>
    <w:p w:rsidR="002F52D9" w:rsidRPr="00C5541C" w:rsidRDefault="002F52D9" w:rsidP="002F52D9">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2F52D9" w:rsidRPr="00C5541C" w:rsidTr="00900CD4">
        <w:tc>
          <w:tcPr>
            <w:tcW w:w="7621" w:type="dxa"/>
            <w:hideMark/>
          </w:tcPr>
          <w:p w:rsidR="002F52D9" w:rsidRPr="00C5541C" w:rsidRDefault="002F52D9" w:rsidP="00900CD4">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2F52D9" w:rsidRPr="00C5541C" w:rsidRDefault="002F52D9" w:rsidP="00900CD4">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2F52D9" w:rsidRPr="00C5541C" w:rsidRDefault="002F52D9" w:rsidP="00900CD4">
            <w:pPr>
              <w:jc w:val="right"/>
              <w:rPr>
                <w:rFonts w:ascii="Arial" w:hAnsi="Arial" w:cs="Arial"/>
                <w:b/>
                <w:sz w:val="28"/>
                <w:szCs w:val="28"/>
              </w:rPr>
            </w:pPr>
          </w:p>
          <w:p w:rsidR="002F52D9" w:rsidRPr="00C5541C" w:rsidRDefault="002F52D9" w:rsidP="00900CD4">
            <w:pPr>
              <w:jc w:val="right"/>
              <w:rPr>
                <w:rFonts w:ascii="Arial" w:hAnsi="Arial" w:cs="Arial"/>
                <w:b/>
                <w:sz w:val="28"/>
                <w:szCs w:val="28"/>
              </w:rPr>
            </w:pPr>
            <w:r>
              <w:rPr>
                <w:rFonts w:ascii="Arial" w:hAnsi="Arial" w:cs="Arial"/>
                <w:b/>
                <w:sz w:val="28"/>
                <w:szCs w:val="28"/>
              </w:rPr>
              <w:t>Олександр КОМАРІДА</w:t>
            </w:r>
            <w:r w:rsidRPr="00C5541C">
              <w:rPr>
                <w:rFonts w:ascii="Arial" w:hAnsi="Arial" w:cs="Arial"/>
                <w:b/>
                <w:sz w:val="28"/>
                <w:szCs w:val="28"/>
              </w:rPr>
              <w:t xml:space="preserve">                   </w:t>
            </w:r>
          </w:p>
        </w:tc>
      </w:tr>
    </w:tbl>
    <w:p w:rsidR="002F52D9" w:rsidRPr="00DE5C53" w:rsidRDefault="002F52D9" w:rsidP="002F52D9">
      <w:pPr>
        <w:pStyle w:val="11"/>
      </w:pPr>
    </w:p>
    <w:p w:rsidR="00EF2E5A" w:rsidRDefault="00EF2E5A" w:rsidP="006D0A8F">
      <w:pPr>
        <w:rPr>
          <w:b/>
          <w:sz w:val="28"/>
          <w:szCs w:val="28"/>
          <w:lang w:val="uk-UA"/>
        </w:rPr>
        <w:sectPr w:rsidR="00EF2E5A" w:rsidSect="00900CD4">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F2E5A" w:rsidRPr="00C5541C" w:rsidTr="00900CD4">
        <w:tc>
          <w:tcPr>
            <w:tcW w:w="3828" w:type="dxa"/>
          </w:tcPr>
          <w:p w:rsidR="00EF2E5A" w:rsidRPr="00D71C45" w:rsidRDefault="00EF2E5A" w:rsidP="00171B37">
            <w:pPr>
              <w:pStyle w:val="4"/>
              <w:tabs>
                <w:tab w:val="left" w:pos="12600"/>
              </w:tabs>
              <w:spacing w:before="0" w:after="0"/>
              <w:rPr>
                <w:rFonts w:cs="Arial"/>
                <w:sz w:val="18"/>
                <w:szCs w:val="18"/>
              </w:rPr>
            </w:pPr>
            <w:r w:rsidRPr="00D71C45">
              <w:rPr>
                <w:rFonts w:cs="Arial"/>
                <w:sz w:val="18"/>
                <w:szCs w:val="18"/>
              </w:rPr>
              <w:lastRenderedPageBreak/>
              <w:t>Додаток 2</w:t>
            </w:r>
          </w:p>
          <w:p w:rsidR="00EF2E5A" w:rsidRPr="00D71C45" w:rsidRDefault="00EF2E5A" w:rsidP="00171B37">
            <w:pPr>
              <w:pStyle w:val="4"/>
              <w:tabs>
                <w:tab w:val="left" w:pos="12600"/>
              </w:tabs>
              <w:spacing w:before="0" w:after="0"/>
              <w:rPr>
                <w:rFonts w:cs="Arial"/>
                <w:sz w:val="18"/>
                <w:szCs w:val="18"/>
              </w:rPr>
            </w:pPr>
            <w:r w:rsidRPr="00D71C45">
              <w:rPr>
                <w:rFonts w:cs="Arial"/>
                <w:sz w:val="18"/>
                <w:szCs w:val="18"/>
              </w:rPr>
              <w:t>до наказу Міністерства охорони</w:t>
            </w:r>
          </w:p>
          <w:p w:rsidR="00EF2E5A" w:rsidRPr="00D71C45" w:rsidRDefault="00EF2E5A" w:rsidP="00171B37">
            <w:pPr>
              <w:pStyle w:val="4"/>
              <w:tabs>
                <w:tab w:val="left" w:pos="12600"/>
              </w:tabs>
              <w:spacing w:before="0" w:after="0"/>
              <w:rPr>
                <w:rFonts w:cs="Arial"/>
                <w:sz w:val="18"/>
                <w:szCs w:val="18"/>
              </w:rPr>
            </w:pPr>
            <w:r w:rsidRPr="00D71C45">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F2E5A" w:rsidRPr="005D6C37" w:rsidRDefault="00EF2E5A" w:rsidP="00171B37">
            <w:pPr>
              <w:tabs>
                <w:tab w:val="left" w:pos="12600"/>
              </w:tabs>
              <w:rPr>
                <w:rFonts w:ascii="Arial" w:hAnsi="Arial" w:cs="Arial"/>
                <w:b/>
                <w:sz w:val="18"/>
                <w:szCs w:val="18"/>
                <w:u w:val="single"/>
              </w:rPr>
            </w:pPr>
            <w:r w:rsidRPr="005D6C37">
              <w:rPr>
                <w:rFonts w:ascii="Arial" w:hAnsi="Arial" w:cs="Arial"/>
                <w:b/>
                <w:bCs/>
                <w:sz w:val="18"/>
                <w:szCs w:val="18"/>
                <w:u w:val="single"/>
              </w:rPr>
              <w:t>від 14 травня 2021 року  № 938</w:t>
            </w:r>
          </w:p>
        </w:tc>
      </w:tr>
    </w:tbl>
    <w:p w:rsidR="00EF2E5A" w:rsidRPr="005D6C37" w:rsidRDefault="00EF2E5A" w:rsidP="00EF2E5A">
      <w:pPr>
        <w:tabs>
          <w:tab w:val="left" w:pos="12600"/>
        </w:tabs>
        <w:jc w:val="center"/>
        <w:rPr>
          <w:rFonts w:ascii="Arial" w:hAnsi="Arial" w:cs="Arial"/>
          <w:sz w:val="18"/>
          <w:szCs w:val="18"/>
          <w:u w:val="single"/>
        </w:rPr>
      </w:pPr>
    </w:p>
    <w:p w:rsidR="00EF2E5A" w:rsidRPr="005D6C37" w:rsidRDefault="00EF2E5A" w:rsidP="00EF2E5A">
      <w:pPr>
        <w:tabs>
          <w:tab w:val="left" w:pos="12600"/>
        </w:tabs>
        <w:jc w:val="center"/>
        <w:rPr>
          <w:rFonts w:ascii="Arial" w:hAnsi="Arial" w:cs="Arial"/>
          <w:sz w:val="18"/>
          <w:szCs w:val="18"/>
        </w:rPr>
      </w:pPr>
    </w:p>
    <w:p w:rsidR="00EF2E5A" w:rsidRDefault="00EF2E5A" w:rsidP="00EF2E5A">
      <w:pPr>
        <w:tabs>
          <w:tab w:val="left" w:pos="12600"/>
        </w:tabs>
        <w:jc w:val="center"/>
        <w:rPr>
          <w:rFonts w:ascii="Arial" w:hAnsi="Arial"/>
          <w:b/>
          <w:caps/>
          <w:sz w:val="28"/>
          <w:szCs w:val="28"/>
        </w:rPr>
      </w:pPr>
      <w:r>
        <w:rPr>
          <w:rFonts w:ascii="Arial" w:hAnsi="Arial"/>
          <w:b/>
          <w:caps/>
          <w:sz w:val="28"/>
          <w:szCs w:val="28"/>
        </w:rPr>
        <w:t>ПЕРЕЛІК</w:t>
      </w:r>
    </w:p>
    <w:p w:rsidR="00EF2E5A" w:rsidRDefault="00EF2E5A" w:rsidP="00EF2E5A">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F2E5A" w:rsidRPr="00C5541C" w:rsidRDefault="00EF2E5A" w:rsidP="00EF2E5A">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1134"/>
        <w:gridCol w:w="1559"/>
        <w:gridCol w:w="1134"/>
        <w:gridCol w:w="3686"/>
        <w:gridCol w:w="1134"/>
        <w:gridCol w:w="991"/>
        <w:gridCol w:w="1560"/>
      </w:tblGrid>
      <w:tr w:rsidR="00EF2E5A" w:rsidRPr="00C5541C" w:rsidTr="00171B37">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EF2E5A" w:rsidRPr="00C5541C" w:rsidRDefault="00EF2E5A" w:rsidP="00900CD4">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F2E5A" w:rsidRPr="00C5541C" w:rsidRDefault="00EF2E5A" w:rsidP="00900CD4">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EF2E5A" w:rsidRPr="00C5541C" w:rsidRDefault="00EF2E5A" w:rsidP="00900CD4">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F2E5A" w:rsidRPr="00C5541C" w:rsidRDefault="00EF2E5A" w:rsidP="00900CD4">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F2E5A" w:rsidRPr="00C5541C" w:rsidRDefault="00EF2E5A" w:rsidP="00900CD4">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F2E5A" w:rsidRPr="00C5541C" w:rsidRDefault="00EF2E5A" w:rsidP="00900CD4">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F2E5A" w:rsidRPr="00C5541C" w:rsidRDefault="00EF2E5A" w:rsidP="00900CD4">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686" w:type="dxa"/>
            <w:tcBorders>
              <w:top w:val="single" w:sz="4" w:space="0" w:color="000000"/>
              <w:left w:val="single" w:sz="4" w:space="0" w:color="000000"/>
              <w:bottom w:val="single" w:sz="4" w:space="0" w:color="auto"/>
              <w:right w:val="single" w:sz="4" w:space="0" w:color="000000"/>
            </w:tcBorders>
            <w:shd w:val="clear" w:color="auto" w:fill="D9D9D9"/>
          </w:tcPr>
          <w:p w:rsidR="00EF2E5A" w:rsidRPr="00C5541C" w:rsidRDefault="00EF2E5A" w:rsidP="00900CD4">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F2E5A" w:rsidRPr="00C5541C" w:rsidRDefault="00EF2E5A" w:rsidP="00171B37">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1" w:type="dxa"/>
            <w:tcBorders>
              <w:top w:val="single" w:sz="4" w:space="0" w:color="000000"/>
              <w:left w:val="single" w:sz="4" w:space="0" w:color="000000"/>
              <w:bottom w:val="single" w:sz="4" w:space="0" w:color="auto"/>
              <w:right w:val="single" w:sz="4" w:space="0" w:color="000000"/>
            </w:tcBorders>
            <w:shd w:val="clear" w:color="auto" w:fill="D9D9D9"/>
          </w:tcPr>
          <w:p w:rsidR="00EF2E5A" w:rsidRPr="00C5541C" w:rsidRDefault="00EF2E5A" w:rsidP="00171B37">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EF2E5A" w:rsidRPr="00C5541C" w:rsidRDefault="00EF2E5A" w:rsidP="00900CD4">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color w:val="000000"/>
                <w:sz w:val="16"/>
                <w:szCs w:val="16"/>
              </w:rPr>
            </w:pPr>
            <w:r w:rsidRPr="00CD6134">
              <w:rPr>
                <w:rFonts w:ascii="Arial" w:hAnsi="Arial" w:cs="Arial"/>
                <w:b/>
                <w:sz w:val="16"/>
                <w:szCs w:val="16"/>
              </w:rPr>
              <w:t>АЛДІЗЕМ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color w:val="000000"/>
                <w:sz w:val="16"/>
                <w:szCs w:val="16"/>
              </w:rPr>
            </w:pPr>
            <w:r w:rsidRPr="00CD6134">
              <w:rPr>
                <w:rFonts w:ascii="Arial" w:hAnsi="Arial" w:cs="Arial"/>
                <w:color w:val="000000"/>
                <w:sz w:val="16"/>
                <w:szCs w:val="16"/>
              </w:rPr>
              <w:t>таблетки по 90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Республіка Північна Македонія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перереєстрація на необмежений термін</w:t>
            </w:r>
            <w:r w:rsidRPr="00CD6134">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CD61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b/>
                <w:i/>
                <w:color w:val="000000"/>
                <w:sz w:val="16"/>
                <w:szCs w:val="16"/>
              </w:rPr>
            </w:pPr>
            <w:r w:rsidRPr="00CD61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UA/1836/01/01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БЛАСТОМУНІЛ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порошок для розчину для ін’єкцій по 0,6 мг, 5 флаконів з порошком у пачці з коробкового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Товариство з обмеженою відповідальністю «Фармацевтична компанія «Ензифарм»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Товариство з обмеженою відповідальністю "БІОФАРМА ПЛАЗМА"</w:t>
            </w:r>
            <w:r w:rsidRPr="00CD613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UA/0610/01/01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"Особливості застосування", "Побічні реакції" відповідно до матеріалів реєстраційного досьє. </w:t>
            </w:r>
          </w:p>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UA/5390/01/02</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ДЕНІЗИД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порошок для розчину для ін`єкцій по 1 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ВІТА САН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Великобританія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 xml:space="preserve">Свісс Перентералс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t>Оновлено інформацію в інструкції для медичного застосування лікарського засобу у розділах "Показання" (уточнення інформації), "Побічні реакції" відповідно до інформації щодо медичного застосування референтного лікарського засобу (ФОРТУМ™, порошок для розчину для ін’єкцій по 1 г).</w:t>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UA/15338/01/01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ЕЛЕУТЕРОКОКУ КОРЕНЕВИЩА З КОРЕНЯМИ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кореневища з коренями (субстанція) у мішках поліпропіленових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ТОВ "Сумифітофармація"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 xml:space="preserve">Мейсон (Ліаниунганг) К.,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UA/15425/01/01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КАВІНТОН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таблетки по 10 мг по 15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t>Оновлено інформацію у розділах "Протипоказання", "Застосування у період вагітності або годування груддю"(уточнення інформації) інструкції для медичного застосування лікарського засобу відповідно до оновленої інформації щодо безпеки застосування діючої речовини.</w:t>
            </w:r>
            <w:r w:rsidRPr="00CD61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UA/4854/01/01</w:t>
            </w:r>
          </w:p>
        </w:tc>
      </w:tr>
      <w:tr w:rsidR="00EF2E5A" w:rsidRPr="00E5090B"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E5090B"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E5090B" w:rsidRDefault="00EF2E5A" w:rsidP="00900CD4">
            <w:pPr>
              <w:tabs>
                <w:tab w:val="left" w:pos="12600"/>
              </w:tabs>
              <w:rPr>
                <w:rFonts w:ascii="Arial" w:hAnsi="Arial" w:cs="Arial"/>
                <w:b/>
                <w:i/>
                <w:color w:val="000000"/>
                <w:sz w:val="16"/>
                <w:szCs w:val="16"/>
              </w:rPr>
            </w:pPr>
            <w:r w:rsidRPr="00E5090B">
              <w:rPr>
                <w:rFonts w:ascii="Arial" w:hAnsi="Arial" w:cs="Arial"/>
                <w:b/>
                <w:sz w:val="16"/>
                <w:szCs w:val="16"/>
              </w:rPr>
              <w:t>КАЛЬЦІЮ ГЛЮКОНАТ-ЗДОРОВ'Я (СТАБІЛІЗОВАНИЙ)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E5090B" w:rsidRDefault="00EF2E5A" w:rsidP="00900CD4">
            <w:pPr>
              <w:tabs>
                <w:tab w:val="left" w:pos="12600"/>
              </w:tabs>
              <w:rPr>
                <w:rFonts w:ascii="Arial" w:hAnsi="Arial" w:cs="Arial"/>
                <w:color w:val="000000"/>
                <w:sz w:val="16"/>
                <w:szCs w:val="16"/>
              </w:rPr>
            </w:pPr>
            <w:r w:rsidRPr="00E5090B">
              <w:rPr>
                <w:rFonts w:ascii="Arial" w:hAnsi="Arial" w:cs="Arial"/>
                <w:color w:val="000000"/>
                <w:sz w:val="16"/>
                <w:szCs w:val="16"/>
              </w:rPr>
              <w:t>розчин для ін'єкцій 100 мг/мл по 5 мл в ампулі; по 10 ампул у картонній коробці; по 5 мл в ампулі; по 5 ампул у блістері; по 2 блістери у картонній коробці; по 10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E5090B" w:rsidRDefault="00EF2E5A" w:rsidP="00900CD4">
            <w:pPr>
              <w:tabs>
                <w:tab w:val="left" w:pos="12600"/>
              </w:tabs>
              <w:jc w:val="center"/>
              <w:rPr>
                <w:rFonts w:ascii="Arial" w:hAnsi="Arial" w:cs="Arial"/>
                <w:color w:val="000000"/>
                <w:sz w:val="16"/>
                <w:szCs w:val="16"/>
              </w:rPr>
            </w:pPr>
            <w:r w:rsidRPr="00E5090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E5090B" w:rsidRDefault="00EF2E5A" w:rsidP="00900CD4">
            <w:pPr>
              <w:tabs>
                <w:tab w:val="left" w:pos="12600"/>
              </w:tabs>
              <w:jc w:val="center"/>
              <w:rPr>
                <w:rFonts w:ascii="Arial" w:hAnsi="Arial" w:cs="Arial"/>
                <w:color w:val="000000"/>
                <w:sz w:val="16"/>
                <w:szCs w:val="16"/>
              </w:rPr>
            </w:pPr>
            <w:r w:rsidRPr="00E5090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E5090B" w:rsidRDefault="00EF2E5A" w:rsidP="00900CD4">
            <w:pPr>
              <w:tabs>
                <w:tab w:val="left" w:pos="12600"/>
              </w:tabs>
              <w:jc w:val="center"/>
              <w:rPr>
                <w:rFonts w:ascii="Arial" w:hAnsi="Arial" w:cs="Arial"/>
                <w:color w:val="000000"/>
                <w:sz w:val="16"/>
                <w:szCs w:val="16"/>
              </w:rPr>
            </w:pPr>
            <w:r w:rsidRPr="00E5090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E5090B" w:rsidRDefault="00EF2E5A" w:rsidP="00900CD4">
            <w:pPr>
              <w:tabs>
                <w:tab w:val="left" w:pos="12600"/>
              </w:tabs>
              <w:jc w:val="center"/>
              <w:rPr>
                <w:rFonts w:ascii="Arial" w:hAnsi="Arial" w:cs="Arial"/>
                <w:color w:val="000000"/>
                <w:sz w:val="16"/>
                <w:szCs w:val="16"/>
              </w:rPr>
            </w:pPr>
            <w:r w:rsidRPr="00E5090B">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E5090B" w:rsidRDefault="00EF2E5A" w:rsidP="00900CD4">
            <w:pPr>
              <w:tabs>
                <w:tab w:val="left" w:pos="12600"/>
              </w:tabs>
              <w:jc w:val="center"/>
              <w:rPr>
                <w:rFonts w:ascii="Arial" w:hAnsi="Arial" w:cs="Arial"/>
                <w:color w:val="000000"/>
                <w:sz w:val="16"/>
                <w:szCs w:val="16"/>
              </w:rPr>
            </w:pPr>
            <w:r w:rsidRPr="00E5090B">
              <w:rPr>
                <w:rFonts w:ascii="Arial" w:hAnsi="Arial" w:cs="Arial"/>
                <w:color w:val="000000"/>
                <w:sz w:val="16"/>
                <w:szCs w:val="16"/>
              </w:rPr>
              <w:t>перереєстрація на необмежений термін</w:t>
            </w:r>
            <w:r w:rsidRPr="00E5090B">
              <w:rPr>
                <w:rFonts w:ascii="Arial" w:hAnsi="Arial" w:cs="Arial"/>
                <w:color w:val="000000"/>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"Діти"(уточнення інформації), "Передозування", "Побічні реакції", "Несумісність" інструкції для медичного застосування лікарського засобу відповідно до оновленої інформації щодо безпеки застосування діючої речовини.</w:t>
            </w:r>
            <w:r w:rsidRPr="00E5090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E5090B" w:rsidRDefault="00EF2E5A" w:rsidP="00171B37">
            <w:pPr>
              <w:tabs>
                <w:tab w:val="left" w:pos="12600"/>
              </w:tabs>
              <w:jc w:val="center"/>
              <w:rPr>
                <w:rFonts w:ascii="Arial" w:hAnsi="Arial" w:cs="Arial"/>
                <w:b/>
                <w:i/>
                <w:color w:val="000000"/>
                <w:sz w:val="16"/>
                <w:szCs w:val="16"/>
              </w:rPr>
            </w:pPr>
            <w:r w:rsidRPr="00E5090B">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E5090B" w:rsidRDefault="00EF2E5A" w:rsidP="00171B37">
            <w:pPr>
              <w:tabs>
                <w:tab w:val="left" w:pos="12600"/>
              </w:tabs>
              <w:jc w:val="center"/>
              <w:rPr>
                <w:rFonts w:ascii="Arial" w:hAnsi="Arial" w:cs="Arial"/>
                <w:i/>
                <w:sz w:val="16"/>
                <w:szCs w:val="16"/>
              </w:rPr>
            </w:pPr>
            <w:r w:rsidRPr="00E5090B">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E5090B" w:rsidRDefault="00EF2E5A" w:rsidP="00900CD4">
            <w:pPr>
              <w:tabs>
                <w:tab w:val="left" w:pos="12600"/>
              </w:tabs>
              <w:jc w:val="center"/>
              <w:rPr>
                <w:rFonts w:ascii="Arial" w:hAnsi="Arial" w:cs="Arial"/>
                <w:sz w:val="16"/>
                <w:szCs w:val="16"/>
              </w:rPr>
            </w:pPr>
            <w:r w:rsidRPr="00E5090B">
              <w:rPr>
                <w:rFonts w:ascii="Arial" w:hAnsi="Arial" w:cs="Arial"/>
                <w:sz w:val="16"/>
                <w:szCs w:val="16"/>
              </w:rPr>
              <w:t>UA/4726/01/01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КЛІМАДИНОН®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 xml:space="preserve">таблетки, вкриті оболонкою, 15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 xml:space="preserve">Перереєстрація на необмежений термін. </w:t>
            </w:r>
            <w:r w:rsidRPr="00CD6134">
              <w:rPr>
                <w:rFonts w:ascii="Arial" w:hAnsi="Arial" w:cs="Arial"/>
                <w:sz w:val="16"/>
                <w:szCs w:val="16"/>
              </w:rPr>
              <w:br/>
              <w:t>Оновлено інформацію у розділах "Особливості застосування", "Застосування у період вагітності або годування груддю"(уточнення інформації), "Діти"(уточнення інформації) інструкції для медичного застосування лікарського засобу відповідно до оновленої інформації щодо безпеки застосування діючих речовин.</w:t>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без рецепта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UA/5021/01/01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 xml:space="preserve">Виробництво нерозфасованої продукції, первинне пакування, вторинне пакування, випробування контролю якості, випуск серії: </w:t>
            </w:r>
            <w:r w:rsidRPr="00CD6134">
              <w:rPr>
                <w:rFonts w:ascii="Arial" w:hAnsi="Arial" w:cs="Arial"/>
                <w:sz w:val="16"/>
                <w:szCs w:val="16"/>
              </w:rPr>
              <w:br/>
              <w:t xml:space="preserve">Рош Діагностикс ГмбХ, Німеччина; </w:t>
            </w:r>
            <w:r w:rsidRPr="00CD6134">
              <w:rPr>
                <w:rFonts w:ascii="Arial" w:hAnsi="Arial" w:cs="Arial"/>
                <w:sz w:val="16"/>
                <w:szCs w:val="16"/>
              </w:rPr>
              <w:br/>
              <w:t>Вторинне пакування, випробування контролю якості, випуск серії:</w:t>
            </w:r>
            <w:r w:rsidRPr="00CD6134">
              <w:rPr>
                <w:rFonts w:ascii="Arial" w:hAnsi="Arial" w:cs="Arial"/>
                <w:sz w:val="16"/>
                <w:szCs w:val="16"/>
              </w:rPr>
              <w:br/>
              <w:t>Ф.Хоффманн-Ля Рош Лтд, Швейцарія;</w:t>
            </w:r>
            <w:r w:rsidRPr="00CD6134">
              <w:rPr>
                <w:rFonts w:ascii="Arial" w:hAnsi="Arial" w:cs="Arial"/>
                <w:sz w:val="16"/>
                <w:szCs w:val="16"/>
              </w:rPr>
              <w:br/>
              <w:t xml:space="preserve">Виробництво нерозфасованої продукції, первинне пакування: </w:t>
            </w:r>
            <w:r w:rsidRPr="00CD6134">
              <w:rPr>
                <w:rFonts w:ascii="Arial" w:hAnsi="Arial" w:cs="Arial"/>
                <w:sz w:val="16"/>
                <w:szCs w:val="16"/>
              </w:rPr>
              <w:br/>
              <w:t xml:space="preserve">Дженентек Інк., США; </w:t>
            </w:r>
            <w:r w:rsidRPr="00CD6134">
              <w:rPr>
                <w:rFonts w:ascii="Arial" w:hAnsi="Arial" w:cs="Arial"/>
                <w:sz w:val="16"/>
                <w:szCs w:val="16"/>
              </w:rPr>
              <w:br/>
              <w:t xml:space="preserve">Випробування контролю якості при випуску за показниками Бактеріальні ендотоксини, Стерильність: </w:t>
            </w:r>
            <w:r w:rsidRPr="00CD6134">
              <w:rPr>
                <w:rFonts w:ascii="Arial" w:hAnsi="Arial" w:cs="Arial"/>
                <w:sz w:val="16"/>
                <w:szCs w:val="16"/>
              </w:rPr>
              <w:br/>
              <w:t>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Німеччина/</w:t>
            </w:r>
          </w:p>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Швейцарія/</w:t>
            </w:r>
          </w:p>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UA/14231/02/01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ПАРАЛЕН® ТИМ'ЯН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 xml:space="preserve">сироп, №1: по 100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Ей. Наттерманн енд Сайі.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t xml:space="preserve">Оновлено інформацію у розділах "Фармакологічні властивості" (уточнення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CD61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без рецепта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UA/10763/01/01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ПЕРИНДОПРИЛ/ІНДАПАМІД ФОРТЕ-ТЕВА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5 мг/1,25 мг по 30 таблеток у контейнері; по 1 контейнеру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"Передозування", "Побічні реакції" відповідно до інформації щодо медичного застосування референтного лікарського засобу (BiPreterax®N, 5 mg/1,25 mg film-coated tablets, в Україні зареєстрований як НОЛІПРЕЛ® ФОРТЕ ).</w:t>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UA/14925/01/01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ПРАКСБАЙНД®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розчин для ін`єкцій/інфузій, 2,5 г/50 мл, по 50 мл у флаконі; по 2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Ко.КГ, Німеччина;</w:t>
            </w:r>
            <w:r w:rsidRPr="00CD6134">
              <w:rPr>
                <w:rFonts w:ascii="Arial" w:hAnsi="Arial" w:cs="Arial"/>
                <w:sz w:val="16"/>
                <w:szCs w:val="16"/>
              </w:rPr>
              <w:br/>
              <w:t>Альтернативна лабораторія для контролю якості протягом випробування стабільності:</w:t>
            </w:r>
            <w:r w:rsidRPr="00CD6134">
              <w:rPr>
                <w:rFonts w:ascii="Arial" w:hAnsi="Arial" w:cs="Arial"/>
                <w:sz w:val="16"/>
                <w:szCs w:val="16"/>
              </w:rPr>
              <w:br/>
              <w:t>Кволіті Ассістанс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Німеччина/</w:t>
            </w:r>
          </w:p>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"Показання" (редагування тексту) та в короткій характеристиці лікарського засобу в розділах "Фармакодинамічні властивості", "Терапевтичні показання", відповідно до матеріалів реєстраційного досьє. </w:t>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UA/15467/01/01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color w:val="000000"/>
                <w:sz w:val="16"/>
                <w:szCs w:val="16"/>
              </w:rPr>
            </w:pPr>
            <w:r w:rsidRPr="00CD6134">
              <w:rPr>
                <w:rFonts w:ascii="Arial" w:hAnsi="Arial" w:cs="Arial"/>
                <w:b/>
                <w:sz w:val="16"/>
                <w:szCs w:val="16"/>
              </w:rPr>
              <w:t>ПРОПОФОЛ ФАРМЮНІОН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color w:val="000000"/>
                <w:sz w:val="16"/>
                <w:szCs w:val="16"/>
              </w:rPr>
            </w:pPr>
            <w:r w:rsidRPr="00CD6134">
              <w:rPr>
                <w:rFonts w:ascii="Arial" w:hAnsi="Arial" w:cs="Arial"/>
                <w:color w:val="000000"/>
                <w:sz w:val="16"/>
                <w:szCs w:val="16"/>
              </w:rPr>
              <w:t>емульсія для інфузій, 10 мг/мл, по 20 мл в ампулі, по 5 ампул у касеті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Донг Кук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Корея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Донг Кук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Корея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Перереєстрація на необмежений термін</w:t>
            </w:r>
            <w:r w:rsidRPr="00CD6134">
              <w:rPr>
                <w:rFonts w:ascii="Arial" w:hAnsi="Arial" w:cs="Arial"/>
                <w:color w:val="000000"/>
                <w:sz w:val="16"/>
                <w:szCs w:val="16"/>
              </w:rPr>
              <w:br/>
              <w:t>Оновлено інформацію у розділах "Фармакологічні властивості" (уточнення інформації),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"Діти"(уточнення інформації), "Побічні реакції", "Термін придатності", "Несумісність" інструкції для медичного застосування лікарського засобу відповідно до оновленої інформації референтного лікарського засобу Диприван, емульсія для інфузій, 10 мг/мл.</w:t>
            </w:r>
            <w:r w:rsidRPr="00CD61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b/>
                <w:i/>
                <w:color w:val="000000"/>
                <w:sz w:val="16"/>
                <w:szCs w:val="16"/>
              </w:rPr>
            </w:pPr>
            <w:r w:rsidRPr="00CD61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UA/7499/01/01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РИНЗА® ХОТСИП З ВІТАМІНОМ С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 xml:space="preserve">порошок для орального розчину, по 5 г порошку у пакетику; по 5 або 10, або 25 пакетиків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 xml:space="preserve">Перереєстрація на необмежений термін. </w:t>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 5, № 10 - без рецепта;</w:t>
            </w:r>
            <w:r w:rsidRPr="00CD6134">
              <w:rPr>
                <w:rFonts w:ascii="Arial" w:hAnsi="Arial" w:cs="Arial"/>
                <w:i/>
                <w:sz w:val="16"/>
                <w:szCs w:val="16"/>
              </w:rPr>
              <w:br/>
              <w:t>№ 25 - 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 5, № 10 – підлягає; № 25 – 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UA/4337/01/01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РИНЗА® ХОТСИП З ВІТАМІНОМ С ЗІ СМАКОМ ЧОРНОЇ СМОРОДИНИ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 xml:space="preserve">порошок для орального розчину по 5 г порошку у пакетику; по 5 або 10, або 25 пакетиків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 5, № 10 - без рецепта;</w:t>
            </w:r>
            <w:r w:rsidRPr="00CD6134">
              <w:rPr>
                <w:rFonts w:ascii="Arial" w:hAnsi="Arial" w:cs="Arial"/>
                <w:i/>
                <w:sz w:val="16"/>
                <w:szCs w:val="16"/>
              </w:rPr>
              <w:br/>
              <w:t>№ 25 - 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 5, № 10 – підлягає; № 25 – 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UA/4338/01/01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100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Йорданія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 xml:space="preserve">Перереєстрація на необмежений термін. </w:t>
            </w:r>
            <w:r w:rsidRPr="00CD6134">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діючої та допоміжних речовин. </w:t>
            </w:r>
            <w:r w:rsidRPr="00CD61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UA/4152/02/01</w:t>
            </w:r>
          </w:p>
        </w:tc>
      </w:tr>
      <w:tr w:rsidR="00EF2E5A" w:rsidRPr="00CD6134" w:rsidTr="00171B37">
        <w:tc>
          <w:tcPr>
            <w:tcW w:w="568" w:type="dxa"/>
            <w:tcBorders>
              <w:top w:val="single" w:sz="4" w:space="0" w:color="auto"/>
              <w:left w:val="single" w:sz="4" w:space="0" w:color="000000"/>
              <w:bottom w:val="single" w:sz="4" w:space="0" w:color="auto"/>
              <w:right w:val="single" w:sz="4" w:space="0" w:color="000000"/>
            </w:tcBorders>
            <w:shd w:val="clear" w:color="auto" w:fill="auto"/>
          </w:tcPr>
          <w:p w:rsidR="00EF2E5A" w:rsidRPr="00CD6134" w:rsidRDefault="00EF2E5A" w:rsidP="00EF2E5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F2E5A" w:rsidRPr="00CD6134" w:rsidRDefault="00EF2E5A" w:rsidP="00900CD4">
            <w:pPr>
              <w:tabs>
                <w:tab w:val="left" w:pos="12600"/>
              </w:tabs>
              <w:rPr>
                <w:rFonts w:ascii="Arial" w:hAnsi="Arial" w:cs="Arial"/>
                <w:b/>
                <w:i/>
                <w:sz w:val="16"/>
                <w:szCs w:val="16"/>
              </w:rPr>
            </w:pPr>
            <w:r w:rsidRPr="00CD6134">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200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Йорданія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 xml:space="preserve">Перереєстрація на необмежений термін. </w:t>
            </w:r>
            <w:r w:rsidRPr="00CD6134">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діючої та допоміжних речовин. </w:t>
            </w:r>
            <w:r w:rsidRPr="00CD61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171B37">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2E5A" w:rsidRPr="00CD6134" w:rsidRDefault="00EF2E5A" w:rsidP="00900CD4">
            <w:pPr>
              <w:tabs>
                <w:tab w:val="left" w:pos="12600"/>
              </w:tabs>
              <w:jc w:val="center"/>
              <w:rPr>
                <w:rFonts w:ascii="Arial" w:hAnsi="Arial" w:cs="Arial"/>
                <w:sz w:val="16"/>
                <w:szCs w:val="16"/>
              </w:rPr>
            </w:pPr>
            <w:r w:rsidRPr="00CD6134">
              <w:rPr>
                <w:rFonts w:ascii="Arial" w:hAnsi="Arial" w:cs="Arial"/>
                <w:sz w:val="16"/>
                <w:szCs w:val="16"/>
              </w:rPr>
              <w:t>UA/4152/02/02</w:t>
            </w:r>
          </w:p>
        </w:tc>
      </w:tr>
    </w:tbl>
    <w:p w:rsidR="00EF2E5A" w:rsidRPr="00C5541C" w:rsidRDefault="00EF2E5A" w:rsidP="00EF2E5A">
      <w:pPr>
        <w:jc w:val="center"/>
        <w:rPr>
          <w:rFonts w:ascii="Arial" w:hAnsi="Arial" w:cs="Arial"/>
          <w:b/>
          <w:sz w:val="28"/>
          <w:szCs w:val="28"/>
        </w:rPr>
      </w:pPr>
    </w:p>
    <w:p w:rsidR="00EF2E5A" w:rsidRPr="00C5541C" w:rsidRDefault="00EF2E5A" w:rsidP="00EF2E5A">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EF2E5A" w:rsidRPr="00C5541C" w:rsidTr="00900CD4">
        <w:tc>
          <w:tcPr>
            <w:tcW w:w="7621" w:type="dxa"/>
            <w:hideMark/>
          </w:tcPr>
          <w:p w:rsidR="00EF2E5A" w:rsidRPr="00C5541C" w:rsidRDefault="00EF2E5A" w:rsidP="00900CD4">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EF2E5A" w:rsidRPr="00C5541C" w:rsidRDefault="00EF2E5A" w:rsidP="00900CD4">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EF2E5A" w:rsidRPr="00C5541C" w:rsidRDefault="00EF2E5A" w:rsidP="00900CD4">
            <w:pPr>
              <w:jc w:val="right"/>
              <w:rPr>
                <w:rFonts w:ascii="Arial" w:hAnsi="Arial" w:cs="Arial"/>
                <w:b/>
                <w:sz w:val="28"/>
                <w:szCs w:val="28"/>
              </w:rPr>
            </w:pPr>
          </w:p>
          <w:p w:rsidR="00EF2E5A" w:rsidRPr="00C5541C" w:rsidRDefault="00EF2E5A" w:rsidP="00900CD4">
            <w:pPr>
              <w:jc w:val="right"/>
              <w:rPr>
                <w:rFonts w:ascii="Arial" w:hAnsi="Arial" w:cs="Arial"/>
                <w:b/>
                <w:sz w:val="28"/>
                <w:szCs w:val="28"/>
              </w:rPr>
            </w:pPr>
            <w:r>
              <w:rPr>
                <w:rFonts w:ascii="Arial" w:hAnsi="Arial" w:cs="Arial"/>
                <w:b/>
                <w:sz w:val="28"/>
                <w:szCs w:val="28"/>
              </w:rPr>
              <w:t>Олександр КОМАРІДА</w:t>
            </w:r>
            <w:r w:rsidRPr="00C5541C">
              <w:rPr>
                <w:rFonts w:ascii="Arial" w:hAnsi="Arial" w:cs="Arial"/>
                <w:b/>
                <w:sz w:val="28"/>
                <w:szCs w:val="28"/>
              </w:rPr>
              <w:t xml:space="preserve">                   </w:t>
            </w:r>
          </w:p>
        </w:tc>
      </w:tr>
    </w:tbl>
    <w:p w:rsidR="00EF2E5A" w:rsidRPr="00DE5C53" w:rsidRDefault="00EF2E5A" w:rsidP="00EF2E5A">
      <w:pPr>
        <w:pStyle w:val="11"/>
      </w:pPr>
    </w:p>
    <w:p w:rsidR="003631BB" w:rsidRDefault="003631BB" w:rsidP="006D0A8F">
      <w:pPr>
        <w:rPr>
          <w:b/>
          <w:sz w:val="28"/>
          <w:szCs w:val="28"/>
          <w:lang w:val="uk-UA"/>
        </w:rPr>
        <w:sectPr w:rsidR="003631BB" w:rsidSect="00900CD4">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631BB" w:rsidRPr="00C5541C" w:rsidTr="00900CD4">
        <w:tc>
          <w:tcPr>
            <w:tcW w:w="3828" w:type="dxa"/>
          </w:tcPr>
          <w:p w:rsidR="003631BB" w:rsidRPr="0091333D" w:rsidRDefault="003631BB" w:rsidP="00CB35FF">
            <w:pPr>
              <w:pStyle w:val="4"/>
              <w:tabs>
                <w:tab w:val="left" w:pos="12600"/>
              </w:tabs>
              <w:spacing w:before="0" w:after="0"/>
              <w:rPr>
                <w:rFonts w:cs="Arial"/>
                <w:sz w:val="18"/>
                <w:szCs w:val="18"/>
              </w:rPr>
            </w:pPr>
            <w:r w:rsidRPr="0091333D">
              <w:rPr>
                <w:rFonts w:cs="Arial"/>
                <w:sz w:val="18"/>
                <w:szCs w:val="18"/>
              </w:rPr>
              <w:t>Додаток 3</w:t>
            </w:r>
          </w:p>
          <w:p w:rsidR="003631BB" w:rsidRPr="0091333D" w:rsidRDefault="003631BB" w:rsidP="00CB35FF">
            <w:pPr>
              <w:pStyle w:val="4"/>
              <w:tabs>
                <w:tab w:val="left" w:pos="12600"/>
              </w:tabs>
              <w:spacing w:before="0" w:after="0"/>
              <w:rPr>
                <w:rFonts w:cs="Arial"/>
                <w:sz w:val="18"/>
                <w:szCs w:val="18"/>
              </w:rPr>
            </w:pPr>
            <w:r w:rsidRPr="0091333D">
              <w:rPr>
                <w:rFonts w:cs="Arial"/>
                <w:sz w:val="18"/>
                <w:szCs w:val="18"/>
              </w:rPr>
              <w:t>до наказу Міністерства охорони</w:t>
            </w:r>
          </w:p>
          <w:p w:rsidR="003631BB" w:rsidRPr="0091333D" w:rsidRDefault="003631BB" w:rsidP="00CB35FF">
            <w:pPr>
              <w:pStyle w:val="4"/>
              <w:tabs>
                <w:tab w:val="left" w:pos="12600"/>
              </w:tabs>
              <w:spacing w:before="0" w:after="0"/>
              <w:rPr>
                <w:rFonts w:cs="Arial"/>
                <w:sz w:val="18"/>
                <w:szCs w:val="18"/>
              </w:rPr>
            </w:pPr>
            <w:r w:rsidRPr="0091333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631BB" w:rsidRPr="008D2452" w:rsidRDefault="003631BB" w:rsidP="00CB35FF">
            <w:pPr>
              <w:tabs>
                <w:tab w:val="left" w:pos="12600"/>
              </w:tabs>
              <w:rPr>
                <w:rFonts w:ascii="Arial" w:hAnsi="Arial" w:cs="Arial"/>
                <w:b/>
                <w:sz w:val="18"/>
                <w:szCs w:val="18"/>
              </w:rPr>
            </w:pPr>
            <w:r>
              <w:rPr>
                <w:rFonts w:ascii="Arial" w:hAnsi="Arial" w:cs="Arial"/>
                <w:b/>
                <w:bCs/>
                <w:sz w:val="18"/>
                <w:szCs w:val="18"/>
                <w:u w:val="single"/>
              </w:rPr>
              <w:t>від 14 травня 2021 року  № 938</w:t>
            </w:r>
          </w:p>
        </w:tc>
      </w:tr>
    </w:tbl>
    <w:p w:rsidR="00CB35FF" w:rsidRDefault="00CB35FF" w:rsidP="003631BB">
      <w:pPr>
        <w:pStyle w:val="3a"/>
        <w:jc w:val="center"/>
        <w:rPr>
          <w:rFonts w:ascii="Arial" w:hAnsi="Arial"/>
          <w:b/>
          <w:caps/>
          <w:sz w:val="26"/>
          <w:szCs w:val="26"/>
          <w:lang w:eastAsia="uk-UA"/>
        </w:rPr>
      </w:pPr>
    </w:p>
    <w:p w:rsidR="003631BB" w:rsidRDefault="003631BB" w:rsidP="003631BB">
      <w:pPr>
        <w:pStyle w:val="3a"/>
        <w:jc w:val="center"/>
        <w:rPr>
          <w:rFonts w:ascii="Arial" w:hAnsi="Arial"/>
          <w:b/>
          <w:caps/>
          <w:sz w:val="26"/>
          <w:szCs w:val="26"/>
          <w:lang w:eastAsia="uk-UA"/>
        </w:rPr>
      </w:pPr>
      <w:r>
        <w:rPr>
          <w:rFonts w:ascii="Arial" w:hAnsi="Arial"/>
          <w:b/>
          <w:caps/>
          <w:sz w:val="26"/>
          <w:szCs w:val="26"/>
          <w:lang w:eastAsia="uk-UA"/>
        </w:rPr>
        <w:t>ПЕРЕЛІК</w:t>
      </w:r>
    </w:p>
    <w:p w:rsidR="003631BB" w:rsidRDefault="003631BB" w:rsidP="003631BB">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3631BB" w:rsidRPr="00C5541C" w:rsidRDefault="003631BB" w:rsidP="003631BB">
      <w:pPr>
        <w:pStyle w:val="3a"/>
        <w:jc w:val="center"/>
        <w:rPr>
          <w:rFonts w:ascii="Arial" w:hAnsi="Arial" w:cs="Arial"/>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276"/>
        <w:gridCol w:w="992"/>
        <w:gridCol w:w="1701"/>
        <w:gridCol w:w="1134"/>
        <w:gridCol w:w="4678"/>
        <w:gridCol w:w="1132"/>
        <w:gridCol w:w="1560"/>
      </w:tblGrid>
      <w:tr w:rsidR="003631BB" w:rsidRPr="00C5541C" w:rsidTr="00CB35FF">
        <w:trPr>
          <w:tblHeader/>
        </w:trPr>
        <w:tc>
          <w:tcPr>
            <w:tcW w:w="568" w:type="dxa"/>
            <w:shd w:val="clear" w:color="auto" w:fill="D9D9D9"/>
          </w:tcPr>
          <w:p w:rsidR="003631BB" w:rsidRPr="00C5541C" w:rsidRDefault="003631BB" w:rsidP="00900CD4">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276" w:type="dxa"/>
            <w:shd w:val="clear" w:color="auto" w:fill="D9D9D9"/>
          </w:tcPr>
          <w:p w:rsidR="003631BB" w:rsidRPr="00C5541C" w:rsidRDefault="003631BB" w:rsidP="00900CD4">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701" w:type="dxa"/>
            <w:shd w:val="clear" w:color="auto" w:fill="D9D9D9"/>
          </w:tcPr>
          <w:p w:rsidR="003631BB" w:rsidRPr="00C5541C" w:rsidRDefault="003631BB" w:rsidP="00900CD4">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276" w:type="dxa"/>
            <w:shd w:val="clear" w:color="auto" w:fill="D9D9D9"/>
          </w:tcPr>
          <w:p w:rsidR="003631BB" w:rsidRPr="00C5541C" w:rsidRDefault="003631BB" w:rsidP="00900CD4">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992" w:type="dxa"/>
            <w:shd w:val="clear" w:color="auto" w:fill="D9D9D9"/>
          </w:tcPr>
          <w:p w:rsidR="003631BB" w:rsidRPr="00C5541C" w:rsidRDefault="003631BB" w:rsidP="00900CD4">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3631BB" w:rsidRPr="00C5541C" w:rsidRDefault="003631BB" w:rsidP="00900CD4">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3631BB" w:rsidRPr="00C5541C" w:rsidRDefault="003631BB" w:rsidP="00900CD4">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4678" w:type="dxa"/>
            <w:shd w:val="clear" w:color="auto" w:fill="D9D9D9"/>
          </w:tcPr>
          <w:p w:rsidR="003631BB" w:rsidRPr="00C5541C" w:rsidRDefault="003631BB" w:rsidP="00900CD4">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2" w:type="dxa"/>
            <w:shd w:val="clear" w:color="auto" w:fill="D9D9D9"/>
          </w:tcPr>
          <w:p w:rsidR="003631BB" w:rsidRPr="00C5541C" w:rsidRDefault="003631BB" w:rsidP="00CB35FF">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560" w:type="dxa"/>
            <w:shd w:val="clear" w:color="auto" w:fill="D9D9D9"/>
          </w:tcPr>
          <w:p w:rsidR="003631BB" w:rsidRPr="00C5541C" w:rsidRDefault="003631BB" w:rsidP="00900CD4">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 xml:space="preserve">АЛВОБАК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розчину для ін'єкцій, по 1 г, 1 флакон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Лабораторіо Реіг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 Соріна Ліана Паю / Sorina Liana Paiu, MD. Пропонована редакція – Cотнікова Світлана Вікторівна.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UA/13141/01/01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8E170A" w:rsidRDefault="003631BB" w:rsidP="00900CD4">
            <w:pPr>
              <w:tabs>
                <w:tab w:val="left" w:pos="12600"/>
              </w:tabs>
              <w:rPr>
                <w:rFonts w:ascii="Arial" w:hAnsi="Arial" w:cs="Arial"/>
                <w:b/>
                <w:i/>
                <w:color w:val="000000"/>
                <w:sz w:val="16"/>
                <w:szCs w:val="18"/>
              </w:rPr>
            </w:pPr>
            <w:r w:rsidRPr="008E170A">
              <w:rPr>
                <w:rFonts w:ascii="Arial" w:hAnsi="Arial" w:cs="Arial"/>
                <w:b/>
                <w:sz w:val="16"/>
                <w:szCs w:val="18"/>
              </w:rPr>
              <w:t>АЛДІЗЕМ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8E170A" w:rsidRDefault="003631BB" w:rsidP="00900CD4">
            <w:pPr>
              <w:tabs>
                <w:tab w:val="left" w:pos="12600"/>
              </w:tabs>
              <w:rPr>
                <w:rFonts w:ascii="Arial" w:hAnsi="Arial" w:cs="Arial"/>
                <w:color w:val="000000"/>
                <w:sz w:val="16"/>
                <w:szCs w:val="18"/>
              </w:rPr>
            </w:pPr>
            <w:r w:rsidRPr="008E170A">
              <w:rPr>
                <w:rFonts w:ascii="Arial" w:hAnsi="Arial" w:cs="Arial"/>
                <w:color w:val="000000"/>
                <w:sz w:val="16"/>
                <w:szCs w:val="18"/>
              </w:rPr>
              <w:t>таблетки по 90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8E170A" w:rsidRDefault="003631BB" w:rsidP="00900CD4">
            <w:pPr>
              <w:tabs>
                <w:tab w:val="left" w:pos="12600"/>
              </w:tabs>
              <w:jc w:val="center"/>
              <w:rPr>
                <w:rFonts w:ascii="Arial" w:hAnsi="Arial" w:cs="Arial"/>
                <w:color w:val="000000"/>
                <w:sz w:val="16"/>
                <w:szCs w:val="18"/>
              </w:rPr>
            </w:pPr>
            <w:r w:rsidRPr="008E170A">
              <w:rPr>
                <w:rFonts w:ascii="Arial" w:hAnsi="Arial" w:cs="Arial"/>
                <w:color w:val="000000"/>
                <w:sz w:val="16"/>
                <w:szCs w:val="18"/>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8E170A" w:rsidRDefault="003631BB" w:rsidP="00900CD4">
            <w:pPr>
              <w:tabs>
                <w:tab w:val="left" w:pos="12600"/>
              </w:tabs>
              <w:jc w:val="center"/>
              <w:rPr>
                <w:rFonts w:ascii="Arial" w:hAnsi="Arial" w:cs="Arial"/>
                <w:color w:val="000000"/>
                <w:sz w:val="16"/>
                <w:szCs w:val="18"/>
              </w:rPr>
            </w:pPr>
            <w:r w:rsidRPr="008E170A">
              <w:rPr>
                <w:rFonts w:ascii="Arial" w:hAnsi="Arial" w:cs="Arial"/>
                <w:color w:val="000000"/>
                <w:sz w:val="16"/>
                <w:szCs w:val="18"/>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8E170A" w:rsidRDefault="003631BB" w:rsidP="00900CD4">
            <w:pPr>
              <w:tabs>
                <w:tab w:val="left" w:pos="12600"/>
              </w:tabs>
              <w:jc w:val="center"/>
              <w:rPr>
                <w:rFonts w:ascii="Arial" w:hAnsi="Arial" w:cs="Arial"/>
                <w:color w:val="000000"/>
                <w:sz w:val="16"/>
                <w:szCs w:val="18"/>
              </w:rPr>
            </w:pPr>
            <w:r w:rsidRPr="008E170A">
              <w:rPr>
                <w:rFonts w:ascii="Arial" w:hAnsi="Arial" w:cs="Arial"/>
                <w:color w:val="000000"/>
                <w:sz w:val="16"/>
                <w:szCs w:val="18"/>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8E170A" w:rsidRDefault="003631BB" w:rsidP="00900CD4">
            <w:pPr>
              <w:tabs>
                <w:tab w:val="left" w:pos="12600"/>
              </w:tabs>
              <w:jc w:val="center"/>
              <w:rPr>
                <w:rFonts w:ascii="Arial" w:hAnsi="Arial" w:cs="Arial"/>
                <w:color w:val="000000"/>
                <w:sz w:val="16"/>
                <w:szCs w:val="18"/>
              </w:rPr>
            </w:pPr>
            <w:r w:rsidRPr="008E170A">
              <w:rPr>
                <w:rFonts w:ascii="Arial" w:hAnsi="Arial" w:cs="Arial"/>
                <w:color w:val="000000"/>
                <w:sz w:val="16"/>
                <w:szCs w:val="18"/>
              </w:rPr>
              <w:t>Республіка Північна Македонія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8E170A" w:rsidRDefault="003631BB" w:rsidP="00900CD4">
            <w:pPr>
              <w:tabs>
                <w:tab w:val="left" w:pos="12600"/>
              </w:tabs>
              <w:jc w:val="center"/>
              <w:rPr>
                <w:rFonts w:ascii="Arial" w:hAnsi="Arial" w:cs="Arial"/>
                <w:color w:val="000000"/>
                <w:sz w:val="16"/>
                <w:szCs w:val="18"/>
              </w:rPr>
            </w:pPr>
            <w:r w:rsidRPr="008E170A">
              <w:rPr>
                <w:rFonts w:ascii="Arial" w:hAnsi="Arial" w:cs="Arial"/>
                <w:sz w:val="16"/>
                <w:szCs w:val="16"/>
              </w:rPr>
              <w:t xml:space="preserve">внесення змін до реєстраційних матеріалів: </w:t>
            </w:r>
            <w:r w:rsidRPr="008E170A">
              <w:rPr>
                <w:rFonts w:ascii="Arial" w:hAnsi="Arial" w:cs="Arial"/>
                <w:color w:val="000000"/>
                <w:sz w:val="16"/>
                <w:szCs w:val="18"/>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Олівера Панєва. Пропонована редакція: Аце Кузмановскі.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8E170A" w:rsidRDefault="003631BB" w:rsidP="00CB35FF">
            <w:pPr>
              <w:tabs>
                <w:tab w:val="left" w:pos="12600"/>
              </w:tabs>
              <w:jc w:val="center"/>
              <w:rPr>
                <w:rFonts w:ascii="Arial" w:hAnsi="Arial" w:cs="Arial"/>
                <w:b/>
                <w:i/>
                <w:color w:val="000000"/>
                <w:sz w:val="16"/>
                <w:szCs w:val="18"/>
              </w:rPr>
            </w:pPr>
            <w:r w:rsidRPr="008E170A">
              <w:rPr>
                <w:rFonts w:ascii="Arial" w:hAnsi="Arial" w:cs="Arial"/>
                <w:i/>
                <w:sz w:val="16"/>
                <w:szCs w:val="18"/>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8E170A" w:rsidRDefault="003631BB" w:rsidP="00900CD4">
            <w:pPr>
              <w:tabs>
                <w:tab w:val="left" w:pos="12600"/>
              </w:tabs>
              <w:jc w:val="center"/>
              <w:rPr>
                <w:rFonts w:ascii="Arial" w:hAnsi="Arial" w:cs="Arial"/>
                <w:sz w:val="16"/>
                <w:szCs w:val="18"/>
              </w:rPr>
            </w:pPr>
            <w:r w:rsidRPr="008E170A">
              <w:rPr>
                <w:rFonts w:ascii="Arial" w:hAnsi="Arial" w:cs="Arial"/>
                <w:sz w:val="16"/>
                <w:szCs w:val="18"/>
              </w:rPr>
              <w:t>UA/1836/01/01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color w:val="000000"/>
                <w:sz w:val="16"/>
                <w:szCs w:val="16"/>
              </w:rPr>
            </w:pPr>
            <w:r w:rsidRPr="00CD6134">
              <w:rPr>
                <w:rFonts w:ascii="Arial" w:hAnsi="Arial" w:cs="Arial"/>
                <w:b/>
                <w:sz w:val="16"/>
                <w:szCs w:val="16"/>
              </w:rPr>
              <w:t>АЛДІЗЕМ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color w:val="000000"/>
                <w:sz w:val="16"/>
                <w:szCs w:val="16"/>
              </w:rPr>
            </w:pPr>
            <w:r w:rsidRPr="00CD6134">
              <w:rPr>
                <w:rFonts w:ascii="Arial" w:hAnsi="Arial" w:cs="Arial"/>
                <w:color w:val="000000"/>
                <w:sz w:val="16"/>
                <w:szCs w:val="16"/>
              </w:rPr>
              <w:t>таблетки по 90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АЛКАЛОЇД АД Скоп’є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Республіка Північна Македонія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І типу - Зміни щодо безпеки/ефективності та фармаконагляду (інші зміни) - Оновлення тексту маркування упаковки відповідно до вимог наказу МОЗ України від 23.07.2015 р. № 460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b/>
                <w:i/>
                <w:color w:val="000000"/>
                <w:sz w:val="16"/>
                <w:szCs w:val="16"/>
              </w:rPr>
            </w:pPr>
            <w:r w:rsidRPr="00CD613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UA/1836/01/01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АЛЬФА Д3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капсули м'які по 0,25 мкг; по 30 або по 60 капсул у контейнері; по 1 контейнеру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виробник, який відповідає за виробництво in bulk: </w:t>
            </w:r>
            <w:r w:rsidRPr="00CD6134">
              <w:rPr>
                <w:rFonts w:ascii="Arial" w:hAnsi="Arial" w:cs="Arial"/>
                <w:sz w:val="16"/>
                <w:szCs w:val="16"/>
              </w:rPr>
              <w:br/>
              <w:t>Каталент Німеччина Ебербах ГмбХ, Німеччина;</w:t>
            </w:r>
            <w:r w:rsidRPr="00CD6134">
              <w:rPr>
                <w:rFonts w:ascii="Arial" w:hAnsi="Arial" w:cs="Arial"/>
                <w:sz w:val="16"/>
                <w:szCs w:val="16"/>
              </w:rPr>
              <w:br/>
              <w:t xml:space="preserve">Тева Фармацевтікал Індастріз Лтд. </w:t>
            </w:r>
            <w:r w:rsidRPr="00CD6134">
              <w:rPr>
                <w:rFonts w:ascii="Arial" w:hAnsi="Arial" w:cs="Arial"/>
                <w:sz w:val="16"/>
                <w:szCs w:val="16"/>
              </w:rPr>
              <w:br/>
              <w:t>(Контроль якості; Виробник,  який відповідає за первинне та вторинне пакування, випуск серії), Ізраїль;</w:t>
            </w:r>
            <w:r w:rsidRPr="00CD6134">
              <w:rPr>
                <w:rFonts w:ascii="Arial" w:hAnsi="Arial" w:cs="Arial"/>
                <w:sz w:val="16"/>
                <w:szCs w:val="16"/>
              </w:rPr>
              <w:br/>
              <w:t xml:space="preserve">Вторинне пакування: </w:t>
            </w:r>
            <w:r w:rsidRPr="00CD6134">
              <w:rPr>
                <w:rFonts w:ascii="Arial" w:hAnsi="Arial" w:cs="Arial"/>
                <w:sz w:val="16"/>
                <w:szCs w:val="16"/>
              </w:rPr>
              <w:br/>
              <w:t xml:space="preserve">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Ізраїль/</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w:t>
            </w:r>
            <w:r w:rsidRPr="00CD6134">
              <w:rPr>
                <w:rFonts w:ascii="Arial" w:hAnsi="Arial" w:cs="Arial"/>
                <w:sz w:val="16"/>
                <w:szCs w:val="16"/>
              </w:rPr>
              <w:br/>
              <w:t>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UA/9309/01/01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АЛЬФА Д3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капсули м'які по 0,5 мкг; по 30 або по 60 капсул у контейнері; по 1 контейнеру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виробник, який відповідає за виробництво in bulk: </w:t>
            </w:r>
            <w:r w:rsidRPr="00CD6134">
              <w:rPr>
                <w:rFonts w:ascii="Arial" w:hAnsi="Arial" w:cs="Arial"/>
                <w:sz w:val="16"/>
                <w:szCs w:val="16"/>
              </w:rPr>
              <w:br/>
              <w:t>Каталент Німеччина Ебербах ГмбХ, Німеччина;</w:t>
            </w:r>
            <w:r w:rsidRPr="00CD6134">
              <w:rPr>
                <w:rFonts w:ascii="Arial" w:hAnsi="Arial" w:cs="Arial"/>
                <w:sz w:val="16"/>
                <w:szCs w:val="16"/>
              </w:rPr>
              <w:br/>
              <w:t xml:space="preserve">Тева Фармацевтікал Індастріз Лтд. </w:t>
            </w:r>
            <w:r w:rsidRPr="00CD6134">
              <w:rPr>
                <w:rFonts w:ascii="Arial" w:hAnsi="Arial" w:cs="Arial"/>
                <w:sz w:val="16"/>
                <w:szCs w:val="16"/>
              </w:rPr>
              <w:br/>
              <w:t>(Контроль якості; Виробник,  який відповідає за первинне та вторинне пакування, випуск серії), Ізраїль;</w:t>
            </w:r>
            <w:r w:rsidRPr="00CD6134">
              <w:rPr>
                <w:rFonts w:ascii="Arial" w:hAnsi="Arial" w:cs="Arial"/>
                <w:sz w:val="16"/>
                <w:szCs w:val="16"/>
              </w:rPr>
              <w:br/>
              <w:t xml:space="preserve">Вторинне пакування: </w:t>
            </w:r>
            <w:r w:rsidRPr="00CD6134">
              <w:rPr>
                <w:rFonts w:ascii="Arial" w:hAnsi="Arial" w:cs="Arial"/>
                <w:sz w:val="16"/>
                <w:szCs w:val="16"/>
              </w:rPr>
              <w:br/>
              <w:t xml:space="preserve">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Ізраїль/</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w:t>
            </w:r>
            <w:r w:rsidRPr="00CD6134">
              <w:rPr>
                <w:rFonts w:ascii="Arial" w:hAnsi="Arial" w:cs="Arial"/>
                <w:sz w:val="16"/>
                <w:szCs w:val="16"/>
              </w:rPr>
              <w:br/>
              <w:t>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UA/9309/01/02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АЛЬФА Д3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капсули м'які по 1,0 мкг; по 30 або по 60 капсул у контейнері; по 1 контейнеру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виробник, який відповідає за виробництво in bulk: </w:t>
            </w:r>
            <w:r w:rsidRPr="00CD6134">
              <w:rPr>
                <w:rFonts w:ascii="Arial" w:hAnsi="Arial" w:cs="Arial"/>
                <w:sz w:val="16"/>
                <w:szCs w:val="16"/>
              </w:rPr>
              <w:br/>
              <w:t>Каталент Німеччина Ебербах ГмбХ, Німеччина;</w:t>
            </w:r>
            <w:r w:rsidRPr="00CD6134">
              <w:rPr>
                <w:rFonts w:ascii="Arial" w:hAnsi="Arial" w:cs="Arial"/>
                <w:sz w:val="16"/>
                <w:szCs w:val="16"/>
              </w:rPr>
              <w:br/>
              <w:t xml:space="preserve">Тева Фармацевтікал Індастріз Лтд. </w:t>
            </w:r>
            <w:r w:rsidRPr="00CD6134">
              <w:rPr>
                <w:rFonts w:ascii="Arial" w:hAnsi="Arial" w:cs="Arial"/>
                <w:sz w:val="16"/>
                <w:szCs w:val="16"/>
              </w:rPr>
              <w:br/>
              <w:t>(Контроль якості; Виробник,  який відповідає за первинне та вторинне пакування, випуск серії), Ізраїль;</w:t>
            </w:r>
            <w:r w:rsidRPr="00CD6134">
              <w:rPr>
                <w:rFonts w:ascii="Arial" w:hAnsi="Arial" w:cs="Arial"/>
                <w:sz w:val="16"/>
                <w:szCs w:val="16"/>
              </w:rPr>
              <w:br/>
              <w:t xml:space="preserve">Вторинне пакування: </w:t>
            </w:r>
            <w:r w:rsidRPr="00CD6134">
              <w:rPr>
                <w:rFonts w:ascii="Arial" w:hAnsi="Arial" w:cs="Arial"/>
                <w:sz w:val="16"/>
                <w:szCs w:val="16"/>
              </w:rPr>
              <w:br/>
              <w:t xml:space="preserve">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Ізраїль/</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w:t>
            </w:r>
            <w:r w:rsidRPr="00CD6134">
              <w:rPr>
                <w:rFonts w:ascii="Arial" w:hAnsi="Arial" w:cs="Arial"/>
                <w:sz w:val="16"/>
                <w:szCs w:val="16"/>
              </w:rPr>
              <w:br/>
              <w:t>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UA/9309/01/03</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color w:val="000000"/>
                <w:sz w:val="16"/>
                <w:szCs w:val="16"/>
              </w:rPr>
            </w:pPr>
            <w:r w:rsidRPr="00CD6134">
              <w:rPr>
                <w:rFonts w:ascii="Arial" w:hAnsi="Arial" w:cs="Arial"/>
                <w:b/>
                <w:sz w:val="16"/>
                <w:szCs w:val="16"/>
              </w:rPr>
              <w:t>АМІЗОН®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color w:val="000000"/>
                <w:sz w:val="16"/>
                <w:szCs w:val="16"/>
              </w:rPr>
            </w:pPr>
            <w:r w:rsidRPr="00CD6134">
              <w:rPr>
                <w:rFonts w:ascii="Arial" w:hAnsi="Arial" w:cs="Arial"/>
                <w:color w:val="000000"/>
                <w:sz w:val="16"/>
                <w:szCs w:val="16"/>
              </w:rPr>
              <w:t>таблетки, вкриті оболонкою, по 0,125 г, по 10 або 20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результатів in vitro досліджень противірусної активності.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"Спосіб застосування та дози" відповідно до результатів досліджень FAV00A-IA, FAV00A-IB, FAV00A-IC, FAV00A-ID.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b/>
                <w:i/>
                <w:color w:val="000000"/>
                <w:sz w:val="16"/>
                <w:szCs w:val="16"/>
              </w:rPr>
            </w:pPr>
            <w:r w:rsidRPr="00CD613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UA/6493/01/01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color w:val="000000"/>
                <w:sz w:val="16"/>
                <w:szCs w:val="16"/>
              </w:rPr>
            </w:pPr>
            <w:r w:rsidRPr="00CD6134">
              <w:rPr>
                <w:rFonts w:ascii="Arial" w:hAnsi="Arial" w:cs="Arial"/>
                <w:b/>
                <w:sz w:val="16"/>
                <w:szCs w:val="16"/>
              </w:rPr>
              <w:t>АМІЗОН®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color w:val="000000"/>
                <w:sz w:val="16"/>
                <w:szCs w:val="16"/>
              </w:rPr>
            </w:pPr>
            <w:r w:rsidRPr="00CD6134">
              <w:rPr>
                <w:rFonts w:ascii="Arial" w:hAnsi="Arial" w:cs="Arial"/>
                <w:color w:val="000000"/>
                <w:sz w:val="16"/>
                <w:szCs w:val="16"/>
              </w:rPr>
              <w:t>таблетки, вкриті оболонкою, по 0,25 г, по 10 або 20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результатів in vitro досліджень противірусної активності.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"Спосіб застосування та дози" відповідно до результатів досліджень FAV00A-IA, FAV00A-IB, FAV00A-IC, FAV00A-ID.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b/>
                <w:i/>
                <w:color w:val="000000"/>
                <w:sz w:val="16"/>
                <w:szCs w:val="16"/>
              </w:rPr>
            </w:pPr>
            <w:r w:rsidRPr="00CD613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UA/6493/01/02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АНАСТРОЗОЛ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1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jc w:val="center"/>
              <w:rPr>
                <w:rFonts w:ascii="Arial" w:hAnsi="Arial" w:cs="Arial"/>
                <w:sz w:val="16"/>
                <w:szCs w:val="16"/>
              </w:rPr>
            </w:pPr>
            <w:r w:rsidRPr="00CD6134">
              <w:rPr>
                <w:rFonts w:ascii="Arial" w:hAnsi="Arial" w:cs="Arial"/>
                <w:sz w:val="16"/>
                <w:szCs w:val="16"/>
              </w:rPr>
              <w:t>(виробництво (повний цикл), включаючи випуск серії)</w:t>
            </w:r>
          </w:p>
          <w:p w:rsidR="003631BB" w:rsidRPr="00CD6134" w:rsidRDefault="003631BB" w:rsidP="00900CD4">
            <w:pPr>
              <w:jc w:val="center"/>
              <w:rPr>
                <w:rFonts w:ascii="Arial" w:hAnsi="Arial" w:cs="Arial"/>
                <w:sz w:val="16"/>
                <w:szCs w:val="16"/>
              </w:rPr>
            </w:pPr>
            <w:r w:rsidRPr="00CD6134">
              <w:rPr>
                <w:rFonts w:ascii="Arial" w:hAnsi="Arial" w:cs="Arial"/>
                <w:sz w:val="16"/>
                <w:szCs w:val="16"/>
              </w:rPr>
              <w:t>Сінтон Хіспанія, С.Л., Іспанія;</w:t>
            </w:r>
          </w:p>
          <w:p w:rsidR="003631BB" w:rsidRPr="00CD6134" w:rsidRDefault="003631BB" w:rsidP="00900CD4">
            <w:pPr>
              <w:jc w:val="center"/>
              <w:rPr>
                <w:rFonts w:ascii="Arial" w:hAnsi="Arial" w:cs="Arial"/>
                <w:sz w:val="16"/>
                <w:szCs w:val="16"/>
              </w:rPr>
            </w:pPr>
            <w:r w:rsidRPr="00CD6134">
              <w:rPr>
                <w:rFonts w:ascii="Arial" w:hAnsi="Arial" w:cs="Arial"/>
                <w:sz w:val="16"/>
                <w:szCs w:val="16"/>
              </w:rPr>
              <w:t>(виробник, відповідальний за випуск серії)</w:t>
            </w:r>
          </w:p>
          <w:p w:rsidR="003631BB" w:rsidRPr="00CD6134" w:rsidRDefault="003631BB" w:rsidP="00900CD4">
            <w:pPr>
              <w:jc w:val="center"/>
              <w:rPr>
                <w:rFonts w:ascii="Arial" w:hAnsi="Arial" w:cs="Arial"/>
                <w:sz w:val="16"/>
                <w:szCs w:val="16"/>
              </w:rPr>
            </w:pPr>
            <w:r w:rsidRPr="00CD6134">
              <w:rPr>
                <w:rFonts w:ascii="Arial" w:hAnsi="Arial" w:cs="Arial"/>
                <w:sz w:val="16"/>
                <w:szCs w:val="16"/>
              </w:rPr>
              <w:t>Сінтон БВ, Нідерланди;</w:t>
            </w:r>
          </w:p>
          <w:p w:rsidR="003631BB" w:rsidRPr="00CD6134" w:rsidRDefault="003631BB" w:rsidP="00900CD4">
            <w:pPr>
              <w:jc w:val="center"/>
              <w:rPr>
                <w:rFonts w:ascii="Arial" w:hAnsi="Arial" w:cs="Arial"/>
                <w:sz w:val="16"/>
                <w:szCs w:val="16"/>
              </w:rPr>
            </w:pPr>
            <w:r w:rsidRPr="00CD6134">
              <w:rPr>
                <w:rFonts w:ascii="Arial" w:hAnsi="Arial" w:cs="Arial"/>
                <w:sz w:val="16"/>
                <w:szCs w:val="16"/>
              </w:rPr>
              <w:t>(пакування)</w:t>
            </w:r>
          </w:p>
          <w:p w:rsidR="003631BB" w:rsidRPr="00CD6134" w:rsidRDefault="003631BB" w:rsidP="00900CD4">
            <w:pPr>
              <w:jc w:val="center"/>
              <w:rPr>
                <w:rFonts w:ascii="Arial" w:hAnsi="Arial" w:cs="Arial"/>
                <w:sz w:val="16"/>
                <w:szCs w:val="16"/>
              </w:rPr>
            </w:pPr>
            <w:r w:rsidRPr="00CD6134">
              <w:rPr>
                <w:rFonts w:ascii="Arial" w:hAnsi="Arial" w:cs="Arial"/>
                <w:sz w:val="16"/>
                <w:szCs w:val="16"/>
              </w:rPr>
              <w:t>Роттендорф Фарма ГмбХ, Німеччина;</w:t>
            </w:r>
          </w:p>
          <w:p w:rsidR="003631BB" w:rsidRPr="00CD6134" w:rsidRDefault="003631BB" w:rsidP="00900CD4">
            <w:pPr>
              <w:jc w:val="center"/>
              <w:rPr>
                <w:rFonts w:ascii="Arial" w:hAnsi="Arial" w:cs="Arial"/>
                <w:sz w:val="16"/>
                <w:szCs w:val="16"/>
              </w:rPr>
            </w:pPr>
            <w:r w:rsidRPr="00CD6134">
              <w:rPr>
                <w:rFonts w:ascii="Arial" w:hAnsi="Arial" w:cs="Arial"/>
                <w:sz w:val="16"/>
                <w:szCs w:val="16"/>
              </w:rPr>
              <w:t>(пакування)</w:t>
            </w:r>
          </w:p>
          <w:p w:rsidR="003631BB" w:rsidRPr="00CD6134" w:rsidRDefault="003631BB" w:rsidP="00900CD4">
            <w:pPr>
              <w:jc w:val="center"/>
              <w:rPr>
                <w:rFonts w:ascii="Arial" w:hAnsi="Arial" w:cs="Arial"/>
                <w:sz w:val="16"/>
                <w:szCs w:val="16"/>
              </w:rPr>
            </w:pPr>
            <w:r w:rsidRPr="00CD6134">
              <w:rPr>
                <w:rFonts w:ascii="Arial" w:hAnsi="Arial" w:cs="Arial"/>
                <w:sz w:val="16"/>
                <w:szCs w:val="16"/>
              </w:rPr>
              <w:t>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UA/16472/01/01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по 40 мг/12,5 мг; по 7 таблеток у блістері; по 4 та 8 блістерів в коробці з картону; по 14 таблеток у блістері, по 1,2,4 та 7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№14 (14x1), №28(14x2), №56(14x4), №98(14x7)у блістері для ЛЗ по 40 мг/12,5 мг; по 80 мг/12,5 мг; по 80 мг/25 мг, без зміни первинного пакувального матеріалу, з відповідними змінами в розділі Упаковка. Також зміни внесені в інструкцію для медичного застосування ЛЗ у р. "Упаковка" як наслідок поява додаткового пакування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UA/18380/01/01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по 80 мг/12,5 мг; по 7 таблеток у блістері; по 4 та 8 блістерів в коробці з картону; по 14 таблеток у блістері, по 1,2,4 та 7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№14 (14x1), №28(14x2), №56(14x4), №98(14x7)у блістері для ЛЗ по 40 мг/12,5 мг; по 80 мг/12,5 мг; по 80 мг/25 мг, без зміни первинного пакувального матеріалу, з відповідними змінами в розділі Упаковка. Також зміни внесені в інструкцію для медичного застосування ЛЗ у р. "Упаковка" як наслідок поява додаткового пакування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UA/18380/01/02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по 80 мг/25 мг; по 7 таблеток у блістері; по 4 та 8 блістерів в коробці з картону; по 14 таблеток у блістері, по 1,2,4 та 7 блістерів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№14 (14x1), №28(14x2), №56(14x4), №98(14x7)у блістері для ЛЗ по 40 мг/12,5 мг; по 80 мг/12,5 мг; по 80 мг/25 мг, без зміни первинного пакувального матеріалу, з відповідними змінами в розділі Упаковка. Також зміни внесені в інструкцію для медичного застосування ЛЗ у р. "Упаковка" як наслідок поява додаткового пакування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UA/18380/01/03</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БАКЛОФЕН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по 10 мг, по 50 таблеток у поліетиленовому флаконі з кришкою із амортизатором та захисним кільцем;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введення додаткового розміру серії ГЛЗ - 220,0 кг (2 000 000 таблеток); зміни І типу - введення додаткового розміру серії ГЛЗ - 440,0 кг (4 000 000 таблеток). Пропонована редакція. Розмір серії. 110,0 кг / 1 000 000 таблеток, 220,0 кг / 2 000 000 таблеток, 440,0 кг / 4 000 000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UA/0497/01/01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БАКЛОФЕН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по 25 мг, по 50 таблеток у поліетиленовому флаконі з кришкою із амортизатором та захисним кільцем;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введення додаткового розміру серії ГЛЗ - 220,0 кг (2 000 000 таблеток); зміни І типу - введення додаткового розміру серії ГЛЗ - 440,0 кг (4 000 000 таблеток). Пропонована редакція. Розмір серії. 110,0 кг / 1 000 000 таблеток, 220,0 кг / 2 000 000 таблеток, 440,0 кг / 4 000 000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UA/0497/01/02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БЕЛОСАЛІК ЛОСЬЙОН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розчин нашкірний по 50 мл або по 100 мл у флаконі-крапельниці; по 1 флакону у картонній пачці; по 20 мл, або по 50 мл, або по 100 мл у флаконі з механічним помповим розпилювачем;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UA/10872/01/01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БЕНДАМУСВІСТА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приготування концентрату для приготування розчину для інфузій по 25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(відповідальний за випуск серії)</w:t>
            </w:r>
            <w:r w:rsidRPr="00CD6134">
              <w:rPr>
                <w:rFonts w:ascii="Arial" w:hAnsi="Arial" w:cs="Arial"/>
                <w:sz w:val="16"/>
                <w:szCs w:val="16"/>
              </w:rPr>
              <w:br/>
              <w:t>Сінтон с.р.о., Чеська Республiка;</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Хіспанія, С.Л., Іспанія;</w:t>
            </w:r>
            <w:r w:rsidRPr="00CD6134">
              <w:rPr>
                <w:rFonts w:ascii="Arial" w:hAnsi="Arial" w:cs="Arial"/>
                <w:sz w:val="16"/>
                <w:szCs w:val="16"/>
              </w:rPr>
              <w:br/>
              <w:t>(вторинне пакування)</w:t>
            </w:r>
            <w:r w:rsidRPr="00CD6134">
              <w:rPr>
                <w:rFonts w:ascii="Arial" w:hAnsi="Arial" w:cs="Arial"/>
                <w:sz w:val="16"/>
                <w:szCs w:val="16"/>
              </w:rPr>
              <w:br/>
              <w:t xml:space="preserve">Джі І Фармасьютікалс, Лтд, Болгарія; </w:t>
            </w:r>
            <w:r w:rsidRPr="00CD6134">
              <w:rPr>
                <w:rFonts w:ascii="Arial" w:hAnsi="Arial" w:cs="Arial"/>
                <w:sz w:val="16"/>
                <w:szCs w:val="16"/>
              </w:rPr>
              <w:br/>
              <w:t>(виробництво, пакування)</w:t>
            </w:r>
            <w:r w:rsidRPr="00CD6134">
              <w:rPr>
                <w:rFonts w:ascii="Arial" w:hAnsi="Arial" w:cs="Arial"/>
                <w:sz w:val="16"/>
                <w:szCs w:val="16"/>
              </w:rPr>
              <w:br/>
              <w:t>онкомед мануфектурінг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Чеська Республiка/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UA/16512/01/01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БЕНДАМУСВІСТА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приготування концентрату для приготування розчину для інфузій по 100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(відповідальний за випуск серії)</w:t>
            </w:r>
            <w:r w:rsidRPr="00CD6134">
              <w:rPr>
                <w:rFonts w:ascii="Arial" w:hAnsi="Arial" w:cs="Arial"/>
                <w:sz w:val="16"/>
                <w:szCs w:val="16"/>
              </w:rPr>
              <w:br/>
              <w:t>Сінтон с.р.о., Чеська Республiка;</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Хіспанія, С.Л., Іспанія;</w:t>
            </w:r>
            <w:r w:rsidRPr="00CD6134">
              <w:rPr>
                <w:rFonts w:ascii="Arial" w:hAnsi="Arial" w:cs="Arial"/>
                <w:sz w:val="16"/>
                <w:szCs w:val="16"/>
              </w:rPr>
              <w:br/>
              <w:t>(вторинне пакування)</w:t>
            </w:r>
            <w:r w:rsidRPr="00CD6134">
              <w:rPr>
                <w:rFonts w:ascii="Arial" w:hAnsi="Arial" w:cs="Arial"/>
                <w:sz w:val="16"/>
                <w:szCs w:val="16"/>
              </w:rPr>
              <w:br/>
              <w:t xml:space="preserve">Джі І Фармасьютікалс, Лтд, Болгарія; </w:t>
            </w:r>
            <w:r w:rsidRPr="00CD6134">
              <w:rPr>
                <w:rFonts w:ascii="Arial" w:hAnsi="Arial" w:cs="Arial"/>
                <w:sz w:val="16"/>
                <w:szCs w:val="16"/>
              </w:rPr>
              <w:br/>
              <w:t>(виробництво, пакування)</w:t>
            </w:r>
            <w:r w:rsidRPr="00CD6134">
              <w:rPr>
                <w:rFonts w:ascii="Arial" w:hAnsi="Arial" w:cs="Arial"/>
                <w:sz w:val="16"/>
                <w:szCs w:val="16"/>
              </w:rPr>
              <w:br/>
              <w:t>онкомед мануфектурінг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Чеська Республiка/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UA/16512/01/02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БЕНДАМУСТИН-ВІСТА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приготування концентрату для приготування розчину для інфузій, 2,5 мг/мл; по 25 мг або по 100 мг порошку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 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UA/15258/01/01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БЛОКМАКС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суспензія оральна, 100 мг/5 мл; по 100 мл у флаконі, по 1 флакону з мірним шприцом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Республіка Північна Македонія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внесені щодо назви лікарського засобу; запропоновано: БлокМАКС для дітей BlokMAX® for kids;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UA/17749/01/01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БОНДЖИГАР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сироп; по 90 мл, або по 120 мл, або по 150 мл у скляному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UA/9929/01/01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БОНДЖИГАР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капсули; по 20 або по 60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UA/1061/02/01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БОРТЕЗОВІСТА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приготування розчину для ін`єкцій по 1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пакування)</w:t>
            </w:r>
            <w:r w:rsidRPr="00CD6134">
              <w:rPr>
                <w:rFonts w:ascii="Arial" w:hAnsi="Arial" w:cs="Arial"/>
                <w:sz w:val="16"/>
                <w:szCs w:val="16"/>
              </w:rPr>
              <w:br/>
              <w:t>Онкомед Мануфектурінг а.с., Чеська Республiка;</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Хіспанія, С.Л., Іспанія;</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с.р.о., Чеська Республiка;</w:t>
            </w:r>
            <w:r w:rsidRPr="00CD6134">
              <w:rPr>
                <w:rFonts w:ascii="Arial" w:hAnsi="Arial" w:cs="Arial"/>
                <w:sz w:val="16"/>
                <w:szCs w:val="16"/>
              </w:rPr>
              <w:br/>
              <w:t>(вторинне пакування)</w:t>
            </w:r>
            <w:r w:rsidRPr="00CD6134">
              <w:rPr>
                <w:rFonts w:ascii="Arial" w:hAnsi="Arial" w:cs="Arial"/>
                <w:sz w:val="16"/>
                <w:szCs w:val="16"/>
              </w:rPr>
              <w:br/>
              <w:t>Джі I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Чеська Республіка/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UA/16621/01/01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БОРТЕЗОВІСТА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приготування розчину для ін`єкцій по 3,5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пакування)</w:t>
            </w:r>
            <w:r w:rsidRPr="00CD6134">
              <w:rPr>
                <w:rFonts w:ascii="Arial" w:hAnsi="Arial" w:cs="Arial"/>
                <w:sz w:val="16"/>
                <w:szCs w:val="16"/>
              </w:rPr>
              <w:br/>
              <w:t>Онкомед Мануфектурінг а.с., Чеська Республiка;</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Хіспанія, С.Л., Іспанія;</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с.р.о., Чеська Республiка;</w:t>
            </w:r>
            <w:r w:rsidRPr="00CD6134">
              <w:rPr>
                <w:rFonts w:ascii="Arial" w:hAnsi="Arial" w:cs="Arial"/>
                <w:sz w:val="16"/>
                <w:szCs w:val="16"/>
              </w:rPr>
              <w:br/>
              <w:t>(вторинне пакування)</w:t>
            </w:r>
            <w:r w:rsidRPr="00CD6134">
              <w:rPr>
                <w:rFonts w:ascii="Arial" w:hAnsi="Arial" w:cs="Arial"/>
                <w:sz w:val="16"/>
                <w:szCs w:val="16"/>
              </w:rPr>
              <w:br/>
              <w:t>Джі I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Чеська Республіка/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UA/16621/01/02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БОРТЕЗОВІСТА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приготування розчину для ін`єкцій по 2,5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пакування)</w:t>
            </w:r>
            <w:r w:rsidRPr="00CD6134">
              <w:rPr>
                <w:rFonts w:ascii="Arial" w:hAnsi="Arial" w:cs="Arial"/>
                <w:sz w:val="16"/>
                <w:szCs w:val="16"/>
              </w:rPr>
              <w:br/>
              <w:t>Онкомед Мануфектурінг а.с., Чеська Республiка;</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Хіспанія, С.Л., Іспанія;</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с.р.о., Чеська Республiка;</w:t>
            </w:r>
            <w:r w:rsidRPr="00CD6134">
              <w:rPr>
                <w:rFonts w:ascii="Arial" w:hAnsi="Arial" w:cs="Arial"/>
                <w:sz w:val="16"/>
                <w:szCs w:val="16"/>
              </w:rPr>
              <w:br/>
              <w:t>(вторинне пакування)</w:t>
            </w:r>
            <w:r w:rsidRPr="00CD6134">
              <w:rPr>
                <w:rFonts w:ascii="Arial" w:hAnsi="Arial" w:cs="Arial"/>
                <w:sz w:val="16"/>
                <w:szCs w:val="16"/>
              </w:rPr>
              <w:br/>
              <w:t>Джі I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Чеська Республіка/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UA/16621/01/03</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БОРТЕЗОМІБ-ВІСТА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порошок для приготування розчину для ін`єкцій по 3,5 мг; 1 флакон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UA/15234/01/01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БРОНХОЛІТИН 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оболонкою, по 40 мг; по 20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нерозфасованої продукції, первинна  упаковка або виробництво за повним циклом:</w:t>
            </w:r>
            <w:r w:rsidRPr="00CD6134">
              <w:rPr>
                <w:rFonts w:ascii="Arial" w:hAnsi="Arial" w:cs="Arial"/>
                <w:sz w:val="16"/>
                <w:szCs w:val="16"/>
              </w:rPr>
              <w:br/>
              <w:t xml:space="preserve">АТ "Софарма", Болгарія; </w:t>
            </w:r>
            <w:r w:rsidRPr="00CD6134">
              <w:rPr>
                <w:rFonts w:ascii="Arial" w:hAnsi="Arial" w:cs="Arial"/>
                <w:sz w:val="16"/>
                <w:szCs w:val="16"/>
              </w:rPr>
              <w:br/>
              <w:t>Вторинна упаковка, дозвіл на випуск серії:</w:t>
            </w:r>
            <w:r w:rsidRPr="00CD6134">
              <w:rPr>
                <w:rFonts w:ascii="Arial" w:hAnsi="Arial" w:cs="Arial"/>
                <w:sz w:val="16"/>
                <w:szCs w:val="16"/>
              </w:rPr>
              <w:br/>
              <w:t>АТ "ВІТАМІНИ",</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UA/3119/01/02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БРОНХОЛІТИН 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оболонкою, по 10 мг; in bulk № 4320: по 20 таблеток у блістері; по 216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UA/12631/01/01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БРОНХОЛІТИН 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оболонкою, по 40 мг; in bulk № 4080: по 20 таблеток у блістері; по 204 блістери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UA/12631/01/02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БРОНХОЛІТИН 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оболонкою, по 10 мг; по 20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нерозфасованої продукції, первинна  упаковка або виробництво за повним циклом:</w:t>
            </w:r>
            <w:r w:rsidRPr="00CD6134">
              <w:rPr>
                <w:rFonts w:ascii="Arial" w:hAnsi="Arial" w:cs="Arial"/>
                <w:sz w:val="16"/>
                <w:szCs w:val="16"/>
              </w:rPr>
              <w:br/>
              <w:t xml:space="preserve">АТ "Софарма", Болгарія; </w:t>
            </w:r>
            <w:r w:rsidRPr="00CD6134">
              <w:rPr>
                <w:rFonts w:ascii="Arial" w:hAnsi="Arial" w:cs="Arial"/>
                <w:sz w:val="16"/>
                <w:szCs w:val="16"/>
              </w:rPr>
              <w:br/>
              <w:t>Вторинна упаковка, дозвіл на випуск серії:</w:t>
            </w:r>
            <w:r w:rsidRPr="00CD6134">
              <w:rPr>
                <w:rFonts w:ascii="Arial" w:hAnsi="Arial" w:cs="Arial"/>
                <w:sz w:val="16"/>
                <w:szCs w:val="16"/>
              </w:rPr>
              <w:br/>
              <w:t>АТ "ВІТАМІНИ",</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UA/3119/01/01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ВАЛЦИК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 xml:space="preserve">таблетки, вкриті оболонкою, по 500 мг по 42 таблетки у флаконі;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внесення змін до розділу МКЯ: Маркировка. 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UA/11259/01/01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ліофілізат для розчину для інфузій по 500 мг; 1 скляний флакон з ліофілізатом, місткістю 10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UA/18265/01/01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ліофілізат для розчину для інфузій по 1000 мг; 1 скляний флакон з ліофілізатом, місткістю 20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UA/18265/01/02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ВЕРОНА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 xml:space="preserve">капсули; по 20 або 60 капсул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EA6978">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UA/9023/01/01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ВІНОРЕЛЬБІН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концентрат для розчину для інфузій, 10 мг/мл; по 1 мл (10 мг), 5 мл (50 мг) у флаконі; по 1 флакону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Актавіс Італія С.п.А., Італія;</w:t>
            </w:r>
            <w:r w:rsidRPr="00CD6134">
              <w:rPr>
                <w:rFonts w:ascii="Arial" w:hAnsi="Arial" w:cs="Arial"/>
                <w:sz w:val="16"/>
                <w:szCs w:val="16"/>
              </w:rPr>
              <w:br/>
              <w:t>Сіндан Фарма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Італія/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UA/14709/01/01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ВОРИКОНАЗОЛ-ВІСТА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50 мг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випуск серії:</w:t>
            </w:r>
            <w:r w:rsidRPr="00CD6134">
              <w:rPr>
                <w:rFonts w:ascii="Arial" w:hAnsi="Arial" w:cs="Arial"/>
                <w:sz w:val="16"/>
                <w:szCs w:val="16"/>
              </w:rPr>
              <w:br/>
              <w:t>Сінтон Хіспанія, С.Л., Іспанія;</w:t>
            </w:r>
            <w:r w:rsidRPr="00CD6134">
              <w:rPr>
                <w:rFonts w:ascii="Arial" w:hAnsi="Arial" w:cs="Arial"/>
                <w:sz w:val="16"/>
                <w:szCs w:val="16"/>
              </w:rPr>
              <w:br/>
              <w:t>виробник, первинне та вторинне пакування:</w:t>
            </w:r>
            <w:r w:rsidRPr="00CD6134">
              <w:rPr>
                <w:rFonts w:ascii="Arial" w:hAnsi="Arial" w:cs="Arial"/>
                <w:sz w:val="16"/>
                <w:szCs w:val="16"/>
              </w:rPr>
              <w:br/>
              <w:t>Фармацевтичний завод "Польфарма" С.А., Польща;</w:t>
            </w:r>
            <w:r w:rsidRPr="00CD6134">
              <w:rPr>
                <w:rFonts w:ascii="Arial" w:hAnsi="Arial" w:cs="Arial"/>
                <w:sz w:val="16"/>
                <w:szCs w:val="16"/>
              </w:rPr>
              <w:br/>
              <w:t>первинне та вторинне пакування:</w:t>
            </w:r>
            <w:r w:rsidRPr="00CD6134">
              <w:rPr>
                <w:rFonts w:ascii="Arial" w:hAnsi="Arial" w:cs="Arial"/>
                <w:sz w:val="16"/>
                <w:szCs w:val="16"/>
              </w:rPr>
              <w:br/>
              <w:t>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Польща/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UA/16138/02/01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ВОРИКОНАЗОЛ-ВІСТА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200 мг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jc w:val="center"/>
              <w:rPr>
                <w:rFonts w:ascii="Arial" w:hAnsi="Arial" w:cs="Arial"/>
                <w:sz w:val="16"/>
                <w:szCs w:val="16"/>
              </w:rPr>
            </w:pPr>
            <w:r w:rsidRPr="00CD6134">
              <w:rPr>
                <w:rFonts w:ascii="Arial" w:hAnsi="Arial" w:cs="Arial"/>
                <w:sz w:val="16"/>
                <w:szCs w:val="16"/>
              </w:rPr>
              <w:t>виробник, первинне та вторинне пакування, випуск серії:</w:t>
            </w:r>
          </w:p>
          <w:p w:rsidR="003631BB" w:rsidRPr="00CD6134" w:rsidRDefault="003631BB" w:rsidP="00900CD4">
            <w:pPr>
              <w:jc w:val="center"/>
              <w:rPr>
                <w:rFonts w:ascii="Arial" w:hAnsi="Arial" w:cs="Arial"/>
                <w:sz w:val="16"/>
                <w:szCs w:val="16"/>
              </w:rPr>
            </w:pPr>
            <w:r w:rsidRPr="00CD6134">
              <w:rPr>
                <w:rFonts w:ascii="Arial" w:hAnsi="Arial" w:cs="Arial"/>
                <w:sz w:val="16"/>
                <w:szCs w:val="16"/>
              </w:rPr>
              <w:t>Сінтон Хіспанія, С.Л., Іспанія;</w:t>
            </w:r>
          </w:p>
          <w:p w:rsidR="003631BB" w:rsidRPr="00CD6134" w:rsidRDefault="003631BB" w:rsidP="00900CD4">
            <w:pPr>
              <w:jc w:val="center"/>
              <w:rPr>
                <w:rFonts w:ascii="Arial" w:hAnsi="Arial" w:cs="Arial"/>
                <w:sz w:val="16"/>
                <w:szCs w:val="16"/>
              </w:rPr>
            </w:pPr>
            <w:r w:rsidRPr="00CD6134">
              <w:rPr>
                <w:rFonts w:ascii="Arial" w:hAnsi="Arial" w:cs="Arial"/>
                <w:sz w:val="16"/>
                <w:szCs w:val="16"/>
              </w:rPr>
              <w:t>виробник, первинне та вторинне пакування:</w:t>
            </w:r>
          </w:p>
          <w:p w:rsidR="003631BB" w:rsidRPr="00CD6134" w:rsidRDefault="003631BB" w:rsidP="00900CD4">
            <w:pPr>
              <w:jc w:val="center"/>
              <w:rPr>
                <w:rFonts w:ascii="Arial" w:hAnsi="Arial" w:cs="Arial"/>
                <w:sz w:val="16"/>
                <w:szCs w:val="16"/>
              </w:rPr>
            </w:pPr>
            <w:r w:rsidRPr="00CD6134">
              <w:rPr>
                <w:rFonts w:ascii="Arial" w:hAnsi="Arial" w:cs="Arial"/>
                <w:sz w:val="16"/>
                <w:szCs w:val="16"/>
              </w:rPr>
              <w:t>Фармацевтичний завод "Польфарма" С.А., Польща;</w:t>
            </w:r>
          </w:p>
          <w:p w:rsidR="003631BB" w:rsidRPr="00CD6134" w:rsidRDefault="003631BB" w:rsidP="00900CD4">
            <w:pPr>
              <w:jc w:val="center"/>
              <w:rPr>
                <w:rFonts w:ascii="Arial" w:hAnsi="Arial" w:cs="Arial"/>
                <w:sz w:val="16"/>
                <w:szCs w:val="16"/>
              </w:rPr>
            </w:pPr>
            <w:r w:rsidRPr="00CD6134">
              <w:rPr>
                <w:rFonts w:ascii="Arial" w:hAnsi="Arial" w:cs="Arial"/>
                <w:sz w:val="16"/>
                <w:szCs w:val="16"/>
              </w:rPr>
              <w:t>первинне та вторинне пакування:</w:t>
            </w:r>
          </w:p>
          <w:p w:rsidR="003631BB" w:rsidRPr="00CD6134" w:rsidRDefault="003631BB" w:rsidP="00900CD4">
            <w:pPr>
              <w:jc w:val="center"/>
              <w:rPr>
                <w:rFonts w:ascii="Arial" w:hAnsi="Arial" w:cs="Arial"/>
                <w:sz w:val="16"/>
                <w:szCs w:val="16"/>
              </w:rPr>
            </w:pPr>
            <w:r w:rsidRPr="00CD6134">
              <w:rPr>
                <w:rFonts w:ascii="Arial" w:hAnsi="Arial" w:cs="Arial"/>
                <w:sz w:val="16"/>
                <w:szCs w:val="16"/>
              </w:rPr>
              <w:t>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Польща/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UA/16138/02/02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200 мг; по 30 таблеток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Виробник нерозфасованої продукції:</w:t>
            </w:r>
            <w:r w:rsidRPr="00CD6134">
              <w:rPr>
                <w:rFonts w:ascii="Arial" w:hAnsi="Arial" w:cs="Arial"/>
                <w:sz w:val="16"/>
                <w:szCs w:val="16"/>
              </w:rPr>
              <w:br/>
              <w:t>Глаксо Оперейшнс ЮК Лімітед, Велика Британія;</w:t>
            </w:r>
            <w:r w:rsidRPr="00CD6134">
              <w:rPr>
                <w:rFonts w:ascii="Arial" w:hAnsi="Arial" w:cs="Arial"/>
                <w:sz w:val="16"/>
                <w:szCs w:val="16"/>
              </w:rPr>
              <w:br/>
              <w:t>Виробник для пакування та випуску серії:</w:t>
            </w:r>
            <w:r w:rsidRPr="00CD6134">
              <w:rPr>
                <w:rFonts w:ascii="Arial" w:hAnsi="Arial" w:cs="Arial"/>
                <w:sz w:val="16"/>
                <w:szCs w:val="16"/>
              </w:rPr>
              <w:br/>
              <w:t>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Велика Британія/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 років до 3 років. </w:t>
            </w:r>
            <w:r w:rsidRPr="00CD6134">
              <w:rPr>
                <w:rFonts w:ascii="Arial" w:hAnsi="Arial" w:cs="Arial"/>
                <w:sz w:val="16"/>
                <w:szCs w:val="16"/>
              </w:rPr>
              <w:br/>
              <w:t>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UA/12035/01/01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400 мг; по 30 таблеток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Виробник нерозфасованої продукції:</w:t>
            </w:r>
            <w:r w:rsidRPr="00CD6134">
              <w:rPr>
                <w:rFonts w:ascii="Arial" w:hAnsi="Arial" w:cs="Arial"/>
                <w:sz w:val="16"/>
                <w:szCs w:val="16"/>
              </w:rPr>
              <w:br/>
              <w:t>Глаксо Оперейшнс ЮК Лімітед, Велика Британія;</w:t>
            </w:r>
            <w:r w:rsidRPr="00CD6134">
              <w:rPr>
                <w:rFonts w:ascii="Arial" w:hAnsi="Arial" w:cs="Arial"/>
                <w:sz w:val="16"/>
                <w:szCs w:val="16"/>
              </w:rPr>
              <w:br/>
              <w:t>Виробник для пакування та випуску серії:</w:t>
            </w:r>
            <w:r w:rsidRPr="00CD6134">
              <w:rPr>
                <w:rFonts w:ascii="Arial" w:hAnsi="Arial" w:cs="Arial"/>
                <w:sz w:val="16"/>
                <w:szCs w:val="16"/>
              </w:rPr>
              <w:br/>
              <w:t>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Велика Британія/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spacing w:after="240"/>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 років до 3 років. </w:t>
            </w:r>
            <w:r w:rsidRPr="00CD6134">
              <w:rPr>
                <w:rFonts w:ascii="Arial" w:hAnsi="Arial" w:cs="Arial"/>
                <w:sz w:val="16"/>
                <w:szCs w:val="16"/>
              </w:rPr>
              <w:br/>
              <w:t>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UA/12035/01/02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ГЕКСАВІТ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драже по 50 драже в контейнері пластмасовому; по 1 контейнеру в пачці; по 50 драже в контейнері пластмасовому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D1817" w:rsidRDefault="003631BB" w:rsidP="00900CD4">
            <w:pPr>
              <w:tabs>
                <w:tab w:val="left" w:pos="12600"/>
              </w:tabs>
              <w:jc w:val="center"/>
              <w:rPr>
                <w:rFonts w:ascii="Arial" w:hAnsi="Arial" w:cs="Arial"/>
                <w:color w:val="000000"/>
                <w:sz w:val="16"/>
                <w:szCs w:val="16"/>
                <w:lang w:val="en-US"/>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зміна адреси дільниці виробництва діючої речовини кислота аскорбінова (вітамін С) виробника «Northeast Pharmaceutical Group Co., Ltd», Китай. Запропоновано: «No. 29, Shenxiliu Dong Road, Economic Technological Development District Shenyang, Китай»; зміни І типу - подання оновленого сертифіката відповідності Європейській фармакопеї R1-CEP 2013-010-Rev 00 для АФІ рибофлавіну (вітаміну В2) від вже затвердженого виробника HUBEI GUANGJI PHARMACEUTICAL CO., LTD., Китай, у наслідок зміни адреси виробничої дільниці. Пропонована</w:t>
            </w:r>
            <w:r w:rsidRPr="00ED1817">
              <w:rPr>
                <w:rFonts w:ascii="Arial" w:hAnsi="Arial" w:cs="Arial"/>
                <w:color w:val="000000"/>
                <w:sz w:val="16"/>
                <w:szCs w:val="16"/>
                <w:lang w:val="en-US"/>
              </w:rPr>
              <w:t xml:space="preserve"> </w:t>
            </w:r>
            <w:r w:rsidRPr="00EA6978">
              <w:rPr>
                <w:rFonts w:ascii="Arial" w:hAnsi="Arial" w:cs="Arial"/>
                <w:color w:val="000000"/>
                <w:sz w:val="16"/>
                <w:szCs w:val="16"/>
              </w:rPr>
              <w:t>редакція</w:t>
            </w:r>
            <w:r w:rsidRPr="00ED1817">
              <w:rPr>
                <w:rFonts w:ascii="Arial" w:hAnsi="Arial" w:cs="Arial"/>
                <w:color w:val="000000"/>
                <w:sz w:val="16"/>
                <w:szCs w:val="16"/>
                <w:lang w:val="en-US"/>
              </w:rPr>
              <w:t xml:space="preserve"> Holder address: No. 1 Jiangdi Road China-435 400 Wuxue, Hubei Province Production address: Dajin Guangji pharmaceutical Bio-Industry Park China-435 400 Wuxue, Hubei Province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UA/5225/01/01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ГЕМЦИТАБІН-ВІСТА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порошок ліофілізований для розчину для інфузій по 200 мг, 1 флакон з порошком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UA/14136/01/01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ГЕМЦИТАБІН-ВІСТА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порошок ліофілізований для розчину для інфузій по 1000 мг; 1 флакон з порошком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UA/14136/01/02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ГЕМЦИТАБІН-ВІСТА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порошок ліофілізований для розчину для інфузій по 2000 мг; 1 флакон з порошком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UA/14136/01/03</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ГЕФІТИНІБ-ВІСТА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250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дільниця, що відповідає за повний цикл виробництва:</w:t>
            </w:r>
            <w:r w:rsidRPr="00CD6134">
              <w:rPr>
                <w:rFonts w:ascii="Arial" w:hAnsi="Arial" w:cs="Arial"/>
                <w:sz w:val="16"/>
                <w:szCs w:val="16"/>
              </w:rPr>
              <w:br/>
              <w:t>Сінтон Хіспанія, С.Л., Іспанія;</w:t>
            </w:r>
            <w:r w:rsidRPr="00CD6134">
              <w:rPr>
                <w:rFonts w:ascii="Arial" w:hAnsi="Arial" w:cs="Arial"/>
                <w:sz w:val="16"/>
                <w:szCs w:val="16"/>
              </w:rPr>
              <w:br/>
              <w:t>дільниця, що відповідає за контроль якості (фізико-хімічний):</w:t>
            </w:r>
            <w:r w:rsidRPr="00CD6134">
              <w:rPr>
                <w:rFonts w:ascii="Arial" w:hAnsi="Arial" w:cs="Arial"/>
                <w:sz w:val="16"/>
                <w:szCs w:val="16"/>
              </w:rPr>
              <w:br/>
              <w:t>Квінта - Аналітіка с.р.о., Чеська Республiка;</w:t>
            </w:r>
            <w:r w:rsidRPr="00CD6134">
              <w:rPr>
                <w:rFonts w:ascii="Arial" w:hAnsi="Arial" w:cs="Arial"/>
                <w:sz w:val="16"/>
                <w:szCs w:val="16"/>
              </w:rPr>
              <w:br/>
              <w:t>дільниця, що відповідає за пакування:</w:t>
            </w:r>
            <w:r w:rsidRPr="00CD6134">
              <w:rPr>
                <w:rFonts w:ascii="Arial" w:hAnsi="Arial" w:cs="Arial"/>
                <w:sz w:val="16"/>
                <w:szCs w:val="16"/>
              </w:rPr>
              <w:br/>
              <w:t>Джі І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Чеська Республіка/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UA/17956/01/01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ГІДРАСЕК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капсули тверді по 100 мг; по 10 капсул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CD6134">
              <w:rPr>
                <w:rFonts w:ascii="Arial" w:hAnsi="Arial" w:cs="Arial"/>
                <w:sz w:val="16"/>
                <w:szCs w:val="16"/>
              </w:rPr>
              <w:br/>
              <w:t xml:space="preserve">вилучення зі специфікації ГЛЗ параметру «Розпадання» (ЕР 2.9.1), за наявності затвердженого параметру «Розчинення» (ЕР 2.9.3).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w:t>
            </w:r>
            <w:r w:rsidRPr="00CD6134">
              <w:rPr>
                <w:rFonts w:ascii="Arial" w:hAnsi="Arial" w:cs="Arial"/>
                <w:sz w:val="16"/>
                <w:szCs w:val="16"/>
              </w:rPr>
              <w:br/>
              <w:t>додавання обсягу розміру серії ГЛЗ 45 кг до затвердженого 450 кг.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ЛЗ з 2-х до 3-х років.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UA/13273/02/01 </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ГІЛЕНІЯ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 xml:space="preserve">капсули тверді по 0,5 мг по 7 капсул у блістері; по 1 блістеру в картонній коробці; по 14 капсул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Новартіс Фарма АГ, Швейцарія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виробництво, контроль якості, пакування: 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незначних змін в процес виробництва ГЛЗ, зокрема: заміна ручного змішування діючої речовини та допоміжної речовини маніт на автоматизовану стадію попереднього змішування у блендері. Внесення редакційних змін до р. 3.2.Р.3.3. Опис виробничого процесу та контролю процесу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UA/11704/01/01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коротку характеристику лікарського засобу у р. "7. Власник реєстраційного посвідчення"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UA/15816/01/02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коротку характеристику лікарського засобу у р. "7. Власник реєстраційного посвідчення"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UA/15816/01/01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та до короткої характеристики лікарського засобу до розділу "5. Фармакологічні властивості.". До затвердження рекомендується Інструкція для медичного застосування лікарського засобу та коротка характеристика лікарського засобу із кодом АТХ, який відповідає міжнародному класифікатору ВООЗ (http://www.whocc.no/atc_ddd_index/): затверджено – L01X E13, запропоновано – L01E B03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UA/15816/01/01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коротку характеристику лікарського засобу у р. "7. Власник реєстраційного посвідчення"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UA/15816/01/03</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коротку характеристику лікарського засобу у р. "7. Власник реєстраційного посвідчення"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UA/15816/01/04</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та до короткої характеристики лікарського засобу до розділу "5. Фармакологічні властивості.". До затвердження рекомендується Інструкція для медичного застосування лікарського засобу та коротка характеристика лікарського засобу із кодом АТХ, який відповідає міжнародному класифікатору ВООЗ (http://www.whocc.no/atc_ddd_index/): затверджено – L01X E13, запропоновано – L01E B03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UA/15816/01/02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та до короткої характеристики лікарського засобу до розділу "5. Фармакологічні властивості.". До затвердження рекомендується Інструкція для медичного застосування лікарського засобу та коротка характеристика лікарського засобу із кодом АТХ, який відповідає міжнародному класифікатору ВООЗ (http://www.whocc.no/atc_ddd_index/): затверджено – L01X E13, запропоновано – L01E B03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UA/15816/01/03</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та до короткої характеристики лікарського засобу до розділу "5. Фармакологічні властивості.". До затвердження рекомендується Інструкція для медичного застосування лікарського засобу та коротка характеристика лікарського засобу із кодом АТХ, який відповідає міжнародному класифікатору ВООЗ (http://www.whocc.no/atc_ddd_index/): затверджено – L01X E13, запропоновано – L01E B03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UA/15816/01/04</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супозиторії по 0,88 г; по 5 супозиторіїв у стрипі, по 2 стрипи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ГЛІЦЕРИН-СТАДА ЗАПРОПОНОВАНО: ГЛІЦЕРИН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UA/17198/01/01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супозиторії по 2,63 г; по 5 супозиторіїв у стрипі, по 2 стрипи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ГЛІЦЕРИН-СТАДА ЗАПРОПОНОВАНО: ГЛІЦЕРИН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UA/17198/01/02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ДЕЗОФЕМІН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до Методу випробування (метод лазерної дифракції) АФІ Дезогестрел за показником "Розмір часток", зокрема: зміна параметрів тиску. Запропоновано: «air pressur 2,5 - 3,5 bar»</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UA/17211/01/01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ДІАВІТЕК ПД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розчин для перитонеального діалізу по 2000 мл або по 2500 мл у контейнері полімерному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в процес виробництва готового лікарського засобу, зокрема: на стадії ТП 4 "Фільтрація, наповнення та закупорювання контейнерів полімерних", ТП 4.1. "Фільтрація розчину" введення додаткових фільтрів: - номінальний фільтроелемент для видалення бактеріальних ендотоксинів з рейтингом фільтрації - не більше 0,3 мкм; - абсолютний фільтроелемент з рейтингом фільтрації - не більше 0,22 мкм, що пройшов тест на цілісність. (Затверджено: фільтроелемент з рейтингом фільтрації – не більше 1,0 мкм)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UA/11876/01/01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ДІАВІТЕК ПД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розчин для перитонеального діалізу по 2000 мл або по 2500 мл у контейнері полімерному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в процес виробництва готового лікарського засобу, зокрема: на стадії ТП 4 "Фільтрація, наповнення та закупорювання контейнерів полімерних": ТП 4.1. "Фільтрація розчину" введення додаткових фільтрів: - номінальний фільтроелемент для видалення бактеріальних ендотоксинів з рейтингом фільтрації - не більше 0,3 мкм; - абсолютний фільтроелемент з рейтингом фільтрації - не більше 0,22 мкм, що пройшов тест на цілісність. (Затверджено: фільтроелемент з рейтингом фільтрації – не більше 1,0 мкм)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UA/11876/01/02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ДІАВІТЕК ПД 4,25%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розчин для перитонеального діалізу по 2000 мл або по 2500 мл у контейнері полімерному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в процес виробництва готового лікарського засобу, зокрема: на стадії ТП 4 "Фільтрація, наповнення та закупорювання контейнерів полімерних": ТП 4.1. "Фільтрація розчину" введення додаткових фільтрів: - номінальний фільтроелемент для видалення бактеріальних ендотоксинів з рейтингом фільтрації - не більше 0,3 мкм; - абсолютний фільтроелемент з рейтингом фільтрації - не більше 0,22 мкм, що пройшов тест на цілісність. (Затверджено: фільтроелемент з рейтингом фільтрації – не більше 1,0 мкм)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UA/11876/01/03</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ДОКСОРУБІЦИН-ВІСТА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концентрат для розчину для інфузій, 2 мг/мл; по 5 мл, 10 мл, 25 мл, 50 мл, 75 мл, 100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Актавіс Італія С.п.А., Італія;</w:t>
            </w:r>
            <w:r w:rsidRPr="00CD6134">
              <w:rPr>
                <w:rFonts w:ascii="Arial" w:hAnsi="Arial" w:cs="Arial"/>
                <w:sz w:val="16"/>
                <w:szCs w:val="16"/>
              </w:rPr>
              <w:br/>
              <w:t>Сіндан Фарма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Італія/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UA/14710/01/01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ДОРЗОПТИК КОМБІ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краплі очні, розчин 20 мг/мл+5 мг/мл, по 5 мл препарату у флаконі-крапельниці, по 1 або 3 флакони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до розділу 3.2.Р.3. Процес виробництва лікарського засобу, зокрема: зазначення інформації щодо використання 15% надлишку гідроксиетилцелюлози (HEC): - використовувати 15% надлишок гідроксиетилцелюлози, коли в'язкість допоміжної речовини не перевищує 1800 мПа * с; - не використовувати 15% надлишок гідроксиетилцелюлози, коли в'язкість допоміжної речовини перевищує 1800 мПа * с.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UA/18413/01/01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ДОЦЕТАКСЕЛ-ВІСТА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концентрат для розчину для інфузій, 20 мг/мл; по 1 мл (20 мг), або по 4 мл (80 мг), або 7 мл (140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UA/13982/01/01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ДРИПТАН®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по 5 мг; по 30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Рецифарм Фонтен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зміна назви виробника (власника мастер-файла) на АФІ (Оксибутиніну гідрохлориду), без зміни місця виробництва: запропоновано: CORDEN PHARMA CHENOVE, France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UA/6730/01/01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ДУТАСТЕРИД-ВІСТА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капсули м'які по 0,5 мг; по 10 капсул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дільниця, що відповідає за контроль якості (фізико-хімічний), випуск серії:</w:t>
            </w:r>
            <w:r w:rsidRPr="00CD6134">
              <w:rPr>
                <w:rFonts w:ascii="Arial" w:hAnsi="Arial" w:cs="Arial"/>
                <w:sz w:val="16"/>
                <w:szCs w:val="16"/>
              </w:rPr>
              <w:br/>
              <w:t>ГАЛЕНІКУМ ХЕЛС, С.Л., Іспанія;</w:t>
            </w:r>
            <w:r w:rsidRPr="00CD6134">
              <w:rPr>
                <w:rFonts w:ascii="Arial" w:hAnsi="Arial" w:cs="Arial"/>
                <w:sz w:val="16"/>
                <w:szCs w:val="16"/>
              </w:rPr>
              <w:br/>
              <w:t>дільниця, що відповідає за виробництво, первинне та вторинне пакування, фізико-хімічний та мікробіологічний контроль якості, випуск серії:</w:t>
            </w:r>
            <w:r w:rsidRPr="00CD6134">
              <w:rPr>
                <w:rFonts w:ascii="Arial" w:hAnsi="Arial" w:cs="Arial"/>
                <w:sz w:val="16"/>
                <w:szCs w:val="16"/>
              </w:rPr>
              <w:br/>
              <w:t>ЦИНДЕА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UA/18199/01/01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 xml:space="preserve">ЕКЗЕМЕВІСТА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(відповідальний за випуск серії)</w:t>
            </w:r>
            <w:r w:rsidRPr="00CD6134">
              <w:rPr>
                <w:rFonts w:ascii="Arial" w:hAnsi="Arial" w:cs="Arial"/>
                <w:sz w:val="16"/>
                <w:szCs w:val="16"/>
              </w:rPr>
              <w:br/>
              <w:t>Сінтон БВ, Нідерланди;</w:t>
            </w:r>
            <w:r w:rsidRPr="00CD6134">
              <w:rPr>
                <w:rFonts w:ascii="Arial" w:hAnsi="Arial" w:cs="Arial"/>
                <w:sz w:val="16"/>
                <w:szCs w:val="16"/>
              </w:rPr>
              <w:br/>
              <w:t>(повний цикл виробництва)</w:t>
            </w:r>
            <w:r w:rsidRPr="00CD6134">
              <w:rPr>
                <w:rFonts w:ascii="Arial" w:hAnsi="Arial" w:cs="Arial"/>
                <w:sz w:val="16"/>
                <w:szCs w:val="16"/>
              </w:rPr>
              <w:br/>
              <w:t xml:space="preserve">Сінтон Хіспанія, С.Л., Іспанія; </w:t>
            </w:r>
            <w:r w:rsidRPr="00CD6134">
              <w:rPr>
                <w:rFonts w:ascii="Arial" w:hAnsi="Arial" w:cs="Arial"/>
                <w:sz w:val="16"/>
                <w:szCs w:val="16"/>
              </w:rPr>
              <w:br/>
              <w:t>(вторинне пакування)</w:t>
            </w:r>
            <w:r w:rsidRPr="00CD6134">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UA/16623/01/01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ЕКЗЕМЕСТАН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25 мг; по 10 таблеток у блістері; по 3 або по 10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UA/14554/01/01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до 30 місяців (було: 2 роки), що підтверджено даними реального часу.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UA/9996/01/01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ЕЛЕУТЕРОКОКУ КОРЕНЕВИЩА З КОРЕНЯМИ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кореневища з коренями (субстанція) у мішках поліпропіленових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"Сумифітофармація"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Мейсон (Ліаниунганг) К.,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(елеутерококу кореневища з коренями) Мейсон (Ліаниунганг) К., Лтд., Китай, без зміни місця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UA/15425/01/01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ЕНТОБАН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 xml:space="preserve">сироп; по 90 мл, 120 мл або 150 мл у флаконі з маркуванням українською мовою;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UA/10300/01/01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ЕПІРУБІЦИН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розчин для ін`єкцій, 2 мг/мл по 5, або 10, або 25, або 50, або 100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Актавіс Італія С.п.А., Італiя;</w:t>
            </w:r>
            <w:r w:rsidRPr="00CD6134">
              <w:rPr>
                <w:rFonts w:ascii="Arial" w:hAnsi="Arial" w:cs="Arial"/>
                <w:sz w:val="16"/>
                <w:szCs w:val="16"/>
              </w:rPr>
              <w:br/>
              <w:t>Сіндан Фарма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Італія/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UA/14658/01/01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10 мг № 30 (10х3):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UA/4070/03/01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краплі оральні, 10 мг/мл, по 20 мл розчину у флаконі з 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Ей. Наттерманн енд Сайі. ГмбХ, Німеччина; 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UA/4070/01/01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 xml:space="preserve">ЗОЛЕНДРОВІСТА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концентрат для розчину для інфузій, 4 мг/5 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пакування:</w:t>
            </w:r>
            <w:r w:rsidRPr="00CD6134">
              <w:rPr>
                <w:rFonts w:ascii="Arial" w:hAnsi="Arial" w:cs="Arial"/>
                <w:sz w:val="16"/>
                <w:szCs w:val="16"/>
              </w:rPr>
              <w:br/>
              <w:t>Сотема, Марокко;</w:t>
            </w:r>
            <w:r w:rsidRPr="00CD6134">
              <w:rPr>
                <w:rFonts w:ascii="Arial" w:hAnsi="Arial" w:cs="Arial"/>
                <w:sz w:val="16"/>
                <w:szCs w:val="16"/>
              </w:rPr>
              <w:br/>
              <w:t>відповідальний за випуск серії:</w:t>
            </w:r>
            <w:r w:rsidRPr="00CD6134">
              <w:rPr>
                <w:rFonts w:ascii="Arial" w:hAnsi="Arial" w:cs="Arial"/>
                <w:sz w:val="16"/>
                <w:szCs w:val="16"/>
              </w:rPr>
              <w:br/>
              <w:t xml:space="preserve">Сінтон БВ, Нідерланди </w:t>
            </w:r>
            <w:r w:rsidRPr="00CD6134">
              <w:rPr>
                <w:rFonts w:ascii="Arial" w:hAnsi="Arial" w:cs="Arial"/>
                <w:sz w:val="16"/>
                <w:szCs w:val="16"/>
              </w:rPr>
              <w:br/>
              <w:t>або</w:t>
            </w:r>
            <w:r w:rsidRPr="00CD6134">
              <w:rPr>
                <w:rFonts w:ascii="Arial" w:hAnsi="Arial" w:cs="Arial"/>
                <w:sz w:val="16"/>
                <w:szCs w:val="16"/>
              </w:rPr>
              <w:br/>
              <w:t xml:space="preserve">Сінтон Хіспанія,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Марокко/</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Нідерланди/</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UA/16475/01/01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ІБАНДРОНОВА КИСЛОТА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концентрат для розчину для інфузій, 1 мг/мл по 6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Сотема, Марокко</w:t>
            </w:r>
            <w:r w:rsidRPr="00CD6134">
              <w:rPr>
                <w:rFonts w:ascii="Arial" w:hAnsi="Arial" w:cs="Arial"/>
                <w:sz w:val="16"/>
                <w:szCs w:val="16"/>
              </w:rPr>
              <w:br/>
              <w:t>(виробництво, пакування);</w:t>
            </w:r>
            <w:r w:rsidRPr="00CD6134">
              <w:rPr>
                <w:rFonts w:ascii="Arial" w:hAnsi="Arial" w:cs="Arial"/>
                <w:sz w:val="16"/>
                <w:szCs w:val="16"/>
              </w:rPr>
              <w:br/>
              <w:t>Сінтон Хіспанія, С.Л., Іспанія</w:t>
            </w:r>
            <w:r w:rsidRPr="00CD6134">
              <w:rPr>
                <w:rFonts w:ascii="Arial" w:hAnsi="Arial" w:cs="Arial"/>
                <w:sz w:val="16"/>
                <w:szCs w:val="16"/>
              </w:rPr>
              <w:br/>
              <w:t>(контроль якості,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Марокко/</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UA/16132/01/01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ІБАНДРОНОВА КИСЛОТА-ВІСТА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50 мг, по 10 таблеток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UA/16004/01/01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ХУБЕЙ БІОКОЗ ХЕЙЛЕНЬ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2002-099-Rev 07 (затверджено: R1-CEP 2002-099-Rev 05) для АФІ Ibuprofen від вже затвердженого виробника у зв’язку зі зміною назви виробника HUBEI GRANULES-BIOCAUSE PHARMACEUTICAL CO. LTD., China на HUBEI BIOCAUSE HEILEN PHARMACEUTICAL CO., LTD., China; зміни в методиці випробування за показником "Залишкові кількості органічних розчинників"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UA/17482/01/01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кристалічний порошок або кристали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ХУБЕЙ БІОКОЗ ХЕЙЛЕН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СЕР № R1-CEP 2002-099-Rev 06 (на заміну СЕР № R1-CEP 2002-099-Rev 05) від вже затвердженого виробника у зв’язку зі зміною назви виробника без зміни адреси провадження діяльності (Hubei Granules-Biocause Pharmaceutical Company Ltd., China зміниться на Hubei Biocause Heilen Pharmaceutical Co., Ltd). Введення змін протягом 6-ти місяців після затвердження; зміни І типу - подання оновленого сертифіката відповідності Європейській фармакопеї СЕР № R1-CEP 2002-099-Rev 07 (на заміну № R1-CEP 2002-099-Rev 06) на АФІ Ібупрофен, від затвердженого виробника Hubei Biocause Heilen Pharmaceutical Co., Ltd, Китай . Та як наслідок, внесення змін до методів контролю якості за п. «Залишкова кількість органічних розчинників»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UA/0804/01/01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ІМАТІНІБ-ВІСТА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капсули по 400 мг по 10 капсул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Сіндан Фарма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UA/15420/01/01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ІМАТІНІБ-ВІСТА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капсули по 100 мг по 10 капсул у блістері; по 3 або 12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Сіндан Фарма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UA/15420/01/02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ІМІПЕНЕМ/ЦИЛАСТАТИН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приготування розчину для інфузій по 500 мг/500 мг; 1 або 10 скляних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АЦС ДОБФАР С.П.А., ІТАЛІЯ;</w:t>
            </w:r>
            <w:r w:rsidRPr="00CD6134">
              <w:rPr>
                <w:rFonts w:ascii="Arial" w:hAnsi="Arial" w:cs="Arial"/>
                <w:sz w:val="16"/>
                <w:szCs w:val="16"/>
              </w:rPr>
              <w:br/>
              <w:t xml:space="preserve">АЦС ДОБФАР С.П.А., Італія </w:t>
            </w:r>
            <w:r w:rsidRPr="00CD6134">
              <w:rPr>
                <w:rFonts w:ascii="Arial" w:hAnsi="Arial" w:cs="Arial"/>
                <w:sz w:val="16"/>
                <w:szCs w:val="16"/>
              </w:rPr>
              <w:br/>
              <w:t>(виробництво та контроль якості стерильної суміші)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UA/16166/01/01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ІМПАЗА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Литва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заявлена процедура обумовлена приведенням редакції досьє щодо процесу упаковки готового лікарського засобу у відповідність до внутрішньої документації виробника; зміни І типу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UA/5543/01/01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ІМУНО ТАЙСС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краплі для перорального застосування по 50 мл у флаконах з крапельницею; по 1 флакону з крапельницею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заміна дільниці, де проводиться контроль/випробування серії АФІ: Лабораторія з контролю/випробування серії рослинної речовини і АФІ - Фітос Лабор фюр Аналютік фон Арцнайміттельн ГмбХ і Ко. КГ (Phytos Labor fur Analytik von Arzneimitteln GmbH &amp; Co. KG) замінюється на лабораторію ДСГ Біотек Умвельт- унд Фармааналютік ГмбХ (DSG Biotec Umwelt- und Pharmaanalytik GmbH); зміни І типу - зміни випробувань у процесі виробництва АФІ. Додавання нового випробування. Перед збиранням врожаю реєструється вага тумбріла (візок для збору рослинної сировини). Вага тумбріла додається до контролю процесу (ІРК) під час виробничого процесу; зміни І типу - контроль процесу (ІРС) - Відбір еталонних зразків - був вилучений як контроль процесу виробництва. Відбір зразків після стадії холодного пресування відбувається регулярно при кожному виробництві, але офіційно не повинен розглядатися як контроль процесу (ІРС). Тому, цей елемент вилучається з виробничого процесу як контроль процесу, і має бути перелічений лише формально; зміни І типу - зміни випробувань у процесі виробництва АФІ, що встановлені у специфікаціях. Контроль процесу (ІРС)- випробування на вміст етанолу - був вилучений як контроль процесу виробництва. Контроль етанолу здійснюється регулярно під час вхідного контролю; зміни І типу - зміни допустимих меж у процесі виробництва АФІ, що встановлені у специфікаціях. Інші зміни. При ІРС (контроль процесу)АФІ перелічені параметри замінені нейтральним формулюванням "відповідно до специфікації випуску"; зміни І типу - впровадження специфікації на рослинну речовину (свіжа трава ехінацеї пурпурової). Наявна специфікація на АФІ (сік ехінацеї пурпурової); зміни І типу - зміна для параметру «Зовнішній вигляд», додається деталізація щодо кольору, (Запропоновано: Мутна червонувато-коричнева або зеленувато-коричнева рідина). Зміни внесені у розділ "Лікарська форма" щодо уточнення опису крапель для перорального застосування в інструкцію для медичного застосування лікарського засобу. Введення змін протягом 6-ти місяців після затвердження; зміни І типу - зміна параметрів специфікації при випуску та на термін придатності для показників, редакційні правки: для показника «Відносна густина», «Мікробіологічна чистота», а саме зміни формулювання та уточнення зазначення критеріїв прийнятності; для показника «Кількість наповнення» в специфікації при випуску - внесення примітки «перевіряється як контроль процесу під час виробничого процесу»; для показників «Запах», «Смак» в специфікації на термін придатності – їх вилучення відповідно до даних реєстраційних матеріалів (були помилково зазначені в процесі попереднього внесення змін) затвердженої інформації про лікарський засіб; зміни І типу - незначна зміна у затверджених методах випробування. Оновлення аналітичного методу для визначення вмісту алкамідів 1+2 за допомогою ВЕРХ Оновлення стосується наступного: - зазначення всіх реагентів та обладнання; - адаптація наважки речовини порівняння в розчині порівняння (референтному розчині) від 10 мг до 50 мг для кращої керованості на практиці та кращої відтворюваності (кінцева концентрація залишається повністю незмінною); - використання для досліджуваного розчину та розчину порівняння однакового розчинника (метанолу), для досягнення більш порівняних піків; - вилучення референтного розчину 2, оскільки сухий екстракт ехінацеї HRS (для тесту на придатність системи) ще не доступний; - корекція помилкової кількості проби лікарського засобу в досліджуваному розчині з 25 мл на 20 мл, оскільки колонки Extrelut NT 20 мають максимальну ємність 20 мл; внесені формальні коректури та виправлені друкарські помилки; зміни І типу - збільшення терміну придатності лікарського засобу після першого відкриття з 4 тижнів до 6 місяців, відповідно до проведених досліджень зі стабільності. Зміни внесені в розділ "Термін придатності"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оновлення специфікації на АФІ відповідно до опублікованого проекту Монографії ЕР2282 "Вичавлений сік з трави ехінацеї пурпурової, стабілізований етанолом". Відповідно, параметри важких металів, пестицидів та афлатоксинів вилучаються із специфікації на АФІ (Herbal preparation) та досліджуються на рослинній субстанції (Herbal substance: Purple coneflower fresh herb); зміни І типу - доповнення специфікації для терміну придатності додатковим тестом на ідентифікацію ехінацеї пурпурової методом ТШХ аналогічно специфікації для випуску з адаптованим ТШХ методом випробування, (т. "Ідентифікація Ехінацеї пурпурової (</w:t>
            </w:r>
            <w:r w:rsidRPr="00EA6978">
              <w:rPr>
                <w:rStyle w:val="csf229d0ff31"/>
                <w:sz w:val="16"/>
                <w:szCs w:val="16"/>
              </w:rPr>
              <w:t>β</w:t>
            </w:r>
            <w:r w:rsidRPr="00EA6978">
              <w:rPr>
                <w:rFonts w:ascii="Arial" w:hAnsi="Arial" w:cs="Arial"/>
                <w:color w:val="000000"/>
                <w:sz w:val="16"/>
                <w:szCs w:val="16"/>
              </w:rPr>
              <w:t xml:space="preserve"> -сітостерол, урсолова кислота))"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UA/4959/02/02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F16B2F" w:rsidRDefault="003631BB" w:rsidP="00900CD4">
            <w:pPr>
              <w:tabs>
                <w:tab w:val="left" w:pos="12600"/>
              </w:tabs>
              <w:rPr>
                <w:rFonts w:ascii="Arial" w:hAnsi="Arial" w:cs="Arial"/>
                <w:b/>
                <w:i/>
                <w:color w:val="000000"/>
                <w:sz w:val="16"/>
                <w:szCs w:val="18"/>
              </w:rPr>
            </w:pPr>
            <w:r w:rsidRPr="00F16B2F">
              <w:rPr>
                <w:rFonts w:ascii="Arial" w:hAnsi="Arial" w:cs="Arial"/>
                <w:b/>
                <w:sz w:val="16"/>
                <w:szCs w:val="18"/>
              </w:rPr>
              <w:t>ІНГАЛІПТ-ЗДОРОВ'Я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F16B2F" w:rsidRDefault="003631BB" w:rsidP="00900CD4">
            <w:pPr>
              <w:tabs>
                <w:tab w:val="left" w:pos="12600"/>
              </w:tabs>
              <w:rPr>
                <w:rFonts w:ascii="Arial" w:hAnsi="Arial" w:cs="Arial"/>
                <w:color w:val="000000"/>
                <w:sz w:val="16"/>
                <w:szCs w:val="18"/>
              </w:rPr>
            </w:pPr>
            <w:r w:rsidRPr="00F16B2F">
              <w:rPr>
                <w:rFonts w:ascii="Arial" w:hAnsi="Arial" w:cs="Arial"/>
                <w:color w:val="000000"/>
                <w:sz w:val="16"/>
                <w:szCs w:val="18"/>
              </w:rPr>
              <w:t>спрей для ротової порожнини, по 30 мл у балоні з клапаном-насосом; по 1 балону з насадкою-розпилювачем і захисним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F16B2F" w:rsidRDefault="003631BB" w:rsidP="00900CD4">
            <w:pPr>
              <w:tabs>
                <w:tab w:val="left" w:pos="12600"/>
              </w:tabs>
              <w:jc w:val="center"/>
              <w:rPr>
                <w:rFonts w:ascii="Arial" w:hAnsi="Arial" w:cs="Arial"/>
                <w:color w:val="000000"/>
                <w:sz w:val="16"/>
                <w:szCs w:val="18"/>
              </w:rPr>
            </w:pPr>
            <w:r w:rsidRPr="00F16B2F">
              <w:rPr>
                <w:rFonts w:ascii="Arial" w:hAnsi="Arial" w:cs="Arial"/>
                <w:color w:val="000000"/>
                <w:sz w:val="16"/>
                <w:szCs w:val="18"/>
              </w:rPr>
              <w:t xml:space="preserve">Товариство з обмеженою відповідальністю "Фармацевтична компанія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F16B2F" w:rsidRDefault="003631BB" w:rsidP="00900CD4">
            <w:pPr>
              <w:tabs>
                <w:tab w:val="left" w:pos="12600"/>
              </w:tabs>
              <w:jc w:val="center"/>
              <w:rPr>
                <w:rFonts w:ascii="Arial" w:hAnsi="Arial" w:cs="Arial"/>
                <w:color w:val="000000"/>
                <w:sz w:val="16"/>
                <w:szCs w:val="18"/>
              </w:rPr>
            </w:pPr>
            <w:r w:rsidRPr="00F16B2F">
              <w:rPr>
                <w:rFonts w:ascii="Arial" w:hAnsi="Arial" w:cs="Arial"/>
                <w:color w:val="000000"/>
                <w:sz w:val="16"/>
                <w:szCs w:val="18"/>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F16B2F" w:rsidRDefault="003631BB" w:rsidP="00900CD4">
            <w:pPr>
              <w:tabs>
                <w:tab w:val="left" w:pos="12600"/>
              </w:tabs>
              <w:jc w:val="center"/>
              <w:rPr>
                <w:rFonts w:ascii="Arial" w:hAnsi="Arial" w:cs="Arial"/>
                <w:color w:val="000000"/>
                <w:sz w:val="16"/>
                <w:szCs w:val="18"/>
              </w:rPr>
            </w:pPr>
            <w:r w:rsidRPr="00F16B2F">
              <w:rPr>
                <w:rFonts w:ascii="Arial" w:hAnsi="Arial" w:cs="Arial"/>
                <w:color w:val="000000"/>
                <w:sz w:val="16"/>
                <w:szCs w:val="18"/>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F16B2F" w:rsidRDefault="003631BB" w:rsidP="00900CD4">
            <w:pPr>
              <w:tabs>
                <w:tab w:val="left" w:pos="12600"/>
              </w:tabs>
              <w:jc w:val="center"/>
              <w:rPr>
                <w:rFonts w:ascii="Arial" w:hAnsi="Arial" w:cs="Arial"/>
                <w:color w:val="000000"/>
                <w:sz w:val="16"/>
                <w:szCs w:val="18"/>
              </w:rPr>
            </w:pPr>
            <w:r w:rsidRPr="00F16B2F">
              <w:rPr>
                <w:rFonts w:ascii="Arial" w:hAnsi="Arial" w:cs="Arial"/>
                <w:color w:val="000000"/>
                <w:sz w:val="16"/>
                <w:szCs w:val="18"/>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F16B2F" w:rsidRDefault="003631BB" w:rsidP="00900CD4">
            <w:pPr>
              <w:tabs>
                <w:tab w:val="left" w:pos="12600"/>
              </w:tabs>
              <w:jc w:val="center"/>
              <w:rPr>
                <w:rFonts w:ascii="Arial" w:hAnsi="Arial" w:cs="Arial"/>
                <w:color w:val="000000"/>
                <w:sz w:val="16"/>
                <w:szCs w:val="18"/>
              </w:rPr>
            </w:pPr>
            <w:r w:rsidRPr="00F16B2F">
              <w:rPr>
                <w:rFonts w:ascii="Arial" w:hAnsi="Arial" w:cs="Arial"/>
                <w:color w:val="000000"/>
                <w:sz w:val="16"/>
                <w:szCs w:val="16"/>
              </w:rPr>
              <w:t xml:space="preserve">внесення змін до реєстраційних матеріалів: </w:t>
            </w:r>
            <w:r w:rsidRPr="00F16B2F">
              <w:rPr>
                <w:rFonts w:ascii="Arial" w:hAnsi="Arial" w:cs="Arial"/>
                <w:color w:val="000000"/>
                <w:sz w:val="16"/>
                <w:szCs w:val="18"/>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Специфікації/Методів випробування АФІ Сульфатіазол натрію за показником "Мікробіологічна чистота" у відповідність до вимог ДФУ</w:t>
            </w:r>
            <w:r w:rsidRPr="00F16B2F">
              <w:rPr>
                <w:rFonts w:ascii="Arial" w:hAnsi="Arial" w:cs="Arial"/>
                <w:color w:val="000000"/>
                <w:sz w:val="16"/>
                <w:szCs w:val="18"/>
              </w:rPr>
              <w:br/>
              <w:t>Супутня зміна</w:t>
            </w:r>
            <w:r w:rsidRPr="00F16B2F">
              <w:rPr>
                <w:rFonts w:ascii="Arial" w:hAnsi="Arial" w:cs="Arial"/>
                <w:color w:val="000000"/>
                <w:sz w:val="16"/>
                <w:szCs w:val="18"/>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F16B2F">
              <w:rPr>
                <w:rFonts w:ascii="Arial" w:hAnsi="Arial" w:cs="Arial"/>
                <w:color w:val="000000"/>
                <w:sz w:val="16"/>
                <w:szCs w:val="18"/>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для АФІ Сульфатіазол натрію - Товариство з обмеженою відповідальністю "ФАРМХІМ". Як наслідок, зміни у специфікації та методах випробування за показниками "Опис", "Ідентифікація", "Втрата в масі при висушуванні", "Кольоровість розчину", "Кількісне визначення" відповідно документації запропонованого виробника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F16B2F" w:rsidRDefault="003631BB" w:rsidP="00CB35FF">
            <w:pPr>
              <w:tabs>
                <w:tab w:val="left" w:pos="12600"/>
              </w:tabs>
              <w:jc w:val="center"/>
              <w:rPr>
                <w:rFonts w:ascii="Arial" w:hAnsi="Arial" w:cs="Arial"/>
                <w:b/>
                <w:i/>
                <w:color w:val="000000"/>
                <w:sz w:val="16"/>
                <w:szCs w:val="18"/>
              </w:rPr>
            </w:pPr>
            <w:r w:rsidRPr="00F16B2F">
              <w:rPr>
                <w:rFonts w:ascii="Arial" w:hAnsi="Arial" w:cs="Arial"/>
                <w:i/>
                <w:sz w:val="16"/>
                <w:szCs w:val="18"/>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F16B2F" w:rsidRDefault="003631BB" w:rsidP="00900CD4">
            <w:pPr>
              <w:tabs>
                <w:tab w:val="left" w:pos="12600"/>
              </w:tabs>
              <w:jc w:val="center"/>
              <w:rPr>
                <w:sz w:val="16"/>
              </w:rPr>
            </w:pPr>
            <w:r w:rsidRPr="00F16B2F">
              <w:rPr>
                <w:rFonts w:ascii="Arial" w:hAnsi="Arial" w:cs="Arial"/>
                <w:sz w:val="16"/>
                <w:szCs w:val="18"/>
              </w:rPr>
              <w:t>UA/3937/02/01</w:t>
            </w:r>
          </w:p>
        </w:tc>
      </w:tr>
      <w:tr w:rsidR="003631BB" w:rsidRPr="00A3606E"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A3606E"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A3606E" w:rsidRDefault="003631BB" w:rsidP="00900CD4">
            <w:pPr>
              <w:tabs>
                <w:tab w:val="left" w:pos="12600"/>
              </w:tabs>
              <w:rPr>
                <w:rFonts w:ascii="Arial" w:hAnsi="Arial" w:cs="Arial"/>
                <w:b/>
                <w:i/>
                <w:color w:val="000000"/>
                <w:sz w:val="16"/>
                <w:szCs w:val="16"/>
              </w:rPr>
            </w:pPr>
            <w:r w:rsidRPr="00A3606E">
              <w:rPr>
                <w:rFonts w:ascii="Arial" w:hAnsi="Arial" w:cs="Arial"/>
                <w:b/>
                <w:sz w:val="16"/>
                <w:szCs w:val="16"/>
              </w:rPr>
              <w:t>ІНГАЛІПТ-ЗДОРОВ'Я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A3606E" w:rsidRDefault="003631BB" w:rsidP="00900CD4">
            <w:pPr>
              <w:tabs>
                <w:tab w:val="left" w:pos="12600"/>
              </w:tabs>
              <w:rPr>
                <w:rFonts w:ascii="Arial" w:hAnsi="Arial" w:cs="Arial"/>
                <w:color w:val="000000"/>
                <w:sz w:val="16"/>
                <w:szCs w:val="16"/>
              </w:rPr>
            </w:pPr>
            <w:r w:rsidRPr="00A3606E">
              <w:rPr>
                <w:rFonts w:ascii="Arial" w:hAnsi="Arial" w:cs="Arial"/>
                <w:color w:val="000000"/>
                <w:sz w:val="16"/>
                <w:szCs w:val="16"/>
              </w:rPr>
              <w:t>спрей для ротової порожнини по 30 мл у балоні з клапоном-насосом, по 1 балону з насадкою-розпилювачем і захисним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A3606E" w:rsidRDefault="003631BB" w:rsidP="00900CD4">
            <w:pPr>
              <w:tabs>
                <w:tab w:val="left" w:pos="12600"/>
              </w:tabs>
              <w:jc w:val="center"/>
              <w:rPr>
                <w:rFonts w:ascii="Arial" w:hAnsi="Arial" w:cs="Arial"/>
                <w:color w:val="000000"/>
                <w:sz w:val="16"/>
                <w:szCs w:val="16"/>
              </w:rPr>
            </w:pPr>
            <w:r w:rsidRPr="00A3606E">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A3606E" w:rsidRDefault="003631BB" w:rsidP="00900CD4">
            <w:pPr>
              <w:tabs>
                <w:tab w:val="left" w:pos="12600"/>
              </w:tabs>
              <w:jc w:val="center"/>
              <w:rPr>
                <w:rFonts w:ascii="Arial" w:hAnsi="Arial" w:cs="Arial"/>
                <w:color w:val="000000"/>
                <w:sz w:val="16"/>
                <w:szCs w:val="16"/>
              </w:rPr>
            </w:pPr>
            <w:r w:rsidRPr="00A360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A3606E" w:rsidRDefault="003631BB" w:rsidP="00900CD4">
            <w:pPr>
              <w:tabs>
                <w:tab w:val="left" w:pos="12600"/>
              </w:tabs>
              <w:jc w:val="center"/>
              <w:rPr>
                <w:rFonts w:ascii="Arial" w:hAnsi="Arial" w:cs="Arial"/>
                <w:color w:val="000000"/>
                <w:sz w:val="16"/>
                <w:szCs w:val="16"/>
              </w:rPr>
            </w:pPr>
            <w:r w:rsidRPr="00A3606E">
              <w:rPr>
                <w:rFonts w:ascii="Arial" w:hAnsi="Arial" w:cs="Arial"/>
                <w:color w:val="000000"/>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A3606E" w:rsidRDefault="003631BB" w:rsidP="00900CD4">
            <w:pPr>
              <w:tabs>
                <w:tab w:val="left" w:pos="12600"/>
              </w:tabs>
              <w:jc w:val="center"/>
              <w:rPr>
                <w:rFonts w:ascii="Arial" w:hAnsi="Arial" w:cs="Arial"/>
                <w:color w:val="000000"/>
                <w:sz w:val="16"/>
                <w:szCs w:val="16"/>
              </w:rPr>
            </w:pPr>
            <w:r w:rsidRPr="00A360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A3606E" w:rsidRDefault="003631BB" w:rsidP="00900CD4">
            <w:pPr>
              <w:tabs>
                <w:tab w:val="left" w:pos="12600"/>
              </w:tabs>
              <w:jc w:val="center"/>
              <w:rPr>
                <w:rFonts w:ascii="Arial" w:hAnsi="Arial" w:cs="Arial"/>
                <w:color w:val="000000"/>
                <w:sz w:val="16"/>
                <w:szCs w:val="16"/>
              </w:rPr>
            </w:pPr>
            <w:r w:rsidRPr="00A360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Специфікації / Методів випробування готового лікарського засобу за показником "Мікробіологічна чистота", зокрема: критерії прийнятності та методику випробування приведено у відповіність до вимог ДФУ, для “Оромукозних лікарських засобів”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A3606E" w:rsidRDefault="003631BB" w:rsidP="00CB35FF">
            <w:pPr>
              <w:tabs>
                <w:tab w:val="left" w:pos="12600"/>
              </w:tabs>
              <w:jc w:val="center"/>
              <w:rPr>
                <w:rFonts w:ascii="Arial" w:hAnsi="Arial" w:cs="Arial"/>
                <w:b/>
                <w:i/>
                <w:color w:val="000000"/>
                <w:sz w:val="16"/>
                <w:szCs w:val="16"/>
              </w:rPr>
            </w:pPr>
            <w:r w:rsidRPr="00A3606E">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A3606E" w:rsidRDefault="003631BB" w:rsidP="00900CD4">
            <w:pPr>
              <w:tabs>
                <w:tab w:val="left" w:pos="12600"/>
              </w:tabs>
              <w:jc w:val="center"/>
              <w:rPr>
                <w:sz w:val="16"/>
                <w:szCs w:val="16"/>
              </w:rPr>
            </w:pPr>
            <w:r w:rsidRPr="00A3606E">
              <w:rPr>
                <w:rFonts w:ascii="Arial" w:hAnsi="Arial" w:cs="Arial"/>
                <w:sz w:val="16"/>
                <w:szCs w:val="16"/>
              </w:rPr>
              <w:t>UA/3937/02/01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1D4399" w:rsidRDefault="003631BB" w:rsidP="00900CD4">
            <w:pPr>
              <w:tabs>
                <w:tab w:val="left" w:pos="12600"/>
              </w:tabs>
              <w:rPr>
                <w:rFonts w:ascii="Arial" w:hAnsi="Arial" w:cs="Arial"/>
                <w:b/>
                <w:i/>
                <w:color w:val="000000"/>
                <w:sz w:val="16"/>
                <w:szCs w:val="18"/>
              </w:rPr>
            </w:pPr>
            <w:r w:rsidRPr="001D4399">
              <w:rPr>
                <w:rFonts w:ascii="Arial" w:hAnsi="Arial" w:cs="Arial"/>
                <w:b/>
                <w:sz w:val="16"/>
                <w:szCs w:val="18"/>
              </w:rPr>
              <w:t>ІНГАЛІПТ-ЗДОРОВ'Я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1D4399" w:rsidRDefault="003631BB" w:rsidP="00900CD4">
            <w:pPr>
              <w:tabs>
                <w:tab w:val="left" w:pos="12600"/>
              </w:tabs>
              <w:rPr>
                <w:rFonts w:ascii="Arial" w:hAnsi="Arial" w:cs="Arial"/>
                <w:color w:val="000000"/>
                <w:sz w:val="16"/>
                <w:szCs w:val="18"/>
              </w:rPr>
            </w:pPr>
            <w:r w:rsidRPr="001D4399">
              <w:rPr>
                <w:rFonts w:ascii="Arial" w:hAnsi="Arial" w:cs="Arial"/>
                <w:color w:val="000000"/>
                <w:sz w:val="16"/>
                <w:szCs w:val="18"/>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по 1 флакону з оральним розпилювальним пристроєм та захисним ковпачком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1D4399" w:rsidRDefault="003631BB" w:rsidP="00900CD4">
            <w:pPr>
              <w:tabs>
                <w:tab w:val="left" w:pos="12600"/>
              </w:tabs>
              <w:jc w:val="center"/>
              <w:rPr>
                <w:rFonts w:ascii="Arial" w:hAnsi="Arial" w:cs="Arial"/>
                <w:color w:val="000000"/>
                <w:sz w:val="16"/>
                <w:szCs w:val="18"/>
              </w:rPr>
            </w:pPr>
            <w:r w:rsidRPr="001D4399">
              <w:rPr>
                <w:rFonts w:ascii="Arial" w:hAnsi="Arial" w:cs="Arial"/>
                <w:color w:val="000000"/>
                <w:sz w:val="16"/>
                <w:szCs w:val="18"/>
              </w:rPr>
              <w:t xml:space="preserve">Товариство з обмеженою відповідальністю "Фармацевтична компанія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1D4399" w:rsidRDefault="003631BB" w:rsidP="00900CD4">
            <w:pPr>
              <w:tabs>
                <w:tab w:val="left" w:pos="12600"/>
              </w:tabs>
              <w:jc w:val="center"/>
              <w:rPr>
                <w:rFonts w:ascii="Arial" w:hAnsi="Arial" w:cs="Arial"/>
                <w:color w:val="000000"/>
                <w:sz w:val="16"/>
                <w:szCs w:val="18"/>
              </w:rPr>
            </w:pPr>
            <w:r w:rsidRPr="001D4399">
              <w:rPr>
                <w:rFonts w:ascii="Arial" w:hAnsi="Arial" w:cs="Arial"/>
                <w:color w:val="000000"/>
                <w:sz w:val="16"/>
                <w:szCs w:val="18"/>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1D4399" w:rsidRDefault="003631BB" w:rsidP="00900CD4">
            <w:pPr>
              <w:tabs>
                <w:tab w:val="left" w:pos="12600"/>
              </w:tabs>
              <w:jc w:val="center"/>
              <w:rPr>
                <w:rFonts w:ascii="Arial" w:hAnsi="Arial" w:cs="Arial"/>
                <w:color w:val="000000"/>
                <w:sz w:val="16"/>
                <w:szCs w:val="18"/>
              </w:rPr>
            </w:pPr>
            <w:r w:rsidRPr="001D4399">
              <w:rPr>
                <w:rFonts w:ascii="Arial" w:hAnsi="Arial" w:cs="Arial"/>
                <w:color w:val="000000"/>
                <w:sz w:val="16"/>
                <w:szCs w:val="18"/>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1D4399" w:rsidRDefault="003631BB" w:rsidP="00900CD4">
            <w:pPr>
              <w:tabs>
                <w:tab w:val="left" w:pos="12600"/>
              </w:tabs>
              <w:jc w:val="center"/>
              <w:rPr>
                <w:rFonts w:ascii="Arial" w:hAnsi="Arial" w:cs="Arial"/>
                <w:color w:val="000000"/>
                <w:sz w:val="16"/>
                <w:szCs w:val="18"/>
              </w:rPr>
            </w:pPr>
            <w:r w:rsidRPr="001D4399">
              <w:rPr>
                <w:rFonts w:ascii="Arial" w:hAnsi="Arial" w:cs="Arial"/>
                <w:color w:val="000000"/>
                <w:sz w:val="16"/>
                <w:szCs w:val="18"/>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1D4399" w:rsidRDefault="003631BB" w:rsidP="00900CD4">
            <w:pPr>
              <w:tabs>
                <w:tab w:val="left" w:pos="12600"/>
              </w:tabs>
              <w:jc w:val="center"/>
              <w:rPr>
                <w:rFonts w:ascii="Arial" w:hAnsi="Arial" w:cs="Arial"/>
                <w:color w:val="000000"/>
                <w:sz w:val="16"/>
                <w:szCs w:val="18"/>
              </w:rPr>
            </w:pPr>
            <w:r w:rsidRPr="008E170A">
              <w:rPr>
                <w:rFonts w:ascii="Arial" w:hAnsi="Arial" w:cs="Arial"/>
                <w:sz w:val="16"/>
                <w:szCs w:val="16"/>
              </w:rPr>
              <w:t xml:space="preserve">внесення змін до реєстраційних матеріалів: </w:t>
            </w:r>
            <w:r w:rsidRPr="001D4399">
              <w:rPr>
                <w:rFonts w:ascii="Arial" w:hAnsi="Arial" w:cs="Arial"/>
                <w:color w:val="000000"/>
                <w:sz w:val="16"/>
                <w:szCs w:val="18"/>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1D4399">
              <w:rPr>
                <w:rFonts w:ascii="Arial" w:hAnsi="Arial" w:cs="Arial"/>
                <w:color w:val="000000"/>
                <w:sz w:val="16"/>
                <w:szCs w:val="18"/>
              </w:rPr>
              <w:br/>
              <w:t>Супутня зміна</w:t>
            </w:r>
            <w:r w:rsidRPr="001D4399">
              <w:rPr>
                <w:rFonts w:ascii="Arial" w:hAnsi="Arial" w:cs="Arial"/>
                <w:color w:val="000000"/>
                <w:sz w:val="16"/>
                <w:szCs w:val="18"/>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випробування)-приведення Специфікації/Методів випробування АФІ Сульфатіазол натрію за показником "Мікробіологічна чистота" у відповідність до вимог ДФУ.;</w:t>
            </w:r>
            <w:r w:rsidRPr="001D4399">
              <w:rPr>
                <w:rFonts w:ascii="Arial" w:hAnsi="Arial" w:cs="Arial"/>
                <w:color w:val="000000"/>
                <w:sz w:val="16"/>
                <w:szCs w:val="18"/>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для АФІ Сульфатіазол натрію – Товариство з обмеженою відповідальністю "ФАРМХІМ", Україна. Як наслідок, зміни у специфікації та методах випробування за показниками "Опис", "Ідентифікація", "Втрата в масі при висушуванні", "Кольоровість розчину", "Кількісне визначення" відповідно документації запропонованого виробника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1D4399" w:rsidRDefault="003631BB" w:rsidP="00CB35FF">
            <w:pPr>
              <w:tabs>
                <w:tab w:val="left" w:pos="12600"/>
              </w:tabs>
              <w:jc w:val="center"/>
              <w:rPr>
                <w:rFonts w:ascii="Arial" w:hAnsi="Arial" w:cs="Arial"/>
                <w:b/>
                <w:i/>
                <w:color w:val="000000"/>
                <w:sz w:val="16"/>
                <w:szCs w:val="18"/>
              </w:rPr>
            </w:pPr>
            <w:r w:rsidRPr="001D4399">
              <w:rPr>
                <w:rFonts w:ascii="Arial" w:hAnsi="Arial" w:cs="Arial"/>
                <w:i/>
                <w:sz w:val="16"/>
                <w:szCs w:val="18"/>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Default="003631BB" w:rsidP="00900CD4">
            <w:pPr>
              <w:tabs>
                <w:tab w:val="left" w:pos="12600"/>
              </w:tabs>
              <w:jc w:val="center"/>
              <w:rPr>
                <w:rFonts w:ascii="Arial" w:hAnsi="Arial" w:cs="Arial"/>
                <w:sz w:val="18"/>
                <w:szCs w:val="18"/>
              </w:rPr>
            </w:pPr>
            <w:r>
              <w:rPr>
                <w:rFonts w:ascii="Arial" w:hAnsi="Arial" w:cs="Arial"/>
                <w:sz w:val="18"/>
                <w:szCs w:val="18"/>
              </w:rPr>
              <w:t>UA/3937/02/02</w:t>
            </w:r>
          </w:p>
        </w:tc>
      </w:tr>
      <w:tr w:rsidR="003631BB" w:rsidRPr="00AE3C8C"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AE3C8C" w:rsidRDefault="003631BB" w:rsidP="00900CD4">
            <w:pPr>
              <w:tabs>
                <w:tab w:val="left" w:pos="12600"/>
              </w:tabs>
              <w:rPr>
                <w:rFonts w:ascii="Arial" w:hAnsi="Arial" w:cs="Arial"/>
                <w:b/>
                <w:i/>
                <w:color w:val="000000"/>
                <w:sz w:val="16"/>
                <w:szCs w:val="16"/>
              </w:rPr>
            </w:pPr>
            <w:r w:rsidRPr="00AE3C8C">
              <w:rPr>
                <w:rFonts w:ascii="Arial" w:hAnsi="Arial" w:cs="Arial"/>
                <w:b/>
                <w:sz w:val="16"/>
                <w:szCs w:val="16"/>
              </w:rPr>
              <w:t>ІНГАЛІПТ-ЗДОРОВ'Я ФОРТЕ З РОМАШКОЮ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AE3C8C" w:rsidRDefault="003631BB" w:rsidP="00900CD4">
            <w:pPr>
              <w:tabs>
                <w:tab w:val="left" w:pos="12600"/>
              </w:tabs>
              <w:rPr>
                <w:rFonts w:ascii="Arial" w:hAnsi="Arial" w:cs="Arial"/>
                <w:color w:val="000000"/>
                <w:sz w:val="16"/>
                <w:szCs w:val="16"/>
              </w:rPr>
            </w:pPr>
            <w:r w:rsidRPr="00AE3C8C">
              <w:rPr>
                <w:rFonts w:ascii="Arial" w:hAnsi="Arial" w:cs="Arial"/>
                <w:color w:val="000000"/>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з захисним ковпачком; по 1 флакону з оральним розпилювальним пристроєм та захисним ковпачком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AE3C8C" w:rsidRDefault="003631BB" w:rsidP="00900CD4">
            <w:pPr>
              <w:tabs>
                <w:tab w:val="left" w:pos="12600"/>
              </w:tabs>
              <w:jc w:val="center"/>
              <w:rPr>
                <w:rFonts w:ascii="Arial" w:hAnsi="Arial" w:cs="Arial"/>
                <w:color w:val="000000"/>
                <w:sz w:val="16"/>
                <w:szCs w:val="16"/>
              </w:rPr>
            </w:pPr>
            <w:r w:rsidRPr="00AE3C8C">
              <w:rPr>
                <w:rFonts w:ascii="Arial" w:hAnsi="Arial" w:cs="Arial"/>
                <w:color w:val="000000"/>
                <w:sz w:val="16"/>
                <w:szCs w:val="16"/>
              </w:rPr>
              <w:t xml:space="preserve">Товариство з обмеженою відповідальністю "Фармацевтична компанія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AE3C8C" w:rsidRDefault="003631BB" w:rsidP="00900CD4">
            <w:pPr>
              <w:tabs>
                <w:tab w:val="left" w:pos="12600"/>
              </w:tabs>
              <w:jc w:val="center"/>
              <w:rPr>
                <w:rFonts w:ascii="Arial" w:hAnsi="Arial" w:cs="Arial"/>
                <w:color w:val="000000"/>
                <w:sz w:val="16"/>
                <w:szCs w:val="16"/>
              </w:rPr>
            </w:pPr>
            <w:r w:rsidRPr="00AE3C8C">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AE3C8C" w:rsidRDefault="003631BB" w:rsidP="00900CD4">
            <w:pPr>
              <w:tabs>
                <w:tab w:val="left" w:pos="12600"/>
              </w:tabs>
              <w:jc w:val="center"/>
              <w:rPr>
                <w:rFonts w:ascii="Arial" w:hAnsi="Arial" w:cs="Arial"/>
                <w:color w:val="000000"/>
                <w:sz w:val="16"/>
                <w:szCs w:val="16"/>
              </w:rPr>
            </w:pPr>
            <w:r w:rsidRPr="00AE3C8C">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AE3C8C" w:rsidRDefault="003631BB" w:rsidP="00900CD4">
            <w:pPr>
              <w:tabs>
                <w:tab w:val="left" w:pos="12600"/>
              </w:tabs>
              <w:jc w:val="center"/>
              <w:rPr>
                <w:rFonts w:ascii="Arial" w:hAnsi="Arial" w:cs="Arial"/>
                <w:color w:val="000000"/>
                <w:sz w:val="16"/>
                <w:szCs w:val="16"/>
              </w:rPr>
            </w:pPr>
            <w:r w:rsidRPr="00AE3C8C">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AE3C8C" w:rsidRDefault="003631BB" w:rsidP="00900CD4">
            <w:pPr>
              <w:tabs>
                <w:tab w:val="left" w:pos="12600"/>
              </w:tabs>
              <w:jc w:val="center"/>
              <w:rPr>
                <w:rFonts w:ascii="Arial" w:hAnsi="Arial" w:cs="Arial"/>
                <w:color w:val="000000"/>
                <w:sz w:val="16"/>
                <w:szCs w:val="16"/>
              </w:rPr>
            </w:pPr>
            <w:r w:rsidRPr="00AE3C8C">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w:t>
            </w:r>
            <w:r w:rsidRPr="00AE3C8C">
              <w:rPr>
                <w:rFonts w:ascii="Arial" w:hAnsi="Arial" w:cs="Arial"/>
                <w:color w:val="000000"/>
                <w:sz w:val="16"/>
                <w:szCs w:val="16"/>
              </w:rPr>
              <w:br/>
              <w:t>Супутня зміна</w:t>
            </w:r>
            <w:r w:rsidRPr="00AE3C8C">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приведення Специфікації/Методів випробування АФІ Сульфатіазол натрію за показником "Мікробіологічна чистота" у відповідність до вимог ДФУ.;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для АФІ Сульфатіазол натрію – Товариство з обмеженою відповідальністю "ФАРМХІМ", Україна. Як наслідок, зміни у специфікації та методах випробування за показниками "Опис", "Ідентифікація", "Втрата в масі при висушуванні", "Кольоровість розчину", "Кількісне визначення" відповідно документації запропонованого виробника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AE3C8C" w:rsidRDefault="003631BB" w:rsidP="00CB35FF">
            <w:pPr>
              <w:tabs>
                <w:tab w:val="left" w:pos="12600"/>
              </w:tabs>
              <w:jc w:val="center"/>
              <w:rPr>
                <w:rFonts w:ascii="Arial" w:hAnsi="Arial" w:cs="Arial"/>
                <w:b/>
                <w:i/>
                <w:color w:val="000000"/>
                <w:sz w:val="16"/>
                <w:szCs w:val="16"/>
              </w:rPr>
            </w:pPr>
            <w:r w:rsidRPr="00AE3C8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Default="003631BB" w:rsidP="00900CD4">
            <w:pPr>
              <w:tabs>
                <w:tab w:val="left" w:pos="12600"/>
              </w:tabs>
              <w:jc w:val="center"/>
              <w:rPr>
                <w:rFonts w:ascii="Arial" w:hAnsi="Arial" w:cs="Arial"/>
                <w:sz w:val="18"/>
                <w:szCs w:val="18"/>
              </w:rPr>
            </w:pPr>
            <w:r>
              <w:rPr>
                <w:rFonts w:ascii="Arial" w:hAnsi="Arial" w:cs="Arial"/>
                <w:sz w:val="18"/>
                <w:szCs w:val="18"/>
              </w:rPr>
              <w:t>UA/10947/01/01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ІНДОМЕТАЦИН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оболонкою, кишковорозчинні по 25 мг; in bulk № 5280: по 30 таблеток у блістері; по 176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w:t>
            </w:r>
            <w:r w:rsidRPr="00CD6134">
              <w:rPr>
                <w:rFonts w:ascii="Arial" w:hAnsi="Arial" w:cs="Arial"/>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CD6134">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UA/12654/01/01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ІНДОМЕТАЦИН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оболонкою, кишковорозчинні по 25 мг; по 30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Виробництво нерозфасованої продукції, первинна упаковка або виробництво за повним циклом: </w:t>
            </w:r>
            <w:r w:rsidRPr="00CD6134">
              <w:rPr>
                <w:rFonts w:ascii="Arial" w:hAnsi="Arial" w:cs="Arial"/>
                <w:sz w:val="16"/>
                <w:szCs w:val="16"/>
              </w:rPr>
              <w:br/>
              <w:t xml:space="preserve">АТ "Софарма", Болгарія; </w:t>
            </w:r>
            <w:r w:rsidRPr="00CD6134">
              <w:rPr>
                <w:rFonts w:ascii="Arial" w:hAnsi="Arial" w:cs="Arial"/>
                <w:sz w:val="16"/>
                <w:szCs w:val="16"/>
              </w:rPr>
              <w:br/>
              <w:t>Вторинна упаковка, дозвіл на випуск серії:</w:t>
            </w:r>
            <w:r w:rsidRPr="00CD6134">
              <w:rPr>
                <w:rFonts w:ascii="Arial" w:hAnsi="Arial" w:cs="Arial"/>
                <w:sz w:val="16"/>
                <w:szCs w:val="16"/>
              </w:rPr>
              <w:br/>
              <w:t>АТ "ВІТАМІНИ",</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w:t>
            </w:r>
            <w:r w:rsidRPr="00CD6134">
              <w:rPr>
                <w:rFonts w:ascii="Arial" w:hAnsi="Arial" w:cs="Arial"/>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CD6134">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UA/2304/03/01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ІНСУМАН БАЗАЛ®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 xml:space="preserve">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w:t>
            </w:r>
            <w:r w:rsidRPr="00EA6978">
              <w:rPr>
                <w:rFonts w:ascii="Arial" w:hAnsi="Arial" w:cs="Arial"/>
                <w:color w:val="000000"/>
                <w:sz w:val="16"/>
                <w:szCs w:val="16"/>
              </w:rPr>
              <w:br/>
              <w:t xml:space="preserve">(по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 № 1 (по 10 мл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Виробництво за повним циклом: Санофі-Авентіс Дойчланд ГмбХ ,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 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"Побічні реакції" та "Спосіб застосування та дози" згідно з рекомендаціями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UA/9529/01/01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ІНСУМАН БАЗАЛ®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 xml:space="preserve">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w:t>
            </w:r>
            <w:r w:rsidRPr="00EA6978">
              <w:rPr>
                <w:rFonts w:ascii="Arial" w:hAnsi="Arial" w:cs="Arial"/>
                <w:color w:val="000000"/>
                <w:sz w:val="16"/>
                <w:szCs w:val="16"/>
              </w:rPr>
              <w:br/>
              <w:t xml:space="preserve">(по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 № 1 (по 10 мл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Виробництво за повним циклом: Санофі-Авентіс Дойчланд ГмбХ ,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 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UA/9529/01/01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ІНСУМАН КОМБ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Виробництво за повним циклом: Санофі-Авентіс Дойчланд ГмбХ,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 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"Побічні реакції" та "Спосіб застосування та дози" згідно з рекомендаціями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UA/9530/01/01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ІНСУМАН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 xml:space="preserve">розчин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по 5 картриджів у блістері, по 1 блістеру в картонній коробці); № 5 (по 3 мл у картриджі, вмонтованому в одноразову шприц-ручку СолоСтар® (без голок для ін'єкцій); по 5 шприц-ручок в картонній коробці); № 1 (по 10 мл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Санофі-Авентіс Дойчланд ГмбХ, Німеччина (виробництво за повним циклом); ТОВ "ФАРМА ЛАЙФ", Україна (виробництво з пакування in bulk фірми-виробника "Санофі-Авентіс Дойчланд ГмбХ", Німеччина,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 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"Побічні реакції" та "Спосіб застосування та дози" згідно з рекомендаціями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UA/9531/01/01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ІРИНОВІСТА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концентрат для розчину для інфузій, 20 мг/мл, по 5 мл (100 мг) або 15 мл (300 мг), або 25 мл (500 мг) концентрату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Хаупт Фарма Вольфратсхаузен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UA/17306/01/01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ЙОГЕКСОЛ-ВІСТА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розчин для ін'єкцій по 350 мг йоду на 1 мл по 50 мл, або по 100 мл, або по 200 мл у скляному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ІДОЛ ІЛАЧ ДОЛУМ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UA/18233/01/01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ЙОГЕКСОЛ-ВІСТА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розчин для ін'єкцій по 300 мг йоду на 1 мл по 50 мл або по 100 мл у скляному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ІДОЛ ІЛАЧ ДОЛУМ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UA/18233/01/02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КАЛЬЦІЮ ФОЛІНАТ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розчин для ін`єкцій, 10 мг/мл; по 5 мл або по 10 мл, або по 20 мл, або по 35 мл, або по 50 мл, або по 100 мл розчину у флаконі;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Хаупт Фарма Вольфратсхаузен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UA/15243/01/01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КАПЕЦИТАБІН-ВІСТА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150 мг по 10 таблеток у блістері; по 6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Кіпр</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Ремедіка Лтд, Кіпр,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UA/17936/01/01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КАПЕЦИТАБІН-ВІСТА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500 мг по 10 таблеток у блістері; по 12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Кіпр</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Ремедіка Лтд, Кіпр,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UA/17936/01/02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 xml:space="preserve">КАРБАЦИД ПЕЧАЄВСЬКИЙ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жувальні, по 10 таблеток у блістері, по 2 блістери у пачці з картону, по 10 таблеток у контейнері, по 2 контейнери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з дати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UA/13520/01/01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ін'єкцій, 10 000 анти-Ха МО/мл; № 10 (2х5): по 0,2 мл у шприц-дозі із захисною системою голки, по 2 шприц-дози у блістері, по 5 блістерів у картонній коробці; по 0,4 мл у шприц-дозі із захисною системою голки; по 2 шприц-дози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UA/7182/01/01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КЛІМАКСАН ГОМЕОПАТИЧНИЙ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Литва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до р.3.2.Р.3.3. Description of Manufacturing Process and Process Controls, а саме: незначні редакційні зміни щодо процесу упаковки ГЛЗ, у зв'язку з приведенням у відповідність до внутрішньої документації виробника; зміни І типу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UA/12815/01/01</w:t>
            </w:r>
          </w:p>
        </w:tc>
      </w:tr>
      <w:tr w:rsidR="003631BB" w:rsidRPr="008C7056"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8C7056" w:rsidRDefault="003631BB" w:rsidP="00900CD4">
            <w:pPr>
              <w:tabs>
                <w:tab w:val="left" w:pos="12600"/>
              </w:tabs>
              <w:rPr>
                <w:rFonts w:ascii="Arial" w:hAnsi="Arial" w:cs="Arial"/>
                <w:b/>
                <w:i/>
                <w:color w:val="000000"/>
                <w:sz w:val="16"/>
                <w:szCs w:val="16"/>
              </w:rPr>
            </w:pPr>
            <w:r w:rsidRPr="008C7056">
              <w:rPr>
                <w:rFonts w:ascii="Arial" w:hAnsi="Arial" w:cs="Arial"/>
                <w:b/>
                <w:sz w:val="16"/>
                <w:szCs w:val="16"/>
              </w:rPr>
              <w:t>КОНКОР®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rPr>
                <w:rFonts w:ascii="Arial" w:hAnsi="Arial" w:cs="Arial"/>
                <w:color w:val="000000"/>
                <w:sz w:val="16"/>
                <w:szCs w:val="16"/>
              </w:rPr>
            </w:pPr>
            <w:r w:rsidRPr="008C7056">
              <w:rPr>
                <w:rFonts w:ascii="Arial" w:hAnsi="Arial" w:cs="Arial"/>
                <w:color w:val="000000"/>
                <w:sz w:val="16"/>
                <w:szCs w:val="16"/>
              </w:rPr>
              <w:t>таблетки, вкриті плівковою оболонкою, по 5 мг; по 30 таблеток у блістері; по 1 блістеру у картонній коробці;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ind w:left="-108"/>
              <w:jc w:val="center"/>
              <w:rPr>
                <w:rFonts w:ascii="Arial" w:hAnsi="Arial" w:cs="Arial"/>
                <w:color w:val="000000"/>
                <w:sz w:val="16"/>
                <w:szCs w:val="16"/>
              </w:rPr>
            </w:pPr>
            <w:r w:rsidRPr="008C705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sz w:val="16"/>
                <w:szCs w:val="16"/>
              </w:rPr>
              <w:t>внесення змін до реєстраційних матеріалів:</w:t>
            </w:r>
          </w:p>
          <w:p w:rsidR="003631BB" w:rsidRPr="008C7056" w:rsidRDefault="003631BB" w:rsidP="00900CD4">
            <w:pPr>
              <w:tabs>
                <w:tab w:val="left" w:pos="12600"/>
              </w:tabs>
              <w:spacing w:after="240"/>
              <w:jc w:val="center"/>
              <w:rPr>
                <w:rFonts w:ascii="Arial" w:hAnsi="Arial" w:cs="Arial"/>
                <w:color w:val="000000"/>
                <w:sz w:val="16"/>
                <w:szCs w:val="16"/>
              </w:rPr>
            </w:pPr>
            <w:r w:rsidRPr="008C7056">
              <w:rPr>
                <w:rFonts w:ascii="Arial" w:hAnsi="Arial" w:cs="Arial"/>
                <w:color w:val="000000"/>
                <w:sz w:val="16"/>
                <w:szCs w:val="16"/>
              </w:rPr>
              <w:t>зміни II типу - зміни внесено до тексту інструкції для медичного застосуваня лікарського засобу до розділів "Особливості застосування" та "Побічні реакції". Введення змін протягом 3 місяців після затвердження; зміни II типу - зміни внесено до тексту інструкції для медичного застосуваня лікарського засобу до розділу "Побічні реакції" стосовно побічної реакції ангіоневротичний набряк. Введення змін протягом 3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CB35FF">
            <w:pPr>
              <w:tabs>
                <w:tab w:val="left" w:pos="12600"/>
              </w:tabs>
              <w:jc w:val="center"/>
              <w:rPr>
                <w:rFonts w:ascii="Arial" w:hAnsi="Arial" w:cs="Arial"/>
                <w:b/>
                <w:i/>
                <w:color w:val="000000"/>
                <w:sz w:val="16"/>
                <w:szCs w:val="16"/>
              </w:rPr>
            </w:pPr>
            <w:r w:rsidRPr="008C705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sz w:val="16"/>
                <w:szCs w:val="16"/>
              </w:rPr>
            </w:pPr>
            <w:r w:rsidRPr="008C7056">
              <w:rPr>
                <w:rFonts w:ascii="Arial" w:hAnsi="Arial" w:cs="Arial"/>
                <w:sz w:val="16"/>
                <w:szCs w:val="16"/>
              </w:rPr>
              <w:t>UA/3322/01/02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8C7056"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8C7056" w:rsidRDefault="003631BB" w:rsidP="00900CD4">
            <w:pPr>
              <w:tabs>
                <w:tab w:val="left" w:pos="12600"/>
              </w:tabs>
              <w:rPr>
                <w:rFonts w:ascii="Arial" w:hAnsi="Arial" w:cs="Arial"/>
                <w:b/>
                <w:i/>
                <w:color w:val="000000"/>
                <w:sz w:val="16"/>
                <w:szCs w:val="16"/>
              </w:rPr>
            </w:pPr>
            <w:r w:rsidRPr="008C7056">
              <w:rPr>
                <w:rFonts w:ascii="Arial" w:hAnsi="Arial" w:cs="Arial"/>
                <w:b/>
                <w:sz w:val="16"/>
                <w:szCs w:val="16"/>
              </w:rPr>
              <w:t>КОНКОР®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rPr>
                <w:rFonts w:ascii="Arial" w:hAnsi="Arial" w:cs="Arial"/>
                <w:color w:val="000000"/>
                <w:sz w:val="16"/>
                <w:szCs w:val="16"/>
              </w:rPr>
            </w:pPr>
            <w:r w:rsidRPr="008C7056">
              <w:rPr>
                <w:rFonts w:ascii="Arial" w:hAnsi="Arial" w:cs="Arial"/>
                <w:color w:val="000000"/>
                <w:sz w:val="16"/>
                <w:szCs w:val="16"/>
              </w:rPr>
              <w:t>таблетки, вкриті плівковою оболонкою, по 10 мг; по 30 таблеток у блістері; по 1 блістеру у картонній коробці;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ind w:left="-108"/>
              <w:jc w:val="center"/>
              <w:rPr>
                <w:rFonts w:ascii="Arial" w:hAnsi="Arial" w:cs="Arial"/>
                <w:color w:val="000000"/>
                <w:sz w:val="16"/>
                <w:szCs w:val="16"/>
              </w:rPr>
            </w:pPr>
            <w:r w:rsidRPr="008C705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sz w:val="16"/>
                <w:szCs w:val="16"/>
              </w:rPr>
              <w:t>внесення змін до реєстраційних матеріалів:</w:t>
            </w:r>
          </w:p>
          <w:p w:rsidR="003631BB" w:rsidRPr="008C7056" w:rsidRDefault="003631BB" w:rsidP="00900CD4">
            <w:pPr>
              <w:tabs>
                <w:tab w:val="left" w:pos="12600"/>
              </w:tabs>
              <w:spacing w:after="240"/>
              <w:jc w:val="center"/>
              <w:rPr>
                <w:rFonts w:ascii="Arial" w:hAnsi="Arial" w:cs="Arial"/>
                <w:color w:val="000000"/>
                <w:sz w:val="16"/>
                <w:szCs w:val="16"/>
              </w:rPr>
            </w:pPr>
            <w:r w:rsidRPr="008C7056">
              <w:rPr>
                <w:rFonts w:ascii="Arial" w:hAnsi="Arial" w:cs="Arial"/>
                <w:color w:val="000000"/>
                <w:sz w:val="16"/>
                <w:szCs w:val="16"/>
              </w:rPr>
              <w:t>зміни II типу - зміни внесено до тексту інструкції для медичного застосуваня лікарського засобу до розділів "Особливості застосування" та "Побічні реакції". Введення змін протягом 3 місяців після затвердження; зміни II типу - зміни внесено до тексту інструкції для медичного застосуваня лікарського засобу до розділу "Побічні реакції" стосовно побічної реакції ангіоневротичний набряк. Введення змін протягом 3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CB35FF">
            <w:pPr>
              <w:tabs>
                <w:tab w:val="left" w:pos="12600"/>
              </w:tabs>
              <w:jc w:val="center"/>
              <w:rPr>
                <w:rFonts w:ascii="Arial" w:hAnsi="Arial" w:cs="Arial"/>
                <w:b/>
                <w:i/>
                <w:color w:val="000000"/>
                <w:sz w:val="16"/>
                <w:szCs w:val="16"/>
              </w:rPr>
            </w:pPr>
            <w:r w:rsidRPr="008C705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019EA" w:rsidRDefault="003631BB" w:rsidP="00900CD4">
            <w:pPr>
              <w:tabs>
                <w:tab w:val="left" w:pos="12600"/>
              </w:tabs>
              <w:jc w:val="center"/>
              <w:rPr>
                <w:rFonts w:ascii="Arial" w:hAnsi="Arial" w:cs="Arial"/>
                <w:sz w:val="16"/>
                <w:szCs w:val="16"/>
              </w:rPr>
            </w:pPr>
            <w:r w:rsidRPr="008C7056">
              <w:rPr>
                <w:rFonts w:ascii="Arial" w:hAnsi="Arial" w:cs="Arial"/>
                <w:sz w:val="16"/>
                <w:szCs w:val="16"/>
              </w:rPr>
              <w:t>UA/3322/01/03</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КОРАРГІН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10 таблеток у блістері; по 5 блістерів у пачці з картону; по 10 таблеток у блістері; по 90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UA/4278/01/01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КОРОНАЛ®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10 мг по 10 таблеток у блістері; по 3 або по 6 блістерів у картонній коробці;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AТ "Санека Фармасьютікалз", Словацька Республіка; С.С. "Зентіва С.А.",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Словацька/ 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UA/3117/01/01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КОРОНАЛ®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5 мг по 10 таблеток у блістері; по 3 або по 6 блістерів у картонній коробці;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AТ "Санека Фармасьютікалз", Словацька Республіка; С.С. "Зентіва С.А.",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Словацька/ 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UA/3117/01/02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КУКУРУДЗЯНІ РИЛЬЦЯ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рильця (субстанція) у мішках поліпропіленових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"Сумифітофармація"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Мейсон (Ліаниунганг) 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(кукурудзяні рильця) Мейсон (Ліаниунганг) К., Лтд., Китай, без зміни місця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UA/9864/01/01</w:t>
            </w:r>
          </w:p>
        </w:tc>
      </w:tr>
      <w:tr w:rsidR="003631BB" w:rsidRPr="00676F02"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676F02" w:rsidRDefault="003631BB" w:rsidP="00900CD4">
            <w:pPr>
              <w:tabs>
                <w:tab w:val="left" w:pos="12600"/>
              </w:tabs>
              <w:rPr>
                <w:rFonts w:ascii="Arial" w:hAnsi="Arial" w:cs="Arial"/>
                <w:b/>
                <w:sz w:val="16"/>
                <w:szCs w:val="16"/>
              </w:rPr>
            </w:pPr>
            <w:r w:rsidRPr="00676F02">
              <w:rPr>
                <w:rFonts w:ascii="Arial" w:hAnsi="Arial" w:cs="Arial"/>
                <w:b/>
                <w:bCs/>
                <w:color w:val="222222"/>
                <w:sz w:val="16"/>
                <w:szCs w:val="16"/>
                <w:shd w:val="clear" w:color="auto" w:fill="FFFFFF"/>
              </w:rPr>
              <w:t>ЛАЗИКС®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900CD4">
            <w:pPr>
              <w:tabs>
                <w:tab w:val="left" w:pos="12600"/>
              </w:tabs>
              <w:rPr>
                <w:rFonts w:ascii="Arial" w:hAnsi="Arial" w:cs="Arial"/>
                <w:color w:val="000000"/>
                <w:sz w:val="16"/>
                <w:szCs w:val="16"/>
              </w:rPr>
            </w:pPr>
            <w:r w:rsidRPr="00676F02">
              <w:rPr>
                <w:rFonts w:ascii="Arial" w:hAnsi="Arial" w:cs="Arial"/>
                <w:color w:val="000000"/>
                <w:sz w:val="16"/>
                <w:szCs w:val="16"/>
                <w:shd w:val="clear" w:color="auto" w:fill="FFFFFF"/>
              </w:rPr>
              <w:t>таблетки по 40 мг, № 45 (15х3): по 15 таблеток у стрипі,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900CD4">
            <w:pPr>
              <w:tabs>
                <w:tab w:val="left" w:pos="12600"/>
              </w:tabs>
              <w:jc w:val="center"/>
              <w:rPr>
                <w:rFonts w:ascii="Arial" w:hAnsi="Arial" w:cs="Arial"/>
                <w:color w:val="000000"/>
                <w:sz w:val="16"/>
                <w:szCs w:val="16"/>
              </w:rPr>
            </w:pPr>
            <w:r w:rsidRPr="00676F02">
              <w:rPr>
                <w:rFonts w:ascii="Arial" w:hAnsi="Arial" w:cs="Arial"/>
                <w:color w:val="000000"/>
                <w:sz w:val="16"/>
                <w:szCs w:val="16"/>
                <w:shd w:val="clear" w:color="auto" w:fill="FFFFFF"/>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900CD4">
            <w:pPr>
              <w:tabs>
                <w:tab w:val="left" w:pos="12600"/>
              </w:tabs>
              <w:jc w:val="center"/>
              <w:rPr>
                <w:rFonts w:ascii="Arial" w:hAnsi="Arial" w:cs="Arial"/>
                <w:color w:val="000000"/>
                <w:sz w:val="16"/>
                <w:szCs w:val="16"/>
              </w:rPr>
            </w:pPr>
            <w:r w:rsidRPr="00676F02">
              <w:rPr>
                <w:rFonts w:ascii="Arial" w:hAnsi="Arial" w:cs="Arial"/>
                <w:color w:val="000000"/>
                <w:sz w:val="16"/>
                <w:szCs w:val="16"/>
                <w:shd w:val="clear" w:color="auto" w:fill="FFFFFF"/>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900CD4">
            <w:pPr>
              <w:tabs>
                <w:tab w:val="left" w:pos="12600"/>
              </w:tabs>
              <w:jc w:val="center"/>
              <w:rPr>
                <w:rFonts w:ascii="Arial" w:hAnsi="Arial" w:cs="Arial"/>
                <w:color w:val="000000"/>
                <w:sz w:val="16"/>
                <w:szCs w:val="16"/>
              </w:rPr>
            </w:pPr>
            <w:r w:rsidRPr="00676F02">
              <w:rPr>
                <w:rFonts w:ascii="Arial" w:hAnsi="Arial" w:cs="Arial"/>
                <w:color w:val="000000"/>
                <w:sz w:val="16"/>
                <w:szCs w:val="16"/>
                <w:shd w:val="clear" w:color="auto" w:fill="FFFFFF"/>
              </w:rPr>
              <w:t>Зентіва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900CD4">
            <w:pPr>
              <w:tabs>
                <w:tab w:val="left" w:pos="12600"/>
              </w:tabs>
              <w:jc w:val="center"/>
              <w:rPr>
                <w:rFonts w:ascii="Arial" w:hAnsi="Arial" w:cs="Arial"/>
                <w:color w:val="000000"/>
                <w:sz w:val="16"/>
                <w:szCs w:val="16"/>
              </w:rPr>
            </w:pPr>
            <w:r w:rsidRPr="00676F02">
              <w:rPr>
                <w:rFonts w:ascii="Arial" w:hAnsi="Arial" w:cs="Arial"/>
                <w:color w:val="000000"/>
                <w:sz w:val="16"/>
                <w:szCs w:val="16"/>
                <w:shd w:val="clear" w:color="auto" w:fill="FFFFFF"/>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900CD4">
            <w:pPr>
              <w:tabs>
                <w:tab w:val="left" w:pos="12600"/>
              </w:tabs>
              <w:jc w:val="center"/>
              <w:rPr>
                <w:rFonts w:ascii="Arial" w:hAnsi="Arial" w:cs="Arial"/>
                <w:sz w:val="16"/>
                <w:szCs w:val="16"/>
              </w:rPr>
            </w:pPr>
            <w:r w:rsidRPr="00676F02">
              <w:rPr>
                <w:rFonts w:ascii="Arial" w:hAnsi="Arial" w:cs="Arial"/>
                <w:color w:val="000000"/>
                <w:sz w:val="16"/>
                <w:szCs w:val="16"/>
                <w:shd w:val="clear" w:color="auto" w:fill="FFFFFF"/>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без зміни місця виробництва. Зміни внесено в інструкцію для медичного застосування у р. "Виробник" з відповідними змінами у тексті маркування упаковки лікарського засобу. Введення змін протягмо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CB35FF">
            <w:pPr>
              <w:tabs>
                <w:tab w:val="left" w:pos="12600"/>
              </w:tabs>
              <w:jc w:val="center"/>
              <w:rPr>
                <w:rFonts w:ascii="Arial" w:hAnsi="Arial" w:cs="Arial"/>
                <w:i/>
                <w:sz w:val="16"/>
                <w:szCs w:val="16"/>
              </w:rPr>
            </w:pPr>
            <w:r w:rsidRPr="00676F02">
              <w:rPr>
                <w:rFonts w:ascii="Arial" w:hAnsi="Arial" w:cs="Arial"/>
                <w:i/>
                <w:iCs/>
                <w:color w:val="222222"/>
                <w:sz w:val="16"/>
                <w:szCs w:val="16"/>
                <w:shd w:val="clear" w:color="auto" w:fill="FFFFFF"/>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900CD4">
            <w:pPr>
              <w:tabs>
                <w:tab w:val="left" w:pos="12600"/>
              </w:tabs>
              <w:jc w:val="center"/>
              <w:rPr>
                <w:rFonts w:ascii="Arial" w:hAnsi="Arial" w:cs="Arial"/>
                <w:sz w:val="16"/>
                <w:szCs w:val="16"/>
              </w:rPr>
            </w:pPr>
            <w:r w:rsidRPr="00676F02">
              <w:rPr>
                <w:rFonts w:ascii="Arial" w:hAnsi="Arial" w:cs="Arial"/>
                <w:color w:val="222222"/>
                <w:sz w:val="16"/>
                <w:szCs w:val="16"/>
                <w:shd w:val="clear" w:color="auto" w:fill="FFFFFF"/>
              </w:rPr>
              <w:t>UA/4871/01/01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676F02"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676F02" w:rsidRDefault="003631BB" w:rsidP="00900CD4">
            <w:pPr>
              <w:tabs>
                <w:tab w:val="left" w:pos="12600"/>
              </w:tabs>
              <w:rPr>
                <w:rFonts w:ascii="Arial" w:hAnsi="Arial" w:cs="Arial"/>
                <w:b/>
                <w:sz w:val="16"/>
                <w:szCs w:val="16"/>
              </w:rPr>
            </w:pPr>
            <w:r w:rsidRPr="00676F02">
              <w:rPr>
                <w:rFonts w:ascii="Arial" w:hAnsi="Arial" w:cs="Arial"/>
                <w:b/>
                <w:bCs/>
                <w:color w:val="222222"/>
                <w:sz w:val="16"/>
                <w:szCs w:val="16"/>
                <w:shd w:val="clear" w:color="auto" w:fill="FFFFFF"/>
              </w:rPr>
              <w:t>ЛАЗИКС®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900CD4">
            <w:pPr>
              <w:tabs>
                <w:tab w:val="left" w:pos="12600"/>
              </w:tabs>
              <w:rPr>
                <w:rFonts w:ascii="Arial" w:hAnsi="Arial" w:cs="Arial"/>
                <w:color w:val="000000"/>
                <w:sz w:val="16"/>
                <w:szCs w:val="16"/>
              </w:rPr>
            </w:pPr>
            <w:r w:rsidRPr="00676F02">
              <w:rPr>
                <w:rFonts w:ascii="Arial" w:hAnsi="Arial" w:cs="Arial"/>
                <w:color w:val="000000"/>
                <w:sz w:val="16"/>
                <w:szCs w:val="16"/>
                <w:shd w:val="clear" w:color="auto" w:fill="FFFFFF"/>
              </w:rPr>
              <w:t>таблетки по 40 мг, № 45 (15х3): по 15 таблеток у стрипі,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900CD4">
            <w:pPr>
              <w:tabs>
                <w:tab w:val="left" w:pos="12600"/>
              </w:tabs>
              <w:jc w:val="center"/>
              <w:rPr>
                <w:rFonts w:ascii="Arial" w:hAnsi="Arial" w:cs="Arial"/>
                <w:color w:val="000000"/>
                <w:sz w:val="16"/>
                <w:szCs w:val="16"/>
              </w:rPr>
            </w:pPr>
            <w:r w:rsidRPr="00676F02">
              <w:rPr>
                <w:rFonts w:ascii="Arial" w:hAnsi="Arial" w:cs="Arial"/>
                <w:color w:val="000000"/>
                <w:sz w:val="16"/>
                <w:szCs w:val="16"/>
                <w:shd w:val="clear" w:color="auto" w:fill="FFFFFF"/>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900CD4">
            <w:pPr>
              <w:tabs>
                <w:tab w:val="left" w:pos="12600"/>
              </w:tabs>
              <w:jc w:val="center"/>
              <w:rPr>
                <w:rFonts w:ascii="Arial" w:hAnsi="Arial" w:cs="Arial"/>
                <w:color w:val="000000"/>
                <w:sz w:val="16"/>
                <w:szCs w:val="16"/>
              </w:rPr>
            </w:pPr>
            <w:r w:rsidRPr="00676F02">
              <w:rPr>
                <w:rFonts w:ascii="Arial" w:hAnsi="Arial" w:cs="Arial"/>
                <w:color w:val="000000"/>
                <w:sz w:val="16"/>
                <w:szCs w:val="16"/>
                <w:shd w:val="clear" w:color="auto" w:fill="FFFFFF"/>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900CD4">
            <w:pPr>
              <w:tabs>
                <w:tab w:val="left" w:pos="12600"/>
              </w:tabs>
              <w:jc w:val="center"/>
              <w:rPr>
                <w:rFonts w:ascii="Arial" w:hAnsi="Arial" w:cs="Arial"/>
                <w:color w:val="000000"/>
                <w:sz w:val="16"/>
                <w:szCs w:val="16"/>
              </w:rPr>
            </w:pPr>
            <w:r w:rsidRPr="00676F02">
              <w:rPr>
                <w:rFonts w:ascii="Arial" w:hAnsi="Arial" w:cs="Arial"/>
                <w:color w:val="000000"/>
                <w:sz w:val="16"/>
                <w:szCs w:val="16"/>
                <w:shd w:val="clear" w:color="auto" w:fill="FFFFFF"/>
              </w:rPr>
              <w:t>Зентіва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900CD4">
            <w:pPr>
              <w:tabs>
                <w:tab w:val="left" w:pos="12600"/>
              </w:tabs>
              <w:jc w:val="center"/>
              <w:rPr>
                <w:rFonts w:ascii="Arial" w:hAnsi="Arial" w:cs="Arial"/>
                <w:color w:val="000000"/>
                <w:sz w:val="16"/>
                <w:szCs w:val="16"/>
              </w:rPr>
            </w:pPr>
            <w:r w:rsidRPr="00676F02">
              <w:rPr>
                <w:rFonts w:ascii="Arial" w:hAnsi="Arial" w:cs="Arial"/>
                <w:color w:val="000000"/>
                <w:sz w:val="16"/>
                <w:szCs w:val="16"/>
                <w:shd w:val="clear" w:color="auto" w:fill="FFFFFF"/>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900CD4">
            <w:pPr>
              <w:tabs>
                <w:tab w:val="left" w:pos="12600"/>
              </w:tabs>
              <w:jc w:val="center"/>
              <w:rPr>
                <w:rFonts w:ascii="Arial" w:hAnsi="Arial" w:cs="Arial"/>
                <w:sz w:val="16"/>
                <w:szCs w:val="16"/>
              </w:rPr>
            </w:pPr>
            <w:r w:rsidRPr="00676F02">
              <w:rPr>
                <w:rFonts w:ascii="Arial" w:hAnsi="Arial" w:cs="Arial"/>
                <w:color w:val="000000"/>
                <w:sz w:val="16"/>
                <w:szCs w:val="16"/>
                <w:shd w:val="clear" w:color="auto" w:fill="FFFFFF"/>
              </w:rPr>
              <w:t>Виправлено технічну помилку в тексті маркування.</w:t>
            </w:r>
            <w:r w:rsidRPr="00676F02">
              <w:rPr>
                <w:rFonts w:ascii="Arial" w:hAnsi="Arial" w:cs="Arial"/>
                <w:color w:val="000000"/>
                <w:sz w:val="16"/>
                <w:szCs w:val="16"/>
                <w:shd w:val="clear" w:color="auto" w:fill="FFFFFF"/>
              </w:rPr>
              <w:br/>
              <w:t>ЗАТВЕРДЖЕНО:</w:t>
            </w:r>
            <w:r w:rsidRPr="00676F02">
              <w:rPr>
                <w:rFonts w:ascii="Arial" w:hAnsi="Arial" w:cs="Arial"/>
                <w:color w:val="000000"/>
                <w:sz w:val="16"/>
                <w:szCs w:val="16"/>
                <w:shd w:val="clear" w:color="auto" w:fill="FFFFFF"/>
              </w:rPr>
              <w:br/>
              <w:t>11. НАЙМЕНУВАННЯ І МІСЦЕЗНАХОДЖЕННЯ ВИРОБНИКА ТА/АБО ЗАЯВНИКА</w:t>
            </w:r>
            <w:r w:rsidRPr="00676F02">
              <w:rPr>
                <w:rFonts w:ascii="Arial" w:hAnsi="Arial" w:cs="Arial"/>
                <w:color w:val="000000"/>
                <w:sz w:val="16"/>
                <w:szCs w:val="16"/>
                <w:shd w:val="clear" w:color="auto" w:fill="FFFFFF"/>
              </w:rPr>
              <w:br/>
              <w:t>Виробник:</w:t>
            </w:r>
            <w:r w:rsidRPr="00676F02">
              <w:rPr>
                <w:rFonts w:ascii="Arial" w:hAnsi="Arial" w:cs="Arial"/>
                <w:color w:val="000000"/>
                <w:sz w:val="16"/>
                <w:szCs w:val="16"/>
                <w:shd w:val="clear" w:color="auto" w:fill="FFFFFF"/>
              </w:rPr>
              <w:br/>
              <w:t>Санофі Індія Лімітед, Індія</w:t>
            </w:r>
            <w:r w:rsidRPr="00676F02">
              <w:rPr>
                <w:rFonts w:ascii="Arial" w:hAnsi="Arial" w:cs="Arial"/>
                <w:color w:val="000000"/>
                <w:sz w:val="16"/>
                <w:szCs w:val="16"/>
                <w:shd w:val="clear" w:color="auto" w:fill="FFFFFF"/>
              </w:rPr>
              <w:br/>
              <w:t>Плот № - 3501, 3503-15, 6310 В-14, Г.І.Д.Ц. Естейт, АТ &amp; Пост - Анклешвар - 393 002, Діст. - Бхаруч, Гуджарат, Індія</w:t>
            </w:r>
            <w:r w:rsidRPr="00676F02">
              <w:rPr>
                <w:rFonts w:ascii="Arial" w:hAnsi="Arial" w:cs="Arial"/>
                <w:color w:val="000000"/>
                <w:sz w:val="16"/>
                <w:szCs w:val="16"/>
                <w:shd w:val="clear" w:color="auto" w:fill="FFFFFF"/>
              </w:rPr>
              <w:br/>
              <w:t>Заявник:</w:t>
            </w:r>
            <w:r w:rsidRPr="00676F02">
              <w:rPr>
                <w:rFonts w:ascii="Arial" w:hAnsi="Arial" w:cs="Arial"/>
                <w:color w:val="000000"/>
                <w:sz w:val="16"/>
                <w:szCs w:val="16"/>
                <w:shd w:val="clear" w:color="auto" w:fill="FFFFFF"/>
              </w:rPr>
              <w:br/>
              <w:t>ТОВ «Санофі-Авентіс Україна», Україна</w:t>
            </w:r>
            <w:r w:rsidRPr="00676F02">
              <w:rPr>
                <w:rFonts w:ascii="Arial" w:hAnsi="Arial" w:cs="Arial"/>
                <w:color w:val="000000"/>
                <w:sz w:val="16"/>
                <w:szCs w:val="16"/>
                <w:shd w:val="clear" w:color="auto" w:fill="FFFFFF"/>
              </w:rPr>
              <w:br/>
              <w:t>ЗАПРОПОНОВАНО:</w:t>
            </w:r>
            <w:r w:rsidRPr="00676F02">
              <w:rPr>
                <w:rFonts w:ascii="Arial" w:hAnsi="Arial" w:cs="Arial"/>
                <w:color w:val="000000"/>
                <w:sz w:val="16"/>
                <w:szCs w:val="16"/>
                <w:shd w:val="clear" w:color="auto" w:fill="FFFFFF"/>
              </w:rPr>
              <w:br/>
              <w:t>11. НАЙМЕНУВАННЯ І МІСЦЕЗНАХОДЖЕННЯ ВИРОБНИКА ТА/АБО ЗАЯВНИКА</w:t>
            </w:r>
            <w:r w:rsidRPr="00676F02">
              <w:rPr>
                <w:rFonts w:ascii="Arial" w:hAnsi="Arial" w:cs="Arial"/>
                <w:color w:val="000000"/>
                <w:sz w:val="16"/>
                <w:szCs w:val="16"/>
                <w:shd w:val="clear" w:color="auto" w:fill="FFFFFF"/>
              </w:rPr>
              <w:br/>
              <w:t>Виробник:</w:t>
            </w:r>
            <w:r w:rsidRPr="00676F02">
              <w:rPr>
                <w:rFonts w:ascii="Arial" w:hAnsi="Arial" w:cs="Arial"/>
                <w:color w:val="000000"/>
                <w:sz w:val="16"/>
                <w:szCs w:val="16"/>
                <w:shd w:val="clear" w:color="auto" w:fill="FFFFFF"/>
              </w:rPr>
              <w:br/>
              <w:t>Санофі Індія Лімітед, Індія</w:t>
            </w:r>
            <w:r w:rsidRPr="00676F02">
              <w:rPr>
                <w:rFonts w:ascii="Arial" w:hAnsi="Arial" w:cs="Arial"/>
                <w:color w:val="000000"/>
                <w:sz w:val="16"/>
                <w:szCs w:val="16"/>
                <w:shd w:val="clear" w:color="auto" w:fill="FFFFFF"/>
              </w:rPr>
              <w:br/>
              <w:t>Плот № 3501-3515, 6301-6313 та 16.00 метер Роуд/с, Г.І.Д.Ц. Естейт, АТ &amp; Post - Анклешвар – 393 002, Район Бхаруч, Індія</w:t>
            </w:r>
            <w:r w:rsidRPr="00676F02">
              <w:rPr>
                <w:rFonts w:ascii="Arial" w:hAnsi="Arial" w:cs="Arial"/>
                <w:color w:val="000000"/>
                <w:sz w:val="16"/>
                <w:szCs w:val="16"/>
                <w:shd w:val="clear" w:color="auto" w:fill="FFFFFF"/>
              </w:rPr>
              <w:br/>
              <w:t>Заявник:</w:t>
            </w:r>
            <w:r w:rsidRPr="00676F02">
              <w:rPr>
                <w:rFonts w:ascii="Arial" w:hAnsi="Arial" w:cs="Arial"/>
                <w:color w:val="000000"/>
                <w:sz w:val="16"/>
                <w:szCs w:val="16"/>
                <w:shd w:val="clear" w:color="auto" w:fill="FFFFFF"/>
              </w:rPr>
              <w:br/>
              <w:t>ТОВ «Санофі-Авентіс Україна», Україна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676F02" w:rsidRDefault="003631BB" w:rsidP="00CB35FF">
            <w:pPr>
              <w:tabs>
                <w:tab w:val="left" w:pos="12600"/>
              </w:tabs>
              <w:jc w:val="center"/>
              <w:rPr>
                <w:rFonts w:ascii="Arial" w:hAnsi="Arial" w:cs="Arial"/>
                <w:i/>
                <w:sz w:val="16"/>
                <w:szCs w:val="16"/>
              </w:rPr>
            </w:pPr>
            <w:r w:rsidRPr="00676F02">
              <w:rPr>
                <w:rFonts w:ascii="Arial" w:hAnsi="Arial" w:cs="Arial"/>
                <w:i/>
                <w:iCs/>
                <w:color w:val="222222"/>
                <w:sz w:val="16"/>
                <w:szCs w:val="16"/>
                <w:shd w:val="clear" w:color="auto" w:fill="FFFFFF"/>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676F02">
              <w:rPr>
                <w:rFonts w:ascii="Arial" w:hAnsi="Arial" w:cs="Arial"/>
                <w:color w:val="222222"/>
                <w:sz w:val="16"/>
                <w:szCs w:val="16"/>
                <w:shd w:val="clear" w:color="auto" w:fill="FFFFFF"/>
              </w:rPr>
              <w:t>UA/4871/01/01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 xml:space="preserve">ЛАМІКОН® ДЕРМГЕЛЬ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гель 1 % по 15 г або по 30 г у тубі; по 1 тубі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 R1-CEP 2007-279-Rev 01 для діючої речовини Terbinafine hydrochloride від вже затвердженого виробника Qilu Antibiotics (Linyi) Pharmaceutical Co., Ltd., Китай;</w:t>
            </w:r>
            <w:r w:rsidRPr="00EA6978">
              <w:rPr>
                <w:rFonts w:ascii="Arial" w:hAnsi="Arial" w:cs="Arial"/>
                <w:color w:val="000000"/>
                <w:sz w:val="16"/>
                <w:szCs w:val="16"/>
              </w:rPr>
              <w:br/>
              <w:t xml:space="preserve">зміни І типу - подання оновленого сертифіката відповідності Європейській фармакопеї № R1-CEP 2007-279-Rev 02 для діючої речовини Terbinafine hydrochloride від вже затвердженого виробника; зміни І типу - подання оновленого сертифіката відповідності Європейській фармакопеї № R1-CEP 2007-279-Rev 03 для діючої речовини Terbinafine hydrochloride від вже затвердженого виробника; зміни І типу - подання оновленого сертифіката відповідності Європейській фармакопеї № R1-CEP 2007-279-Rev 04 для діючої речовини Terbinafine hydrochloride від вже затвердженого виробника; зміни І типу - подання оновленого сертифіката відповідності Європейській фармакопеї № R1-CEP 2007-279-Rev 05 для діючої речовини Terbinafine hydrochloride від вже затвердженого виробника, який змінив назву на SHANDONG ANHONG PHARMACEUTICAL CO., LTD. </w:t>
            </w:r>
            <w:r w:rsidRPr="00EA6978">
              <w:rPr>
                <w:rFonts w:ascii="Arial" w:hAnsi="Arial" w:cs="Arial"/>
                <w:color w:val="000000"/>
                <w:sz w:val="16"/>
                <w:szCs w:val="16"/>
              </w:rPr>
              <w:br/>
              <w:t>зміни І типу - зміни з якості. АФІ. Контроль АФІ - вилучення із специфікації та методів контролю АФІ показника "Розчинність"</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UA/2714/04/01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8C7056" w:rsidRDefault="003631BB" w:rsidP="00900CD4">
            <w:pPr>
              <w:tabs>
                <w:tab w:val="left" w:pos="12600"/>
              </w:tabs>
              <w:rPr>
                <w:rFonts w:ascii="Arial" w:hAnsi="Arial" w:cs="Arial"/>
                <w:b/>
                <w:i/>
                <w:color w:val="000000"/>
                <w:sz w:val="16"/>
                <w:szCs w:val="16"/>
              </w:rPr>
            </w:pPr>
            <w:r w:rsidRPr="008C7056">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rPr>
                <w:rFonts w:ascii="Arial" w:hAnsi="Arial" w:cs="Arial"/>
                <w:color w:val="000000"/>
                <w:sz w:val="16"/>
                <w:szCs w:val="16"/>
              </w:rPr>
            </w:pPr>
            <w:r w:rsidRPr="008C7056">
              <w:rPr>
                <w:rFonts w:ascii="Arial" w:hAnsi="Arial" w:cs="Arial"/>
                <w:color w:val="000000"/>
                <w:sz w:val="16"/>
                <w:szCs w:val="16"/>
              </w:rPr>
              <w:t>таблетки дисперговані, по 25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 xml:space="preserve">Спесіфар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Грецiя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ЛАМІКТАЛ™ (таблетки дисперговані).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оновлених даних щодо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CB35FF">
            <w:pPr>
              <w:tabs>
                <w:tab w:val="left" w:pos="12600"/>
              </w:tabs>
              <w:jc w:val="center"/>
              <w:rPr>
                <w:rFonts w:ascii="Arial" w:hAnsi="Arial" w:cs="Arial"/>
                <w:b/>
                <w:i/>
                <w:color w:val="000000"/>
                <w:sz w:val="16"/>
                <w:szCs w:val="16"/>
              </w:rPr>
            </w:pPr>
            <w:r w:rsidRPr="008C705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77CEC" w:rsidRDefault="003631BB" w:rsidP="00900CD4">
            <w:pPr>
              <w:tabs>
                <w:tab w:val="left" w:pos="12600"/>
              </w:tabs>
              <w:jc w:val="center"/>
              <w:rPr>
                <w:rFonts w:ascii="Arial" w:hAnsi="Arial" w:cs="Arial"/>
                <w:sz w:val="16"/>
                <w:szCs w:val="16"/>
              </w:rPr>
            </w:pPr>
            <w:r w:rsidRPr="008C7056">
              <w:rPr>
                <w:rFonts w:ascii="Arial" w:hAnsi="Arial" w:cs="Arial"/>
                <w:sz w:val="16"/>
                <w:szCs w:val="16"/>
              </w:rPr>
              <w:t>UA/14222/01/01</w:t>
            </w:r>
          </w:p>
        </w:tc>
      </w:tr>
      <w:tr w:rsidR="003631BB" w:rsidRPr="008C7056"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8C7056" w:rsidRDefault="003631BB" w:rsidP="00900CD4">
            <w:pPr>
              <w:tabs>
                <w:tab w:val="left" w:pos="12600"/>
              </w:tabs>
              <w:rPr>
                <w:rFonts w:ascii="Arial" w:hAnsi="Arial" w:cs="Arial"/>
                <w:b/>
                <w:i/>
                <w:color w:val="000000"/>
                <w:sz w:val="16"/>
                <w:szCs w:val="16"/>
              </w:rPr>
            </w:pPr>
            <w:r w:rsidRPr="008C7056">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rPr>
                <w:rFonts w:ascii="Arial" w:hAnsi="Arial" w:cs="Arial"/>
                <w:color w:val="000000"/>
                <w:sz w:val="16"/>
                <w:szCs w:val="16"/>
              </w:rPr>
            </w:pPr>
            <w:r w:rsidRPr="008C7056">
              <w:rPr>
                <w:rFonts w:ascii="Arial" w:hAnsi="Arial" w:cs="Arial"/>
                <w:color w:val="000000"/>
                <w:sz w:val="16"/>
                <w:szCs w:val="16"/>
              </w:rPr>
              <w:t>таблетки дисперговані, по 50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 xml:space="preserve">Спесіфар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Грецiя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ЛАМІКТАЛ™ (таблетки дисперговані).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оновлених даних щодо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CB35FF">
            <w:pPr>
              <w:tabs>
                <w:tab w:val="left" w:pos="12600"/>
              </w:tabs>
              <w:jc w:val="center"/>
              <w:rPr>
                <w:rFonts w:ascii="Arial" w:hAnsi="Arial" w:cs="Arial"/>
                <w:b/>
                <w:i/>
                <w:color w:val="000000"/>
                <w:sz w:val="16"/>
                <w:szCs w:val="16"/>
              </w:rPr>
            </w:pPr>
            <w:r w:rsidRPr="008C705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sz w:val="16"/>
                <w:szCs w:val="16"/>
              </w:rPr>
            </w:pPr>
            <w:r w:rsidRPr="008C7056">
              <w:rPr>
                <w:rFonts w:ascii="Arial" w:hAnsi="Arial" w:cs="Arial"/>
                <w:sz w:val="16"/>
                <w:szCs w:val="16"/>
              </w:rPr>
              <w:t>UA/14222/01/02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8C7056"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8C7056" w:rsidRDefault="003631BB" w:rsidP="00900CD4">
            <w:pPr>
              <w:tabs>
                <w:tab w:val="left" w:pos="12600"/>
              </w:tabs>
              <w:rPr>
                <w:rFonts w:ascii="Arial" w:hAnsi="Arial" w:cs="Arial"/>
                <w:b/>
                <w:i/>
                <w:color w:val="000000"/>
                <w:sz w:val="16"/>
                <w:szCs w:val="16"/>
              </w:rPr>
            </w:pPr>
            <w:r w:rsidRPr="008C7056">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rPr>
                <w:rFonts w:ascii="Arial" w:hAnsi="Arial" w:cs="Arial"/>
                <w:color w:val="000000"/>
                <w:sz w:val="16"/>
                <w:szCs w:val="16"/>
              </w:rPr>
            </w:pPr>
            <w:r w:rsidRPr="008C7056">
              <w:rPr>
                <w:rFonts w:ascii="Arial" w:hAnsi="Arial" w:cs="Arial"/>
                <w:color w:val="000000"/>
                <w:sz w:val="16"/>
                <w:szCs w:val="16"/>
              </w:rPr>
              <w:t>таблетки дисперговані, по 100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 xml:space="preserve">Спесіфар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Грецiя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900CD4">
            <w:pPr>
              <w:tabs>
                <w:tab w:val="left" w:pos="12600"/>
              </w:tabs>
              <w:jc w:val="center"/>
              <w:rPr>
                <w:rFonts w:ascii="Arial" w:hAnsi="Arial" w:cs="Arial"/>
                <w:color w:val="000000"/>
                <w:sz w:val="16"/>
                <w:szCs w:val="16"/>
              </w:rPr>
            </w:pPr>
            <w:r w:rsidRPr="008C705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ЛАМІКТАЛ™ (таблетки дисперговані).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оновлених даних щодо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8C7056" w:rsidRDefault="003631BB" w:rsidP="00CB35FF">
            <w:pPr>
              <w:tabs>
                <w:tab w:val="left" w:pos="12600"/>
              </w:tabs>
              <w:jc w:val="center"/>
              <w:rPr>
                <w:rFonts w:ascii="Arial" w:hAnsi="Arial" w:cs="Arial"/>
                <w:b/>
                <w:i/>
                <w:color w:val="000000"/>
                <w:sz w:val="16"/>
                <w:szCs w:val="16"/>
              </w:rPr>
            </w:pPr>
            <w:r w:rsidRPr="008C705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77CEC" w:rsidRDefault="003631BB" w:rsidP="00900CD4">
            <w:pPr>
              <w:tabs>
                <w:tab w:val="left" w:pos="12600"/>
              </w:tabs>
              <w:jc w:val="center"/>
              <w:rPr>
                <w:rFonts w:ascii="Arial" w:hAnsi="Arial" w:cs="Arial"/>
                <w:sz w:val="16"/>
                <w:szCs w:val="16"/>
              </w:rPr>
            </w:pPr>
            <w:r w:rsidRPr="008C7056">
              <w:rPr>
                <w:rFonts w:ascii="Arial" w:hAnsi="Arial" w:cs="Arial"/>
                <w:sz w:val="16"/>
                <w:szCs w:val="16"/>
              </w:rPr>
              <w:t>UA/14222/01/03</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ЛЕВАНА®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порошок (субстанція) у пакетах подвійних із плівки поліетиленової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заміна методу та методики проведення тесту "Супровідні домішки" із відповідною зміною нормування тесту (як супутня зміна) у методах контролю АФІ; супутня зміна: - Зміни з якості. АФІ. Контроль АФІ; зміни І типу - зміна методу та методики проведення тесту «Кількісне визначення» у методах контролю АФІ та проміжного продукту Левана нерозфасований (як супутня зміна); супутня зміна: - Зміни з якості. АФІ. Контроль АФІ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UA/10775/01/01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краплі очні, розчин, 5 мг/мл, по 5 мл у полімерному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УОРЛД МЕДИЦИН ОФТАЛЬМІКС ІЛАЧЛАРІ ЛТД. ШТІ.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"Фармакотерапевтична група" (уточнення назви),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"Побічні реакції" згідно з інформацією щодо медичного застосування референтного лікарського засобу (ОФТАКВІКС®, краплі очні).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UA/18206/01/01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ЛЕВОЛЕТ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250 мг, по 10 таблеток в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внесення зміни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UA/9474/01/01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ЛЕВОЛЕТ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500 мг, по 10 таблеток в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внесення зміни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UA/9474/01/02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ЛЕВОЛЕТ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750 мг, по 5 або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внесення зміни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UA/9474/01/03</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ЛЕНЗЕТТО®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спрей трансдермальний, розчин, 1,53 мг/дозу; </w:t>
            </w:r>
            <w:r w:rsidRPr="00CD6134">
              <w:rPr>
                <w:rFonts w:ascii="Arial" w:hAnsi="Arial" w:cs="Arial"/>
                <w:sz w:val="16"/>
                <w:szCs w:val="16"/>
              </w:rPr>
              <w:br/>
              <w:t>по 6,5 мл розчину (56 доз) у скляному флаконі, який забезпечений дозуючим насосом з розпилювачем і активатором та поміщений в аплікатор з конічним купольним отвором, що закривається кришкою, яка має з внутрішньої сторони поглинаючу прокладку; 1 аплікатор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CD6134">
              <w:rPr>
                <w:rFonts w:ascii="Arial" w:hAnsi="Arial" w:cs="Arial"/>
                <w:sz w:val="16"/>
                <w:szCs w:val="16"/>
              </w:rPr>
              <w:br/>
              <w:t>зміна розміру упаковки ГЛЗ, а саме - зменшення об`єму наповнення скляного флакону, з відповідними змінами у розділі «Упаковка», 3.2.Р.1. Опис і склад ЛЗ, 3.2.Р.3.2. Склад на серію, 3.2.Р.3.3. Опис виробничого процесу та контролю процесу МКЯ ЛЗ, без зміни первинного пакувального матеріалу. Як наслідок – внесення змін до розділу «Склад» МКЯ ЛЗ для АФІ (Естрадіол (у вигляді естрадіолу гемігідрату):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UA/17185/01/01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ЛІДОКАЇН-ДАРНИЦЯ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ін'єкцій, 20 мг/мл по 2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вилучення виробничої дільниці АФІ Лідокаїну гідрохлорид виробника Delta Synthetic Co., Ltd., Taiwan</w:t>
            </w:r>
            <w:r w:rsidRPr="00EA6978">
              <w:rPr>
                <w:rFonts w:ascii="Arial" w:hAnsi="Arial" w:cs="Arial"/>
                <w:color w:val="000000"/>
                <w:sz w:val="16"/>
                <w:szCs w:val="16"/>
              </w:rPr>
              <w:br/>
              <w:t xml:space="preserve">Пропонована редакція: Склад 1 мл розчину містить: Діюча речовина: Лідокаїну гідрохлорид -20 мг (Societa Italiаna Medicinali Scandicci, Italy; Gufic Biosciences LTD, India); зміни І типу - вилучення зі специфікації та методів контролю АФІ показника «Важкі метали»; зміни І типу - зміни до специфікації та методів контролю АФІ за показниками: -«Ідентифікація», «Супровідні домішки», «Вода» та «Мікробіологічна чистота» внесені редакційні правки, які оформлені відповідно до рекомендацій та стилістики ДФУ; - «Залишкові кількості органічних розчинників» внесено редакційні правки, які оформлені відповідно до рекомендацій та стилістики ДФУ. Змінені терміни придатності випробовуваного розчину та розчину порівняння, а також внесено уточнення в один із параметрів придатності хроматографічної системи відповідно до результатів валідації (для виробника Societa Italiаna Medicinali Scandicci, Italy). Для виробника Gufic Biosciences LTD методика контролю доповнена термінами придатності випробовуваного розчину та розчину порівняння відповідно до результатів валідації;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UA/4935/01/01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ЛІНКАС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 xml:space="preserve">сироп; по 90 мл або 120 мл або 150 мл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UA/10374/01/01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ЛІНКАС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 xml:space="preserve">пастилки зі смаком м'яти; по 8 пастилок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UA/9889/01/01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ЛІНКАС ПЛЮС ЕКСПЕКТОРАНТ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сироп по 120 мл у флаконі; по 1 флакону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UA/10961/01/01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ЛОРОЛІК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розчин для ротової порожнини по 125 мл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6-ти місяців з дати затвердження змін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UA/15920/01/01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ЛЮФІ-500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 Діюча редакція: Маркування Опис додається до МКЯ Пропонована редакція: Маркування У відповідності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UA/16367/01/01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color w:val="000000"/>
                <w:sz w:val="16"/>
                <w:szCs w:val="16"/>
              </w:rPr>
            </w:pPr>
            <w:r w:rsidRPr="00CD6134">
              <w:rPr>
                <w:rFonts w:ascii="Arial" w:hAnsi="Arial" w:cs="Arial"/>
                <w:b/>
                <w:sz w:val="16"/>
                <w:szCs w:val="16"/>
              </w:rPr>
              <w:t>МАГНЕРОТ®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color w:val="000000"/>
                <w:sz w:val="16"/>
                <w:szCs w:val="16"/>
              </w:rPr>
            </w:pPr>
            <w:r w:rsidRPr="00CD6134">
              <w:rPr>
                <w:rFonts w:ascii="Arial" w:hAnsi="Arial" w:cs="Arial"/>
                <w:color w:val="000000"/>
                <w:sz w:val="16"/>
                <w:szCs w:val="16"/>
              </w:rPr>
              <w:t xml:space="preserve">таблетки по 500 мг; по 10 таблеток у блістері; по 2 або 5 блістерів у картонній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Вьорваг Фарма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Мауєрманн Арцнаймитель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розділ «Маркування» відсутній.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b/>
                <w:i/>
                <w:color w:val="000000"/>
                <w:sz w:val="16"/>
                <w:szCs w:val="16"/>
              </w:rPr>
            </w:pPr>
            <w:r w:rsidRPr="00CD613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UA/4062/01/01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МЕЛІТОР®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25 мг по 14 таблеток у блістері; по 1 або по 2 або по 4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Лабораторії Серв' 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Франція/ 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EA6978">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UA/4972/01/01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МОДЕЛЛЬ 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91 таблетці у блістерах (по 28 рожевих таблеток у 2 блістерах та 35 таблеток (28 рожевих таблеток та 7 білих таблеток) у блістері); по 3 блістери, що зафіксовані коробкою-книжечкою; по 1 коробці-книжці в пакетику з фольги; по 1 пакетику з фольги та наклейкою-календарем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w:t>
            </w:r>
            <w:r w:rsidRPr="00CD6134">
              <w:rPr>
                <w:rFonts w:ascii="Arial" w:hAnsi="Arial" w:cs="Arial"/>
                <w:sz w:val="16"/>
                <w:szCs w:val="16"/>
              </w:rPr>
              <w:br/>
              <w:t>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UA/15294/01/01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500 мг по 10 таблеток у блістері; по 2 або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методику випробування "мікробіологічна чистота" відповідно до вимог ДФУ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UA/13305/01/01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НЕЙРОНТІН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10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Мальта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стосовно адреси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UA/13402/01/01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НЕЙРОЦИТИН®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інфузій по 50 мл, 100 мл, 200 мл у пляшці; по 1 пляшці в пачці; по 100 мл або 200 мл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UA/14906/01/01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НОРЗИДИМ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порошок для розчину для ін'єкцій 1 г/0,5 г; 1 флакон з порошком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(інші зміни) - Затвердження тексту маркування упаковки лікарського засобу до Реєстраційного посвідчення UA/13968/01/01, затвердженого Наказом МОЗ №1128 від 13.05.2019, та до Реєстраційного посвідчення UA/13968/01/02, затвердженого Наказом МОЗ №1128 від 13.05.2019. Заміна розділу «Графічне зображення упаковки» на розділ «Маркування» МКЯ ЛЗ Затверджено: Графическое изображение упаковки. Прилагается. Запропоновано: Маркування. Згідно затвердженого тексту маркування.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Затвердження тексту інструкції для медичного застосування лікарського засобу до Реєстраційного посвідчення UA/13968/01/01, затвердженого Наказом МОЗ №1128 від 13.05.2019, та до Реєстраційного посвідчення UA/13968/01/02, затвердженого Наказом МОЗ №1128 від 13.05.2019. Інформація, викладена в Інструкції для медичного застосування лікарського засобу, відповідає оновленій інформації з безпеки застосування діючих речовин.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UA/13986/01/01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НОРЗИДИМ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порошок для розчину для ін'єкцій 2 г/1 г; 1 флакон з порошком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(інші зміни) - Затвердження тексту маркування упаковки лікарського засобу до Реєстраційного посвідчення UA/13968/01/01, затвердженого Наказом МОЗ №1128 від 13.05.2019, та до Реєстраційного посвідчення UA/13968/01/02, затвердженого Наказом МОЗ №1128 від 13.05.2019. Заміна розділу «Графічне зображення упаковки» на розділ «Маркування» МКЯ ЛЗ Затверджено: Графическое изображение упаковки. Прилагается. Запропоновано: Маркування. Згідно затвердженого тексту маркування.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Затвердження тексту інструкції для медичного застосування лікарського засобу до Реєстраційного посвідчення UA/13968/01/01, затвердженого Наказом МОЗ №1128 від 13.05.2019, та до Реєстраційного посвідчення UA/13968/01/02, затвердженого Наказом МОЗ №1128 від 13.05.2019. Інформація, викладена в Інструкції для медичного застосування лікарського засобу, відповідає оновленій інформації з безпеки застосування діючих речовин.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UA/13986/01/02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НОРМОДИПІН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по 5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UA/2777/01/01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НОРМОДИПІН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по 10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UA/2777/01/02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НО-ШПА®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по 80 мг, № 10: по 10 таблеток у блістері; по 1 блістеру у картонній коробці; № 24: по 24 таблетки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Санофі-Авентіс Сп. з о.о., Польща;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 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UA/8879/01/01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НУТРИФЛЕКС ЛІПІД ПЕРІ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нового СEP R1-CEP 2010-263-Rev 00 для АФІ Пролін від нового виробника Shanghai Kyowa Amino Acid Co., Ltd., Китай. Запропоновано: «Ajinomoto Co., Inc», Японія «Evonik Rexim SAS», Франція «Kyowa Hakko Kogyo Co., Ltd», Японія «Shanghai Kyowa Amino Acid Co., Ltd»., Китай; зміни І типу - подання нового СEP R0-CEP 2012-007-Rev 03 для АФІ Лізину гідохлорид від нового виробника Shanghai Kyowa Amino Acid Co., Ltd., Китай. Запропоновано: «Ajinomoto Co., Inc», Японія «Kyowa Hakko Kogyo Co., Ltd», Японія «Shanghai Kyowa Amino Acid Co., Ltd»., Китай; зміни І типу - подання оновленого Сертифіката СEP R1-CEP 2012-007-Rev 00 для АФІ Лізину гідохлорид Shanghai Kyowa Amino Acid Co., Ltd., Китай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UA/13247/01/01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ОКСАЛІПЛАТІН-ВІСТА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приготування розчину для інфузій (5 мг/мл) по 50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UA/13987/01/01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ОКСАЛІПЛАТІН-ВІСТА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порошок для приготування розчину для інфузій (5 мг/мл) по 100 мг; 1 флакон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UA/13987/01/02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ПАНАДОЛ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Ірландiя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UA/2691/01/01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 С.П.А., Італiя (заповнення та ліофілізація (флакони));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 Італiя/ 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UA/13010/01/01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ПЕРИНДОПРИЛ/ІНДАПАМІД ФОРТЕ-ТЕВА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5 мг/1,25 мг по 30 таблеток у контейнері; по 1 контейнеру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зміна подається у зв'язку з додаванням альтернативної виробничої дільниці Assia Chemical Industries Ltd., Teva-Tech site Neot-Hovav Eco-Industrial Park, Emek Sara P.O Box 2049 Be'er Sheva 8412316 (Israel) для виробництва АФІ Периндоприл тозилат, яка належить до тієї самої виробничої групи підприємств, що й затверджений виробник АФІ. Введення змін протягом 6-ти місяців після затвердження; зміни І типу - зміна подається у зв'язку із внесенням у закриту частину мастер-файла (затверджено: ASMF version 7634-EU-11.2017; пропоновано: ASMF version 7634-EU-06.2019 )на АФІ Периндоприл тозилат наступних змін: 1. Збільшення розміру серії до 10 разів порівняно із затвердженим розміром серії АФІ Периндоприл тозилат. Розмір серії для виробництва на Teva-Tech (Israel) збільшено у 2 рази порівняно із розміром серії дільниці Plantex Ltd. (Israel) із експлуатаційних міркувань. 2. Незначні зміни в методиці випробування реагентів, що використовуються в процесі виробництва діючої речовини. 3. Додавання нового показника специфікації до специфікації реагентів, що використовуються в процесі виробництва діючої речовини, з відповідним методом випробування. 4. Незначні редакційні зміни та виправлення друкарських помилок у відповідних розділах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UA/14925/01/01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ПЛАЗМОЛ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розчин для ін'єкцій, по 1 мл в ампулі; по 10 ампул у пачці з картону; по 1 мл в ампулі; по 5 ампул у блістері; по 2 блістери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"БІОФАРМА ПЛАЗМА"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первинне пакування;</w:t>
            </w:r>
            <w:r w:rsidRPr="00CD6134">
              <w:rPr>
                <w:rFonts w:ascii="Arial" w:hAnsi="Arial" w:cs="Arial"/>
                <w:sz w:val="16"/>
                <w:szCs w:val="16"/>
              </w:rPr>
              <w:br/>
              <w:t>вторинне пакування, випуск серій;</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контроль якості), Україна;</w:t>
            </w:r>
            <w:r w:rsidRPr="00CD6134">
              <w:rPr>
                <w:rFonts w:ascii="Arial" w:hAnsi="Arial" w:cs="Arial"/>
                <w:sz w:val="16"/>
                <w:szCs w:val="16"/>
              </w:rPr>
              <w:br/>
              <w:t>ТОВ "ФЗ "БІОФАРМА",</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виробничої дільниці готового лікарського засобу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Амосова, 9 як дільниці, відповідальної за вторинне пакування готового лікарського засобу та випуск серії;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виробничої дільниці ТОВ "БІОФАРМА ПЛАЗМА", Україна, 09100, Київська обл., м. Біла Церква, вул. Київська, 37 як дільниці, відповідальної за контроль якості готового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UA/5598/01/01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ПРАКСБАЙНД®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розчин для ін'єкцій/інфузій, 2,5 г/50 мл; по 50 мл у флаконі; по 2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Ко.КГ, Німеччина;</w:t>
            </w:r>
            <w:r w:rsidRPr="00CD6134">
              <w:rPr>
                <w:rFonts w:ascii="Arial" w:hAnsi="Arial" w:cs="Arial"/>
                <w:sz w:val="16"/>
                <w:szCs w:val="16"/>
              </w:rPr>
              <w:br/>
              <w:t>Альтернативна лабораторія для контролю якості протягом випробування стабільності:</w:t>
            </w:r>
            <w:r w:rsidRPr="00CD6134">
              <w:rPr>
                <w:rFonts w:ascii="Arial" w:hAnsi="Arial" w:cs="Arial"/>
                <w:sz w:val="16"/>
                <w:szCs w:val="16"/>
              </w:rPr>
              <w:br/>
              <w:t>Кволіті Ассістанс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Німеччина/</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UA/15467/01/01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ПРАКСІС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ін'єкцій, 500 мг/4 мл по 4 мл в ампулі; по 5 ампул у блістері; по 1 блістеру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зміна назви виробника АФІ (Цитиколін) та назви країни, без зміни місця виробництва: запропоновано: Zenji Pharmaceuticals (Suzhou) Ltd., China 122 Xuqing Road, Xuguan Town, Suzhou, Jiangsu Province, China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UA/18063/01/01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ПРАКСІС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ін'єкцій 1000 мг/4 мл по 4 мл в ампулі; по 5 ампул у блістері; по 1 блістеру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зміна назви виробника АФІ (Цитиколін) та назви країни, без зміни місця виробництва: запропоновано: Zenji Pharmaceuticals (Suzhou) Ltd., China 122 Xuqing Road, Xuguan Town, Suzhou, Jiangsu Province, China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UA/18063/01/02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7C738C" w:rsidRDefault="003631BB" w:rsidP="00900CD4">
            <w:pPr>
              <w:tabs>
                <w:tab w:val="left" w:pos="12600"/>
              </w:tabs>
              <w:rPr>
                <w:rFonts w:ascii="Arial" w:hAnsi="Arial" w:cs="Arial"/>
                <w:b/>
                <w:i/>
                <w:color w:val="000000"/>
                <w:sz w:val="16"/>
                <w:szCs w:val="16"/>
              </w:rPr>
            </w:pPr>
            <w:r w:rsidRPr="007C738C">
              <w:rPr>
                <w:rFonts w:ascii="Arial" w:hAnsi="Arial" w:cs="Arial"/>
                <w:b/>
                <w:sz w:val="16"/>
                <w:szCs w:val="16"/>
              </w:rPr>
              <w:t>ПРОПРОТЕН-100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7C738C" w:rsidRDefault="003631BB" w:rsidP="00900CD4">
            <w:pPr>
              <w:tabs>
                <w:tab w:val="left" w:pos="12600"/>
              </w:tabs>
              <w:rPr>
                <w:rFonts w:ascii="Arial" w:hAnsi="Arial" w:cs="Arial"/>
                <w:color w:val="000000"/>
                <w:sz w:val="16"/>
                <w:szCs w:val="16"/>
              </w:rPr>
            </w:pPr>
            <w:r w:rsidRPr="007C738C">
              <w:rPr>
                <w:rFonts w:ascii="Arial" w:hAnsi="Arial" w:cs="Arial"/>
                <w:color w:val="000000"/>
                <w:sz w:val="16"/>
                <w:szCs w:val="16"/>
              </w:rPr>
              <w:t>таблетки по 20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7C738C" w:rsidRDefault="003631BB" w:rsidP="00900CD4">
            <w:pPr>
              <w:tabs>
                <w:tab w:val="left" w:pos="12600"/>
              </w:tabs>
              <w:jc w:val="center"/>
              <w:rPr>
                <w:rFonts w:ascii="Arial" w:hAnsi="Arial" w:cs="Arial"/>
                <w:color w:val="000000"/>
                <w:sz w:val="16"/>
                <w:szCs w:val="16"/>
              </w:rPr>
            </w:pPr>
            <w:r w:rsidRPr="007C738C">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7C738C" w:rsidRDefault="003631BB" w:rsidP="00900CD4">
            <w:pPr>
              <w:tabs>
                <w:tab w:val="left" w:pos="12600"/>
              </w:tabs>
              <w:jc w:val="center"/>
              <w:rPr>
                <w:rFonts w:ascii="Arial" w:hAnsi="Arial" w:cs="Arial"/>
                <w:color w:val="000000"/>
                <w:sz w:val="16"/>
                <w:szCs w:val="16"/>
              </w:rPr>
            </w:pPr>
            <w:r w:rsidRPr="007C738C">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7C738C" w:rsidRDefault="003631BB" w:rsidP="00900CD4">
            <w:pPr>
              <w:tabs>
                <w:tab w:val="left" w:pos="12600"/>
              </w:tabs>
              <w:jc w:val="center"/>
              <w:rPr>
                <w:rFonts w:ascii="Arial" w:hAnsi="Arial" w:cs="Arial"/>
                <w:color w:val="000000"/>
                <w:sz w:val="16"/>
                <w:szCs w:val="16"/>
              </w:rPr>
            </w:pPr>
            <w:r w:rsidRPr="007C738C">
              <w:rPr>
                <w:rFonts w:ascii="Arial" w:hAnsi="Arial" w:cs="Arial"/>
                <w:color w:val="000000"/>
                <w:sz w:val="16"/>
                <w:szCs w:val="16"/>
              </w:rPr>
              <w:t>ЗАТ Сантоніка,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7C738C" w:rsidRDefault="003631BB" w:rsidP="00900CD4">
            <w:pPr>
              <w:tabs>
                <w:tab w:val="left" w:pos="12600"/>
              </w:tabs>
              <w:jc w:val="center"/>
              <w:rPr>
                <w:rFonts w:ascii="Arial" w:hAnsi="Arial" w:cs="Arial"/>
                <w:color w:val="000000"/>
                <w:sz w:val="16"/>
                <w:szCs w:val="16"/>
              </w:rPr>
            </w:pPr>
            <w:r w:rsidRPr="007C738C">
              <w:rPr>
                <w:rFonts w:ascii="Arial" w:hAnsi="Arial" w:cs="Arial"/>
                <w:color w:val="000000"/>
                <w:sz w:val="16"/>
                <w:szCs w:val="16"/>
              </w:rPr>
              <w:t>Литва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7C738C" w:rsidRDefault="003631BB" w:rsidP="00900CD4">
            <w:pPr>
              <w:tabs>
                <w:tab w:val="left" w:pos="12600"/>
              </w:tabs>
              <w:spacing w:after="240"/>
              <w:jc w:val="center"/>
              <w:rPr>
                <w:rFonts w:ascii="Arial" w:hAnsi="Arial" w:cs="Arial"/>
                <w:color w:val="000000"/>
                <w:sz w:val="16"/>
                <w:szCs w:val="16"/>
              </w:rPr>
            </w:pPr>
            <w:r w:rsidRPr="007C738C">
              <w:rPr>
                <w:rFonts w:ascii="Arial" w:hAnsi="Arial" w:cs="Arial"/>
                <w:sz w:val="16"/>
                <w:szCs w:val="16"/>
              </w:rPr>
              <w:t xml:space="preserve">внесення змін до реєстраційних матеріалів: </w:t>
            </w:r>
            <w:r w:rsidRPr="007C738C">
              <w:rPr>
                <w:rFonts w:ascii="Arial" w:hAnsi="Arial" w:cs="Arial"/>
                <w:color w:val="000000"/>
                <w:sz w:val="16"/>
                <w:szCs w:val="16"/>
              </w:rPr>
              <w:t>зміни І типу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7C738C" w:rsidRDefault="003631BB" w:rsidP="00CB35FF">
            <w:pPr>
              <w:tabs>
                <w:tab w:val="left" w:pos="12600"/>
              </w:tabs>
              <w:jc w:val="center"/>
              <w:rPr>
                <w:rFonts w:ascii="Arial" w:hAnsi="Arial" w:cs="Arial"/>
                <w:b/>
                <w:i/>
                <w:color w:val="000000"/>
                <w:sz w:val="16"/>
                <w:szCs w:val="16"/>
              </w:rPr>
            </w:pPr>
            <w:r w:rsidRPr="007C738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7C738C">
              <w:rPr>
                <w:rFonts w:ascii="Arial" w:hAnsi="Arial" w:cs="Arial"/>
                <w:sz w:val="16"/>
                <w:szCs w:val="16"/>
              </w:rPr>
              <w:t>UA/3646/01/01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ПРОПРОТЕН-100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по 20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Литва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до р.3.2.Р.3.3. Description of Manufacturing Process and Process Controls, а саме: незначні редакційні зміни щодо процесу упаковки ГЛЗ, у зв'язку з приведенням у відповідність до внутрішньої документації виробника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UA/3646/01/01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РЕФЕКС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розчину для інфузій по 4 г / 0,5 г; по 1 флакону порошку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Лабораторія Реіг Джофре,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ПЕРОТА (PEROTA) Запропоновано: РЕФЕКС (REFEX); зміни І типу - Зміни щодо безпеки/ефективності та фармаконагляду (інші зміни) - весення змін до розділу «Маркування» МКЯ ЛЗ: Затверджено: Маркировка. Прилагается. 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UA/16279/01/02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РЕФЕКС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розчину для інфузій по 4 г / 0,5 г; in bulk: 50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Лабораторія Реіг Джофре,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PEROTA ПЕРОТА Запропоновано: REFEX РЕФЕКС; зміни І типу - Зміни щодо безпеки/ефективності та фармаконагляду (інші зміни) - Внесення в текст маркування міжнародного позначення одиниць вимірювань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UA/16609/01/02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РЕФЕКС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розчину для інфузій по 2 г /0,25 г; in bulk: 50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Лабораторія Реіг Джофре,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PEROTA ПЕРОТА Запропоновано: REFEX РЕФЕКС; зміни І типу - Зміни щодо безпеки/ефективності та фармаконагляду (інші зміни) - Внесення в текст маркування міжнародного позначення одиниць вимірювань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UA/16609/01/01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РЕФЕКС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розчину для інфузій по 2 г /0,25 г; по 1 флакону порошку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Лабораторія Реіг Джофре,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Затверджено: </w:t>
            </w:r>
            <w:r w:rsidRPr="00CD6134">
              <w:rPr>
                <w:rFonts w:ascii="Arial" w:hAnsi="Arial" w:cs="Arial"/>
                <w:sz w:val="16"/>
                <w:szCs w:val="16"/>
              </w:rPr>
              <w:br/>
              <w:t xml:space="preserve">ПЕРОТА. Запропоновано: РЕФЕКС. Зміни І типу - Зміни щодо безпеки/ефективності та фармаконагляду (інші зміни). Внесення змін до розділу «Маркування» МКЯ ЛЗ: Затверджено: Маркировка. Прилагается. 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UA/16279/01/01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РИТМОКОР®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розчин для ін'єкцій; по 5 мл в ампулі; по 5 ампул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вторинне пакування, контроль, випуск серії:</w:t>
            </w:r>
            <w:r w:rsidRPr="00CD6134">
              <w:rPr>
                <w:rFonts w:ascii="Arial" w:hAnsi="Arial" w:cs="Arial"/>
                <w:sz w:val="16"/>
                <w:szCs w:val="16"/>
              </w:rPr>
              <w:br/>
              <w:t>ТОВ "Фармацевтична компанія ФарКоС",</w:t>
            </w:r>
            <w:r w:rsidRPr="00CD6134">
              <w:rPr>
                <w:rFonts w:ascii="Arial" w:hAnsi="Arial" w:cs="Arial"/>
                <w:sz w:val="16"/>
                <w:szCs w:val="16"/>
              </w:rPr>
              <w:br/>
              <w:t>Україна;</w:t>
            </w:r>
            <w:r w:rsidRPr="00CD6134">
              <w:rPr>
                <w:rFonts w:ascii="Arial" w:hAnsi="Arial" w:cs="Arial"/>
                <w:sz w:val="16"/>
                <w:szCs w:val="16"/>
              </w:rPr>
              <w:br/>
              <w:t>виробник in bulk, первинне, вторинне пакування:</w:t>
            </w:r>
            <w:r w:rsidRPr="00CD6134">
              <w:rPr>
                <w:rFonts w:ascii="Arial" w:hAnsi="Arial" w:cs="Arial"/>
                <w:sz w:val="16"/>
                <w:szCs w:val="16"/>
              </w:rPr>
              <w:br/>
              <w:t xml:space="preserve">Приватне акціонерне товариство "Лекхім-Харків", </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CD6134">
              <w:rPr>
                <w:rFonts w:ascii="Arial" w:hAnsi="Arial" w:cs="Arial"/>
                <w:sz w:val="16"/>
                <w:szCs w:val="16"/>
              </w:rPr>
              <w:br/>
              <w:t xml:space="preserve">вилучення упаковки по 5 мл або 10 мл розчину в ампули для ГЛЗ Ритмокор®, розчин для ін'єкцій, які вироблялись на виробничих дільницях: ПрАТ «Фармацевтична фірма «ФарКоС», Україна, ПрАТ «БІОФАРМА», Україна, ТОВ «Фармацевтичний завод « БІОФАРМА», Україна у зв’язку з припиненням виробництва лікарського засобу на цих дільницях. </w:t>
            </w:r>
            <w:r w:rsidRPr="00CD6134">
              <w:rPr>
                <w:rFonts w:ascii="Arial" w:hAnsi="Arial" w:cs="Arial"/>
                <w:sz w:val="16"/>
                <w:szCs w:val="16"/>
              </w:rPr>
              <w:br/>
              <w:t xml:space="preserve">Розміри упаковок лікарського засобу що залишаються (по 5 мл препарату в ампули скляні з кільцем злому), які виробляються на виробничих дільницях: ТОВ «Фармацевтична компанія «ФарКоС», Україна та Приватне акціонерне товариство «Лекхім-Харків», Україна - відповідають рекомендаціям щодо дозування та тривалості лікування відповідно до затверджених короткої характеристики та інструкції для медичного застосування лікарського засобу. Зміни внесено в інструкцію для медичного застосування у р. "Упаковка" (вилучення упаковки певного розміру) з відповідними змінами у тексті маркування упаковки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виробничих дільниць для ГЛЗ Ритмокор®, розчин для ін'єкцій: Зміни внесено в інструкцію для медичного застосування у р. "Виробник" (вилучення виробника) з відповідними змінами у тексті маркування упаковки лікарського засобу.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UA/3122/02/01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РОТАЦЕФ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РОТАФАРМ ІЛАЧЛАРІ ЛТД. ШТІ.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реакцїі" відповідно до оновленої інформації щодо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UA/14808/01/01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РОТАЦЕФ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РОТАФАРМ ІЛАЧЛАРІ ЛТД. ШТІ.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реакцїі" відповідно до оновленої інформації щодо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UA/14808/01/02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САНОРИН КСИЛО ПЛЮС МЕНТОЛ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спрей назальний, розчин, 1 мг/мл по 10 мл розчину у скляному флаконі з механічним поліпропіленовим розпилювачем;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Бейсік Фарма Манюфекчурінг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до 3 років (було: 2 роки) обумовлено приведенням у відповідність до оригінальних матреіалів виробника, що подавалися на рєстрацію в Україні. Зміни внесені в інструкцію для медичного застосування ЛЗ у р. "Термін придатності".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UA/17673/01/01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color w:val="000000"/>
                <w:sz w:val="16"/>
                <w:szCs w:val="16"/>
              </w:rPr>
            </w:pPr>
            <w:r w:rsidRPr="00CD6134">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color w:val="000000"/>
                <w:sz w:val="16"/>
                <w:szCs w:val="16"/>
              </w:rPr>
            </w:pPr>
            <w:r w:rsidRPr="00CD6134">
              <w:rPr>
                <w:rFonts w:ascii="Arial" w:hAnsi="Arial" w:cs="Arial"/>
                <w:b/>
                <w:color w:val="000000"/>
                <w:sz w:val="16"/>
                <w:szCs w:val="16"/>
              </w:rPr>
              <w:t>порошок для суспензії для ін`єкцій по 40 мг;</w:t>
            </w:r>
            <w:r w:rsidRPr="00CD6134">
              <w:rPr>
                <w:rFonts w:ascii="Arial" w:hAnsi="Arial" w:cs="Arial"/>
                <w:color w:val="000000"/>
                <w:sz w:val="16"/>
                <w:szCs w:val="16"/>
              </w:rPr>
              <w:t xml:space="preserve">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Абботт Біолоджикалс Б.В., Нiдерланди (виробництво, контроль якості, первинне пакування розчинника та вторинне пакування готового продукту); Еурофінс Біофарма Продакт Тестінг Мюніх ГмбХ, Німеччина (контроль якості за показником "Бактеріальні ендотоксини"); Новартіс Фарма АГ, Швейцарія (виробництво порошку in bulk для суспензії для ін'єкцій); Новартіс Фарма Штейн АГ , Швейцарія (вторинне пакування, випуск серії); Сандоз ГмбХ, Австрія ( контроль якості за всіма параметрами за виключенням молекулярної маси полімеру та тесту "Бактеріальні ендотоксини"); Сандоз ГмбХ, Австрія (контроль якості за всіма параметрами за виключенням тесту "Бактеріальні ендотоксини", первинне пакування порошку); Сінерджи Хелс Денікен АГ, Швейцарія (термінальна стерилізація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Нідерланди/</w:t>
            </w:r>
          </w:p>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Німеччина/</w:t>
            </w:r>
          </w:p>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Швейцарія/</w:t>
            </w:r>
          </w:p>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внесення змін до реєстраційних матеріалів: </w:t>
            </w:r>
            <w:r w:rsidRPr="00CD6134">
              <w:rPr>
                <w:rFonts w:ascii="Arial" w:hAnsi="Arial" w:cs="Arial"/>
                <w:b/>
                <w:color w:val="000000"/>
                <w:sz w:val="16"/>
                <w:szCs w:val="16"/>
              </w:rPr>
              <w:t>уточнення дозування в наказі МОЗ України № 721 від 13.04.2021 в процесі внесення змін</w:t>
            </w:r>
            <w:r w:rsidRPr="00CD6134">
              <w:rPr>
                <w:rFonts w:ascii="Arial" w:hAnsi="Arial" w:cs="Arial"/>
                <w:color w:val="000000"/>
                <w:sz w:val="16"/>
                <w:szCs w:val="16"/>
              </w:rPr>
              <w:t xml:space="preserve"> (зміни II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 </w:t>
            </w:r>
            <w:r w:rsidRPr="00CD6134">
              <w:rPr>
                <w:rFonts w:ascii="Arial" w:hAnsi="Arial" w:cs="Arial"/>
                <w:b/>
                <w:color w:val="000000"/>
                <w:sz w:val="16"/>
                <w:szCs w:val="16"/>
              </w:rPr>
              <w:t>відповідно до номеру реєстраційного посвідчення - UA/15926/01/02.</w:t>
            </w:r>
            <w:r w:rsidRPr="00CD6134">
              <w:rPr>
                <w:rFonts w:ascii="Arial" w:hAnsi="Arial" w:cs="Arial"/>
                <w:color w:val="000000"/>
                <w:sz w:val="16"/>
                <w:szCs w:val="16"/>
              </w:rPr>
              <w:t xml:space="preserve"> </w:t>
            </w:r>
            <w:r w:rsidRPr="00CD6134">
              <w:rPr>
                <w:rFonts w:ascii="Arial" w:hAnsi="Arial" w:cs="Arial"/>
                <w:color w:val="000000"/>
                <w:sz w:val="16"/>
                <w:szCs w:val="16"/>
              </w:rPr>
              <w:br/>
              <w:t xml:space="preserve">Редакція в наказі: порошок для суспензії для ін`єкцій по 20 мг. </w:t>
            </w:r>
            <w:r w:rsidRPr="00CD6134">
              <w:rPr>
                <w:rFonts w:ascii="Arial" w:hAnsi="Arial" w:cs="Arial"/>
                <w:b/>
                <w:color w:val="000000"/>
                <w:sz w:val="16"/>
                <w:szCs w:val="16"/>
              </w:rPr>
              <w:t>Вірна редакція: порошок для суспензії для ін`єкцій по 40 мг.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b/>
                <w:i/>
                <w:color w:val="000000"/>
                <w:sz w:val="16"/>
                <w:szCs w:val="16"/>
              </w:rPr>
            </w:pPr>
            <w:r w:rsidRPr="00CD613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UA/15926/01/02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СИДНОФАРМ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по 2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Виробництво нерозфасованої продукції, первинна упаковка або виробництво за повним циклом: </w:t>
            </w:r>
            <w:r w:rsidRPr="00CD6134">
              <w:rPr>
                <w:rFonts w:ascii="Arial" w:hAnsi="Arial" w:cs="Arial"/>
                <w:sz w:val="16"/>
                <w:szCs w:val="16"/>
              </w:rPr>
              <w:br/>
              <w:t>АТ "Софарма",</w:t>
            </w:r>
            <w:r w:rsidRPr="00CD6134">
              <w:rPr>
                <w:rFonts w:ascii="Arial" w:hAnsi="Arial" w:cs="Arial"/>
                <w:sz w:val="16"/>
                <w:szCs w:val="16"/>
              </w:rPr>
              <w:br/>
              <w:t xml:space="preserve">Болгарія; </w:t>
            </w:r>
            <w:r w:rsidRPr="00CD6134">
              <w:rPr>
                <w:rFonts w:ascii="Arial" w:hAnsi="Arial" w:cs="Arial"/>
                <w:sz w:val="16"/>
                <w:szCs w:val="16"/>
              </w:rPr>
              <w:br/>
              <w:t>Вторинна упаковка, дозвіл на випуск серії:</w:t>
            </w:r>
            <w:r w:rsidRPr="00CD6134">
              <w:rPr>
                <w:rFonts w:ascii="Arial" w:hAnsi="Arial" w:cs="Arial"/>
                <w:sz w:val="16"/>
                <w:szCs w:val="16"/>
              </w:rPr>
              <w:br/>
              <w:t>АТ "ВІТАМІНИ",</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CD6134">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UA/2305/01/01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СИДНОФАРМ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по 2 мг: іn bulk № 3360: по 10 таблеток у блістері; по 336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CD6134">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UA/13202/01/01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ТАБЕКС®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оболонкою, по 1,5 мг; in bulk № 5400: по 20 таблеток у блістері; по 270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CD6134">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UA/13201/01/01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ТАБЕКС®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таблетки, вкриті оболонкою, по 1,5 мг по 20 таблеток у блістері; по 5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Виробництво нерозфасованої продукції, первинна упаковка або виробництво за повним циклом: </w:t>
            </w:r>
            <w:r w:rsidRPr="00CD6134">
              <w:rPr>
                <w:rFonts w:ascii="Arial" w:hAnsi="Arial" w:cs="Arial"/>
                <w:sz w:val="16"/>
                <w:szCs w:val="16"/>
              </w:rPr>
              <w:br/>
              <w:t>АТ "Софарма",</w:t>
            </w:r>
            <w:r w:rsidRPr="00CD6134">
              <w:rPr>
                <w:rFonts w:ascii="Arial" w:hAnsi="Arial" w:cs="Arial"/>
                <w:sz w:val="16"/>
                <w:szCs w:val="16"/>
              </w:rPr>
              <w:br/>
              <w:t xml:space="preserve">Болгарія; </w:t>
            </w:r>
            <w:r w:rsidRPr="00CD6134">
              <w:rPr>
                <w:rFonts w:ascii="Arial" w:hAnsi="Arial" w:cs="Arial"/>
                <w:sz w:val="16"/>
                <w:szCs w:val="16"/>
              </w:rPr>
              <w:br/>
              <w:t>Вторинна упаковка, дозвіл на випуск серії:</w:t>
            </w:r>
            <w:r w:rsidRPr="00CD6134">
              <w:rPr>
                <w:rFonts w:ascii="Arial" w:hAnsi="Arial" w:cs="Arial"/>
                <w:sz w:val="16"/>
                <w:szCs w:val="16"/>
              </w:rPr>
              <w:br/>
              <w:t>АТ "ВІТАМІНИ",</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Болгарія/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CD6134">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UA/2537/01/01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ТАМІПУЛ®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 xml:space="preserve">капсули, по 10 капсул у блістері, по 1 блістеру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Латвія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UA/8943/01/01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Суспензія для ін’єкцій по 0,5 мл (1 доза);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Санофі Пастер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повний цикл виробництва, контроль якості, вторинне пакування, випуск серії: </w:t>
            </w:r>
            <w:r w:rsidRPr="00CD6134">
              <w:rPr>
                <w:rFonts w:ascii="Arial" w:hAnsi="Arial" w:cs="Arial"/>
                <w:sz w:val="16"/>
                <w:szCs w:val="16"/>
              </w:rPr>
              <w:br/>
              <w:t>Санофі Пастер, Франція;</w:t>
            </w:r>
            <w:r w:rsidRPr="00CD6134">
              <w:rPr>
                <w:rFonts w:ascii="Arial" w:hAnsi="Arial" w:cs="Arial"/>
                <w:sz w:val="16"/>
                <w:szCs w:val="16"/>
              </w:rPr>
              <w:br/>
              <w:t>вторинне пакування, випуск серії:</w:t>
            </w:r>
            <w:r w:rsidRPr="00CD6134">
              <w:rPr>
                <w:rFonts w:ascii="Arial" w:hAnsi="Arial" w:cs="Arial"/>
                <w:sz w:val="16"/>
                <w:szCs w:val="16"/>
              </w:rPr>
              <w:br/>
              <w:t xml:space="preserve">Санофі-Авентіс Прайвіт Ко. Лтд., Платформа логістики та дистрибуції у м. Будапешт,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Франція/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Додавання випробування на арсен (Arsenic test) для скла, що використовується для первинної упаковки лікарського засобу, відповідно до вимог монографії Ph. Eur. 3.2.1. </w:t>
            </w:r>
            <w:r w:rsidRPr="00CD6134">
              <w:rPr>
                <w:rFonts w:ascii="Arial" w:hAnsi="Arial" w:cs="Arial"/>
                <w:sz w:val="16"/>
                <w:szCs w:val="16"/>
              </w:rPr>
              <w:br/>
              <w:t xml:space="preserve">Термін введення змін - лютий 2022 року.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для поршня (Plunger stopper) показником якості Ендотоксини. Термін введення змін - лютий 2022 року.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CD6134">
              <w:rPr>
                <w:rFonts w:ascii="Arial" w:hAnsi="Arial" w:cs="Arial"/>
                <w:sz w:val="16"/>
                <w:szCs w:val="16"/>
              </w:rPr>
              <w:br/>
              <w:t xml:space="preserve">Вилучення випробування на стерильність зі специфікації для поршня (Plunger stopper). Термін введення змін - лютий 2022 року.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Гармонізація написання критеріїв прийнятності щодо кількісного вмісту дифтерійного анатоксину (Diphtheria potency assay) у специфікації при випуску Final Bulk Product та при контролі стабільності для Final Bulk Product та Filled Product без зміни у методиці визначення. Узгодження інформації в розділі 3.2.Р.1 з інформацією, яка наноситься на пакувальні матеріали. Виправлення технічної помилки у складі допоміжних речовин - додавання етанолу. Зміни внесено в інструкцію для медичного застосування у р. "Склад", як наслідок - у р. "Особливості застосування" з відповідними змінами у тексті маркування упаковки лікарського засобу. Зміни вносяться до реєстраційного посвідчення, МКЯ, Інструкції для медичного застосування, тексту маркування до реєстраційного посвідчення. Термін введення змін - лютий 2022 року.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UA/13069/01/01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 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UA/13069/01/01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ТОРВАКАРД® КРИСТАЛ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10 мг № 30 (15х2), № 90 (15х6): по 15 таблеток у блістері, по 2 або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UA/15927/01/01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ТОРВАКАРД® КРИСТАЛ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20 мг № 30 (15х2), № 90 (15х6): по 15 таблеток у блістері, по 2 або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UA/15927/01/02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ТОРВАКАРД® КРИСТАЛ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40 мг: № 30 (10х3):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UA/15927/01/03</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ТРИТАЦЕ ПЛЮС® 5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№28 (14х2):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UA/10164/01/01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 xml:space="preserve">ТРИТАЦЕ®-А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капсули тверді по 10 мг/10 мг № 28 (7х4): по 7 капсул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UA/15897/01/01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УЛЬТРАКАЇН® 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ін'єкцій, ампули: для виробника Санофі-Авентіс Дойчланд ГмбХ, Німеччина: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у картонній чарунковій упаковці; по 10 картонних чарункових упаковок у картонній коробці; для виробника ДЕЛЬФАРМ ДІЖОН, Франція: ампули: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ДЕЛЬФАРМ ДІЖОН, Францiя; 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UA/3406/01/01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УЛЬТРАКАЇН® Д-С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ін'єкцій, для виробника Санофі-Авентіс Дойчланд ГмбХ, Німеччина, ампули: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у картонній чарунковій упаковці; по 10 картонних чарункових упаковок у картонній коробці; для виробника ДЕЛЬФАРМ ДІЖОН, Франція, ампули: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Санофі-Авентіс Дойчланд ГмбХ, Німеччина; 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UA/3406/01/02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УНДЕВІТ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драже, по 50 драже у контейнері, по 1 контейнеру в пачці з картону; по 50 драже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R1-CEP 2013-010-Rev 00 для АФІ рибофлавіну (вітаміну В2) від вже затвердженого виробника HUBEI GUANGJI PHARMACEUTICAL CO., LTD., Китай, у наслідок зміни адреси виробничої дільниці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UA/5605/01/01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УРОТОЛ®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2 мг; № 28 (14х2), № 56 (14х4): по 14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до р. 3.2.Р.7. Система контейнер/ закупорювальний засіб, а саме оновлення специфікації для ПВХ/ПВДХ фольги (оновлено на PNO 10651/14-01); вилучення розміру товщини фольги (Foil width); зміни І типу - внесення змін до р. 3.2.Р.7. Система контейнер/ закупорювальний засіб, а саме оновлення специфікації для алюмінієвої фольги (оновлено на PNO 10620/10-02); вилучення розміру товщини фольги (Foil width); зміни І типу - внесення змін до р. 3.2.Р.7. Система контейнер/ закупорювальний засіб, а саме оновлення специфікації для ПВХ/ПВДХ фольги (оновлено на PNO 10651/14-01); додавання параметра товщини фольги для ПВХ/ПВДХ фольги постачальника Klockner Pentaplast</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UA/6706/01/02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ФАСПІК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400 мг по 6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 R1-CEP 2002-099-Rev 05 для діючої речовини Ibuprofen від вже затвердженого виробника HUBEI GRANULES-BIOCAUSE PHARMACEUTICAL CO., LTD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UA/5137/02/01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ФАСПІК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гранули для орального розчину з м'ятним смаком по 200 мг по 3 г гранул у пакеті; по 12 спарених пакетів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Замбон Світцерланд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 R1-CEP 2002-099-Rev 05 для діючої речовини Ibuprofen від вже затвердженого виробника HUBEI GRANULES-BIOCAUSE PHARMACEUTICAL CO., LTD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UA/5137/01/01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ФЕРВЕКС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порошок для орального розчину 8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вилучення одного із виробників АФІ Парацетамолу, Granules India Limited, Індія; запропоновано: Anqui Lu’an Pharmaceutical Co Ltd, China SPECGX LLC, USA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UA/7600/01/01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 xml:space="preserve">ФЛЕКАЇНІД САНДОЗ®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по 50 мг, по 10 таблеток у блістері; по 3 або 6,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Салютас Фарма Гмбх, Німеччина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вилучення виробника АФІ Флекаїніду ацетату Unimark Remedies Limited, India; запропоновано: Maprimed S.A., Argentina Quimica Sintetica S.A., Spain</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UA/15559/01/01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 xml:space="preserve">ФЛЕКАЇНІД САНДОЗ®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по 100 мг; по 10 таблеток у блістері; по 3 або 6,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Салютас Фарма Гмбх, Німеччина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вилучення виробника АФІ Флекаїніду ацетату Unimark Remedies Limited, India; запропоновано: Maprimed S.A., Argentina Quimica Sintetica S.A., Spain</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UA/15559/01/02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50 мг по 10 таблеток у блістері, по 1 блістеру в пачці з картону; по 10 таблеток у блістері, по 100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протягом 6 місяців з дати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UA/0276/01/01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100 мг по 10 таблеток у блістері, по 1 блістеру в пачці з картону; по 10 таблеток у блістері, по 100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протягом 6 місяців з дати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UA/0276/01/02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150 мг по 1 таблетці у блістері, по 1 або 2 блістери в пачці з картону; по 2 таблетки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протягом 6 місяців з дати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 1 – без рецепта; № 2 -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UA/0276/01/03</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B5142F" w:rsidRDefault="003631BB" w:rsidP="00900CD4">
            <w:pPr>
              <w:tabs>
                <w:tab w:val="left" w:pos="12600"/>
              </w:tabs>
              <w:rPr>
                <w:rFonts w:ascii="Arial" w:hAnsi="Arial" w:cs="Arial"/>
                <w:b/>
                <w:i/>
                <w:color w:val="000000"/>
                <w:sz w:val="16"/>
                <w:szCs w:val="16"/>
              </w:rPr>
            </w:pPr>
            <w:r w:rsidRPr="00B5142F">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B5142F" w:rsidRDefault="003631BB" w:rsidP="00900CD4">
            <w:pPr>
              <w:tabs>
                <w:tab w:val="left" w:pos="12600"/>
              </w:tabs>
              <w:rPr>
                <w:rFonts w:ascii="Arial" w:hAnsi="Arial" w:cs="Arial"/>
                <w:color w:val="000000"/>
                <w:sz w:val="16"/>
                <w:szCs w:val="16"/>
              </w:rPr>
            </w:pPr>
            <w:r w:rsidRPr="00B5142F">
              <w:rPr>
                <w:rFonts w:ascii="Arial" w:hAnsi="Arial" w:cs="Arial"/>
                <w:color w:val="000000"/>
                <w:sz w:val="16"/>
                <w:szCs w:val="16"/>
              </w:rPr>
              <w:t xml:space="preserve">таблетки, вкриті оболонкою, по 150 мг in bulk: по 3000 таблеток у контейнерах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B5142F" w:rsidRDefault="003631BB" w:rsidP="00900CD4">
            <w:pPr>
              <w:tabs>
                <w:tab w:val="left" w:pos="12600"/>
              </w:tabs>
              <w:jc w:val="center"/>
              <w:rPr>
                <w:rFonts w:ascii="Arial" w:hAnsi="Arial" w:cs="Arial"/>
                <w:color w:val="000000"/>
                <w:sz w:val="16"/>
                <w:szCs w:val="16"/>
              </w:rPr>
            </w:pPr>
            <w:r w:rsidRPr="00B5142F">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B5142F" w:rsidRDefault="003631BB" w:rsidP="00900CD4">
            <w:pPr>
              <w:tabs>
                <w:tab w:val="left" w:pos="12600"/>
              </w:tabs>
              <w:jc w:val="center"/>
              <w:rPr>
                <w:rFonts w:ascii="Arial" w:hAnsi="Arial" w:cs="Arial"/>
                <w:color w:val="000000"/>
                <w:sz w:val="16"/>
                <w:szCs w:val="16"/>
              </w:rPr>
            </w:pPr>
            <w:r w:rsidRPr="00B5142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B5142F" w:rsidRDefault="003631BB" w:rsidP="00900CD4">
            <w:pPr>
              <w:tabs>
                <w:tab w:val="left" w:pos="12600"/>
              </w:tabs>
              <w:jc w:val="center"/>
              <w:rPr>
                <w:rFonts w:ascii="Arial" w:hAnsi="Arial" w:cs="Arial"/>
                <w:color w:val="000000"/>
                <w:sz w:val="16"/>
                <w:szCs w:val="16"/>
              </w:rPr>
            </w:pPr>
            <w:r w:rsidRPr="00B5142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B5142F" w:rsidRDefault="003631BB" w:rsidP="00900CD4">
            <w:pPr>
              <w:tabs>
                <w:tab w:val="left" w:pos="12600"/>
              </w:tabs>
              <w:jc w:val="center"/>
              <w:rPr>
                <w:rFonts w:ascii="Arial" w:hAnsi="Arial" w:cs="Arial"/>
                <w:color w:val="000000"/>
                <w:sz w:val="16"/>
                <w:szCs w:val="16"/>
              </w:rPr>
            </w:pPr>
            <w:r w:rsidRPr="00B5142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B5142F" w:rsidRDefault="003631BB" w:rsidP="00900CD4">
            <w:pPr>
              <w:tabs>
                <w:tab w:val="left" w:pos="12600"/>
              </w:tabs>
              <w:spacing w:after="240"/>
              <w:jc w:val="center"/>
              <w:rPr>
                <w:rFonts w:ascii="Arial" w:hAnsi="Arial" w:cs="Arial"/>
                <w:color w:val="000000"/>
                <w:sz w:val="16"/>
                <w:szCs w:val="16"/>
              </w:rPr>
            </w:pPr>
            <w:r w:rsidRPr="00B5142F">
              <w:rPr>
                <w:rFonts w:ascii="Arial" w:hAnsi="Arial" w:cs="Arial"/>
                <w:sz w:val="16"/>
                <w:szCs w:val="16"/>
              </w:rPr>
              <w:t xml:space="preserve">внесення змін до реєстраційних матеріалів: </w:t>
            </w:r>
            <w:r w:rsidRPr="00B5142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для ЛЗ Флуконазол, таблетки, вкриті оболонкою, по 150 мг : по 3000 таблеток у контейнерах (внесення позначень одиниць вимірювання, з використанням літер латинського алфавіту ); внесення змін до розділу “Маркування” МКЯ ЛЗ: запропоновано: Для лікарського засобу у формі in bulk: Згідно затвердженого тексту маркування, що додається. Термін введення змін: протягом 6 місяців з дати затвердження</w:t>
            </w:r>
            <w:r w:rsidRPr="00B5142F">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B5142F" w:rsidRDefault="003631BB" w:rsidP="00CB35FF">
            <w:pPr>
              <w:tabs>
                <w:tab w:val="left" w:pos="12600"/>
              </w:tabs>
              <w:jc w:val="center"/>
              <w:rPr>
                <w:rFonts w:ascii="Arial" w:hAnsi="Arial" w:cs="Arial"/>
                <w:b/>
                <w:i/>
                <w:color w:val="000000"/>
                <w:sz w:val="16"/>
                <w:szCs w:val="16"/>
              </w:rPr>
            </w:pPr>
            <w:r w:rsidRPr="00B5142F">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B5142F">
              <w:rPr>
                <w:rFonts w:ascii="Arial" w:hAnsi="Arial" w:cs="Arial"/>
                <w:sz w:val="16"/>
                <w:szCs w:val="16"/>
              </w:rPr>
              <w:t>UA/13380/01/01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ЦЕЛЕСТОДЕРМ-В® З ГАРАМІЦИНОМ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мазь по 30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 R1-CEP 1998-155-Rev 08 для діючої речовини Gentamicin sulfate від вже затвердженого виробника Fujian Fukang Pharmaceutical Co., Ltd., як наслідок додання обмеження на вміст гістаміну в специфікації АФІ (NMT 16 ppm); зміни І типу - подання оновленого сертифіката відповідності Європейській фармакопеї № R1-CEP 1998-155-Rev 09 для діючої речовини Gentamicin sulfate від вже затвердженого виробника Fujian Fukang Pharmaceutical Co., Ltd., як наслідок зміна адреси виробника АФІ; зміни І типу - подання оновленого сертифіката відповідності Європейській фармакопеї № R1-CEP 1998-155-Rev 10 для діючої речовини Gentamicin sulfate від вже затвердженого виробника Fujian Fukang Pharmaceutical Co., Ltd. як наслідок звуження ліміту вміст гістаміну в специфікації АФІ (з NMT 16 ppm на NMT 8 ppm)</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UA/3403/02/01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ЦЕЛЕСТОДЕРМ-В® З ГАРАМІЦИНОМ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крем по 30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 R1-CEP 1998-155-Rev 08 для діючої речовини Gentamicin sulfate від вже затвердженого виробника Fujian Fukang Pharmaceutical Co., Ltd., як наслідок додання обмеження на вміст гістаміну в специфікації АФІ (NMT 16 ppm); зміни І типу - подання оновленого сертифіката відповідності Європейській фармакопеї № R1-CEP 1998-155-Rev 09 для діючої речовини Gentamicin sulfate від вже затвердженого виробника Fujian Fukang Pharmaceutical Co., Ltd., як наслідок зміна адреси виробника АФІ; зміни І типу - подання оновленого сертифіката відповідності Європейській фармакопеї № R1-CEP 1998-155-Rev 10 для діючої речовини Gentamicin sulfate від вже затвердженого виробника Fujian Fukang Pharmaceutical Co., Ltd. як наслідок звуження ліміту вміст гістаміну в специфікації АФІ (з NMT 16 ppm на NMT 8 ppm)</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UA/3403/01/01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CD6134" w:rsidRDefault="003631BB" w:rsidP="00900CD4">
            <w:pPr>
              <w:tabs>
                <w:tab w:val="left" w:pos="12600"/>
              </w:tabs>
              <w:rPr>
                <w:rFonts w:ascii="Arial" w:hAnsi="Arial" w:cs="Arial"/>
                <w:b/>
                <w:i/>
                <w:sz w:val="16"/>
                <w:szCs w:val="16"/>
              </w:rPr>
            </w:pPr>
            <w:r w:rsidRPr="00CD6134">
              <w:rPr>
                <w:rFonts w:ascii="Arial" w:hAnsi="Arial" w:cs="Arial"/>
                <w:b/>
                <w:sz w:val="16"/>
                <w:szCs w:val="16"/>
              </w:rPr>
              <w:t>ЦЕРЕЗИМ® 400 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rPr>
                <w:rFonts w:ascii="Arial" w:hAnsi="Arial" w:cs="Arial"/>
                <w:sz w:val="16"/>
                <w:szCs w:val="16"/>
              </w:rPr>
            </w:pPr>
            <w:r w:rsidRPr="00CD6134">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Джензайм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 xml:space="preserve">Виробництво кінцевого продукту (fill/finish), контроль серії, пакування, маркування, місцезнаходження уповноваженої особи, випуск серії: </w:t>
            </w:r>
            <w:r w:rsidRPr="00CD6134">
              <w:rPr>
                <w:rFonts w:ascii="Arial" w:hAnsi="Arial" w:cs="Arial"/>
                <w:sz w:val="16"/>
                <w:szCs w:val="16"/>
              </w:rPr>
              <w:br/>
              <w:t>Джензайм Ірланд Лімітед, Ірландія;</w:t>
            </w:r>
            <w:r w:rsidRPr="00CD6134">
              <w:rPr>
                <w:rFonts w:ascii="Arial" w:hAnsi="Arial" w:cs="Arial"/>
                <w:sz w:val="16"/>
                <w:szCs w:val="16"/>
              </w:rPr>
              <w:br/>
              <w:t xml:space="preserve">Формулювання препарату: </w:t>
            </w:r>
            <w:r w:rsidRPr="00CD6134">
              <w:rPr>
                <w:rFonts w:ascii="Arial" w:hAnsi="Arial" w:cs="Arial"/>
                <w:sz w:val="16"/>
                <w:szCs w:val="16"/>
              </w:rPr>
              <w:br/>
              <w:t>Лонца Біолоджікс, Інк., США;</w:t>
            </w:r>
            <w:r w:rsidRPr="00CD6134">
              <w:rPr>
                <w:rFonts w:ascii="Arial" w:hAnsi="Arial" w:cs="Arial"/>
                <w:sz w:val="16"/>
                <w:szCs w:val="16"/>
              </w:rPr>
              <w:br/>
              <w:t xml:space="preserve">Формулювання препарату: </w:t>
            </w:r>
            <w:r w:rsidRPr="00CD6134">
              <w:rPr>
                <w:rFonts w:ascii="Arial" w:hAnsi="Arial" w:cs="Arial"/>
                <w:sz w:val="16"/>
                <w:szCs w:val="16"/>
              </w:rPr>
              <w:br/>
              <w:t>Джензайм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Ірландія/</w:t>
            </w:r>
          </w:p>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США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Genzyme Corporation, United States, відповідального за зберігання банків клітин для активної субстанції іміглюцерази, без зміни місця виробництва: Введення змін протягом 6-ти місяців після затвердження.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Lonza Biologics, Inc., відповідального за виробництво активної субстанції (downstream purification only) контроль у процесі виробництва та при випуску щодо тесту pNP активності, мікробіологічної чистоти, тест на бактеріальні ендотоксини кінетичним хромогенним методом, А280 Total Protein, Mannitol testing для сформованого балку діючої речовини, без зміни місця виробництва: Введення змін протягом 6-ти місяців після затвердження. Зміни I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зміни до розділу 3.2.Р.3.1. Виробник(и), а саме: зміна найменування виробничої дільниці, відповідальної за «Додаткове тестування (стерильність)» ГЛЗ, без зміни місця виробництва:</w:t>
            </w:r>
            <w:r w:rsidRPr="00CD6134">
              <w:rPr>
                <w:rFonts w:ascii="Arial" w:hAnsi="Arial" w:cs="Arial"/>
                <w:sz w:val="16"/>
                <w:szCs w:val="16"/>
              </w:rPr>
              <w:br/>
              <w:t xml:space="preserve">Введення змін протягом 6-ти місяців після затвердження.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Genzyme Limited, за адресою: 37 HOLLANDS ROAD, HAVERHILL, CB9 8PU, United Kingdom, що відповідає за контроль серії, пакування, маркування, місцезнаходження уповноваженої особи, випуск серії. Затверджена виробнича дільниця, що залишилась – Genzyme Ireland Limited, Ireland – виконує ті самі функції, що вилучена. Внесення незначних редакційних правок до назви або адреси виробничих дільниць, зареєстрованих у досьє: В назві дільниці для АФІ, Genzyme Flanders bvba, Belgium, відповідальної за зберігання клітинних банків та тестування Vesivirus VV 2117, абревіатура bvba замінена на BVBA; В назві дільниці для ГЛЗ, Genzyme Ireland Ltd, Ireland, відповідальної за виробництво готової продукції, тестування партій, упаковки та маркування та місцезнаходження уповноваженої особи, випробування на стабільність та випуск серій готового продукту, абревіатура Ltd. замінено на Limited. В адресі дільниці, Genzyme Corporation, відповідальної за процес виробництво активної субстанції (культура клітин та очищення), контроль якості та випробування на стабільність активної субстанції іміглюцерази та тестування на стабільність ЛЗ, яка розташована за адресою: 500 Soldiers Field Road, Allston, MA 02134, USA, абревіатура USA замінено на повну назву «United States». Зміни внесено в інструкцію для медичного застосування щодо найменування та місцезнаходження виробника (вилучення виробничої дільниці) з відповідними змінами у тексті маркування упаковки лікарського засобу. </w:t>
            </w:r>
            <w:r w:rsidRPr="00CD6134">
              <w:rPr>
                <w:rFonts w:ascii="Arial" w:hAnsi="Arial" w:cs="Arial"/>
                <w:sz w:val="16"/>
                <w:szCs w:val="16"/>
              </w:rPr>
              <w:br/>
              <w:t xml:space="preserve">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CB35FF">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CD6134" w:rsidRDefault="003631BB" w:rsidP="00900CD4">
            <w:pPr>
              <w:tabs>
                <w:tab w:val="left" w:pos="12600"/>
              </w:tabs>
              <w:jc w:val="center"/>
              <w:rPr>
                <w:rFonts w:ascii="Arial" w:hAnsi="Arial" w:cs="Arial"/>
                <w:sz w:val="16"/>
                <w:szCs w:val="16"/>
              </w:rPr>
            </w:pPr>
            <w:r w:rsidRPr="00CD6134">
              <w:rPr>
                <w:rFonts w:ascii="Arial" w:hAnsi="Arial" w:cs="Arial"/>
                <w:sz w:val="16"/>
                <w:szCs w:val="16"/>
              </w:rPr>
              <w:t>UA/8659/01/02</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ЦИФРАН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250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введення інформації щодо уповноваженої особи заявника, відповідальної за фармаконагляд та її контактних даних. Пропонована редакція: Dr. Vivek Ahuja.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UA/2897/01/01</w:t>
            </w:r>
          </w:p>
        </w:tc>
      </w:tr>
      <w:tr w:rsidR="003631BB" w:rsidRPr="00CD6134" w:rsidTr="00CB35F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31BB" w:rsidRPr="00CD6134" w:rsidRDefault="003631BB" w:rsidP="003631BB">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631BB" w:rsidRPr="00EA6978" w:rsidRDefault="003631BB" w:rsidP="00900CD4">
            <w:pPr>
              <w:tabs>
                <w:tab w:val="left" w:pos="12600"/>
              </w:tabs>
              <w:rPr>
                <w:rFonts w:ascii="Arial" w:hAnsi="Arial" w:cs="Arial"/>
                <w:b/>
                <w:i/>
                <w:color w:val="000000"/>
                <w:sz w:val="16"/>
                <w:szCs w:val="16"/>
              </w:rPr>
            </w:pPr>
            <w:r w:rsidRPr="00EA6978">
              <w:rPr>
                <w:rFonts w:ascii="Arial" w:hAnsi="Arial" w:cs="Arial"/>
                <w:b/>
                <w:sz w:val="16"/>
                <w:szCs w:val="16"/>
              </w:rPr>
              <w:t>ЦИФРАН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500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введення інформації щодо уповноваженої особи заявника, відповідальної за фармаконагляд та її контактних даних. Пропонована редакція: Dr. Vivek Ahuja.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CB35FF">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631BB" w:rsidRPr="00EA6978" w:rsidRDefault="003631BB" w:rsidP="00900CD4">
            <w:pPr>
              <w:tabs>
                <w:tab w:val="left" w:pos="12600"/>
              </w:tabs>
              <w:jc w:val="center"/>
              <w:rPr>
                <w:rFonts w:ascii="Arial" w:hAnsi="Arial" w:cs="Arial"/>
                <w:sz w:val="16"/>
                <w:szCs w:val="16"/>
              </w:rPr>
            </w:pPr>
            <w:r w:rsidRPr="00EA6978">
              <w:rPr>
                <w:rFonts w:ascii="Arial" w:hAnsi="Arial" w:cs="Arial"/>
                <w:sz w:val="16"/>
                <w:szCs w:val="16"/>
              </w:rPr>
              <w:t>UA/2897/01/02</w:t>
            </w:r>
          </w:p>
        </w:tc>
      </w:tr>
    </w:tbl>
    <w:p w:rsidR="003631BB" w:rsidRPr="00CD6134" w:rsidRDefault="003631BB" w:rsidP="003631BB">
      <w:pPr>
        <w:jc w:val="center"/>
        <w:rPr>
          <w:rFonts w:ascii="Arial" w:hAnsi="Arial" w:cs="Arial"/>
          <w:b/>
          <w:sz w:val="28"/>
          <w:szCs w:val="28"/>
        </w:rPr>
      </w:pPr>
    </w:p>
    <w:p w:rsidR="003631BB" w:rsidRPr="00CD6134" w:rsidRDefault="003631BB" w:rsidP="003631BB">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3631BB" w:rsidRPr="00471943" w:rsidTr="00900CD4">
        <w:tc>
          <w:tcPr>
            <w:tcW w:w="7621" w:type="dxa"/>
            <w:hideMark/>
          </w:tcPr>
          <w:p w:rsidR="003631BB" w:rsidRPr="00CD6134" w:rsidRDefault="003631BB" w:rsidP="00900CD4">
            <w:pPr>
              <w:tabs>
                <w:tab w:val="left" w:pos="1985"/>
              </w:tabs>
              <w:rPr>
                <w:rFonts w:ascii="Arial" w:hAnsi="Arial" w:cs="Arial"/>
                <w:b/>
                <w:sz w:val="28"/>
                <w:szCs w:val="28"/>
              </w:rPr>
            </w:pPr>
            <w:r w:rsidRPr="00CD6134">
              <w:rPr>
                <w:rFonts w:ascii="Arial" w:hAnsi="Arial" w:cs="Arial"/>
                <w:b/>
                <w:sz w:val="28"/>
                <w:szCs w:val="28"/>
              </w:rPr>
              <w:t xml:space="preserve">Генеральний директор </w:t>
            </w:r>
          </w:p>
          <w:p w:rsidR="003631BB" w:rsidRPr="00CD6134" w:rsidRDefault="003631BB" w:rsidP="00900CD4">
            <w:pPr>
              <w:tabs>
                <w:tab w:val="left" w:pos="1985"/>
              </w:tabs>
              <w:rPr>
                <w:rFonts w:ascii="Arial" w:hAnsi="Arial" w:cs="Arial"/>
                <w:b/>
                <w:sz w:val="28"/>
                <w:szCs w:val="28"/>
              </w:rPr>
            </w:pPr>
            <w:r w:rsidRPr="00CD6134">
              <w:rPr>
                <w:rFonts w:ascii="Arial" w:hAnsi="Arial" w:cs="Arial"/>
                <w:b/>
                <w:sz w:val="28"/>
                <w:szCs w:val="28"/>
              </w:rPr>
              <w:t xml:space="preserve">Директорату фармацевтичного забезпечення          </w:t>
            </w:r>
          </w:p>
        </w:tc>
        <w:tc>
          <w:tcPr>
            <w:tcW w:w="7229" w:type="dxa"/>
          </w:tcPr>
          <w:p w:rsidR="003631BB" w:rsidRPr="00CD6134" w:rsidRDefault="003631BB" w:rsidP="00900CD4">
            <w:pPr>
              <w:jc w:val="right"/>
              <w:rPr>
                <w:rFonts w:ascii="Arial" w:hAnsi="Arial" w:cs="Arial"/>
                <w:b/>
                <w:sz w:val="28"/>
                <w:szCs w:val="28"/>
              </w:rPr>
            </w:pPr>
          </w:p>
          <w:p w:rsidR="003631BB" w:rsidRPr="00471943" w:rsidRDefault="003631BB" w:rsidP="00900CD4">
            <w:pPr>
              <w:jc w:val="right"/>
              <w:rPr>
                <w:rFonts w:ascii="Arial" w:hAnsi="Arial" w:cs="Arial"/>
                <w:b/>
                <w:sz w:val="28"/>
                <w:szCs w:val="28"/>
              </w:rPr>
            </w:pPr>
            <w:r>
              <w:rPr>
                <w:rFonts w:ascii="Arial" w:hAnsi="Arial" w:cs="Arial"/>
                <w:b/>
                <w:sz w:val="28"/>
                <w:szCs w:val="28"/>
              </w:rPr>
              <w:t>Олександр КОМАРІДА</w:t>
            </w:r>
            <w:r w:rsidRPr="00471943">
              <w:rPr>
                <w:rFonts w:ascii="Arial" w:hAnsi="Arial" w:cs="Arial"/>
                <w:b/>
                <w:sz w:val="28"/>
                <w:szCs w:val="28"/>
              </w:rPr>
              <w:t xml:space="preserve">                   </w:t>
            </w:r>
          </w:p>
        </w:tc>
      </w:tr>
    </w:tbl>
    <w:p w:rsidR="00D74462" w:rsidRPr="008B5689" w:rsidRDefault="00D74462" w:rsidP="00CB35FF">
      <w:pPr>
        <w:pStyle w:val="2"/>
        <w:tabs>
          <w:tab w:val="left" w:pos="12600"/>
        </w:tabs>
        <w:jc w:val="center"/>
        <w:rPr>
          <w:b w:val="0"/>
          <w:lang w:val="uk-UA"/>
        </w:rPr>
      </w:pPr>
    </w:p>
    <w:sectPr w:rsidR="00D74462" w:rsidRPr="008B5689" w:rsidSect="00900CD4">
      <w:head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CD4" w:rsidRDefault="00900CD4" w:rsidP="00B217C6">
      <w:r>
        <w:separator/>
      </w:r>
    </w:p>
  </w:endnote>
  <w:endnote w:type="continuationSeparator" w:id="0">
    <w:p w:rsidR="00900CD4" w:rsidRDefault="00900CD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CD4" w:rsidRDefault="00900CD4">
    <w:pPr>
      <w:pStyle w:val="a5"/>
      <w:jc w:val="center"/>
    </w:pPr>
  </w:p>
  <w:p w:rsidR="00900CD4" w:rsidRDefault="00900CD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CD4" w:rsidRDefault="00900CD4">
    <w:pPr>
      <w:pStyle w:val="a5"/>
      <w:jc w:val="center"/>
    </w:pPr>
  </w:p>
  <w:p w:rsidR="00900CD4" w:rsidRDefault="00900C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CD4" w:rsidRDefault="00900CD4" w:rsidP="00B217C6">
      <w:r>
        <w:separator/>
      </w:r>
    </w:p>
  </w:footnote>
  <w:footnote w:type="continuationSeparator" w:id="0">
    <w:p w:rsidR="00900CD4" w:rsidRDefault="00900CD4"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E431B">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CD4" w:rsidRDefault="00900CD4" w:rsidP="00900CD4">
    <w:pPr>
      <w:pStyle w:val="a3"/>
      <w:tabs>
        <w:tab w:val="center" w:pos="7313"/>
        <w:tab w:val="left" w:pos="11224"/>
      </w:tabs>
    </w:pPr>
    <w:r>
      <w:tab/>
    </w:r>
    <w:r>
      <w:tab/>
    </w:r>
    <w:r>
      <w:fldChar w:fldCharType="begin"/>
    </w:r>
    <w:r>
      <w:instrText>PAGE   \* MERGEFORMAT</w:instrText>
    </w:r>
    <w:r>
      <w:fldChar w:fldCharType="separate"/>
    </w:r>
    <w:r w:rsidR="008E431B">
      <w:rPr>
        <w:noProof/>
      </w:rPr>
      <w:t>4</w:t>
    </w:r>
    <w:r>
      <w:fldChar w:fldCharType="end"/>
    </w:r>
  </w:p>
  <w:p w:rsidR="00900CD4" w:rsidRDefault="00900CD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CD4" w:rsidRDefault="00900CD4" w:rsidP="00900CD4">
    <w:pPr>
      <w:pStyle w:val="a3"/>
      <w:tabs>
        <w:tab w:val="center" w:pos="7313"/>
        <w:tab w:val="left" w:pos="12034"/>
      </w:tabs>
    </w:pPr>
    <w:r>
      <w:tab/>
    </w:r>
    <w:r>
      <w:tab/>
    </w:r>
    <w:r>
      <w:fldChar w:fldCharType="begin"/>
    </w:r>
    <w:r>
      <w:instrText>PAGE   \* MERGEFORMAT</w:instrText>
    </w:r>
    <w:r>
      <w:fldChar w:fldCharType="separate"/>
    </w:r>
    <w:r w:rsidR="00CB35FF">
      <w:rPr>
        <w:noProof/>
      </w:rPr>
      <w:t>12</w:t>
    </w:r>
    <w:r>
      <w:fldChar w:fldCharType="end"/>
    </w:r>
  </w:p>
  <w:p w:rsidR="00171B37" w:rsidRDefault="00171B37" w:rsidP="00900CD4">
    <w:pPr>
      <w:pStyle w:val="a3"/>
      <w:tabs>
        <w:tab w:val="center" w:pos="7313"/>
        <w:tab w:val="left" w:pos="1203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CD4" w:rsidRDefault="00900CD4" w:rsidP="00900CD4">
    <w:pPr>
      <w:pStyle w:val="a3"/>
      <w:tabs>
        <w:tab w:val="center" w:pos="7313"/>
        <w:tab w:val="left" w:pos="11353"/>
      </w:tabs>
    </w:pPr>
    <w:r>
      <w:tab/>
    </w:r>
    <w:r>
      <w:tab/>
    </w:r>
    <w:r>
      <w:fldChar w:fldCharType="begin"/>
    </w:r>
    <w:r>
      <w:instrText>PAGE   \* MERGEFORMAT</w:instrText>
    </w:r>
    <w:r>
      <w:fldChar w:fldCharType="separate"/>
    </w:r>
    <w:r w:rsidR="00CB35FF">
      <w:rPr>
        <w:noProof/>
      </w:rPr>
      <w:t>88</w:t>
    </w:r>
    <w:r>
      <w:fldChar w:fldCharType="end"/>
    </w:r>
  </w:p>
  <w:p w:rsidR="00CB35FF" w:rsidRDefault="00CB35FF" w:rsidP="00900CD4">
    <w:pPr>
      <w:pStyle w:val="a3"/>
      <w:tabs>
        <w:tab w:val="center" w:pos="7313"/>
        <w:tab w:val="left" w:pos="1135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78"/>
    <w:multiLevelType w:val="multilevel"/>
    <w:tmpl w:val="7E68E98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B0D76E7"/>
    <w:multiLevelType w:val="multilevel"/>
    <w:tmpl w:val="BFB876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1B37"/>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52D9"/>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1BB"/>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0828"/>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3440"/>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E431B"/>
    <w:rsid w:val="008F11D2"/>
    <w:rsid w:val="008F3C9B"/>
    <w:rsid w:val="008F4B09"/>
    <w:rsid w:val="008F567D"/>
    <w:rsid w:val="008F56CD"/>
    <w:rsid w:val="008F6DB7"/>
    <w:rsid w:val="008F6FB0"/>
    <w:rsid w:val="008F7ED4"/>
    <w:rsid w:val="00900551"/>
    <w:rsid w:val="00900CD4"/>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0E2D"/>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5FF"/>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817"/>
    <w:rsid w:val="00ED1FD0"/>
    <w:rsid w:val="00ED25E3"/>
    <w:rsid w:val="00ED274A"/>
    <w:rsid w:val="00ED5179"/>
    <w:rsid w:val="00ED5572"/>
    <w:rsid w:val="00EE064A"/>
    <w:rsid w:val="00EE25BC"/>
    <w:rsid w:val="00EE679E"/>
    <w:rsid w:val="00EE7407"/>
    <w:rsid w:val="00EF2E5A"/>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F071A"/>
    <w:rsid w:val="00FF35DA"/>
    <w:rsid w:val="00FF4544"/>
    <w:rsid w:val="00FF4CC1"/>
    <w:rsid w:val="00FF5497"/>
    <w:rsid w:val="00FF650D"/>
    <w:rsid w:val="00FF6A31"/>
    <w:rsid w:val="00FF6B8C"/>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EE8D8103-24E0-4480-8317-C5350EBB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2F52D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2F52D9"/>
    <w:rPr>
      <w:rFonts w:ascii="Cambria" w:eastAsia="Times New Roman" w:hAnsi="Cambria" w:cs="Times New Roman"/>
      <w:b/>
      <w:bCs/>
      <w:i/>
      <w:iCs/>
      <w:sz w:val="28"/>
      <w:szCs w:val="28"/>
      <w:lang w:val="ru-RU" w:eastAsia="ru-RU"/>
    </w:rPr>
  </w:style>
  <w:style w:type="paragraph" w:customStyle="1" w:styleId="11">
    <w:name w:val="Обычный1"/>
    <w:basedOn w:val="a"/>
    <w:qFormat/>
    <w:rsid w:val="002F52D9"/>
    <w:rPr>
      <w:rFonts w:eastAsia="Times New Roman"/>
      <w:sz w:val="24"/>
      <w:szCs w:val="24"/>
      <w:lang w:val="uk-UA" w:eastAsia="uk-UA"/>
    </w:rPr>
  </w:style>
  <w:style w:type="character" w:customStyle="1" w:styleId="40">
    <w:name w:val="Заголовок 4 Знак"/>
    <w:link w:val="4"/>
    <w:rsid w:val="003631BB"/>
    <w:rPr>
      <w:rFonts w:ascii="Times New Roman" w:hAnsi="Times New Roman"/>
      <w:b/>
      <w:bCs/>
      <w:sz w:val="28"/>
      <w:szCs w:val="28"/>
      <w:lang w:val="ru-RU" w:eastAsia="ru-RU"/>
    </w:rPr>
  </w:style>
  <w:style w:type="paragraph" w:customStyle="1" w:styleId="msolistparagraph0">
    <w:name w:val="msolistparagraph"/>
    <w:basedOn w:val="a"/>
    <w:uiPriority w:val="34"/>
    <w:qFormat/>
    <w:rsid w:val="003631BB"/>
    <w:pPr>
      <w:ind w:left="720"/>
      <w:contextualSpacing/>
    </w:pPr>
    <w:rPr>
      <w:rFonts w:eastAsia="Times New Roman"/>
      <w:sz w:val="24"/>
      <w:szCs w:val="24"/>
      <w:lang w:val="uk-UA" w:eastAsia="uk-UA"/>
    </w:rPr>
  </w:style>
  <w:style w:type="paragraph" w:customStyle="1" w:styleId="Encryption">
    <w:name w:val="Encryption"/>
    <w:basedOn w:val="a"/>
    <w:qFormat/>
    <w:rsid w:val="003631BB"/>
    <w:pPr>
      <w:jc w:val="both"/>
    </w:pPr>
    <w:rPr>
      <w:rFonts w:eastAsia="Times New Roman"/>
      <w:b/>
      <w:bCs/>
      <w:i/>
      <w:iCs/>
      <w:sz w:val="24"/>
      <w:szCs w:val="24"/>
      <w:lang w:val="uk-UA" w:eastAsia="uk-UA"/>
    </w:rPr>
  </w:style>
  <w:style w:type="character" w:customStyle="1" w:styleId="Heading2Char">
    <w:name w:val="Heading 2 Char"/>
    <w:link w:val="21"/>
    <w:locked/>
    <w:rsid w:val="003631BB"/>
    <w:rPr>
      <w:rFonts w:ascii="Arial" w:eastAsia="Times New Roman" w:hAnsi="Arial"/>
      <w:b/>
      <w:caps/>
      <w:sz w:val="16"/>
      <w:lang w:val="ru-RU" w:eastAsia="ru-RU"/>
    </w:rPr>
  </w:style>
  <w:style w:type="paragraph" w:customStyle="1" w:styleId="21">
    <w:name w:val="Заголовок 21"/>
    <w:basedOn w:val="a"/>
    <w:link w:val="Heading2Char"/>
    <w:rsid w:val="003631BB"/>
    <w:rPr>
      <w:rFonts w:ascii="Arial" w:eastAsia="Times New Roman" w:hAnsi="Arial"/>
      <w:b/>
      <w:caps/>
      <w:sz w:val="16"/>
    </w:rPr>
  </w:style>
  <w:style w:type="character" w:customStyle="1" w:styleId="Heading4Char">
    <w:name w:val="Heading 4 Char"/>
    <w:link w:val="41"/>
    <w:locked/>
    <w:rsid w:val="003631BB"/>
    <w:rPr>
      <w:rFonts w:ascii="Arial" w:eastAsia="Times New Roman" w:hAnsi="Arial"/>
      <w:b/>
      <w:lang w:val="ru-RU" w:eastAsia="ru-RU"/>
    </w:rPr>
  </w:style>
  <w:style w:type="paragraph" w:customStyle="1" w:styleId="41">
    <w:name w:val="Заголовок 41"/>
    <w:basedOn w:val="a"/>
    <w:link w:val="Heading4Char"/>
    <w:rsid w:val="003631BB"/>
    <w:rPr>
      <w:rFonts w:ascii="Arial" w:eastAsia="Times New Roman" w:hAnsi="Arial"/>
      <w:b/>
    </w:rPr>
  </w:style>
  <w:style w:type="table" w:styleId="a8">
    <w:name w:val="Table Grid"/>
    <w:basedOn w:val="a1"/>
    <w:uiPriority w:val="59"/>
    <w:rsid w:val="003631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631BB"/>
    <w:rPr>
      <w:lang w:val="uk-UA"/>
    </w:rPr>
    <w:tblPr>
      <w:tblCellMar>
        <w:top w:w="0" w:type="dxa"/>
        <w:left w:w="108" w:type="dxa"/>
        <w:bottom w:w="0" w:type="dxa"/>
        <w:right w:w="108" w:type="dxa"/>
      </w:tblCellMar>
    </w:tblPr>
  </w:style>
  <w:style w:type="character" w:customStyle="1" w:styleId="csb3e8c9cf24">
    <w:name w:val="csb3e8c9cf24"/>
    <w:rsid w:val="003631BB"/>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3631BB"/>
    <w:rPr>
      <w:rFonts w:ascii="Tahoma" w:eastAsia="Times New Roman" w:hAnsi="Tahoma" w:cs="Tahoma"/>
      <w:sz w:val="16"/>
      <w:szCs w:val="16"/>
    </w:rPr>
  </w:style>
  <w:style w:type="character" w:customStyle="1" w:styleId="aa">
    <w:name w:val="Текст выноски Знак"/>
    <w:link w:val="a9"/>
    <w:semiHidden/>
    <w:rsid w:val="003631BB"/>
    <w:rPr>
      <w:rFonts w:ascii="Tahoma" w:eastAsia="Times New Roman" w:hAnsi="Tahoma" w:cs="Tahoma"/>
      <w:sz w:val="16"/>
      <w:szCs w:val="16"/>
      <w:lang w:val="ru-RU" w:eastAsia="ru-RU"/>
    </w:rPr>
  </w:style>
  <w:style w:type="paragraph" w:customStyle="1" w:styleId="BodyTextIndent2">
    <w:name w:val="Body Text Indent2"/>
    <w:basedOn w:val="a"/>
    <w:rsid w:val="003631BB"/>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3631BB"/>
    <w:pPr>
      <w:spacing w:before="120" w:after="120"/>
    </w:pPr>
    <w:rPr>
      <w:rFonts w:ascii="Arial" w:eastAsia="Times New Roman" w:hAnsi="Arial"/>
      <w:sz w:val="18"/>
    </w:rPr>
  </w:style>
  <w:style w:type="character" w:customStyle="1" w:styleId="BodyTextIndentChar">
    <w:name w:val="Body Text Indent Char"/>
    <w:link w:val="12"/>
    <w:locked/>
    <w:rsid w:val="003631BB"/>
    <w:rPr>
      <w:rFonts w:ascii="Arial" w:eastAsia="Times New Roman" w:hAnsi="Arial"/>
      <w:sz w:val="18"/>
      <w:lang w:val="ru-RU" w:eastAsia="ru-RU"/>
    </w:rPr>
  </w:style>
  <w:style w:type="character" w:customStyle="1" w:styleId="csab6e076947">
    <w:name w:val="csab6e076947"/>
    <w:rsid w:val="003631B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3631B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3631B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3631B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3631B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3631B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3631B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3631B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3631B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3631BB"/>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3631BB"/>
    <w:rPr>
      <w:rFonts w:eastAsia="Times New Roman"/>
      <w:sz w:val="24"/>
      <w:szCs w:val="24"/>
    </w:rPr>
  </w:style>
  <w:style w:type="character" w:customStyle="1" w:styleId="csab6e076981">
    <w:name w:val="csab6e076981"/>
    <w:rsid w:val="003631B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3631B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3631B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3631B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3631BB"/>
    <w:rPr>
      <w:rFonts w:ascii="Arial" w:hAnsi="Arial" w:cs="Arial" w:hint="default"/>
      <w:b/>
      <w:bCs/>
      <w:i w:val="0"/>
      <w:iCs w:val="0"/>
      <w:color w:val="000000"/>
      <w:sz w:val="18"/>
      <w:szCs w:val="18"/>
      <w:shd w:val="clear" w:color="auto" w:fill="auto"/>
    </w:rPr>
  </w:style>
  <w:style w:type="character" w:customStyle="1" w:styleId="csab6e076980">
    <w:name w:val="csab6e076980"/>
    <w:rsid w:val="003631B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3631B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3631BB"/>
    <w:rPr>
      <w:rFonts w:ascii="Arial" w:hAnsi="Arial" w:cs="Arial" w:hint="default"/>
      <w:b/>
      <w:bCs/>
      <w:i w:val="0"/>
      <w:iCs w:val="0"/>
      <w:color w:val="000000"/>
      <w:sz w:val="18"/>
      <w:szCs w:val="18"/>
      <w:shd w:val="clear" w:color="auto" w:fill="auto"/>
    </w:rPr>
  </w:style>
  <w:style w:type="character" w:customStyle="1" w:styleId="csab6e076961">
    <w:name w:val="csab6e076961"/>
    <w:rsid w:val="003631B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3631B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3631B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3631B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3631B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3631B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3631B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3631B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3631BB"/>
    <w:rPr>
      <w:rFonts w:ascii="Arial" w:hAnsi="Arial" w:cs="Arial" w:hint="default"/>
      <w:b/>
      <w:bCs/>
      <w:i w:val="0"/>
      <w:iCs w:val="0"/>
      <w:color w:val="000000"/>
      <w:sz w:val="18"/>
      <w:szCs w:val="18"/>
      <w:shd w:val="clear" w:color="auto" w:fill="auto"/>
    </w:rPr>
  </w:style>
  <w:style w:type="character" w:customStyle="1" w:styleId="csab6e0769276">
    <w:name w:val="csab6e0769276"/>
    <w:rsid w:val="003631B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3631B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3631BB"/>
    <w:rPr>
      <w:rFonts w:ascii="Arial" w:hAnsi="Arial" w:cs="Arial" w:hint="default"/>
      <w:b/>
      <w:bCs/>
      <w:i w:val="0"/>
      <w:iCs w:val="0"/>
      <w:color w:val="000000"/>
      <w:sz w:val="18"/>
      <w:szCs w:val="18"/>
      <w:shd w:val="clear" w:color="auto" w:fill="auto"/>
    </w:rPr>
  </w:style>
  <w:style w:type="character" w:customStyle="1" w:styleId="csf229d0ff13">
    <w:name w:val="csf229d0ff13"/>
    <w:rsid w:val="003631B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3631B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3631BB"/>
    <w:rPr>
      <w:rFonts w:ascii="Arial" w:hAnsi="Arial" w:cs="Arial" w:hint="default"/>
      <w:b/>
      <w:bCs/>
      <w:i w:val="0"/>
      <w:iCs w:val="0"/>
      <w:color w:val="000000"/>
      <w:sz w:val="18"/>
      <w:szCs w:val="18"/>
      <w:shd w:val="clear" w:color="auto" w:fill="auto"/>
    </w:rPr>
  </w:style>
  <w:style w:type="character" w:customStyle="1" w:styleId="csafaf5741100">
    <w:name w:val="csafaf5741100"/>
    <w:rsid w:val="003631BB"/>
    <w:rPr>
      <w:rFonts w:ascii="Arial" w:hAnsi="Arial" w:cs="Arial" w:hint="default"/>
      <w:b/>
      <w:bCs/>
      <w:i w:val="0"/>
      <w:iCs w:val="0"/>
      <w:color w:val="000000"/>
      <w:sz w:val="18"/>
      <w:szCs w:val="18"/>
      <w:shd w:val="clear" w:color="auto" w:fill="auto"/>
    </w:rPr>
  </w:style>
  <w:style w:type="paragraph" w:styleId="ab">
    <w:name w:val="Body Text Indent"/>
    <w:basedOn w:val="a"/>
    <w:link w:val="ac"/>
    <w:rsid w:val="003631BB"/>
    <w:pPr>
      <w:spacing w:after="120"/>
      <w:ind w:left="283"/>
    </w:pPr>
    <w:rPr>
      <w:rFonts w:eastAsia="Times New Roman"/>
      <w:sz w:val="24"/>
      <w:szCs w:val="24"/>
    </w:rPr>
  </w:style>
  <w:style w:type="character" w:customStyle="1" w:styleId="ac">
    <w:name w:val="Основной текст с отступом Знак"/>
    <w:link w:val="ab"/>
    <w:rsid w:val="003631BB"/>
    <w:rPr>
      <w:rFonts w:ascii="Times New Roman" w:eastAsia="Times New Roman" w:hAnsi="Times New Roman"/>
      <w:sz w:val="24"/>
      <w:szCs w:val="24"/>
      <w:lang w:val="ru-RU" w:eastAsia="ru-RU"/>
    </w:rPr>
  </w:style>
  <w:style w:type="character" w:customStyle="1" w:styleId="csf229d0ff16">
    <w:name w:val="csf229d0ff16"/>
    <w:rsid w:val="003631BB"/>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3631BB"/>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3631BB"/>
    <w:pPr>
      <w:spacing w:after="120"/>
    </w:pPr>
    <w:rPr>
      <w:rFonts w:eastAsia="Times New Roman"/>
      <w:sz w:val="16"/>
      <w:szCs w:val="16"/>
      <w:lang w:val="uk-UA" w:eastAsia="uk-UA"/>
    </w:rPr>
  </w:style>
  <w:style w:type="character" w:customStyle="1" w:styleId="34">
    <w:name w:val="Основной текст 3 Знак"/>
    <w:link w:val="33"/>
    <w:rsid w:val="003631BB"/>
    <w:rPr>
      <w:rFonts w:ascii="Times New Roman" w:eastAsia="Times New Roman" w:hAnsi="Times New Roman"/>
      <w:sz w:val="16"/>
      <w:szCs w:val="16"/>
    </w:rPr>
  </w:style>
  <w:style w:type="character" w:customStyle="1" w:styleId="csab6e076931">
    <w:name w:val="csab6e076931"/>
    <w:rsid w:val="003631B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3631B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3631B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3631B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631BB"/>
    <w:pPr>
      <w:ind w:firstLine="708"/>
      <w:jc w:val="both"/>
    </w:pPr>
    <w:rPr>
      <w:rFonts w:ascii="Arial" w:eastAsia="Times New Roman" w:hAnsi="Arial"/>
      <w:b/>
      <w:sz w:val="18"/>
      <w:lang w:val="uk-UA"/>
    </w:rPr>
  </w:style>
  <w:style w:type="character" w:customStyle="1" w:styleId="csf229d0ff25">
    <w:name w:val="csf229d0ff25"/>
    <w:rsid w:val="003631B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3631B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3631B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3631BB"/>
    <w:pPr>
      <w:ind w:firstLine="708"/>
      <w:jc w:val="both"/>
    </w:pPr>
    <w:rPr>
      <w:rFonts w:ascii="Arial" w:eastAsia="Times New Roman" w:hAnsi="Arial"/>
      <w:b/>
      <w:sz w:val="18"/>
      <w:lang w:val="uk-UA" w:eastAsia="uk-UA"/>
    </w:rPr>
  </w:style>
  <w:style w:type="character" w:customStyle="1" w:styleId="cs95e872d01">
    <w:name w:val="cs95e872d01"/>
    <w:rsid w:val="003631BB"/>
  </w:style>
  <w:style w:type="paragraph" w:customStyle="1" w:styleId="cse71256d6">
    <w:name w:val="cse71256d6"/>
    <w:basedOn w:val="a"/>
    <w:rsid w:val="003631BB"/>
    <w:pPr>
      <w:ind w:left="1440"/>
    </w:pPr>
    <w:rPr>
      <w:rFonts w:eastAsia="Times New Roman"/>
      <w:sz w:val="24"/>
      <w:szCs w:val="24"/>
      <w:lang w:val="uk-UA" w:eastAsia="uk-UA"/>
    </w:rPr>
  </w:style>
  <w:style w:type="character" w:customStyle="1" w:styleId="csb3e8c9cf10">
    <w:name w:val="csb3e8c9cf10"/>
    <w:rsid w:val="003631BB"/>
    <w:rPr>
      <w:rFonts w:ascii="Arial" w:hAnsi="Arial" w:cs="Arial" w:hint="default"/>
      <w:b/>
      <w:bCs/>
      <w:i w:val="0"/>
      <w:iCs w:val="0"/>
      <w:color w:val="000000"/>
      <w:sz w:val="18"/>
      <w:szCs w:val="18"/>
      <w:shd w:val="clear" w:color="auto" w:fill="auto"/>
    </w:rPr>
  </w:style>
  <w:style w:type="character" w:customStyle="1" w:styleId="csafaf574127">
    <w:name w:val="csafaf574127"/>
    <w:rsid w:val="003631BB"/>
    <w:rPr>
      <w:rFonts w:ascii="Arial" w:hAnsi="Arial" w:cs="Arial" w:hint="default"/>
      <w:b/>
      <w:bCs/>
      <w:i w:val="0"/>
      <w:iCs w:val="0"/>
      <w:color w:val="000000"/>
      <w:sz w:val="18"/>
      <w:szCs w:val="18"/>
      <w:shd w:val="clear" w:color="auto" w:fill="auto"/>
    </w:rPr>
  </w:style>
  <w:style w:type="character" w:customStyle="1" w:styleId="csf229d0ff10">
    <w:name w:val="csf229d0ff10"/>
    <w:rsid w:val="003631B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3631B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3631B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3631BB"/>
    <w:rPr>
      <w:rFonts w:ascii="Arial" w:hAnsi="Arial" w:cs="Arial" w:hint="default"/>
      <w:b/>
      <w:bCs/>
      <w:i w:val="0"/>
      <w:iCs w:val="0"/>
      <w:color w:val="000000"/>
      <w:sz w:val="18"/>
      <w:szCs w:val="18"/>
      <w:shd w:val="clear" w:color="auto" w:fill="auto"/>
    </w:rPr>
  </w:style>
  <w:style w:type="character" w:customStyle="1" w:styleId="csafaf5741106">
    <w:name w:val="csafaf5741106"/>
    <w:rsid w:val="003631BB"/>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3631B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3631BB"/>
    <w:pPr>
      <w:ind w:firstLine="708"/>
      <w:jc w:val="both"/>
    </w:pPr>
    <w:rPr>
      <w:rFonts w:ascii="Arial" w:eastAsia="Times New Roman" w:hAnsi="Arial"/>
      <w:b/>
      <w:sz w:val="18"/>
      <w:lang w:val="uk-UA" w:eastAsia="uk-UA"/>
    </w:rPr>
  </w:style>
  <w:style w:type="character" w:customStyle="1" w:styleId="csafaf5741216">
    <w:name w:val="csafaf5741216"/>
    <w:rsid w:val="003631BB"/>
    <w:rPr>
      <w:rFonts w:ascii="Arial" w:hAnsi="Arial" w:cs="Arial" w:hint="default"/>
      <w:b/>
      <w:bCs/>
      <w:i w:val="0"/>
      <w:iCs w:val="0"/>
      <w:color w:val="000000"/>
      <w:sz w:val="18"/>
      <w:szCs w:val="18"/>
      <w:shd w:val="clear" w:color="auto" w:fill="auto"/>
    </w:rPr>
  </w:style>
  <w:style w:type="character" w:customStyle="1" w:styleId="csf229d0ff19">
    <w:name w:val="csf229d0ff19"/>
    <w:rsid w:val="003631B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3631B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3631B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3631BB"/>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3631B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3631BB"/>
    <w:pPr>
      <w:ind w:firstLine="708"/>
      <w:jc w:val="both"/>
    </w:pPr>
    <w:rPr>
      <w:rFonts w:ascii="Arial" w:eastAsia="Times New Roman" w:hAnsi="Arial"/>
      <w:b/>
      <w:sz w:val="18"/>
      <w:lang w:val="uk-UA" w:eastAsia="uk-UA"/>
    </w:rPr>
  </w:style>
  <w:style w:type="character" w:customStyle="1" w:styleId="csf229d0ff14">
    <w:name w:val="csf229d0ff14"/>
    <w:rsid w:val="003631BB"/>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3631BB"/>
    <w:rPr>
      <w:rFonts w:eastAsia="Times New Roman"/>
      <w:sz w:val="24"/>
      <w:szCs w:val="24"/>
      <w:lang w:val="uk-UA" w:eastAsia="uk-UA"/>
    </w:rPr>
  </w:style>
  <w:style w:type="paragraph" w:customStyle="1" w:styleId="1100">
    <w:name w:val="Основной текст с отступом110"/>
    <w:basedOn w:val="a"/>
    <w:rsid w:val="003631B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3631BB"/>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3631BB"/>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3631BB"/>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3631BB"/>
    <w:pPr>
      <w:ind w:firstLine="708"/>
      <w:jc w:val="both"/>
    </w:pPr>
    <w:rPr>
      <w:rFonts w:ascii="Arial" w:eastAsia="Times New Roman" w:hAnsi="Arial"/>
      <w:b/>
      <w:sz w:val="18"/>
      <w:lang w:val="uk-UA" w:eastAsia="uk-UA"/>
    </w:rPr>
  </w:style>
  <w:style w:type="character" w:customStyle="1" w:styleId="csab6e0769225">
    <w:name w:val="csab6e0769225"/>
    <w:rsid w:val="003631B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3631BB"/>
    <w:pPr>
      <w:ind w:firstLine="708"/>
      <w:jc w:val="both"/>
    </w:pPr>
    <w:rPr>
      <w:rFonts w:ascii="Arial" w:eastAsia="Times New Roman" w:hAnsi="Arial"/>
      <w:b/>
      <w:sz w:val="18"/>
      <w:lang w:val="uk-UA" w:eastAsia="uk-UA"/>
    </w:rPr>
  </w:style>
  <w:style w:type="character" w:customStyle="1" w:styleId="csb3e8c9cf3">
    <w:name w:val="csb3e8c9cf3"/>
    <w:rsid w:val="003631B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3631B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3631B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3631BB"/>
    <w:pPr>
      <w:ind w:firstLine="708"/>
      <w:jc w:val="both"/>
    </w:pPr>
    <w:rPr>
      <w:rFonts w:ascii="Arial" w:eastAsia="Times New Roman" w:hAnsi="Arial"/>
      <w:b/>
      <w:sz w:val="18"/>
      <w:lang w:val="uk-UA" w:eastAsia="uk-UA"/>
    </w:rPr>
  </w:style>
  <w:style w:type="character" w:customStyle="1" w:styleId="csb86c8cfe1">
    <w:name w:val="csb86c8cfe1"/>
    <w:rsid w:val="003631BB"/>
    <w:rPr>
      <w:rFonts w:ascii="Times New Roman" w:hAnsi="Times New Roman" w:cs="Times New Roman" w:hint="default"/>
      <w:b/>
      <w:bCs/>
      <w:i w:val="0"/>
      <w:iCs w:val="0"/>
      <w:color w:val="000000"/>
      <w:sz w:val="24"/>
      <w:szCs w:val="24"/>
    </w:rPr>
  </w:style>
  <w:style w:type="character" w:customStyle="1" w:styleId="csf229d0ff21">
    <w:name w:val="csf229d0ff21"/>
    <w:rsid w:val="003631B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3631BB"/>
    <w:pPr>
      <w:ind w:firstLine="708"/>
      <w:jc w:val="both"/>
    </w:pPr>
    <w:rPr>
      <w:rFonts w:ascii="Arial" w:eastAsia="Times New Roman" w:hAnsi="Arial"/>
      <w:b/>
      <w:sz w:val="18"/>
      <w:lang w:val="uk-UA" w:eastAsia="uk-UA"/>
    </w:rPr>
  </w:style>
  <w:style w:type="character" w:customStyle="1" w:styleId="csf229d0ff26">
    <w:name w:val="csf229d0ff26"/>
    <w:rsid w:val="003631B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3631BB"/>
    <w:pPr>
      <w:jc w:val="both"/>
    </w:pPr>
    <w:rPr>
      <w:rFonts w:ascii="Arial" w:eastAsia="Times New Roman" w:hAnsi="Arial"/>
      <w:sz w:val="24"/>
      <w:szCs w:val="24"/>
      <w:lang w:val="uk-UA" w:eastAsia="uk-UA"/>
    </w:rPr>
  </w:style>
  <w:style w:type="character" w:customStyle="1" w:styleId="cs8c2cf3831">
    <w:name w:val="cs8c2cf3831"/>
    <w:rsid w:val="003631BB"/>
    <w:rPr>
      <w:rFonts w:ascii="Arial" w:hAnsi="Arial" w:cs="Arial" w:hint="default"/>
      <w:b/>
      <w:bCs/>
      <w:i/>
      <w:iCs/>
      <w:color w:val="102B56"/>
      <w:sz w:val="18"/>
      <w:szCs w:val="18"/>
      <w:shd w:val="clear" w:color="auto" w:fill="auto"/>
    </w:rPr>
  </w:style>
  <w:style w:type="character" w:customStyle="1" w:styleId="csd71f5e5a1">
    <w:name w:val="csd71f5e5a1"/>
    <w:rsid w:val="003631BB"/>
    <w:rPr>
      <w:rFonts w:ascii="Arial" w:hAnsi="Arial" w:cs="Arial" w:hint="default"/>
      <w:b w:val="0"/>
      <w:bCs w:val="0"/>
      <w:i/>
      <w:iCs/>
      <w:color w:val="102B56"/>
      <w:sz w:val="18"/>
      <w:szCs w:val="18"/>
      <w:shd w:val="clear" w:color="auto" w:fill="auto"/>
    </w:rPr>
  </w:style>
  <w:style w:type="character" w:customStyle="1" w:styleId="cs8f6c24af1">
    <w:name w:val="cs8f6c24af1"/>
    <w:rsid w:val="003631BB"/>
    <w:rPr>
      <w:rFonts w:ascii="Arial" w:hAnsi="Arial" w:cs="Arial" w:hint="default"/>
      <w:b/>
      <w:bCs/>
      <w:i w:val="0"/>
      <w:iCs w:val="0"/>
      <w:color w:val="102B56"/>
      <w:sz w:val="18"/>
      <w:szCs w:val="18"/>
      <w:shd w:val="clear" w:color="auto" w:fill="auto"/>
    </w:rPr>
  </w:style>
  <w:style w:type="character" w:customStyle="1" w:styleId="csa5a0f5421">
    <w:name w:val="csa5a0f5421"/>
    <w:rsid w:val="003631B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3631B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3631BB"/>
    <w:pPr>
      <w:ind w:firstLine="708"/>
      <w:jc w:val="both"/>
    </w:pPr>
    <w:rPr>
      <w:rFonts w:ascii="Arial" w:eastAsia="Times New Roman" w:hAnsi="Arial"/>
      <w:b/>
      <w:sz w:val="18"/>
      <w:lang w:val="uk-UA" w:eastAsia="uk-UA"/>
    </w:rPr>
  </w:style>
  <w:style w:type="character" w:styleId="ad">
    <w:name w:val="line number"/>
    <w:uiPriority w:val="99"/>
    <w:rsid w:val="003631BB"/>
    <w:rPr>
      <w:rFonts w:ascii="Segoe UI" w:hAnsi="Segoe UI" w:cs="Segoe UI"/>
      <w:color w:val="000000"/>
      <w:sz w:val="18"/>
      <w:szCs w:val="18"/>
    </w:rPr>
  </w:style>
  <w:style w:type="character" w:styleId="ae">
    <w:name w:val="Hyperlink"/>
    <w:uiPriority w:val="99"/>
    <w:rsid w:val="003631BB"/>
    <w:rPr>
      <w:rFonts w:ascii="Segoe UI" w:hAnsi="Segoe UI" w:cs="Segoe UI"/>
      <w:color w:val="0000FF"/>
      <w:sz w:val="18"/>
      <w:szCs w:val="18"/>
      <w:u w:val="single"/>
    </w:rPr>
  </w:style>
  <w:style w:type="paragraph" w:customStyle="1" w:styleId="23">
    <w:name w:val="Основной текст с отступом23"/>
    <w:basedOn w:val="a"/>
    <w:rsid w:val="003631B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3631B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3631B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3631B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3631B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3631B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3631B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3631B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3631BB"/>
    <w:pPr>
      <w:ind w:firstLine="708"/>
      <w:jc w:val="both"/>
    </w:pPr>
    <w:rPr>
      <w:rFonts w:ascii="Arial" w:eastAsia="Times New Roman" w:hAnsi="Arial"/>
      <w:b/>
      <w:sz w:val="18"/>
      <w:lang w:val="uk-UA" w:eastAsia="uk-UA"/>
    </w:rPr>
  </w:style>
  <w:style w:type="character" w:customStyle="1" w:styleId="csa939b0971">
    <w:name w:val="csa939b0971"/>
    <w:rsid w:val="003631B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3631B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3631BB"/>
    <w:pPr>
      <w:ind w:firstLine="708"/>
      <w:jc w:val="both"/>
    </w:pPr>
    <w:rPr>
      <w:rFonts w:ascii="Arial" w:eastAsia="Times New Roman" w:hAnsi="Arial"/>
      <w:b/>
      <w:sz w:val="18"/>
      <w:lang w:val="uk-UA" w:eastAsia="uk-UA"/>
    </w:rPr>
  </w:style>
  <w:style w:type="character" w:styleId="af">
    <w:name w:val="annotation reference"/>
    <w:semiHidden/>
    <w:unhideWhenUsed/>
    <w:rsid w:val="003631BB"/>
    <w:rPr>
      <w:sz w:val="16"/>
      <w:szCs w:val="16"/>
    </w:rPr>
  </w:style>
  <w:style w:type="paragraph" w:styleId="af0">
    <w:name w:val="annotation text"/>
    <w:basedOn w:val="a"/>
    <w:link w:val="af1"/>
    <w:semiHidden/>
    <w:unhideWhenUsed/>
    <w:rsid w:val="003631BB"/>
    <w:rPr>
      <w:rFonts w:eastAsia="Times New Roman"/>
      <w:lang w:val="uk-UA" w:eastAsia="uk-UA"/>
    </w:rPr>
  </w:style>
  <w:style w:type="character" w:customStyle="1" w:styleId="af1">
    <w:name w:val="Текст примечания Знак"/>
    <w:link w:val="af0"/>
    <w:semiHidden/>
    <w:rsid w:val="003631BB"/>
    <w:rPr>
      <w:rFonts w:ascii="Times New Roman" w:eastAsia="Times New Roman" w:hAnsi="Times New Roman"/>
    </w:rPr>
  </w:style>
  <w:style w:type="paragraph" w:styleId="af2">
    <w:name w:val="annotation subject"/>
    <w:basedOn w:val="af0"/>
    <w:next w:val="af0"/>
    <w:link w:val="af3"/>
    <w:semiHidden/>
    <w:unhideWhenUsed/>
    <w:rsid w:val="003631BB"/>
    <w:rPr>
      <w:b/>
      <w:bCs/>
    </w:rPr>
  </w:style>
  <w:style w:type="character" w:customStyle="1" w:styleId="af3">
    <w:name w:val="Тема примечания Знак"/>
    <w:link w:val="af2"/>
    <w:semiHidden/>
    <w:rsid w:val="003631BB"/>
    <w:rPr>
      <w:rFonts w:ascii="Times New Roman" w:eastAsia="Times New Roman" w:hAnsi="Times New Roman"/>
      <w:b/>
      <w:bCs/>
    </w:rPr>
  </w:style>
  <w:style w:type="paragraph" w:styleId="af4">
    <w:name w:val="Revision"/>
    <w:hidden/>
    <w:uiPriority w:val="99"/>
    <w:semiHidden/>
    <w:rsid w:val="003631BB"/>
    <w:rPr>
      <w:rFonts w:ascii="Times New Roman" w:eastAsia="Times New Roman" w:hAnsi="Times New Roman"/>
      <w:sz w:val="24"/>
      <w:szCs w:val="24"/>
      <w:lang w:val="uk-UA" w:eastAsia="uk-UA"/>
    </w:rPr>
  </w:style>
  <w:style w:type="character" w:customStyle="1" w:styleId="csb3e8c9cf69">
    <w:name w:val="csb3e8c9cf69"/>
    <w:rsid w:val="003631BB"/>
    <w:rPr>
      <w:rFonts w:ascii="Arial" w:hAnsi="Arial" w:cs="Arial" w:hint="default"/>
      <w:b/>
      <w:bCs/>
      <w:i w:val="0"/>
      <w:iCs w:val="0"/>
      <w:color w:val="000000"/>
      <w:sz w:val="18"/>
      <w:szCs w:val="18"/>
      <w:shd w:val="clear" w:color="auto" w:fill="auto"/>
    </w:rPr>
  </w:style>
  <w:style w:type="character" w:customStyle="1" w:styleId="csf229d0ff64">
    <w:name w:val="csf229d0ff64"/>
    <w:rsid w:val="003631B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3631BB"/>
    <w:rPr>
      <w:rFonts w:ascii="Arial" w:eastAsia="Times New Roman" w:hAnsi="Arial"/>
      <w:sz w:val="24"/>
      <w:szCs w:val="24"/>
      <w:lang w:val="uk-UA" w:eastAsia="uk-UA"/>
    </w:rPr>
  </w:style>
  <w:style w:type="character" w:customStyle="1" w:styleId="csd398459525">
    <w:name w:val="csd398459525"/>
    <w:rsid w:val="003631BB"/>
    <w:rPr>
      <w:rFonts w:ascii="Arial" w:hAnsi="Arial" w:cs="Arial" w:hint="default"/>
      <w:b/>
      <w:bCs/>
      <w:i/>
      <w:iCs/>
      <w:color w:val="000000"/>
      <w:sz w:val="18"/>
      <w:szCs w:val="18"/>
      <w:u w:val="single"/>
      <w:shd w:val="clear" w:color="auto" w:fill="auto"/>
    </w:rPr>
  </w:style>
  <w:style w:type="character" w:customStyle="1" w:styleId="csd3c90d4325">
    <w:name w:val="csd3c90d4325"/>
    <w:rsid w:val="003631BB"/>
    <w:rPr>
      <w:rFonts w:ascii="Arial" w:hAnsi="Arial" w:cs="Arial" w:hint="default"/>
      <w:b w:val="0"/>
      <w:bCs w:val="0"/>
      <w:i/>
      <w:iCs/>
      <w:color w:val="000000"/>
      <w:sz w:val="18"/>
      <w:szCs w:val="18"/>
      <w:shd w:val="clear" w:color="auto" w:fill="auto"/>
    </w:rPr>
  </w:style>
  <w:style w:type="character" w:customStyle="1" w:styleId="csb86c8cfe3">
    <w:name w:val="csb86c8cfe3"/>
    <w:rsid w:val="003631B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3631B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3631B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3631B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3631B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3631BB"/>
    <w:pPr>
      <w:ind w:firstLine="708"/>
      <w:jc w:val="both"/>
    </w:pPr>
    <w:rPr>
      <w:rFonts w:ascii="Arial" w:eastAsia="Times New Roman" w:hAnsi="Arial"/>
      <w:b/>
      <w:sz w:val="18"/>
      <w:lang w:val="uk-UA" w:eastAsia="uk-UA"/>
    </w:rPr>
  </w:style>
  <w:style w:type="character" w:customStyle="1" w:styleId="csab6e076977">
    <w:name w:val="csab6e076977"/>
    <w:rsid w:val="003631B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3631B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3631BB"/>
    <w:rPr>
      <w:rFonts w:ascii="Arial" w:hAnsi="Arial" w:cs="Arial" w:hint="default"/>
      <w:b/>
      <w:bCs/>
      <w:i w:val="0"/>
      <w:iCs w:val="0"/>
      <w:color w:val="000000"/>
      <w:sz w:val="18"/>
      <w:szCs w:val="18"/>
      <w:shd w:val="clear" w:color="auto" w:fill="auto"/>
    </w:rPr>
  </w:style>
  <w:style w:type="character" w:customStyle="1" w:styleId="cs607602ac2">
    <w:name w:val="cs607602ac2"/>
    <w:rsid w:val="003631B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3631B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3631B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3631B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3631B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3631B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3631BB"/>
    <w:pPr>
      <w:ind w:firstLine="708"/>
      <w:jc w:val="both"/>
    </w:pPr>
    <w:rPr>
      <w:rFonts w:ascii="Arial" w:eastAsia="Times New Roman" w:hAnsi="Arial"/>
      <w:b/>
      <w:sz w:val="18"/>
      <w:lang w:val="uk-UA" w:eastAsia="uk-UA"/>
    </w:rPr>
  </w:style>
  <w:style w:type="character" w:customStyle="1" w:styleId="csab6e0769291">
    <w:name w:val="csab6e0769291"/>
    <w:rsid w:val="003631B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3631B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3631BB"/>
    <w:pPr>
      <w:ind w:firstLine="708"/>
      <w:jc w:val="both"/>
    </w:pPr>
    <w:rPr>
      <w:rFonts w:ascii="Arial" w:eastAsia="Times New Roman" w:hAnsi="Arial"/>
      <w:b/>
      <w:sz w:val="18"/>
      <w:lang w:val="uk-UA" w:eastAsia="uk-UA"/>
    </w:rPr>
  </w:style>
  <w:style w:type="character" w:customStyle="1" w:styleId="csf562b92915">
    <w:name w:val="csf562b92915"/>
    <w:rsid w:val="003631BB"/>
    <w:rPr>
      <w:rFonts w:ascii="Arial" w:hAnsi="Arial" w:cs="Arial" w:hint="default"/>
      <w:b/>
      <w:bCs/>
      <w:i/>
      <w:iCs/>
      <w:color w:val="000000"/>
      <w:sz w:val="18"/>
      <w:szCs w:val="18"/>
      <w:shd w:val="clear" w:color="auto" w:fill="auto"/>
    </w:rPr>
  </w:style>
  <w:style w:type="character" w:customStyle="1" w:styleId="cseed234731">
    <w:name w:val="cseed234731"/>
    <w:rsid w:val="003631BB"/>
    <w:rPr>
      <w:rFonts w:ascii="Arial" w:hAnsi="Arial" w:cs="Arial" w:hint="default"/>
      <w:b/>
      <w:bCs/>
      <w:i/>
      <w:iCs/>
      <w:color w:val="000000"/>
      <w:sz w:val="12"/>
      <w:szCs w:val="12"/>
      <w:shd w:val="clear" w:color="auto" w:fill="auto"/>
    </w:rPr>
  </w:style>
  <w:style w:type="character" w:customStyle="1" w:styleId="csb3e8c9cf35">
    <w:name w:val="csb3e8c9cf35"/>
    <w:rsid w:val="003631BB"/>
    <w:rPr>
      <w:rFonts w:ascii="Arial" w:hAnsi="Arial" w:cs="Arial" w:hint="default"/>
      <w:b/>
      <w:bCs/>
      <w:i w:val="0"/>
      <w:iCs w:val="0"/>
      <w:color w:val="000000"/>
      <w:sz w:val="18"/>
      <w:szCs w:val="18"/>
      <w:shd w:val="clear" w:color="auto" w:fill="auto"/>
    </w:rPr>
  </w:style>
  <w:style w:type="character" w:customStyle="1" w:styleId="csb3e8c9cf28">
    <w:name w:val="csb3e8c9cf28"/>
    <w:rsid w:val="003631BB"/>
    <w:rPr>
      <w:rFonts w:ascii="Arial" w:hAnsi="Arial" w:cs="Arial" w:hint="default"/>
      <w:b/>
      <w:bCs/>
      <w:i w:val="0"/>
      <w:iCs w:val="0"/>
      <w:color w:val="000000"/>
      <w:sz w:val="18"/>
      <w:szCs w:val="18"/>
      <w:shd w:val="clear" w:color="auto" w:fill="auto"/>
    </w:rPr>
  </w:style>
  <w:style w:type="character" w:customStyle="1" w:styleId="csf562b9296">
    <w:name w:val="csf562b9296"/>
    <w:rsid w:val="003631B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3631B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3631B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3631B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3631BB"/>
    <w:pPr>
      <w:ind w:firstLine="708"/>
      <w:jc w:val="both"/>
    </w:pPr>
    <w:rPr>
      <w:rFonts w:ascii="Arial" w:eastAsia="Times New Roman" w:hAnsi="Arial"/>
      <w:b/>
      <w:sz w:val="18"/>
      <w:lang w:val="uk-UA" w:eastAsia="uk-UA"/>
    </w:rPr>
  </w:style>
  <w:style w:type="character" w:customStyle="1" w:styleId="csab6e076930">
    <w:name w:val="csab6e076930"/>
    <w:rsid w:val="003631B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3631B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3631BB"/>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3631BB"/>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3631BB"/>
    <w:pPr>
      <w:ind w:firstLine="708"/>
      <w:jc w:val="both"/>
    </w:pPr>
    <w:rPr>
      <w:rFonts w:ascii="Arial" w:eastAsia="Times New Roman" w:hAnsi="Arial"/>
      <w:b/>
      <w:sz w:val="18"/>
      <w:lang w:val="uk-UA" w:eastAsia="uk-UA"/>
    </w:rPr>
  </w:style>
  <w:style w:type="paragraph" w:customStyle="1" w:styleId="24">
    <w:name w:val="Обычный2"/>
    <w:rsid w:val="003631BB"/>
    <w:rPr>
      <w:rFonts w:ascii="Times New Roman" w:eastAsia="Times New Roman" w:hAnsi="Times New Roman"/>
      <w:sz w:val="24"/>
      <w:lang w:val="uk-UA" w:eastAsia="ru-RU"/>
    </w:rPr>
  </w:style>
  <w:style w:type="paragraph" w:customStyle="1" w:styleId="220">
    <w:name w:val="Основной текст с отступом22"/>
    <w:basedOn w:val="a"/>
    <w:rsid w:val="003631BB"/>
    <w:pPr>
      <w:spacing w:before="120" w:after="120"/>
    </w:pPr>
    <w:rPr>
      <w:rFonts w:ascii="Arial" w:eastAsia="Times New Roman" w:hAnsi="Arial"/>
      <w:sz w:val="18"/>
    </w:rPr>
  </w:style>
  <w:style w:type="paragraph" w:customStyle="1" w:styleId="221">
    <w:name w:val="Заголовок 22"/>
    <w:basedOn w:val="a"/>
    <w:rsid w:val="003631BB"/>
    <w:rPr>
      <w:rFonts w:ascii="Arial" w:eastAsia="Times New Roman" w:hAnsi="Arial"/>
      <w:b/>
      <w:caps/>
      <w:sz w:val="16"/>
    </w:rPr>
  </w:style>
  <w:style w:type="paragraph" w:customStyle="1" w:styleId="421">
    <w:name w:val="Заголовок 42"/>
    <w:basedOn w:val="a"/>
    <w:rsid w:val="003631BB"/>
    <w:rPr>
      <w:rFonts w:ascii="Arial" w:eastAsia="Times New Roman" w:hAnsi="Arial"/>
      <w:b/>
    </w:rPr>
  </w:style>
  <w:style w:type="paragraph" w:customStyle="1" w:styleId="3a">
    <w:name w:val="Обычный3"/>
    <w:rsid w:val="003631BB"/>
    <w:rPr>
      <w:rFonts w:ascii="Times New Roman" w:eastAsia="Times New Roman" w:hAnsi="Times New Roman"/>
      <w:sz w:val="24"/>
      <w:lang w:val="uk-UA" w:eastAsia="ru-RU"/>
    </w:rPr>
  </w:style>
  <w:style w:type="paragraph" w:customStyle="1" w:styleId="240">
    <w:name w:val="Основной текст с отступом24"/>
    <w:basedOn w:val="a"/>
    <w:rsid w:val="003631BB"/>
    <w:pPr>
      <w:spacing w:before="120" w:after="120"/>
    </w:pPr>
    <w:rPr>
      <w:rFonts w:ascii="Arial" w:eastAsia="Times New Roman" w:hAnsi="Arial"/>
      <w:sz w:val="18"/>
    </w:rPr>
  </w:style>
  <w:style w:type="paragraph" w:customStyle="1" w:styleId="230">
    <w:name w:val="Заголовок 23"/>
    <w:basedOn w:val="a"/>
    <w:rsid w:val="003631BB"/>
    <w:rPr>
      <w:rFonts w:ascii="Arial" w:eastAsia="Times New Roman" w:hAnsi="Arial"/>
      <w:b/>
      <w:caps/>
      <w:sz w:val="16"/>
    </w:rPr>
  </w:style>
  <w:style w:type="paragraph" w:customStyle="1" w:styleId="430">
    <w:name w:val="Заголовок 43"/>
    <w:basedOn w:val="a"/>
    <w:rsid w:val="003631BB"/>
    <w:rPr>
      <w:rFonts w:ascii="Arial" w:eastAsia="Times New Roman" w:hAnsi="Arial"/>
      <w:b/>
    </w:rPr>
  </w:style>
  <w:style w:type="paragraph" w:customStyle="1" w:styleId="BodyTextIndent">
    <w:name w:val="Body Text Indent"/>
    <w:basedOn w:val="a"/>
    <w:rsid w:val="003631BB"/>
    <w:pPr>
      <w:spacing w:before="120" w:after="120"/>
    </w:pPr>
    <w:rPr>
      <w:rFonts w:ascii="Arial" w:eastAsia="Times New Roman" w:hAnsi="Arial"/>
      <w:sz w:val="18"/>
    </w:rPr>
  </w:style>
  <w:style w:type="paragraph" w:customStyle="1" w:styleId="Heading2">
    <w:name w:val="Heading 2"/>
    <w:basedOn w:val="a"/>
    <w:rsid w:val="003631BB"/>
    <w:rPr>
      <w:rFonts w:ascii="Arial" w:eastAsia="Times New Roman" w:hAnsi="Arial"/>
      <w:b/>
      <w:caps/>
      <w:sz w:val="16"/>
    </w:rPr>
  </w:style>
  <w:style w:type="paragraph" w:customStyle="1" w:styleId="Heading4">
    <w:name w:val="Heading 4"/>
    <w:basedOn w:val="a"/>
    <w:rsid w:val="003631BB"/>
    <w:rPr>
      <w:rFonts w:ascii="Arial" w:eastAsia="Times New Roman" w:hAnsi="Arial"/>
      <w:b/>
    </w:rPr>
  </w:style>
  <w:style w:type="paragraph" w:customStyle="1" w:styleId="62">
    <w:name w:val="Основной текст с отступом62"/>
    <w:basedOn w:val="a"/>
    <w:rsid w:val="003631B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3631B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3631B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3631B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3631B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3631B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3631B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3631B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3631B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3631B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3631BB"/>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3631BB"/>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3631BB"/>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3631B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3631B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3631B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3631B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3631B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3631B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3631B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3631B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3631B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3631B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3631B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3631B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3631B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3631BB"/>
    <w:pPr>
      <w:ind w:firstLine="708"/>
      <w:jc w:val="both"/>
    </w:pPr>
    <w:rPr>
      <w:rFonts w:ascii="Arial" w:eastAsia="Times New Roman" w:hAnsi="Arial"/>
      <w:b/>
      <w:sz w:val="18"/>
      <w:lang w:val="uk-UA" w:eastAsia="uk-UA"/>
    </w:rPr>
  </w:style>
  <w:style w:type="character" w:customStyle="1" w:styleId="csab6e076965">
    <w:name w:val="csab6e076965"/>
    <w:rsid w:val="003631B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3631BB"/>
    <w:pPr>
      <w:ind w:firstLine="708"/>
      <w:jc w:val="both"/>
    </w:pPr>
    <w:rPr>
      <w:rFonts w:ascii="Arial" w:eastAsia="Times New Roman" w:hAnsi="Arial"/>
      <w:b/>
      <w:sz w:val="18"/>
      <w:lang w:val="uk-UA" w:eastAsia="uk-UA"/>
    </w:rPr>
  </w:style>
  <w:style w:type="character" w:customStyle="1" w:styleId="csf229d0ff33">
    <w:name w:val="csf229d0ff33"/>
    <w:rsid w:val="003631B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631B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3631B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3631B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3631B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3631BB"/>
    <w:pPr>
      <w:ind w:firstLine="708"/>
      <w:jc w:val="both"/>
    </w:pPr>
    <w:rPr>
      <w:rFonts w:ascii="Arial" w:eastAsia="Times New Roman" w:hAnsi="Arial"/>
      <w:b/>
      <w:sz w:val="18"/>
      <w:lang w:val="uk-UA" w:eastAsia="uk-UA"/>
    </w:rPr>
  </w:style>
  <w:style w:type="character" w:customStyle="1" w:styleId="csab6e076920">
    <w:name w:val="csab6e076920"/>
    <w:rsid w:val="003631B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3631B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3631B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3631B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3631B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3631B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3631B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3631B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3631B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3631B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3631BB"/>
    <w:pPr>
      <w:ind w:firstLine="708"/>
      <w:jc w:val="both"/>
    </w:pPr>
    <w:rPr>
      <w:rFonts w:ascii="Arial" w:eastAsia="Times New Roman" w:hAnsi="Arial"/>
      <w:b/>
      <w:sz w:val="18"/>
      <w:lang w:val="uk-UA" w:eastAsia="uk-UA"/>
    </w:rPr>
  </w:style>
  <w:style w:type="character" w:customStyle="1" w:styleId="csf229d0ff50">
    <w:name w:val="csf229d0ff50"/>
    <w:rsid w:val="003631B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631B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3631BB"/>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3631B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3631B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3631B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3631B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3631B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3631B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3631B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3631B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3631BB"/>
    <w:pPr>
      <w:ind w:firstLine="708"/>
      <w:jc w:val="both"/>
    </w:pPr>
    <w:rPr>
      <w:rFonts w:ascii="Arial" w:eastAsia="Times New Roman" w:hAnsi="Arial"/>
      <w:b/>
      <w:sz w:val="18"/>
      <w:lang w:val="uk-UA" w:eastAsia="uk-UA"/>
    </w:rPr>
  </w:style>
  <w:style w:type="character" w:customStyle="1" w:styleId="csf229d0ff83">
    <w:name w:val="csf229d0ff83"/>
    <w:rsid w:val="003631B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3631B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3631BB"/>
    <w:pPr>
      <w:ind w:firstLine="708"/>
      <w:jc w:val="both"/>
    </w:pPr>
    <w:rPr>
      <w:rFonts w:ascii="Arial" w:eastAsia="Times New Roman" w:hAnsi="Arial"/>
      <w:b/>
      <w:sz w:val="18"/>
      <w:lang w:val="uk-UA" w:eastAsia="uk-UA"/>
    </w:rPr>
  </w:style>
  <w:style w:type="character" w:customStyle="1" w:styleId="csf229d0ff76">
    <w:name w:val="csf229d0ff76"/>
    <w:rsid w:val="003631B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3631B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3631B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3631B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3631BB"/>
    <w:pPr>
      <w:ind w:firstLine="708"/>
      <w:jc w:val="both"/>
    </w:pPr>
    <w:rPr>
      <w:rFonts w:ascii="Arial" w:eastAsia="Times New Roman" w:hAnsi="Arial"/>
      <w:b/>
      <w:sz w:val="18"/>
      <w:lang w:val="uk-UA" w:eastAsia="uk-UA"/>
    </w:rPr>
  </w:style>
  <w:style w:type="character" w:customStyle="1" w:styleId="csf229d0ff20">
    <w:name w:val="csf229d0ff20"/>
    <w:rsid w:val="003631B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3631B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3631B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3631BB"/>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3631B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3631B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3631B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3631B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3631B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3631B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3631B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3631BB"/>
    <w:pPr>
      <w:ind w:firstLine="708"/>
      <w:jc w:val="both"/>
    </w:pPr>
    <w:rPr>
      <w:rFonts w:ascii="Arial" w:eastAsia="Times New Roman" w:hAnsi="Arial"/>
      <w:b/>
      <w:sz w:val="18"/>
      <w:lang w:val="uk-UA" w:eastAsia="uk-UA"/>
    </w:rPr>
  </w:style>
  <w:style w:type="character" w:customStyle="1" w:styleId="csab6e07697">
    <w:name w:val="csab6e07697"/>
    <w:rsid w:val="003631B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3631B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3631B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3631BB"/>
    <w:pPr>
      <w:ind w:firstLine="708"/>
      <w:jc w:val="both"/>
    </w:pPr>
    <w:rPr>
      <w:rFonts w:ascii="Arial" w:eastAsia="Times New Roman" w:hAnsi="Arial"/>
      <w:b/>
      <w:sz w:val="18"/>
      <w:lang w:val="uk-UA" w:eastAsia="uk-UA"/>
    </w:rPr>
  </w:style>
  <w:style w:type="character" w:customStyle="1" w:styleId="csb3e8c9cf94">
    <w:name w:val="csb3e8c9cf94"/>
    <w:rsid w:val="003631BB"/>
    <w:rPr>
      <w:rFonts w:ascii="Arial" w:hAnsi="Arial" w:cs="Arial" w:hint="default"/>
      <w:b/>
      <w:bCs/>
      <w:i w:val="0"/>
      <w:iCs w:val="0"/>
      <w:color w:val="000000"/>
      <w:sz w:val="18"/>
      <w:szCs w:val="18"/>
      <w:shd w:val="clear" w:color="auto" w:fill="auto"/>
    </w:rPr>
  </w:style>
  <w:style w:type="character" w:customStyle="1" w:styleId="csf229d0ff91">
    <w:name w:val="csf229d0ff91"/>
    <w:rsid w:val="003631B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3631BB"/>
    <w:rPr>
      <w:rFonts w:ascii="Arial" w:eastAsia="Times New Roman" w:hAnsi="Arial"/>
      <w:b/>
      <w:caps/>
      <w:sz w:val="16"/>
      <w:lang w:val="ru-RU" w:eastAsia="ru-RU"/>
    </w:rPr>
  </w:style>
  <w:style w:type="character" w:customStyle="1" w:styleId="411">
    <w:name w:val="Заголовок 4 Знак1"/>
    <w:uiPriority w:val="9"/>
    <w:locked/>
    <w:rsid w:val="003631BB"/>
    <w:rPr>
      <w:rFonts w:ascii="Arial" w:eastAsia="Times New Roman" w:hAnsi="Arial"/>
      <w:b/>
      <w:lang w:val="ru-RU" w:eastAsia="ru-RU"/>
    </w:rPr>
  </w:style>
  <w:style w:type="character" w:customStyle="1" w:styleId="csf229d0ff74">
    <w:name w:val="csf229d0ff74"/>
    <w:rsid w:val="00363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363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3631B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3631B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3631B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3631B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631B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631B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631B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631B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631B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3631B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3631B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3631B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3631B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3631B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3631B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3631B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3631B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3631B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3631B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3631BB"/>
    <w:rPr>
      <w:rFonts w:ascii="Arial" w:hAnsi="Arial" w:cs="Arial" w:hint="default"/>
      <w:b w:val="0"/>
      <w:bCs w:val="0"/>
      <w:i w:val="0"/>
      <w:iCs w:val="0"/>
      <w:color w:val="000000"/>
      <w:sz w:val="18"/>
      <w:szCs w:val="18"/>
      <w:shd w:val="clear" w:color="auto" w:fill="auto"/>
    </w:rPr>
  </w:style>
  <w:style w:type="character" w:customStyle="1" w:styleId="csba294252">
    <w:name w:val="csba294252"/>
    <w:rsid w:val="003631BB"/>
    <w:rPr>
      <w:rFonts w:ascii="Segoe UI" w:hAnsi="Segoe UI" w:cs="Segoe UI" w:hint="default"/>
      <w:b/>
      <w:bCs/>
      <w:i/>
      <w:iCs/>
      <w:color w:val="102B56"/>
      <w:sz w:val="18"/>
      <w:szCs w:val="18"/>
      <w:shd w:val="clear" w:color="auto" w:fill="auto"/>
    </w:rPr>
  </w:style>
  <w:style w:type="character" w:customStyle="1" w:styleId="csf229d0ff131">
    <w:name w:val="csf229d0ff131"/>
    <w:rsid w:val="003631B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3631B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3631B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3631B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3631B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3631B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3631B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3631B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3631B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3631B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3631B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3631B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3631B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3631B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3631B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3631B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3631B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3631BB"/>
    <w:rPr>
      <w:rFonts w:ascii="Arial" w:hAnsi="Arial" w:cs="Arial" w:hint="default"/>
      <w:b/>
      <w:bCs/>
      <w:i/>
      <w:iCs/>
      <w:color w:val="000000"/>
      <w:sz w:val="18"/>
      <w:szCs w:val="18"/>
      <w:shd w:val="clear" w:color="auto" w:fill="auto"/>
    </w:rPr>
  </w:style>
  <w:style w:type="character" w:customStyle="1" w:styleId="csf229d0ff144">
    <w:name w:val="csf229d0ff144"/>
    <w:rsid w:val="003631B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631B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631BB"/>
    <w:rPr>
      <w:rFonts w:ascii="Arial" w:hAnsi="Arial" w:cs="Arial" w:hint="default"/>
      <w:b/>
      <w:bCs/>
      <w:i/>
      <w:iCs/>
      <w:color w:val="000000"/>
      <w:sz w:val="18"/>
      <w:szCs w:val="18"/>
      <w:shd w:val="clear" w:color="auto" w:fill="auto"/>
    </w:rPr>
  </w:style>
  <w:style w:type="character" w:customStyle="1" w:styleId="csf229d0ff122">
    <w:name w:val="csf229d0ff122"/>
    <w:rsid w:val="003631B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3631B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3631B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3631B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3631B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3631B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3631B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3631BB"/>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3631BB"/>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8268B-2742-4981-BFD6-71C48389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32419</Words>
  <Characters>184792</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2021-05-19T07:14:00Z</dcterms:created>
  <dcterms:modified xsi:type="dcterms:W3CDTF">2021-05-19T07:14:00Z</dcterms:modified>
</cp:coreProperties>
</file>