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AFB" w:rsidRPr="002D4AFB" w:rsidRDefault="002D4AFB" w:rsidP="002D4AFB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bookmarkEnd w:id="0"/>
      <w:r w:rsidRPr="002D4AFB">
        <w:rPr>
          <w:rFonts w:ascii="Times New Roman" w:hAnsi="Times New Roman" w:cs="Times New Roman"/>
          <w:b/>
          <w:sz w:val="24"/>
          <w:szCs w:val="24"/>
          <w:lang w:val="uk-UA"/>
        </w:rPr>
        <w:t>Перелік реєстраційних форм, що були подані на державну перереєстрацію в період з 04.10.2021 по 08.10.2021</w:t>
      </w:r>
    </w:p>
    <w:tbl>
      <w:tblPr>
        <w:tblW w:w="14153" w:type="dxa"/>
        <w:jc w:val="center"/>
        <w:tblLook w:val="04A0" w:firstRow="1" w:lastRow="0" w:firstColumn="1" w:lastColumn="0" w:noHBand="0" w:noVBand="1"/>
      </w:tblPr>
      <w:tblGrid>
        <w:gridCol w:w="1128"/>
        <w:gridCol w:w="1561"/>
        <w:gridCol w:w="1984"/>
        <w:gridCol w:w="5528"/>
        <w:gridCol w:w="3952"/>
      </w:tblGrid>
      <w:tr w:rsidR="002D4AFB" w:rsidRPr="002D4AFB" w:rsidTr="002D4AFB">
        <w:trPr>
          <w:cantSplit/>
          <w:trHeight w:val="668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2D4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Дата заявки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2D4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Торгова назва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2D4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МНН</w:t>
            </w: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2D4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>Форма випуску</w:t>
            </w:r>
          </w:p>
        </w:tc>
        <w:tc>
          <w:tcPr>
            <w:tcW w:w="39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</w:pPr>
            <w:r w:rsidRPr="002D4AF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/>
              </w:rPr>
              <w:t xml:space="preserve">Заявник </w:t>
            </w:r>
          </w:p>
        </w:tc>
      </w:tr>
      <w:tr w:rsidR="002D4AFB" w:rsidRPr="002D4AFB" w:rsidTr="002D4AFB">
        <w:trPr>
          <w:cantSplit/>
          <w:trHeight w:val="415"/>
          <w:jc w:val="center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04.10.2021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Валмісар</w:t>
            </w:r>
            <w:proofErr w:type="spellEnd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40, </w:t>
            </w:r>
            <w:proofErr w:type="spellStart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Валмісар</w:t>
            </w:r>
            <w:proofErr w:type="spellEnd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80, </w:t>
            </w:r>
            <w:proofErr w:type="spellStart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Валмісар</w:t>
            </w:r>
            <w:proofErr w:type="spellEnd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160, </w:t>
            </w:r>
            <w:proofErr w:type="spellStart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Валмісар</w:t>
            </w:r>
            <w:proofErr w:type="spellEnd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320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valsartan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по 40 мг; по 80 мг; по 160 мг; по 320 мг, по 10 таблеток у блістері, по 1 або 3 блістери у картонній коробці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Macleods</w:t>
            </w:r>
            <w:proofErr w:type="spellEnd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Pharmaceuticals</w:t>
            </w:r>
            <w:proofErr w:type="spellEnd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Limited</w:t>
            </w:r>
            <w:proofErr w:type="spellEnd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, INDIA</w:t>
            </w:r>
          </w:p>
        </w:tc>
      </w:tr>
      <w:tr w:rsidR="002D4AFB" w:rsidRPr="002D4AFB" w:rsidTr="002D4AFB">
        <w:trPr>
          <w:cantSplit/>
          <w:trHeight w:val="831"/>
          <w:jc w:val="center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04.10.2021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Етилосепт</w:t>
            </w:r>
            <w:proofErr w:type="spellEnd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ethanol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Розчин 70% по 100 мл у флаконах, по 1 л, 5 л у пляшках скляних, по 1 л, 5 л, 10 л, 20 л у каністрах полімерних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ФОП Книш Віталій Володимирович</w:t>
            </w:r>
          </w:p>
        </w:tc>
      </w:tr>
      <w:tr w:rsidR="002D4AFB" w:rsidRPr="002D4AFB" w:rsidTr="002D4AFB">
        <w:trPr>
          <w:cantSplit/>
          <w:trHeight w:val="946"/>
          <w:jc w:val="center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04.10.2021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Етилосепт</w:t>
            </w:r>
            <w:proofErr w:type="spellEnd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ethanol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Розчин 96 % по 100 мл у флаконах скляних, по 1 л, 5 л у пляшках скляних, по 1 л, 5 л, 10 л, 20 л у каністрах полімерних; </w:t>
            </w:r>
            <w:proofErr w:type="spellStart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in</w:t>
            </w:r>
            <w:proofErr w:type="spellEnd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bulk</w:t>
            </w:r>
            <w:proofErr w:type="spellEnd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: по 1 л, 5 л, 10 л, 20 л у каністрах полімерних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ФОП Книш Віталій Володимирович</w:t>
            </w:r>
          </w:p>
        </w:tc>
      </w:tr>
      <w:tr w:rsidR="002D4AFB" w:rsidRPr="002D4AFB" w:rsidTr="002D4AFB">
        <w:trPr>
          <w:cantSplit/>
          <w:trHeight w:val="565"/>
          <w:jc w:val="center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05.10.2021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Ралаго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rasagiline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 по 1 мг по 10 таблеток у блістері; по 3 або 9 блістерів у картонній коробці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KRKA, </w:t>
            </w:r>
            <w:proofErr w:type="spellStart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d.d</w:t>
            </w:r>
            <w:proofErr w:type="spellEnd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Novo</w:t>
            </w:r>
            <w:proofErr w:type="spellEnd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mesto</w:t>
            </w:r>
            <w:proofErr w:type="spellEnd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Slovenia</w:t>
            </w:r>
            <w:proofErr w:type="spellEnd"/>
          </w:p>
        </w:tc>
      </w:tr>
      <w:tr w:rsidR="002D4AFB" w:rsidRPr="002D4AFB" w:rsidTr="002D4AFB">
        <w:trPr>
          <w:cantSplit/>
          <w:trHeight w:val="831"/>
          <w:jc w:val="center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05.10.2021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Атенолол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atenolol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(субстанція) у пакетах подвійних поліетиленових для фармацевтичного застосування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2D4AFB" w:rsidRPr="002D4AFB" w:rsidTr="002D4AFB">
        <w:trPr>
          <w:cantSplit/>
          <w:trHeight w:val="831"/>
          <w:jc w:val="center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06.10.2021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Цефуроксиму</w:t>
            </w:r>
            <w:proofErr w:type="spellEnd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натрієва сіль стерильна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порошок (субстанція) у пакетах поліетиленових для фармацевтичного застосування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2D4AFB" w:rsidRPr="002D4AFB" w:rsidTr="002D4AFB">
        <w:trPr>
          <w:cantSplit/>
          <w:trHeight w:val="1479"/>
          <w:jc w:val="center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06.10.2021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Тіара </w:t>
            </w:r>
            <w:proofErr w:type="spellStart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Дуо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valsartan</w:t>
            </w:r>
            <w:proofErr w:type="spellEnd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and</w:t>
            </w:r>
            <w:proofErr w:type="spellEnd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hydrochlorothiazide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таблетки, вкриті плівковою оболонкою, по 80 мг/12,5 мг, по 160 мг/12,5 мг, по 160 мг/25 мг; по 7 таблеток у контурній чарунковій упаковці; по 2 або по 4 контурні чарункові упаковки в пачці по 14 таблеток у контурній чарунковій упаковці, по 1 або по 2 контурні чарункові упаковки в пачці;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ПрАТ "Фармацевтична фірма "Дарниця"</w:t>
            </w:r>
          </w:p>
        </w:tc>
      </w:tr>
      <w:tr w:rsidR="002D4AFB" w:rsidRPr="002D4AFB" w:rsidTr="002D4AFB">
        <w:trPr>
          <w:cantSplit/>
          <w:trHeight w:val="831"/>
          <w:jc w:val="center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07.10.2021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Зульбекс</w:t>
            </w:r>
            <w:proofErr w:type="spellEnd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®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rabeprazole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таблетки </w:t>
            </w:r>
            <w:proofErr w:type="spellStart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кишковорозчинні</w:t>
            </w:r>
            <w:proofErr w:type="spellEnd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по 10 мг, по 20 мг; по 14 таблеток у блістері; по 1, 2 або по 4 блістери в </w:t>
            </w:r>
            <w:proofErr w:type="spellStart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картоннній</w:t>
            </w:r>
            <w:proofErr w:type="spellEnd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коробці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KRKA, </w:t>
            </w:r>
            <w:proofErr w:type="spellStart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d.d</w:t>
            </w:r>
            <w:proofErr w:type="spellEnd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., </w:t>
            </w:r>
            <w:proofErr w:type="spellStart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Novo</w:t>
            </w:r>
            <w:proofErr w:type="spellEnd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mesto</w:t>
            </w:r>
            <w:proofErr w:type="spellEnd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Slovenia</w:t>
            </w:r>
            <w:proofErr w:type="spellEnd"/>
          </w:p>
        </w:tc>
      </w:tr>
      <w:tr w:rsidR="002D4AFB" w:rsidRPr="002D4AFB" w:rsidTr="002D4AFB">
        <w:trPr>
          <w:cantSplit/>
          <w:trHeight w:val="743"/>
          <w:jc w:val="center"/>
        </w:trPr>
        <w:tc>
          <w:tcPr>
            <w:tcW w:w="11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07.10.2021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Дексаром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proofErr w:type="spellStart"/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dexketoprofen</w:t>
            </w:r>
            <w:proofErr w:type="spellEnd"/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розчин для ін'єкцій, 50 мг/2мл; по 2 мл в ампулі; по 5 ампул у контурній чарунковій упаковці; по 1 або 2 упаковки у картонній коробці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D4AFB" w:rsidRPr="002D4AFB" w:rsidRDefault="002D4AFB" w:rsidP="002D4A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2D4AF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/>
              </w:rPr>
              <w:t>S.C. ROMPHARM СOMPANY S.R.L., ROMANIA</w:t>
            </w:r>
          </w:p>
        </w:tc>
      </w:tr>
    </w:tbl>
    <w:p w:rsidR="00A20620" w:rsidRPr="002D4AFB" w:rsidRDefault="00FB5E9F">
      <w:pPr>
        <w:rPr>
          <w:lang w:val="uk-UA"/>
        </w:rPr>
      </w:pPr>
    </w:p>
    <w:sectPr w:rsidR="00A20620" w:rsidRPr="002D4AFB" w:rsidSect="002D4AFB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372"/>
    <w:rsid w:val="002D4AFB"/>
    <w:rsid w:val="00344572"/>
    <w:rsid w:val="00564372"/>
    <w:rsid w:val="00E6150E"/>
    <w:rsid w:val="00FB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83ADAF-5C03-417C-8883-769BCAA9B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4A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1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Базікало Анна Миколаївна</dc:creator>
  <cp:keywords/>
  <dc:description/>
  <cp:lastModifiedBy>Базікало Анна Миколаївна</cp:lastModifiedBy>
  <cp:revision>2</cp:revision>
  <dcterms:created xsi:type="dcterms:W3CDTF">2021-10-11T06:56:00Z</dcterms:created>
  <dcterms:modified xsi:type="dcterms:W3CDTF">2021-10-11T06:56:00Z</dcterms:modified>
</cp:coreProperties>
</file>