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B2" w:rsidRPr="00BC42B2" w:rsidRDefault="00BC42B2" w:rsidP="00BC4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uk-UA"/>
        </w:rPr>
        <w:t>Кампанія декларування триває до 31 березня 2022 року.</w:t>
      </w:r>
    </w:p>
    <w:p w:rsidR="00BC42B2" w:rsidRDefault="00BC42B2" w:rsidP="00BC42B2">
      <w:pPr>
        <w:rPr>
          <w:rFonts w:ascii="Times New Roman" w:hAnsi="Times New Roman" w:cs="Times New Roman"/>
          <w:b/>
          <w:color w:val="990000"/>
          <w:sz w:val="32"/>
          <w:szCs w:val="32"/>
          <w:shd w:val="clear" w:color="auto" w:fill="FFFFFF"/>
        </w:rPr>
      </w:pPr>
      <w:bookmarkStart w:id="0" w:name="_GoBack"/>
      <w:bookmarkEnd w:id="0"/>
    </w:p>
    <w:p w:rsidR="005A534E" w:rsidRPr="00BC42B2" w:rsidRDefault="00BC42B2" w:rsidP="00BC42B2">
      <w:pPr>
        <w:rPr>
          <w:rFonts w:ascii="Times New Roman" w:hAnsi="Times New Roman" w:cs="Times New Roman"/>
          <w:b/>
          <w:color w:val="990000"/>
          <w:sz w:val="32"/>
          <w:szCs w:val="32"/>
          <w:shd w:val="clear" w:color="auto" w:fill="FFFFFF"/>
        </w:rPr>
      </w:pPr>
      <w:r w:rsidRPr="00BC42B2">
        <w:rPr>
          <w:rFonts w:ascii="Times New Roman" w:hAnsi="Times New Roman" w:cs="Times New Roman"/>
          <w:b/>
          <w:color w:val="990000"/>
          <w:sz w:val="32"/>
          <w:szCs w:val="32"/>
          <w:shd w:val="clear" w:color="auto" w:fill="FFFFFF"/>
        </w:rPr>
        <w:t>Де шукати інформацію, яку потрібно вказати у декларації?</w:t>
      </w:r>
    </w:p>
    <w:p w:rsidR="00BC42B2" w:rsidRDefault="00BC42B2" w:rsidP="00BC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В</w: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и можете скористатися такими </w:t>
      </w:r>
      <w:proofErr w:type="spellStart"/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вебсайтами</w:t>
      </w:r>
      <w:proofErr w:type="spellEnd"/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: </w:t>
      </w:r>
    </w:p>
    <w:p w:rsidR="00BC42B2" w:rsidRPr="00BC42B2" w:rsidRDefault="00BC42B2" w:rsidP="00BC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Портал “Децентралізація” (</w:t>
      </w:r>
      <w:hyperlink r:id="rId5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https://bit.ly/3HVmpIa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) – містить відомості про нові назви районів та назви територіальних громад, які вони отримали після адміністративно-територіальної реформи. Ця інформація допоможе вам коректно заповнити адресні блоки;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Електронний кабінет на сайті Державної податкової служби України (</w:t>
      </w:r>
      <w:hyperlink r:id="rId6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https://bit.ly/3fhGIDq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) – містить відомості про доходи; 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Єдиний державний реєстр юридичних осіб, фізичних осіб-підприємців та громадських формувань (</w:t>
      </w:r>
      <w:hyperlink r:id="rId7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https://bit.ly/3Feb4RK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) – інформація до розділів 8 «Корпоративні права» та 9 «Юридичні особи, кінцевим бенефіціарним власником (контролером) яких є суб’єкт декларування або члени його сім’ї» декларації;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Електронний кабінет водія (</w:t>
      </w:r>
      <w:hyperlink r:id="rId8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https://bit.ly/2YyQsSw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) – інформація знадобиться при заповненні розділу 6 «Цінне рухоме майно – транспортні засоби»;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Портал електронних послуг Пенсійного фонду України (</w:t>
      </w:r>
      <w:hyperlink r:id="rId9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https://bit.ly/3qfB2jv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) – містить інформацію про нараховану заробітну плату та пенсію; 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Державний реєстр речових прав на нерухоме майно (</w:t>
      </w:r>
      <w:hyperlink r:id="rId10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https://bit.ly/3th6xM4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) – містить інформацію, яку необхідно зазначити у розділах 3 «Об’єкти нерухомості» та 4 «Об’єкти незавершеного будівництва» декларації; 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Офіційний електронний портал </w:t>
      </w:r>
      <w:proofErr w:type="spellStart"/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Держгеокадастру</w:t>
      </w:r>
      <w:proofErr w:type="spellEnd"/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 (</w:t>
      </w:r>
      <w:hyperlink r:id="rId11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https://e.land.gov.ua/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) – містить відомості про власників та користувачів земельних ділянок, які потрібно зазначати у розділі 3 «Об’єкти нерухомості» та 4 «Об’єкти незавершеного будівництва» декларації; 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Укрпатент</w:t>
      </w:r>
      <w:proofErr w:type="spellEnd"/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 (</w:t>
      </w:r>
      <w:hyperlink r:id="rId12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https://bit.ly/3K1gVNT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) – інформація щодо зареєстрованих патентів на винаходи, корисних моделей, промислових знаків, яка необхідна для заповнення розділу 10 «Нематеріальні активи».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Агентство з розвитку інфраструктури фондового ринку України (</w:t>
      </w:r>
      <w:hyperlink r:id="rId13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https://cabinet.smida.gov.ua/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) – інформація про номінальну вартість </w: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lastRenderedPageBreak/>
        <w:t xml:space="preserve">цінних паперів, яка необхідна для заповнення розділу 7 «Цінні папери». </w:t>
      </w:r>
    </w:p>
    <w:p w:rsidR="00BC42B2" w:rsidRPr="00BC42B2" w:rsidRDefault="00BC42B2" w:rsidP="00BC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Зверніть увагу, що інформація, яка міститься у реєстрах, може бути неповною та періодично оновлюватися.</w:t>
      </w:r>
    </w:p>
    <w:p w:rsidR="00BC42B2" w:rsidRDefault="00BC42B2" w:rsidP="00BC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</w:p>
    <w:p w:rsidR="00BC42B2" w:rsidRPr="00BC42B2" w:rsidRDefault="00BC42B2" w:rsidP="00BC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Якщо</w: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 залишилися питання щодо подання декларації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, можна отримати </w: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роз’яснення в зручному для себе форматі: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5" name="Рисунок 5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📒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онлайн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  </w: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у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  </w: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Базі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  </w: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знань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  </w: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НАЗК: </w:t>
      </w:r>
      <w:hyperlink r:id="rId15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https://wiki.nazk.gov.ua/category/deklaruvannya/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 або у форматі посібника </w:t>
      </w:r>
      <w:hyperlink r:id="rId16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https://bit.ly/3Ijg9u7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;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4" name="Рисунок 4" descr="👩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👩‍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під час особистої зустрічі з 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працівниками Сектору з питань запобігання та виявлення корупції</w: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;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3" name="Рисунок 3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☎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за телефоном Контакт-центру НАЗК: +38(044) 200–06–94;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2" name="Рисунок 2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📧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за електронною поштою info@nazk.gov.ua;</w:t>
      </w:r>
    </w:p>
    <w:p w:rsid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342F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60" type="#_x0000_t75" alt="🔎" style="width:12pt;height:12pt;visibility:visible;mso-wrap-style:square">
            <v:imagedata r:id="rId20" o:title="🔎"/>
          </v:shape>
        </w:pict>
      </w: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за пошуком у </w:t>
      </w:r>
      <w:proofErr w:type="spellStart"/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Telegram</w:t>
      </w:r>
      <w:proofErr w:type="spellEnd"/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-каналі НАЗК: </w:t>
      </w:r>
      <w:hyperlink r:id="rId21" w:tgtFrame="_blank" w:history="1">
        <w:r w:rsidRPr="00BC42B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https://t.me/NAZK_gov_ua</w:t>
        </w:r>
      </w:hyperlink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.</w:t>
      </w:r>
    </w:p>
    <w:p w:rsidR="00BC42B2" w:rsidRPr="00BC42B2" w:rsidRDefault="00BC42B2" w:rsidP="00BC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</w:p>
    <w:p w:rsidR="00BC42B2" w:rsidRPr="00BC42B2" w:rsidRDefault="00BC42B2" w:rsidP="00BC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BC42B2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Важливо пам’ятати! Необхідно вказати в декларації належне вам та членам вашої сім’ї майно (на праві власності, володіння та/або користування), а також його вартість. Якщо така інформація не вказана, НАЗК може виявити це завдяки ІТ-інструментам, після чого може розпочати перевірку вашої декларації.</w:t>
      </w:r>
    </w:p>
    <w:p w:rsidR="00BC42B2" w:rsidRPr="00BC42B2" w:rsidRDefault="00BC42B2" w:rsidP="00BC42B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C42B2" w:rsidRPr="00BC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2"/>
    <w:rsid w:val="001A7CEA"/>
    <w:rsid w:val="003B79E2"/>
    <w:rsid w:val="005A534E"/>
    <w:rsid w:val="00B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535A"/>
  <w15:chartTrackingRefBased/>
  <w15:docId w15:val="{4D11180F-90C5-4079-A94E-ADAB8E8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1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0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2YyQsSw%3Ffbclid%3DIwAR35dklyP5IRx26ID7hHbVHZfd9ztJxxk68l8Iwdyf2RbDNwSheiUv00Ve8&amp;h=AT0lw2jC0XJsmEbplXmW4W73H4iMqPIO6m5_h7qd5wNLSbeTRsxJ06a3Iyh4JOTgZGma26jiDCnQqoJxVXM-Nuzrk19edtFsSaGQ8pUWTXD3q6a4LnBVqIhvLjsAflT4MB6m&amp;__tn__=-UK-R&amp;c%5b0%5d=AT1glVyXbunhk9hW1JTaowmYkl7qpjwaxH922w4Jsv-fLE8wIXiv0m18a4mFsHMluJijMlOqnamQN2F6XHfmU-Nq_tFLKzfsnlpSW-5WkBlP6oiu4rFeWKAYfZxOMn-MkyxJDLLj8p_PyXMqbH6GiFvsYSNGaNr-CCcsvyZUkak9LaioTLgqZJ8gQBHP00zZr1BQwo7hdqjsyw" TargetMode="External"/><Relationship Id="rId13" Type="http://schemas.openxmlformats.org/officeDocument/2006/relationships/hyperlink" Target="https://cabinet.smida.gov.ua/?fbclid=IwAR1FU3Cqyd2LpbiqN0B-G9kv0gzuV8S_52v57Bjypf9FVh5-PWqeIBaKpdI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s://t.me/NAZK_gov_ua?fbclid=IwAR2eSJqAsgl0WsvkSF9V-_ew9HhG9KN0OshZsPDoqRDXqNdBwY0Of_eJUq4" TargetMode="External"/><Relationship Id="rId7" Type="http://schemas.openxmlformats.org/officeDocument/2006/relationships/hyperlink" Target="https://bit.ly/3Feb4RK?fbclid=IwAR0Tr7Z6-R2Yvo7rDEZuhRqsCVksO1lyImv76QgDE9k01zrYryicJL0XyhI" TargetMode="External"/><Relationship Id="rId12" Type="http://schemas.openxmlformats.org/officeDocument/2006/relationships/hyperlink" Target="https://l.facebook.com/l.php?u=https%3A%2F%2Fbit.ly%2F3K1gVNT%3Ffbclid%3DIwAR33nxmmBhxWnV9upK2Pgemxg_MUCC5qKtPz0wZen3qv_Bp6sd6SQQTZL4Y&amp;h=AT1I5LHERFoaR92HAVR2hh40O9vdCBrmyMUBbAUATG1GMNCT_EJmVY3LQvtBL-6cXtXhnPds3qLNWEqsKmZ6z4QVKMTY3kXxRuRsa-VWIJRqHLGGM8rPcMsqsOc6T40Wd4c7&amp;__tn__=-UK-R&amp;c%5b0%5d=AT1glVyXbunhk9hW1JTaowmYkl7qpjwaxH922w4Jsv-fLE8wIXiv0m18a4mFsHMluJijMlOqnamQN2F6XHfmU-Nq_tFLKzfsnlpSW-5WkBlP6oiu4rFeWKAYfZxOMn-MkyxJDLLj8p_PyXMqbH6GiFvsYSNGaNr-CCcsvyZUkak9LaioTLgqZJ8gQBHP00zZr1BQwo7hdqjsyw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bit.ly%2F3Ijg9u7%3Ffbclid%3DIwAR33nxmmBhxWnV9upK2Pgemxg_MUCC5qKtPz0wZen3qv_Bp6sd6SQQTZL4Y&amp;h=AT00nzwXrxs7Tz1hKMjpwDRV25UZg5acrpRJwD-skyYAAqBstHLHICe5LkGcuwWPikZxx5huvwfoQXfXaaQJLAqsnWDzaKNdDKfVYDlakyW2QxkEW36UJ52HruZdodZbaQAU&amp;__tn__=-UK-R&amp;c%5b0%5d=AT1glVyXbunhk9hW1JTaowmYkl7qpjwaxH922w4Jsv-fLE8wIXiv0m18a4mFsHMluJijMlOqnamQN2F6XHfmU-Nq_tFLKzfsnlpSW-5WkBlP6oiu4rFeWKAYfZxOMn-MkyxJDLLj8p_PyXMqbH6GiFvsYSNGaNr-CCcsvyZUkak9LaioTLgqZJ8gQBHP00zZr1BQwo7hdqjsyw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3fhGIDq%3Ffbclid%3DIwAR1QLGtsEEsr6aKjrdZpIMN_K-AbXrNPsSpCm3MFTdXUKNY1pP1SftrfP1M&amp;h=AT3k4ADOQGN160ZSc3XsWhxryjhocY0PCeF8uKXk7f2efjsswvIlxDzjAtFL8zQ3iFBkwvFKi3MKZCy1oAj0zNJiwOpPBcw1ugIdZj-4dk3xfoczPWyRbs6wBkhlM_67cugE&amp;__tn__=-UK-R&amp;c%5b0%5d=AT1glVyXbunhk9hW1JTaowmYkl7qpjwaxH922w4Jsv-fLE8wIXiv0m18a4mFsHMluJijMlOqnamQN2F6XHfmU-Nq_tFLKzfsnlpSW-5WkBlP6oiu4rFeWKAYfZxOMn-MkyxJDLLj8p_PyXMqbH6GiFvsYSNGaNr-CCcsvyZUkak9LaioTLgqZJ8gQBHP00zZr1BQwo7hdqjsyw" TargetMode="External"/><Relationship Id="rId11" Type="http://schemas.openxmlformats.org/officeDocument/2006/relationships/hyperlink" Target="https://l.facebook.com/l.php?u=https%3A%2F%2Fe.land.gov.ua%2F%3Ffbclid%3DIwAR1FU3Cqyd2LpbiqN0B-G9kv0gzuV8S_52v57Bjypf9FVh5-PWqeIBaKpdI&amp;h=AT1dqIOT5rMSVE5URGesYQycYuYvessC8tPnK5a-B99Pn8-mu_dFacVhfbJ6wTXkdY07vcakLZ9KwF_SZ8fxv4zXkV-WJcbsISbbrOBMRYpvOuSiDGponHoPGdlOZ-AF8raZ&amp;__tn__=-UK-R&amp;c%5b0%5d=AT1glVyXbunhk9hW1JTaowmYkl7qpjwaxH922w4Jsv-fLE8wIXiv0m18a4mFsHMluJijMlOqnamQN2F6XHfmU-Nq_tFLKzfsnlpSW-5WkBlP6oiu4rFeWKAYfZxOMn-MkyxJDLLj8p_PyXMqbH6GiFvsYSNGaNr-CCcsvyZUkak9LaioTLgqZJ8gQBHP00zZr1BQwo7hdqjsyw" TargetMode="External"/><Relationship Id="rId5" Type="http://schemas.openxmlformats.org/officeDocument/2006/relationships/hyperlink" Target="https://bit.ly/3HVmpIa?fbclid=IwAR2p2gkjGqu7uO2sQGVv-L0t4wPFRBn3Uo4t0Y0fAXOfrUQVAKc9eOn72wE" TargetMode="External"/><Relationship Id="rId15" Type="http://schemas.openxmlformats.org/officeDocument/2006/relationships/hyperlink" Target="https://wiki.nazk.gov.ua/category/deklaruvannya/?fbclid=IwAR1QsXLvKnKi7o5JiuqlxYjeylDlBzUO-9TejzoGG4mARYgTZ1SJfyU24S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.facebook.com/l.php?u=https%3A%2F%2Fbit.ly%2F3th6xM4%3Ffbclid%3DIwAR2Jlppdw3xXKlIjNjPbA9xYVJC46z9A7Y5zvg4T6F3R4jiH0BsGTH44M-A&amp;h=AT36B6Qlo9Bqo8HdhyQs56G_Q3jF9aGfUQqM-wfH4SPGkLkfKiWRWh9FJXIHsEHrd-hebRXcFlEx6Rt4Pi3Rhu5feKEe8zewcmbJgPqO_N0TPzLMyKcOtNGmWw8TpUiwssZG&amp;__tn__=-UK-R&amp;c%5b0%5d=AT1glVyXbunhk9hW1JTaowmYkl7qpjwaxH922w4Jsv-fLE8wIXiv0m18a4mFsHMluJijMlOqnamQN2F6XHfmU-Nq_tFLKzfsnlpSW-5WkBlP6oiu4rFeWKAYfZxOMn-MkyxJDLLj8p_PyXMqbH6GiFvsYSNGaNr-CCcsvyZUkak9LaioTLgqZJ8gQBHP00zZr1BQwo7hdqjsyw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l.facebook.com/l.php?u=https%3A%2F%2Fbit.ly%2F3qfB2jv%3Ffbclid%3DIwAR2eSJqAsgl0WsvkSF9V-_ew9HhG9KN0OshZsPDoqRDXqNdBwY0Of_eJUq4&amp;h=AT0BShoV--xUxUp4K4Nit3JOaa3B3in-oiYBUHzGNlZAinaHpEnOkM_M8jDd8kj8KexEnrzMba3Dem6RwrOkiNlv0r4bpl3DjT2bFHGkxydiMQBz1zF5Fy9htPF6s9yOXKv0&amp;__tn__=-UK-R&amp;c%5b0%5d=AT1glVyXbunhk9hW1JTaowmYkl7qpjwaxH922w4Jsv-fLE8wIXiv0m18a4mFsHMluJijMlOqnamQN2F6XHfmU-Nq_tFLKzfsnlpSW-5WkBlP6oiu4rFeWKAYfZxOMn-MkyxJDLLj8p_PyXMqbH6GiFvsYSNGaNr-CCcsvyZUkak9LaioTLgqZJ8gQBHP00zZr1BQwo7hdqjsyw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4575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2</cp:revision>
  <dcterms:created xsi:type="dcterms:W3CDTF">2022-01-20T10:21:00Z</dcterms:created>
  <dcterms:modified xsi:type="dcterms:W3CDTF">2022-01-20T10:21:00Z</dcterms:modified>
</cp:coreProperties>
</file>