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1C0" w:rsidRPr="00BA119B" w:rsidRDefault="002D01C0" w:rsidP="002D01C0">
      <w:pPr>
        <w:spacing w:after="0" w:line="240" w:lineRule="auto"/>
        <w:jc w:val="center"/>
        <w:rPr>
          <w:rFonts w:ascii="Times New Roman" w:hAnsi="Times New Roman"/>
          <w:sz w:val="24"/>
          <w:szCs w:val="24"/>
          <w:lang w:val="en-US"/>
        </w:rPr>
      </w:pPr>
      <w:bookmarkStart w:id="0" w:name="_GoBack"/>
      <w:bookmarkEnd w:id="0"/>
      <w:r w:rsidRPr="00BA119B">
        <w:rPr>
          <w:rFonts w:ascii="Times New Roman" w:hAnsi="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6pt">
            <v:imagedata r:id="rId5" o:title=""/>
          </v:shape>
        </w:pict>
      </w:r>
    </w:p>
    <w:p w:rsidR="002D01C0" w:rsidRPr="00BA119B" w:rsidRDefault="002D01C0" w:rsidP="006550C0">
      <w:pPr>
        <w:spacing w:after="0" w:line="240" w:lineRule="auto"/>
        <w:contextualSpacing/>
        <w:jc w:val="center"/>
        <w:rPr>
          <w:rFonts w:ascii="Times New Roman" w:hAnsi="Times New Roman"/>
          <w:caps/>
          <w:sz w:val="24"/>
          <w:szCs w:val="24"/>
          <w:lang w:val="en-US"/>
        </w:rPr>
      </w:pPr>
    </w:p>
    <w:p w:rsidR="002D01C0" w:rsidRPr="00BA119B" w:rsidRDefault="002D01C0" w:rsidP="006550C0">
      <w:pPr>
        <w:spacing w:after="0" w:line="240" w:lineRule="auto"/>
        <w:contextualSpacing/>
        <w:jc w:val="center"/>
        <w:rPr>
          <w:rFonts w:ascii="Times New Roman" w:hAnsi="Times New Roman"/>
          <w:b/>
          <w:caps/>
          <w:sz w:val="24"/>
          <w:szCs w:val="24"/>
          <w:lang w:val="en-US"/>
        </w:rPr>
      </w:pPr>
      <w:r w:rsidRPr="00BA119B">
        <w:rPr>
          <w:rFonts w:ascii="Times New Roman" w:hAnsi="Times New Roman"/>
          <w:b/>
          <w:caps/>
          <w:sz w:val="24"/>
          <w:szCs w:val="24"/>
          <w:lang w:val="en-US"/>
        </w:rPr>
        <w:t xml:space="preserve">Cabinet of Ministers of </w:t>
      </w:r>
      <w:smartTag w:uri="urn:schemas-microsoft-com:office:smarttags" w:element="country-region">
        <w:smartTag w:uri="urn:schemas-microsoft-com:office:smarttags" w:element="place">
          <w:r w:rsidRPr="00BA119B">
            <w:rPr>
              <w:rFonts w:ascii="Times New Roman" w:hAnsi="Times New Roman"/>
              <w:b/>
              <w:caps/>
              <w:sz w:val="24"/>
              <w:szCs w:val="24"/>
              <w:lang w:val="en-US"/>
            </w:rPr>
            <w:t>Ukraine</w:t>
          </w:r>
        </w:smartTag>
      </w:smartTag>
    </w:p>
    <w:p w:rsidR="002D01C0" w:rsidRPr="00BA119B" w:rsidRDefault="002D01C0" w:rsidP="006550C0">
      <w:pPr>
        <w:spacing w:after="0" w:line="240" w:lineRule="auto"/>
        <w:contextualSpacing/>
        <w:jc w:val="center"/>
        <w:rPr>
          <w:rFonts w:ascii="Times New Roman" w:hAnsi="Times New Roman"/>
          <w:b/>
          <w:bCs/>
          <w:caps/>
          <w:spacing w:val="2"/>
          <w:sz w:val="24"/>
          <w:szCs w:val="24"/>
          <w:lang w:val="en-US"/>
        </w:rPr>
      </w:pPr>
    </w:p>
    <w:p w:rsidR="002D01C0" w:rsidRPr="00BA119B" w:rsidRDefault="002D01C0" w:rsidP="006550C0">
      <w:pPr>
        <w:spacing w:after="0" w:line="240" w:lineRule="auto"/>
        <w:contextualSpacing/>
        <w:jc w:val="center"/>
        <w:rPr>
          <w:rFonts w:ascii="Times New Roman" w:hAnsi="Times New Roman"/>
          <w:b/>
          <w:caps/>
          <w:sz w:val="24"/>
          <w:szCs w:val="24"/>
          <w:lang w:val="en-US"/>
        </w:rPr>
      </w:pPr>
      <w:r w:rsidRPr="00BA119B">
        <w:rPr>
          <w:rFonts w:ascii="Times New Roman" w:hAnsi="Times New Roman"/>
          <w:b/>
          <w:bCs/>
          <w:caps/>
          <w:spacing w:val="2"/>
          <w:sz w:val="24"/>
          <w:szCs w:val="24"/>
          <w:lang w:val="en-US"/>
        </w:rPr>
        <w:t>Decree</w:t>
      </w:r>
    </w:p>
    <w:p w:rsidR="002D01C0" w:rsidRPr="00BA119B" w:rsidRDefault="002D01C0" w:rsidP="006550C0">
      <w:pPr>
        <w:spacing w:after="0" w:line="240" w:lineRule="auto"/>
        <w:contextualSpacing/>
        <w:jc w:val="center"/>
        <w:rPr>
          <w:rFonts w:ascii="Times New Roman" w:hAnsi="Times New Roman"/>
          <w:b/>
          <w:color w:val="000000"/>
          <w:sz w:val="24"/>
          <w:szCs w:val="24"/>
          <w:lang w:val="en-US"/>
        </w:rPr>
      </w:pPr>
    </w:p>
    <w:p w:rsidR="002D01C0" w:rsidRPr="00BA119B" w:rsidRDefault="002D01C0" w:rsidP="006550C0">
      <w:pPr>
        <w:spacing w:after="0" w:line="240" w:lineRule="auto"/>
        <w:contextualSpacing/>
        <w:jc w:val="center"/>
        <w:rPr>
          <w:rFonts w:ascii="Times New Roman" w:hAnsi="Times New Roman"/>
          <w:b/>
          <w:color w:val="000000"/>
          <w:sz w:val="24"/>
          <w:szCs w:val="24"/>
          <w:lang w:val="en-US"/>
        </w:rPr>
      </w:pPr>
      <w:r w:rsidRPr="00BA119B">
        <w:rPr>
          <w:rFonts w:ascii="Times New Roman" w:hAnsi="Times New Roman"/>
          <w:b/>
          <w:color w:val="000000"/>
          <w:sz w:val="24"/>
          <w:szCs w:val="24"/>
          <w:lang w:val="en-US"/>
        </w:rPr>
        <w:t>of May 26, 2005 № 376</w:t>
      </w:r>
    </w:p>
    <w:p w:rsidR="002D01C0" w:rsidRPr="00BA119B" w:rsidRDefault="002D01C0" w:rsidP="006550C0">
      <w:pPr>
        <w:spacing w:after="0" w:line="240" w:lineRule="auto"/>
        <w:contextualSpacing/>
        <w:jc w:val="center"/>
        <w:rPr>
          <w:rFonts w:ascii="Times New Roman" w:hAnsi="Times New Roman"/>
          <w:b/>
          <w:color w:val="000000"/>
          <w:spacing w:val="-11"/>
          <w:sz w:val="24"/>
          <w:szCs w:val="24"/>
          <w:lang w:val="en-US"/>
        </w:rPr>
      </w:pPr>
    </w:p>
    <w:p w:rsidR="002D01C0" w:rsidRPr="00BA119B" w:rsidRDefault="002D01C0" w:rsidP="006550C0">
      <w:pPr>
        <w:spacing w:after="0" w:line="240" w:lineRule="auto"/>
        <w:contextualSpacing/>
        <w:jc w:val="center"/>
        <w:rPr>
          <w:rFonts w:ascii="Times New Roman" w:hAnsi="Times New Roman"/>
          <w:b/>
          <w:sz w:val="24"/>
          <w:szCs w:val="24"/>
          <w:lang w:val="en-US"/>
        </w:rPr>
      </w:pPr>
      <w:r w:rsidRPr="00BA119B">
        <w:rPr>
          <w:rFonts w:ascii="Times New Roman" w:hAnsi="Times New Roman"/>
          <w:b/>
          <w:color w:val="000000"/>
          <w:spacing w:val="-11"/>
          <w:sz w:val="24"/>
          <w:szCs w:val="24"/>
          <w:lang w:val="en-US"/>
        </w:rPr>
        <w:t>Kyiv</w:t>
      </w:r>
    </w:p>
    <w:p w:rsidR="002D01C0" w:rsidRPr="00BA119B" w:rsidRDefault="002D01C0" w:rsidP="006550C0">
      <w:pPr>
        <w:spacing w:after="0" w:line="240" w:lineRule="auto"/>
        <w:contextualSpacing/>
        <w:jc w:val="center"/>
        <w:rPr>
          <w:rFonts w:ascii="Times New Roman" w:hAnsi="Times New Roman"/>
          <w:b/>
          <w:bCs/>
          <w:color w:val="000000"/>
          <w:spacing w:val="-4"/>
          <w:sz w:val="24"/>
          <w:szCs w:val="24"/>
          <w:lang w:val="en-US"/>
        </w:rPr>
      </w:pPr>
    </w:p>
    <w:p w:rsidR="002D01C0" w:rsidRPr="00BA119B" w:rsidRDefault="002D01C0" w:rsidP="006550C0">
      <w:pPr>
        <w:spacing w:after="0" w:line="240" w:lineRule="auto"/>
        <w:contextualSpacing/>
        <w:jc w:val="center"/>
        <w:rPr>
          <w:rFonts w:ascii="Times New Roman" w:hAnsi="Times New Roman"/>
          <w:b/>
          <w:bCs/>
          <w:color w:val="000000"/>
          <w:spacing w:val="-4"/>
          <w:sz w:val="24"/>
          <w:szCs w:val="24"/>
          <w:lang w:val="en-US"/>
        </w:rPr>
      </w:pPr>
      <w:r w:rsidRPr="00BA119B">
        <w:rPr>
          <w:rFonts w:ascii="Times New Roman" w:hAnsi="Times New Roman"/>
          <w:b/>
          <w:bCs/>
          <w:color w:val="000000"/>
          <w:spacing w:val="-4"/>
          <w:sz w:val="24"/>
          <w:szCs w:val="24"/>
          <w:lang w:val="en-US"/>
        </w:rPr>
        <w:t>On Approval of the Procedure for State Registration (Re-registration) of Medicinal Products and Amounts of Fees for Their State Registration (Re-Registration)</w:t>
      </w:r>
    </w:p>
    <w:p w:rsidR="002D01C0" w:rsidRPr="00BA119B" w:rsidRDefault="002D01C0" w:rsidP="006550C0">
      <w:pPr>
        <w:spacing w:after="0" w:line="240" w:lineRule="auto"/>
        <w:contextualSpacing/>
        <w:jc w:val="center"/>
        <w:rPr>
          <w:rFonts w:ascii="Times New Roman" w:hAnsi="Times New Roman"/>
          <w:b/>
          <w:bCs/>
          <w:color w:val="000000"/>
          <w:spacing w:val="-4"/>
          <w:sz w:val="24"/>
          <w:szCs w:val="24"/>
          <w:lang w:val="en-US"/>
        </w:rPr>
      </w:pPr>
    </w:p>
    <w:p w:rsidR="002D01C0" w:rsidRPr="00BA119B" w:rsidRDefault="002D01C0" w:rsidP="006550C0">
      <w:pPr>
        <w:spacing w:after="0" w:line="240" w:lineRule="auto"/>
        <w:contextualSpacing/>
        <w:jc w:val="center"/>
        <w:rPr>
          <w:rFonts w:ascii="Times New Roman" w:hAnsi="Times New Roman"/>
          <w:sz w:val="24"/>
          <w:szCs w:val="24"/>
          <w:lang w:val="en-US"/>
        </w:rPr>
      </w:pPr>
      <w:r w:rsidRPr="00BA119B">
        <w:rPr>
          <w:rFonts w:ascii="Times New Roman" w:hAnsi="Times New Roman"/>
          <w:bCs/>
          <w:color w:val="000000"/>
          <w:spacing w:val="-4"/>
          <w:sz w:val="24"/>
          <w:szCs w:val="24"/>
          <w:lang w:val="en-US"/>
        </w:rPr>
        <w:t xml:space="preserve">(Amended by the </w:t>
      </w:r>
      <w:r w:rsidRPr="00BA119B">
        <w:rPr>
          <w:rFonts w:ascii="Times New Roman" w:hAnsi="Times New Roman"/>
          <w:sz w:val="24"/>
          <w:szCs w:val="24"/>
          <w:lang w:val="en-US"/>
        </w:rPr>
        <w:t>Decrees of the Cabinet of Ministers</w:t>
      </w:r>
    </w:p>
    <w:p w:rsidR="002D01C0" w:rsidRPr="00BA119B" w:rsidRDefault="002D01C0" w:rsidP="002D01C0">
      <w:pPr>
        <w:spacing w:after="0" w:line="240" w:lineRule="auto"/>
        <w:jc w:val="center"/>
        <w:rPr>
          <w:rFonts w:ascii="Times New Roman" w:hAnsi="Times New Roman"/>
          <w:sz w:val="24"/>
          <w:szCs w:val="24"/>
          <w:lang w:val="en-US"/>
        </w:rPr>
      </w:pPr>
      <w:r w:rsidRPr="00BA119B">
        <w:rPr>
          <w:rFonts w:ascii="Times New Roman" w:hAnsi="Times New Roman"/>
          <w:sz w:val="24"/>
          <w:szCs w:val="24"/>
          <w:lang w:val="en-US"/>
        </w:rPr>
        <w:t>№ 503 of 21.03.2007,</w:t>
      </w:r>
    </w:p>
    <w:p w:rsidR="002D01C0" w:rsidRPr="00BA119B" w:rsidRDefault="002D01C0" w:rsidP="002D01C0">
      <w:pPr>
        <w:spacing w:after="0" w:line="240" w:lineRule="auto"/>
        <w:jc w:val="center"/>
        <w:rPr>
          <w:rFonts w:ascii="Times New Roman" w:hAnsi="Times New Roman"/>
          <w:sz w:val="24"/>
          <w:szCs w:val="24"/>
          <w:lang w:val="en-US"/>
        </w:rPr>
      </w:pPr>
      <w:r w:rsidRPr="00BA119B">
        <w:rPr>
          <w:rFonts w:ascii="Times New Roman" w:hAnsi="Times New Roman"/>
          <w:sz w:val="24"/>
          <w:szCs w:val="24"/>
          <w:lang w:val="en-US"/>
        </w:rPr>
        <w:t>№ 1277 of 31.10.2007,</w:t>
      </w:r>
    </w:p>
    <w:p w:rsidR="002D01C0" w:rsidRPr="00BA119B" w:rsidRDefault="002D01C0" w:rsidP="002D01C0">
      <w:pPr>
        <w:spacing w:after="0" w:line="240" w:lineRule="auto"/>
        <w:jc w:val="center"/>
        <w:rPr>
          <w:rFonts w:ascii="Times New Roman" w:hAnsi="Times New Roman"/>
          <w:sz w:val="24"/>
          <w:szCs w:val="24"/>
          <w:lang w:val="en-US"/>
        </w:rPr>
      </w:pPr>
      <w:r w:rsidRPr="00BA119B">
        <w:rPr>
          <w:rFonts w:ascii="Times New Roman" w:hAnsi="Times New Roman"/>
          <w:sz w:val="24"/>
          <w:szCs w:val="24"/>
          <w:lang w:val="en-US"/>
        </w:rPr>
        <w:t>№ 372 of 17.04.2008,</w:t>
      </w:r>
    </w:p>
    <w:p w:rsidR="002D01C0" w:rsidRPr="00BA119B" w:rsidRDefault="002D01C0" w:rsidP="002D01C0">
      <w:pPr>
        <w:spacing w:after="0" w:line="240" w:lineRule="auto"/>
        <w:jc w:val="center"/>
        <w:rPr>
          <w:rFonts w:ascii="Times New Roman" w:hAnsi="Times New Roman"/>
          <w:sz w:val="24"/>
          <w:szCs w:val="24"/>
          <w:lang w:val="en-US"/>
        </w:rPr>
      </w:pPr>
      <w:r w:rsidRPr="00BA119B">
        <w:rPr>
          <w:rFonts w:ascii="Times New Roman" w:hAnsi="Times New Roman"/>
          <w:sz w:val="24"/>
          <w:szCs w:val="24"/>
          <w:lang w:val="en-US"/>
        </w:rPr>
        <w:t>№ 1165 of 14.11.2011,</w:t>
      </w:r>
    </w:p>
    <w:p w:rsidR="002D01C0" w:rsidRPr="00BA119B" w:rsidRDefault="002D01C0" w:rsidP="002D01C0">
      <w:pPr>
        <w:spacing w:after="0" w:line="240" w:lineRule="auto"/>
        <w:jc w:val="center"/>
        <w:rPr>
          <w:rFonts w:ascii="Times New Roman" w:hAnsi="Times New Roman"/>
          <w:sz w:val="24"/>
          <w:szCs w:val="24"/>
          <w:lang w:val="en-US"/>
        </w:rPr>
      </w:pPr>
      <w:r w:rsidRPr="00BA119B">
        <w:rPr>
          <w:rFonts w:ascii="Times New Roman" w:hAnsi="Times New Roman"/>
          <w:sz w:val="24"/>
          <w:szCs w:val="24"/>
          <w:lang w:val="en-US"/>
        </w:rPr>
        <w:t>№ 717 of 27.06.2012</w:t>
      </w:r>
    </w:p>
    <w:p w:rsidR="002D01C0" w:rsidRPr="00BA119B" w:rsidRDefault="002D01C0" w:rsidP="002D01C0">
      <w:pPr>
        <w:spacing w:after="0" w:line="240" w:lineRule="auto"/>
        <w:jc w:val="center"/>
        <w:rPr>
          <w:rFonts w:ascii="Times New Roman" w:hAnsi="Times New Roman"/>
          <w:sz w:val="24"/>
          <w:szCs w:val="24"/>
          <w:lang w:val="en-US"/>
        </w:rPr>
      </w:pPr>
      <w:hyperlink r:id="rId6" w:anchor="n2" w:tgtFrame="_blank" w:history="1">
        <w:r w:rsidRPr="00BA119B">
          <w:rPr>
            <w:rFonts w:ascii="Times New Roman" w:hAnsi="Times New Roman"/>
            <w:sz w:val="24"/>
            <w:szCs w:val="24"/>
            <w:lang w:val="en-US"/>
          </w:rPr>
          <w:t>№ 125 of 18.03.2015</w:t>
        </w:r>
      </w:hyperlink>
    </w:p>
    <w:p w:rsidR="00D06088" w:rsidRPr="00BA119B" w:rsidRDefault="00147596" w:rsidP="002D01C0">
      <w:pPr>
        <w:spacing w:after="0" w:line="240" w:lineRule="auto"/>
        <w:jc w:val="center"/>
        <w:rPr>
          <w:rStyle w:val="rvts46"/>
          <w:rFonts w:ascii="Times New Roman" w:hAnsi="Times New Roman"/>
          <w:i/>
          <w:color w:val="000000"/>
          <w:sz w:val="24"/>
          <w:szCs w:val="24"/>
          <w:lang w:val="en-US"/>
        </w:rPr>
      </w:pPr>
      <w:hyperlink r:id="rId7" w:anchor="n2" w:tgtFrame="_blank" w:history="1">
        <w:r w:rsidRPr="00BA119B">
          <w:rPr>
            <w:rFonts w:ascii="Times New Roman" w:hAnsi="Times New Roman"/>
            <w:sz w:val="24"/>
            <w:szCs w:val="24"/>
            <w:lang w:val="en-US"/>
          </w:rPr>
          <w:t>№ 597 of 12.08.2015</w:t>
        </w:r>
      </w:hyperlink>
      <w:r w:rsidR="00D06088" w:rsidRPr="00BA119B">
        <w:rPr>
          <w:rStyle w:val="rvts46"/>
          <w:rFonts w:ascii="Times New Roman" w:hAnsi="Times New Roman"/>
          <w:i/>
          <w:color w:val="000000"/>
          <w:sz w:val="24"/>
          <w:szCs w:val="24"/>
          <w:lang w:val="en-US"/>
        </w:rPr>
        <w:t xml:space="preserve"> </w:t>
      </w:r>
    </w:p>
    <w:p w:rsidR="00AE0872" w:rsidRPr="00BA119B" w:rsidRDefault="00D06088" w:rsidP="002D01C0">
      <w:pPr>
        <w:spacing w:after="0" w:line="240" w:lineRule="auto"/>
        <w:jc w:val="center"/>
        <w:rPr>
          <w:rFonts w:ascii="Times New Roman" w:hAnsi="Times New Roman"/>
          <w:sz w:val="24"/>
          <w:szCs w:val="24"/>
          <w:lang w:val="en-US"/>
        </w:rPr>
      </w:pPr>
      <w:r w:rsidRPr="00BA119B">
        <w:rPr>
          <w:rStyle w:val="rvts46"/>
          <w:rFonts w:ascii="Times New Roman" w:hAnsi="Times New Roman"/>
          <w:i/>
          <w:color w:val="000000"/>
          <w:sz w:val="24"/>
          <w:szCs w:val="24"/>
          <w:lang w:val="en-US"/>
        </w:rPr>
        <w:t xml:space="preserve">(changes introduced by </w:t>
      </w:r>
      <w:r w:rsidR="009F7BAF" w:rsidRPr="00BA119B">
        <w:rPr>
          <w:rStyle w:val="rvts46"/>
          <w:rFonts w:ascii="Times New Roman" w:hAnsi="Times New Roman"/>
          <w:i/>
          <w:color w:val="000000"/>
          <w:sz w:val="24"/>
          <w:szCs w:val="24"/>
          <w:lang w:val="en-US"/>
        </w:rPr>
        <w:t xml:space="preserve">the </w:t>
      </w:r>
      <w:r w:rsidR="00E7602A" w:rsidRPr="00BA119B">
        <w:rPr>
          <w:rStyle w:val="rvts46"/>
          <w:rFonts w:ascii="Times New Roman" w:hAnsi="Times New Roman"/>
          <w:i/>
          <w:color w:val="000000"/>
          <w:sz w:val="24"/>
          <w:szCs w:val="24"/>
          <w:lang w:val="en-US"/>
        </w:rPr>
        <w:t>CMU Decree № 597 of 12.08.20</w:t>
      </w:r>
      <w:r w:rsidRPr="00BA119B">
        <w:rPr>
          <w:rStyle w:val="rvts46"/>
          <w:rFonts w:ascii="Times New Roman" w:hAnsi="Times New Roman"/>
          <w:i/>
          <w:color w:val="000000"/>
          <w:sz w:val="24"/>
          <w:szCs w:val="24"/>
          <w:lang w:val="en-US"/>
        </w:rPr>
        <w:t xml:space="preserve">15 </w:t>
      </w:r>
      <w:r w:rsidR="009F7BAF" w:rsidRPr="00BA119B">
        <w:rPr>
          <w:rStyle w:val="rvts46"/>
          <w:rFonts w:ascii="Times New Roman" w:hAnsi="Times New Roman"/>
          <w:i/>
          <w:color w:val="000000"/>
          <w:sz w:val="24"/>
          <w:szCs w:val="24"/>
          <w:lang w:val="en-US"/>
        </w:rPr>
        <w:t xml:space="preserve">are </w:t>
      </w:r>
      <w:r w:rsidRPr="00BA119B">
        <w:rPr>
          <w:rStyle w:val="rvts46"/>
          <w:rFonts w:ascii="Times New Roman" w:hAnsi="Times New Roman"/>
          <w:i/>
          <w:color w:val="000000"/>
          <w:sz w:val="24"/>
          <w:szCs w:val="24"/>
          <w:lang w:val="en-US"/>
        </w:rPr>
        <w:t>valid till 31.03.2019)</w:t>
      </w:r>
    </w:p>
    <w:p w:rsidR="009F7BAF" w:rsidRPr="00BA119B" w:rsidRDefault="00AE0872" w:rsidP="002D01C0">
      <w:pPr>
        <w:spacing w:after="0" w:line="240" w:lineRule="auto"/>
        <w:jc w:val="center"/>
        <w:rPr>
          <w:rFonts w:ascii="Times New Roman" w:hAnsi="Times New Roman"/>
          <w:sz w:val="24"/>
          <w:szCs w:val="24"/>
          <w:lang w:val="en-US"/>
        </w:rPr>
      </w:pPr>
      <w:r w:rsidRPr="00BA119B">
        <w:rPr>
          <w:rFonts w:ascii="Times New Roman" w:hAnsi="Times New Roman"/>
          <w:sz w:val="24"/>
          <w:szCs w:val="24"/>
          <w:lang w:val="en-US"/>
        </w:rPr>
        <w:t>№ 312 of 20.04.2016</w:t>
      </w:r>
      <w:r w:rsidR="009F7BAF" w:rsidRPr="00BA119B">
        <w:rPr>
          <w:rFonts w:ascii="Times New Roman" w:hAnsi="Times New Roman"/>
          <w:sz w:val="24"/>
          <w:szCs w:val="24"/>
          <w:lang w:val="en-US"/>
        </w:rPr>
        <w:t>,</w:t>
      </w:r>
    </w:p>
    <w:p w:rsidR="00071E4E" w:rsidRPr="00BA119B" w:rsidRDefault="009F7BAF" w:rsidP="002D01C0">
      <w:pPr>
        <w:spacing w:after="0" w:line="240" w:lineRule="auto"/>
        <w:jc w:val="center"/>
        <w:rPr>
          <w:rFonts w:ascii="Times New Roman" w:hAnsi="Times New Roman"/>
          <w:sz w:val="24"/>
          <w:szCs w:val="24"/>
          <w:lang w:val="en-US"/>
        </w:rPr>
      </w:pPr>
      <w:r w:rsidRPr="00BA119B">
        <w:rPr>
          <w:rFonts w:ascii="Times New Roman" w:hAnsi="Times New Roman"/>
          <w:sz w:val="24"/>
          <w:szCs w:val="24"/>
          <w:lang w:val="en-US"/>
        </w:rPr>
        <w:t>№ 558 of 08.08.2016</w:t>
      </w:r>
    </w:p>
    <w:p w:rsidR="00272F73" w:rsidRPr="00BA119B" w:rsidRDefault="00071E4E" w:rsidP="002D01C0">
      <w:pPr>
        <w:spacing w:after="0" w:line="240" w:lineRule="auto"/>
        <w:jc w:val="center"/>
        <w:rPr>
          <w:rFonts w:ascii="Times New Roman" w:hAnsi="Times New Roman"/>
          <w:sz w:val="24"/>
          <w:szCs w:val="24"/>
          <w:lang w:val="en-US"/>
        </w:rPr>
      </w:pPr>
      <w:hyperlink r:id="rId8" w:anchor="n2" w:tgtFrame="_blank" w:history="1">
        <w:r w:rsidRPr="00BA119B">
          <w:rPr>
            <w:rStyle w:val="a6"/>
            <w:rFonts w:ascii="Times New Roman" w:hAnsi="Times New Roman"/>
            <w:color w:val="auto"/>
            <w:sz w:val="24"/>
            <w:szCs w:val="24"/>
            <w:u w:val="none"/>
            <w:shd w:val="clear" w:color="auto" w:fill="FFFFFF"/>
            <w:lang w:val="en-US"/>
          </w:rPr>
          <w:t>№ 296 of 27.03.2019</w:t>
        </w:r>
      </w:hyperlink>
    </w:p>
    <w:p w:rsidR="00422D25" w:rsidRPr="00BA119B" w:rsidRDefault="00272F73" w:rsidP="002D01C0">
      <w:pPr>
        <w:spacing w:after="0" w:line="240" w:lineRule="auto"/>
        <w:jc w:val="center"/>
        <w:rPr>
          <w:rFonts w:ascii="Times New Roman" w:hAnsi="Times New Roman"/>
          <w:sz w:val="24"/>
          <w:szCs w:val="24"/>
          <w:lang w:val="en-US"/>
        </w:rPr>
      </w:pPr>
      <w:hyperlink r:id="rId9" w:anchor="n128" w:tgtFrame="_blank" w:history="1">
        <w:r w:rsidRPr="00BA119B">
          <w:rPr>
            <w:rFonts w:ascii="Times New Roman" w:hAnsi="Times New Roman"/>
            <w:sz w:val="24"/>
            <w:szCs w:val="24"/>
            <w:lang w:val="en-US"/>
          </w:rPr>
          <w:t xml:space="preserve">№ 916 </w:t>
        </w:r>
        <w:r w:rsidR="00422D25" w:rsidRPr="00BA119B">
          <w:rPr>
            <w:rFonts w:ascii="Times New Roman" w:hAnsi="Times New Roman"/>
            <w:sz w:val="24"/>
            <w:szCs w:val="24"/>
            <w:lang w:val="en-US"/>
          </w:rPr>
          <w:t>of</w:t>
        </w:r>
        <w:r w:rsidRPr="00BA119B">
          <w:rPr>
            <w:rFonts w:ascii="Times New Roman" w:hAnsi="Times New Roman"/>
            <w:sz w:val="24"/>
            <w:szCs w:val="24"/>
            <w:lang w:val="en-US"/>
          </w:rPr>
          <w:t xml:space="preserve"> 06.11.2019</w:t>
        </w:r>
      </w:hyperlink>
    </w:p>
    <w:p w:rsidR="004730AE" w:rsidRPr="00BA119B" w:rsidRDefault="00422D25" w:rsidP="002D01C0">
      <w:pPr>
        <w:spacing w:after="0" w:line="240" w:lineRule="auto"/>
        <w:jc w:val="center"/>
        <w:rPr>
          <w:rFonts w:ascii="Times New Roman" w:hAnsi="Times New Roman"/>
          <w:sz w:val="24"/>
          <w:szCs w:val="24"/>
          <w:lang w:val="en-US"/>
        </w:rPr>
      </w:pPr>
      <w:r w:rsidRPr="00BA119B">
        <w:rPr>
          <w:rFonts w:ascii="Times New Roman" w:hAnsi="Times New Roman"/>
          <w:sz w:val="24"/>
          <w:szCs w:val="24"/>
          <w:lang w:val="en-US"/>
        </w:rPr>
        <w:t>№ 282 of 15.04.2020</w:t>
      </w:r>
    </w:p>
    <w:p w:rsidR="00147596" w:rsidRPr="00BA119B" w:rsidRDefault="004730AE" w:rsidP="002D01C0">
      <w:pPr>
        <w:spacing w:after="0" w:line="240" w:lineRule="auto"/>
        <w:jc w:val="center"/>
        <w:rPr>
          <w:rFonts w:ascii="Times New Roman" w:hAnsi="Times New Roman"/>
          <w:sz w:val="24"/>
          <w:szCs w:val="24"/>
          <w:lang w:val="en-US"/>
        </w:rPr>
      </w:pPr>
      <w:r w:rsidRPr="00BA119B">
        <w:rPr>
          <w:rFonts w:ascii="Times New Roman" w:hAnsi="Times New Roman"/>
          <w:sz w:val="24"/>
          <w:szCs w:val="24"/>
          <w:lang w:val="en-US"/>
        </w:rPr>
        <w:t>№ 471 of 15.04.2022</w:t>
      </w:r>
      <w:r w:rsidR="00147596" w:rsidRPr="00BA119B">
        <w:rPr>
          <w:rFonts w:ascii="Times New Roman" w:hAnsi="Times New Roman"/>
          <w:sz w:val="24"/>
          <w:szCs w:val="24"/>
          <w:lang w:val="en-US"/>
        </w:rPr>
        <w:t>)</w:t>
      </w:r>
    </w:p>
    <w:p w:rsidR="002D01C0" w:rsidRPr="00BA119B" w:rsidRDefault="002D01C0" w:rsidP="002D01C0">
      <w:pPr>
        <w:spacing w:after="0" w:line="240" w:lineRule="auto"/>
        <w:rPr>
          <w:rFonts w:ascii="Times New Roman" w:hAnsi="Times New Roman"/>
          <w:sz w:val="24"/>
          <w:szCs w:val="24"/>
          <w:lang w:val="en-US"/>
        </w:rPr>
      </w:pPr>
    </w:p>
    <w:p w:rsidR="002D01C0" w:rsidRPr="00BA119B" w:rsidRDefault="002D01C0" w:rsidP="008E36F1">
      <w:pPr>
        <w:spacing w:after="0" w:line="240" w:lineRule="auto"/>
        <w:jc w:val="both"/>
        <w:rPr>
          <w:rFonts w:ascii="Times New Roman" w:hAnsi="Times New Roman"/>
          <w:color w:val="000000"/>
          <w:spacing w:val="-2"/>
          <w:sz w:val="24"/>
          <w:szCs w:val="24"/>
          <w:lang w:val="en-US"/>
        </w:rPr>
      </w:pPr>
      <w:r w:rsidRPr="00BA119B">
        <w:rPr>
          <w:rFonts w:ascii="Times New Roman" w:hAnsi="Times New Roman"/>
          <w:color w:val="000000"/>
          <w:spacing w:val="-2"/>
          <w:sz w:val="24"/>
          <w:szCs w:val="24"/>
          <w:lang w:val="en-US"/>
        </w:rPr>
        <w:t xml:space="preserve">According to the </w:t>
      </w:r>
      <w:r w:rsidRPr="00BA119B">
        <w:rPr>
          <w:rFonts w:ascii="Times New Roman" w:hAnsi="Times New Roman"/>
          <w:color w:val="000000"/>
          <w:spacing w:val="-2"/>
          <w:sz w:val="24"/>
          <w:szCs w:val="24"/>
          <w:u w:val="single"/>
          <w:lang w:val="en-US"/>
        </w:rPr>
        <w:t>Article 9</w:t>
      </w:r>
      <w:r w:rsidRPr="00BA119B">
        <w:rPr>
          <w:rFonts w:ascii="Times New Roman" w:hAnsi="Times New Roman"/>
          <w:color w:val="000000"/>
          <w:spacing w:val="-2"/>
          <w:sz w:val="24"/>
          <w:szCs w:val="24"/>
          <w:lang w:val="en-US"/>
        </w:rPr>
        <w:t xml:space="preserve"> </w:t>
      </w:r>
      <w:r w:rsidR="002420AB" w:rsidRPr="00BA119B">
        <w:rPr>
          <w:rFonts w:ascii="Times New Roman" w:hAnsi="Times New Roman"/>
          <w:color w:val="000000"/>
          <w:spacing w:val="-2"/>
          <w:sz w:val="24"/>
          <w:szCs w:val="24"/>
          <w:lang w:val="en-US"/>
        </w:rPr>
        <w:t xml:space="preserve">and </w:t>
      </w:r>
      <w:r w:rsidR="002420AB" w:rsidRPr="00BA119B">
        <w:rPr>
          <w:rFonts w:ascii="Times New Roman" w:hAnsi="Times New Roman"/>
          <w:color w:val="000000"/>
          <w:spacing w:val="-2"/>
          <w:sz w:val="24"/>
          <w:szCs w:val="24"/>
          <w:u w:val="single"/>
          <w:lang w:val="en-US"/>
        </w:rPr>
        <w:t>9</w:t>
      </w:r>
      <w:r w:rsidR="00422D25" w:rsidRPr="00BA119B">
        <w:rPr>
          <w:rFonts w:ascii="Times New Roman" w:hAnsi="Times New Roman"/>
          <w:color w:val="000000"/>
          <w:spacing w:val="-2"/>
          <w:sz w:val="24"/>
          <w:szCs w:val="24"/>
          <w:vertAlign w:val="superscript"/>
          <w:lang w:val="en-US"/>
        </w:rPr>
        <w:t>1</w:t>
      </w:r>
      <w:r w:rsidR="00422D25" w:rsidRPr="00BA119B">
        <w:rPr>
          <w:rFonts w:ascii="Times New Roman" w:hAnsi="Times New Roman"/>
          <w:color w:val="000000"/>
          <w:spacing w:val="-2"/>
          <w:sz w:val="24"/>
          <w:szCs w:val="24"/>
          <w:lang w:val="en-US"/>
        </w:rPr>
        <w:t xml:space="preserve"> </w:t>
      </w:r>
      <w:r w:rsidRPr="00BA119B">
        <w:rPr>
          <w:rFonts w:ascii="Times New Roman" w:hAnsi="Times New Roman"/>
          <w:color w:val="000000"/>
          <w:spacing w:val="-2"/>
          <w:sz w:val="24"/>
          <w:szCs w:val="24"/>
          <w:lang w:val="en-US"/>
        </w:rPr>
        <w:t xml:space="preserve">of the Law of </w:t>
      </w:r>
      <w:smartTag w:uri="urn:schemas-microsoft-com:office:smarttags" w:element="country-region">
        <w:smartTag w:uri="urn:schemas-microsoft-com:office:smarttags" w:element="place">
          <w:r w:rsidRPr="00BA119B">
            <w:rPr>
              <w:rFonts w:ascii="Times New Roman" w:hAnsi="Times New Roman"/>
              <w:color w:val="000000"/>
              <w:spacing w:val="-2"/>
              <w:sz w:val="24"/>
              <w:szCs w:val="24"/>
              <w:lang w:val="en-US"/>
            </w:rPr>
            <w:t>Ukraine</w:t>
          </w:r>
        </w:smartTag>
      </w:smartTag>
      <w:r w:rsidRPr="00BA119B">
        <w:rPr>
          <w:rFonts w:ascii="Times New Roman" w:hAnsi="Times New Roman"/>
          <w:color w:val="000000"/>
          <w:spacing w:val="-2"/>
          <w:sz w:val="24"/>
          <w:szCs w:val="24"/>
          <w:lang w:val="en-US"/>
        </w:rPr>
        <w:t xml:space="preserve"> “On Medicines” the Cabinet of Ministers </w:t>
      </w:r>
      <w:r w:rsidR="00C10617" w:rsidRPr="00BA119B">
        <w:rPr>
          <w:rFonts w:ascii="Times New Roman" w:hAnsi="Times New Roman"/>
          <w:color w:val="000000"/>
          <w:spacing w:val="-2"/>
          <w:sz w:val="24"/>
          <w:szCs w:val="24"/>
          <w:lang w:val="en-US"/>
        </w:rPr>
        <w:t xml:space="preserve">of Ukraine </w:t>
      </w:r>
      <w:r w:rsidRPr="00BA119B">
        <w:rPr>
          <w:rFonts w:ascii="Times New Roman" w:hAnsi="Times New Roman"/>
          <w:b/>
          <w:bCs/>
          <w:color w:val="000000"/>
          <w:spacing w:val="-2"/>
          <w:sz w:val="24"/>
          <w:szCs w:val="24"/>
          <w:lang w:val="en-US"/>
        </w:rPr>
        <w:t>decides</w:t>
      </w:r>
      <w:r w:rsidRPr="00BA119B">
        <w:rPr>
          <w:rFonts w:ascii="Times New Roman" w:hAnsi="Times New Roman"/>
          <w:color w:val="000000"/>
          <w:spacing w:val="-2"/>
          <w:sz w:val="24"/>
          <w:szCs w:val="24"/>
          <w:lang w:val="en-US"/>
        </w:rPr>
        <w:t>:</w:t>
      </w:r>
    </w:p>
    <w:p w:rsidR="00422D25" w:rsidRPr="00BA119B" w:rsidRDefault="00422D25" w:rsidP="00422D25">
      <w:pPr>
        <w:spacing w:after="0" w:line="240" w:lineRule="auto"/>
        <w:jc w:val="both"/>
        <w:rPr>
          <w:rFonts w:ascii="Times New Roman" w:hAnsi="Times New Roman"/>
          <w:sz w:val="24"/>
          <w:szCs w:val="24"/>
          <w:lang w:val="en-US"/>
        </w:rPr>
      </w:pPr>
    </w:p>
    <w:p w:rsidR="00422D25" w:rsidRPr="00BA119B" w:rsidRDefault="00422D25" w:rsidP="002420AB">
      <w:pPr>
        <w:spacing w:after="0" w:line="240" w:lineRule="auto"/>
        <w:jc w:val="right"/>
        <w:rPr>
          <w:rFonts w:ascii="Times New Roman" w:hAnsi="Times New Roman"/>
          <w:i/>
          <w:sz w:val="24"/>
          <w:szCs w:val="24"/>
          <w:lang w:val="en-US"/>
        </w:rPr>
      </w:pPr>
      <w:r w:rsidRPr="00BA119B">
        <w:rPr>
          <w:rFonts w:ascii="Times New Roman" w:hAnsi="Times New Roman"/>
          <w:i/>
          <w:sz w:val="24"/>
          <w:szCs w:val="24"/>
          <w:lang w:val="en-US"/>
        </w:rPr>
        <w:t>{Introduction in wording of the CMU Decree № 282 of 15.04.2020}</w:t>
      </w:r>
    </w:p>
    <w:p w:rsidR="002D01C0" w:rsidRPr="00BA119B" w:rsidRDefault="002D01C0" w:rsidP="008E36F1">
      <w:pPr>
        <w:spacing w:after="0" w:line="240" w:lineRule="auto"/>
        <w:ind w:left="360"/>
        <w:jc w:val="both"/>
        <w:rPr>
          <w:rFonts w:ascii="Times New Roman" w:hAnsi="Times New Roman"/>
          <w:color w:val="000000"/>
          <w:spacing w:val="-15"/>
          <w:sz w:val="24"/>
          <w:szCs w:val="24"/>
          <w:lang w:val="en-US"/>
        </w:rPr>
      </w:pPr>
    </w:p>
    <w:p w:rsidR="002D01C0" w:rsidRPr="00BA119B" w:rsidRDefault="008E36F1" w:rsidP="008E36F1">
      <w:pPr>
        <w:spacing w:after="0" w:line="240" w:lineRule="auto"/>
        <w:jc w:val="both"/>
        <w:rPr>
          <w:rFonts w:ascii="Times New Roman" w:hAnsi="Times New Roman"/>
          <w:color w:val="000000"/>
          <w:spacing w:val="-1"/>
          <w:sz w:val="24"/>
          <w:szCs w:val="24"/>
          <w:lang w:val="en-US"/>
        </w:rPr>
      </w:pPr>
      <w:r w:rsidRPr="00BA119B">
        <w:rPr>
          <w:rFonts w:ascii="Times New Roman" w:hAnsi="Times New Roman"/>
          <w:color w:val="000000"/>
          <w:spacing w:val="-15"/>
          <w:sz w:val="24"/>
          <w:szCs w:val="24"/>
          <w:lang w:val="en-US"/>
        </w:rPr>
        <w:t xml:space="preserve">1. </w:t>
      </w:r>
      <w:r w:rsidR="002D01C0" w:rsidRPr="00BA119B">
        <w:rPr>
          <w:rFonts w:ascii="Times New Roman" w:hAnsi="Times New Roman"/>
          <w:color w:val="000000"/>
          <w:sz w:val="24"/>
          <w:szCs w:val="24"/>
          <w:lang w:val="en-US"/>
        </w:rPr>
        <w:t>To approve as being added</w:t>
      </w:r>
      <w:r w:rsidR="002D01C0" w:rsidRPr="00BA119B">
        <w:rPr>
          <w:rFonts w:ascii="Times New Roman" w:hAnsi="Times New Roman"/>
          <w:color w:val="000000"/>
          <w:spacing w:val="-1"/>
          <w:sz w:val="24"/>
          <w:szCs w:val="24"/>
          <w:lang w:val="en-US"/>
        </w:rPr>
        <w:t>:</w:t>
      </w:r>
    </w:p>
    <w:p w:rsidR="002D01C0" w:rsidRPr="00BA119B" w:rsidRDefault="002D01C0" w:rsidP="008E36F1">
      <w:pPr>
        <w:spacing w:after="0" w:line="240" w:lineRule="auto"/>
        <w:jc w:val="both"/>
        <w:rPr>
          <w:rFonts w:ascii="Times New Roman" w:hAnsi="Times New Roman"/>
          <w:sz w:val="24"/>
          <w:szCs w:val="24"/>
          <w:lang w:val="en-US"/>
        </w:rPr>
      </w:pPr>
    </w:p>
    <w:p w:rsidR="002D01C0" w:rsidRPr="00BA119B" w:rsidRDefault="002D01C0" w:rsidP="008E36F1">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z w:val="24"/>
          <w:szCs w:val="24"/>
          <w:u w:val="single"/>
          <w:lang w:val="en-US"/>
        </w:rPr>
        <w:t>The Procedure for State Registration (Re-registration) of Medicinal Products</w:t>
      </w:r>
      <w:r w:rsidRPr="00BA119B">
        <w:rPr>
          <w:rFonts w:ascii="Times New Roman" w:hAnsi="Times New Roman"/>
          <w:color w:val="000000"/>
          <w:sz w:val="24"/>
          <w:szCs w:val="24"/>
          <w:lang w:val="en-US"/>
        </w:rPr>
        <w:t>;</w:t>
      </w:r>
    </w:p>
    <w:p w:rsidR="002D01C0" w:rsidRPr="00BA119B" w:rsidRDefault="002D01C0" w:rsidP="008E36F1">
      <w:pPr>
        <w:spacing w:after="0" w:line="240" w:lineRule="auto"/>
        <w:jc w:val="both"/>
        <w:rPr>
          <w:rFonts w:ascii="Times New Roman" w:hAnsi="Times New Roman"/>
          <w:sz w:val="24"/>
          <w:szCs w:val="24"/>
          <w:lang w:val="en-US"/>
        </w:rPr>
      </w:pPr>
    </w:p>
    <w:p w:rsidR="002D01C0" w:rsidRPr="00BA119B" w:rsidRDefault="002D01C0" w:rsidP="008E36F1">
      <w:pPr>
        <w:spacing w:after="0" w:line="240" w:lineRule="auto"/>
        <w:jc w:val="both"/>
        <w:rPr>
          <w:rFonts w:ascii="Times New Roman" w:hAnsi="Times New Roman"/>
          <w:color w:val="000000"/>
          <w:spacing w:val="2"/>
          <w:sz w:val="24"/>
          <w:szCs w:val="24"/>
          <w:lang w:val="en-US"/>
        </w:rPr>
      </w:pPr>
      <w:r w:rsidRPr="00BA119B">
        <w:rPr>
          <w:rFonts w:ascii="Times New Roman" w:hAnsi="Times New Roman"/>
          <w:color w:val="000000"/>
          <w:spacing w:val="2"/>
          <w:sz w:val="24"/>
          <w:szCs w:val="24"/>
          <w:u w:val="single"/>
          <w:lang w:val="en-US"/>
        </w:rPr>
        <w:t>Amounts of Fees for State Registration (Re-registration) of Medicinal Products</w:t>
      </w:r>
      <w:r w:rsidRPr="00BA119B">
        <w:rPr>
          <w:rFonts w:ascii="Times New Roman" w:hAnsi="Times New Roman"/>
          <w:color w:val="000000"/>
          <w:spacing w:val="2"/>
          <w:sz w:val="24"/>
          <w:szCs w:val="24"/>
          <w:lang w:val="en-US"/>
        </w:rPr>
        <w:t>.</w:t>
      </w:r>
    </w:p>
    <w:p w:rsidR="004730AE" w:rsidRPr="00BA119B" w:rsidRDefault="004730AE" w:rsidP="008E36F1">
      <w:pPr>
        <w:spacing w:after="0" w:line="240" w:lineRule="auto"/>
        <w:jc w:val="both"/>
        <w:rPr>
          <w:rFonts w:ascii="Times New Roman" w:hAnsi="Times New Roman"/>
          <w:sz w:val="24"/>
          <w:szCs w:val="24"/>
          <w:lang w:val="en-US"/>
        </w:rPr>
      </w:pPr>
    </w:p>
    <w:p w:rsidR="00413CB3" w:rsidRPr="00BA119B" w:rsidRDefault="00DF5AB0" w:rsidP="00751197">
      <w:pPr>
        <w:spacing w:line="240" w:lineRule="auto"/>
        <w:jc w:val="both"/>
        <w:rPr>
          <w:lang w:val="en-US"/>
        </w:rPr>
      </w:pPr>
      <w:r w:rsidRPr="00BA119B">
        <w:rPr>
          <w:rFonts w:ascii="Times New Roman" w:hAnsi="Times New Roman"/>
          <w:color w:val="000000"/>
          <w:spacing w:val="-9"/>
          <w:sz w:val="24"/>
          <w:szCs w:val="24"/>
          <w:lang w:val="en-US"/>
        </w:rPr>
        <w:t>1</w:t>
      </w:r>
      <w:r w:rsidR="004730AE" w:rsidRPr="00BA119B">
        <w:rPr>
          <w:rFonts w:ascii="Times New Roman" w:hAnsi="Times New Roman"/>
          <w:color w:val="000000"/>
          <w:spacing w:val="-9"/>
          <w:sz w:val="24"/>
          <w:szCs w:val="24"/>
          <w:vertAlign w:val="superscript"/>
          <w:lang w:val="en-US"/>
        </w:rPr>
        <w:t>1</w:t>
      </w:r>
      <w:r w:rsidR="004730AE" w:rsidRPr="00BA119B">
        <w:rPr>
          <w:rFonts w:ascii="Times New Roman" w:hAnsi="Times New Roman"/>
          <w:color w:val="000000"/>
          <w:spacing w:val="-9"/>
          <w:sz w:val="24"/>
          <w:szCs w:val="24"/>
          <w:lang w:val="en-US"/>
        </w:rPr>
        <w:t xml:space="preserve">. To establish that </w:t>
      </w:r>
      <w:r w:rsidR="00270ADC" w:rsidRPr="00BA119B">
        <w:rPr>
          <w:rFonts w:ascii="Times New Roman" w:hAnsi="Times New Roman"/>
          <w:color w:val="000000"/>
          <w:spacing w:val="-9"/>
          <w:sz w:val="24"/>
          <w:szCs w:val="24"/>
          <w:lang w:val="en-US"/>
        </w:rPr>
        <w:t>during</w:t>
      </w:r>
      <w:r w:rsidR="004730AE" w:rsidRPr="00BA119B">
        <w:rPr>
          <w:rFonts w:ascii="Times New Roman" w:hAnsi="Times New Roman"/>
          <w:color w:val="000000"/>
          <w:spacing w:val="-9"/>
          <w:sz w:val="24"/>
          <w:szCs w:val="24"/>
          <w:lang w:val="en-US"/>
        </w:rPr>
        <w:t xml:space="preserve"> the period of martial law:</w:t>
      </w:r>
      <w:r w:rsidR="00BD4BE1" w:rsidRPr="00BA119B">
        <w:rPr>
          <w:lang w:val="en-US"/>
        </w:rPr>
        <w:t xml:space="preserve"> </w:t>
      </w:r>
    </w:p>
    <w:p w:rsidR="00751197" w:rsidRPr="00BA119B" w:rsidRDefault="004730AE" w:rsidP="00751197">
      <w:pPr>
        <w:spacing w:line="240" w:lineRule="auto"/>
        <w:jc w:val="both"/>
        <w:rPr>
          <w:rFonts w:ascii="Times New Roman" w:hAnsi="Times New Roman"/>
          <w:color w:val="000000"/>
          <w:spacing w:val="-9"/>
          <w:sz w:val="24"/>
          <w:szCs w:val="24"/>
          <w:lang w:val="en-US"/>
        </w:rPr>
      </w:pPr>
      <w:r w:rsidRPr="00BA119B">
        <w:rPr>
          <w:rFonts w:ascii="Times New Roman" w:hAnsi="Times New Roman"/>
          <w:color w:val="000000"/>
          <w:spacing w:val="-9"/>
          <w:sz w:val="24"/>
          <w:szCs w:val="24"/>
          <w:lang w:val="en-US"/>
        </w:rPr>
        <w:t xml:space="preserve">and </w:t>
      </w:r>
      <w:r w:rsidR="006D2D37" w:rsidRPr="00BA119B">
        <w:rPr>
          <w:rFonts w:ascii="Times New Roman" w:hAnsi="Times New Roman"/>
          <w:color w:val="000000"/>
          <w:spacing w:val="-9"/>
          <w:sz w:val="24"/>
          <w:szCs w:val="24"/>
          <w:lang w:val="en-US"/>
        </w:rPr>
        <w:t>during</w:t>
      </w:r>
      <w:r w:rsidRPr="00BA119B">
        <w:rPr>
          <w:rFonts w:ascii="Times New Roman" w:hAnsi="Times New Roman"/>
          <w:color w:val="000000"/>
          <w:spacing w:val="-9"/>
          <w:sz w:val="24"/>
          <w:szCs w:val="24"/>
          <w:lang w:val="en-US"/>
        </w:rPr>
        <w:t xml:space="preserve"> six months </w:t>
      </w:r>
      <w:r w:rsidR="00BD4BE1" w:rsidRPr="00BA119B">
        <w:rPr>
          <w:rFonts w:ascii="Times New Roman" w:hAnsi="Times New Roman"/>
          <w:color w:val="000000"/>
          <w:spacing w:val="-9"/>
          <w:sz w:val="24"/>
          <w:szCs w:val="24"/>
          <w:lang w:val="en-US"/>
        </w:rPr>
        <w:t>after</w:t>
      </w:r>
      <w:r w:rsidRPr="00BA119B">
        <w:rPr>
          <w:rFonts w:ascii="Times New Roman" w:hAnsi="Times New Roman"/>
          <w:color w:val="000000"/>
          <w:spacing w:val="-9"/>
          <w:sz w:val="24"/>
          <w:szCs w:val="24"/>
          <w:lang w:val="en-US"/>
        </w:rPr>
        <w:t xml:space="preserve"> termination or </w:t>
      </w:r>
      <w:r w:rsidR="00170CFC" w:rsidRPr="00BA119B">
        <w:rPr>
          <w:rFonts w:ascii="Times New Roman" w:hAnsi="Times New Roman"/>
          <w:color w:val="000000"/>
          <w:spacing w:val="-9"/>
          <w:sz w:val="24"/>
          <w:szCs w:val="24"/>
          <w:lang w:val="en-US"/>
        </w:rPr>
        <w:t>cancellation</w:t>
      </w:r>
      <w:r w:rsidRPr="00BA119B">
        <w:rPr>
          <w:rFonts w:ascii="Times New Roman" w:hAnsi="Times New Roman"/>
          <w:color w:val="000000"/>
          <w:spacing w:val="-9"/>
          <w:sz w:val="24"/>
          <w:szCs w:val="24"/>
          <w:lang w:val="en-US"/>
        </w:rPr>
        <w:t xml:space="preserve"> of </w:t>
      </w:r>
      <w:r w:rsidR="00BD4BE1" w:rsidRPr="00BA119B">
        <w:rPr>
          <w:rFonts w:ascii="Times New Roman" w:hAnsi="Times New Roman"/>
          <w:color w:val="000000"/>
          <w:spacing w:val="-9"/>
          <w:sz w:val="24"/>
          <w:szCs w:val="24"/>
          <w:lang w:val="en-US"/>
        </w:rPr>
        <w:t xml:space="preserve">the </w:t>
      </w:r>
      <w:r w:rsidRPr="00BA119B">
        <w:rPr>
          <w:rFonts w:ascii="Times New Roman" w:hAnsi="Times New Roman"/>
          <w:color w:val="000000"/>
          <w:spacing w:val="-9"/>
          <w:sz w:val="24"/>
          <w:szCs w:val="24"/>
          <w:lang w:val="en-US"/>
        </w:rPr>
        <w:t xml:space="preserve">martial law </w:t>
      </w:r>
      <w:r w:rsidR="00560808" w:rsidRPr="00BA119B">
        <w:rPr>
          <w:rFonts w:ascii="Times New Roman" w:hAnsi="Times New Roman"/>
          <w:color w:val="000000"/>
          <w:spacing w:val="-9"/>
          <w:sz w:val="24"/>
          <w:szCs w:val="24"/>
          <w:lang w:val="en-US"/>
        </w:rPr>
        <w:t>the countdown to</w:t>
      </w:r>
      <w:r w:rsidR="00270ADC" w:rsidRPr="00BA119B">
        <w:rPr>
          <w:rFonts w:ascii="Times New Roman" w:hAnsi="Times New Roman"/>
          <w:color w:val="000000"/>
          <w:spacing w:val="-9"/>
          <w:sz w:val="24"/>
          <w:szCs w:val="24"/>
          <w:lang w:val="en-US"/>
        </w:rPr>
        <w:t xml:space="preserve"> t</w:t>
      </w:r>
      <w:r w:rsidR="00F4065D" w:rsidRPr="00BA119B">
        <w:rPr>
          <w:rFonts w:ascii="Times New Roman" w:hAnsi="Times New Roman"/>
          <w:color w:val="000000"/>
          <w:spacing w:val="-9"/>
          <w:sz w:val="24"/>
          <w:szCs w:val="24"/>
          <w:lang w:val="en-US"/>
        </w:rPr>
        <w:t xml:space="preserve">he deadline for </w:t>
      </w:r>
      <w:r w:rsidR="00BD4BE1" w:rsidRPr="00BA119B">
        <w:rPr>
          <w:rFonts w:ascii="Times New Roman" w:hAnsi="Times New Roman"/>
          <w:color w:val="000000"/>
          <w:spacing w:val="-9"/>
          <w:sz w:val="24"/>
          <w:szCs w:val="24"/>
          <w:lang w:val="en-US"/>
        </w:rPr>
        <w:t>submi</w:t>
      </w:r>
      <w:r w:rsidR="00F4065D" w:rsidRPr="00BA119B">
        <w:rPr>
          <w:rFonts w:ascii="Times New Roman" w:hAnsi="Times New Roman"/>
          <w:color w:val="000000"/>
          <w:spacing w:val="-9"/>
          <w:sz w:val="24"/>
          <w:szCs w:val="24"/>
          <w:lang w:val="en-US"/>
        </w:rPr>
        <w:t>tting</w:t>
      </w:r>
      <w:r w:rsidR="00BD4BE1" w:rsidRPr="00BA119B">
        <w:rPr>
          <w:rFonts w:ascii="Times New Roman" w:hAnsi="Times New Roman"/>
          <w:color w:val="000000"/>
          <w:spacing w:val="-9"/>
          <w:sz w:val="24"/>
          <w:szCs w:val="24"/>
          <w:lang w:val="en-US"/>
        </w:rPr>
        <w:t xml:space="preserve"> </w:t>
      </w:r>
      <w:r w:rsidRPr="00BA119B">
        <w:rPr>
          <w:rFonts w:ascii="Times New Roman" w:hAnsi="Times New Roman"/>
          <w:color w:val="000000"/>
          <w:spacing w:val="-9"/>
          <w:sz w:val="24"/>
          <w:szCs w:val="24"/>
          <w:lang w:val="en-US"/>
        </w:rPr>
        <w:t xml:space="preserve">an application for re-registration of a medicinal product specified in </w:t>
      </w:r>
      <w:r w:rsidR="00BD4BE1" w:rsidRPr="00BA119B">
        <w:rPr>
          <w:rFonts w:ascii="Times New Roman" w:hAnsi="Times New Roman"/>
          <w:color w:val="000000"/>
          <w:spacing w:val="-9"/>
          <w:sz w:val="24"/>
          <w:szCs w:val="24"/>
          <w:lang w:val="en-US"/>
        </w:rPr>
        <w:t>paragraph seven</w:t>
      </w:r>
      <w:r w:rsidRPr="00BA119B">
        <w:rPr>
          <w:rFonts w:ascii="Times New Roman" w:hAnsi="Times New Roman"/>
          <w:color w:val="000000"/>
          <w:spacing w:val="-9"/>
          <w:sz w:val="24"/>
          <w:szCs w:val="24"/>
          <w:lang w:val="en-US"/>
        </w:rPr>
        <w:t xml:space="preserve"> of </w:t>
      </w:r>
      <w:r w:rsidR="00BD4BE1" w:rsidRPr="00BA119B">
        <w:rPr>
          <w:rFonts w:ascii="Times New Roman" w:hAnsi="Times New Roman"/>
          <w:color w:val="000000"/>
          <w:spacing w:val="-9"/>
          <w:sz w:val="24"/>
          <w:szCs w:val="24"/>
          <w:lang w:val="en-US"/>
        </w:rPr>
        <w:t>item</w:t>
      </w:r>
      <w:r w:rsidRPr="00BA119B">
        <w:rPr>
          <w:rFonts w:ascii="Times New Roman" w:hAnsi="Times New Roman"/>
          <w:color w:val="000000"/>
          <w:spacing w:val="-9"/>
          <w:sz w:val="24"/>
          <w:szCs w:val="24"/>
          <w:lang w:val="en-US"/>
        </w:rPr>
        <w:t xml:space="preserve"> 10 of the Procedure approved by </w:t>
      </w:r>
      <w:r w:rsidR="00BD4BE1" w:rsidRPr="00BA119B">
        <w:rPr>
          <w:rFonts w:ascii="Times New Roman" w:hAnsi="Times New Roman"/>
          <w:color w:val="000000"/>
          <w:spacing w:val="-9"/>
          <w:sz w:val="24"/>
          <w:szCs w:val="24"/>
          <w:lang w:val="en-US"/>
        </w:rPr>
        <w:t>item</w:t>
      </w:r>
      <w:r w:rsidRPr="00BA119B">
        <w:rPr>
          <w:rFonts w:ascii="Times New Roman" w:hAnsi="Times New Roman"/>
          <w:color w:val="000000"/>
          <w:spacing w:val="-9"/>
          <w:sz w:val="24"/>
          <w:szCs w:val="24"/>
          <w:lang w:val="en-US"/>
        </w:rPr>
        <w:t xml:space="preserve"> 1 of this </w:t>
      </w:r>
      <w:r w:rsidR="002F632F" w:rsidRPr="00BA119B">
        <w:rPr>
          <w:rFonts w:ascii="Times New Roman" w:hAnsi="Times New Roman"/>
          <w:color w:val="000000"/>
          <w:spacing w:val="-9"/>
          <w:sz w:val="24"/>
          <w:szCs w:val="24"/>
          <w:lang w:val="en-US"/>
        </w:rPr>
        <w:t>Decree</w:t>
      </w:r>
      <w:r w:rsidRPr="00BA119B">
        <w:rPr>
          <w:rFonts w:ascii="Times New Roman" w:hAnsi="Times New Roman"/>
          <w:color w:val="000000"/>
          <w:spacing w:val="-9"/>
          <w:sz w:val="24"/>
          <w:szCs w:val="24"/>
          <w:lang w:val="en-US"/>
        </w:rPr>
        <w:t xml:space="preserve"> shall be </w:t>
      </w:r>
      <w:r w:rsidR="00560808" w:rsidRPr="00BA119B">
        <w:rPr>
          <w:rFonts w:ascii="Times New Roman" w:hAnsi="Times New Roman"/>
          <w:color w:val="000000"/>
          <w:spacing w:val="-9"/>
          <w:sz w:val="24"/>
          <w:szCs w:val="24"/>
          <w:lang w:val="en-US"/>
        </w:rPr>
        <w:t>paused</w:t>
      </w:r>
      <w:r w:rsidR="00F4065D" w:rsidRPr="00BA119B">
        <w:rPr>
          <w:rFonts w:ascii="Times New Roman" w:hAnsi="Times New Roman"/>
          <w:color w:val="000000"/>
          <w:spacing w:val="-9"/>
          <w:sz w:val="24"/>
          <w:szCs w:val="24"/>
          <w:lang w:val="en-US"/>
        </w:rPr>
        <w:t>.</w:t>
      </w:r>
      <w:r w:rsidR="00530EE4" w:rsidRPr="00BA119B">
        <w:rPr>
          <w:rFonts w:ascii="Times New Roman" w:hAnsi="Times New Roman"/>
          <w:color w:val="000000"/>
          <w:spacing w:val="-9"/>
          <w:sz w:val="24"/>
          <w:szCs w:val="24"/>
          <w:lang w:val="en-US"/>
        </w:rPr>
        <w:t xml:space="preserve"> </w:t>
      </w:r>
      <w:r w:rsidR="00F4065D" w:rsidRPr="00BA119B">
        <w:rPr>
          <w:rFonts w:ascii="Times New Roman" w:hAnsi="Times New Roman"/>
          <w:color w:val="000000"/>
          <w:spacing w:val="-9"/>
          <w:sz w:val="24"/>
          <w:szCs w:val="24"/>
          <w:lang w:val="en-US"/>
        </w:rPr>
        <w:t>S</w:t>
      </w:r>
      <w:r w:rsidRPr="00BA119B">
        <w:rPr>
          <w:rFonts w:ascii="Times New Roman" w:hAnsi="Times New Roman"/>
          <w:color w:val="000000"/>
          <w:spacing w:val="-9"/>
          <w:sz w:val="24"/>
          <w:szCs w:val="24"/>
          <w:lang w:val="en-US"/>
        </w:rPr>
        <w:t xml:space="preserve">ix months </w:t>
      </w:r>
      <w:r w:rsidR="002F632F" w:rsidRPr="00BA119B">
        <w:rPr>
          <w:rFonts w:ascii="Times New Roman" w:hAnsi="Times New Roman"/>
          <w:color w:val="000000"/>
          <w:spacing w:val="-9"/>
          <w:sz w:val="24"/>
          <w:szCs w:val="24"/>
          <w:lang w:val="en-US"/>
        </w:rPr>
        <w:t>after</w:t>
      </w:r>
      <w:r w:rsidRPr="00BA119B">
        <w:rPr>
          <w:rFonts w:ascii="Times New Roman" w:hAnsi="Times New Roman"/>
          <w:color w:val="000000"/>
          <w:spacing w:val="-9"/>
          <w:sz w:val="24"/>
          <w:szCs w:val="24"/>
          <w:lang w:val="en-US"/>
        </w:rPr>
        <w:t xml:space="preserve"> termination or </w:t>
      </w:r>
      <w:r w:rsidR="00F4065D" w:rsidRPr="00BA119B">
        <w:rPr>
          <w:rFonts w:ascii="Times New Roman" w:hAnsi="Times New Roman"/>
          <w:color w:val="000000"/>
          <w:spacing w:val="-9"/>
          <w:sz w:val="24"/>
          <w:szCs w:val="24"/>
          <w:lang w:val="en-US"/>
        </w:rPr>
        <w:t>cancellation</w:t>
      </w:r>
      <w:r w:rsidRPr="00BA119B">
        <w:rPr>
          <w:rFonts w:ascii="Times New Roman" w:hAnsi="Times New Roman"/>
          <w:color w:val="000000"/>
          <w:spacing w:val="-9"/>
          <w:sz w:val="24"/>
          <w:szCs w:val="24"/>
          <w:lang w:val="en-US"/>
        </w:rPr>
        <w:t xml:space="preserve"> of </w:t>
      </w:r>
      <w:r w:rsidR="002F632F" w:rsidRPr="00BA119B">
        <w:rPr>
          <w:rFonts w:ascii="Times New Roman" w:hAnsi="Times New Roman"/>
          <w:color w:val="000000"/>
          <w:spacing w:val="-9"/>
          <w:sz w:val="24"/>
          <w:szCs w:val="24"/>
          <w:lang w:val="en-US"/>
        </w:rPr>
        <w:t xml:space="preserve">the </w:t>
      </w:r>
      <w:r w:rsidR="00486F4D">
        <w:rPr>
          <w:rFonts w:ascii="Times New Roman" w:hAnsi="Times New Roman"/>
          <w:color w:val="000000"/>
          <w:spacing w:val="-9"/>
          <w:sz w:val="24"/>
          <w:szCs w:val="24"/>
          <w:lang w:val="en-US"/>
        </w:rPr>
        <w:t>martial law</w:t>
      </w:r>
      <w:r w:rsidRPr="00BA119B">
        <w:rPr>
          <w:rFonts w:ascii="Times New Roman" w:hAnsi="Times New Roman"/>
          <w:color w:val="000000"/>
          <w:spacing w:val="-9"/>
          <w:sz w:val="24"/>
          <w:szCs w:val="24"/>
          <w:lang w:val="en-US"/>
        </w:rPr>
        <w:t xml:space="preserve"> </w:t>
      </w:r>
      <w:r w:rsidR="00F4065D" w:rsidRPr="00BA119B">
        <w:rPr>
          <w:rFonts w:ascii="Times New Roman" w:hAnsi="Times New Roman"/>
          <w:color w:val="000000"/>
          <w:spacing w:val="-9"/>
          <w:sz w:val="24"/>
          <w:szCs w:val="24"/>
          <w:lang w:val="en-US"/>
        </w:rPr>
        <w:t xml:space="preserve">the </w:t>
      </w:r>
      <w:r w:rsidR="00733A25" w:rsidRPr="00BA119B">
        <w:rPr>
          <w:rFonts w:ascii="Times New Roman" w:hAnsi="Times New Roman"/>
          <w:color w:val="000000"/>
          <w:spacing w:val="-9"/>
          <w:sz w:val="24"/>
          <w:szCs w:val="24"/>
          <w:lang w:val="en-US"/>
        </w:rPr>
        <w:t>countdown</w:t>
      </w:r>
      <w:r w:rsidR="009218DB" w:rsidRPr="00BA119B">
        <w:rPr>
          <w:rFonts w:ascii="Times New Roman" w:hAnsi="Times New Roman"/>
          <w:color w:val="000000"/>
          <w:spacing w:val="-9"/>
          <w:sz w:val="24"/>
          <w:szCs w:val="24"/>
          <w:lang w:val="en-US"/>
        </w:rPr>
        <w:t xml:space="preserve"> </w:t>
      </w:r>
      <w:r w:rsidR="00733A25" w:rsidRPr="00BA119B">
        <w:rPr>
          <w:rFonts w:ascii="Times New Roman" w:hAnsi="Times New Roman"/>
          <w:color w:val="000000"/>
          <w:spacing w:val="-9"/>
          <w:sz w:val="24"/>
          <w:szCs w:val="24"/>
          <w:lang w:val="en-US"/>
        </w:rPr>
        <w:t xml:space="preserve">for the deadline specified shall </w:t>
      </w:r>
      <w:r w:rsidR="00560808" w:rsidRPr="00BA119B">
        <w:rPr>
          <w:rFonts w:ascii="Times New Roman" w:hAnsi="Times New Roman"/>
          <w:color w:val="000000"/>
          <w:spacing w:val="-9"/>
          <w:sz w:val="24"/>
          <w:szCs w:val="24"/>
          <w:lang w:val="en-US"/>
        </w:rPr>
        <w:t>be resumed</w:t>
      </w:r>
      <w:r w:rsidRPr="00BA119B">
        <w:rPr>
          <w:rFonts w:ascii="Times New Roman" w:hAnsi="Times New Roman"/>
          <w:color w:val="000000"/>
          <w:spacing w:val="-9"/>
          <w:sz w:val="24"/>
          <w:szCs w:val="24"/>
          <w:lang w:val="en-US"/>
        </w:rPr>
        <w:t xml:space="preserve"> taking into account the time elapsed before the</w:t>
      </w:r>
      <w:r w:rsidR="00530EE4" w:rsidRPr="00BA119B">
        <w:rPr>
          <w:rFonts w:ascii="Times New Roman" w:hAnsi="Times New Roman"/>
          <w:color w:val="000000"/>
          <w:spacing w:val="-9"/>
          <w:sz w:val="24"/>
          <w:szCs w:val="24"/>
          <w:lang w:val="en-US"/>
        </w:rPr>
        <w:t xml:space="preserve"> clock stop</w:t>
      </w:r>
      <w:r w:rsidRPr="00BA119B">
        <w:rPr>
          <w:rFonts w:ascii="Times New Roman" w:hAnsi="Times New Roman"/>
          <w:color w:val="000000"/>
          <w:spacing w:val="-9"/>
          <w:sz w:val="24"/>
          <w:szCs w:val="24"/>
          <w:lang w:val="en-US"/>
        </w:rPr>
        <w:t>;</w:t>
      </w:r>
    </w:p>
    <w:p w:rsidR="002D01C0" w:rsidRPr="00BA119B" w:rsidRDefault="004730AE" w:rsidP="00751197">
      <w:pPr>
        <w:spacing w:line="240" w:lineRule="auto"/>
        <w:jc w:val="both"/>
        <w:rPr>
          <w:rFonts w:ascii="Times New Roman" w:hAnsi="Times New Roman"/>
          <w:color w:val="000000"/>
          <w:spacing w:val="-9"/>
          <w:sz w:val="24"/>
          <w:szCs w:val="24"/>
          <w:lang w:val="en-US"/>
        </w:rPr>
      </w:pPr>
      <w:r w:rsidRPr="00BA119B">
        <w:rPr>
          <w:rFonts w:ascii="Times New Roman" w:hAnsi="Times New Roman"/>
          <w:color w:val="000000"/>
          <w:spacing w:val="-9"/>
          <w:sz w:val="24"/>
          <w:szCs w:val="24"/>
          <w:lang w:val="en-US"/>
        </w:rPr>
        <w:t>the</w:t>
      </w:r>
      <w:r w:rsidR="00205B82" w:rsidRPr="00BA119B">
        <w:rPr>
          <w:rFonts w:ascii="Times New Roman" w:hAnsi="Times New Roman"/>
          <w:color w:val="000000"/>
          <w:spacing w:val="-9"/>
          <w:sz w:val="24"/>
          <w:szCs w:val="24"/>
          <w:lang w:val="en-US"/>
        </w:rPr>
        <w:t xml:space="preserve"> time </w:t>
      </w:r>
      <w:r w:rsidR="00560808" w:rsidRPr="00BA119B">
        <w:rPr>
          <w:rFonts w:ascii="Times New Roman" w:hAnsi="Times New Roman"/>
          <w:color w:val="000000"/>
          <w:spacing w:val="-9"/>
          <w:sz w:val="24"/>
          <w:szCs w:val="24"/>
          <w:lang w:val="en-US"/>
        </w:rPr>
        <w:t>limits</w:t>
      </w:r>
      <w:r w:rsidRPr="00BA119B">
        <w:rPr>
          <w:rFonts w:ascii="Times New Roman" w:hAnsi="Times New Roman"/>
          <w:color w:val="000000"/>
          <w:spacing w:val="-9"/>
          <w:sz w:val="24"/>
          <w:szCs w:val="24"/>
          <w:lang w:val="en-US"/>
        </w:rPr>
        <w:t xml:space="preserve"> </w:t>
      </w:r>
      <w:r w:rsidR="00205B82" w:rsidRPr="00BA119B">
        <w:rPr>
          <w:rFonts w:ascii="Times New Roman" w:hAnsi="Times New Roman"/>
          <w:color w:val="000000"/>
          <w:spacing w:val="-9"/>
          <w:sz w:val="24"/>
          <w:szCs w:val="24"/>
          <w:lang w:val="en-US"/>
        </w:rPr>
        <w:t>for</w:t>
      </w:r>
      <w:r w:rsidRPr="00BA119B">
        <w:rPr>
          <w:rFonts w:ascii="Times New Roman" w:hAnsi="Times New Roman"/>
          <w:color w:val="000000"/>
          <w:spacing w:val="-9"/>
          <w:sz w:val="24"/>
          <w:szCs w:val="24"/>
          <w:lang w:val="en-US"/>
        </w:rPr>
        <w:t xml:space="preserve"> </w:t>
      </w:r>
      <w:r w:rsidR="00751197" w:rsidRPr="00BA119B">
        <w:rPr>
          <w:rFonts w:ascii="Times New Roman" w:hAnsi="Times New Roman"/>
          <w:color w:val="000000"/>
          <w:spacing w:val="-9"/>
          <w:sz w:val="24"/>
          <w:szCs w:val="24"/>
          <w:lang w:val="en-US"/>
        </w:rPr>
        <w:t>use</w:t>
      </w:r>
      <w:r w:rsidRPr="00BA119B">
        <w:rPr>
          <w:rFonts w:ascii="Times New Roman" w:hAnsi="Times New Roman"/>
          <w:color w:val="000000"/>
          <w:spacing w:val="-9"/>
          <w:sz w:val="24"/>
          <w:szCs w:val="24"/>
          <w:lang w:val="en-US"/>
        </w:rPr>
        <w:t xml:space="preserve">, import and circulation </w:t>
      </w:r>
      <w:r w:rsidR="00751197" w:rsidRPr="00BA119B">
        <w:rPr>
          <w:rFonts w:ascii="Times New Roman" w:hAnsi="Times New Roman"/>
          <w:color w:val="000000"/>
          <w:spacing w:val="-9"/>
          <w:sz w:val="24"/>
          <w:szCs w:val="24"/>
          <w:lang w:val="en-US"/>
        </w:rPr>
        <w:t>in</w:t>
      </w:r>
      <w:r w:rsidRPr="00BA119B">
        <w:rPr>
          <w:rFonts w:ascii="Times New Roman" w:hAnsi="Times New Roman"/>
          <w:color w:val="000000"/>
          <w:spacing w:val="-9"/>
          <w:sz w:val="24"/>
          <w:szCs w:val="24"/>
          <w:lang w:val="en-US"/>
        </w:rPr>
        <w:t xml:space="preserve"> Ukraine of medicinal products, including those </w:t>
      </w:r>
      <w:r w:rsidR="00751197" w:rsidRPr="00BA119B">
        <w:rPr>
          <w:rFonts w:ascii="Times New Roman" w:hAnsi="Times New Roman"/>
          <w:color w:val="000000"/>
          <w:spacing w:val="-9"/>
          <w:sz w:val="24"/>
          <w:szCs w:val="24"/>
          <w:lang w:val="en-US"/>
        </w:rPr>
        <w:t xml:space="preserve">to be procured based on the results of procurement procedure conducted by a specialized procurement organization in pursuance of a procurement agreement between the </w:t>
      </w:r>
      <w:r w:rsidR="00FB3246" w:rsidRPr="00BA119B">
        <w:rPr>
          <w:rFonts w:ascii="Times New Roman" w:hAnsi="Times New Roman"/>
          <w:color w:val="000000"/>
          <w:spacing w:val="-9"/>
          <w:sz w:val="24"/>
          <w:szCs w:val="24"/>
          <w:lang w:val="en-US"/>
        </w:rPr>
        <w:t xml:space="preserve">Ministry of Health of Ukraine </w:t>
      </w:r>
      <w:r w:rsidR="00751197" w:rsidRPr="00BA119B">
        <w:rPr>
          <w:rFonts w:ascii="Times New Roman" w:hAnsi="Times New Roman"/>
          <w:color w:val="000000"/>
          <w:spacing w:val="-9"/>
          <w:sz w:val="24"/>
          <w:szCs w:val="24"/>
          <w:lang w:val="en-US"/>
        </w:rPr>
        <w:t>and the specialized procurement organization concerned</w:t>
      </w:r>
      <w:r w:rsidR="00A404BA" w:rsidRPr="00BA119B">
        <w:rPr>
          <w:rFonts w:ascii="Times New Roman" w:hAnsi="Times New Roman"/>
          <w:color w:val="000000"/>
          <w:spacing w:val="-9"/>
          <w:sz w:val="24"/>
          <w:szCs w:val="24"/>
          <w:lang w:val="en-US"/>
        </w:rPr>
        <w:t xml:space="preserve">, </w:t>
      </w:r>
      <w:r w:rsidR="00FB3246" w:rsidRPr="00BA119B">
        <w:rPr>
          <w:rFonts w:ascii="Times New Roman" w:hAnsi="Times New Roman"/>
          <w:color w:val="000000"/>
          <w:spacing w:val="-9"/>
          <w:sz w:val="24"/>
          <w:szCs w:val="24"/>
          <w:lang w:val="en-US"/>
        </w:rPr>
        <w:t>and/or a person authorized to make health care procurement</w:t>
      </w:r>
      <w:r w:rsidRPr="00BA119B">
        <w:rPr>
          <w:rFonts w:ascii="Times New Roman" w:hAnsi="Times New Roman"/>
          <w:color w:val="000000"/>
          <w:spacing w:val="-9"/>
          <w:sz w:val="24"/>
          <w:szCs w:val="24"/>
          <w:lang w:val="en-US"/>
        </w:rPr>
        <w:t xml:space="preserve">, </w:t>
      </w:r>
      <w:r w:rsidR="00FB3246" w:rsidRPr="00BA119B">
        <w:rPr>
          <w:rFonts w:ascii="Times New Roman" w:hAnsi="Times New Roman"/>
          <w:color w:val="000000"/>
          <w:spacing w:val="-9"/>
          <w:sz w:val="24"/>
          <w:szCs w:val="24"/>
          <w:lang w:val="en-US"/>
        </w:rPr>
        <w:t xml:space="preserve">the </w:t>
      </w:r>
      <w:r w:rsidRPr="00BA119B">
        <w:rPr>
          <w:rFonts w:ascii="Times New Roman" w:hAnsi="Times New Roman"/>
          <w:color w:val="000000"/>
          <w:spacing w:val="-9"/>
          <w:sz w:val="24"/>
          <w:szCs w:val="24"/>
          <w:lang w:val="en-US"/>
        </w:rPr>
        <w:t xml:space="preserve">registration certificates </w:t>
      </w:r>
      <w:r w:rsidR="00530EE4" w:rsidRPr="00BA119B">
        <w:rPr>
          <w:rFonts w:ascii="Times New Roman" w:hAnsi="Times New Roman"/>
          <w:color w:val="000000"/>
          <w:spacing w:val="-9"/>
          <w:sz w:val="24"/>
          <w:szCs w:val="24"/>
          <w:lang w:val="en-US"/>
        </w:rPr>
        <w:t>of which</w:t>
      </w:r>
      <w:r w:rsidR="00337ED6" w:rsidRPr="00BA119B">
        <w:rPr>
          <w:rFonts w:ascii="Times New Roman" w:hAnsi="Times New Roman"/>
          <w:color w:val="000000"/>
          <w:spacing w:val="-9"/>
          <w:sz w:val="24"/>
          <w:szCs w:val="24"/>
          <w:lang w:val="en-US"/>
        </w:rPr>
        <w:t xml:space="preserve"> have </w:t>
      </w:r>
      <w:r w:rsidRPr="00BA119B">
        <w:rPr>
          <w:rFonts w:ascii="Times New Roman" w:hAnsi="Times New Roman"/>
          <w:color w:val="000000"/>
          <w:spacing w:val="-9"/>
          <w:sz w:val="24"/>
          <w:szCs w:val="24"/>
          <w:lang w:val="en-US"/>
        </w:rPr>
        <w:t>expired durin</w:t>
      </w:r>
      <w:r w:rsidR="00530EE4" w:rsidRPr="00BA119B">
        <w:rPr>
          <w:rFonts w:ascii="Times New Roman" w:hAnsi="Times New Roman"/>
          <w:color w:val="000000"/>
          <w:spacing w:val="-9"/>
          <w:sz w:val="24"/>
          <w:szCs w:val="24"/>
          <w:lang w:val="en-US"/>
        </w:rPr>
        <w:t>g the period of martial law and/or</w:t>
      </w:r>
      <w:r w:rsidRPr="00BA119B">
        <w:rPr>
          <w:rFonts w:ascii="Times New Roman" w:hAnsi="Times New Roman"/>
          <w:color w:val="000000"/>
          <w:spacing w:val="-9"/>
          <w:sz w:val="24"/>
          <w:szCs w:val="24"/>
          <w:lang w:val="en-US"/>
        </w:rPr>
        <w:t xml:space="preserve"> </w:t>
      </w:r>
      <w:r w:rsidR="006D2D37" w:rsidRPr="00BA119B">
        <w:rPr>
          <w:rFonts w:ascii="Times New Roman" w:hAnsi="Times New Roman"/>
          <w:color w:val="000000"/>
          <w:spacing w:val="-9"/>
          <w:sz w:val="24"/>
          <w:szCs w:val="24"/>
          <w:lang w:val="en-US"/>
        </w:rPr>
        <w:t xml:space="preserve">during </w:t>
      </w:r>
      <w:r w:rsidRPr="00BA119B">
        <w:rPr>
          <w:rFonts w:ascii="Times New Roman" w:hAnsi="Times New Roman"/>
          <w:color w:val="000000"/>
          <w:spacing w:val="-9"/>
          <w:sz w:val="24"/>
          <w:szCs w:val="24"/>
          <w:lang w:val="en-US"/>
        </w:rPr>
        <w:t xml:space="preserve">six months </w:t>
      </w:r>
      <w:r w:rsidR="00FB3246" w:rsidRPr="00BA119B">
        <w:rPr>
          <w:rFonts w:ascii="Times New Roman" w:hAnsi="Times New Roman"/>
          <w:color w:val="000000"/>
          <w:spacing w:val="-9"/>
          <w:sz w:val="24"/>
          <w:szCs w:val="24"/>
          <w:lang w:val="en-US"/>
        </w:rPr>
        <w:t>after</w:t>
      </w:r>
      <w:r w:rsidRPr="00BA119B">
        <w:rPr>
          <w:rFonts w:ascii="Times New Roman" w:hAnsi="Times New Roman"/>
          <w:color w:val="000000"/>
          <w:spacing w:val="-9"/>
          <w:sz w:val="24"/>
          <w:szCs w:val="24"/>
          <w:lang w:val="en-US"/>
        </w:rPr>
        <w:t xml:space="preserve"> termination or </w:t>
      </w:r>
      <w:r w:rsidR="00530EE4" w:rsidRPr="00BA119B">
        <w:rPr>
          <w:rFonts w:ascii="Times New Roman" w:hAnsi="Times New Roman"/>
          <w:color w:val="000000"/>
          <w:spacing w:val="-9"/>
          <w:sz w:val="24"/>
          <w:szCs w:val="24"/>
          <w:lang w:val="en-US"/>
        </w:rPr>
        <w:t>cancellation</w:t>
      </w:r>
      <w:r w:rsidR="00FB3246" w:rsidRPr="00BA119B">
        <w:rPr>
          <w:rFonts w:ascii="Times New Roman" w:hAnsi="Times New Roman"/>
          <w:color w:val="000000"/>
          <w:spacing w:val="-9"/>
          <w:sz w:val="24"/>
          <w:szCs w:val="24"/>
          <w:lang w:val="en-US"/>
        </w:rPr>
        <w:t xml:space="preserve"> of the </w:t>
      </w:r>
      <w:r w:rsidRPr="00BA119B">
        <w:rPr>
          <w:rFonts w:ascii="Times New Roman" w:hAnsi="Times New Roman"/>
          <w:color w:val="000000"/>
          <w:spacing w:val="-9"/>
          <w:sz w:val="24"/>
          <w:szCs w:val="24"/>
          <w:lang w:val="en-US"/>
        </w:rPr>
        <w:t>martial law</w:t>
      </w:r>
      <w:r w:rsidR="00E70BE6" w:rsidRPr="00BA119B">
        <w:rPr>
          <w:rFonts w:ascii="Times New Roman" w:hAnsi="Times New Roman"/>
          <w:color w:val="000000"/>
          <w:spacing w:val="-9"/>
          <w:sz w:val="24"/>
          <w:szCs w:val="24"/>
          <w:lang w:val="en-US"/>
        </w:rPr>
        <w:t xml:space="preserve"> </w:t>
      </w:r>
      <w:r w:rsidR="00E70BE6" w:rsidRPr="00BA119B">
        <w:rPr>
          <w:rFonts w:ascii="Times New Roman" w:hAnsi="Times New Roman"/>
          <w:color w:val="000000"/>
          <w:spacing w:val="-9"/>
          <w:sz w:val="24"/>
          <w:szCs w:val="24"/>
          <w:lang w:val="en-US"/>
        </w:rPr>
        <w:lastRenderedPageBreak/>
        <w:t xml:space="preserve">shall be </w:t>
      </w:r>
      <w:r w:rsidR="004B60E7" w:rsidRPr="00BA119B">
        <w:rPr>
          <w:rFonts w:ascii="Times New Roman" w:hAnsi="Times New Roman"/>
          <w:color w:val="000000"/>
          <w:spacing w:val="-9"/>
          <w:sz w:val="24"/>
          <w:szCs w:val="24"/>
          <w:lang w:val="en-US"/>
        </w:rPr>
        <w:t>prolonged</w:t>
      </w:r>
      <w:r w:rsidR="00E70BE6" w:rsidRPr="00BA119B">
        <w:rPr>
          <w:rFonts w:ascii="Times New Roman" w:hAnsi="Times New Roman"/>
          <w:color w:val="000000"/>
          <w:spacing w:val="-9"/>
          <w:sz w:val="24"/>
          <w:szCs w:val="24"/>
          <w:lang w:val="en-US"/>
        </w:rPr>
        <w:t xml:space="preserve"> </w:t>
      </w:r>
      <w:r w:rsidR="006D2D37" w:rsidRPr="00BA119B">
        <w:rPr>
          <w:rFonts w:ascii="Times New Roman" w:hAnsi="Times New Roman"/>
          <w:color w:val="000000"/>
          <w:spacing w:val="-9"/>
          <w:sz w:val="24"/>
          <w:szCs w:val="24"/>
          <w:lang w:val="en-US"/>
        </w:rPr>
        <w:t>by</w:t>
      </w:r>
      <w:r w:rsidR="00E651E6" w:rsidRPr="00BA119B">
        <w:rPr>
          <w:rFonts w:ascii="Times New Roman" w:hAnsi="Times New Roman"/>
          <w:color w:val="000000"/>
          <w:spacing w:val="-9"/>
          <w:sz w:val="24"/>
          <w:szCs w:val="24"/>
          <w:lang w:val="en-US"/>
        </w:rPr>
        <w:t xml:space="preserve"> </w:t>
      </w:r>
      <w:r w:rsidR="00E33690" w:rsidRPr="00BA119B">
        <w:rPr>
          <w:rFonts w:ascii="Times New Roman" w:hAnsi="Times New Roman"/>
          <w:color w:val="000000"/>
          <w:spacing w:val="-9"/>
          <w:sz w:val="24"/>
          <w:szCs w:val="24"/>
          <w:lang w:val="en-US"/>
        </w:rPr>
        <w:t>means of</w:t>
      </w:r>
      <w:r w:rsidR="00FB3246" w:rsidRPr="00BA119B">
        <w:rPr>
          <w:rFonts w:ascii="Times New Roman" w:hAnsi="Times New Roman"/>
          <w:color w:val="000000"/>
          <w:spacing w:val="-9"/>
          <w:sz w:val="24"/>
          <w:szCs w:val="24"/>
          <w:lang w:val="en-US"/>
        </w:rPr>
        <w:t xml:space="preserve"> </w:t>
      </w:r>
      <w:r w:rsidR="00E33690" w:rsidRPr="00BA119B">
        <w:rPr>
          <w:rFonts w:ascii="Times New Roman" w:hAnsi="Times New Roman"/>
          <w:color w:val="000000"/>
          <w:spacing w:val="-9"/>
          <w:sz w:val="24"/>
          <w:szCs w:val="24"/>
          <w:lang w:val="en-US"/>
        </w:rPr>
        <w:t xml:space="preserve">extension of the </w:t>
      </w:r>
      <w:r w:rsidR="00133729" w:rsidRPr="00BA119B">
        <w:rPr>
          <w:rFonts w:ascii="Times New Roman" w:hAnsi="Times New Roman"/>
          <w:color w:val="000000"/>
          <w:spacing w:val="-9"/>
          <w:sz w:val="24"/>
          <w:szCs w:val="24"/>
          <w:lang w:val="en-US"/>
        </w:rPr>
        <w:t>validity</w:t>
      </w:r>
      <w:r w:rsidR="00E33690" w:rsidRPr="00BA119B">
        <w:rPr>
          <w:rFonts w:ascii="Times New Roman" w:hAnsi="Times New Roman"/>
          <w:color w:val="000000"/>
          <w:spacing w:val="-9"/>
          <w:sz w:val="24"/>
          <w:szCs w:val="24"/>
          <w:lang w:val="en-US"/>
        </w:rPr>
        <w:t xml:space="preserve"> period of</w:t>
      </w:r>
      <w:r w:rsidR="00133729" w:rsidRPr="00BA119B">
        <w:rPr>
          <w:rFonts w:ascii="Times New Roman" w:hAnsi="Times New Roman"/>
          <w:color w:val="000000"/>
          <w:spacing w:val="-9"/>
          <w:sz w:val="24"/>
          <w:szCs w:val="24"/>
          <w:lang w:val="en-US"/>
        </w:rPr>
        <w:t xml:space="preserve"> registration certificate </w:t>
      </w:r>
      <w:r w:rsidR="00D6514D" w:rsidRPr="00BA119B">
        <w:rPr>
          <w:rFonts w:ascii="Times New Roman" w:hAnsi="Times New Roman"/>
          <w:color w:val="000000"/>
          <w:spacing w:val="-9"/>
          <w:sz w:val="24"/>
          <w:szCs w:val="24"/>
          <w:lang w:val="en-US"/>
        </w:rPr>
        <w:t>of</w:t>
      </w:r>
      <w:r w:rsidR="00133729" w:rsidRPr="00BA119B">
        <w:rPr>
          <w:rFonts w:ascii="Times New Roman" w:hAnsi="Times New Roman"/>
          <w:color w:val="000000"/>
          <w:spacing w:val="-9"/>
          <w:sz w:val="24"/>
          <w:szCs w:val="24"/>
          <w:lang w:val="en-US"/>
        </w:rPr>
        <w:t xml:space="preserve"> such medicinal </w:t>
      </w:r>
      <w:r w:rsidR="00133729" w:rsidRPr="00BA119B">
        <w:rPr>
          <w:rFonts w:ascii="Times New Roman" w:hAnsi="Times New Roman"/>
          <w:spacing w:val="-9"/>
          <w:sz w:val="24"/>
          <w:szCs w:val="24"/>
          <w:lang w:val="en-US"/>
        </w:rPr>
        <w:t>products</w:t>
      </w:r>
      <w:r w:rsidR="00337ED6" w:rsidRPr="00BA119B">
        <w:rPr>
          <w:rFonts w:ascii="Times New Roman" w:hAnsi="Times New Roman"/>
          <w:spacing w:val="-9"/>
          <w:sz w:val="24"/>
          <w:szCs w:val="24"/>
          <w:lang w:val="en-US"/>
        </w:rPr>
        <w:t xml:space="preserve"> for</w:t>
      </w:r>
      <w:r w:rsidR="00133729" w:rsidRPr="00BA119B">
        <w:rPr>
          <w:rFonts w:ascii="Times New Roman" w:hAnsi="Times New Roman"/>
          <w:spacing w:val="-9"/>
          <w:sz w:val="24"/>
          <w:szCs w:val="24"/>
          <w:lang w:val="en-US"/>
        </w:rPr>
        <w:t xml:space="preserve"> </w:t>
      </w:r>
      <w:r w:rsidR="00337ED6" w:rsidRPr="00BA119B">
        <w:rPr>
          <w:rFonts w:ascii="Times New Roman" w:hAnsi="Times New Roman"/>
          <w:spacing w:val="-9"/>
          <w:sz w:val="24"/>
          <w:szCs w:val="24"/>
          <w:lang w:val="en-US"/>
        </w:rPr>
        <w:t>one year</w:t>
      </w:r>
      <w:r w:rsidR="00133729" w:rsidRPr="00BA119B">
        <w:rPr>
          <w:rFonts w:ascii="Times New Roman" w:hAnsi="Times New Roman"/>
          <w:color w:val="000000"/>
          <w:spacing w:val="-9"/>
          <w:sz w:val="24"/>
          <w:szCs w:val="24"/>
          <w:lang w:val="en-US"/>
        </w:rPr>
        <w:t xml:space="preserve"> </w:t>
      </w:r>
      <w:r w:rsidR="00337ED6" w:rsidRPr="00BA119B">
        <w:rPr>
          <w:rFonts w:ascii="Times New Roman" w:hAnsi="Times New Roman"/>
          <w:color w:val="000000"/>
          <w:spacing w:val="-9"/>
          <w:sz w:val="24"/>
          <w:szCs w:val="24"/>
          <w:lang w:val="en-US"/>
        </w:rPr>
        <w:t>after</w:t>
      </w:r>
      <w:r w:rsidR="00E651E6" w:rsidRPr="00BA119B">
        <w:rPr>
          <w:rFonts w:ascii="Times New Roman" w:hAnsi="Times New Roman"/>
          <w:color w:val="000000"/>
          <w:spacing w:val="-9"/>
          <w:sz w:val="24"/>
          <w:szCs w:val="24"/>
          <w:lang w:val="en-US"/>
        </w:rPr>
        <w:t xml:space="preserve"> </w:t>
      </w:r>
      <w:r w:rsidR="004B60E7" w:rsidRPr="00BA119B">
        <w:rPr>
          <w:rFonts w:ascii="Times New Roman" w:hAnsi="Times New Roman"/>
          <w:color w:val="000000"/>
          <w:spacing w:val="-9"/>
          <w:sz w:val="24"/>
          <w:szCs w:val="24"/>
          <w:lang w:val="en-US"/>
        </w:rPr>
        <w:t xml:space="preserve">its </w:t>
      </w:r>
      <w:r w:rsidR="00E651E6" w:rsidRPr="00BA119B">
        <w:rPr>
          <w:rFonts w:ascii="Times New Roman" w:hAnsi="Times New Roman"/>
          <w:color w:val="000000"/>
          <w:spacing w:val="-9"/>
          <w:sz w:val="24"/>
          <w:szCs w:val="24"/>
          <w:lang w:val="en-US"/>
        </w:rPr>
        <w:t>expiry</w:t>
      </w:r>
      <w:r w:rsidR="0023006E" w:rsidRPr="00BA119B">
        <w:rPr>
          <w:rFonts w:ascii="Times New Roman" w:hAnsi="Times New Roman"/>
          <w:color w:val="000000"/>
          <w:spacing w:val="-9"/>
          <w:sz w:val="24"/>
          <w:szCs w:val="24"/>
          <w:lang w:val="en-US"/>
        </w:rPr>
        <w:t xml:space="preserve"> </w:t>
      </w:r>
      <w:r w:rsidR="00133729" w:rsidRPr="00BA119B">
        <w:rPr>
          <w:rFonts w:ascii="Times New Roman" w:hAnsi="Times New Roman"/>
          <w:color w:val="000000"/>
          <w:spacing w:val="-9"/>
          <w:sz w:val="24"/>
          <w:szCs w:val="24"/>
          <w:lang w:val="en-US"/>
        </w:rPr>
        <w:t>and</w:t>
      </w:r>
      <w:r w:rsidR="00A404BA" w:rsidRPr="00BA119B">
        <w:rPr>
          <w:rFonts w:ascii="Times New Roman" w:hAnsi="Times New Roman"/>
          <w:color w:val="000000"/>
          <w:spacing w:val="-9"/>
          <w:sz w:val="24"/>
          <w:szCs w:val="24"/>
          <w:lang w:val="en-US"/>
        </w:rPr>
        <w:t>/</w:t>
      </w:r>
      <w:r w:rsidR="00D6514D" w:rsidRPr="00BA119B">
        <w:rPr>
          <w:rFonts w:ascii="Times New Roman" w:hAnsi="Times New Roman"/>
          <w:color w:val="000000"/>
          <w:spacing w:val="-9"/>
          <w:sz w:val="24"/>
          <w:szCs w:val="24"/>
          <w:lang w:val="en-US"/>
        </w:rPr>
        <w:t>or</w:t>
      </w:r>
      <w:r w:rsidR="00337ED6" w:rsidRPr="00BA119B">
        <w:rPr>
          <w:rFonts w:ascii="Times New Roman" w:hAnsi="Times New Roman"/>
          <w:color w:val="000000"/>
          <w:spacing w:val="-9"/>
          <w:sz w:val="24"/>
          <w:szCs w:val="24"/>
          <w:lang w:val="en-US"/>
        </w:rPr>
        <w:t xml:space="preserve"> </w:t>
      </w:r>
      <w:r w:rsidR="0006058E" w:rsidRPr="00BA119B">
        <w:rPr>
          <w:rFonts w:ascii="Times New Roman" w:hAnsi="Times New Roman"/>
          <w:color w:val="000000"/>
          <w:spacing w:val="-9"/>
          <w:sz w:val="24"/>
          <w:szCs w:val="24"/>
          <w:lang w:val="en-US"/>
        </w:rPr>
        <w:t xml:space="preserve">for </w:t>
      </w:r>
      <w:r w:rsidR="00337ED6" w:rsidRPr="00BA119B">
        <w:rPr>
          <w:rFonts w:ascii="Times New Roman" w:hAnsi="Times New Roman"/>
          <w:color w:val="000000"/>
          <w:spacing w:val="-9"/>
          <w:sz w:val="24"/>
          <w:szCs w:val="24"/>
          <w:lang w:val="en-US"/>
        </w:rPr>
        <w:t>t</w:t>
      </w:r>
      <w:r w:rsidR="00E651E6" w:rsidRPr="00BA119B">
        <w:rPr>
          <w:rFonts w:ascii="Times New Roman" w:hAnsi="Times New Roman"/>
          <w:color w:val="000000"/>
          <w:spacing w:val="-9"/>
          <w:sz w:val="24"/>
          <w:szCs w:val="24"/>
          <w:lang w:val="en-US"/>
        </w:rPr>
        <w:t>he period of martial law, and/or</w:t>
      </w:r>
      <w:r w:rsidR="0023006E" w:rsidRPr="00BA119B">
        <w:rPr>
          <w:rFonts w:ascii="Times New Roman" w:hAnsi="Times New Roman"/>
          <w:color w:val="000000"/>
          <w:spacing w:val="-9"/>
          <w:sz w:val="24"/>
          <w:szCs w:val="24"/>
          <w:lang w:val="en-US"/>
        </w:rPr>
        <w:t xml:space="preserve"> for </w:t>
      </w:r>
      <w:r w:rsidR="00133729" w:rsidRPr="00BA119B">
        <w:rPr>
          <w:rFonts w:ascii="Times New Roman" w:hAnsi="Times New Roman"/>
          <w:color w:val="000000"/>
          <w:spacing w:val="-9"/>
          <w:sz w:val="24"/>
          <w:szCs w:val="24"/>
          <w:lang w:val="en-US"/>
        </w:rPr>
        <w:t xml:space="preserve">six months </w:t>
      </w:r>
      <w:r w:rsidR="00E651E6" w:rsidRPr="00BA119B">
        <w:rPr>
          <w:rFonts w:ascii="Times New Roman" w:hAnsi="Times New Roman"/>
          <w:color w:val="000000"/>
          <w:spacing w:val="-9"/>
          <w:sz w:val="24"/>
          <w:szCs w:val="24"/>
          <w:lang w:val="en-US"/>
        </w:rPr>
        <w:t>after</w:t>
      </w:r>
      <w:r w:rsidR="00133729" w:rsidRPr="00BA119B">
        <w:rPr>
          <w:rFonts w:ascii="Times New Roman" w:hAnsi="Times New Roman"/>
          <w:color w:val="000000"/>
          <w:spacing w:val="-9"/>
          <w:sz w:val="24"/>
          <w:szCs w:val="24"/>
          <w:lang w:val="en-US"/>
        </w:rPr>
        <w:t xml:space="preserve"> termination or </w:t>
      </w:r>
      <w:r w:rsidR="0006058E" w:rsidRPr="00BA119B">
        <w:rPr>
          <w:rFonts w:ascii="Times New Roman" w:hAnsi="Times New Roman"/>
          <w:color w:val="000000"/>
          <w:spacing w:val="-9"/>
          <w:sz w:val="24"/>
          <w:szCs w:val="24"/>
          <w:lang w:val="en-US"/>
        </w:rPr>
        <w:t>cancellation</w:t>
      </w:r>
      <w:r w:rsidR="00133729" w:rsidRPr="00BA119B">
        <w:rPr>
          <w:rFonts w:ascii="Times New Roman" w:hAnsi="Times New Roman"/>
          <w:color w:val="000000"/>
          <w:spacing w:val="-9"/>
          <w:sz w:val="24"/>
          <w:szCs w:val="24"/>
          <w:lang w:val="en-US"/>
        </w:rPr>
        <w:t xml:space="preserve"> of martial law,</w:t>
      </w:r>
      <w:r w:rsidR="00E651E6" w:rsidRPr="00BA119B">
        <w:rPr>
          <w:rFonts w:ascii="Times New Roman" w:hAnsi="Times New Roman"/>
          <w:color w:val="000000"/>
          <w:spacing w:val="-9"/>
          <w:sz w:val="24"/>
          <w:szCs w:val="24"/>
          <w:lang w:val="en-US"/>
        </w:rPr>
        <w:t xml:space="preserve"> and </w:t>
      </w:r>
      <w:r w:rsidR="00BA2176" w:rsidRPr="00BA119B">
        <w:rPr>
          <w:rFonts w:ascii="Times New Roman" w:hAnsi="Times New Roman"/>
          <w:color w:val="000000"/>
          <w:spacing w:val="-9"/>
          <w:sz w:val="24"/>
          <w:szCs w:val="24"/>
          <w:lang w:val="en-US"/>
        </w:rPr>
        <w:t>entering the information on</w:t>
      </w:r>
      <w:r w:rsidR="0063253C" w:rsidRPr="00BA119B">
        <w:rPr>
          <w:rFonts w:ascii="Times New Roman" w:hAnsi="Times New Roman"/>
          <w:color w:val="000000"/>
          <w:spacing w:val="-9"/>
          <w:sz w:val="24"/>
          <w:szCs w:val="24"/>
          <w:lang w:val="en-US"/>
        </w:rPr>
        <w:t xml:space="preserve"> </w:t>
      </w:r>
      <w:r w:rsidR="00337ED6" w:rsidRPr="00BA119B">
        <w:rPr>
          <w:rFonts w:ascii="Times New Roman" w:hAnsi="Times New Roman"/>
          <w:color w:val="000000"/>
          <w:spacing w:val="-9"/>
          <w:sz w:val="24"/>
          <w:szCs w:val="24"/>
          <w:lang w:val="en-US"/>
        </w:rPr>
        <w:t xml:space="preserve">extension of </w:t>
      </w:r>
      <w:r w:rsidR="0063253C" w:rsidRPr="00BA119B">
        <w:rPr>
          <w:rFonts w:ascii="Times New Roman" w:hAnsi="Times New Roman"/>
          <w:color w:val="000000"/>
          <w:spacing w:val="-9"/>
          <w:sz w:val="24"/>
          <w:szCs w:val="24"/>
          <w:lang w:val="en-US"/>
        </w:rPr>
        <w:t xml:space="preserve">the validity </w:t>
      </w:r>
      <w:r w:rsidR="00337ED6" w:rsidRPr="00BA119B">
        <w:rPr>
          <w:rFonts w:ascii="Times New Roman" w:hAnsi="Times New Roman"/>
          <w:color w:val="000000"/>
          <w:spacing w:val="-9"/>
          <w:sz w:val="24"/>
          <w:szCs w:val="24"/>
          <w:lang w:val="en-US"/>
        </w:rPr>
        <w:t xml:space="preserve">period of </w:t>
      </w:r>
      <w:r w:rsidR="0063253C" w:rsidRPr="00BA119B">
        <w:rPr>
          <w:rFonts w:ascii="Times New Roman" w:hAnsi="Times New Roman"/>
          <w:color w:val="000000"/>
          <w:spacing w:val="-9"/>
          <w:sz w:val="24"/>
          <w:szCs w:val="24"/>
          <w:lang w:val="en-US"/>
        </w:rPr>
        <w:t xml:space="preserve">registration certificate </w:t>
      </w:r>
      <w:r w:rsidR="00337ED6" w:rsidRPr="00BA119B">
        <w:rPr>
          <w:rFonts w:ascii="Times New Roman" w:hAnsi="Times New Roman"/>
          <w:color w:val="000000"/>
          <w:spacing w:val="-9"/>
          <w:sz w:val="24"/>
          <w:szCs w:val="24"/>
          <w:lang w:val="en-US"/>
        </w:rPr>
        <w:t>of</w:t>
      </w:r>
      <w:r w:rsidR="00133729" w:rsidRPr="00BA119B">
        <w:rPr>
          <w:rFonts w:ascii="Times New Roman" w:hAnsi="Times New Roman"/>
          <w:color w:val="000000"/>
          <w:spacing w:val="-9"/>
          <w:sz w:val="24"/>
          <w:szCs w:val="24"/>
          <w:lang w:val="en-US"/>
        </w:rPr>
        <w:t xml:space="preserve"> such a medicinal product in</w:t>
      </w:r>
      <w:r w:rsidR="0063253C" w:rsidRPr="00BA119B">
        <w:rPr>
          <w:rFonts w:ascii="Times New Roman" w:hAnsi="Times New Roman"/>
          <w:color w:val="000000"/>
          <w:spacing w:val="-9"/>
          <w:sz w:val="24"/>
          <w:szCs w:val="24"/>
          <w:lang w:val="en-US"/>
        </w:rPr>
        <w:t>to</w:t>
      </w:r>
      <w:r w:rsidR="00133729" w:rsidRPr="00BA119B">
        <w:rPr>
          <w:rFonts w:ascii="Times New Roman" w:hAnsi="Times New Roman"/>
          <w:color w:val="000000"/>
          <w:spacing w:val="-9"/>
          <w:sz w:val="24"/>
          <w:szCs w:val="24"/>
          <w:lang w:val="en-US"/>
        </w:rPr>
        <w:t xml:space="preserve"> the State Register of Medicinal Products of Ukraine. </w:t>
      </w:r>
      <w:r w:rsidR="00337ED6" w:rsidRPr="00BA119B">
        <w:rPr>
          <w:rFonts w:ascii="Times New Roman" w:hAnsi="Times New Roman"/>
          <w:color w:val="000000"/>
          <w:spacing w:val="-9"/>
          <w:sz w:val="24"/>
          <w:szCs w:val="24"/>
          <w:lang w:val="en-US"/>
        </w:rPr>
        <w:t>Updated</w:t>
      </w:r>
      <w:r w:rsidR="00712BEB" w:rsidRPr="00BA119B">
        <w:rPr>
          <w:rFonts w:ascii="Times New Roman" w:hAnsi="Times New Roman"/>
          <w:color w:val="000000"/>
          <w:spacing w:val="-9"/>
          <w:sz w:val="24"/>
          <w:szCs w:val="24"/>
          <w:lang w:val="en-US"/>
        </w:rPr>
        <w:t xml:space="preserve"> in</w:t>
      </w:r>
      <w:r w:rsidR="005E499A" w:rsidRPr="00BA119B">
        <w:rPr>
          <w:rFonts w:ascii="Times New Roman" w:hAnsi="Times New Roman"/>
          <w:color w:val="000000"/>
          <w:spacing w:val="-9"/>
          <w:sz w:val="24"/>
          <w:szCs w:val="24"/>
          <w:lang w:val="en-US"/>
        </w:rPr>
        <w:t xml:space="preserve">formation on the </w:t>
      </w:r>
      <w:r w:rsidR="00D718F3" w:rsidRPr="00BA119B">
        <w:rPr>
          <w:rFonts w:ascii="Times New Roman" w:hAnsi="Times New Roman"/>
          <w:color w:val="000000"/>
          <w:spacing w:val="-9"/>
          <w:sz w:val="24"/>
          <w:szCs w:val="24"/>
          <w:lang w:val="en-US"/>
        </w:rPr>
        <w:t xml:space="preserve">extended </w:t>
      </w:r>
      <w:r w:rsidR="005E499A" w:rsidRPr="00BA119B">
        <w:rPr>
          <w:rFonts w:ascii="Times New Roman" w:hAnsi="Times New Roman"/>
          <w:color w:val="000000"/>
          <w:spacing w:val="-9"/>
          <w:sz w:val="24"/>
          <w:szCs w:val="24"/>
          <w:lang w:val="en-US"/>
        </w:rPr>
        <w:t>validity</w:t>
      </w:r>
      <w:r w:rsidR="00D718F3" w:rsidRPr="00BA119B">
        <w:rPr>
          <w:rFonts w:ascii="Times New Roman" w:hAnsi="Times New Roman"/>
          <w:color w:val="000000"/>
          <w:spacing w:val="-9"/>
          <w:sz w:val="24"/>
          <w:szCs w:val="24"/>
          <w:lang w:val="en-US"/>
        </w:rPr>
        <w:t xml:space="preserve"> period</w:t>
      </w:r>
      <w:r w:rsidR="005E499A" w:rsidRPr="00BA119B">
        <w:rPr>
          <w:rFonts w:ascii="Times New Roman" w:hAnsi="Times New Roman"/>
          <w:color w:val="000000"/>
          <w:spacing w:val="-9"/>
          <w:sz w:val="24"/>
          <w:szCs w:val="24"/>
          <w:lang w:val="en-US"/>
        </w:rPr>
        <w:t xml:space="preserve"> of the registration certificate </w:t>
      </w:r>
      <w:r w:rsidR="00A404BA" w:rsidRPr="00BA119B">
        <w:rPr>
          <w:rFonts w:ascii="Times New Roman" w:hAnsi="Times New Roman"/>
          <w:color w:val="000000"/>
          <w:spacing w:val="-9"/>
          <w:sz w:val="24"/>
          <w:szCs w:val="24"/>
          <w:lang w:val="en-US"/>
        </w:rPr>
        <w:t xml:space="preserve">for such a medicinal product </w:t>
      </w:r>
      <w:r w:rsidR="00712BEB" w:rsidRPr="00BA119B">
        <w:rPr>
          <w:rFonts w:ascii="Times New Roman" w:hAnsi="Times New Roman"/>
          <w:color w:val="000000"/>
          <w:spacing w:val="-9"/>
          <w:sz w:val="24"/>
          <w:szCs w:val="24"/>
          <w:lang w:val="en-US"/>
        </w:rPr>
        <w:t xml:space="preserve">in the State Register of Medicinal Products of Ukraine </w:t>
      </w:r>
      <w:r w:rsidR="009B19DF" w:rsidRPr="00BA119B">
        <w:rPr>
          <w:rFonts w:ascii="Times New Roman" w:hAnsi="Times New Roman"/>
          <w:color w:val="000000"/>
          <w:spacing w:val="-9"/>
          <w:sz w:val="24"/>
          <w:szCs w:val="24"/>
          <w:lang w:val="en-US"/>
        </w:rPr>
        <w:t>proves</w:t>
      </w:r>
      <w:r w:rsidR="00A404BA" w:rsidRPr="00BA119B">
        <w:rPr>
          <w:rFonts w:ascii="Times New Roman" w:hAnsi="Times New Roman"/>
          <w:color w:val="000000"/>
          <w:spacing w:val="-9"/>
          <w:sz w:val="24"/>
          <w:szCs w:val="24"/>
          <w:lang w:val="en-US"/>
        </w:rPr>
        <w:t xml:space="preserve"> the validity of the state registration of </w:t>
      </w:r>
      <w:r w:rsidR="00D718F3" w:rsidRPr="00BA119B">
        <w:rPr>
          <w:rFonts w:ascii="Times New Roman" w:hAnsi="Times New Roman"/>
          <w:color w:val="000000"/>
          <w:spacing w:val="-9"/>
          <w:sz w:val="24"/>
          <w:szCs w:val="24"/>
          <w:lang w:val="en-US"/>
        </w:rPr>
        <w:t>this</w:t>
      </w:r>
      <w:r w:rsidR="00A404BA" w:rsidRPr="00BA119B">
        <w:rPr>
          <w:rFonts w:ascii="Times New Roman" w:hAnsi="Times New Roman"/>
          <w:color w:val="000000"/>
          <w:spacing w:val="-9"/>
          <w:sz w:val="24"/>
          <w:szCs w:val="24"/>
          <w:lang w:val="en-US"/>
        </w:rPr>
        <w:t xml:space="preserve"> medicinal product and does not require the issu</w:t>
      </w:r>
      <w:r w:rsidR="009B19DF" w:rsidRPr="00BA119B">
        <w:rPr>
          <w:rFonts w:ascii="Times New Roman" w:hAnsi="Times New Roman"/>
          <w:color w:val="000000"/>
          <w:spacing w:val="-9"/>
          <w:sz w:val="24"/>
          <w:szCs w:val="24"/>
          <w:lang w:val="en-US"/>
        </w:rPr>
        <w:t>e</w:t>
      </w:r>
      <w:r w:rsidR="00A404BA" w:rsidRPr="00BA119B">
        <w:rPr>
          <w:rFonts w:ascii="Times New Roman" w:hAnsi="Times New Roman"/>
          <w:color w:val="000000"/>
          <w:spacing w:val="-9"/>
          <w:sz w:val="24"/>
          <w:szCs w:val="24"/>
          <w:lang w:val="en-US"/>
        </w:rPr>
        <w:t xml:space="preserve"> of a new </w:t>
      </w:r>
      <w:r w:rsidR="00D718F3" w:rsidRPr="00BA119B">
        <w:rPr>
          <w:rFonts w:ascii="Times New Roman" w:hAnsi="Times New Roman"/>
          <w:color w:val="000000"/>
          <w:spacing w:val="-9"/>
          <w:sz w:val="24"/>
          <w:szCs w:val="24"/>
          <w:lang w:val="en-US"/>
        </w:rPr>
        <w:t xml:space="preserve">registration certificate </w:t>
      </w:r>
      <w:r w:rsidR="00A404BA" w:rsidRPr="00BA119B">
        <w:rPr>
          <w:rFonts w:ascii="Times New Roman" w:hAnsi="Times New Roman"/>
          <w:color w:val="000000"/>
          <w:spacing w:val="-9"/>
          <w:sz w:val="24"/>
          <w:szCs w:val="24"/>
          <w:lang w:val="en-US"/>
        </w:rPr>
        <w:t>or replacement of a valid registration certificate;</w:t>
      </w:r>
    </w:p>
    <w:p w:rsidR="00A404BA" w:rsidRPr="00BA119B" w:rsidRDefault="00A404BA" w:rsidP="004730AE">
      <w:pPr>
        <w:spacing w:after="0" w:line="240" w:lineRule="auto"/>
        <w:jc w:val="both"/>
        <w:rPr>
          <w:rFonts w:ascii="Times New Roman" w:hAnsi="Times New Roman"/>
          <w:color w:val="000000"/>
          <w:spacing w:val="-9"/>
          <w:sz w:val="24"/>
          <w:szCs w:val="24"/>
          <w:highlight w:val="yellow"/>
          <w:lang w:val="en-US"/>
        </w:rPr>
      </w:pPr>
    </w:p>
    <w:p w:rsidR="00A404BA" w:rsidRPr="00BA119B" w:rsidRDefault="00A404BA" w:rsidP="004730AE">
      <w:pPr>
        <w:spacing w:after="0" w:line="240" w:lineRule="auto"/>
        <w:jc w:val="both"/>
        <w:rPr>
          <w:rFonts w:ascii="Times New Roman" w:hAnsi="Times New Roman"/>
          <w:color w:val="000000"/>
          <w:spacing w:val="-9"/>
          <w:sz w:val="24"/>
          <w:szCs w:val="24"/>
          <w:lang w:val="en-US"/>
        </w:rPr>
      </w:pPr>
      <w:r w:rsidRPr="00BA119B">
        <w:rPr>
          <w:rFonts w:ascii="Times New Roman" w:hAnsi="Times New Roman"/>
          <w:color w:val="000000"/>
          <w:spacing w:val="-9"/>
          <w:sz w:val="24"/>
          <w:szCs w:val="24"/>
          <w:lang w:val="en-US"/>
        </w:rPr>
        <w:t xml:space="preserve">a medicinal product registered </w:t>
      </w:r>
      <w:r w:rsidR="00D718F3" w:rsidRPr="00BA119B">
        <w:rPr>
          <w:rFonts w:ascii="Times New Roman" w:hAnsi="Times New Roman"/>
          <w:color w:val="000000"/>
          <w:spacing w:val="-9"/>
          <w:sz w:val="24"/>
          <w:szCs w:val="24"/>
          <w:lang w:val="en-US"/>
        </w:rPr>
        <w:t>according to</w:t>
      </w:r>
      <w:r w:rsidRPr="00BA119B">
        <w:rPr>
          <w:rFonts w:ascii="Times New Roman" w:hAnsi="Times New Roman"/>
          <w:color w:val="000000"/>
          <w:spacing w:val="-9"/>
          <w:sz w:val="24"/>
          <w:szCs w:val="24"/>
          <w:lang w:val="en-US"/>
        </w:rPr>
        <w:t xml:space="preserve"> the requirements of the Procedure approved by </w:t>
      </w:r>
      <w:r w:rsidR="00D718F3" w:rsidRPr="00BA119B">
        <w:rPr>
          <w:rFonts w:ascii="Times New Roman" w:hAnsi="Times New Roman"/>
          <w:color w:val="000000"/>
          <w:spacing w:val="-9"/>
          <w:sz w:val="24"/>
          <w:szCs w:val="24"/>
          <w:lang w:val="en-US"/>
        </w:rPr>
        <w:t>item</w:t>
      </w:r>
      <w:r w:rsidRPr="00BA119B">
        <w:rPr>
          <w:rFonts w:ascii="Times New Roman" w:hAnsi="Times New Roman"/>
          <w:color w:val="000000"/>
          <w:spacing w:val="-9"/>
          <w:sz w:val="24"/>
          <w:szCs w:val="24"/>
          <w:lang w:val="en-US"/>
        </w:rPr>
        <w:t xml:space="preserve"> 1 of this </w:t>
      </w:r>
      <w:r w:rsidR="00D718F3" w:rsidRPr="00BA119B">
        <w:rPr>
          <w:rFonts w:ascii="Times New Roman" w:hAnsi="Times New Roman"/>
          <w:color w:val="000000"/>
          <w:spacing w:val="-9"/>
          <w:sz w:val="24"/>
          <w:szCs w:val="24"/>
          <w:lang w:val="en-US"/>
        </w:rPr>
        <w:t>Decree</w:t>
      </w:r>
      <w:r w:rsidRPr="00BA119B">
        <w:rPr>
          <w:rFonts w:ascii="Times New Roman" w:hAnsi="Times New Roman"/>
          <w:color w:val="000000"/>
          <w:spacing w:val="-9"/>
          <w:sz w:val="24"/>
          <w:szCs w:val="24"/>
          <w:lang w:val="en-US"/>
        </w:rPr>
        <w:t xml:space="preserve"> in case of its procurement </w:t>
      </w:r>
      <w:r w:rsidR="00D718F3" w:rsidRPr="00BA119B">
        <w:rPr>
          <w:rFonts w:ascii="Times New Roman" w:hAnsi="Times New Roman"/>
          <w:color w:val="000000"/>
          <w:spacing w:val="-9"/>
          <w:sz w:val="24"/>
          <w:szCs w:val="24"/>
          <w:lang w:val="en-US"/>
        </w:rPr>
        <w:t xml:space="preserve">based on the results of procurement procedure conducted by a specialized procurement organization in pursuance of a procurement agreement between the Ministry of Health of Ukraine and the specialized procurement organization concerned </w:t>
      </w:r>
      <w:r w:rsidRPr="00BA119B">
        <w:rPr>
          <w:rFonts w:ascii="Times New Roman" w:hAnsi="Times New Roman"/>
          <w:color w:val="000000"/>
          <w:spacing w:val="-9"/>
          <w:sz w:val="24"/>
          <w:szCs w:val="24"/>
          <w:lang w:val="en-US"/>
        </w:rPr>
        <w:t xml:space="preserve">may be imported and used in </w:t>
      </w:r>
      <w:r w:rsidR="00BA2176" w:rsidRPr="00BA119B">
        <w:rPr>
          <w:rFonts w:ascii="Times New Roman" w:hAnsi="Times New Roman"/>
          <w:color w:val="000000"/>
          <w:spacing w:val="-9"/>
          <w:sz w:val="24"/>
          <w:szCs w:val="24"/>
          <w:lang w:val="en-US"/>
        </w:rPr>
        <w:t xml:space="preserve">the </w:t>
      </w:r>
      <w:r w:rsidRPr="00BA119B">
        <w:rPr>
          <w:rFonts w:ascii="Times New Roman" w:hAnsi="Times New Roman"/>
          <w:color w:val="000000"/>
          <w:spacing w:val="-9"/>
          <w:sz w:val="24"/>
          <w:szCs w:val="24"/>
          <w:lang w:val="en-US"/>
        </w:rPr>
        <w:t>foreign pa</w:t>
      </w:r>
      <w:r w:rsidR="00C7215B" w:rsidRPr="00BA119B">
        <w:rPr>
          <w:rFonts w:ascii="Times New Roman" w:hAnsi="Times New Roman"/>
          <w:color w:val="000000"/>
          <w:spacing w:val="-9"/>
          <w:sz w:val="24"/>
          <w:szCs w:val="24"/>
          <w:lang w:val="en-US"/>
        </w:rPr>
        <w:t xml:space="preserve">ckaging intended for </w:t>
      </w:r>
      <w:r w:rsidR="00D718F3" w:rsidRPr="00BA119B">
        <w:rPr>
          <w:rFonts w:ascii="Times New Roman" w:hAnsi="Times New Roman"/>
          <w:color w:val="000000"/>
          <w:spacing w:val="-9"/>
          <w:sz w:val="24"/>
          <w:szCs w:val="24"/>
          <w:lang w:val="en-US"/>
        </w:rPr>
        <w:t>market</w:t>
      </w:r>
      <w:r w:rsidR="00C7215B" w:rsidRPr="00BA119B">
        <w:rPr>
          <w:rFonts w:ascii="Times New Roman" w:hAnsi="Times New Roman"/>
          <w:color w:val="000000"/>
          <w:spacing w:val="-9"/>
          <w:sz w:val="24"/>
          <w:szCs w:val="24"/>
          <w:lang w:val="en-US"/>
        </w:rPr>
        <w:t>s</w:t>
      </w:r>
      <w:r w:rsidR="00D718F3" w:rsidRPr="00BA119B">
        <w:rPr>
          <w:rFonts w:ascii="Times New Roman" w:hAnsi="Times New Roman"/>
          <w:color w:val="000000"/>
          <w:spacing w:val="-9"/>
          <w:sz w:val="24"/>
          <w:szCs w:val="24"/>
          <w:lang w:val="en-US"/>
        </w:rPr>
        <w:t xml:space="preserve"> of other countries</w:t>
      </w:r>
      <w:r w:rsidRPr="00BA119B">
        <w:rPr>
          <w:rFonts w:ascii="Times New Roman" w:hAnsi="Times New Roman"/>
          <w:color w:val="000000"/>
          <w:spacing w:val="-9"/>
          <w:sz w:val="24"/>
          <w:szCs w:val="24"/>
          <w:lang w:val="en-US"/>
        </w:rPr>
        <w:t xml:space="preserve"> </w:t>
      </w:r>
      <w:r w:rsidR="00D718F3" w:rsidRPr="00BA119B">
        <w:rPr>
          <w:rFonts w:ascii="Times New Roman" w:hAnsi="Times New Roman"/>
          <w:color w:val="000000"/>
          <w:spacing w:val="-9"/>
          <w:sz w:val="24"/>
          <w:szCs w:val="24"/>
          <w:lang w:val="en-US"/>
        </w:rPr>
        <w:t>that d</w:t>
      </w:r>
      <w:r w:rsidRPr="00BA119B">
        <w:rPr>
          <w:rFonts w:ascii="Times New Roman" w:hAnsi="Times New Roman"/>
          <w:color w:val="000000"/>
          <w:spacing w:val="-9"/>
          <w:sz w:val="24"/>
          <w:szCs w:val="24"/>
          <w:lang w:val="en-US"/>
        </w:rPr>
        <w:t xml:space="preserve">oes not </w:t>
      </w:r>
      <w:r w:rsidR="00D718F3" w:rsidRPr="00BA119B">
        <w:rPr>
          <w:rFonts w:ascii="Times New Roman" w:hAnsi="Times New Roman"/>
          <w:color w:val="000000"/>
          <w:spacing w:val="-9"/>
          <w:sz w:val="24"/>
          <w:szCs w:val="24"/>
          <w:lang w:val="en-US"/>
        </w:rPr>
        <w:t>correspond</w:t>
      </w:r>
      <w:r w:rsidRPr="00BA119B">
        <w:rPr>
          <w:rFonts w:ascii="Times New Roman" w:hAnsi="Times New Roman"/>
          <w:color w:val="000000"/>
          <w:spacing w:val="-9"/>
          <w:sz w:val="24"/>
          <w:szCs w:val="24"/>
          <w:lang w:val="en-US"/>
        </w:rPr>
        <w:t xml:space="preserve"> with the approved registration materials for the medicinal product, accompanied by </w:t>
      </w:r>
      <w:r w:rsidR="004D1919" w:rsidRPr="00BA119B">
        <w:rPr>
          <w:rFonts w:ascii="Times New Roman" w:hAnsi="Times New Roman"/>
          <w:color w:val="000000"/>
          <w:spacing w:val="-9"/>
          <w:sz w:val="24"/>
          <w:szCs w:val="24"/>
          <w:lang w:val="en-US"/>
        </w:rPr>
        <w:t xml:space="preserve">the instructions for medical use </w:t>
      </w:r>
      <w:r w:rsidRPr="00BA119B">
        <w:rPr>
          <w:rFonts w:ascii="Times New Roman" w:hAnsi="Times New Roman"/>
          <w:color w:val="000000"/>
          <w:spacing w:val="-9"/>
          <w:sz w:val="24"/>
          <w:szCs w:val="24"/>
          <w:lang w:val="en-US"/>
        </w:rPr>
        <w:t xml:space="preserve">approved in Ukraine and a letter of guarantee </w:t>
      </w:r>
      <w:r w:rsidR="004D1919" w:rsidRPr="00BA119B">
        <w:rPr>
          <w:rFonts w:ascii="Times New Roman" w:hAnsi="Times New Roman"/>
          <w:color w:val="000000"/>
          <w:spacing w:val="-9"/>
          <w:sz w:val="24"/>
          <w:szCs w:val="24"/>
          <w:lang w:val="en-US"/>
        </w:rPr>
        <w:t>from the manufacturer/</w:t>
      </w:r>
      <w:r w:rsidRPr="00BA119B">
        <w:rPr>
          <w:rFonts w:ascii="Times New Roman" w:hAnsi="Times New Roman"/>
          <w:color w:val="000000"/>
          <w:spacing w:val="-9"/>
          <w:sz w:val="24"/>
          <w:szCs w:val="24"/>
          <w:lang w:val="en-US"/>
        </w:rPr>
        <w:t>applicant</w:t>
      </w:r>
      <w:r w:rsidR="004D1919" w:rsidRPr="00BA119B">
        <w:rPr>
          <w:rFonts w:ascii="Times New Roman" w:hAnsi="Times New Roman"/>
          <w:color w:val="000000"/>
          <w:spacing w:val="-9"/>
          <w:sz w:val="24"/>
          <w:szCs w:val="24"/>
          <w:lang w:val="en-US"/>
        </w:rPr>
        <w:t>, which specifies that</w:t>
      </w:r>
      <w:r w:rsidRPr="00BA119B">
        <w:rPr>
          <w:rFonts w:ascii="Times New Roman" w:hAnsi="Times New Roman"/>
          <w:color w:val="000000"/>
          <w:spacing w:val="-9"/>
          <w:sz w:val="24"/>
          <w:szCs w:val="24"/>
          <w:lang w:val="en-US"/>
        </w:rPr>
        <w:t xml:space="preserve"> the imported medicinal product is identical to </w:t>
      </w:r>
      <w:r w:rsidR="004D1919" w:rsidRPr="00BA119B">
        <w:rPr>
          <w:rFonts w:ascii="Times New Roman" w:hAnsi="Times New Roman"/>
          <w:color w:val="000000"/>
          <w:spacing w:val="-9"/>
          <w:sz w:val="24"/>
          <w:szCs w:val="24"/>
          <w:lang w:val="en-US"/>
        </w:rPr>
        <w:t>that</w:t>
      </w:r>
      <w:r w:rsidRPr="00BA119B">
        <w:rPr>
          <w:rFonts w:ascii="Times New Roman" w:hAnsi="Times New Roman"/>
          <w:color w:val="000000"/>
          <w:spacing w:val="-9"/>
          <w:sz w:val="24"/>
          <w:szCs w:val="24"/>
          <w:lang w:val="en-US"/>
        </w:rPr>
        <w:t xml:space="preserve"> registered in Ukraine;</w:t>
      </w:r>
    </w:p>
    <w:p w:rsidR="004730AE" w:rsidRPr="00BA119B" w:rsidRDefault="004730AE" w:rsidP="008E36F1">
      <w:pPr>
        <w:spacing w:after="0" w:line="240" w:lineRule="auto"/>
        <w:jc w:val="both"/>
        <w:rPr>
          <w:rFonts w:ascii="Times New Roman" w:hAnsi="Times New Roman"/>
          <w:color w:val="000000"/>
          <w:sz w:val="24"/>
          <w:szCs w:val="24"/>
          <w:highlight w:val="yellow"/>
          <w:lang w:val="en-US"/>
        </w:rPr>
      </w:pPr>
    </w:p>
    <w:p w:rsidR="00920026" w:rsidRPr="00BA119B" w:rsidRDefault="00AF472D" w:rsidP="00920026">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z w:val="24"/>
          <w:szCs w:val="24"/>
          <w:lang w:val="en-US"/>
        </w:rPr>
        <w:t>t</w:t>
      </w:r>
      <w:r w:rsidR="005F7A81" w:rsidRPr="00BA119B">
        <w:rPr>
          <w:rFonts w:ascii="Times New Roman" w:hAnsi="Times New Roman"/>
          <w:color w:val="000000"/>
          <w:sz w:val="24"/>
          <w:szCs w:val="24"/>
          <w:lang w:val="en-US"/>
        </w:rPr>
        <w:t xml:space="preserve">he </w:t>
      </w:r>
      <w:r w:rsidR="00920026" w:rsidRPr="00BA119B">
        <w:rPr>
          <w:rFonts w:ascii="Times New Roman" w:hAnsi="Times New Roman"/>
          <w:color w:val="000000"/>
          <w:sz w:val="24"/>
          <w:szCs w:val="24"/>
          <w:lang w:val="en-US"/>
        </w:rPr>
        <w:t>State Expert Center of the</w:t>
      </w:r>
      <w:r w:rsidR="005F7A81" w:rsidRPr="00BA119B">
        <w:rPr>
          <w:rFonts w:ascii="Times New Roman" w:hAnsi="Times New Roman"/>
          <w:color w:val="000000"/>
          <w:sz w:val="24"/>
          <w:szCs w:val="24"/>
          <w:lang w:val="en-US"/>
        </w:rPr>
        <w:t xml:space="preserve"> Ministry of Health</w:t>
      </w:r>
      <w:r w:rsidRPr="00BA119B">
        <w:rPr>
          <w:rFonts w:ascii="Times New Roman" w:hAnsi="Times New Roman"/>
          <w:color w:val="000000"/>
          <w:sz w:val="24"/>
          <w:szCs w:val="24"/>
          <w:lang w:val="en-US"/>
        </w:rPr>
        <w:t xml:space="preserve"> of Ukraine</w:t>
      </w:r>
      <w:r w:rsidR="005F7A81" w:rsidRPr="00BA119B">
        <w:rPr>
          <w:rFonts w:ascii="Times New Roman" w:hAnsi="Times New Roman"/>
          <w:color w:val="000000"/>
          <w:sz w:val="24"/>
          <w:szCs w:val="24"/>
          <w:lang w:val="en-US"/>
        </w:rPr>
        <w:t xml:space="preserve"> shall not conduct an expert evaluation of</w:t>
      </w:r>
      <w:r w:rsidR="00920026" w:rsidRPr="00BA119B">
        <w:rPr>
          <w:rFonts w:ascii="Times New Roman" w:hAnsi="Times New Roman"/>
          <w:color w:val="000000"/>
          <w:sz w:val="24"/>
          <w:szCs w:val="24"/>
          <w:lang w:val="en-US"/>
        </w:rPr>
        <w:t xml:space="preserve"> the registration materials submitted </w:t>
      </w:r>
      <w:r w:rsidR="005F7A81" w:rsidRPr="00BA119B">
        <w:rPr>
          <w:rFonts w:ascii="Times New Roman" w:hAnsi="Times New Roman"/>
          <w:color w:val="000000"/>
          <w:sz w:val="24"/>
          <w:szCs w:val="24"/>
          <w:lang w:val="en-US"/>
        </w:rPr>
        <w:t xml:space="preserve">for re-registration of medicinal products </w:t>
      </w:r>
      <w:r w:rsidR="00353B6C" w:rsidRPr="00BA119B">
        <w:rPr>
          <w:rFonts w:ascii="Times New Roman" w:hAnsi="Times New Roman"/>
          <w:color w:val="000000"/>
          <w:sz w:val="24"/>
          <w:szCs w:val="24"/>
          <w:lang w:val="en-US"/>
        </w:rPr>
        <w:t>prior to</w:t>
      </w:r>
      <w:r w:rsidR="00773818" w:rsidRPr="00BA119B">
        <w:rPr>
          <w:rFonts w:ascii="Times New Roman" w:hAnsi="Times New Roman"/>
          <w:color w:val="000000"/>
          <w:sz w:val="24"/>
          <w:szCs w:val="24"/>
          <w:lang w:val="en-US"/>
        </w:rPr>
        <w:t xml:space="preserve"> the imposition of martial law</w:t>
      </w:r>
      <w:r w:rsidR="00920026" w:rsidRPr="00BA119B">
        <w:rPr>
          <w:rFonts w:ascii="Times New Roman" w:hAnsi="Times New Roman"/>
          <w:color w:val="000000"/>
          <w:sz w:val="24"/>
          <w:szCs w:val="24"/>
          <w:lang w:val="en-US"/>
        </w:rPr>
        <w:t xml:space="preserve"> until termination or </w:t>
      </w:r>
      <w:r w:rsidRPr="00BA119B">
        <w:rPr>
          <w:rFonts w:ascii="Times New Roman" w:hAnsi="Times New Roman"/>
          <w:color w:val="000000"/>
          <w:sz w:val="24"/>
          <w:szCs w:val="24"/>
          <w:lang w:val="en-US"/>
        </w:rPr>
        <w:t>cancellation</w:t>
      </w:r>
      <w:r w:rsidR="00920026" w:rsidRPr="00BA119B">
        <w:rPr>
          <w:rFonts w:ascii="Times New Roman" w:hAnsi="Times New Roman"/>
          <w:color w:val="000000"/>
          <w:sz w:val="24"/>
          <w:szCs w:val="24"/>
          <w:lang w:val="en-US"/>
        </w:rPr>
        <w:t xml:space="preserve"> of martial law, except </w:t>
      </w:r>
      <w:r w:rsidR="00702CF9" w:rsidRPr="00BA119B">
        <w:rPr>
          <w:rFonts w:ascii="Times New Roman" w:hAnsi="Times New Roman"/>
          <w:color w:val="000000"/>
          <w:sz w:val="24"/>
          <w:szCs w:val="24"/>
          <w:lang w:val="en-US"/>
        </w:rPr>
        <w:t>in cases specified</w:t>
      </w:r>
      <w:r w:rsidR="00920026" w:rsidRPr="00BA119B">
        <w:rPr>
          <w:rFonts w:ascii="Times New Roman" w:hAnsi="Times New Roman"/>
          <w:color w:val="000000"/>
          <w:sz w:val="24"/>
          <w:szCs w:val="24"/>
          <w:lang w:val="en-US"/>
        </w:rPr>
        <w:t xml:space="preserve"> in this </w:t>
      </w:r>
      <w:r w:rsidR="005F7A81" w:rsidRPr="00BA119B">
        <w:rPr>
          <w:rFonts w:ascii="Times New Roman" w:hAnsi="Times New Roman"/>
          <w:color w:val="000000"/>
          <w:sz w:val="24"/>
          <w:szCs w:val="24"/>
          <w:lang w:val="en-US"/>
        </w:rPr>
        <w:t>item</w:t>
      </w:r>
      <w:r w:rsidR="00486F4D">
        <w:rPr>
          <w:rFonts w:ascii="Times New Roman" w:hAnsi="Times New Roman"/>
          <w:color w:val="000000"/>
          <w:sz w:val="24"/>
          <w:szCs w:val="24"/>
          <w:lang w:val="en-US"/>
        </w:rPr>
        <w:t>, and shall</w:t>
      </w:r>
      <w:r w:rsidR="005F7A81" w:rsidRPr="00BA119B">
        <w:rPr>
          <w:rFonts w:ascii="Times New Roman" w:hAnsi="Times New Roman"/>
          <w:color w:val="000000"/>
          <w:sz w:val="24"/>
          <w:szCs w:val="24"/>
          <w:lang w:val="en-US"/>
        </w:rPr>
        <w:t xml:space="preserve"> take</w:t>
      </w:r>
      <w:r w:rsidR="00920026" w:rsidRPr="00BA119B">
        <w:rPr>
          <w:rFonts w:ascii="Times New Roman" w:hAnsi="Times New Roman"/>
          <w:color w:val="000000"/>
          <w:sz w:val="24"/>
          <w:szCs w:val="24"/>
          <w:lang w:val="en-US"/>
        </w:rPr>
        <w:t xml:space="preserve"> measures aimed at conducting an </w:t>
      </w:r>
      <w:r w:rsidR="005F7A81" w:rsidRPr="00BA119B">
        <w:rPr>
          <w:rFonts w:ascii="Times New Roman" w:hAnsi="Times New Roman"/>
          <w:color w:val="000000"/>
          <w:sz w:val="24"/>
          <w:szCs w:val="24"/>
          <w:lang w:val="en-US"/>
        </w:rPr>
        <w:t>expert evaluation of registration</w:t>
      </w:r>
      <w:r w:rsidR="00920026" w:rsidRPr="00BA119B">
        <w:rPr>
          <w:rFonts w:ascii="Times New Roman" w:hAnsi="Times New Roman"/>
          <w:color w:val="000000"/>
          <w:sz w:val="24"/>
          <w:szCs w:val="24"/>
          <w:lang w:val="en-US"/>
        </w:rPr>
        <w:t xml:space="preserve"> materials in order to </w:t>
      </w:r>
      <w:r w:rsidR="005F7A81" w:rsidRPr="00BA119B">
        <w:rPr>
          <w:rFonts w:ascii="Times New Roman" w:hAnsi="Times New Roman"/>
          <w:color w:val="000000"/>
          <w:sz w:val="24"/>
          <w:szCs w:val="24"/>
          <w:lang w:val="en-US"/>
        </w:rPr>
        <w:t>introduce changes</w:t>
      </w:r>
      <w:r w:rsidR="00920026" w:rsidRPr="00BA119B">
        <w:rPr>
          <w:rFonts w:ascii="Times New Roman" w:hAnsi="Times New Roman"/>
          <w:color w:val="000000"/>
          <w:sz w:val="24"/>
          <w:szCs w:val="24"/>
          <w:lang w:val="en-US"/>
        </w:rPr>
        <w:t xml:space="preserve"> </w:t>
      </w:r>
      <w:r w:rsidR="005F7A81" w:rsidRPr="00BA119B">
        <w:rPr>
          <w:rFonts w:ascii="Times New Roman" w:hAnsi="Times New Roman"/>
          <w:color w:val="000000"/>
          <w:sz w:val="24"/>
          <w:szCs w:val="24"/>
          <w:lang w:val="en-US"/>
        </w:rPr>
        <w:t xml:space="preserve">into </w:t>
      </w:r>
      <w:r w:rsidR="00920026" w:rsidRPr="00BA119B">
        <w:rPr>
          <w:rFonts w:ascii="Times New Roman" w:hAnsi="Times New Roman"/>
          <w:color w:val="000000"/>
          <w:sz w:val="24"/>
          <w:szCs w:val="24"/>
          <w:lang w:val="en-US"/>
        </w:rPr>
        <w:t xml:space="preserve">the registration materials for </w:t>
      </w:r>
      <w:r w:rsidR="005F7A81" w:rsidRPr="00BA119B">
        <w:rPr>
          <w:rFonts w:ascii="Times New Roman" w:hAnsi="Times New Roman"/>
          <w:color w:val="000000"/>
          <w:sz w:val="24"/>
          <w:szCs w:val="24"/>
          <w:lang w:val="en-US"/>
        </w:rPr>
        <w:t>medicinal products</w:t>
      </w:r>
      <w:r w:rsidR="00920026" w:rsidRPr="00BA119B">
        <w:rPr>
          <w:rFonts w:ascii="Times New Roman" w:hAnsi="Times New Roman"/>
          <w:color w:val="000000"/>
          <w:sz w:val="24"/>
          <w:szCs w:val="24"/>
          <w:lang w:val="en-US"/>
        </w:rPr>
        <w:t>,</w:t>
      </w:r>
      <w:r w:rsidR="00920026" w:rsidRPr="00BA119B">
        <w:rPr>
          <w:lang w:val="en-US"/>
        </w:rPr>
        <w:t xml:space="preserve"> </w:t>
      </w:r>
      <w:r w:rsidR="00920026" w:rsidRPr="00BA119B">
        <w:rPr>
          <w:rFonts w:ascii="Times New Roman" w:hAnsi="Times New Roman"/>
          <w:color w:val="000000"/>
          <w:sz w:val="24"/>
          <w:szCs w:val="24"/>
          <w:lang w:val="en-US"/>
        </w:rPr>
        <w:t xml:space="preserve">except for </w:t>
      </w:r>
      <w:r w:rsidR="005F7A81" w:rsidRPr="00BA119B">
        <w:rPr>
          <w:rFonts w:ascii="Times New Roman" w:hAnsi="Times New Roman"/>
          <w:color w:val="000000"/>
          <w:sz w:val="24"/>
          <w:szCs w:val="24"/>
          <w:lang w:val="en-US"/>
        </w:rPr>
        <w:t>the</w:t>
      </w:r>
      <w:r w:rsidR="00920026" w:rsidRPr="00BA119B">
        <w:rPr>
          <w:rFonts w:ascii="Times New Roman" w:hAnsi="Times New Roman"/>
          <w:color w:val="000000"/>
          <w:sz w:val="24"/>
          <w:szCs w:val="24"/>
          <w:lang w:val="en-US"/>
        </w:rPr>
        <w:t xml:space="preserve"> medicinal products </w:t>
      </w:r>
      <w:r w:rsidR="0006058E" w:rsidRPr="00BA119B">
        <w:rPr>
          <w:rFonts w:ascii="Times New Roman" w:hAnsi="Times New Roman"/>
          <w:color w:val="000000"/>
          <w:sz w:val="24"/>
          <w:szCs w:val="24"/>
          <w:lang w:val="en-US"/>
        </w:rPr>
        <w:t>the</w:t>
      </w:r>
      <w:r w:rsidR="00920026" w:rsidRPr="00BA119B">
        <w:rPr>
          <w:rFonts w:ascii="Times New Roman" w:hAnsi="Times New Roman"/>
          <w:color w:val="000000"/>
          <w:sz w:val="24"/>
          <w:szCs w:val="24"/>
          <w:lang w:val="en-US"/>
        </w:rPr>
        <w:t xml:space="preserve"> applicants </w:t>
      </w:r>
      <w:r w:rsidR="0006058E" w:rsidRPr="00BA119B">
        <w:rPr>
          <w:rFonts w:ascii="Times New Roman" w:hAnsi="Times New Roman"/>
          <w:color w:val="000000"/>
          <w:sz w:val="24"/>
          <w:szCs w:val="24"/>
          <w:lang w:val="en-US"/>
        </w:rPr>
        <w:t xml:space="preserve">of which </w:t>
      </w:r>
      <w:r w:rsidR="00920026" w:rsidRPr="00BA119B">
        <w:rPr>
          <w:rFonts w:ascii="Times New Roman" w:hAnsi="Times New Roman"/>
          <w:color w:val="000000"/>
          <w:sz w:val="24"/>
          <w:szCs w:val="24"/>
          <w:lang w:val="en-US"/>
        </w:rPr>
        <w:t>have ceased their ac</w:t>
      </w:r>
      <w:r w:rsidR="00702CF9" w:rsidRPr="00BA119B">
        <w:rPr>
          <w:rFonts w:ascii="Times New Roman" w:hAnsi="Times New Roman"/>
          <w:color w:val="000000"/>
          <w:sz w:val="24"/>
          <w:szCs w:val="24"/>
          <w:lang w:val="en-US"/>
        </w:rPr>
        <w:t>tivity</w:t>
      </w:r>
      <w:r w:rsidR="00920026" w:rsidRPr="00BA119B">
        <w:rPr>
          <w:rFonts w:ascii="Times New Roman" w:hAnsi="Times New Roman"/>
          <w:color w:val="000000"/>
          <w:sz w:val="24"/>
          <w:szCs w:val="24"/>
          <w:lang w:val="en-US"/>
        </w:rPr>
        <w:t xml:space="preserve"> during the</w:t>
      </w:r>
      <w:r w:rsidR="0081526F" w:rsidRPr="00BA119B">
        <w:rPr>
          <w:rFonts w:ascii="Times New Roman" w:hAnsi="Times New Roman"/>
          <w:color w:val="000000"/>
          <w:sz w:val="24"/>
          <w:szCs w:val="24"/>
          <w:lang w:val="en-US"/>
        </w:rPr>
        <w:t xml:space="preserve"> </w:t>
      </w:r>
      <w:r w:rsidR="0006058E" w:rsidRPr="00BA119B">
        <w:rPr>
          <w:rFonts w:ascii="Times New Roman" w:hAnsi="Times New Roman"/>
          <w:color w:val="000000"/>
          <w:sz w:val="24"/>
          <w:szCs w:val="24"/>
          <w:lang w:val="en-US"/>
        </w:rPr>
        <w:t>period</w:t>
      </w:r>
      <w:r w:rsidR="0081526F" w:rsidRPr="00BA119B">
        <w:rPr>
          <w:rFonts w:ascii="Times New Roman" w:hAnsi="Times New Roman"/>
          <w:color w:val="000000"/>
          <w:sz w:val="24"/>
          <w:szCs w:val="24"/>
          <w:lang w:val="en-US"/>
        </w:rPr>
        <w:t xml:space="preserve"> of</w:t>
      </w:r>
      <w:r w:rsidR="00920026" w:rsidRPr="00BA119B">
        <w:rPr>
          <w:rFonts w:ascii="Times New Roman" w:hAnsi="Times New Roman"/>
          <w:color w:val="000000"/>
          <w:sz w:val="24"/>
          <w:szCs w:val="24"/>
          <w:lang w:val="en-US"/>
        </w:rPr>
        <w:t xml:space="preserve"> martial law </w:t>
      </w:r>
      <w:r w:rsidR="005F7A81" w:rsidRPr="00BA119B">
        <w:rPr>
          <w:rFonts w:ascii="Times New Roman" w:hAnsi="Times New Roman"/>
          <w:color w:val="000000"/>
          <w:sz w:val="24"/>
          <w:szCs w:val="24"/>
          <w:lang w:val="en-US"/>
        </w:rPr>
        <w:t>in</w:t>
      </w:r>
      <w:r w:rsidR="00920026" w:rsidRPr="00BA119B">
        <w:rPr>
          <w:rFonts w:ascii="Times New Roman" w:hAnsi="Times New Roman"/>
          <w:color w:val="000000"/>
          <w:sz w:val="24"/>
          <w:szCs w:val="24"/>
          <w:lang w:val="en-US"/>
        </w:rPr>
        <w:t xml:space="preserve"> Ukraine and </w:t>
      </w:r>
      <w:r w:rsidR="005F7A81" w:rsidRPr="00BA119B">
        <w:rPr>
          <w:rFonts w:ascii="Times New Roman" w:hAnsi="Times New Roman"/>
          <w:color w:val="000000"/>
          <w:sz w:val="24"/>
          <w:szCs w:val="24"/>
          <w:lang w:val="en-US"/>
        </w:rPr>
        <w:t xml:space="preserve">have </w:t>
      </w:r>
      <w:r w:rsidR="00920026" w:rsidRPr="00BA119B">
        <w:rPr>
          <w:rFonts w:ascii="Times New Roman" w:hAnsi="Times New Roman"/>
          <w:color w:val="000000"/>
          <w:sz w:val="24"/>
          <w:szCs w:val="24"/>
          <w:lang w:val="en-US"/>
        </w:rPr>
        <w:t>informed the Ministry of H</w:t>
      </w:r>
      <w:r w:rsidR="005F7A81" w:rsidRPr="00BA119B">
        <w:rPr>
          <w:rFonts w:ascii="Times New Roman" w:hAnsi="Times New Roman"/>
          <w:color w:val="000000"/>
          <w:sz w:val="24"/>
          <w:szCs w:val="24"/>
          <w:lang w:val="en-US"/>
        </w:rPr>
        <w:t xml:space="preserve">ealth and the </w:t>
      </w:r>
      <w:r w:rsidR="00920026" w:rsidRPr="00BA119B">
        <w:rPr>
          <w:rFonts w:ascii="Times New Roman" w:hAnsi="Times New Roman"/>
          <w:color w:val="000000"/>
          <w:sz w:val="24"/>
          <w:szCs w:val="24"/>
          <w:lang w:val="en-US"/>
        </w:rPr>
        <w:t>State Expert Center of th</w:t>
      </w:r>
      <w:r w:rsidR="00C355DE" w:rsidRPr="00BA119B">
        <w:rPr>
          <w:rFonts w:ascii="Times New Roman" w:hAnsi="Times New Roman"/>
          <w:color w:val="000000"/>
          <w:sz w:val="24"/>
          <w:szCs w:val="24"/>
          <w:lang w:val="en-US"/>
        </w:rPr>
        <w:t>e Ministry of Health of Ukraine</w:t>
      </w:r>
      <w:r w:rsidR="00702CF9" w:rsidRPr="00BA119B">
        <w:rPr>
          <w:rFonts w:ascii="Times New Roman" w:hAnsi="Times New Roman"/>
          <w:color w:val="000000"/>
          <w:sz w:val="24"/>
          <w:szCs w:val="24"/>
          <w:lang w:val="en-US"/>
        </w:rPr>
        <w:t xml:space="preserve"> of this</w:t>
      </w:r>
      <w:r w:rsidR="00920026" w:rsidRPr="00BA119B">
        <w:rPr>
          <w:rFonts w:ascii="Times New Roman" w:hAnsi="Times New Roman"/>
          <w:color w:val="000000"/>
          <w:sz w:val="24"/>
          <w:szCs w:val="24"/>
          <w:lang w:val="en-US"/>
        </w:rPr>
        <w:t xml:space="preserve">, and </w:t>
      </w:r>
      <w:r w:rsidR="004179AA" w:rsidRPr="00BA119B">
        <w:rPr>
          <w:rFonts w:ascii="Times New Roman" w:hAnsi="Times New Roman"/>
          <w:color w:val="000000"/>
          <w:sz w:val="24"/>
          <w:szCs w:val="24"/>
          <w:lang w:val="en-US"/>
        </w:rPr>
        <w:t>to conduct</w:t>
      </w:r>
      <w:r w:rsidR="00920026" w:rsidRPr="00BA119B">
        <w:rPr>
          <w:rFonts w:ascii="Times New Roman" w:hAnsi="Times New Roman"/>
          <w:color w:val="000000"/>
          <w:sz w:val="24"/>
          <w:szCs w:val="24"/>
          <w:lang w:val="en-US"/>
        </w:rPr>
        <w:t xml:space="preserve"> state registration of medicinal products, including </w:t>
      </w:r>
      <w:r w:rsidR="00773818" w:rsidRPr="00BA119B">
        <w:rPr>
          <w:rFonts w:ascii="Times New Roman" w:hAnsi="Times New Roman"/>
          <w:color w:val="000000"/>
          <w:sz w:val="24"/>
          <w:szCs w:val="24"/>
          <w:lang w:val="en-US"/>
        </w:rPr>
        <w:t xml:space="preserve">state emergency registration of medicinal products, medical </w:t>
      </w:r>
      <w:proofErr w:type="spellStart"/>
      <w:r w:rsidR="00773818" w:rsidRPr="00BA119B">
        <w:rPr>
          <w:rFonts w:ascii="Times New Roman" w:hAnsi="Times New Roman"/>
          <w:color w:val="000000"/>
          <w:sz w:val="24"/>
          <w:szCs w:val="24"/>
          <w:lang w:val="en-US"/>
        </w:rPr>
        <w:t>immunobiological</w:t>
      </w:r>
      <w:proofErr w:type="spellEnd"/>
      <w:r w:rsidR="00773818" w:rsidRPr="00BA119B">
        <w:rPr>
          <w:rFonts w:ascii="Times New Roman" w:hAnsi="Times New Roman"/>
          <w:color w:val="000000"/>
          <w:sz w:val="24"/>
          <w:szCs w:val="24"/>
          <w:lang w:val="en-US"/>
        </w:rPr>
        <w:t xml:space="preserve"> products, blood products </w:t>
      </w:r>
      <w:r w:rsidR="00920026" w:rsidRPr="00BA119B">
        <w:rPr>
          <w:rFonts w:ascii="Times New Roman" w:hAnsi="Times New Roman"/>
          <w:color w:val="000000"/>
          <w:sz w:val="24"/>
          <w:szCs w:val="24"/>
          <w:lang w:val="en-US"/>
        </w:rPr>
        <w:t>produced or supplied to Ukraine d</w:t>
      </w:r>
      <w:r w:rsidR="004179AA" w:rsidRPr="00BA119B">
        <w:rPr>
          <w:rFonts w:ascii="Times New Roman" w:hAnsi="Times New Roman"/>
          <w:color w:val="000000"/>
          <w:sz w:val="24"/>
          <w:szCs w:val="24"/>
          <w:lang w:val="en-US"/>
        </w:rPr>
        <w:t>uring the period of martial law</w:t>
      </w:r>
      <w:r w:rsidR="00773818" w:rsidRPr="00BA119B">
        <w:rPr>
          <w:rFonts w:ascii="Times New Roman" w:hAnsi="Times New Roman"/>
          <w:color w:val="000000"/>
          <w:sz w:val="24"/>
          <w:szCs w:val="24"/>
          <w:lang w:val="en-US"/>
        </w:rPr>
        <w:t>,</w:t>
      </w:r>
      <w:r w:rsidR="004179AA" w:rsidRPr="00BA119B">
        <w:rPr>
          <w:rFonts w:ascii="Times New Roman" w:hAnsi="Times New Roman"/>
          <w:color w:val="000000"/>
          <w:sz w:val="24"/>
          <w:szCs w:val="24"/>
          <w:lang w:val="en-US"/>
        </w:rPr>
        <w:t xml:space="preserve"> subject to obligation</w:t>
      </w:r>
      <w:r w:rsidR="00920026" w:rsidRPr="00BA119B">
        <w:rPr>
          <w:rFonts w:ascii="Times New Roman" w:hAnsi="Times New Roman"/>
          <w:color w:val="000000"/>
          <w:sz w:val="24"/>
          <w:szCs w:val="24"/>
          <w:lang w:val="en-US"/>
        </w:rPr>
        <w:t>.</w:t>
      </w:r>
      <w:r w:rsidR="006E2BAE" w:rsidRPr="00BA119B">
        <w:rPr>
          <w:rFonts w:ascii="Times New Roman" w:hAnsi="Times New Roman"/>
          <w:color w:val="000000"/>
          <w:sz w:val="24"/>
          <w:szCs w:val="24"/>
          <w:lang w:val="en-US"/>
        </w:rPr>
        <w:t xml:space="preserve"> At the</w:t>
      </w:r>
      <w:r w:rsidR="00920026" w:rsidRPr="00BA119B">
        <w:rPr>
          <w:rFonts w:ascii="Times New Roman" w:hAnsi="Times New Roman"/>
          <w:color w:val="000000"/>
          <w:sz w:val="24"/>
          <w:szCs w:val="24"/>
          <w:lang w:val="en-US"/>
        </w:rPr>
        <w:t xml:space="preserve"> applicant</w:t>
      </w:r>
      <w:r w:rsidR="006E2BAE" w:rsidRPr="00BA119B">
        <w:rPr>
          <w:rFonts w:ascii="Times New Roman" w:hAnsi="Times New Roman"/>
          <w:color w:val="000000"/>
          <w:sz w:val="24"/>
          <w:szCs w:val="24"/>
          <w:lang w:val="en-US"/>
        </w:rPr>
        <w:t>’s</w:t>
      </w:r>
      <w:r w:rsidR="00102A21" w:rsidRPr="00BA119B">
        <w:rPr>
          <w:rFonts w:ascii="Times New Roman" w:hAnsi="Times New Roman"/>
          <w:color w:val="000000"/>
          <w:sz w:val="24"/>
          <w:szCs w:val="24"/>
          <w:lang w:val="en-US"/>
        </w:rPr>
        <w:t xml:space="preserve"> discretion</w:t>
      </w:r>
      <w:r w:rsidR="006E2BAE" w:rsidRPr="00BA119B">
        <w:rPr>
          <w:rFonts w:ascii="Times New Roman" w:hAnsi="Times New Roman"/>
          <w:color w:val="000000"/>
          <w:sz w:val="24"/>
          <w:szCs w:val="24"/>
          <w:lang w:val="en-US"/>
        </w:rPr>
        <w:t xml:space="preserve"> </w:t>
      </w:r>
      <w:r w:rsidR="00920026" w:rsidRPr="00BA119B">
        <w:rPr>
          <w:rFonts w:ascii="Times New Roman" w:hAnsi="Times New Roman"/>
          <w:color w:val="000000"/>
          <w:sz w:val="24"/>
          <w:szCs w:val="24"/>
          <w:lang w:val="en-US"/>
        </w:rPr>
        <w:t xml:space="preserve">and if he is able to ensure appropriate </w:t>
      </w:r>
      <w:r w:rsidR="0081526F" w:rsidRPr="00BA119B">
        <w:rPr>
          <w:rFonts w:ascii="Times New Roman" w:hAnsi="Times New Roman"/>
          <w:color w:val="000000"/>
          <w:sz w:val="24"/>
          <w:szCs w:val="24"/>
          <w:lang w:val="en-US"/>
        </w:rPr>
        <w:t>interaction</w:t>
      </w:r>
      <w:r w:rsidR="00920026" w:rsidRPr="00BA119B">
        <w:rPr>
          <w:rFonts w:ascii="Times New Roman" w:hAnsi="Times New Roman"/>
          <w:color w:val="000000"/>
          <w:sz w:val="24"/>
          <w:szCs w:val="24"/>
          <w:lang w:val="en-US"/>
        </w:rPr>
        <w:t xml:space="preserve"> with the State Expert Center of th</w:t>
      </w:r>
      <w:r w:rsidR="00C355DE" w:rsidRPr="00BA119B">
        <w:rPr>
          <w:rFonts w:ascii="Times New Roman" w:hAnsi="Times New Roman"/>
          <w:color w:val="000000"/>
          <w:sz w:val="24"/>
          <w:szCs w:val="24"/>
          <w:lang w:val="en-US"/>
        </w:rPr>
        <w:t>e Ministry of Health of Ukraine</w:t>
      </w:r>
      <w:r w:rsidR="00920026" w:rsidRPr="00BA119B">
        <w:rPr>
          <w:rFonts w:ascii="Times New Roman" w:hAnsi="Times New Roman"/>
          <w:color w:val="000000"/>
          <w:sz w:val="24"/>
          <w:szCs w:val="24"/>
          <w:lang w:val="en-US"/>
        </w:rPr>
        <w:t xml:space="preserve"> </w:t>
      </w:r>
      <w:r w:rsidR="006E2BAE" w:rsidRPr="00BA119B">
        <w:rPr>
          <w:rFonts w:ascii="Times New Roman" w:hAnsi="Times New Roman"/>
          <w:color w:val="000000"/>
          <w:sz w:val="24"/>
          <w:szCs w:val="24"/>
          <w:lang w:val="en-US"/>
        </w:rPr>
        <w:t xml:space="preserve">the </w:t>
      </w:r>
      <w:r w:rsidR="00C355DE" w:rsidRPr="00BA119B">
        <w:rPr>
          <w:rFonts w:ascii="Times New Roman" w:hAnsi="Times New Roman"/>
          <w:color w:val="000000"/>
          <w:sz w:val="24"/>
          <w:szCs w:val="24"/>
          <w:lang w:val="en-US"/>
        </w:rPr>
        <w:t>expert evaluation</w:t>
      </w:r>
      <w:r w:rsidR="00920026" w:rsidRPr="00BA119B">
        <w:rPr>
          <w:rFonts w:ascii="Times New Roman" w:hAnsi="Times New Roman"/>
          <w:color w:val="000000"/>
          <w:sz w:val="24"/>
          <w:szCs w:val="24"/>
          <w:lang w:val="en-US"/>
        </w:rPr>
        <w:t xml:space="preserve"> of registration materials may be continued by the State Expert Center of th</w:t>
      </w:r>
      <w:r w:rsidR="006E2BAE" w:rsidRPr="00BA119B">
        <w:rPr>
          <w:rFonts w:ascii="Times New Roman" w:hAnsi="Times New Roman"/>
          <w:color w:val="000000"/>
          <w:sz w:val="24"/>
          <w:szCs w:val="24"/>
          <w:lang w:val="en-US"/>
        </w:rPr>
        <w:t>e Ministry of Health of Ukraine according to</w:t>
      </w:r>
      <w:r w:rsidR="009B288B" w:rsidRPr="00BA119B">
        <w:rPr>
          <w:rFonts w:ascii="Times New Roman" w:hAnsi="Times New Roman"/>
          <w:color w:val="000000"/>
          <w:sz w:val="24"/>
          <w:szCs w:val="24"/>
          <w:lang w:val="en-US"/>
        </w:rPr>
        <w:t xml:space="preserve"> the Procedure for Conducting Expert Evaluation of Registration Materials Pertinent to Medicinal Products, which are Submitted for State Registration (Re-Registration) and Expert Evaluation of Materials about Introduction of Changes to the Registration Materials during the Validity Period of Registration Certificate</w:t>
      </w:r>
      <w:r w:rsidR="00920026" w:rsidRPr="00BA119B">
        <w:rPr>
          <w:rFonts w:ascii="Times New Roman" w:hAnsi="Times New Roman"/>
          <w:color w:val="000000"/>
          <w:sz w:val="24"/>
          <w:szCs w:val="24"/>
          <w:lang w:val="en-US"/>
        </w:rPr>
        <w:t xml:space="preserve"> approved by the Ministry of Health.</w:t>
      </w:r>
    </w:p>
    <w:p w:rsidR="004730AE" w:rsidRPr="00BA119B" w:rsidRDefault="00920026" w:rsidP="00805FF7">
      <w:pPr>
        <w:spacing w:after="0" w:line="240" w:lineRule="auto"/>
        <w:ind w:left="5580"/>
        <w:rPr>
          <w:rFonts w:ascii="Times New Roman" w:hAnsi="Times New Roman"/>
          <w:i/>
          <w:color w:val="000000"/>
          <w:sz w:val="24"/>
          <w:szCs w:val="24"/>
          <w:lang w:val="en-US"/>
        </w:rPr>
      </w:pPr>
      <w:r w:rsidRPr="00BA119B">
        <w:rPr>
          <w:rFonts w:ascii="Times New Roman" w:hAnsi="Times New Roman"/>
          <w:i/>
          <w:color w:val="000000"/>
          <w:sz w:val="24"/>
          <w:szCs w:val="24"/>
          <w:lang w:val="en-US"/>
        </w:rPr>
        <w:t>{</w:t>
      </w:r>
      <w:r w:rsidR="009B288B" w:rsidRPr="00BA119B">
        <w:rPr>
          <w:rFonts w:ascii="Times New Roman" w:hAnsi="Times New Roman"/>
          <w:i/>
          <w:color w:val="000000"/>
          <w:sz w:val="24"/>
          <w:szCs w:val="24"/>
          <w:lang w:val="en-US"/>
        </w:rPr>
        <w:t>Item</w:t>
      </w:r>
      <w:r w:rsidR="008A5385" w:rsidRPr="00BA119B">
        <w:rPr>
          <w:rFonts w:ascii="Times New Roman" w:hAnsi="Times New Roman"/>
          <w:i/>
          <w:color w:val="000000"/>
          <w:sz w:val="24"/>
          <w:szCs w:val="24"/>
          <w:lang w:val="en-US"/>
        </w:rPr>
        <w:t xml:space="preserve"> 1</w:t>
      </w:r>
      <w:r w:rsidR="008A5385" w:rsidRPr="00BA119B">
        <w:rPr>
          <w:rFonts w:ascii="Times New Roman" w:hAnsi="Times New Roman"/>
          <w:i/>
          <w:color w:val="000000"/>
          <w:sz w:val="24"/>
          <w:szCs w:val="24"/>
          <w:vertAlign w:val="superscript"/>
          <w:lang w:val="en-US"/>
        </w:rPr>
        <w:t>1</w:t>
      </w:r>
      <w:r w:rsidRPr="00BA119B">
        <w:rPr>
          <w:rFonts w:ascii="Times New Roman" w:hAnsi="Times New Roman"/>
          <w:i/>
          <w:color w:val="000000"/>
          <w:sz w:val="24"/>
          <w:szCs w:val="24"/>
          <w:lang w:val="en-US"/>
        </w:rPr>
        <w:t xml:space="preserve"> i</w:t>
      </w:r>
      <w:r w:rsidR="008A5385" w:rsidRPr="00BA119B">
        <w:rPr>
          <w:rFonts w:ascii="Times New Roman" w:hAnsi="Times New Roman"/>
          <w:i/>
          <w:color w:val="000000"/>
          <w:sz w:val="24"/>
          <w:szCs w:val="24"/>
          <w:lang w:val="en-US"/>
        </w:rPr>
        <w:t>s added according to</w:t>
      </w:r>
      <w:r w:rsidRPr="00BA119B">
        <w:rPr>
          <w:rFonts w:ascii="Times New Roman" w:hAnsi="Times New Roman"/>
          <w:i/>
          <w:color w:val="000000"/>
          <w:sz w:val="24"/>
          <w:szCs w:val="24"/>
          <w:lang w:val="en-US"/>
        </w:rPr>
        <w:t xml:space="preserve"> the </w:t>
      </w:r>
      <w:r w:rsidR="00EC40F1" w:rsidRPr="00BA119B">
        <w:rPr>
          <w:rFonts w:ascii="Times New Roman" w:hAnsi="Times New Roman"/>
          <w:i/>
          <w:color w:val="000000"/>
          <w:sz w:val="24"/>
          <w:szCs w:val="24"/>
          <w:lang w:val="en-US"/>
        </w:rPr>
        <w:t>CMU</w:t>
      </w:r>
      <w:r w:rsidR="008A5385" w:rsidRPr="00BA119B">
        <w:rPr>
          <w:rFonts w:ascii="Times New Roman" w:hAnsi="Times New Roman"/>
          <w:i/>
          <w:color w:val="000000"/>
          <w:sz w:val="24"/>
          <w:szCs w:val="24"/>
          <w:lang w:val="en-US"/>
        </w:rPr>
        <w:t xml:space="preserve"> Decree</w:t>
      </w:r>
      <w:r w:rsidRPr="00BA119B">
        <w:rPr>
          <w:rFonts w:ascii="Times New Roman" w:hAnsi="Times New Roman"/>
          <w:i/>
          <w:color w:val="000000"/>
          <w:sz w:val="24"/>
          <w:szCs w:val="24"/>
          <w:lang w:val="en-US"/>
        </w:rPr>
        <w:t xml:space="preserve"> № 471 of 15.04.2022 </w:t>
      </w:r>
      <w:r w:rsidR="00BA119B">
        <w:rPr>
          <w:rFonts w:ascii="Times New Roman" w:hAnsi="Times New Roman"/>
          <w:i/>
          <w:color w:val="000000"/>
          <w:sz w:val="24"/>
          <w:szCs w:val="24"/>
          <w:lang w:val="en-US"/>
        </w:rPr>
        <w:t>–</w:t>
      </w:r>
      <w:r w:rsidR="00805FF7">
        <w:rPr>
          <w:rFonts w:ascii="Times New Roman" w:hAnsi="Times New Roman"/>
          <w:i/>
          <w:color w:val="000000"/>
          <w:sz w:val="24"/>
          <w:szCs w:val="24"/>
          <w:lang w:val="en-US"/>
        </w:rPr>
        <w:t xml:space="preserve"> </w:t>
      </w:r>
      <w:r w:rsidRPr="00BA119B">
        <w:rPr>
          <w:rFonts w:ascii="Times New Roman" w:hAnsi="Times New Roman"/>
          <w:i/>
          <w:color w:val="000000"/>
          <w:sz w:val="24"/>
          <w:szCs w:val="24"/>
          <w:lang w:val="en-US"/>
        </w:rPr>
        <w:t xml:space="preserve">valid for six months </w:t>
      </w:r>
      <w:r w:rsidR="008A5385" w:rsidRPr="00BA119B">
        <w:rPr>
          <w:rFonts w:ascii="Times New Roman" w:hAnsi="Times New Roman"/>
          <w:i/>
          <w:color w:val="000000"/>
          <w:sz w:val="24"/>
          <w:szCs w:val="24"/>
          <w:lang w:val="en-US"/>
        </w:rPr>
        <w:t>after</w:t>
      </w:r>
      <w:r w:rsidRPr="00BA119B">
        <w:rPr>
          <w:rFonts w:ascii="Times New Roman" w:hAnsi="Times New Roman"/>
          <w:i/>
          <w:color w:val="000000"/>
          <w:sz w:val="24"/>
          <w:szCs w:val="24"/>
          <w:lang w:val="en-US"/>
        </w:rPr>
        <w:t xml:space="preserve"> termination or </w:t>
      </w:r>
      <w:r w:rsidR="005769B7" w:rsidRPr="00BA119B">
        <w:rPr>
          <w:rFonts w:ascii="Times New Roman" w:hAnsi="Times New Roman"/>
          <w:i/>
          <w:color w:val="000000"/>
          <w:sz w:val="24"/>
          <w:szCs w:val="24"/>
          <w:lang w:val="en-US"/>
        </w:rPr>
        <w:t>cancellation</w:t>
      </w:r>
      <w:r w:rsidRPr="00BA119B">
        <w:rPr>
          <w:rFonts w:ascii="Times New Roman" w:hAnsi="Times New Roman"/>
          <w:i/>
          <w:color w:val="000000"/>
          <w:sz w:val="24"/>
          <w:szCs w:val="24"/>
          <w:lang w:val="en-US"/>
        </w:rPr>
        <w:t xml:space="preserve"> of martial law}</w:t>
      </w:r>
    </w:p>
    <w:p w:rsidR="004730AE" w:rsidRPr="00BA119B" w:rsidRDefault="00920026" w:rsidP="008E36F1">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z w:val="24"/>
          <w:szCs w:val="24"/>
          <w:lang w:val="en-US"/>
        </w:rPr>
        <w:t xml:space="preserve"> </w:t>
      </w:r>
    </w:p>
    <w:p w:rsidR="002D01C0" w:rsidRPr="00BA119B" w:rsidRDefault="008E36F1" w:rsidP="008E36F1">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z w:val="24"/>
          <w:szCs w:val="24"/>
          <w:lang w:val="en-US"/>
        </w:rPr>
        <w:t xml:space="preserve">2. </w:t>
      </w:r>
      <w:r w:rsidR="002D01C0" w:rsidRPr="00BA119B">
        <w:rPr>
          <w:rFonts w:ascii="Times New Roman" w:hAnsi="Times New Roman"/>
          <w:color w:val="000000"/>
          <w:sz w:val="24"/>
          <w:szCs w:val="24"/>
          <w:lang w:val="en-US"/>
        </w:rPr>
        <w:t>To declare as being invalid:</w:t>
      </w:r>
    </w:p>
    <w:p w:rsidR="002D01C0" w:rsidRPr="00BA119B" w:rsidRDefault="002D01C0" w:rsidP="008E36F1">
      <w:pPr>
        <w:spacing w:after="0" w:line="240" w:lineRule="auto"/>
        <w:jc w:val="both"/>
        <w:rPr>
          <w:rFonts w:ascii="Times New Roman" w:hAnsi="Times New Roman"/>
          <w:sz w:val="24"/>
          <w:szCs w:val="24"/>
          <w:lang w:val="en-US"/>
        </w:rPr>
      </w:pPr>
    </w:p>
    <w:p w:rsidR="002D01C0" w:rsidRPr="00BA119B" w:rsidRDefault="002D01C0" w:rsidP="008E36F1">
      <w:pPr>
        <w:spacing w:after="0" w:line="240" w:lineRule="auto"/>
        <w:jc w:val="both"/>
        <w:rPr>
          <w:rFonts w:ascii="Times New Roman" w:hAnsi="Times New Roman"/>
          <w:color w:val="000000"/>
          <w:spacing w:val="3"/>
          <w:sz w:val="24"/>
          <w:szCs w:val="24"/>
          <w:lang w:val="en-US"/>
        </w:rPr>
      </w:pPr>
      <w:r w:rsidRPr="00BA119B">
        <w:rPr>
          <w:rFonts w:ascii="Times New Roman" w:hAnsi="Times New Roman"/>
          <w:color w:val="000000"/>
          <w:spacing w:val="2"/>
          <w:sz w:val="24"/>
          <w:szCs w:val="24"/>
          <w:u w:val="single"/>
          <w:lang w:val="en-US"/>
        </w:rPr>
        <w:t>The Decree of the Cabinet of Ministers of Ukraine of September 13, 2000 № 1422</w:t>
      </w:r>
      <w:r w:rsidRPr="00BA119B">
        <w:rPr>
          <w:rFonts w:ascii="Times New Roman" w:hAnsi="Times New Roman"/>
          <w:color w:val="000000"/>
          <w:spacing w:val="2"/>
          <w:sz w:val="24"/>
          <w:szCs w:val="24"/>
          <w:lang w:val="en-US"/>
        </w:rPr>
        <w:t xml:space="preserve"> "On Approval of the Procedure for State Registration (Re-registration) of Medicinal Product and Amounts of Fees for State Registration (Re-registration) of Medicinal Product" (Official Bulletin of Ukraine, 2000</w:t>
      </w:r>
      <w:r w:rsidRPr="00BA119B">
        <w:rPr>
          <w:rFonts w:ascii="Times New Roman" w:hAnsi="Times New Roman"/>
          <w:color w:val="000000"/>
          <w:spacing w:val="3"/>
          <w:sz w:val="24"/>
          <w:szCs w:val="24"/>
          <w:lang w:val="en-US"/>
        </w:rPr>
        <w:t>, № 37, Art. 1587);</w:t>
      </w:r>
    </w:p>
    <w:p w:rsidR="002D01C0" w:rsidRPr="00BA119B" w:rsidRDefault="002D01C0" w:rsidP="008E36F1">
      <w:pPr>
        <w:spacing w:after="0" w:line="240" w:lineRule="auto"/>
        <w:jc w:val="both"/>
        <w:rPr>
          <w:rFonts w:ascii="Times New Roman" w:hAnsi="Times New Roman"/>
          <w:color w:val="000000"/>
          <w:spacing w:val="3"/>
          <w:sz w:val="24"/>
          <w:szCs w:val="24"/>
          <w:lang w:val="en-US"/>
        </w:rPr>
      </w:pPr>
    </w:p>
    <w:p w:rsidR="002D01C0" w:rsidRPr="00BA119B" w:rsidRDefault="002D01C0" w:rsidP="008E36F1">
      <w:pPr>
        <w:spacing w:after="0" w:line="240" w:lineRule="auto"/>
        <w:jc w:val="both"/>
        <w:rPr>
          <w:rFonts w:ascii="Times New Roman" w:hAnsi="Times New Roman"/>
          <w:color w:val="000000"/>
          <w:spacing w:val="3"/>
          <w:sz w:val="24"/>
          <w:szCs w:val="24"/>
          <w:lang w:val="en-US"/>
        </w:rPr>
      </w:pPr>
      <w:r w:rsidRPr="00BA119B">
        <w:rPr>
          <w:rFonts w:ascii="Times New Roman" w:hAnsi="Times New Roman"/>
          <w:color w:val="000000"/>
          <w:spacing w:val="-2"/>
          <w:sz w:val="24"/>
          <w:szCs w:val="24"/>
          <w:u w:val="single"/>
          <w:lang w:val="en-US"/>
        </w:rPr>
        <w:t>Item 4</w:t>
      </w:r>
      <w:r w:rsidRPr="00BA119B">
        <w:rPr>
          <w:rFonts w:ascii="Times New Roman" w:hAnsi="Times New Roman"/>
          <w:color w:val="000000"/>
          <w:spacing w:val="-2"/>
          <w:sz w:val="24"/>
          <w:szCs w:val="24"/>
          <w:lang w:val="en-US"/>
        </w:rPr>
        <w:t xml:space="preserve"> of Changes introduced to the Decrees of the Cabinet of Ministers of Ukraine approved by the Decree of the Cabinet of Ministers of Ukraine of June 21, 2001 № 678 (Official Bulletin of Ukraine, 2001</w:t>
      </w:r>
      <w:r w:rsidRPr="00BA119B">
        <w:rPr>
          <w:rFonts w:ascii="Times New Roman" w:hAnsi="Times New Roman"/>
          <w:color w:val="000000"/>
          <w:spacing w:val="3"/>
          <w:sz w:val="24"/>
          <w:szCs w:val="24"/>
          <w:lang w:val="en-US"/>
        </w:rPr>
        <w:t>, № 26, Art. 1170);</w:t>
      </w:r>
    </w:p>
    <w:p w:rsidR="002D01C0" w:rsidRPr="00BA119B" w:rsidRDefault="002D01C0" w:rsidP="008E36F1">
      <w:pPr>
        <w:spacing w:after="0" w:line="240" w:lineRule="auto"/>
        <w:jc w:val="both"/>
        <w:rPr>
          <w:rFonts w:ascii="Times New Roman" w:hAnsi="Times New Roman"/>
          <w:sz w:val="24"/>
          <w:szCs w:val="24"/>
          <w:lang w:val="en-US"/>
        </w:rPr>
      </w:pPr>
    </w:p>
    <w:p w:rsidR="002D01C0" w:rsidRPr="00BA119B" w:rsidRDefault="002D01C0" w:rsidP="008E36F1">
      <w:pPr>
        <w:spacing w:after="0" w:line="240" w:lineRule="auto"/>
        <w:jc w:val="both"/>
        <w:rPr>
          <w:rFonts w:ascii="Times New Roman" w:hAnsi="Times New Roman"/>
          <w:color w:val="000000"/>
          <w:spacing w:val="1"/>
          <w:sz w:val="24"/>
          <w:szCs w:val="24"/>
          <w:lang w:val="en-US"/>
        </w:rPr>
      </w:pPr>
      <w:r w:rsidRPr="00BA119B">
        <w:rPr>
          <w:rFonts w:ascii="Times New Roman" w:hAnsi="Times New Roman"/>
          <w:color w:val="000000"/>
          <w:spacing w:val="-2"/>
          <w:sz w:val="24"/>
          <w:szCs w:val="24"/>
          <w:u w:val="single"/>
          <w:lang w:val="en-US"/>
        </w:rPr>
        <w:t>Item 3</w:t>
      </w:r>
      <w:r w:rsidRPr="00BA119B">
        <w:rPr>
          <w:rFonts w:ascii="Times New Roman" w:hAnsi="Times New Roman"/>
          <w:color w:val="000000"/>
          <w:spacing w:val="-2"/>
          <w:sz w:val="24"/>
          <w:szCs w:val="24"/>
          <w:lang w:val="en-US"/>
        </w:rPr>
        <w:t xml:space="preserve"> of Changes </w:t>
      </w:r>
      <w:r w:rsidRPr="00BA119B">
        <w:rPr>
          <w:rFonts w:ascii="Times New Roman" w:hAnsi="Times New Roman"/>
          <w:spacing w:val="-2"/>
          <w:sz w:val="24"/>
          <w:szCs w:val="24"/>
          <w:lang w:val="en-US"/>
        </w:rPr>
        <w:t xml:space="preserve">introduced to the Decrees of Cabinet of Ministers </w:t>
      </w:r>
      <w:r w:rsidRPr="00BA119B">
        <w:rPr>
          <w:rFonts w:ascii="Times New Roman" w:hAnsi="Times New Roman"/>
          <w:color w:val="000000"/>
          <w:spacing w:val="-2"/>
          <w:sz w:val="24"/>
          <w:szCs w:val="24"/>
          <w:lang w:val="en-US"/>
        </w:rPr>
        <w:t>of Ukraine approved by the Decree of the Cabinet of Ministers of Ukraine of July 24, 2003 № 1146 (Official Bulletin of Ukraine, 2003</w:t>
      </w:r>
      <w:r w:rsidRPr="00BA119B">
        <w:rPr>
          <w:rFonts w:ascii="Times New Roman" w:hAnsi="Times New Roman"/>
          <w:color w:val="000000"/>
          <w:spacing w:val="1"/>
          <w:sz w:val="24"/>
          <w:szCs w:val="24"/>
          <w:lang w:val="en-US"/>
        </w:rPr>
        <w:t>, № 31, Art. 1605);</w:t>
      </w:r>
    </w:p>
    <w:p w:rsidR="002D01C0" w:rsidRPr="00BA119B" w:rsidRDefault="002D01C0" w:rsidP="008E36F1">
      <w:pPr>
        <w:spacing w:after="0" w:line="240" w:lineRule="auto"/>
        <w:jc w:val="both"/>
        <w:rPr>
          <w:rFonts w:ascii="Times New Roman" w:hAnsi="Times New Roman"/>
          <w:color w:val="000000"/>
          <w:spacing w:val="1"/>
          <w:sz w:val="24"/>
          <w:szCs w:val="24"/>
          <w:lang w:val="en-US"/>
        </w:rPr>
      </w:pPr>
    </w:p>
    <w:p w:rsidR="002D01C0" w:rsidRPr="00BA119B" w:rsidRDefault="002420AB" w:rsidP="008E36F1">
      <w:pPr>
        <w:spacing w:after="0" w:line="240" w:lineRule="auto"/>
        <w:jc w:val="both"/>
        <w:rPr>
          <w:rFonts w:ascii="Times New Roman" w:hAnsi="Times New Roman"/>
          <w:color w:val="000000"/>
          <w:spacing w:val="6"/>
          <w:sz w:val="24"/>
          <w:szCs w:val="24"/>
          <w:lang w:val="en-US"/>
        </w:rPr>
      </w:pPr>
      <w:r w:rsidRPr="00BA119B">
        <w:rPr>
          <w:rFonts w:ascii="Times New Roman" w:hAnsi="Times New Roman"/>
          <w:color w:val="000000"/>
          <w:sz w:val="24"/>
          <w:szCs w:val="24"/>
          <w:u w:val="single"/>
          <w:lang w:val="en-US"/>
        </w:rPr>
        <w:t>Paragraphs four -</w:t>
      </w:r>
      <w:r w:rsidR="002D01C0" w:rsidRPr="00BA119B">
        <w:rPr>
          <w:rFonts w:ascii="Times New Roman" w:hAnsi="Times New Roman"/>
          <w:color w:val="000000"/>
          <w:sz w:val="24"/>
          <w:szCs w:val="24"/>
          <w:u w:val="single"/>
          <w:lang w:val="en-US"/>
        </w:rPr>
        <w:t xml:space="preserve"> six</w:t>
      </w:r>
      <w:r w:rsidR="002D01C0" w:rsidRPr="00BA119B">
        <w:rPr>
          <w:rFonts w:ascii="Times New Roman" w:hAnsi="Times New Roman"/>
          <w:color w:val="000000"/>
          <w:sz w:val="24"/>
          <w:szCs w:val="24"/>
          <w:lang w:val="en-US"/>
        </w:rPr>
        <w:t xml:space="preserve"> of item 1 of the Decree of the Cabinet of Ministers of Ukraine of </w:t>
      </w:r>
      <w:r w:rsidR="002D01C0" w:rsidRPr="00BA119B">
        <w:rPr>
          <w:rFonts w:ascii="Times New Roman" w:hAnsi="Times New Roman"/>
          <w:color w:val="000000"/>
          <w:spacing w:val="3"/>
          <w:sz w:val="24"/>
          <w:szCs w:val="24"/>
          <w:lang w:val="en-US"/>
        </w:rPr>
        <w:t>October 28, 2004 № 1419 "Some measures for ensuring quality of medicinal products</w:t>
      </w:r>
      <w:r w:rsidR="002D01C0" w:rsidRPr="00BA119B">
        <w:rPr>
          <w:rFonts w:ascii="Times New Roman" w:hAnsi="Times New Roman"/>
          <w:color w:val="000000"/>
          <w:spacing w:val="6"/>
          <w:sz w:val="24"/>
          <w:szCs w:val="24"/>
          <w:lang w:val="en-US"/>
        </w:rPr>
        <w:t>" (Official Bulletin of Ukraine, 2004, № 44, Art.</w:t>
      </w:r>
      <w:r w:rsidR="006550C0" w:rsidRPr="00BA119B">
        <w:rPr>
          <w:rFonts w:ascii="Times New Roman" w:hAnsi="Times New Roman"/>
          <w:color w:val="000000"/>
          <w:spacing w:val="6"/>
          <w:sz w:val="24"/>
          <w:szCs w:val="24"/>
          <w:lang w:val="en-US"/>
        </w:rPr>
        <w:t xml:space="preserve"> </w:t>
      </w:r>
      <w:r w:rsidR="002D01C0" w:rsidRPr="00BA119B">
        <w:rPr>
          <w:rFonts w:ascii="Times New Roman" w:hAnsi="Times New Roman"/>
          <w:color w:val="000000"/>
          <w:spacing w:val="6"/>
          <w:sz w:val="24"/>
          <w:szCs w:val="24"/>
          <w:lang w:val="en-US"/>
        </w:rPr>
        <w:t>2877)</w:t>
      </w:r>
    </w:p>
    <w:p w:rsidR="002D01C0" w:rsidRPr="00BA119B" w:rsidRDefault="002D01C0" w:rsidP="008E36F1">
      <w:pPr>
        <w:spacing w:after="0" w:line="240" w:lineRule="auto"/>
        <w:jc w:val="both"/>
        <w:rPr>
          <w:rFonts w:ascii="Times New Roman" w:hAnsi="Times New Roman"/>
          <w:color w:val="000000"/>
          <w:spacing w:val="6"/>
          <w:sz w:val="24"/>
          <w:szCs w:val="24"/>
          <w:lang w:val="en-US"/>
        </w:rPr>
      </w:pPr>
    </w:p>
    <w:p w:rsidR="002D01C0" w:rsidRPr="00BA119B" w:rsidRDefault="002D01C0" w:rsidP="002D01C0">
      <w:pPr>
        <w:spacing w:after="0" w:line="240" w:lineRule="auto"/>
        <w:rPr>
          <w:rFonts w:ascii="Times New Roman" w:hAnsi="Times New Roman"/>
          <w:color w:val="000000"/>
          <w:spacing w:val="6"/>
          <w:sz w:val="24"/>
          <w:szCs w:val="24"/>
          <w:lang w:val="en-US"/>
        </w:rPr>
      </w:pPr>
    </w:p>
    <w:p w:rsidR="002D01C0" w:rsidRPr="00BA119B" w:rsidRDefault="002D01C0" w:rsidP="002D01C0">
      <w:pPr>
        <w:spacing w:after="0" w:line="240" w:lineRule="auto"/>
        <w:rPr>
          <w:rFonts w:ascii="Times New Roman" w:hAnsi="Times New Roman"/>
          <w:b/>
          <w:bCs/>
          <w:color w:val="000000"/>
          <w:spacing w:val="6"/>
          <w:sz w:val="24"/>
          <w:szCs w:val="24"/>
          <w:lang w:val="en-US"/>
        </w:rPr>
      </w:pPr>
      <w:r w:rsidRPr="00BA119B">
        <w:rPr>
          <w:rFonts w:ascii="Times New Roman" w:hAnsi="Times New Roman"/>
          <w:b/>
          <w:bCs/>
          <w:color w:val="000000"/>
          <w:spacing w:val="6"/>
          <w:sz w:val="24"/>
          <w:szCs w:val="24"/>
          <w:lang w:val="en-US"/>
        </w:rPr>
        <w:t xml:space="preserve">Yu. </w:t>
      </w:r>
      <w:proofErr w:type="spellStart"/>
      <w:r w:rsidRPr="00BA119B">
        <w:rPr>
          <w:rFonts w:ascii="Times New Roman" w:hAnsi="Times New Roman"/>
          <w:b/>
          <w:bCs/>
          <w:color w:val="000000"/>
          <w:spacing w:val="6"/>
          <w:sz w:val="24"/>
          <w:szCs w:val="24"/>
          <w:lang w:val="en-US"/>
        </w:rPr>
        <w:t>Tymoshenko</w:t>
      </w:r>
      <w:proofErr w:type="spellEnd"/>
    </w:p>
    <w:p w:rsidR="002D01C0" w:rsidRPr="00BA119B" w:rsidRDefault="002D01C0" w:rsidP="002D01C0">
      <w:pPr>
        <w:spacing w:after="0" w:line="240" w:lineRule="auto"/>
        <w:rPr>
          <w:rFonts w:ascii="Times New Roman" w:hAnsi="Times New Roman"/>
          <w:b/>
          <w:bCs/>
          <w:color w:val="000000"/>
          <w:spacing w:val="6"/>
          <w:sz w:val="24"/>
          <w:szCs w:val="24"/>
          <w:lang w:val="en-US"/>
        </w:rPr>
      </w:pPr>
      <w:r w:rsidRPr="00BA119B">
        <w:rPr>
          <w:rFonts w:ascii="Times New Roman" w:hAnsi="Times New Roman"/>
          <w:b/>
          <w:bCs/>
          <w:color w:val="000000"/>
          <w:spacing w:val="6"/>
          <w:sz w:val="24"/>
          <w:szCs w:val="24"/>
          <w:lang w:val="en-US"/>
        </w:rPr>
        <w:t xml:space="preserve">Prime Minister of </w:t>
      </w:r>
      <w:smartTag w:uri="urn:schemas-microsoft-com:office:smarttags" w:element="country-region">
        <w:smartTag w:uri="urn:schemas-microsoft-com:office:smarttags" w:element="place">
          <w:r w:rsidRPr="00BA119B">
            <w:rPr>
              <w:rFonts w:ascii="Times New Roman" w:hAnsi="Times New Roman"/>
              <w:b/>
              <w:bCs/>
              <w:color w:val="000000"/>
              <w:spacing w:val="6"/>
              <w:sz w:val="24"/>
              <w:szCs w:val="24"/>
              <w:lang w:val="en-US"/>
            </w:rPr>
            <w:t>Ukraine</w:t>
          </w:r>
        </w:smartTag>
      </w:smartTag>
    </w:p>
    <w:tbl>
      <w:tblPr>
        <w:tblW w:w="0" w:type="auto"/>
        <w:tblInd w:w="3888" w:type="dxa"/>
        <w:tblLook w:val="01E0" w:firstRow="1" w:lastRow="1" w:firstColumn="1" w:lastColumn="1" w:noHBand="0" w:noVBand="0"/>
      </w:tblPr>
      <w:tblGrid>
        <w:gridCol w:w="5580"/>
      </w:tblGrid>
      <w:tr w:rsidR="002D01C0" w:rsidRPr="00BA119B" w:rsidTr="005B4F25">
        <w:tc>
          <w:tcPr>
            <w:tcW w:w="5580" w:type="dxa"/>
            <w:shd w:val="clear" w:color="auto" w:fill="auto"/>
          </w:tcPr>
          <w:p w:rsidR="002D01C0" w:rsidRPr="00BA119B" w:rsidRDefault="002D01C0" w:rsidP="005B4F25">
            <w:pPr>
              <w:spacing w:after="0" w:line="240" w:lineRule="auto"/>
              <w:jc w:val="right"/>
              <w:rPr>
                <w:rFonts w:ascii="Times New Roman" w:eastAsia="Times New Roman" w:hAnsi="Times New Roman"/>
                <w:b/>
                <w:bCs/>
                <w:color w:val="000000"/>
                <w:spacing w:val="6"/>
                <w:sz w:val="24"/>
                <w:szCs w:val="24"/>
                <w:lang w:val="en-US"/>
              </w:rPr>
            </w:pPr>
            <w:r w:rsidRPr="00BA119B">
              <w:rPr>
                <w:rFonts w:ascii="Times New Roman" w:eastAsia="Times New Roman" w:hAnsi="Times New Roman"/>
                <w:b/>
                <w:bCs/>
                <w:color w:val="000000"/>
                <w:spacing w:val="6"/>
                <w:sz w:val="24"/>
                <w:szCs w:val="24"/>
                <w:lang w:val="en-US"/>
              </w:rPr>
              <w:br w:type="page"/>
            </w:r>
          </w:p>
          <w:p w:rsidR="002D01C0" w:rsidRPr="00BA119B" w:rsidRDefault="00C10617" w:rsidP="005B4F25">
            <w:pPr>
              <w:spacing w:after="0" w:line="240" w:lineRule="auto"/>
              <w:jc w:val="right"/>
              <w:rPr>
                <w:rFonts w:ascii="Times New Roman" w:eastAsia="Times New Roman" w:hAnsi="Times New Roman"/>
                <w:sz w:val="24"/>
                <w:szCs w:val="24"/>
                <w:lang w:val="en-US"/>
              </w:rPr>
            </w:pPr>
            <w:r w:rsidRPr="00BA119B">
              <w:rPr>
                <w:rFonts w:ascii="Times New Roman" w:eastAsia="Times New Roman" w:hAnsi="Times New Roman"/>
                <w:sz w:val="24"/>
                <w:szCs w:val="24"/>
                <w:lang w:val="en-US"/>
              </w:rPr>
              <w:t>APPROVED</w:t>
            </w:r>
          </w:p>
          <w:p w:rsidR="002D01C0" w:rsidRPr="00BA119B" w:rsidRDefault="002D01C0" w:rsidP="005B4F25">
            <w:pPr>
              <w:spacing w:after="0" w:line="240" w:lineRule="auto"/>
              <w:jc w:val="right"/>
              <w:rPr>
                <w:rFonts w:ascii="Times New Roman" w:eastAsia="Times New Roman" w:hAnsi="Times New Roman"/>
                <w:sz w:val="24"/>
                <w:szCs w:val="24"/>
                <w:lang w:val="en-US"/>
              </w:rPr>
            </w:pPr>
            <w:r w:rsidRPr="00BA119B">
              <w:rPr>
                <w:rFonts w:ascii="Times New Roman" w:eastAsia="Times New Roman" w:hAnsi="Times New Roman"/>
                <w:sz w:val="24"/>
                <w:szCs w:val="24"/>
                <w:lang w:val="en-US"/>
              </w:rPr>
              <w:t xml:space="preserve">by the </w:t>
            </w:r>
            <w:r w:rsidRPr="00BA119B">
              <w:rPr>
                <w:rFonts w:ascii="Times New Roman" w:eastAsia="Times New Roman" w:hAnsi="Times New Roman"/>
                <w:color w:val="000000"/>
                <w:spacing w:val="-3"/>
                <w:sz w:val="24"/>
                <w:szCs w:val="24"/>
                <w:lang w:val="en-US"/>
              </w:rPr>
              <w:t xml:space="preserve">Decree of the Cabinet of Ministers of </w:t>
            </w:r>
            <w:smartTag w:uri="urn:schemas-microsoft-com:office:smarttags" w:element="country-region">
              <w:smartTag w:uri="urn:schemas-microsoft-com:office:smarttags" w:element="place">
                <w:r w:rsidRPr="00BA119B">
                  <w:rPr>
                    <w:rFonts w:ascii="Times New Roman" w:eastAsia="Times New Roman" w:hAnsi="Times New Roman"/>
                    <w:color w:val="000000"/>
                    <w:spacing w:val="-3"/>
                    <w:sz w:val="24"/>
                    <w:szCs w:val="24"/>
                    <w:lang w:val="en-US"/>
                  </w:rPr>
                  <w:t>Ukraine</w:t>
                </w:r>
              </w:smartTag>
            </w:smartTag>
          </w:p>
          <w:p w:rsidR="002D01C0" w:rsidRPr="00BA119B" w:rsidRDefault="002D01C0" w:rsidP="005B4F25">
            <w:pPr>
              <w:spacing w:after="0" w:line="240" w:lineRule="auto"/>
              <w:jc w:val="right"/>
              <w:rPr>
                <w:rFonts w:ascii="Times New Roman" w:eastAsia="Times New Roman" w:hAnsi="Times New Roman"/>
                <w:sz w:val="24"/>
                <w:szCs w:val="24"/>
                <w:lang w:val="en-US"/>
              </w:rPr>
            </w:pPr>
            <w:r w:rsidRPr="00BA119B">
              <w:rPr>
                <w:rFonts w:ascii="Times New Roman" w:eastAsia="Times New Roman" w:hAnsi="Times New Roman"/>
                <w:color w:val="000000"/>
                <w:spacing w:val="-3"/>
                <w:sz w:val="24"/>
                <w:szCs w:val="24"/>
                <w:lang w:val="en-US"/>
              </w:rPr>
              <w:t>of May 26, 2005 № 376</w:t>
            </w:r>
          </w:p>
        </w:tc>
      </w:tr>
    </w:tbl>
    <w:p w:rsidR="002D01C0" w:rsidRPr="00BA119B" w:rsidRDefault="002D01C0" w:rsidP="002D01C0">
      <w:pPr>
        <w:spacing w:after="0" w:line="240" w:lineRule="auto"/>
        <w:rPr>
          <w:rFonts w:ascii="Times New Roman" w:hAnsi="Times New Roman"/>
          <w:sz w:val="24"/>
          <w:szCs w:val="24"/>
          <w:lang w:val="en-US"/>
        </w:rPr>
      </w:pPr>
    </w:p>
    <w:p w:rsidR="002D01C0" w:rsidRPr="00BA119B" w:rsidRDefault="002D01C0" w:rsidP="002D01C0">
      <w:pPr>
        <w:spacing w:after="0" w:line="240" w:lineRule="auto"/>
        <w:rPr>
          <w:rFonts w:ascii="Times New Roman" w:hAnsi="Times New Roman"/>
          <w:sz w:val="24"/>
          <w:szCs w:val="24"/>
          <w:lang w:val="en-US"/>
        </w:rPr>
      </w:pPr>
    </w:p>
    <w:p w:rsidR="002D01C0" w:rsidRPr="00BA119B" w:rsidRDefault="002D01C0" w:rsidP="002D01C0">
      <w:pPr>
        <w:spacing w:after="0" w:line="240" w:lineRule="auto"/>
        <w:rPr>
          <w:rFonts w:ascii="Times New Roman" w:hAnsi="Times New Roman"/>
          <w:sz w:val="24"/>
          <w:szCs w:val="24"/>
          <w:lang w:val="en-US"/>
        </w:rPr>
      </w:pPr>
    </w:p>
    <w:p w:rsidR="006550C0" w:rsidRPr="00BA119B" w:rsidRDefault="002D01C0" w:rsidP="002D01C0">
      <w:pPr>
        <w:spacing w:after="0" w:line="240" w:lineRule="auto"/>
        <w:jc w:val="center"/>
        <w:rPr>
          <w:rFonts w:ascii="Times New Roman" w:hAnsi="Times New Roman"/>
          <w:b/>
          <w:caps/>
          <w:sz w:val="24"/>
          <w:szCs w:val="24"/>
          <w:lang w:val="en-US"/>
        </w:rPr>
      </w:pPr>
      <w:r w:rsidRPr="00BA119B">
        <w:rPr>
          <w:rFonts w:ascii="Times New Roman" w:hAnsi="Times New Roman"/>
          <w:b/>
          <w:caps/>
          <w:sz w:val="24"/>
          <w:szCs w:val="24"/>
          <w:lang w:val="en-US"/>
        </w:rPr>
        <w:t xml:space="preserve">Procedure </w:t>
      </w:r>
    </w:p>
    <w:p w:rsidR="002D01C0" w:rsidRPr="00BA119B" w:rsidRDefault="002D01C0" w:rsidP="006550C0">
      <w:pPr>
        <w:spacing w:after="0" w:line="240" w:lineRule="auto"/>
        <w:jc w:val="center"/>
        <w:rPr>
          <w:rFonts w:ascii="Times New Roman" w:hAnsi="Times New Roman"/>
          <w:b/>
          <w:sz w:val="24"/>
          <w:szCs w:val="24"/>
          <w:lang w:val="en-US"/>
        </w:rPr>
      </w:pPr>
      <w:r w:rsidRPr="00BA119B">
        <w:rPr>
          <w:rFonts w:ascii="Times New Roman" w:hAnsi="Times New Roman"/>
          <w:b/>
          <w:sz w:val="24"/>
          <w:szCs w:val="24"/>
          <w:lang w:val="en-US"/>
        </w:rPr>
        <w:t>for State</w:t>
      </w:r>
      <w:r w:rsidR="006550C0" w:rsidRPr="00BA119B">
        <w:rPr>
          <w:rFonts w:ascii="Times New Roman" w:hAnsi="Times New Roman"/>
          <w:b/>
          <w:sz w:val="24"/>
          <w:szCs w:val="24"/>
          <w:lang w:val="en-US"/>
        </w:rPr>
        <w:t xml:space="preserve"> Registration (Re-registration) </w:t>
      </w:r>
      <w:r w:rsidRPr="00BA119B">
        <w:rPr>
          <w:rFonts w:ascii="Times New Roman" w:hAnsi="Times New Roman"/>
          <w:b/>
          <w:sz w:val="24"/>
          <w:szCs w:val="24"/>
          <w:lang w:val="en-US"/>
        </w:rPr>
        <w:t>of Medicinal Products</w:t>
      </w:r>
    </w:p>
    <w:p w:rsidR="00E45DBC" w:rsidRPr="00BA119B" w:rsidRDefault="00E45DBC" w:rsidP="006550C0">
      <w:pPr>
        <w:spacing w:after="0" w:line="240" w:lineRule="auto"/>
        <w:jc w:val="center"/>
        <w:rPr>
          <w:rFonts w:ascii="Times New Roman" w:hAnsi="Times New Roman"/>
          <w:b/>
          <w:sz w:val="24"/>
          <w:szCs w:val="24"/>
          <w:lang w:val="en-US"/>
        </w:rPr>
      </w:pPr>
    </w:p>
    <w:p w:rsidR="002D01C0" w:rsidRPr="00BA119B" w:rsidRDefault="00E45DBC" w:rsidP="002D01C0">
      <w:pPr>
        <w:spacing w:after="0" w:line="240" w:lineRule="auto"/>
        <w:jc w:val="center"/>
        <w:rPr>
          <w:rFonts w:ascii="Times New Roman" w:hAnsi="Times New Roman"/>
          <w:i/>
          <w:sz w:val="24"/>
          <w:szCs w:val="24"/>
          <w:lang w:val="en-US"/>
        </w:rPr>
      </w:pPr>
      <w:r w:rsidRPr="00BA119B">
        <w:rPr>
          <w:rFonts w:ascii="Times New Roman" w:hAnsi="Times New Roman"/>
          <w:i/>
          <w:sz w:val="24"/>
          <w:szCs w:val="24"/>
          <w:lang w:val="en-US"/>
        </w:rPr>
        <w:t>{In the text of the Procedure the word “Switzerland” in all cases is replaced by the words “the Swiss Confederation” in the appropriate case according to CMU Decree № 282 of 15.04.2020}</w:t>
      </w:r>
    </w:p>
    <w:p w:rsidR="00E45DBC" w:rsidRPr="00BA119B" w:rsidRDefault="00E45DBC" w:rsidP="002D01C0">
      <w:pPr>
        <w:spacing w:after="0" w:line="240" w:lineRule="auto"/>
        <w:jc w:val="center"/>
        <w:rPr>
          <w:rFonts w:ascii="Times New Roman" w:hAnsi="Times New Roman"/>
          <w:i/>
          <w:sz w:val="24"/>
          <w:szCs w:val="24"/>
          <w:lang w:val="en-US"/>
        </w:rPr>
      </w:pPr>
    </w:p>
    <w:p w:rsidR="002D01C0" w:rsidRPr="00BA119B" w:rsidRDefault="002D01C0" w:rsidP="007C0B30">
      <w:pPr>
        <w:spacing w:after="0" w:line="240" w:lineRule="auto"/>
        <w:jc w:val="both"/>
        <w:rPr>
          <w:rFonts w:ascii="Times New Roman" w:hAnsi="Times New Roman"/>
          <w:color w:val="000000"/>
          <w:spacing w:val="-2"/>
          <w:sz w:val="24"/>
          <w:szCs w:val="24"/>
          <w:lang w:val="en-US"/>
        </w:rPr>
      </w:pPr>
      <w:r w:rsidRPr="00BA119B">
        <w:rPr>
          <w:rFonts w:ascii="Times New Roman" w:hAnsi="Times New Roman"/>
          <w:color w:val="000000"/>
          <w:spacing w:val="-2"/>
          <w:sz w:val="24"/>
          <w:szCs w:val="24"/>
          <w:lang w:val="en-US"/>
        </w:rPr>
        <w:t>1. This procedure establishes the mechanism for conducting state registration (re-registration) of medicinal products, including medi</w:t>
      </w:r>
      <w:r w:rsidR="0048233D" w:rsidRPr="00BA119B">
        <w:rPr>
          <w:rFonts w:ascii="Times New Roman" w:hAnsi="Times New Roman"/>
          <w:color w:val="000000"/>
          <w:spacing w:val="-2"/>
          <w:sz w:val="24"/>
          <w:szCs w:val="24"/>
          <w:lang w:val="en-US"/>
        </w:rPr>
        <w:t xml:space="preserve">cal </w:t>
      </w:r>
      <w:proofErr w:type="spellStart"/>
      <w:r w:rsidR="0048233D" w:rsidRPr="00BA119B">
        <w:rPr>
          <w:rFonts w:ascii="Times New Roman" w:hAnsi="Times New Roman"/>
          <w:color w:val="000000"/>
          <w:spacing w:val="-2"/>
          <w:sz w:val="24"/>
          <w:szCs w:val="24"/>
          <w:lang w:val="en-US"/>
        </w:rPr>
        <w:t>immunobiological</w:t>
      </w:r>
      <w:proofErr w:type="spellEnd"/>
      <w:r w:rsidR="0048233D" w:rsidRPr="00BA119B">
        <w:rPr>
          <w:rFonts w:ascii="Times New Roman" w:hAnsi="Times New Roman"/>
          <w:color w:val="000000"/>
          <w:spacing w:val="-2"/>
          <w:sz w:val="24"/>
          <w:szCs w:val="24"/>
          <w:lang w:val="en-US"/>
        </w:rPr>
        <w:t xml:space="preserve"> products, </w:t>
      </w:r>
      <w:r w:rsidRPr="00BA119B">
        <w:rPr>
          <w:rFonts w:ascii="Times New Roman" w:hAnsi="Times New Roman"/>
          <w:color w:val="000000"/>
          <w:spacing w:val="-2"/>
          <w:sz w:val="24"/>
          <w:szCs w:val="24"/>
          <w:lang w:val="en-US"/>
        </w:rPr>
        <w:t>specified by the Article 2 of the Law of Ukraine "On medicines", which are allowed for use in Ukraine only after such registration.</w:t>
      </w:r>
    </w:p>
    <w:p w:rsidR="002D01C0" w:rsidRPr="00BA119B" w:rsidRDefault="00E45DBC" w:rsidP="004C6108">
      <w:pPr>
        <w:spacing w:after="0" w:line="240" w:lineRule="auto"/>
        <w:ind w:left="5529"/>
        <w:rPr>
          <w:rFonts w:ascii="Times New Roman" w:hAnsi="Times New Roman"/>
          <w:color w:val="000000"/>
          <w:spacing w:val="-2"/>
          <w:sz w:val="24"/>
          <w:szCs w:val="24"/>
          <w:lang w:val="en-US"/>
        </w:rPr>
      </w:pPr>
      <w:r w:rsidRPr="00BA119B">
        <w:rPr>
          <w:rFonts w:ascii="Times New Roman" w:hAnsi="Times New Roman"/>
          <w:i/>
          <w:sz w:val="24"/>
          <w:szCs w:val="24"/>
          <w:lang w:val="en-US"/>
        </w:rPr>
        <w:t>{</w:t>
      </w:r>
      <w:r w:rsidR="00A73403" w:rsidRPr="00BA119B">
        <w:rPr>
          <w:rFonts w:ascii="Times New Roman" w:hAnsi="Times New Roman"/>
          <w:i/>
          <w:sz w:val="24"/>
          <w:szCs w:val="24"/>
          <w:lang w:val="en-US"/>
        </w:rPr>
        <w:t>Paragraph 1</w:t>
      </w:r>
      <w:r w:rsidR="00384CA8" w:rsidRPr="00BA119B">
        <w:rPr>
          <w:rFonts w:ascii="Times New Roman" w:hAnsi="Times New Roman"/>
          <w:i/>
          <w:sz w:val="24"/>
          <w:szCs w:val="24"/>
          <w:lang w:val="en-US"/>
        </w:rPr>
        <w:t xml:space="preserve"> of </w:t>
      </w:r>
      <w:r w:rsidR="00274A6F" w:rsidRPr="00BA119B">
        <w:rPr>
          <w:rFonts w:ascii="Times New Roman" w:hAnsi="Times New Roman"/>
          <w:i/>
          <w:sz w:val="24"/>
          <w:szCs w:val="24"/>
          <w:lang w:val="en-US"/>
        </w:rPr>
        <w:t>i</w:t>
      </w:r>
      <w:r w:rsidR="00384CA8" w:rsidRPr="00BA119B">
        <w:rPr>
          <w:rFonts w:ascii="Times New Roman" w:hAnsi="Times New Roman"/>
          <w:i/>
          <w:sz w:val="24"/>
          <w:szCs w:val="24"/>
          <w:lang w:val="en-US"/>
        </w:rPr>
        <w:t>tem 1</w:t>
      </w:r>
      <w:r w:rsidR="003D3C04" w:rsidRPr="00BA119B">
        <w:rPr>
          <w:rFonts w:ascii="Times New Roman" w:hAnsi="Times New Roman"/>
          <w:i/>
          <w:sz w:val="24"/>
          <w:szCs w:val="24"/>
          <w:lang w:val="en-US"/>
        </w:rPr>
        <w:t xml:space="preserve"> amended by</w:t>
      </w:r>
      <w:r w:rsidR="004C6108" w:rsidRPr="00BA119B">
        <w:rPr>
          <w:rFonts w:ascii="Times New Roman" w:hAnsi="Times New Roman"/>
          <w:i/>
          <w:sz w:val="24"/>
          <w:szCs w:val="24"/>
          <w:lang w:val="en-US"/>
        </w:rPr>
        <w:t xml:space="preserve"> </w:t>
      </w:r>
      <w:r w:rsidR="009F7BAF" w:rsidRPr="00BA119B">
        <w:rPr>
          <w:rFonts w:ascii="Times New Roman" w:hAnsi="Times New Roman"/>
          <w:i/>
          <w:sz w:val="24"/>
          <w:szCs w:val="24"/>
          <w:lang w:val="en-US"/>
        </w:rPr>
        <w:t xml:space="preserve">CMU </w:t>
      </w:r>
      <w:r w:rsidR="002D01C0" w:rsidRPr="00BA119B">
        <w:rPr>
          <w:rFonts w:ascii="Times New Roman" w:hAnsi="Times New Roman"/>
          <w:i/>
          <w:sz w:val="24"/>
          <w:szCs w:val="24"/>
          <w:lang w:val="en-US"/>
        </w:rPr>
        <w:t xml:space="preserve">Decree </w:t>
      </w:r>
      <w:r w:rsidR="002D01C0" w:rsidRPr="00BA119B">
        <w:rPr>
          <w:rFonts w:ascii="Times New Roman" w:hAnsi="Times New Roman"/>
          <w:i/>
          <w:color w:val="000000"/>
          <w:spacing w:val="-1"/>
          <w:sz w:val="24"/>
          <w:szCs w:val="24"/>
          <w:lang w:val="en-US"/>
        </w:rPr>
        <w:t>№</w:t>
      </w:r>
      <w:r w:rsidRPr="00BA119B">
        <w:rPr>
          <w:rFonts w:ascii="Times New Roman" w:hAnsi="Times New Roman"/>
          <w:i/>
          <w:sz w:val="24"/>
          <w:szCs w:val="24"/>
          <w:lang w:val="en-US"/>
        </w:rPr>
        <w:t xml:space="preserve"> 717 of 27.06.2012}</w:t>
      </w:r>
    </w:p>
    <w:p w:rsidR="002D01C0" w:rsidRPr="00BA119B" w:rsidRDefault="002D01C0" w:rsidP="002D01C0">
      <w:pPr>
        <w:spacing w:after="0" w:line="240" w:lineRule="auto"/>
        <w:ind w:firstLine="360"/>
        <w:jc w:val="right"/>
        <w:rPr>
          <w:rFonts w:ascii="Times New Roman" w:hAnsi="Times New Roman"/>
          <w:color w:val="000000"/>
          <w:spacing w:val="-2"/>
          <w:sz w:val="24"/>
          <w:szCs w:val="24"/>
          <w:lang w:val="en-US"/>
        </w:rPr>
      </w:pPr>
    </w:p>
    <w:p w:rsidR="002D01C0" w:rsidRPr="00BA119B" w:rsidRDefault="002D01C0" w:rsidP="007C0B30">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Not subject to state registration are the medicinal products prepared in pharmacies on prescription of physicians (</w:t>
      </w:r>
      <w:proofErr w:type="spellStart"/>
      <w:r w:rsidRPr="00BA119B">
        <w:rPr>
          <w:rFonts w:ascii="Times New Roman" w:hAnsi="Times New Roman"/>
          <w:sz w:val="24"/>
          <w:szCs w:val="24"/>
          <w:lang w:val="en-US"/>
        </w:rPr>
        <w:t>magistral</w:t>
      </w:r>
      <w:proofErr w:type="spellEnd"/>
      <w:r w:rsidRPr="00BA119B">
        <w:rPr>
          <w:rFonts w:ascii="Times New Roman" w:hAnsi="Times New Roman"/>
          <w:sz w:val="24"/>
          <w:szCs w:val="24"/>
          <w:lang w:val="en-US"/>
        </w:rPr>
        <w:t xml:space="preserve"> formulas) and as requested by health care settings (officinal formulas) using active substances and excipients permitted for use.</w:t>
      </w:r>
    </w:p>
    <w:p w:rsidR="002D01C0" w:rsidRPr="00BA119B" w:rsidRDefault="002D01C0" w:rsidP="007C0B30">
      <w:pPr>
        <w:spacing w:after="0" w:line="240" w:lineRule="auto"/>
        <w:rPr>
          <w:rFonts w:ascii="Times New Roman" w:hAnsi="Times New Roman"/>
          <w:color w:val="000000"/>
          <w:spacing w:val="1"/>
          <w:sz w:val="24"/>
          <w:szCs w:val="24"/>
          <w:lang w:val="en-US"/>
        </w:rPr>
      </w:pPr>
    </w:p>
    <w:p w:rsidR="002D01C0" w:rsidRPr="00BA119B" w:rsidRDefault="002D01C0" w:rsidP="007C0B30">
      <w:pPr>
        <w:pStyle w:val="a4"/>
        <w:ind w:firstLine="0"/>
        <w:rPr>
          <w:rFonts w:ascii="Times New Roman" w:hAnsi="Times New Roman"/>
          <w:sz w:val="24"/>
          <w:szCs w:val="24"/>
          <w:lang w:val="en-US"/>
        </w:rPr>
      </w:pPr>
      <w:r w:rsidRPr="00BA119B">
        <w:rPr>
          <w:rFonts w:ascii="Times New Roman" w:hAnsi="Times New Roman"/>
          <w:color w:val="000000"/>
          <w:spacing w:val="1"/>
          <w:sz w:val="24"/>
          <w:szCs w:val="24"/>
          <w:lang w:val="en-US"/>
        </w:rPr>
        <w:t xml:space="preserve">2. </w:t>
      </w:r>
      <w:r w:rsidRPr="00BA119B">
        <w:rPr>
          <w:rFonts w:ascii="Times New Roman" w:hAnsi="Times New Roman"/>
          <w:sz w:val="24"/>
          <w:szCs w:val="24"/>
          <w:lang w:val="en-US"/>
        </w:rPr>
        <w:t xml:space="preserve">The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performs the state registration of medicinal products</w:t>
      </w:r>
      <w:r w:rsidRPr="00BA119B">
        <w:rPr>
          <w:rFonts w:ascii="Times New Roman" w:hAnsi="Times New Roman"/>
          <w:b/>
          <w:color w:val="FF0000"/>
          <w:sz w:val="24"/>
          <w:szCs w:val="24"/>
          <w:lang w:val="en-US"/>
        </w:rPr>
        <w:t xml:space="preserve"> </w:t>
      </w:r>
      <w:r w:rsidRPr="00BA119B">
        <w:rPr>
          <w:rFonts w:ascii="Times New Roman" w:hAnsi="Times New Roman"/>
          <w:sz w:val="24"/>
          <w:szCs w:val="24"/>
          <w:lang w:val="en-US"/>
        </w:rPr>
        <w:t xml:space="preserve">based on application and results of expert evaluation of registration materials of such product conducted by the State Expert Center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(hereinafter — the Center) through the procedure established by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w:t>
      </w:r>
    </w:p>
    <w:p w:rsidR="006307F6" w:rsidRPr="00BA119B" w:rsidRDefault="002D01C0" w:rsidP="006307F6">
      <w:pPr>
        <w:pStyle w:val="a4"/>
        <w:ind w:firstLine="0"/>
        <w:rPr>
          <w:rFonts w:ascii="Times New Roman" w:hAnsi="Times New Roman"/>
          <w:sz w:val="24"/>
          <w:szCs w:val="24"/>
          <w:lang w:val="en-US"/>
        </w:rPr>
      </w:pPr>
      <w:r w:rsidRPr="00BA119B">
        <w:rPr>
          <w:rFonts w:ascii="Times New Roman" w:hAnsi="Times New Roman"/>
          <w:sz w:val="24"/>
          <w:szCs w:val="24"/>
          <w:lang w:val="en-US"/>
        </w:rPr>
        <w:t xml:space="preserve">If the medicinal product has been registered by the European Medicines Agency, the state registration of original medicinal product shall be performed without above expert evaluation based on application, registration materials including assessment report of registration dossier of the given Agency and conclusion of the Center pertinent to compliance of instruction for use and quality control methods of medicinal product with the registration materials. Such compliance shall be verified through the procedure established by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w:t>
      </w:r>
    </w:p>
    <w:p w:rsidR="003D3C04" w:rsidRPr="00BA119B" w:rsidRDefault="003D3C04" w:rsidP="00B75430">
      <w:pPr>
        <w:pStyle w:val="a4"/>
        <w:ind w:firstLine="0"/>
        <w:rPr>
          <w:rFonts w:ascii="Times New Roman" w:hAnsi="Times New Roman"/>
          <w:sz w:val="24"/>
          <w:szCs w:val="24"/>
          <w:lang w:val="en-US"/>
        </w:rPr>
      </w:pPr>
      <w:r w:rsidRPr="00BA119B">
        <w:rPr>
          <w:rFonts w:ascii="Times New Roman" w:hAnsi="Times New Roman"/>
          <w:sz w:val="24"/>
          <w:szCs w:val="24"/>
          <w:lang w:val="en-US"/>
        </w:rPr>
        <w:t xml:space="preserve">State registration of the medicinal product, which has been registered by competent authority of the USA, </w:t>
      </w:r>
      <w:r w:rsidR="00422D25" w:rsidRPr="00BA119B">
        <w:rPr>
          <w:rFonts w:ascii="Times New Roman" w:hAnsi="Times New Roman"/>
          <w:sz w:val="24"/>
          <w:szCs w:val="24"/>
          <w:lang w:val="en-US"/>
        </w:rPr>
        <w:t>the Swiss Confederation</w:t>
      </w:r>
      <w:r w:rsidRPr="00BA119B">
        <w:rPr>
          <w:rFonts w:ascii="Times New Roman" w:hAnsi="Times New Roman"/>
          <w:sz w:val="24"/>
          <w:szCs w:val="24"/>
          <w:lang w:val="en-US"/>
        </w:rPr>
        <w:t>, J</w:t>
      </w:r>
      <w:r w:rsidR="00513AEC" w:rsidRPr="00BA119B">
        <w:rPr>
          <w:rFonts w:ascii="Times New Roman" w:hAnsi="Times New Roman"/>
          <w:sz w:val="24"/>
          <w:szCs w:val="24"/>
          <w:lang w:val="en-US"/>
        </w:rPr>
        <w:t xml:space="preserve">apan, Australia, Canada, by </w:t>
      </w:r>
      <w:r w:rsidRPr="00BA119B">
        <w:rPr>
          <w:rFonts w:ascii="Times New Roman" w:hAnsi="Times New Roman"/>
          <w:sz w:val="24"/>
          <w:szCs w:val="24"/>
          <w:lang w:val="en-US"/>
        </w:rPr>
        <w:t xml:space="preserve">competent authority of the European Union </w:t>
      </w:r>
      <w:r w:rsidR="00513AEC" w:rsidRPr="00BA119B">
        <w:rPr>
          <w:rFonts w:ascii="Times New Roman" w:hAnsi="Times New Roman"/>
          <w:sz w:val="24"/>
          <w:szCs w:val="24"/>
          <w:lang w:val="en-US"/>
        </w:rPr>
        <w:t>via</w:t>
      </w:r>
      <w:r w:rsidRPr="00BA119B">
        <w:rPr>
          <w:rFonts w:ascii="Times New Roman" w:hAnsi="Times New Roman"/>
          <w:sz w:val="24"/>
          <w:szCs w:val="24"/>
          <w:lang w:val="en-US"/>
        </w:rPr>
        <w:t xml:space="preserve"> centralized procedure </w:t>
      </w:r>
      <w:r w:rsidR="006307F6" w:rsidRPr="00BA119B">
        <w:rPr>
          <w:rFonts w:ascii="Times New Roman" w:hAnsi="Times New Roman"/>
          <w:sz w:val="24"/>
          <w:szCs w:val="24"/>
          <w:lang w:val="en-US"/>
        </w:rPr>
        <w:t>and used</w:t>
      </w:r>
      <w:r w:rsidRPr="00BA119B">
        <w:rPr>
          <w:rFonts w:ascii="Times New Roman" w:hAnsi="Times New Roman"/>
          <w:sz w:val="24"/>
          <w:szCs w:val="24"/>
          <w:lang w:val="en-US"/>
        </w:rPr>
        <w:t xml:space="preserve"> </w:t>
      </w:r>
      <w:r w:rsidR="002B6846" w:rsidRPr="00BA119B">
        <w:rPr>
          <w:rFonts w:ascii="Times New Roman" w:hAnsi="Times New Roman"/>
          <w:sz w:val="24"/>
          <w:szCs w:val="24"/>
          <w:lang w:val="en-US"/>
        </w:rPr>
        <w:t>in tho</w:t>
      </w:r>
      <w:r w:rsidRPr="00BA119B">
        <w:rPr>
          <w:rFonts w:ascii="Times New Roman" w:hAnsi="Times New Roman"/>
          <w:sz w:val="24"/>
          <w:szCs w:val="24"/>
          <w:lang w:val="en-US"/>
        </w:rPr>
        <w:t xml:space="preserve">se countries or </w:t>
      </w:r>
      <w:r w:rsidR="000F53EC" w:rsidRPr="00BA119B">
        <w:rPr>
          <w:rFonts w:ascii="Times New Roman" w:hAnsi="Times New Roman"/>
          <w:sz w:val="24"/>
          <w:szCs w:val="24"/>
          <w:lang w:val="en-US"/>
        </w:rPr>
        <w:t>EU member s</w:t>
      </w:r>
      <w:r w:rsidRPr="00BA119B">
        <w:rPr>
          <w:rFonts w:ascii="Times New Roman" w:hAnsi="Times New Roman"/>
          <w:sz w:val="24"/>
          <w:szCs w:val="24"/>
          <w:lang w:val="en-US"/>
        </w:rPr>
        <w:t xml:space="preserve">tates shall be performed according to the application and Center’s conclusion drawn up based on the results of the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w:t>
      </w:r>
      <w:r w:rsidR="00205C91" w:rsidRPr="00BA119B">
        <w:rPr>
          <w:rFonts w:ascii="Times New Roman" w:hAnsi="Times New Roman"/>
          <w:sz w:val="24"/>
          <w:szCs w:val="24"/>
          <w:lang w:val="en-US"/>
        </w:rPr>
        <w:t>established</w:t>
      </w:r>
      <w:r w:rsidRPr="00BA119B">
        <w:rPr>
          <w:rFonts w:ascii="Times New Roman" w:hAnsi="Times New Roman"/>
          <w:sz w:val="24"/>
          <w:szCs w:val="24"/>
          <w:lang w:val="en-US"/>
        </w:rPr>
        <w:t xml:space="preserve"> procedure for review of the materials attached to the application.</w:t>
      </w:r>
    </w:p>
    <w:p w:rsidR="002D01C0" w:rsidRPr="00BA119B" w:rsidRDefault="003D3C04" w:rsidP="001A079C">
      <w:pPr>
        <w:pStyle w:val="a4"/>
        <w:ind w:left="5529" w:firstLine="0"/>
        <w:contextualSpacing/>
        <w:jc w:val="left"/>
        <w:rPr>
          <w:rFonts w:ascii="Times New Roman" w:hAnsi="Times New Roman"/>
          <w:i/>
          <w:sz w:val="24"/>
          <w:szCs w:val="24"/>
          <w:lang w:val="en-US"/>
        </w:rPr>
      </w:pPr>
      <w:r w:rsidRPr="00BA119B">
        <w:rPr>
          <w:rFonts w:ascii="Times New Roman" w:hAnsi="Times New Roman"/>
          <w:i/>
          <w:sz w:val="24"/>
          <w:szCs w:val="24"/>
          <w:lang w:val="en-US"/>
        </w:rPr>
        <w:t xml:space="preserve">(Paragraph 3 of </w:t>
      </w:r>
      <w:r w:rsidR="00274A6F" w:rsidRPr="00BA119B">
        <w:rPr>
          <w:rFonts w:ascii="Times New Roman" w:hAnsi="Times New Roman"/>
          <w:i/>
          <w:sz w:val="24"/>
          <w:szCs w:val="24"/>
          <w:lang w:val="en-US"/>
        </w:rPr>
        <w:t>i</w:t>
      </w:r>
      <w:r w:rsidRPr="00BA119B">
        <w:rPr>
          <w:rFonts w:ascii="Times New Roman" w:hAnsi="Times New Roman"/>
          <w:i/>
          <w:sz w:val="24"/>
          <w:szCs w:val="24"/>
          <w:lang w:val="en-US"/>
        </w:rPr>
        <w:t xml:space="preserve">tem </w:t>
      </w:r>
      <w:r w:rsidR="004C6108" w:rsidRPr="00BA119B">
        <w:rPr>
          <w:rFonts w:ascii="Times New Roman" w:hAnsi="Times New Roman"/>
          <w:i/>
          <w:sz w:val="24"/>
          <w:szCs w:val="24"/>
          <w:lang w:val="en-US"/>
        </w:rPr>
        <w:t xml:space="preserve">2 in wording </w:t>
      </w:r>
      <w:r w:rsidR="00FA0F73" w:rsidRPr="00BA119B">
        <w:rPr>
          <w:rFonts w:ascii="Times New Roman" w:hAnsi="Times New Roman"/>
          <w:i/>
          <w:sz w:val="24"/>
          <w:szCs w:val="24"/>
          <w:lang w:val="en-US"/>
        </w:rPr>
        <w:t>of C</w:t>
      </w:r>
      <w:r w:rsidRPr="00BA119B">
        <w:rPr>
          <w:rFonts w:ascii="Times New Roman" w:hAnsi="Times New Roman"/>
          <w:i/>
          <w:sz w:val="24"/>
          <w:szCs w:val="24"/>
          <w:lang w:val="en-US"/>
        </w:rPr>
        <w:t>MU Decree of 08.08.2016 № 558</w:t>
      </w:r>
      <w:r w:rsidR="00E45DBC" w:rsidRPr="00BA119B">
        <w:rPr>
          <w:rFonts w:ascii="Times New Roman" w:hAnsi="Times New Roman"/>
          <w:i/>
          <w:sz w:val="24"/>
          <w:szCs w:val="24"/>
          <w:lang w:val="en-US"/>
        </w:rPr>
        <w:t>; as amended by</w:t>
      </w:r>
      <w:r w:rsidR="002B6846" w:rsidRPr="00BA119B">
        <w:rPr>
          <w:rFonts w:ascii="Times New Roman" w:hAnsi="Times New Roman"/>
          <w:i/>
          <w:sz w:val="24"/>
          <w:szCs w:val="24"/>
          <w:lang w:val="en-US"/>
        </w:rPr>
        <w:t xml:space="preserve"> CMU Decree №</w:t>
      </w:r>
      <w:r w:rsidR="00E45DBC" w:rsidRPr="00BA119B">
        <w:rPr>
          <w:rFonts w:ascii="Times New Roman" w:hAnsi="Times New Roman"/>
          <w:i/>
          <w:sz w:val="24"/>
          <w:szCs w:val="24"/>
          <w:lang w:val="en-US"/>
        </w:rPr>
        <w:t xml:space="preserve"> </w:t>
      </w:r>
      <w:r w:rsidR="002B6846" w:rsidRPr="00BA119B">
        <w:rPr>
          <w:rFonts w:ascii="Times New Roman" w:hAnsi="Times New Roman"/>
          <w:i/>
          <w:sz w:val="24"/>
          <w:szCs w:val="24"/>
          <w:lang w:val="en-US"/>
        </w:rPr>
        <w:t>282 of 15.04.2020</w:t>
      </w:r>
      <w:r w:rsidRPr="00BA119B">
        <w:rPr>
          <w:rFonts w:ascii="Times New Roman" w:hAnsi="Times New Roman"/>
          <w:i/>
          <w:sz w:val="24"/>
          <w:szCs w:val="24"/>
          <w:lang w:val="en-US"/>
        </w:rPr>
        <w:t>)</w:t>
      </w:r>
    </w:p>
    <w:p w:rsidR="00FE35C1" w:rsidRPr="00BA119B" w:rsidRDefault="00FE35C1" w:rsidP="001A079C">
      <w:pPr>
        <w:pStyle w:val="a4"/>
        <w:ind w:left="5529" w:firstLine="0"/>
        <w:contextualSpacing/>
        <w:jc w:val="left"/>
        <w:rPr>
          <w:rFonts w:ascii="Times New Roman" w:hAnsi="Times New Roman"/>
          <w:bCs/>
          <w:sz w:val="24"/>
          <w:szCs w:val="24"/>
          <w:lang w:val="en-US"/>
        </w:rPr>
      </w:pPr>
    </w:p>
    <w:p w:rsidR="00FE35C1" w:rsidRPr="00BA119B" w:rsidRDefault="00147596" w:rsidP="00B75430">
      <w:pPr>
        <w:pStyle w:val="a4"/>
        <w:ind w:firstLine="0"/>
        <w:rPr>
          <w:rFonts w:ascii="Times New Roman" w:hAnsi="Times New Roman"/>
          <w:bCs/>
          <w:sz w:val="24"/>
          <w:szCs w:val="24"/>
          <w:lang w:val="en-US"/>
        </w:rPr>
      </w:pP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conducts the state registration of medicinal product to be </w:t>
      </w:r>
      <w:r w:rsidR="00A364B0" w:rsidRPr="00BA119B">
        <w:rPr>
          <w:rFonts w:ascii="Times New Roman" w:hAnsi="Times New Roman"/>
          <w:sz w:val="24"/>
          <w:szCs w:val="24"/>
          <w:lang w:val="en-US"/>
        </w:rPr>
        <w:t>purchased</w:t>
      </w:r>
      <w:r w:rsidRPr="00BA119B">
        <w:rPr>
          <w:rFonts w:ascii="Times New Roman" w:hAnsi="Times New Roman"/>
          <w:sz w:val="24"/>
          <w:szCs w:val="24"/>
          <w:lang w:val="en-US"/>
        </w:rPr>
        <w:t xml:space="preserve"> based on results of procurement procedure </w:t>
      </w:r>
      <w:r w:rsidR="00D629B5" w:rsidRPr="00BA119B">
        <w:rPr>
          <w:rFonts w:ascii="Times New Roman" w:hAnsi="Times New Roman"/>
          <w:sz w:val="24"/>
          <w:szCs w:val="24"/>
          <w:lang w:val="en-US"/>
        </w:rPr>
        <w:t xml:space="preserve">conducted by a specialized procurement organization in pursuance of a procurement agreement </w:t>
      </w:r>
      <w:r w:rsidR="00596008" w:rsidRPr="00BA119B">
        <w:rPr>
          <w:rFonts w:ascii="Times New Roman" w:hAnsi="Times New Roman"/>
          <w:sz w:val="24"/>
          <w:szCs w:val="24"/>
          <w:lang w:val="en-US"/>
        </w:rPr>
        <w:t xml:space="preserve">between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and appropriate specialized procur</w:t>
      </w:r>
      <w:r w:rsidR="00D629B5" w:rsidRPr="00BA119B">
        <w:rPr>
          <w:rFonts w:ascii="Times New Roman" w:hAnsi="Times New Roman"/>
          <w:sz w:val="24"/>
          <w:szCs w:val="24"/>
          <w:lang w:val="en-US"/>
        </w:rPr>
        <w:t>ement</w:t>
      </w:r>
      <w:r w:rsidRPr="00BA119B">
        <w:rPr>
          <w:rFonts w:ascii="Times New Roman" w:hAnsi="Times New Roman"/>
          <w:sz w:val="24"/>
          <w:szCs w:val="24"/>
          <w:lang w:val="en-US"/>
        </w:rPr>
        <w:t xml:space="preserve"> organization based on application and the Center’s conclusion drawn </w:t>
      </w:r>
      <w:r w:rsidR="007E6FDF" w:rsidRPr="00BA119B">
        <w:rPr>
          <w:rFonts w:ascii="Times New Roman" w:hAnsi="Times New Roman"/>
          <w:sz w:val="24"/>
          <w:szCs w:val="24"/>
          <w:lang w:val="en-US"/>
        </w:rPr>
        <w:t xml:space="preserve">up </w:t>
      </w:r>
      <w:r w:rsidR="00D629B5" w:rsidRPr="00BA119B">
        <w:rPr>
          <w:rFonts w:ascii="Times New Roman" w:hAnsi="Times New Roman"/>
          <w:sz w:val="24"/>
          <w:szCs w:val="24"/>
          <w:lang w:val="en-US"/>
        </w:rPr>
        <w:t xml:space="preserve">based on results of </w:t>
      </w:r>
      <w:r w:rsidR="005830B4" w:rsidRPr="00BA119B">
        <w:rPr>
          <w:rFonts w:ascii="Times New Roman" w:hAnsi="Times New Roman"/>
          <w:sz w:val="24"/>
          <w:szCs w:val="24"/>
          <w:lang w:val="en-US"/>
        </w:rPr>
        <w:t xml:space="preserve">the authenticity </w:t>
      </w:r>
      <w:r w:rsidR="00D629B5" w:rsidRPr="00BA119B">
        <w:rPr>
          <w:rFonts w:ascii="Times New Roman" w:hAnsi="Times New Roman"/>
          <w:sz w:val="24"/>
          <w:szCs w:val="24"/>
          <w:lang w:val="en-US"/>
        </w:rPr>
        <w:t xml:space="preserve">verification of registration materials </w:t>
      </w:r>
      <w:r w:rsidR="005830B4" w:rsidRPr="00BA119B">
        <w:rPr>
          <w:rFonts w:ascii="Times New Roman" w:hAnsi="Times New Roman"/>
          <w:sz w:val="24"/>
          <w:szCs w:val="24"/>
          <w:lang w:val="en-US"/>
        </w:rPr>
        <w:t xml:space="preserve">conducted </w:t>
      </w:r>
      <w:r w:rsidR="00D629B5" w:rsidRPr="00BA119B">
        <w:rPr>
          <w:rFonts w:ascii="Times New Roman" w:hAnsi="Times New Roman"/>
          <w:sz w:val="24"/>
          <w:szCs w:val="24"/>
          <w:lang w:val="en-US"/>
        </w:rPr>
        <w:t xml:space="preserve">according to </w:t>
      </w:r>
      <w:r w:rsidRPr="00BA119B">
        <w:rPr>
          <w:rFonts w:ascii="Times New Roman" w:hAnsi="Times New Roman"/>
          <w:sz w:val="24"/>
          <w:szCs w:val="24"/>
          <w:lang w:val="en-US"/>
        </w:rPr>
        <w:t xml:space="preserve">the </w:t>
      </w:r>
      <w:r w:rsidR="00D629B5" w:rsidRPr="00BA119B">
        <w:rPr>
          <w:rFonts w:ascii="Times New Roman" w:hAnsi="Times New Roman"/>
          <w:sz w:val="24"/>
          <w:szCs w:val="24"/>
          <w:lang w:val="en-US"/>
        </w:rPr>
        <w:t xml:space="preserve">procedure established by </w:t>
      </w:r>
      <w:proofErr w:type="spellStart"/>
      <w:r w:rsidRPr="00BA119B">
        <w:rPr>
          <w:rFonts w:ascii="Times New Roman" w:hAnsi="Times New Roman"/>
          <w:sz w:val="24"/>
          <w:szCs w:val="24"/>
          <w:lang w:val="en-US"/>
        </w:rPr>
        <w:t>MoH</w:t>
      </w:r>
      <w:proofErr w:type="spellEnd"/>
      <w:r w:rsidR="00D629B5" w:rsidRPr="00BA119B">
        <w:rPr>
          <w:rFonts w:ascii="Times New Roman" w:hAnsi="Times New Roman"/>
          <w:sz w:val="24"/>
          <w:szCs w:val="24"/>
          <w:lang w:val="en-US"/>
        </w:rPr>
        <w:t>.</w:t>
      </w:r>
    </w:p>
    <w:p w:rsidR="005830B4" w:rsidRPr="00805FF7" w:rsidRDefault="00F85845" w:rsidP="001B5CF5">
      <w:pPr>
        <w:pStyle w:val="a4"/>
        <w:ind w:left="5529" w:firstLine="0"/>
        <w:rPr>
          <w:rFonts w:ascii="Times New Roman" w:hAnsi="Times New Roman"/>
          <w:i/>
          <w:sz w:val="24"/>
          <w:szCs w:val="24"/>
          <w:lang w:val="en-US"/>
        </w:rPr>
      </w:pPr>
      <w:bookmarkStart w:id="1" w:name="n129"/>
      <w:bookmarkEnd w:id="1"/>
      <w:r w:rsidRPr="00805FF7">
        <w:rPr>
          <w:rStyle w:val="rvts46"/>
          <w:rFonts w:ascii="Times New Roman" w:hAnsi="Times New Roman"/>
          <w:i/>
          <w:sz w:val="24"/>
          <w:szCs w:val="24"/>
          <w:lang w:val="en-US"/>
        </w:rPr>
        <w:t>(</w:t>
      </w:r>
      <w:r w:rsidR="00147596" w:rsidRPr="00805FF7">
        <w:rPr>
          <w:rStyle w:val="rvts46"/>
          <w:rFonts w:ascii="Times New Roman" w:hAnsi="Times New Roman"/>
          <w:i/>
          <w:sz w:val="24"/>
          <w:szCs w:val="24"/>
          <w:lang w:val="en-US"/>
        </w:rPr>
        <w:t xml:space="preserve">Item 2 amended by new paragraph according to </w:t>
      </w:r>
      <w:r w:rsidR="009F7BAF" w:rsidRPr="00805FF7">
        <w:rPr>
          <w:rStyle w:val="rvts46"/>
          <w:rFonts w:ascii="Times New Roman" w:hAnsi="Times New Roman"/>
          <w:i/>
          <w:sz w:val="24"/>
          <w:szCs w:val="24"/>
          <w:lang w:val="en-US"/>
        </w:rPr>
        <w:t xml:space="preserve">CMU </w:t>
      </w:r>
      <w:r w:rsidR="00147596" w:rsidRPr="00805FF7">
        <w:rPr>
          <w:rStyle w:val="rvts46"/>
          <w:rFonts w:ascii="Times New Roman" w:hAnsi="Times New Roman"/>
          <w:i/>
          <w:sz w:val="24"/>
          <w:szCs w:val="24"/>
          <w:lang w:val="en-US"/>
        </w:rPr>
        <w:t xml:space="preserve">Decree </w:t>
      </w:r>
      <w:hyperlink r:id="rId10" w:anchor="n11" w:tgtFrame="_blank" w:history="1">
        <w:r w:rsidR="00147596" w:rsidRPr="00805FF7">
          <w:rPr>
            <w:rFonts w:ascii="Times New Roman" w:hAnsi="Times New Roman"/>
            <w:i/>
            <w:sz w:val="24"/>
            <w:szCs w:val="24"/>
            <w:lang w:val="en-US"/>
          </w:rPr>
          <w:t>№ 597 of 12.08.2015</w:t>
        </w:r>
      </w:hyperlink>
      <w:r w:rsidR="00147596" w:rsidRPr="00805FF7">
        <w:rPr>
          <w:rStyle w:val="rvts46"/>
          <w:rFonts w:ascii="Times New Roman" w:hAnsi="Times New Roman"/>
          <w:i/>
          <w:sz w:val="24"/>
          <w:szCs w:val="24"/>
          <w:lang w:val="en-US"/>
        </w:rPr>
        <w:t xml:space="preserve"> – valid till</w:t>
      </w:r>
      <w:r w:rsidRPr="00805FF7">
        <w:rPr>
          <w:rStyle w:val="rvts46"/>
          <w:rFonts w:ascii="Times New Roman" w:hAnsi="Times New Roman"/>
          <w:i/>
          <w:sz w:val="24"/>
          <w:szCs w:val="24"/>
          <w:lang w:val="en-US"/>
        </w:rPr>
        <w:t xml:space="preserve"> 31.03.2019</w:t>
      </w:r>
      <w:r w:rsidR="003E4CE0" w:rsidRPr="00805FF7">
        <w:rPr>
          <w:rStyle w:val="rvts46"/>
          <w:rFonts w:ascii="Times New Roman" w:hAnsi="Times New Roman"/>
          <w:i/>
          <w:sz w:val="24"/>
          <w:szCs w:val="24"/>
          <w:lang w:val="en-US"/>
        </w:rPr>
        <w:t>;</w:t>
      </w:r>
      <w:r w:rsidR="00A21903" w:rsidRPr="00805FF7">
        <w:rPr>
          <w:rStyle w:val="rvts46"/>
          <w:rFonts w:ascii="Times New Roman" w:hAnsi="Times New Roman"/>
          <w:i/>
          <w:sz w:val="24"/>
          <w:szCs w:val="24"/>
          <w:lang w:val="en-US"/>
        </w:rPr>
        <w:t xml:space="preserve"> </w:t>
      </w:r>
      <w:r w:rsidR="00A21903" w:rsidRPr="00805FF7">
        <w:rPr>
          <w:rFonts w:ascii="Times New Roman" w:hAnsi="Times New Roman"/>
          <w:i/>
          <w:sz w:val="24"/>
          <w:szCs w:val="24"/>
          <w:shd w:val="clear" w:color="auto" w:fill="FFFFFF"/>
          <w:lang w:val="en-US"/>
        </w:rPr>
        <w:t xml:space="preserve">in wording of CMU Decree № 296 of 27.03.2019 </w:t>
      </w:r>
      <w:r w:rsidR="0081216B" w:rsidRPr="00805FF7">
        <w:rPr>
          <w:rFonts w:ascii="Times New Roman" w:hAnsi="Times New Roman"/>
          <w:i/>
          <w:sz w:val="24"/>
          <w:szCs w:val="24"/>
          <w:shd w:val="clear" w:color="auto" w:fill="FFFFFF"/>
          <w:lang w:val="en-US"/>
        </w:rPr>
        <w:t>–</w:t>
      </w:r>
      <w:r w:rsidR="00A21903" w:rsidRPr="00805FF7">
        <w:rPr>
          <w:rFonts w:ascii="Times New Roman" w:hAnsi="Times New Roman"/>
          <w:i/>
          <w:sz w:val="24"/>
          <w:szCs w:val="24"/>
          <w:shd w:val="clear" w:color="auto" w:fill="FFFFFF"/>
          <w:lang w:val="en-US"/>
        </w:rPr>
        <w:t xml:space="preserve"> </w:t>
      </w:r>
      <w:r w:rsidR="003E4CE0" w:rsidRPr="00805FF7">
        <w:rPr>
          <w:rFonts w:ascii="Times New Roman" w:hAnsi="Times New Roman"/>
          <w:i/>
          <w:sz w:val="24"/>
          <w:szCs w:val="24"/>
          <w:shd w:val="clear" w:color="auto" w:fill="FFFFFF"/>
          <w:lang w:val="en-US"/>
        </w:rPr>
        <w:t xml:space="preserve">amendments are </w:t>
      </w:r>
      <w:r w:rsidR="0081216B" w:rsidRPr="00805FF7">
        <w:rPr>
          <w:rFonts w:ascii="Times New Roman" w:hAnsi="Times New Roman"/>
          <w:i/>
          <w:sz w:val="24"/>
          <w:szCs w:val="24"/>
          <w:shd w:val="clear" w:color="auto" w:fill="FFFFFF"/>
          <w:lang w:val="en-US"/>
        </w:rPr>
        <w:t xml:space="preserve">valid </w:t>
      </w:r>
      <w:r w:rsidR="00A21903" w:rsidRPr="00805FF7">
        <w:rPr>
          <w:rFonts w:ascii="Times New Roman" w:hAnsi="Times New Roman"/>
          <w:i/>
          <w:sz w:val="24"/>
          <w:szCs w:val="24"/>
          <w:shd w:val="clear" w:color="auto" w:fill="FFFFFF"/>
          <w:lang w:val="en-US"/>
        </w:rPr>
        <w:t>ti</w:t>
      </w:r>
      <w:r w:rsidR="0081216B" w:rsidRPr="00805FF7">
        <w:rPr>
          <w:rFonts w:ascii="Times New Roman" w:hAnsi="Times New Roman"/>
          <w:i/>
          <w:sz w:val="24"/>
          <w:szCs w:val="24"/>
          <w:shd w:val="clear" w:color="auto" w:fill="FFFFFF"/>
          <w:lang w:val="en-US"/>
        </w:rPr>
        <w:t>l</w:t>
      </w:r>
      <w:r w:rsidR="00A21903" w:rsidRPr="00805FF7">
        <w:rPr>
          <w:rFonts w:ascii="Times New Roman" w:hAnsi="Times New Roman"/>
          <w:i/>
          <w:sz w:val="24"/>
          <w:szCs w:val="24"/>
          <w:shd w:val="clear" w:color="auto" w:fill="FFFFFF"/>
          <w:lang w:val="en-US"/>
        </w:rPr>
        <w:t xml:space="preserve">l </w:t>
      </w:r>
      <w:r w:rsidR="00A21903" w:rsidRPr="00805FF7">
        <w:rPr>
          <w:rFonts w:ascii="Times New Roman" w:hAnsi="Times New Roman"/>
          <w:i/>
          <w:sz w:val="24"/>
          <w:szCs w:val="24"/>
          <w:shd w:val="clear" w:color="auto" w:fill="FFFFFF"/>
          <w:lang w:val="en-US"/>
        </w:rPr>
        <w:lastRenderedPageBreak/>
        <w:t>31.03.2020</w:t>
      </w:r>
      <w:r w:rsidR="005830B4" w:rsidRPr="00805FF7">
        <w:rPr>
          <w:rFonts w:ascii="Times New Roman" w:hAnsi="Times New Roman"/>
          <w:i/>
          <w:sz w:val="24"/>
          <w:szCs w:val="24"/>
          <w:shd w:val="clear" w:color="auto" w:fill="FFFFFF"/>
          <w:lang w:val="en-US"/>
        </w:rPr>
        <w:t>, № 282 of 15.04.2020 –</w:t>
      </w:r>
      <w:r w:rsidR="003E4CE0" w:rsidRPr="00805FF7">
        <w:rPr>
          <w:rFonts w:ascii="Times New Roman" w:hAnsi="Times New Roman"/>
          <w:i/>
          <w:sz w:val="24"/>
          <w:szCs w:val="24"/>
          <w:shd w:val="clear" w:color="auto" w:fill="FFFFFF"/>
          <w:lang w:val="en-US"/>
        </w:rPr>
        <w:t xml:space="preserve"> valid</w:t>
      </w:r>
      <w:r w:rsidR="005830B4" w:rsidRPr="00805FF7">
        <w:rPr>
          <w:rFonts w:ascii="Times New Roman" w:hAnsi="Times New Roman"/>
          <w:i/>
          <w:sz w:val="24"/>
          <w:szCs w:val="24"/>
          <w:shd w:val="clear" w:color="auto" w:fill="FFFFFF"/>
          <w:lang w:val="en-US"/>
        </w:rPr>
        <w:t xml:space="preserve"> till 31.03.2022</w:t>
      </w:r>
      <w:r w:rsidRPr="00805FF7">
        <w:rPr>
          <w:rStyle w:val="rvts46"/>
          <w:rFonts w:ascii="Times New Roman" w:hAnsi="Times New Roman"/>
          <w:i/>
          <w:sz w:val="24"/>
          <w:szCs w:val="24"/>
          <w:lang w:val="en-US"/>
        </w:rPr>
        <w:t>)</w:t>
      </w:r>
    </w:p>
    <w:p w:rsidR="005830B4" w:rsidRPr="00BA119B" w:rsidRDefault="005830B4" w:rsidP="005830B4">
      <w:pPr>
        <w:spacing w:after="0" w:line="240" w:lineRule="auto"/>
        <w:jc w:val="both"/>
        <w:rPr>
          <w:rFonts w:ascii="Times New Roman" w:hAnsi="Times New Roman"/>
          <w:sz w:val="24"/>
          <w:szCs w:val="24"/>
          <w:lang w:val="en-US"/>
        </w:rPr>
      </w:pPr>
    </w:p>
    <w:p w:rsidR="00AD7F34" w:rsidRPr="00BA119B" w:rsidRDefault="00AD7F34" w:rsidP="00AD7F34">
      <w:pPr>
        <w:spacing w:after="200" w:line="276" w:lineRule="auto"/>
        <w:rPr>
          <w:rFonts w:ascii="Times New Roman" w:hAnsi="Times New Roman"/>
          <w:sz w:val="24"/>
          <w:szCs w:val="24"/>
          <w:lang w:val="en-US"/>
        </w:rPr>
      </w:pP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conducts the state registration of a medicinal product </w:t>
      </w:r>
      <w:r w:rsidR="00837DF0" w:rsidRPr="00BA119B">
        <w:rPr>
          <w:rFonts w:ascii="Times New Roman" w:hAnsi="Times New Roman"/>
          <w:sz w:val="24"/>
          <w:szCs w:val="24"/>
          <w:lang w:val="en-US"/>
        </w:rPr>
        <w:t xml:space="preserve">to be </w:t>
      </w:r>
      <w:r w:rsidR="00A364B0" w:rsidRPr="00BA119B">
        <w:rPr>
          <w:rFonts w:ascii="Times New Roman" w:hAnsi="Times New Roman"/>
          <w:sz w:val="24"/>
          <w:szCs w:val="24"/>
          <w:lang w:val="en-US"/>
        </w:rPr>
        <w:t>purchased</w:t>
      </w:r>
      <w:r w:rsidR="004A00BD" w:rsidRPr="00BA119B">
        <w:rPr>
          <w:rFonts w:ascii="Times New Roman" w:hAnsi="Times New Roman"/>
          <w:sz w:val="24"/>
          <w:szCs w:val="24"/>
          <w:lang w:val="en-US"/>
        </w:rPr>
        <w:t xml:space="preserve"> </w:t>
      </w:r>
      <w:r w:rsidRPr="00BA119B">
        <w:rPr>
          <w:rFonts w:ascii="Times New Roman" w:hAnsi="Times New Roman"/>
          <w:sz w:val="24"/>
          <w:szCs w:val="24"/>
          <w:lang w:val="en-US"/>
        </w:rPr>
        <w:t xml:space="preserve">by a person authorized to make health care </w:t>
      </w:r>
      <w:r w:rsidR="00E1519D" w:rsidRPr="00BA119B">
        <w:rPr>
          <w:rFonts w:ascii="Times New Roman" w:hAnsi="Times New Roman"/>
          <w:sz w:val="24"/>
          <w:szCs w:val="24"/>
          <w:lang w:val="en-US"/>
        </w:rPr>
        <w:t>procurement</w:t>
      </w:r>
      <w:r w:rsidRPr="00BA119B">
        <w:rPr>
          <w:rFonts w:ascii="Times New Roman" w:hAnsi="Times New Roman"/>
          <w:sz w:val="24"/>
          <w:szCs w:val="24"/>
          <w:lang w:val="en-US"/>
        </w:rPr>
        <w:t>, which ha</w:t>
      </w:r>
      <w:r w:rsidR="00006655" w:rsidRPr="00BA119B">
        <w:rPr>
          <w:rFonts w:ascii="Times New Roman" w:hAnsi="Times New Roman"/>
          <w:sz w:val="24"/>
          <w:szCs w:val="24"/>
          <w:lang w:val="en-US"/>
        </w:rPr>
        <w:t>s</w:t>
      </w:r>
      <w:r w:rsidRPr="00BA119B">
        <w:rPr>
          <w:rFonts w:ascii="Times New Roman" w:hAnsi="Times New Roman"/>
          <w:sz w:val="24"/>
          <w:szCs w:val="24"/>
          <w:lang w:val="en-US"/>
        </w:rPr>
        <w:t xml:space="preserve"> been </w:t>
      </w:r>
      <w:r w:rsidR="00006655" w:rsidRPr="00BA119B">
        <w:rPr>
          <w:rFonts w:ascii="Times New Roman" w:hAnsi="Times New Roman"/>
          <w:sz w:val="24"/>
          <w:szCs w:val="24"/>
          <w:lang w:val="en-US"/>
        </w:rPr>
        <w:t>registered</w:t>
      </w:r>
      <w:r w:rsidRPr="00BA119B">
        <w:rPr>
          <w:rFonts w:ascii="Times New Roman" w:hAnsi="Times New Roman"/>
          <w:sz w:val="24"/>
          <w:szCs w:val="24"/>
          <w:lang w:val="en-US"/>
        </w:rPr>
        <w:t xml:space="preserve"> by competent authority of the USA, the Swiss Confederation, Japan, Australia, Canada and used in these countries or by competent authority of the European Union via centralized procedure and used in the </w:t>
      </w:r>
      <w:r w:rsidR="000F53EC" w:rsidRPr="00BA119B">
        <w:rPr>
          <w:rFonts w:ascii="Times New Roman" w:hAnsi="Times New Roman"/>
          <w:sz w:val="24"/>
          <w:szCs w:val="24"/>
          <w:lang w:val="en-US"/>
        </w:rPr>
        <w:t>EU m</w:t>
      </w:r>
      <w:r w:rsidRPr="00BA119B">
        <w:rPr>
          <w:rFonts w:ascii="Times New Roman" w:hAnsi="Times New Roman"/>
          <w:sz w:val="24"/>
          <w:szCs w:val="24"/>
          <w:lang w:val="en-US"/>
        </w:rPr>
        <w:t>embe</w:t>
      </w:r>
      <w:r w:rsidR="000F53EC" w:rsidRPr="00BA119B">
        <w:rPr>
          <w:rFonts w:ascii="Times New Roman" w:hAnsi="Times New Roman"/>
          <w:sz w:val="24"/>
          <w:szCs w:val="24"/>
          <w:lang w:val="en-US"/>
        </w:rPr>
        <w:t>r s</w:t>
      </w:r>
      <w:r w:rsidRPr="00BA119B">
        <w:rPr>
          <w:rFonts w:ascii="Times New Roman" w:hAnsi="Times New Roman"/>
          <w:sz w:val="24"/>
          <w:szCs w:val="24"/>
          <w:lang w:val="en-US"/>
        </w:rPr>
        <w:t>tates,</w:t>
      </w:r>
      <w:r w:rsidRPr="00BA119B">
        <w:rPr>
          <w:lang w:val="en-US"/>
        </w:rPr>
        <w:t xml:space="preserve"> </w:t>
      </w:r>
      <w:r w:rsidRPr="00BA119B">
        <w:rPr>
          <w:rFonts w:ascii="Times New Roman" w:hAnsi="Times New Roman"/>
          <w:sz w:val="24"/>
          <w:szCs w:val="24"/>
          <w:lang w:val="en-US"/>
        </w:rPr>
        <w:t xml:space="preserve">based on application and the Center’s conclusion drawn up based on results of the authenticity verification of registration materials conducted according to the procedure established by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w:t>
      </w:r>
    </w:p>
    <w:p w:rsidR="00BA119B" w:rsidRDefault="00AD7F34" w:rsidP="00805FF7">
      <w:pPr>
        <w:spacing w:after="0" w:line="240" w:lineRule="auto"/>
        <w:ind w:left="5580"/>
        <w:rPr>
          <w:rFonts w:ascii="Times New Roman" w:hAnsi="Times New Roman"/>
          <w:i/>
          <w:sz w:val="24"/>
          <w:szCs w:val="24"/>
          <w:lang w:val="en-US"/>
        </w:rPr>
      </w:pPr>
      <w:r w:rsidRPr="00BA119B">
        <w:rPr>
          <w:rFonts w:ascii="Times New Roman" w:hAnsi="Times New Roman"/>
          <w:i/>
          <w:sz w:val="24"/>
          <w:szCs w:val="24"/>
          <w:lang w:val="en-US"/>
        </w:rPr>
        <w:t>{New paragraph</w:t>
      </w:r>
      <w:r w:rsidR="00006655" w:rsidRPr="00BA119B">
        <w:rPr>
          <w:rFonts w:ascii="Times New Roman" w:hAnsi="Times New Roman"/>
          <w:i/>
          <w:sz w:val="24"/>
          <w:szCs w:val="24"/>
          <w:lang w:val="en-US"/>
        </w:rPr>
        <w:t xml:space="preserve"> is added to item 2 according to</w:t>
      </w:r>
    </w:p>
    <w:p w:rsidR="005830B4" w:rsidRPr="00BA119B" w:rsidRDefault="00AD7F34" w:rsidP="00805FF7">
      <w:pPr>
        <w:spacing w:after="0" w:line="240" w:lineRule="auto"/>
        <w:ind w:left="5580"/>
        <w:rPr>
          <w:rFonts w:ascii="Times New Roman" w:hAnsi="Times New Roman"/>
          <w:sz w:val="24"/>
          <w:szCs w:val="24"/>
          <w:lang w:val="en-US"/>
        </w:rPr>
      </w:pPr>
      <w:r w:rsidRPr="00BA119B">
        <w:rPr>
          <w:rFonts w:ascii="Times New Roman" w:hAnsi="Times New Roman"/>
          <w:i/>
          <w:sz w:val="24"/>
          <w:szCs w:val="24"/>
          <w:lang w:val="en-US"/>
        </w:rPr>
        <w:t xml:space="preserve"> </w:t>
      </w:r>
      <w:r w:rsidR="00006655" w:rsidRPr="00BA119B">
        <w:rPr>
          <w:rFonts w:ascii="Times New Roman" w:hAnsi="Times New Roman"/>
          <w:i/>
          <w:sz w:val="24"/>
          <w:szCs w:val="24"/>
          <w:lang w:val="en-US"/>
        </w:rPr>
        <w:t>the</w:t>
      </w:r>
      <w:r w:rsidRPr="00BA119B">
        <w:rPr>
          <w:rFonts w:ascii="Times New Roman" w:hAnsi="Times New Roman"/>
          <w:i/>
          <w:sz w:val="24"/>
          <w:szCs w:val="24"/>
          <w:lang w:val="en-US"/>
        </w:rPr>
        <w:t xml:space="preserve"> </w:t>
      </w:r>
      <w:r w:rsidR="00006655" w:rsidRPr="00BA119B">
        <w:rPr>
          <w:rFonts w:ascii="Times New Roman" w:hAnsi="Times New Roman"/>
          <w:i/>
          <w:sz w:val="24"/>
          <w:szCs w:val="24"/>
          <w:lang w:val="en-US"/>
        </w:rPr>
        <w:t>CMU Decree № 282 of 15.04.2020 –</w:t>
      </w:r>
      <w:r w:rsidR="003E4CE0" w:rsidRPr="00BA119B">
        <w:rPr>
          <w:rFonts w:ascii="Times New Roman" w:hAnsi="Times New Roman"/>
          <w:i/>
          <w:sz w:val="24"/>
          <w:szCs w:val="24"/>
          <w:lang w:val="en-US"/>
        </w:rPr>
        <w:t xml:space="preserve"> </w:t>
      </w:r>
      <w:r w:rsidR="003E4CE0" w:rsidRPr="00BA119B">
        <w:rPr>
          <w:rFonts w:ascii="Times New Roman" w:hAnsi="Times New Roman"/>
          <w:i/>
          <w:color w:val="212121"/>
          <w:sz w:val="24"/>
          <w:szCs w:val="24"/>
          <w:shd w:val="clear" w:color="auto" w:fill="FFFFFF"/>
          <w:lang w:val="en-US"/>
        </w:rPr>
        <w:t xml:space="preserve">valid till </w:t>
      </w:r>
      <w:r w:rsidR="00006655" w:rsidRPr="00BA119B">
        <w:rPr>
          <w:rFonts w:ascii="Times New Roman" w:hAnsi="Times New Roman"/>
          <w:i/>
          <w:sz w:val="24"/>
          <w:szCs w:val="24"/>
          <w:lang w:val="en-US"/>
        </w:rPr>
        <w:t>31.03.2022</w:t>
      </w:r>
      <w:r w:rsidR="00006655" w:rsidRPr="00BA119B">
        <w:rPr>
          <w:rFonts w:ascii="Times New Roman" w:hAnsi="Times New Roman"/>
          <w:sz w:val="24"/>
          <w:szCs w:val="24"/>
          <w:lang w:val="en-US"/>
        </w:rPr>
        <w:t>}</w:t>
      </w:r>
    </w:p>
    <w:p w:rsidR="005830B4" w:rsidRPr="00BA119B" w:rsidRDefault="005830B4" w:rsidP="005830B4">
      <w:pPr>
        <w:spacing w:after="0" w:line="240" w:lineRule="auto"/>
        <w:jc w:val="both"/>
        <w:rPr>
          <w:rFonts w:ascii="Times New Roman" w:hAnsi="Times New Roman"/>
          <w:sz w:val="24"/>
          <w:szCs w:val="24"/>
          <w:lang w:val="en-US"/>
        </w:rPr>
      </w:pPr>
    </w:p>
    <w:p w:rsidR="00006655" w:rsidRPr="00BA119B" w:rsidRDefault="00006655" w:rsidP="00B75430">
      <w:pPr>
        <w:spacing w:after="0" w:line="240" w:lineRule="auto"/>
        <w:jc w:val="both"/>
        <w:rPr>
          <w:rFonts w:ascii="Times New Roman" w:hAnsi="Times New Roman"/>
          <w:sz w:val="24"/>
          <w:szCs w:val="24"/>
          <w:lang w:val="en-US"/>
        </w:rPr>
      </w:pPr>
    </w:p>
    <w:p w:rsidR="00006655" w:rsidRPr="00BA119B" w:rsidRDefault="00006655" w:rsidP="00006655">
      <w:pPr>
        <w:spacing w:after="200" w:line="276" w:lineRule="auto"/>
        <w:rPr>
          <w:rFonts w:ascii="Times New Roman" w:hAnsi="Times New Roman"/>
          <w:sz w:val="24"/>
          <w:szCs w:val="24"/>
          <w:lang w:val="en-US"/>
        </w:rPr>
      </w:pP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conducts the state registration of a medicinal product </w:t>
      </w:r>
      <w:r w:rsidR="003729F4" w:rsidRPr="00BA119B">
        <w:rPr>
          <w:rFonts w:ascii="Times New Roman" w:hAnsi="Times New Roman"/>
          <w:sz w:val="24"/>
          <w:szCs w:val="24"/>
          <w:lang w:val="en-US"/>
        </w:rPr>
        <w:t xml:space="preserve">to be </w:t>
      </w:r>
      <w:r w:rsidR="00A364B0" w:rsidRPr="00BA119B">
        <w:rPr>
          <w:rFonts w:ascii="Times New Roman" w:hAnsi="Times New Roman"/>
          <w:sz w:val="24"/>
          <w:szCs w:val="24"/>
          <w:lang w:val="en-US"/>
        </w:rPr>
        <w:t>purchased</w:t>
      </w:r>
      <w:r w:rsidR="004A00BD" w:rsidRPr="00BA119B">
        <w:rPr>
          <w:rFonts w:ascii="Times New Roman" w:hAnsi="Times New Roman"/>
          <w:sz w:val="24"/>
          <w:szCs w:val="24"/>
          <w:lang w:val="en-US"/>
        </w:rPr>
        <w:t xml:space="preserve"> </w:t>
      </w:r>
      <w:r w:rsidRPr="00BA119B">
        <w:rPr>
          <w:rFonts w:ascii="Times New Roman" w:hAnsi="Times New Roman"/>
          <w:sz w:val="24"/>
          <w:szCs w:val="24"/>
          <w:lang w:val="en-US"/>
        </w:rPr>
        <w:t xml:space="preserve">by a person authorized to make health care </w:t>
      </w:r>
      <w:r w:rsidR="00E1519D" w:rsidRPr="00BA119B">
        <w:rPr>
          <w:rFonts w:ascii="Times New Roman" w:hAnsi="Times New Roman"/>
          <w:sz w:val="24"/>
          <w:szCs w:val="24"/>
          <w:lang w:val="en-US"/>
        </w:rPr>
        <w:t>procurement</w:t>
      </w:r>
      <w:r w:rsidRPr="00BA119B">
        <w:rPr>
          <w:rFonts w:ascii="Times New Roman" w:hAnsi="Times New Roman"/>
          <w:sz w:val="24"/>
          <w:szCs w:val="24"/>
          <w:lang w:val="en-US"/>
        </w:rPr>
        <w:t xml:space="preserve">, </w:t>
      </w:r>
      <w:r w:rsidR="00EA0A5E" w:rsidRPr="00BA119B">
        <w:rPr>
          <w:rFonts w:ascii="Times New Roman" w:hAnsi="Times New Roman"/>
          <w:sz w:val="24"/>
          <w:szCs w:val="24"/>
          <w:lang w:val="en-US"/>
        </w:rPr>
        <w:t>regardless of the country of manufacture</w:t>
      </w:r>
      <w:r w:rsidRPr="00BA119B">
        <w:rPr>
          <w:rFonts w:ascii="Times New Roman" w:hAnsi="Times New Roman"/>
          <w:sz w:val="24"/>
          <w:szCs w:val="24"/>
          <w:lang w:val="en-US"/>
        </w:rPr>
        <w:t>,</w:t>
      </w:r>
      <w:r w:rsidRPr="00BA119B">
        <w:rPr>
          <w:lang w:val="en-US"/>
        </w:rPr>
        <w:t xml:space="preserve"> </w:t>
      </w:r>
      <w:r w:rsidRPr="00BA119B">
        <w:rPr>
          <w:rFonts w:ascii="Times New Roman" w:hAnsi="Times New Roman"/>
          <w:sz w:val="24"/>
          <w:szCs w:val="24"/>
          <w:lang w:val="en-US"/>
        </w:rPr>
        <w:t>based on application and the Center’s conclusion</w:t>
      </w:r>
      <w:r w:rsidR="00C053E3" w:rsidRPr="00BA119B">
        <w:rPr>
          <w:rFonts w:ascii="Times New Roman" w:hAnsi="Times New Roman"/>
          <w:sz w:val="24"/>
          <w:szCs w:val="24"/>
          <w:lang w:val="en-US"/>
        </w:rPr>
        <w:t xml:space="preserve"> </w:t>
      </w:r>
      <w:r w:rsidRPr="00BA119B">
        <w:rPr>
          <w:rFonts w:ascii="Times New Roman" w:hAnsi="Times New Roman"/>
          <w:sz w:val="24"/>
          <w:szCs w:val="24"/>
          <w:lang w:val="en-US"/>
        </w:rPr>
        <w:t>drawn up based on results of</w:t>
      </w:r>
      <w:r w:rsidR="00C053E3" w:rsidRPr="00BA119B">
        <w:rPr>
          <w:rFonts w:ascii="Times New Roman" w:hAnsi="Times New Roman"/>
          <w:sz w:val="24"/>
          <w:szCs w:val="24"/>
          <w:lang w:val="en-US"/>
        </w:rPr>
        <w:t xml:space="preserve"> expert evaluation of registration materials </w:t>
      </w:r>
      <w:r w:rsidRPr="00BA119B">
        <w:rPr>
          <w:rFonts w:ascii="Times New Roman" w:hAnsi="Times New Roman"/>
          <w:sz w:val="24"/>
          <w:szCs w:val="24"/>
          <w:lang w:val="en-US"/>
        </w:rPr>
        <w:t>according to t</w:t>
      </w:r>
      <w:r w:rsidR="00C053E3" w:rsidRPr="00BA119B">
        <w:rPr>
          <w:rFonts w:ascii="Times New Roman" w:hAnsi="Times New Roman"/>
          <w:sz w:val="24"/>
          <w:szCs w:val="24"/>
          <w:lang w:val="en-US"/>
        </w:rPr>
        <w:t xml:space="preserve">he procedure established by </w:t>
      </w:r>
      <w:proofErr w:type="spellStart"/>
      <w:r w:rsidR="00C053E3" w:rsidRPr="00BA119B">
        <w:rPr>
          <w:rFonts w:ascii="Times New Roman" w:hAnsi="Times New Roman"/>
          <w:sz w:val="24"/>
          <w:szCs w:val="24"/>
          <w:lang w:val="en-US"/>
        </w:rPr>
        <w:t>MoH</w:t>
      </w:r>
      <w:proofErr w:type="spellEnd"/>
      <w:r w:rsidR="00C053E3" w:rsidRPr="00BA119B">
        <w:rPr>
          <w:rFonts w:ascii="Times New Roman" w:hAnsi="Times New Roman"/>
          <w:sz w:val="24"/>
          <w:szCs w:val="24"/>
          <w:lang w:val="en-US"/>
        </w:rPr>
        <w:t>, which includes recommendations concerning the state registration of a medicinal product.</w:t>
      </w:r>
    </w:p>
    <w:p w:rsidR="005F6051" w:rsidRPr="00BA119B" w:rsidRDefault="00006655" w:rsidP="00805FF7">
      <w:pPr>
        <w:spacing w:after="0" w:line="240" w:lineRule="auto"/>
        <w:ind w:left="5580"/>
        <w:rPr>
          <w:rFonts w:ascii="Times New Roman" w:hAnsi="Times New Roman"/>
          <w:i/>
          <w:sz w:val="24"/>
          <w:szCs w:val="24"/>
          <w:lang w:val="en-US"/>
        </w:rPr>
      </w:pPr>
      <w:r w:rsidRPr="00BA119B">
        <w:rPr>
          <w:rFonts w:ascii="Times New Roman" w:hAnsi="Times New Roman"/>
          <w:i/>
          <w:sz w:val="24"/>
          <w:szCs w:val="24"/>
          <w:lang w:val="en-US"/>
        </w:rPr>
        <w:t xml:space="preserve">{New paragraph is added to item 2 according </w:t>
      </w:r>
    </w:p>
    <w:p w:rsidR="00006655" w:rsidRPr="00BA119B" w:rsidRDefault="00006655" w:rsidP="00805FF7">
      <w:pPr>
        <w:spacing w:after="0" w:line="240" w:lineRule="auto"/>
        <w:ind w:left="5580"/>
        <w:rPr>
          <w:rFonts w:ascii="Times New Roman" w:hAnsi="Times New Roman"/>
          <w:i/>
          <w:sz w:val="24"/>
          <w:szCs w:val="24"/>
          <w:lang w:val="en-US"/>
        </w:rPr>
      </w:pPr>
      <w:r w:rsidRPr="00BA119B">
        <w:rPr>
          <w:rFonts w:ascii="Times New Roman" w:hAnsi="Times New Roman"/>
          <w:i/>
          <w:sz w:val="24"/>
          <w:szCs w:val="24"/>
          <w:lang w:val="en-US"/>
        </w:rPr>
        <w:t>to the CMU Decree № 282 of 15.04.2020 – valid till 31.03.2022}</w:t>
      </w:r>
    </w:p>
    <w:p w:rsidR="00006655" w:rsidRPr="00BA119B" w:rsidRDefault="00006655" w:rsidP="00B75430">
      <w:pPr>
        <w:spacing w:after="0" w:line="240" w:lineRule="auto"/>
        <w:jc w:val="both"/>
        <w:rPr>
          <w:rFonts w:ascii="Times New Roman" w:hAnsi="Times New Roman"/>
          <w:sz w:val="24"/>
          <w:szCs w:val="24"/>
          <w:lang w:val="en-US"/>
        </w:rPr>
      </w:pPr>
    </w:p>
    <w:p w:rsidR="00006655" w:rsidRPr="00BA119B" w:rsidRDefault="00006655" w:rsidP="00B75430">
      <w:pPr>
        <w:spacing w:after="0" w:line="240" w:lineRule="auto"/>
        <w:jc w:val="both"/>
        <w:rPr>
          <w:rFonts w:ascii="Times New Roman" w:hAnsi="Times New Roman"/>
          <w:sz w:val="24"/>
          <w:szCs w:val="24"/>
          <w:lang w:val="en-US"/>
        </w:rPr>
      </w:pPr>
    </w:p>
    <w:p w:rsidR="00EA0A5E" w:rsidRPr="00BA119B" w:rsidRDefault="00EA0A5E" w:rsidP="00EA0A5E">
      <w:pPr>
        <w:spacing w:after="200" w:line="276" w:lineRule="auto"/>
        <w:rPr>
          <w:rFonts w:ascii="Times New Roman" w:hAnsi="Times New Roman"/>
          <w:sz w:val="24"/>
          <w:szCs w:val="24"/>
          <w:lang w:val="en-US"/>
        </w:rPr>
      </w:pPr>
      <w:r w:rsidRPr="00BA119B">
        <w:rPr>
          <w:rFonts w:ascii="Times New Roman" w:hAnsi="Times New Roman"/>
          <w:sz w:val="24"/>
          <w:szCs w:val="24"/>
          <w:lang w:val="en-US"/>
        </w:rPr>
        <w:t>On the submission date of an app</w:t>
      </w:r>
      <w:r w:rsidR="003729F4" w:rsidRPr="00BA119B">
        <w:rPr>
          <w:rFonts w:ascii="Times New Roman" w:hAnsi="Times New Roman"/>
          <w:sz w:val="24"/>
          <w:szCs w:val="24"/>
          <w:lang w:val="en-US"/>
        </w:rPr>
        <w:t>lication for state registration of</w:t>
      </w:r>
      <w:r w:rsidRPr="00BA119B">
        <w:rPr>
          <w:rFonts w:ascii="Times New Roman" w:hAnsi="Times New Roman"/>
          <w:sz w:val="24"/>
          <w:szCs w:val="24"/>
          <w:lang w:val="en-US"/>
        </w:rPr>
        <w:t xml:space="preserve"> </w:t>
      </w:r>
      <w:r w:rsidR="003729F4" w:rsidRPr="00BA119B">
        <w:rPr>
          <w:rFonts w:ascii="Times New Roman" w:hAnsi="Times New Roman"/>
          <w:sz w:val="24"/>
          <w:szCs w:val="24"/>
          <w:lang w:val="en-US"/>
        </w:rPr>
        <w:t>a</w:t>
      </w:r>
      <w:r w:rsidRPr="00BA119B">
        <w:rPr>
          <w:rFonts w:ascii="Times New Roman" w:hAnsi="Times New Roman"/>
          <w:sz w:val="24"/>
          <w:szCs w:val="24"/>
          <w:lang w:val="en-US"/>
        </w:rPr>
        <w:t xml:space="preserve"> medicinal product </w:t>
      </w:r>
      <w:r w:rsidR="003729F4" w:rsidRPr="00BA119B">
        <w:rPr>
          <w:rFonts w:ascii="Times New Roman" w:hAnsi="Times New Roman"/>
          <w:sz w:val="24"/>
          <w:szCs w:val="24"/>
          <w:lang w:val="en-US"/>
        </w:rPr>
        <w:t xml:space="preserve">to be </w:t>
      </w:r>
      <w:r w:rsidR="00A364B0" w:rsidRPr="00BA119B">
        <w:rPr>
          <w:rFonts w:ascii="Times New Roman" w:hAnsi="Times New Roman"/>
          <w:sz w:val="24"/>
          <w:szCs w:val="24"/>
          <w:lang w:val="en-US"/>
        </w:rPr>
        <w:t>purchased</w:t>
      </w:r>
      <w:r w:rsidR="004A00BD" w:rsidRPr="00BA119B">
        <w:rPr>
          <w:rFonts w:ascii="Times New Roman" w:hAnsi="Times New Roman"/>
          <w:sz w:val="24"/>
          <w:szCs w:val="24"/>
          <w:lang w:val="en-US"/>
        </w:rPr>
        <w:t xml:space="preserve"> </w:t>
      </w:r>
      <w:r w:rsidR="003729F4" w:rsidRPr="00BA119B">
        <w:rPr>
          <w:rFonts w:ascii="Times New Roman" w:hAnsi="Times New Roman"/>
          <w:sz w:val="24"/>
          <w:szCs w:val="24"/>
          <w:lang w:val="en-US"/>
        </w:rPr>
        <w:t xml:space="preserve">by a person authorized to make health care </w:t>
      </w:r>
      <w:r w:rsidR="00E1519D" w:rsidRPr="00BA119B">
        <w:rPr>
          <w:rFonts w:ascii="Times New Roman" w:hAnsi="Times New Roman"/>
          <w:sz w:val="24"/>
          <w:szCs w:val="24"/>
          <w:lang w:val="en-US"/>
        </w:rPr>
        <w:t>procurement</w:t>
      </w:r>
      <w:r w:rsidR="003729F4" w:rsidRPr="00BA119B">
        <w:rPr>
          <w:rFonts w:ascii="Times New Roman" w:hAnsi="Times New Roman"/>
          <w:sz w:val="24"/>
          <w:szCs w:val="24"/>
          <w:lang w:val="en-US"/>
        </w:rPr>
        <w:t xml:space="preserve"> this medicinal product </w:t>
      </w:r>
      <w:r w:rsidRPr="00BA119B">
        <w:rPr>
          <w:rFonts w:ascii="Times New Roman" w:hAnsi="Times New Roman"/>
          <w:sz w:val="24"/>
          <w:szCs w:val="24"/>
          <w:lang w:val="en-US"/>
        </w:rPr>
        <w:t xml:space="preserve">shall be put on the List of medicinal products, medical devices and accessories to them, </w:t>
      </w:r>
      <w:r w:rsidR="00E1519D" w:rsidRPr="00BA119B">
        <w:rPr>
          <w:rFonts w:ascii="Times New Roman" w:hAnsi="Times New Roman"/>
          <w:sz w:val="24"/>
          <w:szCs w:val="24"/>
          <w:lang w:val="en-US"/>
        </w:rPr>
        <w:t>procured</w:t>
      </w:r>
      <w:r w:rsidRPr="00BA119B">
        <w:rPr>
          <w:rFonts w:ascii="Times New Roman" w:hAnsi="Times New Roman"/>
          <w:sz w:val="24"/>
          <w:szCs w:val="24"/>
          <w:lang w:val="en-US"/>
        </w:rPr>
        <w:t xml:space="preserve"> </w:t>
      </w:r>
      <w:r w:rsidR="00E77C05" w:rsidRPr="00BA119B">
        <w:rPr>
          <w:rFonts w:ascii="Times New Roman" w:hAnsi="Times New Roman"/>
          <w:sz w:val="24"/>
          <w:szCs w:val="24"/>
          <w:lang w:val="en-US"/>
        </w:rPr>
        <w:t xml:space="preserve">using the funds under the state budget </w:t>
      </w:r>
      <w:r w:rsidRPr="00BA119B">
        <w:rPr>
          <w:rFonts w:ascii="Times New Roman" w:hAnsi="Times New Roman"/>
          <w:sz w:val="24"/>
          <w:szCs w:val="24"/>
          <w:lang w:val="en-US"/>
        </w:rPr>
        <w:t>to execute programs and take centralized health care measures approved by the Cabinet of Ministers of Ukraine</w:t>
      </w:r>
      <w:r w:rsidR="003729F4" w:rsidRPr="00BA119B">
        <w:rPr>
          <w:rFonts w:ascii="Times New Roman" w:hAnsi="Times New Roman"/>
          <w:sz w:val="24"/>
          <w:szCs w:val="24"/>
          <w:lang w:val="en-US"/>
        </w:rPr>
        <w:t xml:space="preserve"> for the appropriate year</w:t>
      </w:r>
      <w:r w:rsidRPr="00BA119B">
        <w:rPr>
          <w:rFonts w:ascii="Times New Roman" w:hAnsi="Times New Roman"/>
          <w:sz w:val="24"/>
          <w:szCs w:val="24"/>
          <w:lang w:val="en-US"/>
        </w:rPr>
        <w:t>.</w:t>
      </w:r>
      <w:r w:rsidR="00E77C05" w:rsidRPr="00BA119B">
        <w:rPr>
          <w:rFonts w:ascii="Times New Roman" w:hAnsi="Times New Roman"/>
          <w:sz w:val="24"/>
          <w:szCs w:val="24"/>
          <w:lang w:val="en-US"/>
        </w:rPr>
        <w:t xml:space="preserve"> </w:t>
      </w:r>
    </w:p>
    <w:p w:rsidR="005F6051" w:rsidRPr="00BA119B" w:rsidRDefault="003729F4" w:rsidP="00805FF7">
      <w:pPr>
        <w:spacing w:after="0" w:line="276" w:lineRule="auto"/>
        <w:ind w:left="5580"/>
        <w:rPr>
          <w:rFonts w:ascii="Times New Roman" w:hAnsi="Times New Roman"/>
          <w:i/>
          <w:sz w:val="24"/>
          <w:szCs w:val="24"/>
          <w:lang w:val="en-US"/>
        </w:rPr>
      </w:pPr>
      <w:r w:rsidRPr="00BA119B">
        <w:rPr>
          <w:rFonts w:ascii="Times New Roman" w:hAnsi="Times New Roman"/>
          <w:i/>
          <w:sz w:val="24"/>
          <w:szCs w:val="24"/>
          <w:lang w:val="en-US"/>
        </w:rPr>
        <w:t>{New paragraph is added to item 2 according</w:t>
      </w:r>
    </w:p>
    <w:p w:rsidR="00006655" w:rsidRPr="00BA119B" w:rsidRDefault="003729F4" w:rsidP="00805FF7">
      <w:pPr>
        <w:spacing w:after="200" w:line="276" w:lineRule="auto"/>
        <w:ind w:left="5580"/>
        <w:rPr>
          <w:rFonts w:ascii="Times New Roman" w:hAnsi="Times New Roman"/>
          <w:i/>
          <w:sz w:val="24"/>
          <w:szCs w:val="24"/>
          <w:lang w:val="en-US"/>
        </w:rPr>
      </w:pPr>
      <w:r w:rsidRPr="00BA119B">
        <w:rPr>
          <w:rFonts w:ascii="Times New Roman" w:hAnsi="Times New Roman"/>
          <w:i/>
          <w:sz w:val="24"/>
          <w:szCs w:val="24"/>
          <w:lang w:val="en-US"/>
        </w:rPr>
        <w:t xml:space="preserve"> to the CMU Decree № 282 of 15.04.2020 – valid till 31.03.2022}</w:t>
      </w:r>
    </w:p>
    <w:p w:rsidR="002D01C0" w:rsidRPr="00BA119B" w:rsidRDefault="002D01C0" w:rsidP="004028A3">
      <w:pPr>
        <w:spacing w:after="0" w:line="240" w:lineRule="auto"/>
        <w:jc w:val="both"/>
        <w:rPr>
          <w:rFonts w:ascii="Times New Roman" w:hAnsi="Times New Roman"/>
          <w:color w:val="000000"/>
          <w:spacing w:val="-1"/>
          <w:sz w:val="24"/>
          <w:szCs w:val="24"/>
          <w:lang w:val="en-US"/>
        </w:rPr>
      </w:pPr>
      <w:r w:rsidRPr="00BA119B">
        <w:rPr>
          <w:rFonts w:ascii="Times New Roman" w:hAnsi="Times New Roman"/>
          <w:sz w:val="24"/>
          <w:szCs w:val="24"/>
          <w:lang w:val="en-US"/>
        </w:rPr>
        <w:t>At applicant’s request the active pharmaceutical ingredient may be registered as a part of finished medicinal product.</w:t>
      </w:r>
      <w:bookmarkStart w:id="2" w:name="n21"/>
      <w:bookmarkEnd w:id="2"/>
    </w:p>
    <w:p w:rsidR="00670AD7" w:rsidRPr="00BA119B" w:rsidRDefault="00670AD7" w:rsidP="00B75430">
      <w:pPr>
        <w:pStyle w:val="a5"/>
        <w:rPr>
          <w:lang w:val="en-US"/>
        </w:rPr>
      </w:pPr>
      <w:r w:rsidRPr="00BA119B">
        <w:rPr>
          <w:lang w:val="en-US"/>
        </w:rPr>
        <w:t xml:space="preserve">Information about the applications </w:t>
      </w:r>
      <w:r w:rsidR="004028A3" w:rsidRPr="00BA119B">
        <w:rPr>
          <w:lang w:val="en-US"/>
        </w:rPr>
        <w:t xml:space="preserve">for state registration </w:t>
      </w:r>
      <w:r w:rsidRPr="00BA119B">
        <w:rPr>
          <w:lang w:val="en-US"/>
        </w:rPr>
        <w:t>submitt</w:t>
      </w:r>
      <w:r w:rsidR="00186117" w:rsidRPr="00BA119B">
        <w:rPr>
          <w:lang w:val="en-US"/>
        </w:rPr>
        <w:t>ed, status</w:t>
      </w:r>
      <w:r w:rsidRPr="00BA119B">
        <w:rPr>
          <w:lang w:val="en-US"/>
        </w:rPr>
        <w:t xml:space="preserve"> of</w:t>
      </w:r>
      <w:r w:rsidR="004028A3" w:rsidRPr="00BA119B">
        <w:rPr>
          <w:lang w:val="en-US"/>
        </w:rPr>
        <w:t xml:space="preserve"> the</w:t>
      </w:r>
      <w:r w:rsidRPr="00BA119B">
        <w:rPr>
          <w:lang w:val="en-US"/>
        </w:rPr>
        <w:t xml:space="preserve"> review of documents and decisions taken based on its results are published at the Center’s website free of charge.</w:t>
      </w:r>
    </w:p>
    <w:p w:rsidR="00811CD2" w:rsidRPr="00BA119B" w:rsidRDefault="00913713" w:rsidP="00913713">
      <w:pPr>
        <w:spacing w:after="0" w:line="240" w:lineRule="auto"/>
        <w:ind w:left="5529"/>
        <w:rPr>
          <w:rFonts w:ascii="Times New Roman" w:eastAsia="Times New Roman" w:hAnsi="Times New Roman"/>
          <w:i/>
          <w:sz w:val="24"/>
          <w:szCs w:val="24"/>
          <w:lang w:val="en-US"/>
        </w:rPr>
      </w:pPr>
      <w:r w:rsidRPr="00BA119B">
        <w:rPr>
          <w:rFonts w:ascii="Times New Roman" w:eastAsia="Times New Roman" w:hAnsi="Times New Roman"/>
          <w:i/>
          <w:sz w:val="24"/>
          <w:szCs w:val="24"/>
          <w:lang w:val="en-US"/>
        </w:rPr>
        <w:t>{</w:t>
      </w:r>
      <w:r w:rsidR="004C67B0" w:rsidRPr="00BA119B">
        <w:rPr>
          <w:rFonts w:ascii="Times New Roman" w:eastAsia="Times New Roman" w:hAnsi="Times New Roman"/>
          <w:i/>
          <w:sz w:val="24"/>
          <w:szCs w:val="24"/>
          <w:lang w:val="en-US"/>
        </w:rPr>
        <w:t>P</w:t>
      </w:r>
      <w:r w:rsidR="004C67B0" w:rsidRPr="00BA119B">
        <w:rPr>
          <w:rStyle w:val="rvts46"/>
          <w:rFonts w:ascii="Times New Roman" w:hAnsi="Times New Roman"/>
          <w:i/>
          <w:color w:val="000000"/>
          <w:sz w:val="24"/>
          <w:szCs w:val="24"/>
          <w:lang w:val="en-US"/>
        </w:rPr>
        <w:t xml:space="preserve">aragraph </w:t>
      </w:r>
      <w:r w:rsidRPr="00BA119B">
        <w:rPr>
          <w:rStyle w:val="rvts46"/>
          <w:rFonts w:ascii="Times New Roman" w:hAnsi="Times New Roman"/>
          <w:i/>
          <w:color w:val="000000"/>
          <w:sz w:val="24"/>
          <w:szCs w:val="24"/>
          <w:lang w:val="en-US"/>
        </w:rPr>
        <w:t xml:space="preserve">is </w:t>
      </w:r>
      <w:r w:rsidR="004C67B0" w:rsidRPr="00BA119B">
        <w:rPr>
          <w:rStyle w:val="rvts46"/>
          <w:rFonts w:ascii="Times New Roman" w:hAnsi="Times New Roman"/>
          <w:i/>
          <w:color w:val="000000"/>
          <w:sz w:val="24"/>
          <w:szCs w:val="24"/>
          <w:lang w:val="en-US"/>
        </w:rPr>
        <w:t xml:space="preserve">added to item 2 according </w:t>
      </w:r>
      <w:r w:rsidRPr="00BA119B">
        <w:rPr>
          <w:rFonts w:ascii="Times New Roman" w:eastAsia="Times New Roman" w:hAnsi="Times New Roman"/>
          <w:i/>
          <w:sz w:val="24"/>
          <w:szCs w:val="24"/>
          <w:lang w:val="en-US"/>
        </w:rPr>
        <w:t xml:space="preserve">to the </w:t>
      </w:r>
      <w:r w:rsidR="004C67B0" w:rsidRPr="00BA119B">
        <w:rPr>
          <w:rFonts w:ascii="Times New Roman" w:eastAsia="Times New Roman" w:hAnsi="Times New Roman"/>
          <w:i/>
          <w:sz w:val="24"/>
          <w:szCs w:val="24"/>
          <w:lang w:val="en-US"/>
        </w:rPr>
        <w:t>CMU Decree №</w:t>
      </w:r>
      <w:r w:rsidRPr="00BA119B">
        <w:rPr>
          <w:rFonts w:ascii="Times New Roman" w:eastAsia="Times New Roman" w:hAnsi="Times New Roman"/>
          <w:i/>
          <w:sz w:val="24"/>
          <w:szCs w:val="24"/>
          <w:lang w:val="en-US"/>
        </w:rPr>
        <w:t xml:space="preserve"> 558 of 08.08.2016}</w:t>
      </w:r>
    </w:p>
    <w:p w:rsidR="00811CD2" w:rsidRPr="00BA119B" w:rsidRDefault="00811CD2" w:rsidP="004C67B0">
      <w:pPr>
        <w:spacing w:before="240" w:after="0" w:line="240" w:lineRule="auto"/>
        <w:jc w:val="both"/>
        <w:rPr>
          <w:rFonts w:ascii="Times New Roman" w:hAnsi="Times New Roman"/>
          <w:color w:val="000000"/>
          <w:spacing w:val="4"/>
          <w:sz w:val="24"/>
          <w:szCs w:val="24"/>
          <w:lang w:val="en-US"/>
        </w:rPr>
      </w:pPr>
      <w:r w:rsidRPr="00BA119B">
        <w:rPr>
          <w:rFonts w:ascii="Times New Roman" w:hAnsi="Times New Roman"/>
          <w:color w:val="000000"/>
          <w:spacing w:val="4"/>
          <w:sz w:val="24"/>
          <w:szCs w:val="24"/>
          <w:lang w:val="en-US"/>
        </w:rPr>
        <w:t>Durin</w:t>
      </w:r>
      <w:r w:rsidR="008A5385" w:rsidRPr="00BA119B">
        <w:rPr>
          <w:rFonts w:ascii="Times New Roman" w:hAnsi="Times New Roman"/>
          <w:color w:val="000000"/>
          <w:spacing w:val="4"/>
          <w:sz w:val="24"/>
          <w:szCs w:val="24"/>
          <w:lang w:val="en-US"/>
        </w:rPr>
        <w:t>g the period of martial law and/</w:t>
      </w:r>
      <w:r w:rsidRPr="00BA119B">
        <w:rPr>
          <w:rFonts w:ascii="Times New Roman" w:hAnsi="Times New Roman"/>
          <w:color w:val="000000"/>
          <w:spacing w:val="4"/>
          <w:sz w:val="24"/>
          <w:szCs w:val="24"/>
          <w:lang w:val="en-US"/>
        </w:rPr>
        <w:t xml:space="preserve">or </w:t>
      </w:r>
      <w:r w:rsidR="00913713" w:rsidRPr="00BA119B">
        <w:rPr>
          <w:rFonts w:ascii="Times New Roman" w:hAnsi="Times New Roman"/>
          <w:color w:val="000000"/>
          <w:spacing w:val="4"/>
          <w:sz w:val="24"/>
          <w:szCs w:val="24"/>
          <w:lang w:val="en-US"/>
        </w:rPr>
        <w:t>during</w:t>
      </w:r>
      <w:r w:rsidRPr="00BA119B">
        <w:rPr>
          <w:rFonts w:ascii="Times New Roman" w:hAnsi="Times New Roman"/>
          <w:color w:val="000000"/>
          <w:spacing w:val="4"/>
          <w:sz w:val="24"/>
          <w:szCs w:val="24"/>
          <w:lang w:val="en-US"/>
        </w:rPr>
        <w:t xml:space="preserve"> six months </w:t>
      </w:r>
      <w:r w:rsidR="008A5385" w:rsidRPr="00BA119B">
        <w:rPr>
          <w:rFonts w:ascii="Times New Roman" w:hAnsi="Times New Roman"/>
          <w:color w:val="000000"/>
          <w:spacing w:val="4"/>
          <w:sz w:val="24"/>
          <w:szCs w:val="24"/>
          <w:lang w:val="en-US"/>
        </w:rPr>
        <w:t>after</w:t>
      </w:r>
      <w:r w:rsidRPr="00BA119B">
        <w:rPr>
          <w:rFonts w:ascii="Times New Roman" w:hAnsi="Times New Roman"/>
          <w:color w:val="000000"/>
          <w:spacing w:val="4"/>
          <w:sz w:val="24"/>
          <w:szCs w:val="24"/>
          <w:lang w:val="en-US"/>
        </w:rPr>
        <w:t xml:space="preserve"> termination or </w:t>
      </w:r>
      <w:r w:rsidR="006359BF" w:rsidRPr="00BA119B">
        <w:rPr>
          <w:rFonts w:ascii="Times New Roman" w:hAnsi="Times New Roman"/>
          <w:color w:val="000000"/>
          <w:spacing w:val="4"/>
          <w:sz w:val="24"/>
          <w:szCs w:val="24"/>
          <w:lang w:val="en-US"/>
        </w:rPr>
        <w:t>cancellation</w:t>
      </w:r>
      <w:r w:rsidRPr="00BA119B">
        <w:rPr>
          <w:rFonts w:ascii="Times New Roman" w:hAnsi="Times New Roman"/>
          <w:color w:val="000000"/>
          <w:spacing w:val="4"/>
          <w:sz w:val="24"/>
          <w:szCs w:val="24"/>
          <w:lang w:val="en-US"/>
        </w:rPr>
        <w:t xml:space="preserve"> of martial law, </w:t>
      </w:r>
      <w:r w:rsidR="00C3133B" w:rsidRPr="00BA119B">
        <w:rPr>
          <w:rFonts w:ascii="Times New Roman" w:hAnsi="Times New Roman"/>
          <w:color w:val="000000"/>
          <w:spacing w:val="4"/>
          <w:sz w:val="24"/>
          <w:szCs w:val="24"/>
          <w:lang w:val="en-US"/>
        </w:rPr>
        <w:t>an</w:t>
      </w:r>
      <w:r w:rsidRPr="00BA119B">
        <w:rPr>
          <w:rFonts w:ascii="Times New Roman" w:hAnsi="Times New Roman"/>
          <w:color w:val="000000"/>
          <w:spacing w:val="4"/>
          <w:sz w:val="24"/>
          <w:szCs w:val="24"/>
          <w:lang w:val="en-US"/>
        </w:rPr>
        <w:t xml:space="preserve"> application for state registration (re-registration) (if any) of medicinal products or </w:t>
      </w:r>
      <w:r w:rsidR="00C3133B" w:rsidRPr="00BA119B">
        <w:rPr>
          <w:rFonts w:ascii="Times New Roman" w:hAnsi="Times New Roman"/>
          <w:color w:val="000000"/>
          <w:spacing w:val="4"/>
          <w:sz w:val="24"/>
          <w:szCs w:val="24"/>
          <w:lang w:val="en-US"/>
        </w:rPr>
        <w:t>introduction of changes</w:t>
      </w:r>
      <w:r w:rsidRPr="00BA119B">
        <w:rPr>
          <w:rFonts w:ascii="Times New Roman" w:hAnsi="Times New Roman"/>
          <w:color w:val="000000"/>
          <w:spacing w:val="4"/>
          <w:sz w:val="24"/>
          <w:szCs w:val="24"/>
          <w:lang w:val="en-US"/>
        </w:rPr>
        <w:t xml:space="preserve"> </w:t>
      </w:r>
      <w:r w:rsidR="00102A21" w:rsidRPr="00BA119B">
        <w:rPr>
          <w:rFonts w:ascii="Times New Roman" w:hAnsi="Times New Roman"/>
          <w:color w:val="000000"/>
          <w:spacing w:val="4"/>
          <w:sz w:val="24"/>
          <w:szCs w:val="24"/>
          <w:lang w:val="en-US"/>
        </w:rPr>
        <w:t>in</w:t>
      </w:r>
      <w:r w:rsidRPr="00BA119B">
        <w:rPr>
          <w:rFonts w:ascii="Times New Roman" w:hAnsi="Times New Roman"/>
          <w:color w:val="000000"/>
          <w:spacing w:val="4"/>
          <w:sz w:val="24"/>
          <w:szCs w:val="24"/>
          <w:lang w:val="en-US"/>
        </w:rPr>
        <w:t xml:space="preserve">to registration materials for medicinal products shall be submitted to the </w:t>
      </w:r>
      <w:proofErr w:type="spellStart"/>
      <w:r w:rsidR="00C3133B" w:rsidRPr="00BA119B">
        <w:rPr>
          <w:rFonts w:ascii="Times New Roman" w:hAnsi="Times New Roman"/>
          <w:color w:val="000000"/>
          <w:spacing w:val="4"/>
          <w:sz w:val="24"/>
          <w:szCs w:val="24"/>
          <w:lang w:val="en-US"/>
        </w:rPr>
        <w:t>MoH</w:t>
      </w:r>
      <w:proofErr w:type="spellEnd"/>
      <w:r w:rsidRPr="00BA119B">
        <w:rPr>
          <w:rFonts w:ascii="Times New Roman" w:hAnsi="Times New Roman"/>
          <w:color w:val="000000"/>
          <w:spacing w:val="4"/>
          <w:sz w:val="24"/>
          <w:szCs w:val="24"/>
          <w:lang w:val="en-US"/>
        </w:rPr>
        <w:t xml:space="preserve"> in paper form</w:t>
      </w:r>
      <w:r w:rsidR="00C3133B" w:rsidRPr="00BA119B">
        <w:rPr>
          <w:rFonts w:ascii="Times New Roman" w:hAnsi="Times New Roman"/>
          <w:color w:val="000000"/>
          <w:spacing w:val="4"/>
          <w:sz w:val="24"/>
          <w:szCs w:val="24"/>
          <w:lang w:val="en-US"/>
        </w:rPr>
        <w:t>at or</w:t>
      </w:r>
      <w:r w:rsidR="00EC40F1" w:rsidRPr="00BA119B">
        <w:rPr>
          <w:rFonts w:ascii="Times New Roman" w:hAnsi="Times New Roman"/>
          <w:color w:val="000000"/>
          <w:spacing w:val="4"/>
          <w:sz w:val="24"/>
          <w:szCs w:val="24"/>
          <w:lang w:val="en-US"/>
        </w:rPr>
        <w:t xml:space="preserve">, at the applicant’s discretion, </w:t>
      </w:r>
      <w:r w:rsidRPr="00BA119B">
        <w:rPr>
          <w:rFonts w:ascii="Times New Roman" w:hAnsi="Times New Roman"/>
          <w:color w:val="000000"/>
          <w:spacing w:val="4"/>
          <w:sz w:val="24"/>
          <w:szCs w:val="24"/>
          <w:lang w:val="en-US"/>
        </w:rPr>
        <w:t>in electronic form</w:t>
      </w:r>
      <w:r w:rsidR="00C3133B" w:rsidRPr="00BA119B">
        <w:rPr>
          <w:rFonts w:ascii="Times New Roman" w:hAnsi="Times New Roman"/>
          <w:color w:val="000000"/>
          <w:spacing w:val="4"/>
          <w:sz w:val="24"/>
          <w:szCs w:val="24"/>
          <w:lang w:val="en-US"/>
        </w:rPr>
        <w:t>at</w:t>
      </w:r>
      <w:r w:rsidR="00EC40F1" w:rsidRPr="00BA119B">
        <w:rPr>
          <w:rFonts w:ascii="Times New Roman" w:hAnsi="Times New Roman"/>
          <w:color w:val="000000"/>
          <w:spacing w:val="4"/>
          <w:sz w:val="24"/>
          <w:szCs w:val="24"/>
          <w:lang w:val="en-US"/>
        </w:rPr>
        <w:t xml:space="preserve"> </w:t>
      </w:r>
      <w:r w:rsidRPr="00BA119B">
        <w:rPr>
          <w:rFonts w:ascii="Times New Roman" w:hAnsi="Times New Roman"/>
          <w:color w:val="000000"/>
          <w:spacing w:val="4"/>
          <w:sz w:val="24"/>
          <w:szCs w:val="24"/>
          <w:lang w:val="en-US"/>
        </w:rPr>
        <w:t xml:space="preserve">to the e-mail address specified by the Center </w:t>
      </w:r>
      <w:r w:rsidR="00C3133B" w:rsidRPr="00BA119B">
        <w:rPr>
          <w:rFonts w:ascii="Times New Roman" w:hAnsi="Times New Roman"/>
          <w:color w:val="000000"/>
          <w:spacing w:val="4"/>
          <w:sz w:val="24"/>
          <w:szCs w:val="24"/>
          <w:lang w:val="en-US"/>
        </w:rPr>
        <w:t>as</w:t>
      </w:r>
      <w:r w:rsidRPr="00BA119B">
        <w:rPr>
          <w:rFonts w:ascii="Times New Roman" w:hAnsi="Times New Roman"/>
          <w:color w:val="000000"/>
          <w:spacing w:val="4"/>
          <w:sz w:val="24"/>
          <w:szCs w:val="24"/>
          <w:lang w:val="en-US"/>
        </w:rPr>
        <w:t xml:space="preserve"> scanned documents </w:t>
      </w:r>
      <w:r w:rsidR="005B278C" w:rsidRPr="00BA119B">
        <w:rPr>
          <w:rFonts w:ascii="Times New Roman" w:hAnsi="Times New Roman"/>
          <w:color w:val="000000"/>
          <w:spacing w:val="4"/>
          <w:sz w:val="24"/>
          <w:szCs w:val="24"/>
          <w:lang w:val="en-US"/>
        </w:rPr>
        <w:t>with or without</w:t>
      </w:r>
      <w:r w:rsidR="00AF2ED7" w:rsidRPr="00BA119B">
        <w:rPr>
          <w:rFonts w:ascii="Times New Roman" w:hAnsi="Times New Roman"/>
          <w:color w:val="000000"/>
          <w:spacing w:val="4"/>
          <w:sz w:val="24"/>
          <w:szCs w:val="24"/>
          <w:lang w:val="en-US"/>
        </w:rPr>
        <w:t xml:space="preserve"> a qualified e-signature </w:t>
      </w:r>
      <w:r w:rsidRPr="00BA119B">
        <w:rPr>
          <w:rFonts w:ascii="Times New Roman" w:hAnsi="Times New Roman"/>
          <w:color w:val="000000"/>
          <w:spacing w:val="4"/>
          <w:sz w:val="24"/>
          <w:szCs w:val="24"/>
          <w:lang w:val="en-US"/>
        </w:rPr>
        <w:t xml:space="preserve">of the applicant (his authorized representative). </w:t>
      </w:r>
      <w:proofErr w:type="spellStart"/>
      <w:r w:rsidR="006A67C7" w:rsidRPr="00BA119B">
        <w:rPr>
          <w:rFonts w:ascii="Times New Roman" w:hAnsi="Times New Roman"/>
          <w:color w:val="000000"/>
          <w:spacing w:val="4"/>
          <w:sz w:val="24"/>
          <w:szCs w:val="24"/>
          <w:lang w:val="en-US"/>
        </w:rPr>
        <w:t>MoH’s</w:t>
      </w:r>
      <w:proofErr w:type="spellEnd"/>
      <w:r w:rsidR="006A67C7" w:rsidRPr="00BA119B">
        <w:rPr>
          <w:rFonts w:ascii="Times New Roman" w:hAnsi="Times New Roman"/>
          <w:color w:val="000000"/>
          <w:spacing w:val="4"/>
          <w:sz w:val="24"/>
          <w:szCs w:val="24"/>
          <w:lang w:val="en-US"/>
        </w:rPr>
        <w:t xml:space="preserve"> letter of referral concerning</w:t>
      </w:r>
      <w:r w:rsidRPr="00BA119B">
        <w:rPr>
          <w:rFonts w:ascii="Times New Roman" w:hAnsi="Times New Roman"/>
          <w:color w:val="000000"/>
          <w:spacing w:val="4"/>
          <w:sz w:val="24"/>
          <w:szCs w:val="24"/>
          <w:lang w:val="en-US"/>
        </w:rPr>
        <w:t xml:space="preserve"> the relevant </w:t>
      </w:r>
      <w:r w:rsidR="00913713" w:rsidRPr="00BA119B">
        <w:rPr>
          <w:rFonts w:ascii="Times New Roman" w:hAnsi="Times New Roman"/>
          <w:color w:val="000000"/>
          <w:spacing w:val="4"/>
          <w:sz w:val="24"/>
          <w:szCs w:val="24"/>
          <w:lang w:val="en-US"/>
        </w:rPr>
        <w:t>review</w:t>
      </w:r>
      <w:r w:rsidRPr="00BA119B">
        <w:rPr>
          <w:rFonts w:ascii="Times New Roman" w:hAnsi="Times New Roman"/>
          <w:color w:val="000000"/>
          <w:spacing w:val="4"/>
          <w:sz w:val="24"/>
          <w:szCs w:val="24"/>
          <w:lang w:val="en-US"/>
        </w:rPr>
        <w:t xml:space="preserve"> of the application </w:t>
      </w:r>
      <w:r w:rsidR="006A67C7" w:rsidRPr="00BA119B">
        <w:rPr>
          <w:rFonts w:ascii="Times New Roman" w:hAnsi="Times New Roman"/>
          <w:color w:val="000000"/>
          <w:spacing w:val="4"/>
          <w:sz w:val="24"/>
          <w:szCs w:val="24"/>
          <w:lang w:val="en-US"/>
        </w:rPr>
        <w:t>accepted shall be</w:t>
      </w:r>
      <w:r w:rsidRPr="00BA119B">
        <w:rPr>
          <w:rFonts w:ascii="Times New Roman" w:hAnsi="Times New Roman"/>
          <w:color w:val="000000"/>
          <w:spacing w:val="4"/>
          <w:sz w:val="24"/>
          <w:szCs w:val="24"/>
          <w:lang w:val="en-US"/>
        </w:rPr>
        <w:t xml:space="preserve"> </w:t>
      </w:r>
      <w:r w:rsidR="00913713" w:rsidRPr="00BA119B">
        <w:rPr>
          <w:rFonts w:ascii="Times New Roman" w:hAnsi="Times New Roman"/>
          <w:color w:val="000000"/>
          <w:spacing w:val="4"/>
          <w:sz w:val="24"/>
          <w:szCs w:val="24"/>
          <w:lang w:val="en-US"/>
        </w:rPr>
        <w:t xml:space="preserve">sent </w:t>
      </w:r>
      <w:r w:rsidRPr="00BA119B">
        <w:rPr>
          <w:rFonts w:ascii="Times New Roman" w:hAnsi="Times New Roman"/>
          <w:color w:val="000000"/>
          <w:spacing w:val="4"/>
          <w:sz w:val="24"/>
          <w:szCs w:val="24"/>
          <w:lang w:val="en-US"/>
        </w:rPr>
        <w:t>to the Center in electronic form</w:t>
      </w:r>
      <w:r w:rsidR="006A67C7" w:rsidRPr="00BA119B">
        <w:rPr>
          <w:rFonts w:ascii="Times New Roman" w:hAnsi="Times New Roman"/>
          <w:color w:val="000000"/>
          <w:spacing w:val="4"/>
          <w:sz w:val="24"/>
          <w:szCs w:val="24"/>
          <w:lang w:val="en-US"/>
        </w:rPr>
        <w:t>at</w:t>
      </w:r>
      <w:r w:rsidRPr="00BA119B">
        <w:rPr>
          <w:rFonts w:ascii="Times New Roman" w:hAnsi="Times New Roman"/>
          <w:color w:val="000000"/>
          <w:spacing w:val="4"/>
          <w:sz w:val="24"/>
          <w:szCs w:val="24"/>
          <w:lang w:val="en-US"/>
        </w:rPr>
        <w:t>.</w:t>
      </w:r>
    </w:p>
    <w:p w:rsidR="00BA119B" w:rsidRPr="00805FF7" w:rsidRDefault="006A67C7" w:rsidP="00805FF7">
      <w:pPr>
        <w:spacing w:before="240" w:after="0" w:line="240" w:lineRule="auto"/>
        <w:ind w:left="5580"/>
        <w:rPr>
          <w:rFonts w:ascii="Times New Roman" w:hAnsi="Times New Roman"/>
          <w:i/>
          <w:spacing w:val="4"/>
          <w:sz w:val="24"/>
          <w:szCs w:val="24"/>
          <w:lang w:val="en-US"/>
        </w:rPr>
      </w:pPr>
      <w:r w:rsidRPr="00805FF7">
        <w:rPr>
          <w:rFonts w:ascii="Times New Roman" w:hAnsi="Times New Roman"/>
          <w:i/>
          <w:spacing w:val="4"/>
          <w:sz w:val="24"/>
          <w:szCs w:val="24"/>
          <w:lang w:val="en-US"/>
        </w:rPr>
        <w:lastRenderedPageBreak/>
        <w:t xml:space="preserve">{Paragraph is added </w:t>
      </w:r>
      <w:r w:rsidR="000C0C67" w:rsidRPr="00805FF7">
        <w:rPr>
          <w:rFonts w:ascii="Times New Roman" w:hAnsi="Times New Roman"/>
          <w:i/>
          <w:spacing w:val="4"/>
          <w:sz w:val="24"/>
          <w:szCs w:val="24"/>
          <w:lang w:val="en-US"/>
        </w:rPr>
        <w:t>to item 2</w:t>
      </w:r>
      <w:r w:rsidR="00913713" w:rsidRPr="00805FF7">
        <w:rPr>
          <w:rFonts w:ascii="Times New Roman" w:hAnsi="Times New Roman"/>
          <w:i/>
          <w:spacing w:val="4"/>
          <w:sz w:val="24"/>
          <w:szCs w:val="24"/>
          <w:lang w:val="en-US"/>
        </w:rPr>
        <w:t xml:space="preserve"> according to the CMU </w:t>
      </w:r>
      <w:r w:rsidRPr="00805FF7">
        <w:rPr>
          <w:rFonts w:ascii="Times New Roman" w:hAnsi="Times New Roman"/>
          <w:i/>
          <w:spacing w:val="4"/>
          <w:sz w:val="24"/>
          <w:szCs w:val="24"/>
          <w:lang w:val="en-US"/>
        </w:rPr>
        <w:t xml:space="preserve">Decree № 471 of 15.04.2022 </w:t>
      </w:r>
      <w:r w:rsidR="00BA119B" w:rsidRPr="00805FF7">
        <w:rPr>
          <w:rFonts w:ascii="Times New Roman" w:hAnsi="Times New Roman"/>
          <w:i/>
          <w:spacing w:val="4"/>
          <w:sz w:val="24"/>
          <w:szCs w:val="24"/>
          <w:lang w:val="en-US"/>
        </w:rPr>
        <w:t>–</w:t>
      </w:r>
      <w:r w:rsidRPr="00805FF7">
        <w:rPr>
          <w:rFonts w:ascii="Times New Roman" w:hAnsi="Times New Roman"/>
          <w:i/>
          <w:spacing w:val="4"/>
          <w:sz w:val="24"/>
          <w:szCs w:val="24"/>
          <w:lang w:val="en-US"/>
        </w:rPr>
        <w:t xml:space="preserve"> </w:t>
      </w:r>
    </w:p>
    <w:p w:rsidR="006A67C7" w:rsidRPr="00805FF7" w:rsidRDefault="006A67C7" w:rsidP="00805FF7">
      <w:pPr>
        <w:spacing w:after="0" w:line="240" w:lineRule="auto"/>
        <w:ind w:left="5580"/>
        <w:rPr>
          <w:rFonts w:ascii="Times New Roman" w:hAnsi="Times New Roman"/>
          <w:i/>
          <w:spacing w:val="4"/>
          <w:sz w:val="24"/>
          <w:szCs w:val="24"/>
          <w:lang w:val="en-US"/>
        </w:rPr>
      </w:pPr>
      <w:r w:rsidRPr="00805FF7">
        <w:rPr>
          <w:rFonts w:ascii="Times New Roman" w:hAnsi="Times New Roman"/>
          <w:i/>
          <w:spacing w:val="4"/>
          <w:sz w:val="24"/>
          <w:szCs w:val="24"/>
          <w:lang w:val="en-US"/>
        </w:rPr>
        <w:t xml:space="preserve">valid for six months after termination or </w:t>
      </w:r>
      <w:r w:rsidR="005769B7" w:rsidRPr="00805FF7">
        <w:rPr>
          <w:rFonts w:ascii="Times New Roman" w:hAnsi="Times New Roman"/>
          <w:i/>
          <w:spacing w:val="4"/>
          <w:sz w:val="24"/>
          <w:szCs w:val="24"/>
          <w:lang w:val="en-US"/>
        </w:rPr>
        <w:t>cancellation</w:t>
      </w:r>
      <w:r w:rsidRPr="00805FF7">
        <w:rPr>
          <w:rFonts w:ascii="Times New Roman" w:hAnsi="Times New Roman"/>
          <w:i/>
          <w:spacing w:val="4"/>
          <w:sz w:val="24"/>
          <w:szCs w:val="24"/>
          <w:lang w:val="en-US"/>
        </w:rPr>
        <w:t xml:space="preserve"> of martial law}</w:t>
      </w:r>
    </w:p>
    <w:p w:rsidR="00811CD2" w:rsidRPr="00BA119B" w:rsidRDefault="006A67C7" w:rsidP="00811CD2">
      <w:pPr>
        <w:spacing w:before="240" w:after="0" w:line="240" w:lineRule="auto"/>
        <w:jc w:val="both"/>
        <w:rPr>
          <w:rFonts w:ascii="Times New Roman" w:hAnsi="Times New Roman"/>
          <w:color w:val="000000"/>
          <w:spacing w:val="4"/>
          <w:sz w:val="24"/>
          <w:szCs w:val="24"/>
          <w:lang w:val="en-US"/>
        </w:rPr>
      </w:pPr>
      <w:r w:rsidRPr="00BA119B">
        <w:rPr>
          <w:rFonts w:ascii="Times New Roman" w:hAnsi="Times New Roman"/>
          <w:color w:val="000000"/>
          <w:spacing w:val="4"/>
          <w:sz w:val="24"/>
          <w:szCs w:val="24"/>
          <w:lang w:val="en-US"/>
        </w:rPr>
        <w:t xml:space="preserve">During the period of martial law and/or </w:t>
      </w:r>
      <w:r w:rsidR="005B278C" w:rsidRPr="00BA119B">
        <w:rPr>
          <w:rFonts w:ascii="Times New Roman" w:hAnsi="Times New Roman"/>
          <w:color w:val="000000"/>
          <w:spacing w:val="4"/>
          <w:sz w:val="24"/>
          <w:szCs w:val="24"/>
          <w:lang w:val="en-US"/>
        </w:rPr>
        <w:t>during</w:t>
      </w:r>
      <w:r w:rsidRPr="00BA119B">
        <w:rPr>
          <w:rFonts w:ascii="Times New Roman" w:hAnsi="Times New Roman"/>
          <w:color w:val="000000"/>
          <w:spacing w:val="4"/>
          <w:sz w:val="24"/>
          <w:szCs w:val="24"/>
          <w:lang w:val="en-US"/>
        </w:rPr>
        <w:t xml:space="preserve"> six months after termination or </w:t>
      </w:r>
      <w:r w:rsidR="005769B7" w:rsidRPr="00BA119B">
        <w:rPr>
          <w:rFonts w:ascii="Times New Roman" w:hAnsi="Times New Roman"/>
          <w:color w:val="000000"/>
          <w:spacing w:val="4"/>
          <w:sz w:val="24"/>
          <w:szCs w:val="24"/>
          <w:lang w:val="en-US"/>
        </w:rPr>
        <w:t>cancellation</w:t>
      </w:r>
      <w:r w:rsidR="00EC40F1" w:rsidRPr="00BA119B">
        <w:rPr>
          <w:rFonts w:ascii="Times New Roman" w:hAnsi="Times New Roman"/>
          <w:color w:val="000000"/>
          <w:spacing w:val="4"/>
          <w:sz w:val="24"/>
          <w:szCs w:val="24"/>
          <w:lang w:val="en-US"/>
        </w:rPr>
        <w:t xml:space="preserve"> of </w:t>
      </w:r>
      <w:r w:rsidRPr="00BA119B">
        <w:rPr>
          <w:rFonts w:ascii="Times New Roman" w:hAnsi="Times New Roman"/>
          <w:color w:val="000000"/>
          <w:spacing w:val="4"/>
          <w:sz w:val="24"/>
          <w:szCs w:val="24"/>
          <w:lang w:val="en-US"/>
        </w:rPr>
        <w:t>martial law</w:t>
      </w:r>
      <w:r w:rsidR="00811CD2" w:rsidRPr="00BA119B">
        <w:rPr>
          <w:rFonts w:ascii="Times New Roman" w:hAnsi="Times New Roman"/>
          <w:color w:val="000000"/>
          <w:spacing w:val="4"/>
          <w:sz w:val="24"/>
          <w:szCs w:val="24"/>
          <w:lang w:val="en-US"/>
        </w:rPr>
        <w:t xml:space="preserve">, the applicant </w:t>
      </w:r>
      <w:r w:rsidRPr="00BA119B">
        <w:rPr>
          <w:rFonts w:ascii="Times New Roman" w:hAnsi="Times New Roman"/>
          <w:color w:val="000000"/>
          <w:spacing w:val="4"/>
          <w:sz w:val="24"/>
          <w:szCs w:val="24"/>
          <w:lang w:val="en-US"/>
        </w:rPr>
        <w:t>shall submit</w:t>
      </w:r>
      <w:r w:rsidR="00811CD2" w:rsidRPr="00BA119B">
        <w:rPr>
          <w:rFonts w:ascii="Times New Roman" w:hAnsi="Times New Roman"/>
          <w:color w:val="000000"/>
          <w:spacing w:val="4"/>
          <w:sz w:val="24"/>
          <w:szCs w:val="24"/>
          <w:lang w:val="en-US"/>
        </w:rPr>
        <w:t xml:space="preserve"> to the Center a registration form, registration materials and other documents for</w:t>
      </w:r>
      <w:r w:rsidR="00102A21" w:rsidRPr="00BA119B">
        <w:rPr>
          <w:rFonts w:ascii="Times New Roman" w:hAnsi="Times New Roman"/>
          <w:color w:val="000000"/>
          <w:spacing w:val="4"/>
          <w:sz w:val="24"/>
          <w:szCs w:val="24"/>
          <w:lang w:val="en-US"/>
        </w:rPr>
        <w:t xml:space="preserve"> the</w:t>
      </w:r>
      <w:r w:rsidR="00811CD2" w:rsidRPr="00BA119B">
        <w:rPr>
          <w:rFonts w:ascii="Times New Roman" w:hAnsi="Times New Roman"/>
          <w:color w:val="000000"/>
          <w:spacing w:val="4"/>
          <w:sz w:val="24"/>
          <w:szCs w:val="24"/>
          <w:lang w:val="en-US"/>
        </w:rPr>
        <w:t xml:space="preserve"> state registration (re-registration) (if any) of medicinal products </w:t>
      </w:r>
      <w:r w:rsidR="00B60E05" w:rsidRPr="00BA119B">
        <w:rPr>
          <w:rFonts w:ascii="Times New Roman" w:hAnsi="Times New Roman"/>
          <w:color w:val="000000"/>
          <w:spacing w:val="4"/>
          <w:sz w:val="24"/>
          <w:szCs w:val="24"/>
          <w:lang w:val="en-US"/>
        </w:rPr>
        <w:t>or</w:t>
      </w:r>
      <w:r w:rsidR="00811CD2" w:rsidRPr="00BA119B">
        <w:rPr>
          <w:rFonts w:ascii="Times New Roman" w:hAnsi="Times New Roman"/>
          <w:color w:val="000000"/>
          <w:spacing w:val="4"/>
          <w:sz w:val="24"/>
          <w:szCs w:val="24"/>
          <w:lang w:val="en-US"/>
        </w:rPr>
        <w:t xml:space="preserve"> </w:t>
      </w:r>
      <w:r w:rsidR="00B60E05" w:rsidRPr="00BA119B">
        <w:rPr>
          <w:rFonts w:ascii="Times New Roman" w:hAnsi="Times New Roman"/>
          <w:color w:val="000000"/>
          <w:spacing w:val="4"/>
          <w:sz w:val="24"/>
          <w:szCs w:val="24"/>
          <w:lang w:val="en-US"/>
        </w:rPr>
        <w:t xml:space="preserve">introduction of changes to </w:t>
      </w:r>
      <w:r w:rsidR="00102A21" w:rsidRPr="00BA119B">
        <w:rPr>
          <w:rFonts w:ascii="Times New Roman" w:hAnsi="Times New Roman"/>
          <w:color w:val="000000"/>
          <w:spacing w:val="4"/>
          <w:sz w:val="24"/>
          <w:szCs w:val="24"/>
          <w:lang w:val="en-US"/>
        </w:rPr>
        <w:t xml:space="preserve">the </w:t>
      </w:r>
      <w:r w:rsidR="00B60E05" w:rsidRPr="00BA119B">
        <w:rPr>
          <w:rFonts w:ascii="Times New Roman" w:hAnsi="Times New Roman"/>
          <w:color w:val="000000"/>
          <w:spacing w:val="4"/>
          <w:sz w:val="24"/>
          <w:szCs w:val="24"/>
          <w:lang w:val="en-US"/>
        </w:rPr>
        <w:t xml:space="preserve">registration materials pertinent to medicinal </w:t>
      </w:r>
      <w:r w:rsidR="00B60E05" w:rsidRPr="00F9407D">
        <w:rPr>
          <w:rFonts w:ascii="Times New Roman" w:hAnsi="Times New Roman"/>
          <w:color w:val="000000"/>
          <w:spacing w:val="4"/>
          <w:sz w:val="24"/>
          <w:szCs w:val="24"/>
          <w:lang w:val="en-US"/>
        </w:rPr>
        <w:t>products</w:t>
      </w:r>
      <w:r w:rsidR="00F9407D" w:rsidRPr="00F9407D">
        <w:rPr>
          <w:rFonts w:ascii="Times New Roman" w:hAnsi="Times New Roman"/>
          <w:color w:val="000000"/>
          <w:spacing w:val="4"/>
          <w:sz w:val="24"/>
          <w:szCs w:val="24"/>
          <w:lang w:val="en-US"/>
        </w:rPr>
        <w:t xml:space="preserve"> in paper format</w:t>
      </w:r>
      <w:r w:rsidR="00B60E05" w:rsidRPr="00F9407D">
        <w:rPr>
          <w:rFonts w:ascii="Times New Roman" w:hAnsi="Times New Roman"/>
          <w:color w:val="000000"/>
          <w:spacing w:val="4"/>
          <w:sz w:val="24"/>
          <w:szCs w:val="24"/>
          <w:lang w:val="en-US"/>
        </w:rPr>
        <w:t xml:space="preserve"> according to the procedure established by</w:t>
      </w:r>
      <w:r w:rsidR="00EC40F1" w:rsidRPr="00F9407D">
        <w:rPr>
          <w:rFonts w:ascii="Times New Roman" w:hAnsi="Times New Roman"/>
          <w:color w:val="000000"/>
          <w:spacing w:val="4"/>
          <w:sz w:val="24"/>
          <w:szCs w:val="24"/>
          <w:lang w:val="en-US"/>
        </w:rPr>
        <w:t xml:space="preserve"> the</w:t>
      </w:r>
      <w:r w:rsidR="00B60E05" w:rsidRPr="00F9407D">
        <w:rPr>
          <w:rFonts w:ascii="Times New Roman" w:hAnsi="Times New Roman"/>
          <w:color w:val="000000"/>
          <w:spacing w:val="4"/>
          <w:sz w:val="24"/>
          <w:szCs w:val="24"/>
          <w:lang w:val="en-US"/>
        </w:rPr>
        <w:t xml:space="preserve"> </w:t>
      </w:r>
      <w:proofErr w:type="spellStart"/>
      <w:r w:rsidR="00B60E05" w:rsidRPr="00F9407D">
        <w:rPr>
          <w:rFonts w:ascii="Times New Roman" w:hAnsi="Times New Roman"/>
          <w:color w:val="000000"/>
          <w:spacing w:val="4"/>
          <w:sz w:val="24"/>
          <w:szCs w:val="24"/>
          <w:lang w:val="en-US"/>
        </w:rPr>
        <w:t>MoH</w:t>
      </w:r>
      <w:proofErr w:type="spellEnd"/>
      <w:r w:rsidR="00B60E05" w:rsidRPr="00F9407D">
        <w:rPr>
          <w:rFonts w:ascii="Times New Roman" w:hAnsi="Times New Roman"/>
          <w:color w:val="000000"/>
          <w:spacing w:val="4"/>
          <w:sz w:val="24"/>
          <w:szCs w:val="24"/>
          <w:lang w:val="en-US"/>
        </w:rPr>
        <w:t xml:space="preserve"> </w:t>
      </w:r>
      <w:r w:rsidR="00811CD2" w:rsidRPr="00F9407D">
        <w:rPr>
          <w:rFonts w:ascii="Times New Roman" w:hAnsi="Times New Roman"/>
          <w:color w:val="000000"/>
          <w:spacing w:val="4"/>
          <w:sz w:val="24"/>
          <w:szCs w:val="24"/>
          <w:lang w:val="en-US"/>
        </w:rPr>
        <w:t>or</w:t>
      </w:r>
      <w:r w:rsidR="00B60E05" w:rsidRPr="00F9407D">
        <w:rPr>
          <w:rFonts w:ascii="Times New Roman" w:hAnsi="Times New Roman"/>
          <w:color w:val="000000"/>
          <w:spacing w:val="4"/>
          <w:sz w:val="24"/>
          <w:szCs w:val="24"/>
          <w:lang w:val="en-US"/>
        </w:rPr>
        <w:t>,</w:t>
      </w:r>
      <w:r w:rsidR="00811CD2" w:rsidRPr="00F9407D">
        <w:rPr>
          <w:rFonts w:ascii="Times New Roman" w:hAnsi="Times New Roman"/>
          <w:color w:val="000000"/>
          <w:spacing w:val="4"/>
          <w:sz w:val="24"/>
          <w:szCs w:val="24"/>
          <w:lang w:val="en-US"/>
        </w:rPr>
        <w:t xml:space="preserve"> at the </w:t>
      </w:r>
      <w:r w:rsidR="00B60E05" w:rsidRPr="00F9407D">
        <w:rPr>
          <w:rFonts w:ascii="Times New Roman" w:hAnsi="Times New Roman"/>
          <w:color w:val="000000"/>
          <w:spacing w:val="4"/>
          <w:sz w:val="24"/>
          <w:szCs w:val="24"/>
          <w:lang w:val="en-US"/>
        </w:rPr>
        <w:t xml:space="preserve">applicant’s </w:t>
      </w:r>
      <w:r w:rsidR="00EC40F1" w:rsidRPr="00F9407D">
        <w:rPr>
          <w:rFonts w:ascii="Times New Roman" w:hAnsi="Times New Roman"/>
          <w:color w:val="000000"/>
          <w:spacing w:val="4"/>
          <w:sz w:val="24"/>
          <w:szCs w:val="24"/>
          <w:lang w:val="en-US"/>
        </w:rPr>
        <w:t>discretion</w:t>
      </w:r>
      <w:r w:rsidR="00B60E05" w:rsidRPr="00F9407D">
        <w:rPr>
          <w:rFonts w:ascii="Times New Roman" w:hAnsi="Times New Roman"/>
          <w:color w:val="000000"/>
          <w:spacing w:val="4"/>
          <w:sz w:val="24"/>
          <w:szCs w:val="24"/>
          <w:lang w:val="en-US"/>
        </w:rPr>
        <w:t>,</w:t>
      </w:r>
      <w:r w:rsidR="00811CD2" w:rsidRPr="00F9407D">
        <w:rPr>
          <w:rFonts w:ascii="Times New Roman" w:hAnsi="Times New Roman"/>
          <w:color w:val="000000"/>
          <w:spacing w:val="4"/>
          <w:sz w:val="24"/>
          <w:szCs w:val="24"/>
          <w:lang w:val="en-US"/>
        </w:rPr>
        <w:t xml:space="preserve"> in electronic form</w:t>
      </w:r>
      <w:r w:rsidR="00B60E05" w:rsidRPr="00F9407D">
        <w:rPr>
          <w:rFonts w:ascii="Times New Roman" w:hAnsi="Times New Roman"/>
          <w:color w:val="000000"/>
          <w:spacing w:val="4"/>
          <w:sz w:val="24"/>
          <w:szCs w:val="24"/>
          <w:lang w:val="en-US"/>
        </w:rPr>
        <w:t>at</w:t>
      </w:r>
      <w:r w:rsidR="00811CD2" w:rsidRPr="00BA119B">
        <w:rPr>
          <w:rFonts w:ascii="Times New Roman" w:hAnsi="Times New Roman"/>
          <w:color w:val="000000"/>
          <w:spacing w:val="4"/>
          <w:sz w:val="24"/>
          <w:szCs w:val="24"/>
          <w:lang w:val="en-US"/>
        </w:rPr>
        <w:t xml:space="preserve"> to the e-mail address specified by the Center </w:t>
      </w:r>
      <w:r w:rsidR="00B60E05" w:rsidRPr="00BA119B">
        <w:rPr>
          <w:rFonts w:ascii="Times New Roman" w:hAnsi="Times New Roman"/>
          <w:color w:val="000000"/>
          <w:spacing w:val="4"/>
          <w:sz w:val="24"/>
          <w:szCs w:val="24"/>
          <w:lang w:val="en-US"/>
        </w:rPr>
        <w:t>as scan</w:t>
      </w:r>
      <w:r w:rsidR="00F9407D">
        <w:rPr>
          <w:rFonts w:ascii="Times New Roman" w:hAnsi="Times New Roman"/>
          <w:color w:val="000000"/>
          <w:spacing w:val="4"/>
          <w:sz w:val="24"/>
          <w:szCs w:val="24"/>
          <w:lang w:val="en-US"/>
        </w:rPr>
        <w:t>s</w:t>
      </w:r>
      <w:r w:rsidR="00B60E05" w:rsidRPr="00BA119B">
        <w:rPr>
          <w:rFonts w:ascii="Times New Roman" w:hAnsi="Times New Roman"/>
          <w:color w:val="000000"/>
          <w:spacing w:val="4"/>
          <w:sz w:val="24"/>
          <w:szCs w:val="24"/>
          <w:lang w:val="en-US"/>
        </w:rPr>
        <w:t xml:space="preserve"> </w:t>
      </w:r>
      <w:r w:rsidR="00717B5D" w:rsidRPr="00BA119B">
        <w:rPr>
          <w:rFonts w:ascii="Times New Roman" w:hAnsi="Times New Roman"/>
          <w:color w:val="000000"/>
          <w:spacing w:val="4"/>
          <w:sz w:val="24"/>
          <w:szCs w:val="24"/>
          <w:lang w:val="en-US"/>
        </w:rPr>
        <w:t>without</w:t>
      </w:r>
      <w:r w:rsidR="00B60E05" w:rsidRPr="00BA119B">
        <w:rPr>
          <w:rFonts w:ascii="Times New Roman" w:hAnsi="Times New Roman"/>
          <w:color w:val="000000"/>
          <w:spacing w:val="4"/>
          <w:sz w:val="24"/>
          <w:szCs w:val="24"/>
          <w:lang w:val="en-US"/>
        </w:rPr>
        <w:t xml:space="preserve"> a qualified e-signature of the applicant (his authorized representative), </w:t>
      </w:r>
      <w:r w:rsidR="00811CD2" w:rsidRPr="00BA119B">
        <w:rPr>
          <w:rFonts w:ascii="Times New Roman" w:hAnsi="Times New Roman"/>
          <w:color w:val="000000"/>
          <w:spacing w:val="4"/>
          <w:sz w:val="24"/>
          <w:szCs w:val="24"/>
          <w:lang w:val="en-US"/>
        </w:rPr>
        <w:t xml:space="preserve">or </w:t>
      </w:r>
      <w:r w:rsidR="00B60E05" w:rsidRPr="00BA119B">
        <w:rPr>
          <w:rFonts w:ascii="Times New Roman" w:hAnsi="Times New Roman"/>
          <w:color w:val="000000"/>
          <w:spacing w:val="4"/>
          <w:sz w:val="24"/>
          <w:szCs w:val="24"/>
          <w:lang w:val="en-US"/>
        </w:rPr>
        <w:t>as</w:t>
      </w:r>
      <w:r w:rsidR="00811CD2" w:rsidRPr="00BA119B">
        <w:rPr>
          <w:rFonts w:ascii="Times New Roman" w:hAnsi="Times New Roman"/>
          <w:color w:val="000000"/>
          <w:spacing w:val="4"/>
          <w:sz w:val="24"/>
          <w:szCs w:val="24"/>
          <w:lang w:val="en-US"/>
        </w:rPr>
        <w:t xml:space="preserve"> electronic documents </w:t>
      </w:r>
      <w:r w:rsidR="00717B5D" w:rsidRPr="00BA119B">
        <w:rPr>
          <w:rFonts w:ascii="Times New Roman" w:hAnsi="Times New Roman"/>
          <w:color w:val="000000"/>
          <w:spacing w:val="4"/>
          <w:sz w:val="24"/>
          <w:szCs w:val="24"/>
          <w:lang w:val="en-US"/>
        </w:rPr>
        <w:t>using</w:t>
      </w:r>
      <w:r w:rsidR="00B60E05" w:rsidRPr="00BA119B">
        <w:rPr>
          <w:rFonts w:ascii="Times New Roman" w:hAnsi="Times New Roman"/>
          <w:color w:val="000000"/>
          <w:spacing w:val="4"/>
          <w:sz w:val="24"/>
          <w:szCs w:val="24"/>
          <w:lang w:val="en-US"/>
        </w:rPr>
        <w:t xml:space="preserve"> a qualified e-signature of the applicant</w:t>
      </w:r>
      <w:r w:rsidR="00811CD2" w:rsidRPr="00BA119B">
        <w:rPr>
          <w:rFonts w:ascii="Times New Roman" w:hAnsi="Times New Roman"/>
          <w:color w:val="000000"/>
          <w:spacing w:val="4"/>
          <w:sz w:val="24"/>
          <w:szCs w:val="24"/>
          <w:lang w:val="en-US"/>
        </w:rPr>
        <w:t xml:space="preserve"> </w:t>
      </w:r>
      <w:r w:rsidR="00B60E05" w:rsidRPr="00BA119B">
        <w:rPr>
          <w:rFonts w:ascii="Times New Roman" w:hAnsi="Times New Roman"/>
          <w:color w:val="000000"/>
          <w:spacing w:val="4"/>
          <w:sz w:val="24"/>
          <w:szCs w:val="24"/>
          <w:lang w:val="en-US"/>
        </w:rPr>
        <w:t>via</w:t>
      </w:r>
      <w:r w:rsidR="00811CD2" w:rsidRPr="00BA119B">
        <w:rPr>
          <w:rFonts w:ascii="Times New Roman" w:hAnsi="Times New Roman"/>
          <w:color w:val="000000"/>
          <w:spacing w:val="4"/>
          <w:sz w:val="24"/>
          <w:szCs w:val="24"/>
          <w:lang w:val="en-US"/>
        </w:rPr>
        <w:t xml:space="preserve"> appropriate </w:t>
      </w:r>
      <w:r w:rsidR="00F9407D">
        <w:rPr>
          <w:rFonts w:ascii="Times New Roman" w:hAnsi="Times New Roman"/>
          <w:color w:val="000000"/>
          <w:spacing w:val="4"/>
          <w:sz w:val="24"/>
          <w:szCs w:val="24"/>
          <w:lang w:val="en-US"/>
        </w:rPr>
        <w:t>tools</w:t>
      </w:r>
      <w:r w:rsidR="002748B0" w:rsidRPr="00BA119B">
        <w:rPr>
          <w:rFonts w:ascii="Times New Roman" w:hAnsi="Times New Roman"/>
          <w:color w:val="000000"/>
          <w:spacing w:val="4"/>
          <w:sz w:val="24"/>
          <w:szCs w:val="24"/>
          <w:lang w:val="en-US"/>
        </w:rPr>
        <w:t xml:space="preserve"> that enable user</w:t>
      </w:r>
      <w:r w:rsidR="00811CD2" w:rsidRPr="00BA119B">
        <w:rPr>
          <w:rFonts w:ascii="Times New Roman" w:hAnsi="Times New Roman"/>
          <w:color w:val="000000"/>
          <w:spacing w:val="4"/>
          <w:sz w:val="24"/>
          <w:szCs w:val="24"/>
          <w:lang w:val="en-US"/>
        </w:rPr>
        <w:t xml:space="preserve"> </w:t>
      </w:r>
      <w:r w:rsidR="002748B0" w:rsidRPr="00BA119B">
        <w:rPr>
          <w:rFonts w:ascii="Times New Roman" w:hAnsi="Times New Roman"/>
          <w:color w:val="000000"/>
          <w:spacing w:val="4"/>
          <w:sz w:val="24"/>
          <w:szCs w:val="24"/>
          <w:lang w:val="en-US"/>
        </w:rPr>
        <w:t xml:space="preserve">to </w:t>
      </w:r>
      <w:r w:rsidR="00050815" w:rsidRPr="00BA119B">
        <w:rPr>
          <w:rFonts w:ascii="Times New Roman" w:hAnsi="Times New Roman"/>
          <w:color w:val="000000"/>
          <w:spacing w:val="4"/>
          <w:sz w:val="24"/>
          <w:szCs w:val="24"/>
          <w:lang w:val="en-US"/>
        </w:rPr>
        <w:t>create</w:t>
      </w:r>
      <w:r w:rsidR="002748B0" w:rsidRPr="00BA119B">
        <w:rPr>
          <w:rFonts w:ascii="Times New Roman" w:hAnsi="Times New Roman"/>
          <w:color w:val="000000"/>
          <w:spacing w:val="4"/>
          <w:sz w:val="24"/>
          <w:szCs w:val="24"/>
          <w:lang w:val="en-US"/>
        </w:rPr>
        <w:t xml:space="preserve"> an </w:t>
      </w:r>
      <w:r w:rsidR="00811CD2" w:rsidRPr="00BA119B">
        <w:rPr>
          <w:rFonts w:ascii="Times New Roman" w:hAnsi="Times New Roman"/>
          <w:color w:val="000000"/>
          <w:spacing w:val="4"/>
          <w:sz w:val="24"/>
          <w:szCs w:val="24"/>
          <w:lang w:val="en-US"/>
        </w:rPr>
        <w:t xml:space="preserve">informed authorized electronic signature or its equivalent (for example, </w:t>
      </w:r>
      <w:proofErr w:type="spellStart"/>
      <w:r w:rsidR="00811CD2" w:rsidRPr="00BA119B">
        <w:rPr>
          <w:rFonts w:ascii="Times New Roman" w:hAnsi="Times New Roman"/>
          <w:color w:val="000000"/>
          <w:spacing w:val="4"/>
          <w:sz w:val="24"/>
          <w:szCs w:val="24"/>
          <w:lang w:val="en-US"/>
        </w:rPr>
        <w:t>Docusign</w:t>
      </w:r>
      <w:proofErr w:type="spellEnd"/>
      <w:r w:rsidR="00811CD2" w:rsidRPr="00BA119B">
        <w:rPr>
          <w:rFonts w:ascii="Times New Roman" w:hAnsi="Times New Roman"/>
          <w:color w:val="000000"/>
          <w:spacing w:val="4"/>
          <w:sz w:val="24"/>
          <w:szCs w:val="24"/>
          <w:lang w:val="en-US"/>
        </w:rPr>
        <w:t>, Adobe Sign, etc.), subject to the submission of a letter of guarantee</w:t>
      </w:r>
      <w:r w:rsidR="002D5A11" w:rsidRPr="00BA119B">
        <w:rPr>
          <w:rFonts w:ascii="Times New Roman" w:hAnsi="Times New Roman"/>
          <w:color w:val="000000"/>
          <w:spacing w:val="4"/>
          <w:sz w:val="24"/>
          <w:szCs w:val="24"/>
          <w:lang w:val="en-US"/>
        </w:rPr>
        <w:t xml:space="preserve"> </w:t>
      </w:r>
      <w:r w:rsidR="00EC40F1" w:rsidRPr="00BA119B">
        <w:rPr>
          <w:rFonts w:ascii="Times New Roman" w:hAnsi="Times New Roman"/>
          <w:color w:val="000000"/>
          <w:spacing w:val="4"/>
          <w:sz w:val="24"/>
          <w:szCs w:val="24"/>
          <w:lang w:val="en-US"/>
        </w:rPr>
        <w:t>(</w:t>
      </w:r>
      <w:r w:rsidR="002D5A11" w:rsidRPr="00BA119B">
        <w:rPr>
          <w:rFonts w:ascii="Times New Roman" w:hAnsi="Times New Roman"/>
          <w:color w:val="000000"/>
          <w:spacing w:val="4"/>
          <w:sz w:val="24"/>
          <w:szCs w:val="24"/>
          <w:lang w:val="en-US"/>
        </w:rPr>
        <w:t>according to the form given</w:t>
      </w:r>
      <w:r w:rsidR="00EC40F1" w:rsidRPr="00BA119B">
        <w:rPr>
          <w:rFonts w:ascii="Times New Roman" w:hAnsi="Times New Roman"/>
          <w:color w:val="000000"/>
          <w:spacing w:val="4"/>
          <w:sz w:val="24"/>
          <w:szCs w:val="24"/>
          <w:lang w:val="en-US"/>
        </w:rPr>
        <w:t xml:space="preserve"> in</w:t>
      </w:r>
      <w:r w:rsidR="002D5A11" w:rsidRPr="00BA119B">
        <w:rPr>
          <w:rFonts w:ascii="Times New Roman" w:hAnsi="Times New Roman"/>
          <w:color w:val="000000"/>
          <w:spacing w:val="4"/>
          <w:sz w:val="24"/>
          <w:szCs w:val="24"/>
          <w:lang w:val="en-US"/>
        </w:rPr>
        <w:t xml:space="preserve"> annex to this Pro</w:t>
      </w:r>
      <w:r w:rsidR="00811CD2" w:rsidRPr="00BA119B">
        <w:rPr>
          <w:rFonts w:ascii="Times New Roman" w:hAnsi="Times New Roman"/>
          <w:color w:val="000000"/>
          <w:spacing w:val="4"/>
          <w:sz w:val="24"/>
          <w:szCs w:val="24"/>
          <w:lang w:val="en-US"/>
        </w:rPr>
        <w:t>cedure</w:t>
      </w:r>
      <w:r w:rsidR="00EC40F1" w:rsidRPr="00BA119B">
        <w:rPr>
          <w:rFonts w:ascii="Times New Roman" w:hAnsi="Times New Roman"/>
          <w:color w:val="000000"/>
          <w:spacing w:val="4"/>
          <w:sz w:val="24"/>
          <w:szCs w:val="24"/>
          <w:lang w:val="en-US"/>
        </w:rPr>
        <w:t>)</w:t>
      </w:r>
      <w:r w:rsidR="00811CD2" w:rsidRPr="00BA119B">
        <w:rPr>
          <w:rFonts w:ascii="Times New Roman" w:hAnsi="Times New Roman"/>
          <w:color w:val="000000"/>
          <w:spacing w:val="4"/>
          <w:sz w:val="24"/>
          <w:szCs w:val="24"/>
          <w:lang w:val="en-US"/>
        </w:rPr>
        <w:t xml:space="preserve"> in electronic form</w:t>
      </w:r>
      <w:r w:rsidR="002D5A11" w:rsidRPr="00BA119B">
        <w:rPr>
          <w:rFonts w:ascii="Times New Roman" w:hAnsi="Times New Roman"/>
          <w:color w:val="000000"/>
          <w:spacing w:val="4"/>
          <w:sz w:val="24"/>
          <w:szCs w:val="24"/>
          <w:lang w:val="en-US"/>
        </w:rPr>
        <w:t>at</w:t>
      </w:r>
      <w:r w:rsidR="00811CD2" w:rsidRPr="00BA119B">
        <w:rPr>
          <w:rFonts w:ascii="Times New Roman" w:hAnsi="Times New Roman"/>
          <w:color w:val="000000"/>
          <w:spacing w:val="4"/>
          <w:sz w:val="24"/>
          <w:szCs w:val="24"/>
          <w:lang w:val="en-US"/>
        </w:rPr>
        <w:t xml:space="preserve"> </w:t>
      </w:r>
      <w:r w:rsidR="00EC40F1" w:rsidRPr="00BA119B">
        <w:rPr>
          <w:rFonts w:ascii="Times New Roman" w:hAnsi="Times New Roman"/>
          <w:color w:val="000000"/>
          <w:spacing w:val="4"/>
          <w:sz w:val="24"/>
          <w:szCs w:val="24"/>
          <w:lang w:val="en-US"/>
        </w:rPr>
        <w:t>using</w:t>
      </w:r>
      <w:r w:rsidR="00811CD2" w:rsidRPr="00BA119B">
        <w:rPr>
          <w:rFonts w:ascii="Times New Roman" w:hAnsi="Times New Roman"/>
          <w:color w:val="000000"/>
          <w:spacing w:val="4"/>
          <w:sz w:val="24"/>
          <w:szCs w:val="24"/>
          <w:lang w:val="en-US"/>
        </w:rPr>
        <w:t xml:space="preserve"> </w:t>
      </w:r>
      <w:r w:rsidR="002D5A11" w:rsidRPr="00BA119B">
        <w:rPr>
          <w:rFonts w:ascii="Times New Roman" w:hAnsi="Times New Roman"/>
          <w:color w:val="000000"/>
          <w:spacing w:val="4"/>
          <w:sz w:val="24"/>
          <w:szCs w:val="24"/>
          <w:lang w:val="en-US"/>
        </w:rPr>
        <w:t>a qualified e-</w:t>
      </w:r>
      <w:r w:rsidR="00811CD2" w:rsidRPr="00BA119B">
        <w:rPr>
          <w:rFonts w:ascii="Times New Roman" w:hAnsi="Times New Roman"/>
          <w:color w:val="000000"/>
          <w:spacing w:val="4"/>
          <w:sz w:val="24"/>
          <w:szCs w:val="24"/>
          <w:lang w:val="en-US"/>
        </w:rPr>
        <w:t xml:space="preserve">signature. </w:t>
      </w:r>
      <w:r w:rsidR="002D5A11" w:rsidRPr="00BA119B">
        <w:rPr>
          <w:rFonts w:ascii="Times New Roman" w:hAnsi="Times New Roman"/>
          <w:color w:val="000000"/>
          <w:spacing w:val="4"/>
          <w:sz w:val="24"/>
          <w:szCs w:val="24"/>
          <w:lang w:val="en-US"/>
        </w:rPr>
        <w:t>R</w:t>
      </w:r>
      <w:r w:rsidR="00811CD2" w:rsidRPr="00BA119B">
        <w:rPr>
          <w:rFonts w:ascii="Times New Roman" w:hAnsi="Times New Roman"/>
          <w:color w:val="000000"/>
          <w:spacing w:val="4"/>
          <w:sz w:val="24"/>
          <w:szCs w:val="24"/>
          <w:lang w:val="en-US"/>
        </w:rPr>
        <w:t xml:space="preserve">egistration materials </w:t>
      </w:r>
      <w:r w:rsidR="002D5A11" w:rsidRPr="00BA119B">
        <w:rPr>
          <w:rFonts w:ascii="Times New Roman" w:hAnsi="Times New Roman"/>
          <w:color w:val="000000"/>
          <w:spacing w:val="4"/>
          <w:sz w:val="24"/>
          <w:szCs w:val="24"/>
          <w:lang w:val="en-US"/>
        </w:rPr>
        <w:t>pertinent to</w:t>
      </w:r>
      <w:r w:rsidR="00811CD2" w:rsidRPr="00BA119B">
        <w:rPr>
          <w:rFonts w:ascii="Times New Roman" w:hAnsi="Times New Roman"/>
          <w:color w:val="000000"/>
          <w:spacing w:val="4"/>
          <w:sz w:val="24"/>
          <w:szCs w:val="24"/>
          <w:lang w:val="en-US"/>
        </w:rPr>
        <w:t xml:space="preserve"> a medicinal product </w:t>
      </w:r>
      <w:r w:rsidR="002D5A11" w:rsidRPr="00BA119B">
        <w:rPr>
          <w:rFonts w:ascii="Times New Roman" w:hAnsi="Times New Roman"/>
          <w:color w:val="000000"/>
          <w:spacing w:val="4"/>
          <w:sz w:val="24"/>
          <w:szCs w:val="24"/>
          <w:lang w:val="en-US"/>
        </w:rPr>
        <w:t>may also be submitted</w:t>
      </w:r>
      <w:r w:rsidR="0054719D" w:rsidRPr="00BA119B">
        <w:rPr>
          <w:rFonts w:ascii="Times New Roman" w:hAnsi="Times New Roman"/>
          <w:color w:val="000000"/>
          <w:spacing w:val="4"/>
          <w:sz w:val="24"/>
          <w:szCs w:val="24"/>
          <w:lang w:val="en-US"/>
        </w:rPr>
        <w:t xml:space="preserve"> to the Center after providing the </w:t>
      </w:r>
      <w:r w:rsidR="00236850" w:rsidRPr="00BA119B">
        <w:rPr>
          <w:rFonts w:ascii="Times New Roman" w:hAnsi="Times New Roman"/>
          <w:color w:val="000000"/>
          <w:spacing w:val="4"/>
          <w:sz w:val="24"/>
          <w:szCs w:val="24"/>
          <w:lang w:val="en-US"/>
        </w:rPr>
        <w:t>Center</w:t>
      </w:r>
      <w:r w:rsidR="0054719D" w:rsidRPr="00BA119B">
        <w:rPr>
          <w:rFonts w:ascii="Times New Roman" w:hAnsi="Times New Roman"/>
          <w:color w:val="000000"/>
          <w:spacing w:val="4"/>
          <w:sz w:val="24"/>
          <w:szCs w:val="24"/>
          <w:lang w:val="en-US"/>
        </w:rPr>
        <w:t xml:space="preserve"> with</w:t>
      </w:r>
      <w:r w:rsidR="00236850" w:rsidRPr="00BA119B">
        <w:rPr>
          <w:rFonts w:ascii="Times New Roman" w:hAnsi="Times New Roman"/>
          <w:color w:val="000000"/>
          <w:spacing w:val="4"/>
          <w:sz w:val="24"/>
          <w:szCs w:val="24"/>
          <w:lang w:val="en-US"/>
        </w:rPr>
        <w:t xml:space="preserve"> a</w:t>
      </w:r>
      <w:r w:rsidR="00811CD2" w:rsidRPr="00BA119B">
        <w:rPr>
          <w:rFonts w:ascii="Times New Roman" w:hAnsi="Times New Roman"/>
          <w:color w:val="000000"/>
          <w:spacing w:val="4"/>
          <w:sz w:val="24"/>
          <w:szCs w:val="24"/>
          <w:lang w:val="en-US"/>
        </w:rPr>
        <w:t xml:space="preserve"> </w:t>
      </w:r>
      <w:r w:rsidR="00236850" w:rsidRPr="00BA119B">
        <w:rPr>
          <w:rFonts w:ascii="Times New Roman" w:hAnsi="Times New Roman"/>
          <w:color w:val="000000"/>
          <w:spacing w:val="4"/>
          <w:sz w:val="24"/>
          <w:szCs w:val="24"/>
          <w:lang w:val="en-US"/>
        </w:rPr>
        <w:t xml:space="preserve">read </w:t>
      </w:r>
      <w:r w:rsidR="00811CD2" w:rsidRPr="00BA119B">
        <w:rPr>
          <w:rFonts w:ascii="Times New Roman" w:hAnsi="Times New Roman"/>
          <w:color w:val="000000"/>
          <w:spacing w:val="4"/>
          <w:sz w:val="24"/>
          <w:szCs w:val="24"/>
          <w:lang w:val="en-US"/>
        </w:rPr>
        <w:t>access to the applicant's electronic resources (repositories).</w:t>
      </w:r>
    </w:p>
    <w:p w:rsidR="006A67C7" w:rsidRPr="00805FF7" w:rsidRDefault="006A67C7" w:rsidP="00805FF7">
      <w:pPr>
        <w:spacing w:before="240" w:after="0" w:line="240" w:lineRule="auto"/>
        <w:ind w:left="5580"/>
        <w:rPr>
          <w:rFonts w:ascii="Times New Roman" w:hAnsi="Times New Roman"/>
          <w:spacing w:val="4"/>
          <w:sz w:val="24"/>
          <w:szCs w:val="24"/>
          <w:lang w:val="en-US"/>
        </w:rPr>
      </w:pPr>
      <w:r w:rsidRPr="00805FF7">
        <w:rPr>
          <w:rFonts w:ascii="Times New Roman" w:hAnsi="Times New Roman"/>
          <w:i/>
          <w:spacing w:val="4"/>
          <w:sz w:val="24"/>
          <w:szCs w:val="24"/>
          <w:lang w:val="en-US"/>
        </w:rPr>
        <w:t>{Paragraph is added to</w:t>
      </w:r>
      <w:r w:rsidR="00EC40F1" w:rsidRPr="00805FF7">
        <w:rPr>
          <w:rFonts w:ascii="Times New Roman" w:hAnsi="Times New Roman"/>
          <w:i/>
          <w:spacing w:val="4"/>
          <w:sz w:val="24"/>
          <w:szCs w:val="24"/>
          <w:lang w:val="en-US"/>
        </w:rPr>
        <w:t xml:space="preserve"> item </w:t>
      </w:r>
      <w:r w:rsidR="000C0C67" w:rsidRPr="00805FF7">
        <w:rPr>
          <w:rFonts w:ascii="Times New Roman" w:hAnsi="Times New Roman"/>
          <w:i/>
          <w:spacing w:val="4"/>
          <w:sz w:val="24"/>
          <w:szCs w:val="24"/>
          <w:lang w:val="en-US"/>
        </w:rPr>
        <w:t>2</w:t>
      </w:r>
      <w:r w:rsidR="00EC40F1" w:rsidRPr="00805FF7">
        <w:rPr>
          <w:rFonts w:ascii="Times New Roman" w:hAnsi="Times New Roman"/>
          <w:i/>
          <w:spacing w:val="4"/>
          <w:sz w:val="24"/>
          <w:szCs w:val="24"/>
          <w:lang w:val="en-US"/>
        </w:rPr>
        <w:t xml:space="preserve"> according to the CMU </w:t>
      </w:r>
      <w:r w:rsidRPr="00805FF7">
        <w:rPr>
          <w:rFonts w:ascii="Times New Roman" w:hAnsi="Times New Roman"/>
          <w:i/>
          <w:spacing w:val="4"/>
          <w:sz w:val="24"/>
          <w:szCs w:val="24"/>
          <w:lang w:val="en-US"/>
        </w:rPr>
        <w:t xml:space="preserve">Decree № 471 of 15.04.2022 - valid for six months after termination or </w:t>
      </w:r>
      <w:r w:rsidR="005769B7" w:rsidRPr="00805FF7">
        <w:rPr>
          <w:rFonts w:ascii="Times New Roman" w:hAnsi="Times New Roman"/>
          <w:i/>
          <w:spacing w:val="4"/>
          <w:sz w:val="24"/>
          <w:szCs w:val="24"/>
          <w:lang w:val="en-US"/>
        </w:rPr>
        <w:t>cancellation</w:t>
      </w:r>
      <w:r w:rsidR="00EC40F1" w:rsidRPr="00805FF7">
        <w:rPr>
          <w:rFonts w:ascii="Times New Roman" w:hAnsi="Times New Roman"/>
          <w:i/>
          <w:spacing w:val="4"/>
          <w:sz w:val="24"/>
          <w:szCs w:val="24"/>
          <w:lang w:val="en-US"/>
        </w:rPr>
        <w:t xml:space="preserve"> </w:t>
      </w:r>
      <w:r w:rsidRPr="00805FF7">
        <w:rPr>
          <w:rFonts w:ascii="Times New Roman" w:hAnsi="Times New Roman"/>
          <w:i/>
          <w:spacing w:val="4"/>
          <w:sz w:val="24"/>
          <w:szCs w:val="24"/>
          <w:lang w:val="en-US"/>
        </w:rPr>
        <w:t>of martial law</w:t>
      </w:r>
      <w:r w:rsidRPr="00805FF7">
        <w:rPr>
          <w:rFonts w:ascii="Times New Roman" w:hAnsi="Times New Roman"/>
          <w:spacing w:val="4"/>
          <w:sz w:val="24"/>
          <w:szCs w:val="24"/>
          <w:lang w:val="en-US"/>
        </w:rPr>
        <w:t>}</w:t>
      </w:r>
    </w:p>
    <w:p w:rsidR="00811CD2" w:rsidRPr="00BA119B" w:rsidRDefault="00F8387F" w:rsidP="00811CD2">
      <w:pPr>
        <w:spacing w:before="240" w:after="0" w:line="240" w:lineRule="auto"/>
        <w:jc w:val="both"/>
        <w:rPr>
          <w:rFonts w:ascii="Times New Roman" w:eastAsia="Times New Roman" w:hAnsi="Times New Roman"/>
          <w:color w:val="333333"/>
          <w:sz w:val="24"/>
          <w:szCs w:val="24"/>
          <w:highlight w:val="yellow"/>
          <w:lang w:val="en-US" w:eastAsia="ru-RU"/>
        </w:rPr>
      </w:pPr>
      <w:r w:rsidRPr="00BA119B">
        <w:rPr>
          <w:rFonts w:ascii="Times New Roman" w:hAnsi="Times New Roman"/>
          <w:color w:val="000000"/>
          <w:spacing w:val="4"/>
          <w:sz w:val="24"/>
          <w:szCs w:val="24"/>
          <w:lang w:val="en-US"/>
        </w:rPr>
        <w:t>An a</w:t>
      </w:r>
      <w:r w:rsidR="00811CD2" w:rsidRPr="00BA119B">
        <w:rPr>
          <w:rFonts w:ascii="Times New Roman" w:hAnsi="Times New Roman"/>
          <w:color w:val="000000"/>
          <w:spacing w:val="4"/>
          <w:sz w:val="24"/>
          <w:szCs w:val="24"/>
          <w:lang w:val="en-US"/>
        </w:rPr>
        <w:t xml:space="preserve">pplication for state re-registration </w:t>
      </w:r>
      <w:r w:rsidR="00077CF0" w:rsidRPr="00BA119B">
        <w:rPr>
          <w:rFonts w:ascii="Times New Roman" w:hAnsi="Times New Roman"/>
          <w:color w:val="000000"/>
          <w:spacing w:val="4"/>
          <w:sz w:val="24"/>
          <w:szCs w:val="24"/>
          <w:lang w:val="en-US"/>
        </w:rPr>
        <w:t xml:space="preserve">and </w:t>
      </w:r>
      <w:r w:rsidRPr="00BA119B">
        <w:rPr>
          <w:rFonts w:ascii="Times New Roman" w:hAnsi="Times New Roman"/>
          <w:color w:val="000000"/>
          <w:spacing w:val="4"/>
          <w:sz w:val="24"/>
          <w:szCs w:val="24"/>
          <w:lang w:val="en-US"/>
        </w:rPr>
        <w:t xml:space="preserve">supporting documentation pertinent to </w:t>
      </w:r>
      <w:r w:rsidR="00811CD2" w:rsidRPr="00BA119B">
        <w:rPr>
          <w:rFonts w:ascii="Times New Roman" w:hAnsi="Times New Roman"/>
          <w:color w:val="000000"/>
          <w:spacing w:val="4"/>
          <w:sz w:val="24"/>
          <w:szCs w:val="24"/>
          <w:lang w:val="en-US"/>
        </w:rPr>
        <w:t>medicinal products, the</w:t>
      </w:r>
      <w:r w:rsidR="00717B5D" w:rsidRPr="00BA119B">
        <w:rPr>
          <w:rFonts w:ascii="Times New Roman" w:hAnsi="Times New Roman"/>
          <w:color w:val="000000"/>
          <w:spacing w:val="4"/>
          <w:sz w:val="24"/>
          <w:szCs w:val="24"/>
          <w:lang w:val="en-US"/>
        </w:rPr>
        <w:t xml:space="preserve"> period of</w:t>
      </w:r>
      <w:r w:rsidR="00811CD2" w:rsidRPr="00BA119B">
        <w:rPr>
          <w:rFonts w:ascii="Times New Roman" w:hAnsi="Times New Roman"/>
          <w:color w:val="000000"/>
          <w:spacing w:val="4"/>
          <w:sz w:val="24"/>
          <w:szCs w:val="24"/>
          <w:lang w:val="en-US"/>
        </w:rPr>
        <w:t xml:space="preserve"> validity of registration certificates </w:t>
      </w:r>
      <w:r w:rsidR="00717B5D" w:rsidRPr="00BA119B">
        <w:rPr>
          <w:rFonts w:ascii="Times New Roman" w:hAnsi="Times New Roman"/>
          <w:color w:val="000000"/>
          <w:spacing w:val="4"/>
          <w:sz w:val="24"/>
          <w:szCs w:val="24"/>
          <w:lang w:val="en-US"/>
        </w:rPr>
        <w:t>of</w:t>
      </w:r>
      <w:r w:rsidR="00811CD2" w:rsidRPr="00BA119B">
        <w:rPr>
          <w:rFonts w:ascii="Times New Roman" w:hAnsi="Times New Roman"/>
          <w:color w:val="000000"/>
          <w:spacing w:val="4"/>
          <w:sz w:val="24"/>
          <w:szCs w:val="24"/>
          <w:lang w:val="en-US"/>
        </w:rPr>
        <w:t xml:space="preserve"> which </w:t>
      </w:r>
      <w:r w:rsidR="00717B5D" w:rsidRPr="00BA119B">
        <w:rPr>
          <w:rFonts w:ascii="Times New Roman" w:hAnsi="Times New Roman"/>
          <w:color w:val="000000"/>
          <w:spacing w:val="4"/>
          <w:sz w:val="24"/>
          <w:szCs w:val="24"/>
          <w:lang w:val="en-US"/>
        </w:rPr>
        <w:t xml:space="preserve">have </w:t>
      </w:r>
      <w:r w:rsidR="00811CD2" w:rsidRPr="00BA119B">
        <w:rPr>
          <w:rFonts w:ascii="Times New Roman" w:hAnsi="Times New Roman"/>
          <w:color w:val="000000"/>
          <w:spacing w:val="4"/>
          <w:sz w:val="24"/>
          <w:szCs w:val="24"/>
          <w:lang w:val="en-US"/>
        </w:rPr>
        <w:t>expired durin</w:t>
      </w:r>
      <w:r w:rsidRPr="00BA119B">
        <w:rPr>
          <w:rFonts w:ascii="Times New Roman" w:hAnsi="Times New Roman"/>
          <w:color w:val="000000"/>
          <w:spacing w:val="4"/>
          <w:sz w:val="24"/>
          <w:szCs w:val="24"/>
          <w:lang w:val="en-US"/>
        </w:rPr>
        <w:t>g the period of martial law and/</w:t>
      </w:r>
      <w:r w:rsidR="00811CD2" w:rsidRPr="00BA119B">
        <w:rPr>
          <w:rFonts w:ascii="Times New Roman" w:hAnsi="Times New Roman"/>
          <w:color w:val="000000"/>
          <w:spacing w:val="4"/>
          <w:sz w:val="24"/>
          <w:szCs w:val="24"/>
          <w:lang w:val="en-US"/>
        </w:rPr>
        <w:t xml:space="preserve">or </w:t>
      </w:r>
      <w:r w:rsidR="00717B5D" w:rsidRPr="00BA119B">
        <w:rPr>
          <w:rFonts w:ascii="Times New Roman" w:hAnsi="Times New Roman"/>
          <w:color w:val="000000"/>
          <w:spacing w:val="4"/>
          <w:sz w:val="24"/>
          <w:szCs w:val="24"/>
          <w:lang w:val="en-US"/>
        </w:rPr>
        <w:t>during</w:t>
      </w:r>
      <w:r w:rsidR="00811CD2" w:rsidRPr="00BA119B">
        <w:rPr>
          <w:rFonts w:ascii="Times New Roman" w:hAnsi="Times New Roman"/>
          <w:color w:val="000000"/>
          <w:spacing w:val="4"/>
          <w:sz w:val="24"/>
          <w:szCs w:val="24"/>
          <w:lang w:val="en-US"/>
        </w:rPr>
        <w:t xml:space="preserve"> six months </w:t>
      </w:r>
      <w:r w:rsidRPr="00BA119B">
        <w:rPr>
          <w:rFonts w:ascii="Times New Roman" w:hAnsi="Times New Roman"/>
          <w:color w:val="000000"/>
          <w:spacing w:val="4"/>
          <w:sz w:val="24"/>
          <w:szCs w:val="24"/>
          <w:lang w:val="en-US"/>
        </w:rPr>
        <w:t>after</w:t>
      </w:r>
      <w:r w:rsidR="00811CD2" w:rsidRPr="00BA119B">
        <w:rPr>
          <w:rFonts w:ascii="Times New Roman" w:hAnsi="Times New Roman"/>
          <w:color w:val="000000"/>
          <w:spacing w:val="4"/>
          <w:sz w:val="24"/>
          <w:szCs w:val="24"/>
          <w:lang w:val="en-US"/>
        </w:rPr>
        <w:t xml:space="preserve"> termination or </w:t>
      </w:r>
      <w:r w:rsidR="006359BF" w:rsidRPr="00BA119B">
        <w:rPr>
          <w:rFonts w:ascii="Times New Roman" w:hAnsi="Times New Roman"/>
          <w:color w:val="000000"/>
          <w:spacing w:val="4"/>
          <w:sz w:val="24"/>
          <w:szCs w:val="24"/>
          <w:lang w:val="en-US"/>
        </w:rPr>
        <w:t>cancellation</w:t>
      </w:r>
      <w:r w:rsidR="00811CD2" w:rsidRPr="00BA119B">
        <w:rPr>
          <w:rFonts w:ascii="Times New Roman" w:hAnsi="Times New Roman"/>
          <w:color w:val="000000"/>
          <w:spacing w:val="4"/>
          <w:sz w:val="24"/>
          <w:szCs w:val="24"/>
          <w:lang w:val="en-US"/>
        </w:rPr>
        <w:t xml:space="preserve"> of </w:t>
      </w:r>
      <w:r w:rsidR="00077CF0" w:rsidRPr="00BA119B">
        <w:rPr>
          <w:rFonts w:ascii="Times New Roman" w:hAnsi="Times New Roman"/>
          <w:color w:val="000000"/>
          <w:spacing w:val="4"/>
          <w:sz w:val="24"/>
          <w:szCs w:val="24"/>
          <w:lang w:val="en-US"/>
        </w:rPr>
        <w:t>martial law</w:t>
      </w:r>
      <w:r w:rsidR="00717B5D" w:rsidRPr="00BA119B">
        <w:rPr>
          <w:rFonts w:ascii="Times New Roman" w:hAnsi="Times New Roman"/>
          <w:color w:val="000000"/>
          <w:spacing w:val="4"/>
          <w:sz w:val="24"/>
          <w:szCs w:val="24"/>
          <w:lang w:val="en-US"/>
        </w:rPr>
        <w:t>,</w:t>
      </w:r>
      <w:r w:rsidR="00077CF0" w:rsidRPr="00BA119B">
        <w:rPr>
          <w:rFonts w:ascii="Times New Roman" w:hAnsi="Times New Roman"/>
          <w:color w:val="000000"/>
          <w:spacing w:val="4"/>
          <w:sz w:val="24"/>
          <w:szCs w:val="24"/>
          <w:lang w:val="en-US"/>
        </w:rPr>
        <w:t xml:space="preserve"> and</w:t>
      </w:r>
      <w:r w:rsidRPr="00BA119B">
        <w:rPr>
          <w:rFonts w:ascii="Times New Roman" w:hAnsi="Times New Roman"/>
          <w:color w:val="000000"/>
          <w:spacing w:val="4"/>
          <w:sz w:val="24"/>
          <w:szCs w:val="24"/>
          <w:lang w:val="en-US"/>
        </w:rPr>
        <w:t xml:space="preserve"> been extended, shall be</w:t>
      </w:r>
      <w:r w:rsidR="00811CD2" w:rsidRPr="00BA119B">
        <w:rPr>
          <w:rFonts w:ascii="Times New Roman" w:hAnsi="Times New Roman"/>
          <w:color w:val="000000"/>
          <w:spacing w:val="4"/>
          <w:sz w:val="24"/>
          <w:szCs w:val="24"/>
          <w:lang w:val="en-US"/>
        </w:rPr>
        <w:t xml:space="preserve"> submitted </w:t>
      </w:r>
      <w:r w:rsidR="00077CF0" w:rsidRPr="00BA119B">
        <w:rPr>
          <w:rFonts w:ascii="Times New Roman" w:hAnsi="Times New Roman"/>
          <w:color w:val="000000"/>
          <w:spacing w:val="4"/>
          <w:sz w:val="24"/>
          <w:szCs w:val="24"/>
          <w:lang w:val="en-US"/>
        </w:rPr>
        <w:t xml:space="preserve">according to the </w:t>
      </w:r>
      <w:r w:rsidR="00077CF0" w:rsidRPr="00BA119B">
        <w:rPr>
          <w:rFonts w:ascii="Times New Roman" w:hAnsi="Times New Roman"/>
          <w:color w:val="000000"/>
          <w:sz w:val="24"/>
          <w:szCs w:val="24"/>
          <w:lang w:val="en-US"/>
        </w:rPr>
        <w:t xml:space="preserve">Procedure for Conducting Expert Evaluation of Registration Materials Pertinent to Medicinal Products, which are Submitted for State Registration (Re-Registration) and Expert Evaluation of Materials about Introduction of Changes to the Registration Materials during the Validity Period of Registration Certificate approved by the </w:t>
      </w:r>
      <w:proofErr w:type="spellStart"/>
      <w:r w:rsidR="00077CF0" w:rsidRPr="00BA119B">
        <w:rPr>
          <w:rFonts w:ascii="Times New Roman" w:hAnsi="Times New Roman"/>
          <w:color w:val="000000"/>
          <w:sz w:val="24"/>
          <w:szCs w:val="24"/>
          <w:lang w:val="en-US"/>
        </w:rPr>
        <w:t>MoH</w:t>
      </w:r>
      <w:proofErr w:type="spellEnd"/>
      <w:r w:rsidR="00077CF0" w:rsidRPr="00BA119B">
        <w:rPr>
          <w:rFonts w:ascii="Times New Roman" w:hAnsi="Times New Roman"/>
          <w:color w:val="000000"/>
          <w:spacing w:val="4"/>
          <w:sz w:val="24"/>
          <w:szCs w:val="24"/>
          <w:lang w:val="en-US"/>
        </w:rPr>
        <w:t xml:space="preserve"> after termination or </w:t>
      </w:r>
      <w:r w:rsidR="006359BF" w:rsidRPr="00BA119B">
        <w:rPr>
          <w:rFonts w:ascii="Times New Roman" w:hAnsi="Times New Roman"/>
          <w:color w:val="000000"/>
          <w:spacing w:val="4"/>
          <w:sz w:val="24"/>
          <w:szCs w:val="24"/>
          <w:lang w:val="en-US"/>
        </w:rPr>
        <w:t>cancellation</w:t>
      </w:r>
      <w:r w:rsidR="00077CF0" w:rsidRPr="00BA119B">
        <w:rPr>
          <w:rFonts w:ascii="Times New Roman" w:hAnsi="Times New Roman"/>
          <w:color w:val="000000"/>
          <w:spacing w:val="4"/>
          <w:sz w:val="24"/>
          <w:szCs w:val="24"/>
          <w:lang w:val="en-US"/>
        </w:rPr>
        <w:t xml:space="preserve"> of martial law, but not no later than six months after termination or </w:t>
      </w:r>
      <w:r w:rsidR="005769B7" w:rsidRPr="00BA119B">
        <w:rPr>
          <w:rFonts w:ascii="Times New Roman" w:hAnsi="Times New Roman"/>
          <w:color w:val="000000"/>
          <w:spacing w:val="4"/>
          <w:sz w:val="24"/>
          <w:szCs w:val="24"/>
          <w:lang w:val="en-US"/>
        </w:rPr>
        <w:t>cancellation</w:t>
      </w:r>
      <w:r w:rsidR="00077CF0" w:rsidRPr="00BA119B">
        <w:rPr>
          <w:rFonts w:ascii="Times New Roman" w:hAnsi="Times New Roman"/>
          <w:color w:val="000000"/>
          <w:spacing w:val="4"/>
          <w:sz w:val="24"/>
          <w:szCs w:val="24"/>
          <w:lang w:val="en-US"/>
        </w:rPr>
        <w:t xml:space="preserve"> of martial law</w:t>
      </w:r>
      <w:r w:rsidR="00811CD2" w:rsidRPr="00BA119B">
        <w:rPr>
          <w:rFonts w:ascii="Times New Roman" w:eastAsia="Times New Roman" w:hAnsi="Times New Roman"/>
          <w:color w:val="333333"/>
          <w:sz w:val="24"/>
          <w:szCs w:val="24"/>
          <w:lang w:val="en-US" w:eastAsia="ru-RU"/>
        </w:rPr>
        <w:t>.</w:t>
      </w:r>
    </w:p>
    <w:p w:rsidR="00BA119B" w:rsidRPr="00805FF7" w:rsidRDefault="00811CD2" w:rsidP="00805FF7">
      <w:pPr>
        <w:spacing w:before="240" w:after="0" w:line="240" w:lineRule="auto"/>
        <w:ind w:left="5580"/>
        <w:rPr>
          <w:rFonts w:ascii="Times New Roman" w:eastAsia="Times New Roman" w:hAnsi="Times New Roman"/>
          <w:i/>
          <w:sz w:val="24"/>
          <w:szCs w:val="24"/>
          <w:lang w:val="en-US" w:eastAsia="ru-RU"/>
        </w:rPr>
      </w:pPr>
      <w:r w:rsidRPr="00805FF7">
        <w:rPr>
          <w:rFonts w:ascii="Times New Roman" w:eastAsia="Times New Roman" w:hAnsi="Times New Roman"/>
          <w:i/>
          <w:sz w:val="24"/>
          <w:szCs w:val="24"/>
          <w:lang w:val="en-US" w:eastAsia="ru-RU"/>
        </w:rPr>
        <w:t>{</w:t>
      </w:r>
      <w:r w:rsidR="00077CF0" w:rsidRPr="00805FF7">
        <w:rPr>
          <w:rFonts w:ascii="Times New Roman" w:eastAsia="Times New Roman" w:hAnsi="Times New Roman"/>
          <w:i/>
          <w:sz w:val="24"/>
          <w:szCs w:val="24"/>
          <w:lang w:val="en-US" w:eastAsia="ru-RU"/>
        </w:rPr>
        <w:t xml:space="preserve">Paragraph is added to item </w:t>
      </w:r>
      <w:r w:rsidR="000C0C67" w:rsidRPr="00805FF7">
        <w:rPr>
          <w:rFonts w:ascii="Times New Roman" w:eastAsia="Times New Roman" w:hAnsi="Times New Roman"/>
          <w:i/>
          <w:sz w:val="24"/>
          <w:szCs w:val="24"/>
          <w:lang w:val="en-US" w:eastAsia="ru-RU"/>
        </w:rPr>
        <w:t>2</w:t>
      </w:r>
      <w:r w:rsidR="00077CF0" w:rsidRPr="00805FF7">
        <w:rPr>
          <w:rFonts w:ascii="Times New Roman" w:eastAsia="Times New Roman" w:hAnsi="Times New Roman"/>
          <w:i/>
          <w:sz w:val="24"/>
          <w:szCs w:val="24"/>
          <w:lang w:val="en-US" w:eastAsia="ru-RU"/>
        </w:rPr>
        <w:t xml:space="preserve"> according to the CM</w:t>
      </w:r>
      <w:r w:rsidR="00EC40F1" w:rsidRPr="00805FF7">
        <w:rPr>
          <w:rFonts w:ascii="Times New Roman" w:eastAsia="Times New Roman" w:hAnsi="Times New Roman"/>
          <w:i/>
          <w:sz w:val="24"/>
          <w:szCs w:val="24"/>
          <w:lang w:val="en-US" w:eastAsia="ru-RU"/>
        </w:rPr>
        <w:t xml:space="preserve">U </w:t>
      </w:r>
      <w:r w:rsidR="00077CF0" w:rsidRPr="00805FF7">
        <w:rPr>
          <w:rFonts w:ascii="Times New Roman" w:eastAsia="Times New Roman" w:hAnsi="Times New Roman"/>
          <w:i/>
          <w:sz w:val="24"/>
          <w:szCs w:val="24"/>
          <w:lang w:val="en-US" w:eastAsia="ru-RU"/>
        </w:rPr>
        <w:t xml:space="preserve">Decree № 471 of 15.04.2022 </w:t>
      </w:r>
      <w:r w:rsidR="00BA119B" w:rsidRPr="00805FF7">
        <w:rPr>
          <w:rFonts w:ascii="Times New Roman" w:eastAsia="Times New Roman" w:hAnsi="Times New Roman"/>
          <w:i/>
          <w:sz w:val="24"/>
          <w:szCs w:val="24"/>
          <w:lang w:val="en-US" w:eastAsia="ru-RU"/>
        </w:rPr>
        <w:t>–</w:t>
      </w:r>
      <w:r w:rsidR="00077CF0" w:rsidRPr="00805FF7">
        <w:rPr>
          <w:rFonts w:ascii="Times New Roman" w:eastAsia="Times New Roman" w:hAnsi="Times New Roman"/>
          <w:i/>
          <w:sz w:val="24"/>
          <w:szCs w:val="24"/>
          <w:lang w:val="en-US" w:eastAsia="ru-RU"/>
        </w:rPr>
        <w:t xml:space="preserve"> </w:t>
      </w:r>
    </w:p>
    <w:p w:rsidR="00811CD2" w:rsidRPr="00805FF7" w:rsidRDefault="00077CF0" w:rsidP="00805FF7">
      <w:pPr>
        <w:spacing w:after="0" w:line="240" w:lineRule="auto"/>
        <w:ind w:left="5580"/>
        <w:rPr>
          <w:rFonts w:ascii="Times New Roman" w:hAnsi="Times New Roman"/>
          <w:i/>
          <w:spacing w:val="4"/>
          <w:sz w:val="24"/>
          <w:szCs w:val="24"/>
          <w:lang w:val="en-US"/>
        </w:rPr>
      </w:pPr>
      <w:r w:rsidRPr="00805FF7">
        <w:rPr>
          <w:rFonts w:ascii="Times New Roman" w:eastAsia="Times New Roman" w:hAnsi="Times New Roman"/>
          <w:i/>
          <w:sz w:val="24"/>
          <w:szCs w:val="24"/>
          <w:lang w:val="en-US" w:eastAsia="ru-RU"/>
        </w:rPr>
        <w:t xml:space="preserve">valid for six months after termination or </w:t>
      </w:r>
      <w:r w:rsidR="005769B7" w:rsidRPr="00805FF7">
        <w:rPr>
          <w:rFonts w:ascii="Times New Roman" w:eastAsia="Times New Roman" w:hAnsi="Times New Roman"/>
          <w:i/>
          <w:sz w:val="24"/>
          <w:szCs w:val="24"/>
          <w:lang w:val="en-US" w:eastAsia="ru-RU"/>
        </w:rPr>
        <w:t>cancellation</w:t>
      </w:r>
      <w:r w:rsidRPr="00805FF7">
        <w:rPr>
          <w:rFonts w:ascii="Times New Roman" w:eastAsia="Times New Roman" w:hAnsi="Times New Roman"/>
          <w:i/>
          <w:sz w:val="24"/>
          <w:szCs w:val="24"/>
          <w:lang w:val="en-US" w:eastAsia="ru-RU"/>
        </w:rPr>
        <w:t xml:space="preserve"> of martial law</w:t>
      </w:r>
      <w:r w:rsidR="00811CD2" w:rsidRPr="00805FF7">
        <w:rPr>
          <w:rFonts w:ascii="Times New Roman" w:eastAsia="Times New Roman" w:hAnsi="Times New Roman"/>
          <w:i/>
          <w:sz w:val="24"/>
          <w:szCs w:val="24"/>
          <w:lang w:val="en-US" w:eastAsia="ru-RU"/>
        </w:rPr>
        <w:t>}</w:t>
      </w:r>
    </w:p>
    <w:p w:rsidR="00811CD2" w:rsidRPr="00BA119B" w:rsidRDefault="00083936" w:rsidP="00811CD2">
      <w:pPr>
        <w:spacing w:before="240" w:after="0" w:line="240" w:lineRule="auto"/>
        <w:jc w:val="both"/>
        <w:rPr>
          <w:rFonts w:ascii="Times New Roman" w:hAnsi="Times New Roman"/>
          <w:color w:val="000000"/>
          <w:spacing w:val="4"/>
          <w:sz w:val="24"/>
          <w:szCs w:val="24"/>
          <w:lang w:val="en-US"/>
        </w:rPr>
      </w:pPr>
      <w:r w:rsidRPr="00BA119B">
        <w:rPr>
          <w:rFonts w:ascii="Times New Roman" w:hAnsi="Times New Roman"/>
          <w:color w:val="000000"/>
          <w:spacing w:val="4"/>
          <w:sz w:val="24"/>
          <w:szCs w:val="24"/>
          <w:lang w:val="en-US"/>
        </w:rPr>
        <w:t>In case of discontinuation of</w:t>
      </w:r>
      <w:r w:rsidR="00811CD2" w:rsidRPr="00BA119B">
        <w:rPr>
          <w:rFonts w:ascii="Times New Roman" w:hAnsi="Times New Roman"/>
          <w:color w:val="000000"/>
          <w:spacing w:val="4"/>
          <w:sz w:val="24"/>
          <w:szCs w:val="24"/>
          <w:lang w:val="en-US"/>
        </w:rPr>
        <w:t xml:space="preserve"> the applicant's activity du</w:t>
      </w:r>
      <w:r w:rsidR="00077CF0" w:rsidRPr="00BA119B">
        <w:rPr>
          <w:rFonts w:ascii="Times New Roman" w:hAnsi="Times New Roman"/>
          <w:color w:val="000000"/>
          <w:spacing w:val="4"/>
          <w:sz w:val="24"/>
          <w:szCs w:val="24"/>
          <w:lang w:val="en-US"/>
        </w:rPr>
        <w:t xml:space="preserve">ring the period of martial law with an appropriate notification </w:t>
      </w:r>
      <w:r w:rsidRPr="00BA119B">
        <w:rPr>
          <w:rFonts w:ascii="Times New Roman" w:hAnsi="Times New Roman"/>
          <w:color w:val="000000"/>
          <w:spacing w:val="4"/>
          <w:sz w:val="24"/>
          <w:szCs w:val="24"/>
          <w:lang w:val="en-US"/>
        </w:rPr>
        <w:t>provided to</w:t>
      </w:r>
      <w:r w:rsidR="00077CF0" w:rsidRPr="00BA119B">
        <w:rPr>
          <w:rFonts w:ascii="Times New Roman" w:hAnsi="Times New Roman"/>
          <w:color w:val="000000"/>
          <w:spacing w:val="4"/>
          <w:sz w:val="24"/>
          <w:szCs w:val="24"/>
          <w:lang w:val="en-US"/>
        </w:rPr>
        <w:t xml:space="preserve"> the </w:t>
      </w:r>
      <w:proofErr w:type="spellStart"/>
      <w:r w:rsidR="00077CF0" w:rsidRPr="00BA119B">
        <w:rPr>
          <w:rFonts w:ascii="Times New Roman" w:hAnsi="Times New Roman"/>
          <w:color w:val="000000"/>
          <w:spacing w:val="4"/>
          <w:sz w:val="24"/>
          <w:szCs w:val="24"/>
          <w:lang w:val="en-US"/>
        </w:rPr>
        <w:t>MoH</w:t>
      </w:r>
      <w:proofErr w:type="spellEnd"/>
      <w:r w:rsidR="00077CF0" w:rsidRPr="00BA119B">
        <w:rPr>
          <w:rFonts w:ascii="Times New Roman" w:hAnsi="Times New Roman"/>
          <w:color w:val="000000"/>
          <w:spacing w:val="4"/>
          <w:sz w:val="24"/>
          <w:szCs w:val="24"/>
          <w:lang w:val="en-US"/>
        </w:rPr>
        <w:t xml:space="preserve"> and/</w:t>
      </w:r>
      <w:r w:rsidR="00811CD2" w:rsidRPr="00BA119B">
        <w:rPr>
          <w:rFonts w:ascii="Times New Roman" w:hAnsi="Times New Roman"/>
          <w:color w:val="000000"/>
          <w:spacing w:val="4"/>
          <w:sz w:val="24"/>
          <w:szCs w:val="24"/>
          <w:lang w:val="en-US"/>
        </w:rPr>
        <w:t>or the Center, the applica</w:t>
      </w:r>
      <w:r w:rsidRPr="00BA119B">
        <w:rPr>
          <w:rFonts w:ascii="Times New Roman" w:hAnsi="Times New Roman"/>
          <w:color w:val="000000"/>
          <w:spacing w:val="4"/>
          <w:sz w:val="24"/>
          <w:szCs w:val="24"/>
          <w:lang w:val="en-US"/>
        </w:rPr>
        <w:t>nt may resume</w:t>
      </w:r>
      <w:r w:rsidR="00C53D18" w:rsidRPr="00BA119B">
        <w:rPr>
          <w:rFonts w:ascii="Times New Roman" w:hAnsi="Times New Roman"/>
          <w:color w:val="000000"/>
          <w:spacing w:val="4"/>
          <w:sz w:val="24"/>
          <w:szCs w:val="24"/>
          <w:lang w:val="en-US"/>
        </w:rPr>
        <w:t xml:space="preserve"> activities related to the procedure for</w:t>
      </w:r>
      <w:r w:rsidR="00811CD2" w:rsidRPr="00BA119B">
        <w:rPr>
          <w:rFonts w:ascii="Times New Roman" w:hAnsi="Times New Roman"/>
          <w:color w:val="000000"/>
          <w:spacing w:val="4"/>
          <w:sz w:val="24"/>
          <w:szCs w:val="24"/>
          <w:lang w:val="en-US"/>
        </w:rPr>
        <w:t xml:space="preserve"> </w:t>
      </w:r>
      <w:r w:rsidR="00C53D18" w:rsidRPr="00BA119B">
        <w:rPr>
          <w:rFonts w:ascii="Times New Roman" w:hAnsi="Times New Roman"/>
          <w:color w:val="000000"/>
          <w:spacing w:val="4"/>
          <w:sz w:val="24"/>
          <w:szCs w:val="24"/>
          <w:lang w:val="en-US"/>
        </w:rPr>
        <w:t xml:space="preserve">re-registration of the medicinal product commenced </w:t>
      </w:r>
      <w:r w:rsidRPr="00BA119B">
        <w:rPr>
          <w:rFonts w:ascii="Times New Roman" w:hAnsi="Times New Roman"/>
          <w:color w:val="000000"/>
          <w:spacing w:val="4"/>
          <w:sz w:val="24"/>
          <w:szCs w:val="24"/>
          <w:lang w:val="en-US"/>
        </w:rPr>
        <w:t>prior to</w:t>
      </w:r>
      <w:r w:rsidR="00C53D18" w:rsidRPr="00BA119B">
        <w:rPr>
          <w:rFonts w:ascii="Times New Roman" w:hAnsi="Times New Roman"/>
          <w:color w:val="000000"/>
          <w:spacing w:val="4"/>
          <w:sz w:val="24"/>
          <w:szCs w:val="24"/>
          <w:lang w:val="en-US"/>
        </w:rPr>
        <w:t xml:space="preserve"> the imposition of martial law </w:t>
      </w:r>
      <w:r w:rsidR="00811CD2" w:rsidRPr="00BA119B">
        <w:rPr>
          <w:rFonts w:ascii="Times New Roman" w:hAnsi="Times New Roman"/>
          <w:color w:val="000000"/>
          <w:spacing w:val="4"/>
          <w:sz w:val="24"/>
          <w:szCs w:val="24"/>
          <w:lang w:val="en-US"/>
        </w:rPr>
        <w:t>after</w:t>
      </w:r>
      <w:r w:rsidRPr="00BA119B">
        <w:rPr>
          <w:rFonts w:ascii="Times New Roman" w:hAnsi="Times New Roman"/>
          <w:color w:val="000000"/>
          <w:spacing w:val="4"/>
          <w:sz w:val="24"/>
          <w:szCs w:val="24"/>
          <w:lang w:val="en-US"/>
        </w:rPr>
        <w:t xml:space="preserve"> its</w:t>
      </w:r>
      <w:r w:rsidR="00811CD2" w:rsidRPr="00BA119B">
        <w:rPr>
          <w:rFonts w:ascii="Times New Roman" w:hAnsi="Times New Roman"/>
          <w:color w:val="000000"/>
          <w:spacing w:val="4"/>
          <w:sz w:val="24"/>
          <w:szCs w:val="24"/>
          <w:lang w:val="en-US"/>
        </w:rPr>
        <w:t xml:space="preserve"> termination or </w:t>
      </w:r>
      <w:r w:rsidRPr="00BA119B">
        <w:rPr>
          <w:rFonts w:ascii="Times New Roman" w:hAnsi="Times New Roman"/>
          <w:color w:val="000000"/>
          <w:spacing w:val="4"/>
          <w:sz w:val="24"/>
          <w:szCs w:val="24"/>
          <w:lang w:val="en-US"/>
        </w:rPr>
        <w:t>cancellation</w:t>
      </w:r>
      <w:r w:rsidR="00811CD2" w:rsidRPr="00BA119B">
        <w:rPr>
          <w:rFonts w:ascii="Times New Roman" w:hAnsi="Times New Roman"/>
          <w:color w:val="000000"/>
          <w:spacing w:val="4"/>
          <w:sz w:val="24"/>
          <w:szCs w:val="24"/>
          <w:lang w:val="en-US"/>
        </w:rPr>
        <w:t>, but not later than six months</w:t>
      </w:r>
      <w:r w:rsidR="00C53D18" w:rsidRPr="00BA119B">
        <w:rPr>
          <w:rFonts w:ascii="Times New Roman" w:hAnsi="Times New Roman"/>
          <w:color w:val="000000"/>
          <w:spacing w:val="4"/>
          <w:sz w:val="24"/>
          <w:szCs w:val="24"/>
          <w:lang w:val="en-US"/>
        </w:rPr>
        <w:t xml:space="preserve"> after termination or </w:t>
      </w:r>
      <w:r w:rsidR="005769B7" w:rsidRPr="00BA119B">
        <w:rPr>
          <w:rFonts w:ascii="Times New Roman" w:hAnsi="Times New Roman"/>
          <w:color w:val="000000"/>
          <w:spacing w:val="4"/>
          <w:sz w:val="24"/>
          <w:szCs w:val="24"/>
          <w:lang w:val="en-US"/>
        </w:rPr>
        <w:t>cancellation</w:t>
      </w:r>
      <w:r w:rsidR="00811CD2" w:rsidRPr="00BA119B">
        <w:rPr>
          <w:rFonts w:ascii="Times New Roman" w:hAnsi="Times New Roman"/>
          <w:color w:val="000000"/>
          <w:spacing w:val="4"/>
          <w:sz w:val="24"/>
          <w:szCs w:val="24"/>
          <w:lang w:val="en-US"/>
        </w:rPr>
        <w:t xml:space="preserve"> of martial law.</w:t>
      </w:r>
    </w:p>
    <w:p w:rsidR="00811CD2" w:rsidRPr="00805FF7" w:rsidRDefault="00811CD2" w:rsidP="00805FF7">
      <w:pPr>
        <w:spacing w:before="240" w:after="0" w:line="240" w:lineRule="auto"/>
        <w:ind w:left="5580"/>
        <w:rPr>
          <w:rFonts w:ascii="Times New Roman" w:hAnsi="Times New Roman"/>
          <w:i/>
          <w:spacing w:val="4"/>
          <w:sz w:val="24"/>
          <w:szCs w:val="24"/>
          <w:lang w:val="en-US"/>
        </w:rPr>
      </w:pPr>
      <w:r w:rsidRPr="00805FF7">
        <w:rPr>
          <w:rFonts w:ascii="Times New Roman" w:hAnsi="Times New Roman"/>
          <w:i/>
          <w:spacing w:val="4"/>
          <w:sz w:val="24"/>
          <w:szCs w:val="24"/>
          <w:lang w:val="en-US"/>
        </w:rPr>
        <w:t>{</w:t>
      </w:r>
      <w:r w:rsidR="00307108" w:rsidRPr="00805FF7">
        <w:rPr>
          <w:rFonts w:ascii="Times New Roman" w:hAnsi="Times New Roman"/>
          <w:i/>
          <w:spacing w:val="4"/>
          <w:sz w:val="24"/>
          <w:szCs w:val="24"/>
          <w:lang w:val="en-US"/>
        </w:rPr>
        <w:t>Paragraph is added t</w:t>
      </w:r>
      <w:r w:rsidR="00EC40F1" w:rsidRPr="00805FF7">
        <w:rPr>
          <w:rFonts w:ascii="Times New Roman" w:hAnsi="Times New Roman"/>
          <w:i/>
          <w:spacing w:val="4"/>
          <w:sz w:val="24"/>
          <w:szCs w:val="24"/>
          <w:lang w:val="en-US"/>
        </w:rPr>
        <w:t xml:space="preserve">o item </w:t>
      </w:r>
      <w:r w:rsidR="000C0C67" w:rsidRPr="00805FF7">
        <w:rPr>
          <w:rFonts w:ascii="Times New Roman" w:hAnsi="Times New Roman"/>
          <w:i/>
          <w:spacing w:val="4"/>
          <w:sz w:val="24"/>
          <w:szCs w:val="24"/>
          <w:lang w:val="en-US"/>
        </w:rPr>
        <w:t>2</w:t>
      </w:r>
      <w:r w:rsidR="00EC40F1" w:rsidRPr="00805FF7">
        <w:rPr>
          <w:rFonts w:ascii="Times New Roman" w:hAnsi="Times New Roman"/>
          <w:i/>
          <w:spacing w:val="4"/>
          <w:sz w:val="24"/>
          <w:szCs w:val="24"/>
          <w:lang w:val="en-US"/>
        </w:rPr>
        <w:t xml:space="preserve"> according to the CMU</w:t>
      </w:r>
      <w:r w:rsidR="00307108" w:rsidRPr="00805FF7">
        <w:rPr>
          <w:rFonts w:ascii="Times New Roman" w:hAnsi="Times New Roman"/>
          <w:i/>
          <w:spacing w:val="4"/>
          <w:sz w:val="24"/>
          <w:szCs w:val="24"/>
          <w:lang w:val="en-US"/>
        </w:rPr>
        <w:t xml:space="preserve"> Decree № 471 of 15.04.2022 - valid for six months after termination or </w:t>
      </w:r>
      <w:r w:rsidR="005769B7" w:rsidRPr="00805FF7">
        <w:rPr>
          <w:rFonts w:ascii="Times New Roman" w:hAnsi="Times New Roman"/>
          <w:i/>
          <w:spacing w:val="4"/>
          <w:sz w:val="24"/>
          <w:szCs w:val="24"/>
          <w:lang w:val="en-US"/>
        </w:rPr>
        <w:t>cancellation</w:t>
      </w:r>
      <w:r w:rsidR="00307108" w:rsidRPr="00805FF7">
        <w:rPr>
          <w:rFonts w:ascii="Times New Roman" w:hAnsi="Times New Roman"/>
          <w:i/>
          <w:spacing w:val="4"/>
          <w:sz w:val="24"/>
          <w:szCs w:val="24"/>
          <w:lang w:val="en-US"/>
        </w:rPr>
        <w:t xml:space="preserve"> of martial law</w:t>
      </w:r>
      <w:r w:rsidRPr="00805FF7">
        <w:rPr>
          <w:rFonts w:ascii="Times New Roman" w:hAnsi="Times New Roman"/>
          <w:i/>
          <w:spacing w:val="4"/>
          <w:sz w:val="24"/>
          <w:szCs w:val="24"/>
          <w:lang w:val="en-US"/>
        </w:rPr>
        <w:t>}</w:t>
      </w:r>
    </w:p>
    <w:p w:rsidR="00083936" w:rsidRPr="00805FF7" w:rsidRDefault="00EC40F1" w:rsidP="00805FF7">
      <w:pPr>
        <w:spacing w:before="240" w:after="0" w:line="240" w:lineRule="auto"/>
        <w:ind w:left="5580"/>
        <w:rPr>
          <w:rFonts w:ascii="Times New Roman" w:hAnsi="Times New Roman"/>
          <w:i/>
          <w:spacing w:val="4"/>
          <w:sz w:val="24"/>
          <w:szCs w:val="24"/>
          <w:lang w:val="en-US"/>
        </w:rPr>
      </w:pPr>
      <w:r w:rsidRPr="00805FF7">
        <w:rPr>
          <w:rFonts w:ascii="Times New Roman" w:hAnsi="Times New Roman"/>
          <w:i/>
          <w:spacing w:val="4"/>
          <w:sz w:val="24"/>
          <w:szCs w:val="24"/>
          <w:lang w:val="en-US"/>
        </w:rPr>
        <w:t>{Item 2 as amended by the CMU</w:t>
      </w:r>
      <w:r w:rsidR="00307108" w:rsidRPr="00805FF7">
        <w:rPr>
          <w:rFonts w:ascii="Times New Roman" w:hAnsi="Times New Roman"/>
          <w:i/>
          <w:spacing w:val="4"/>
          <w:sz w:val="24"/>
          <w:szCs w:val="24"/>
          <w:lang w:val="en-US"/>
        </w:rPr>
        <w:t xml:space="preserve"> Decrees</w:t>
      </w:r>
      <w:r w:rsidR="00083936" w:rsidRPr="00805FF7">
        <w:rPr>
          <w:rFonts w:ascii="Times New Roman" w:hAnsi="Times New Roman"/>
          <w:i/>
          <w:spacing w:val="4"/>
          <w:sz w:val="24"/>
          <w:szCs w:val="24"/>
          <w:lang w:val="en-US"/>
        </w:rPr>
        <w:t xml:space="preserve"> </w:t>
      </w:r>
      <w:r w:rsidR="00307108" w:rsidRPr="00805FF7">
        <w:rPr>
          <w:rFonts w:ascii="Times New Roman" w:hAnsi="Times New Roman"/>
          <w:i/>
          <w:spacing w:val="4"/>
          <w:sz w:val="24"/>
          <w:szCs w:val="24"/>
          <w:lang w:val="en-US"/>
        </w:rPr>
        <w:t>№ 372 of 17.04.2008, № 1165 of 14.</w:t>
      </w:r>
      <w:r w:rsidRPr="00805FF7">
        <w:rPr>
          <w:rFonts w:ascii="Times New Roman" w:hAnsi="Times New Roman"/>
          <w:i/>
          <w:spacing w:val="4"/>
          <w:sz w:val="24"/>
          <w:szCs w:val="24"/>
          <w:lang w:val="en-US"/>
        </w:rPr>
        <w:t>11.2011;</w:t>
      </w:r>
    </w:p>
    <w:p w:rsidR="00307108" w:rsidRPr="00805FF7" w:rsidRDefault="00EC40F1" w:rsidP="00805FF7">
      <w:pPr>
        <w:spacing w:after="0" w:line="240" w:lineRule="auto"/>
        <w:ind w:left="5580"/>
        <w:rPr>
          <w:rFonts w:ascii="Times New Roman" w:hAnsi="Times New Roman"/>
          <w:i/>
          <w:spacing w:val="4"/>
          <w:sz w:val="24"/>
          <w:szCs w:val="24"/>
          <w:lang w:val="en-US"/>
        </w:rPr>
      </w:pPr>
      <w:r w:rsidRPr="00805FF7">
        <w:rPr>
          <w:rFonts w:ascii="Times New Roman" w:hAnsi="Times New Roman"/>
          <w:i/>
          <w:spacing w:val="4"/>
          <w:sz w:val="24"/>
          <w:szCs w:val="24"/>
          <w:lang w:val="en-US"/>
        </w:rPr>
        <w:t xml:space="preserve"> in wording of the CMU </w:t>
      </w:r>
      <w:r w:rsidR="00307108" w:rsidRPr="00805FF7">
        <w:rPr>
          <w:rFonts w:ascii="Times New Roman" w:hAnsi="Times New Roman"/>
          <w:i/>
          <w:spacing w:val="4"/>
          <w:sz w:val="24"/>
          <w:szCs w:val="24"/>
          <w:lang w:val="en-US"/>
        </w:rPr>
        <w:t>Decree № 125 of 18.03.2015}</w:t>
      </w:r>
    </w:p>
    <w:p w:rsidR="002D01C0" w:rsidRPr="00BA119B" w:rsidRDefault="002D01C0" w:rsidP="004C67B0">
      <w:pPr>
        <w:spacing w:before="240" w:after="0" w:line="240" w:lineRule="auto"/>
        <w:jc w:val="both"/>
        <w:rPr>
          <w:rFonts w:ascii="Times New Roman" w:hAnsi="Times New Roman"/>
          <w:color w:val="000000"/>
          <w:spacing w:val="-1"/>
          <w:sz w:val="24"/>
          <w:szCs w:val="24"/>
          <w:lang w:val="en-US"/>
        </w:rPr>
      </w:pPr>
      <w:r w:rsidRPr="00BA119B">
        <w:rPr>
          <w:rFonts w:ascii="Times New Roman" w:hAnsi="Times New Roman"/>
          <w:color w:val="000000"/>
          <w:spacing w:val="4"/>
          <w:sz w:val="24"/>
          <w:szCs w:val="24"/>
          <w:lang w:val="en-US"/>
        </w:rPr>
        <w:t xml:space="preserve">3. An application for the state registration of medicinal product, </w:t>
      </w:r>
      <w:r w:rsidRPr="00BA119B">
        <w:rPr>
          <w:rFonts w:ascii="Times New Roman" w:hAnsi="Times New Roman"/>
          <w:spacing w:val="4"/>
          <w:sz w:val="24"/>
          <w:szCs w:val="24"/>
          <w:lang w:val="en-US"/>
        </w:rPr>
        <w:t xml:space="preserve">submitted to </w:t>
      </w:r>
      <w:proofErr w:type="spellStart"/>
      <w:r w:rsidRPr="00BA119B">
        <w:rPr>
          <w:rFonts w:ascii="Times New Roman" w:hAnsi="Times New Roman"/>
          <w:spacing w:val="4"/>
          <w:sz w:val="24"/>
          <w:szCs w:val="24"/>
          <w:lang w:val="en-US"/>
        </w:rPr>
        <w:t>MoH</w:t>
      </w:r>
      <w:proofErr w:type="spellEnd"/>
      <w:r w:rsidRPr="00BA119B">
        <w:rPr>
          <w:rFonts w:ascii="Times New Roman" w:hAnsi="Times New Roman"/>
          <w:spacing w:val="4"/>
          <w:sz w:val="24"/>
          <w:szCs w:val="24"/>
          <w:lang w:val="en-US"/>
        </w:rPr>
        <w:t xml:space="preserve"> by </w:t>
      </w:r>
      <w:r w:rsidR="004C67B0" w:rsidRPr="00BA119B">
        <w:rPr>
          <w:rFonts w:ascii="Times New Roman" w:hAnsi="Times New Roman"/>
          <w:spacing w:val="4"/>
          <w:sz w:val="24"/>
          <w:szCs w:val="24"/>
          <w:lang w:val="en-US"/>
        </w:rPr>
        <w:t xml:space="preserve">a </w:t>
      </w:r>
      <w:r w:rsidRPr="00BA119B">
        <w:rPr>
          <w:rFonts w:ascii="Times New Roman" w:hAnsi="Times New Roman"/>
          <w:color w:val="000000"/>
          <w:spacing w:val="4"/>
          <w:sz w:val="24"/>
          <w:szCs w:val="24"/>
          <w:lang w:val="en-US"/>
        </w:rPr>
        <w:t xml:space="preserve">legal or </w:t>
      </w:r>
      <w:r w:rsidR="002A212E" w:rsidRPr="00BA119B">
        <w:rPr>
          <w:rFonts w:ascii="Times New Roman" w:hAnsi="Times New Roman"/>
          <w:color w:val="000000"/>
          <w:spacing w:val="4"/>
          <w:sz w:val="24"/>
          <w:szCs w:val="24"/>
          <w:lang w:val="en-US"/>
        </w:rPr>
        <w:t>natural</w:t>
      </w:r>
      <w:r w:rsidRPr="00BA119B">
        <w:rPr>
          <w:rFonts w:ascii="Times New Roman" w:hAnsi="Times New Roman"/>
          <w:color w:val="000000"/>
          <w:spacing w:val="4"/>
          <w:sz w:val="24"/>
          <w:szCs w:val="24"/>
          <w:lang w:val="en-US"/>
        </w:rPr>
        <w:t xml:space="preserve"> person responsible for quality, safety and efficacy of medicinal product </w:t>
      </w:r>
      <w:r w:rsidRPr="00BA119B">
        <w:rPr>
          <w:rFonts w:ascii="Times New Roman" w:hAnsi="Times New Roman"/>
          <w:color w:val="000000"/>
          <w:spacing w:val="1"/>
          <w:sz w:val="24"/>
          <w:szCs w:val="24"/>
          <w:lang w:val="en-US"/>
        </w:rPr>
        <w:t xml:space="preserve">(hereinafter — </w:t>
      </w:r>
      <w:r w:rsidR="004C67B0" w:rsidRPr="00BA119B">
        <w:rPr>
          <w:rFonts w:ascii="Times New Roman" w:hAnsi="Times New Roman"/>
          <w:color w:val="000000"/>
          <w:spacing w:val="1"/>
          <w:sz w:val="24"/>
          <w:szCs w:val="24"/>
          <w:lang w:val="en-US"/>
        </w:rPr>
        <w:t xml:space="preserve"> the </w:t>
      </w:r>
      <w:r w:rsidRPr="00BA119B">
        <w:rPr>
          <w:rFonts w:ascii="Times New Roman" w:hAnsi="Times New Roman"/>
          <w:color w:val="000000"/>
          <w:spacing w:val="1"/>
          <w:sz w:val="24"/>
          <w:szCs w:val="24"/>
          <w:lang w:val="en-US"/>
        </w:rPr>
        <w:t>Applicant)</w:t>
      </w:r>
      <w:r w:rsidRPr="00BA119B">
        <w:rPr>
          <w:rFonts w:ascii="Times New Roman" w:hAnsi="Times New Roman"/>
          <w:spacing w:val="1"/>
          <w:sz w:val="24"/>
          <w:szCs w:val="24"/>
          <w:lang w:val="en-US"/>
        </w:rPr>
        <w:t xml:space="preserve"> shall specify name and address of the Applicant, legal address </w:t>
      </w:r>
      <w:r w:rsidRPr="00BA119B">
        <w:rPr>
          <w:rFonts w:ascii="Times New Roman" w:hAnsi="Times New Roman"/>
          <w:color w:val="000000"/>
          <w:spacing w:val="1"/>
          <w:sz w:val="24"/>
          <w:szCs w:val="24"/>
          <w:lang w:val="en-US"/>
        </w:rPr>
        <w:t xml:space="preserve">and address of the place of performing </w:t>
      </w:r>
      <w:r w:rsidRPr="00BA119B">
        <w:rPr>
          <w:rFonts w:ascii="Times New Roman" w:hAnsi="Times New Roman"/>
          <w:color w:val="000000"/>
          <w:spacing w:val="1"/>
          <w:sz w:val="24"/>
          <w:szCs w:val="24"/>
          <w:lang w:val="en-US"/>
        </w:rPr>
        <w:lastRenderedPageBreak/>
        <w:t xml:space="preserve">activity by the manufacturer of medicinal product, name of the medicinal product, its trade name, name of active substance, </w:t>
      </w:r>
      <w:r w:rsidRPr="00BA119B">
        <w:rPr>
          <w:rFonts w:ascii="Times New Roman" w:hAnsi="Times New Roman"/>
          <w:spacing w:val="1"/>
          <w:sz w:val="24"/>
          <w:szCs w:val="24"/>
          <w:lang w:val="en-US"/>
        </w:rPr>
        <w:t>synonyms</w:t>
      </w:r>
      <w:r w:rsidRPr="00BA119B">
        <w:rPr>
          <w:rFonts w:ascii="Times New Roman" w:hAnsi="Times New Roman"/>
          <w:color w:val="000000"/>
          <w:spacing w:val="3"/>
          <w:sz w:val="24"/>
          <w:szCs w:val="24"/>
          <w:lang w:val="en-US"/>
        </w:rPr>
        <w:t>, presentation, full composition of medicinal product, indications and contraindications for use</w:t>
      </w:r>
      <w:r w:rsidRPr="00BA119B">
        <w:rPr>
          <w:rFonts w:ascii="Times New Roman" w:hAnsi="Times New Roman"/>
          <w:color w:val="000000"/>
          <w:sz w:val="24"/>
          <w:szCs w:val="24"/>
          <w:lang w:val="en-US"/>
        </w:rPr>
        <w:t>, dosage, dispensing conditions, methods of use</w:t>
      </w:r>
      <w:r w:rsidRPr="00BA119B">
        <w:rPr>
          <w:rFonts w:ascii="Times New Roman" w:hAnsi="Times New Roman"/>
          <w:color w:val="000000"/>
          <w:spacing w:val="5"/>
          <w:sz w:val="24"/>
          <w:szCs w:val="24"/>
          <w:lang w:val="en-US"/>
        </w:rPr>
        <w:t>, shelf-life and conditions of storage, information about package, data about registration of medicinal product in other countries</w:t>
      </w:r>
      <w:r w:rsidRPr="00BA119B">
        <w:rPr>
          <w:rFonts w:ascii="Times New Roman" w:hAnsi="Times New Roman"/>
          <w:color w:val="000000"/>
          <w:spacing w:val="-1"/>
          <w:sz w:val="24"/>
          <w:szCs w:val="24"/>
          <w:lang w:val="en-US"/>
        </w:rPr>
        <w:t>.</w:t>
      </w:r>
      <w:bookmarkStart w:id="3" w:name="n23"/>
      <w:bookmarkEnd w:id="3"/>
    </w:p>
    <w:p w:rsidR="00644BFA" w:rsidRPr="00BA119B" w:rsidRDefault="002D01C0" w:rsidP="009D6742">
      <w:pPr>
        <w:spacing w:after="0" w:line="240" w:lineRule="auto"/>
        <w:ind w:left="5529"/>
        <w:rPr>
          <w:rFonts w:ascii="Times New Roman" w:hAnsi="Times New Roman"/>
          <w:i/>
          <w:sz w:val="24"/>
          <w:szCs w:val="24"/>
          <w:lang w:val="en-US"/>
        </w:rPr>
      </w:pPr>
      <w:r w:rsidRPr="00BA119B">
        <w:rPr>
          <w:rFonts w:ascii="Times New Roman" w:hAnsi="Times New Roman"/>
          <w:i/>
          <w:sz w:val="24"/>
          <w:szCs w:val="24"/>
          <w:lang w:val="en-US"/>
        </w:rPr>
        <w:t xml:space="preserve">(Paragraph </w:t>
      </w:r>
      <w:r w:rsidR="00644BFA" w:rsidRPr="00BA119B">
        <w:rPr>
          <w:rFonts w:ascii="Times New Roman" w:hAnsi="Times New Roman"/>
          <w:i/>
          <w:sz w:val="24"/>
          <w:szCs w:val="24"/>
          <w:lang w:val="en-US"/>
        </w:rPr>
        <w:t>1of i</w:t>
      </w:r>
      <w:r w:rsidRPr="00BA119B">
        <w:rPr>
          <w:rFonts w:ascii="Times New Roman" w:hAnsi="Times New Roman"/>
          <w:i/>
          <w:sz w:val="24"/>
          <w:szCs w:val="24"/>
          <w:lang w:val="en-US"/>
        </w:rPr>
        <w:t xml:space="preserve">tem 3 amended by </w:t>
      </w:r>
      <w:r w:rsidR="00603522" w:rsidRPr="00BA119B">
        <w:rPr>
          <w:rFonts w:ascii="Times New Roman" w:hAnsi="Times New Roman"/>
          <w:i/>
          <w:sz w:val="24"/>
          <w:szCs w:val="24"/>
          <w:lang w:val="en-US"/>
        </w:rPr>
        <w:t xml:space="preserve">CMU </w:t>
      </w:r>
      <w:r w:rsidRPr="00BA119B">
        <w:rPr>
          <w:rFonts w:ascii="Times New Roman" w:hAnsi="Times New Roman"/>
          <w:i/>
          <w:sz w:val="24"/>
          <w:szCs w:val="24"/>
          <w:lang w:val="en-US"/>
        </w:rPr>
        <w:t xml:space="preserve">Decree </w:t>
      </w:r>
    </w:p>
    <w:p w:rsidR="002D01C0" w:rsidRPr="00BA119B" w:rsidRDefault="002D01C0" w:rsidP="009D6742">
      <w:pPr>
        <w:spacing w:after="0" w:line="240" w:lineRule="auto"/>
        <w:ind w:left="5529"/>
        <w:rPr>
          <w:rFonts w:ascii="Times New Roman" w:hAnsi="Times New Roman"/>
          <w:color w:val="000000"/>
          <w:spacing w:val="-8"/>
          <w:sz w:val="24"/>
          <w:szCs w:val="24"/>
          <w:lang w:val="en-US"/>
        </w:rPr>
      </w:pPr>
      <w:r w:rsidRPr="00BA119B">
        <w:rPr>
          <w:rFonts w:ascii="Times New Roman" w:hAnsi="Times New Roman"/>
          <w:i/>
          <w:color w:val="000000"/>
          <w:spacing w:val="-1"/>
          <w:sz w:val="24"/>
          <w:szCs w:val="24"/>
          <w:lang w:val="en-US"/>
        </w:rPr>
        <w:t>№</w:t>
      </w:r>
      <w:r w:rsidRPr="00BA119B">
        <w:rPr>
          <w:rFonts w:ascii="Times New Roman" w:hAnsi="Times New Roman"/>
          <w:i/>
          <w:sz w:val="24"/>
          <w:szCs w:val="24"/>
          <w:lang w:val="en-US"/>
        </w:rPr>
        <w:t xml:space="preserve"> 717 of 27.06.2012</w:t>
      </w:r>
      <w:r w:rsidR="00AE0872" w:rsidRPr="00BA119B">
        <w:rPr>
          <w:rFonts w:ascii="Times New Roman" w:hAnsi="Times New Roman"/>
          <w:i/>
          <w:sz w:val="24"/>
          <w:szCs w:val="24"/>
          <w:lang w:val="en-US"/>
        </w:rPr>
        <w:t xml:space="preserve">, </w:t>
      </w:r>
      <w:r w:rsidR="00AE0872" w:rsidRPr="00BA119B">
        <w:rPr>
          <w:rFonts w:ascii="Times New Roman" w:hAnsi="Times New Roman"/>
          <w:i/>
          <w:color w:val="000000"/>
          <w:spacing w:val="-1"/>
          <w:sz w:val="24"/>
          <w:szCs w:val="24"/>
          <w:lang w:val="en-US"/>
        </w:rPr>
        <w:t>№</w:t>
      </w:r>
      <w:r w:rsidR="00BE2756" w:rsidRPr="00BA119B">
        <w:rPr>
          <w:rFonts w:ascii="Times New Roman" w:hAnsi="Times New Roman"/>
          <w:i/>
          <w:color w:val="000000"/>
          <w:spacing w:val="-1"/>
          <w:sz w:val="24"/>
          <w:szCs w:val="24"/>
          <w:lang w:val="en-US"/>
        </w:rPr>
        <w:t xml:space="preserve"> </w:t>
      </w:r>
      <w:r w:rsidR="00AE0872" w:rsidRPr="00BA119B">
        <w:rPr>
          <w:rFonts w:ascii="Times New Roman" w:hAnsi="Times New Roman"/>
          <w:i/>
          <w:sz w:val="24"/>
          <w:szCs w:val="24"/>
          <w:lang w:val="en-US"/>
        </w:rPr>
        <w:t>312 of 20.04.2016</w:t>
      </w:r>
      <w:r w:rsidRPr="00BA119B">
        <w:rPr>
          <w:rFonts w:ascii="Times New Roman" w:hAnsi="Times New Roman"/>
          <w:i/>
          <w:sz w:val="24"/>
          <w:szCs w:val="24"/>
          <w:lang w:val="en-US"/>
        </w:rPr>
        <w:t>)</w:t>
      </w:r>
    </w:p>
    <w:p w:rsidR="002D01C0" w:rsidRPr="00BA119B" w:rsidRDefault="002D01C0" w:rsidP="002D01C0">
      <w:pPr>
        <w:spacing w:after="0" w:line="240" w:lineRule="auto"/>
        <w:ind w:firstLine="360"/>
        <w:jc w:val="both"/>
        <w:rPr>
          <w:rFonts w:ascii="Times New Roman" w:hAnsi="Times New Roman"/>
          <w:color w:val="000000"/>
          <w:spacing w:val="-1"/>
          <w:sz w:val="24"/>
          <w:szCs w:val="24"/>
          <w:lang w:val="en-US"/>
        </w:rPr>
      </w:pPr>
    </w:p>
    <w:p w:rsidR="002D01C0" w:rsidRPr="00BA119B" w:rsidRDefault="00AE0872" w:rsidP="00B75430">
      <w:pPr>
        <w:spacing w:after="0" w:line="240" w:lineRule="auto"/>
        <w:jc w:val="both"/>
        <w:rPr>
          <w:rFonts w:ascii="Times New Roman" w:hAnsi="Times New Roman"/>
          <w:color w:val="000000"/>
          <w:spacing w:val="-1"/>
          <w:sz w:val="24"/>
          <w:szCs w:val="24"/>
          <w:lang w:val="en-US"/>
        </w:rPr>
      </w:pPr>
      <w:r w:rsidRPr="00BA119B">
        <w:rPr>
          <w:rFonts w:ascii="Times New Roman" w:hAnsi="Times New Roman"/>
          <w:sz w:val="24"/>
          <w:szCs w:val="24"/>
          <w:lang w:val="en-US"/>
        </w:rPr>
        <w:t>To perform expert evaluation of registration materials the applicant shall submit to the Center</w:t>
      </w:r>
      <w:r w:rsidR="002D01C0" w:rsidRPr="00BA119B">
        <w:rPr>
          <w:rFonts w:ascii="Times New Roman" w:hAnsi="Times New Roman"/>
          <w:color w:val="000000"/>
          <w:spacing w:val="-1"/>
          <w:sz w:val="24"/>
          <w:szCs w:val="24"/>
          <w:lang w:val="en-US"/>
        </w:rPr>
        <w:t>:</w:t>
      </w:r>
    </w:p>
    <w:p w:rsidR="002D01C0" w:rsidRPr="00BA119B" w:rsidRDefault="002D01C0" w:rsidP="009D6742">
      <w:pPr>
        <w:spacing w:after="0" w:line="240" w:lineRule="auto"/>
        <w:ind w:left="5529"/>
        <w:rPr>
          <w:rFonts w:ascii="Times New Roman" w:hAnsi="Times New Roman"/>
          <w:i/>
          <w:sz w:val="24"/>
          <w:szCs w:val="24"/>
          <w:lang w:val="en-US"/>
        </w:rPr>
      </w:pPr>
      <w:r w:rsidRPr="00BA119B">
        <w:rPr>
          <w:rFonts w:ascii="Times New Roman" w:hAnsi="Times New Roman"/>
          <w:i/>
          <w:sz w:val="24"/>
          <w:szCs w:val="24"/>
          <w:lang w:val="en-US"/>
        </w:rPr>
        <w:t xml:space="preserve">(Paragraph </w:t>
      </w:r>
      <w:r w:rsidR="002A212E" w:rsidRPr="00BA119B">
        <w:rPr>
          <w:rFonts w:ascii="Times New Roman" w:hAnsi="Times New Roman"/>
          <w:i/>
          <w:sz w:val="24"/>
          <w:szCs w:val="24"/>
          <w:lang w:val="en-US"/>
        </w:rPr>
        <w:t>2</w:t>
      </w:r>
      <w:r w:rsidRPr="00BA119B">
        <w:rPr>
          <w:rFonts w:ascii="Times New Roman" w:hAnsi="Times New Roman"/>
          <w:i/>
          <w:sz w:val="24"/>
          <w:szCs w:val="24"/>
          <w:lang w:val="en-US"/>
        </w:rPr>
        <w:t xml:space="preserve"> of </w:t>
      </w:r>
      <w:r w:rsidR="00644BFA" w:rsidRPr="00BA119B">
        <w:rPr>
          <w:rFonts w:ascii="Times New Roman" w:hAnsi="Times New Roman"/>
          <w:i/>
          <w:sz w:val="24"/>
          <w:szCs w:val="24"/>
          <w:lang w:val="en-US"/>
        </w:rPr>
        <w:t>i</w:t>
      </w:r>
      <w:r w:rsidRPr="00BA119B">
        <w:rPr>
          <w:rFonts w:ascii="Times New Roman" w:hAnsi="Times New Roman"/>
          <w:i/>
          <w:sz w:val="24"/>
          <w:szCs w:val="24"/>
          <w:lang w:val="en-US"/>
        </w:rPr>
        <w:t xml:space="preserve">tem </w:t>
      </w:r>
      <w:smartTag w:uri="urn:schemas-microsoft-com:office:smarttags" w:element="metricconverter">
        <w:smartTagPr>
          <w:attr w:name="ProductID" w:val="3 in"/>
        </w:smartTagPr>
        <w:r w:rsidRPr="00BA119B">
          <w:rPr>
            <w:rFonts w:ascii="Times New Roman" w:hAnsi="Times New Roman"/>
            <w:i/>
            <w:sz w:val="24"/>
            <w:szCs w:val="24"/>
            <w:lang w:val="en-US"/>
          </w:rPr>
          <w:t>3 in</w:t>
        </w:r>
      </w:smartTag>
      <w:r w:rsidRPr="00BA119B">
        <w:rPr>
          <w:rFonts w:ascii="Times New Roman" w:hAnsi="Times New Roman"/>
          <w:i/>
          <w:sz w:val="24"/>
          <w:szCs w:val="24"/>
          <w:lang w:val="en-US"/>
        </w:rPr>
        <w:t xml:space="preserve"> wording of </w:t>
      </w:r>
      <w:r w:rsidR="00603522"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w:t>
      </w:r>
      <w:r w:rsidR="00644BFA" w:rsidRPr="00BA119B">
        <w:rPr>
          <w:rFonts w:ascii="Times New Roman" w:hAnsi="Times New Roman"/>
          <w:i/>
          <w:sz w:val="24"/>
          <w:szCs w:val="24"/>
          <w:lang w:val="en-US"/>
        </w:rPr>
        <w:t>s</w:t>
      </w:r>
      <w:r w:rsidRPr="00BA119B">
        <w:rPr>
          <w:rFonts w:ascii="Times New Roman" w:hAnsi="Times New Roman"/>
          <w:i/>
          <w:sz w:val="24"/>
          <w:szCs w:val="24"/>
          <w:lang w:val="en-US"/>
        </w:rPr>
        <w:t xml:space="preserve"> </w:t>
      </w:r>
      <w:r w:rsidRPr="00BA119B">
        <w:rPr>
          <w:rFonts w:ascii="Times New Roman" w:hAnsi="Times New Roman"/>
          <w:i/>
          <w:color w:val="000000"/>
          <w:spacing w:val="-1"/>
          <w:sz w:val="24"/>
          <w:szCs w:val="24"/>
          <w:lang w:val="en-US"/>
        </w:rPr>
        <w:t>№</w:t>
      </w:r>
      <w:r w:rsidRPr="00BA119B">
        <w:rPr>
          <w:rFonts w:ascii="Times New Roman" w:hAnsi="Times New Roman"/>
          <w:i/>
          <w:sz w:val="24"/>
          <w:szCs w:val="24"/>
          <w:lang w:val="en-US"/>
        </w:rPr>
        <w:t xml:space="preserve"> 717 of 27.06.2012</w:t>
      </w:r>
      <w:r w:rsidR="00562432" w:rsidRPr="00BA119B">
        <w:rPr>
          <w:rFonts w:ascii="Times New Roman" w:hAnsi="Times New Roman"/>
          <w:i/>
          <w:sz w:val="24"/>
          <w:szCs w:val="24"/>
          <w:lang w:val="en-US"/>
        </w:rPr>
        <w:t xml:space="preserve">, </w:t>
      </w:r>
      <w:r w:rsidR="00562432" w:rsidRPr="00BA119B">
        <w:rPr>
          <w:rFonts w:ascii="Times New Roman" w:hAnsi="Times New Roman"/>
          <w:i/>
          <w:color w:val="000000"/>
          <w:spacing w:val="-1"/>
          <w:sz w:val="24"/>
          <w:szCs w:val="24"/>
          <w:lang w:val="en-US"/>
        </w:rPr>
        <w:t>№</w:t>
      </w:r>
      <w:r w:rsidR="00BE2756" w:rsidRPr="00BA119B">
        <w:rPr>
          <w:rFonts w:ascii="Times New Roman" w:hAnsi="Times New Roman"/>
          <w:i/>
          <w:color w:val="000000"/>
          <w:spacing w:val="-1"/>
          <w:sz w:val="24"/>
          <w:szCs w:val="24"/>
          <w:lang w:val="en-US"/>
        </w:rPr>
        <w:t xml:space="preserve"> </w:t>
      </w:r>
      <w:r w:rsidR="00562432" w:rsidRPr="00BA119B">
        <w:rPr>
          <w:rFonts w:ascii="Times New Roman" w:hAnsi="Times New Roman"/>
          <w:i/>
          <w:sz w:val="24"/>
          <w:szCs w:val="24"/>
          <w:lang w:val="en-US"/>
        </w:rPr>
        <w:t>312 of 20.04.2016</w:t>
      </w:r>
      <w:r w:rsidRPr="00BA119B">
        <w:rPr>
          <w:rFonts w:ascii="Times New Roman" w:hAnsi="Times New Roman"/>
          <w:i/>
          <w:sz w:val="24"/>
          <w:szCs w:val="24"/>
          <w:lang w:val="en-US"/>
        </w:rPr>
        <w:t>)</w:t>
      </w:r>
    </w:p>
    <w:p w:rsidR="003729F4" w:rsidRPr="00BA119B" w:rsidRDefault="003729F4" w:rsidP="00B75430">
      <w:pPr>
        <w:spacing w:after="0" w:line="240" w:lineRule="auto"/>
        <w:jc w:val="both"/>
        <w:rPr>
          <w:rFonts w:ascii="Times New Roman" w:hAnsi="Times New Roman"/>
          <w:color w:val="000000"/>
          <w:spacing w:val="-10"/>
          <w:sz w:val="24"/>
          <w:szCs w:val="24"/>
          <w:lang w:val="en-US"/>
        </w:rPr>
      </w:pPr>
      <w:bookmarkStart w:id="4" w:name="n25"/>
      <w:bookmarkEnd w:id="4"/>
    </w:p>
    <w:p w:rsidR="002D01C0" w:rsidRPr="00BA119B" w:rsidRDefault="002D01C0" w:rsidP="00B75430">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pacing w:val="-10"/>
          <w:sz w:val="24"/>
          <w:szCs w:val="24"/>
          <w:lang w:val="en-US"/>
        </w:rPr>
        <w:t>1)</w:t>
      </w:r>
      <w:r w:rsidR="00FF36F1" w:rsidRPr="00BA119B">
        <w:rPr>
          <w:rFonts w:ascii="Times New Roman" w:hAnsi="Times New Roman"/>
          <w:color w:val="000000"/>
          <w:spacing w:val="-10"/>
          <w:sz w:val="24"/>
          <w:szCs w:val="24"/>
          <w:lang w:val="en-US"/>
        </w:rPr>
        <w:t xml:space="preserve"> </w:t>
      </w:r>
      <w:r w:rsidR="003729F4" w:rsidRPr="00BA119B">
        <w:rPr>
          <w:rFonts w:ascii="Times New Roman" w:hAnsi="Times New Roman"/>
          <w:color w:val="000000"/>
          <w:sz w:val="24"/>
          <w:szCs w:val="24"/>
          <w:lang w:val="en-US"/>
        </w:rPr>
        <w:t xml:space="preserve">materials of the registration dossier, requirements for the content and volume of which are established by </w:t>
      </w:r>
      <w:proofErr w:type="spellStart"/>
      <w:r w:rsidR="003729F4" w:rsidRPr="00BA119B">
        <w:rPr>
          <w:rFonts w:ascii="Times New Roman" w:hAnsi="Times New Roman"/>
          <w:color w:val="000000"/>
          <w:sz w:val="24"/>
          <w:szCs w:val="24"/>
          <w:lang w:val="en-US"/>
        </w:rPr>
        <w:t>MoH</w:t>
      </w:r>
      <w:proofErr w:type="spellEnd"/>
      <w:r w:rsidRPr="00BA119B">
        <w:rPr>
          <w:rFonts w:ascii="Times New Roman" w:hAnsi="Times New Roman"/>
          <w:color w:val="000000"/>
          <w:sz w:val="24"/>
          <w:szCs w:val="24"/>
          <w:lang w:val="en-US"/>
        </w:rPr>
        <w:t xml:space="preserve">; </w:t>
      </w:r>
    </w:p>
    <w:p w:rsidR="00644BFA" w:rsidRPr="00BA119B" w:rsidRDefault="002D01C0" w:rsidP="009D6742">
      <w:pPr>
        <w:spacing w:after="0" w:line="240" w:lineRule="auto"/>
        <w:ind w:left="5529"/>
        <w:rPr>
          <w:rFonts w:ascii="Times New Roman" w:hAnsi="Times New Roman"/>
          <w:i/>
          <w:color w:val="000000"/>
          <w:spacing w:val="-1"/>
          <w:sz w:val="24"/>
          <w:szCs w:val="24"/>
          <w:lang w:val="en-US"/>
        </w:rPr>
      </w:pPr>
      <w:r w:rsidRPr="00BA119B">
        <w:rPr>
          <w:rFonts w:ascii="Times New Roman" w:hAnsi="Times New Roman"/>
          <w:i/>
          <w:color w:val="000000"/>
          <w:spacing w:val="-1"/>
          <w:sz w:val="24"/>
          <w:szCs w:val="24"/>
          <w:lang w:val="en-US"/>
        </w:rPr>
        <w:t xml:space="preserve">(Sub-item 1 of item 3 amended by </w:t>
      </w:r>
      <w:r w:rsidR="00BE2756" w:rsidRPr="00BA119B">
        <w:rPr>
          <w:rFonts w:ascii="Times New Roman" w:hAnsi="Times New Roman"/>
          <w:i/>
          <w:color w:val="000000"/>
          <w:spacing w:val="-1"/>
          <w:sz w:val="24"/>
          <w:szCs w:val="24"/>
          <w:lang w:val="en-US"/>
        </w:rPr>
        <w:t xml:space="preserve">CMU </w:t>
      </w:r>
      <w:r w:rsidRPr="00BA119B">
        <w:rPr>
          <w:rFonts w:ascii="Times New Roman" w:hAnsi="Times New Roman"/>
          <w:i/>
          <w:color w:val="000000"/>
          <w:spacing w:val="-1"/>
          <w:sz w:val="24"/>
          <w:szCs w:val="24"/>
          <w:lang w:val="en-US"/>
        </w:rPr>
        <w:t>Decree</w:t>
      </w:r>
    </w:p>
    <w:p w:rsidR="002D01C0" w:rsidRPr="00BA119B" w:rsidRDefault="002D01C0" w:rsidP="009D6742">
      <w:pPr>
        <w:spacing w:after="0" w:line="240" w:lineRule="auto"/>
        <w:ind w:left="5529"/>
        <w:rPr>
          <w:rFonts w:ascii="Times New Roman" w:hAnsi="Times New Roman"/>
          <w:i/>
          <w:color w:val="000000"/>
          <w:spacing w:val="-9"/>
          <w:sz w:val="24"/>
          <w:szCs w:val="24"/>
          <w:lang w:val="en-US"/>
        </w:rPr>
      </w:pPr>
      <w:r w:rsidRPr="00BA119B">
        <w:rPr>
          <w:rFonts w:ascii="Times New Roman" w:hAnsi="Times New Roman"/>
          <w:i/>
          <w:color w:val="000000"/>
          <w:spacing w:val="-1"/>
          <w:sz w:val="24"/>
          <w:szCs w:val="24"/>
          <w:lang w:val="en-US"/>
        </w:rPr>
        <w:t xml:space="preserve"> № 372 of 17.04.2008</w:t>
      </w:r>
      <w:r w:rsidR="003729F4" w:rsidRPr="00BA119B">
        <w:rPr>
          <w:rFonts w:ascii="Times New Roman" w:hAnsi="Times New Roman"/>
          <w:i/>
          <w:color w:val="000000"/>
          <w:spacing w:val="-1"/>
          <w:sz w:val="24"/>
          <w:szCs w:val="24"/>
          <w:lang w:val="en-US"/>
        </w:rPr>
        <w:t>; in wording of CMU Decree № 282 of 15.04.2020</w:t>
      </w:r>
      <w:r w:rsidRPr="00BA119B">
        <w:rPr>
          <w:rFonts w:ascii="Times New Roman" w:hAnsi="Times New Roman"/>
          <w:i/>
          <w:color w:val="000000"/>
          <w:spacing w:val="-1"/>
          <w:sz w:val="24"/>
          <w:szCs w:val="24"/>
          <w:lang w:val="en-US"/>
        </w:rPr>
        <w:t>)</w:t>
      </w:r>
    </w:p>
    <w:p w:rsidR="002D01C0" w:rsidRPr="00BA119B" w:rsidRDefault="002D01C0" w:rsidP="002D01C0">
      <w:pPr>
        <w:spacing w:after="0" w:line="240" w:lineRule="auto"/>
        <w:ind w:firstLine="360"/>
        <w:jc w:val="both"/>
        <w:rPr>
          <w:rFonts w:ascii="Times New Roman" w:hAnsi="Times New Roman"/>
          <w:sz w:val="24"/>
          <w:szCs w:val="24"/>
          <w:lang w:val="en-US"/>
        </w:rPr>
      </w:pPr>
    </w:p>
    <w:p w:rsidR="002D01C0" w:rsidRPr="00BA119B" w:rsidRDefault="002D01C0" w:rsidP="00B75430">
      <w:pPr>
        <w:spacing w:after="0" w:line="240" w:lineRule="auto"/>
        <w:jc w:val="both"/>
        <w:rPr>
          <w:rFonts w:ascii="Times New Roman" w:hAnsi="Times New Roman"/>
          <w:color w:val="000000"/>
          <w:spacing w:val="-1"/>
          <w:sz w:val="24"/>
          <w:szCs w:val="24"/>
          <w:lang w:val="en-US"/>
        </w:rPr>
      </w:pPr>
      <w:r w:rsidRPr="00BA119B">
        <w:rPr>
          <w:rFonts w:ascii="Times New Roman" w:hAnsi="Times New Roman"/>
          <w:color w:val="000000"/>
          <w:spacing w:val="2"/>
          <w:sz w:val="24"/>
          <w:szCs w:val="24"/>
          <w:lang w:val="en-US"/>
        </w:rPr>
        <w:t xml:space="preserve">2) </w:t>
      </w:r>
      <w:r w:rsidR="00FF36F1" w:rsidRPr="00BA119B">
        <w:rPr>
          <w:rFonts w:ascii="Times New Roman" w:hAnsi="Times New Roman"/>
          <w:color w:val="000000"/>
          <w:spacing w:val="2"/>
          <w:sz w:val="24"/>
          <w:szCs w:val="24"/>
          <w:lang w:val="en-US"/>
        </w:rPr>
        <w:t>materials pertinent to quality control methods of a medicinal product</w:t>
      </w:r>
      <w:r w:rsidRPr="00BA119B">
        <w:rPr>
          <w:rFonts w:ascii="Times New Roman" w:hAnsi="Times New Roman"/>
          <w:color w:val="000000"/>
          <w:spacing w:val="-1"/>
          <w:sz w:val="24"/>
          <w:szCs w:val="24"/>
          <w:lang w:val="en-US"/>
        </w:rPr>
        <w:t>;</w:t>
      </w:r>
    </w:p>
    <w:p w:rsidR="002C079E" w:rsidRPr="00BA119B" w:rsidRDefault="002C079E" w:rsidP="002C079E">
      <w:pPr>
        <w:spacing w:after="0" w:line="240" w:lineRule="auto"/>
        <w:ind w:left="5529"/>
        <w:rPr>
          <w:rFonts w:ascii="Times New Roman" w:hAnsi="Times New Roman"/>
          <w:i/>
          <w:color w:val="000000"/>
          <w:spacing w:val="-1"/>
          <w:sz w:val="24"/>
          <w:szCs w:val="24"/>
          <w:lang w:val="en-US"/>
        </w:rPr>
      </w:pPr>
      <w:r w:rsidRPr="00BA119B">
        <w:rPr>
          <w:rFonts w:ascii="Times New Roman" w:hAnsi="Times New Roman"/>
          <w:i/>
          <w:color w:val="000000"/>
          <w:spacing w:val="-1"/>
          <w:sz w:val="24"/>
          <w:szCs w:val="24"/>
          <w:lang w:val="en-US"/>
        </w:rPr>
        <w:t>(Sub-item 2 in wording of CMU Decree № 282 of 15.04.2020)</w:t>
      </w:r>
    </w:p>
    <w:p w:rsidR="002D01C0" w:rsidRPr="00BA119B" w:rsidRDefault="002D01C0" w:rsidP="002D01C0">
      <w:pPr>
        <w:spacing w:after="0" w:line="240" w:lineRule="auto"/>
        <w:ind w:firstLine="360"/>
        <w:jc w:val="both"/>
        <w:rPr>
          <w:rFonts w:ascii="Times New Roman" w:hAnsi="Times New Roman"/>
          <w:color w:val="000000"/>
          <w:spacing w:val="-4"/>
          <w:sz w:val="24"/>
          <w:szCs w:val="24"/>
          <w:lang w:val="en-US"/>
        </w:rPr>
      </w:pPr>
    </w:p>
    <w:p w:rsidR="002D01C0" w:rsidRPr="00BA119B" w:rsidRDefault="002D01C0" w:rsidP="00B75430">
      <w:pPr>
        <w:spacing w:after="0" w:line="240" w:lineRule="auto"/>
        <w:jc w:val="both"/>
        <w:rPr>
          <w:rFonts w:ascii="Times New Roman" w:hAnsi="Times New Roman"/>
          <w:color w:val="000000"/>
          <w:spacing w:val="-1"/>
          <w:sz w:val="24"/>
          <w:szCs w:val="24"/>
          <w:lang w:val="en-US"/>
        </w:rPr>
      </w:pPr>
      <w:r w:rsidRPr="00BA119B">
        <w:rPr>
          <w:rFonts w:ascii="Times New Roman" w:hAnsi="Times New Roman"/>
          <w:color w:val="000000"/>
          <w:sz w:val="24"/>
          <w:szCs w:val="24"/>
          <w:lang w:val="en-US"/>
        </w:rPr>
        <w:t>3) information about production technology of medicinal product, and a copy of official authorization to manufacture issued by competent authority of a manufacturing country</w:t>
      </w:r>
      <w:r w:rsidR="005D278C" w:rsidRPr="00BA119B">
        <w:rPr>
          <w:rFonts w:ascii="Times New Roman" w:hAnsi="Times New Roman"/>
          <w:color w:val="000000"/>
          <w:sz w:val="24"/>
          <w:szCs w:val="24"/>
          <w:lang w:val="en-US"/>
        </w:rPr>
        <w:t xml:space="preserve"> concerned</w:t>
      </w:r>
      <w:r w:rsidRPr="00BA119B">
        <w:rPr>
          <w:rFonts w:ascii="Times New Roman" w:hAnsi="Times New Roman"/>
          <w:color w:val="000000"/>
          <w:spacing w:val="-1"/>
          <w:sz w:val="24"/>
          <w:szCs w:val="24"/>
          <w:lang w:val="en-US"/>
        </w:rPr>
        <w:t>;</w:t>
      </w:r>
    </w:p>
    <w:p w:rsidR="00644BFA" w:rsidRPr="00BA119B" w:rsidRDefault="002D01C0" w:rsidP="009D6742">
      <w:pPr>
        <w:spacing w:after="0" w:line="240" w:lineRule="auto"/>
        <w:ind w:left="5529"/>
        <w:rPr>
          <w:rFonts w:ascii="Times New Roman" w:hAnsi="Times New Roman"/>
          <w:i/>
          <w:color w:val="000000"/>
          <w:spacing w:val="-1"/>
          <w:sz w:val="24"/>
          <w:szCs w:val="24"/>
          <w:lang w:val="en-US"/>
        </w:rPr>
      </w:pPr>
      <w:r w:rsidRPr="00BA119B">
        <w:rPr>
          <w:rFonts w:ascii="Times New Roman" w:hAnsi="Times New Roman"/>
          <w:i/>
          <w:color w:val="000000"/>
          <w:spacing w:val="-1"/>
          <w:sz w:val="24"/>
          <w:szCs w:val="24"/>
          <w:lang w:val="en-US"/>
        </w:rPr>
        <w:t xml:space="preserve">(Sub-item 3 of item 3 amended by </w:t>
      </w:r>
      <w:r w:rsidR="00BE2756" w:rsidRPr="00BA119B">
        <w:rPr>
          <w:rFonts w:ascii="Times New Roman" w:hAnsi="Times New Roman"/>
          <w:i/>
          <w:color w:val="000000"/>
          <w:spacing w:val="-1"/>
          <w:sz w:val="24"/>
          <w:szCs w:val="24"/>
          <w:lang w:val="en-US"/>
        </w:rPr>
        <w:t xml:space="preserve">CMU </w:t>
      </w:r>
      <w:r w:rsidRPr="00BA119B">
        <w:rPr>
          <w:rFonts w:ascii="Times New Roman" w:hAnsi="Times New Roman"/>
          <w:i/>
          <w:color w:val="000000"/>
          <w:spacing w:val="-1"/>
          <w:sz w:val="24"/>
          <w:szCs w:val="24"/>
          <w:lang w:val="en-US"/>
        </w:rPr>
        <w:t>Decree</w:t>
      </w:r>
    </w:p>
    <w:p w:rsidR="002D01C0" w:rsidRPr="00BA119B" w:rsidRDefault="002D01C0" w:rsidP="002C079E">
      <w:pPr>
        <w:spacing w:after="0" w:line="240" w:lineRule="auto"/>
        <w:ind w:left="5529"/>
        <w:rPr>
          <w:rFonts w:ascii="Times New Roman" w:hAnsi="Times New Roman"/>
          <w:color w:val="000000"/>
          <w:spacing w:val="-2"/>
          <w:sz w:val="24"/>
          <w:szCs w:val="24"/>
          <w:lang w:val="en-US"/>
        </w:rPr>
      </w:pPr>
      <w:r w:rsidRPr="00BA119B">
        <w:rPr>
          <w:rFonts w:ascii="Times New Roman" w:hAnsi="Times New Roman"/>
          <w:i/>
          <w:color w:val="000000"/>
          <w:spacing w:val="-1"/>
          <w:sz w:val="24"/>
          <w:szCs w:val="24"/>
          <w:lang w:val="en-US"/>
        </w:rPr>
        <w:t xml:space="preserve"> №</w:t>
      </w:r>
      <w:r w:rsidRPr="00BA119B">
        <w:rPr>
          <w:rFonts w:ascii="Times New Roman" w:hAnsi="Times New Roman"/>
          <w:i/>
          <w:sz w:val="24"/>
          <w:szCs w:val="24"/>
          <w:lang w:val="en-US"/>
        </w:rPr>
        <w:t xml:space="preserve"> 717 of 27.06.2012</w:t>
      </w:r>
      <w:r w:rsidR="002C079E" w:rsidRPr="00BA119B">
        <w:rPr>
          <w:rFonts w:ascii="Times New Roman" w:hAnsi="Times New Roman"/>
          <w:i/>
          <w:sz w:val="24"/>
          <w:szCs w:val="24"/>
          <w:lang w:val="en-US"/>
        </w:rPr>
        <w:t xml:space="preserve">; </w:t>
      </w:r>
      <w:r w:rsidR="002C079E" w:rsidRPr="00BA119B">
        <w:rPr>
          <w:rFonts w:ascii="Times New Roman" w:hAnsi="Times New Roman"/>
          <w:i/>
          <w:color w:val="000000"/>
          <w:spacing w:val="-1"/>
          <w:sz w:val="24"/>
          <w:szCs w:val="24"/>
          <w:lang w:val="en-US"/>
        </w:rPr>
        <w:t>in wording of CMU Decree № 282 of 15.04.2020)</w:t>
      </w:r>
    </w:p>
    <w:p w:rsidR="002D01C0" w:rsidRPr="00BA119B" w:rsidRDefault="002D01C0" w:rsidP="00B75430">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z w:val="24"/>
          <w:szCs w:val="24"/>
          <w:lang w:val="en-US"/>
        </w:rPr>
        <w:t xml:space="preserve">4) </w:t>
      </w:r>
      <w:r w:rsidR="002C079E" w:rsidRPr="00BA119B">
        <w:rPr>
          <w:rFonts w:ascii="Times New Roman" w:hAnsi="Times New Roman"/>
          <w:color w:val="000000"/>
          <w:sz w:val="24"/>
          <w:szCs w:val="24"/>
          <w:lang w:val="en-US"/>
        </w:rPr>
        <w:t>text of the packaging labelling</w:t>
      </w:r>
      <w:r w:rsidRPr="00BA119B">
        <w:rPr>
          <w:rFonts w:ascii="Times New Roman" w:hAnsi="Times New Roman"/>
          <w:color w:val="000000"/>
          <w:sz w:val="24"/>
          <w:szCs w:val="24"/>
          <w:lang w:val="en-US"/>
        </w:rPr>
        <w:t>;</w:t>
      </w:r>
    </w:p>
    <w:p w:rsidR="002D01C0" w:rsidRPr="00BA119B" w:rsidRDefault="002C079E" w:rsidP="00805FF7">
      <w:pPr>
        <w:spacing w:after="0" w:line="240" w:lineRule="auto"/>
        <w:ind w:left="5580"/>
        <w:rPr>
          <w:rFonts w:ascii="Times New Roman" w:hAnsi="Times New Roman"/>
          <w:i/>
          <w:color w:val="000000"/>
          <w:sz w:val="24"/>
          <w:szCs w:val="24"/>
          <w:lang w:val="en-US"/>
        </w:rPr>
      </w:pPr>
      <w:r w:rsidRPr="00BA119B">
        <w:rPr>
          <w:rFonts w:ascii="Times New Roman" w:hAnsi="Times New Roman"/>
          <w:i/>
          <w:color w:val="000000"/>
          <w:sz w:val="24"/>
          <w:szCs w:val="24"/>
          <w:lang w:val="en-US"/>
        </w:rPr>
        <w:t>(Sub-item 4</w:t>
      </w:r>
      <w:r w:rsidR="00180736" w:rsidRPr="00BA119B">
        <w:rPr>
          <w:rFonts w:ascii="Times New Roman" w:hAnsi="Times New Roman"/>
          <w:i/>
          <w:color w:val="000000"/>
          <w:sz w:val="24"/>
          <w:szCs w:val="24"/>
          <w:lang w:val="en-US"/>
        </w:rPr>
        <w:t xml:space="preserve"> of item 3</w:t>
      </w:r>
      <w:r w:rsidRPr="00BA119B">
        <w:rPr>
          <w:rFonts w:ascii="Times New Roman" w:hAnsi="Times New Roman"/>
          <w:i/>
          <w:color w:val="000000"/>
          <w:sz w:val="24"/>
          <w:szCs w:val="24"/>
          <w:lang w:val="en-US"/>
        </w:rPr>
        <w:t xml:space="preserve"> in wording of CMU Decree № 282 of 15.04.2020)</w:t>
      </w:r>
    </w:p>
    <w:p w:rsidR="002C079E" w:rsidRPr="00BA119B" w:rsidRDefault="002C079E" w:rsidP="00B75430">
      <w:pPr>
        <w:spacing w:after="0" w:line="240" w:lineRule="auto"/>
        <w:jc w:val="both"/>
        <w:rPr>
          <w:rFonts w:ascii="Times New Roman" w:hAnsi="Times New Roman"/>
          <w:color w:val="000000"/>
          <w:sz w:val="24"/>
          <w:szCs w:val="24"/>
          <w:lang w:val="en-US"/>
        </w:rPr>
      </w:pPr>
    </w:p>
    <w:p w:rsidR="002C079E" w:rsidRPr="00BA119B" w:rsidRDefault="002C079E" w:rsidP="00B75430">
      <w:pPr>
        <w:spacing w:after="0" w:line="240" w:lineRule="auto"/>
        <w:jc w:val="both"/>
        <w:rPr>
          <w:rFonts w:ascii="Times New Roman" w:hAnsi="Times New Roman"/>
          <w:color w:val="000000"/>
          <w:sz w:val="24"/>
          <w:szCs w:val="24"/>
          <w:lang w:val="en-US"/>
        </w:rPr>
      </w:pPr>
    </w:p>
    <w:p w:rsidR="002D01C0" w:rsidRPr="00BA119B" w:rsidRDefault="00BE2756" w:rsidP="00B75430">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z w:val="24"/>
          <w:szCs w:val="24"/>
          <w:lang w:val="en-US"/>
        </w:rPr>
        <w:t>4</w:t>
      </w:r>
      <w:r w:rsidR="002D01C0" w:rsidRPr="00BA119B">
        <w:rPr>
          <w:rFonts w:ascii="Times New Roman" w:hAnsi="Times New Roman"/>
          <w:color w:val="000000"/>
          <w:sz w:val="24"/>
          <w:szCs w:val="24"/>
          <w:vertAlign w:val="superscript"/>
          <w:lang w:val="en-US"/>
        </w:rPr>
        <w:t>1</w:t>
      </w:r>
      <w:r w:rsidRPr="00BA119B">
        <w:rPr>
          <w:rFonts w:ascii="Times New Roman" w:hAnsi="Times New Roman"/>
          <w:color w:val="000000"/>
          <w:sz w:val="24"/>
          <w:szCs w:val="24"/>
          <w:lang w:val="en-US"/>
        </w:rPr>
        <w:t>)</w:t>
      </w:r>
      <w:r w:rsidR="002D01C0" w:rsidRPr="00BA119B">
        <w:rPr>
          <w:rFonts w:ascii="Times New Roman" w:hAnsi="Times New Roman"/>
          <w:color w:val="000000"/>
          <w:sz w:val="24"/>
          <w:szCs w:val="24"/>
          <w:lang w:val="en-US"/>
        </w:rPr>
        <w:t xml:space="preserve"> a duly </w:t>
      </w:r>
      <w:r w:rsidR="00180736" w:rsidRPr="00BA119B">
        <w:rPr>
          <w:rFonts w:ascii="Times New Roman" w:hAnsi="Times New Roman"/>
          <w:color w:val="000000"/>
          <w:sz w:val="24"/>
          <w:szCs w:val="24"/>
          <w:lang w:val="en-US"/>
        </w:rPr>
        <w:t>certified</w:t>
      </w:r>
      <w:r w:rsidR="002D01C0" w:rsidRPr="00BA119B">
        <w:rPr>
          <w:rFonts w:ascii="Times New Roman" w:hAnsi="Times New Roman"/>
          <w:color w:val="000000"/>
          <w:sz w:val="24"/>
          <w:szCs w:val="24"/>
          <w:lang w:val="en-US"/>
        </w:rPr>
        <w:t xml:space="preserve"> copy of </w:t>
      </w:r>
      <w:r w:rsidR="00180736" w:rsidRPr="00BA119B">
        <w:rPr>
          <w:rFonts w:ascii="Times New Roman" w:hAnsi="Times New Roman"/>
          <w:color w:val="000000"/>
          <w:sz w:val="24"/>
          <w:szCs w:val="24"/>
          <w:lang w:val="en-US"/>
        </w:rPr>
        <w:t xml:space="preserve">a </w:t>
      </w:r>
      <w:r w:rsidR="002D01C0" w:rsidRPr="00BA119B">
        <w:rPr>
          <w:rFonts w:ascii="Times New Roman" w:hAnsi="Times New Roman"/>
          <w:color w:val="000000"/>
          <w:sz w:val="24"/>
          <w:szCs w:val="24"/>
          <w:lang w:val="en-US"/>
        </w:rPr>
        <w:t xml:space="preserve">document which is issued by the </w:t>
      </w:r>
      <w:r w:rsidR="007A5339" w:rsidRPr="00BA119B">
        <w:rPr>
          <w:rFonts w:ascii="Times New Roman" w:hAnsi="Times New Roman"/>
          <w:color w:val="000000"/>
          <w:sz w:val="24"/>
          <w:szCs w:val="24"/>
          <w:lang w:val="en-US"/>
        </w:rPr>
        <w:t xml:space="preserve">State Service of Ukraine for Medicinal Products and Narcotics Control </w:t>
      </w:r>
      <w:r w:rsidR="002D01C0" w:rsidRPr="00BA119B">
        <w:rPr>
          <w:rFonts w:ascii="Times New Roman" w:hAnsi="Times New Roman"/>
          <w:color w:val="000000"/>
          <w:sz w:val="24"/>
          <w:szCs w:val="24"/>
          <w:lang w:val="en-US"/>
        </w:rPr>
        <w:t xml:space="preserve">(hereinafter – </w:t>
      </w:r>
      <w:proofErr w:type="spellStart"/>
      <w:r w:rsidR="002D01C0" w:rsidRPr="00BA119B">
        <w:rPr>
          <w:rFonts w:ascii="Times New Roman" w:hAnsi="Times New Roman"/>
          <w:color w:val="000000"/>
          <w:sz w:val="24"/>
          <w:szCs w:val="24"/>
          <w:lang w:val="en-US"/>
        </w:rPr>
        <w:t>Derzhliksluzhba</w:t>
      </w:r>
      <w:proofErr w:type="spellEnd"/>
      <w:r w:rsidR="002D01C0" w:rsidRPr="00BA119B">
        <w:rPr>
          <w:rFonts w:ascii="Times New Roman" w:hAnsi="Times New Roman"/>
          <w:color w:val="000000"/>
          <w:sz w:val="24"/>
          <w:szCs w:val="24"/>
          <w:lang w:val="en-US"/>
        </w:rPr>
        <w:t xml:space="preserve">) according to the procedure established by </w:t>
      </w:r>
      <w:proofErr w:type="spellStart"/>
      <w:r w:rsidR="002D01C0" w:rsidRPr="00BA119B">
        <w:rPr>
          <w:rFonts w:ascii="Times New Roman" w:hAnsi="Times New Roman"/>
          <w:color w:val="000000"/>
          <w:sz w:val="24"/>
          <w:szCs w:val="24"/>
          <w:lang w:val="en-US"/>
        </w:rPr>
        <w:t>MoH</w:t>
      </w:r>
      <w:proofErr w:type="spellEnd"/>
      <w:r w:rsidR="002D01C0" w:rsidRPr="00BA119B">
        <w:rPr>
          <w:rFonts w:ascii="Times New Roman" w:hAnsi="Times New Roman"/>
          <w:color w:val="000000"/>
          <w:sz w:val="24"/>
          <w:szCs w:val="24"/>
          <w:lang w:val="en-US"/>
        </w:rPr>
        <w:t xml:space="preserve"> (for domestic manufacturers – a duly </w:t>
      </w:r>
      <w:r w:rsidR="00B7561A" w:rsidRPr="00BA119B">
        <w:rPr>
          <w:rFonts w:ascii="Times New Roman" w:hAnsi="Times New Roman"/>
          <w:color w:val="000000"/>
          <w:sz w:val="24"/>
          <w:szCs w:val="24"/>
          <w:lang w:val="en-US"/>
        </w:rPr>
        <w:t>certified</w:t>
      </w:r>
      <w:r w:rsidR="002D01C0" w:rsidRPr="00BA119B">
        <w:rPr>
          <w:rFonts w:ascii="Times New Roman" w:hAnsi="Times New Roman"/>
          <w:color w:val="000000"/>
          <w:sz w:val="24"/>
          <w:szCs w:val="24"/>
          <w:lang w:val="en-US"/>
        </w:rPr>
        <w:t xml:space="preserve"> copy of valid authorization to manufacture medicinal products) based on the results of </w:t>
      </w:r>
      <w:r w:rsidR="007A5339" w:rsidRPr="00BA119B">
        <w:rPr>
          <w:rFonts w:ascii="Times New Roman" w:hAnsi="Times New Roman"/>
          <w:color w:val="000000"/>
          <w:sz w:val="24"/>
          <w:szCs w:val="24"/>
          <w:lang w:val="en-US"/>
        </w:rPr>
        <w:t>verification</w:t>
      </w:r>
      <w:r w:rsidR="002D01C0" w:rsidRPr="00BA119B">
        <w:rPr>
          <w:rFonts w:ascii="Times New Roman" w:hAnsi="Times New Roman"/>
          <w:color w:val="000000"/>
          <w:sz w:val="24"/>
          <w:szCs w:val="24"/>
          <w:lang w:val="en-US"/>
        </w:rPr>
        <w:t xml:space="preserve"> envisaged by paragraph </w:t>
      </w:r>
      <w:r w:rsidR="007A5339" w:rsidRPr="00BA119B">
        <w:rPr>
          <w:rFonts w:ascii="Times New Roman" w:hAnsi="Times New Roman"/>
          <w:color w:val="000000"/>
          <w:sz w:val="24"/>
          <w:szCs w:val="24"/>
          <w:lang w:val="en-US"/>
        </w:rPr>
        <w:t>fourteen</w:t>
      </w:r>
      <w:r w:rsidR="002D01C0" w:rsidRPr="00BA119B">
        <w:rPr>
          <w:rFonts w:ascii="Times New Roman" w:hAnsi="Times New Roman"/>
          <w:color w:val="000000"/>
          <w:sz w:val="24"/>
          <w:szCs w:val="24"/>
          <w:lang w:val="en-US"/>
        </w:rPr>
        <w:t xml:space="preserve"> of this item, and confirms a compliance of the manufacturing conditions of the medicinal product (except for active substan</w:t>
      </w:r>
      <w:r w:rsidR="0000227A" w:rsidRPr="00BA119B">
        <w:rPr>
          <w:rFonts w:ascii="Times New Roman" w:hAnsi="Times New Roman"/>
          <w:color w:val="000000"/>
          <w:sz w:val="24"/>
          <w:szCs w:val="24"/>
          <w:lang w:val="en-US"/>
        </w:rPr>
        <w:t>ces) submitted for registration</w:t>
      </w:r>
      <w:r w:rsidR="002D01C0" w:rsidRPr="00BA119B">
        <w:rPr>
          <w:rFonts w:ascii="Times New Roman" w:hAnsi="Times New Roman"/>
          <w:color w:val="000000"/>
          <w:sz w:val="24"/>
          <w:szCs w:val="24"/>
          <w:lang w:val="en-US"/>
        </w:rPr>
        <w:t xml:space="preserve"> with the current good manufacturing practice requirements in Ukraine;</w:t>
      </w:r>
      <w:r w:rsidR="007A5339" w:rsidRPr="00BA119B">
        <w:rPr>
          <w:rFonts w:ascii="Times New Roman" w:hAnsi="Times New Roman"/>
          <w:color w:val="000000"/>
          <w:sz w:val="24"/>
          <w:szCs w:val="24"/>
          <w:lang w:val="en-US"/>
        </w:rPr>
        <w:t xml:space="preserve"> </w:t>
      </w:r>
    </w:p>
    <w:p w:rsidR="00837080" w:rsidRPr="00805FF7" w:rsidRDefault="002D01C0" w:rsidP="00102A21">
      <w:pPr>
        <w:spacing w:after="0" w:line="240" w:lineRule="auto"/>
        <w:ind w:left="5529"/>
        <w:rPr>
          <w:rFonts w:ascii="Times New Roman" w:hAnsi="Times New Roman"/>
          <w:i/>
          <w:sz w:val="24"/>
          <w:szCs w:val="24"/>
          <w:lang w:val="en-US"/>
        </w:rPr>
      </w:pPr>
      <w:r w:rsidRPr="00805FF7">
        <w:rPr>
          <w:rFonts w:ascii="Times New Roman" w:hAnsi="Times New Roman"/>
          <w:i/>
          <w:sz w:val="24"/>
          <w:szCs w:val="24"/>
          <w:lang w:val="en-US"/>
        </w:rPr>
        <w:t>(Sub-item 4</w:t>
      </w:r>
      <w:r w:rsidRPr="00805FF7">
        <w:rPr>
          <w:rFonts w:ascii="Times New Roman" w:hAnsi="Times New Roman"/>
          <w:i/>
          <w:sz w:val="24"/>
          <w:szCs w:val="24"/>
          <w:vertAlign w:val="superscript"/>
          <w:lang w:val="en-US"/>
        </w:rPr>
        <w:t>1</w:t>
      </w:r>
      <w:r w:rsidR="00F712FF" w:rsidRPr="00805FF7">
        <w:rPr>
          <w:rFonts w:ascii="Times New Roman" w:hAnsi="Times New Roman"/>
          <w:i/>
          <w:sz w:val="24"/>
          <w:szCs w:val="24"/>
          <w:lang w:val="en-US"/>
        </w:rPr>
        <w:t xml:space="preserve"> </w:t>
      </w:r>
      <w:r w:rsidRPr="00805FF7">
        <w:rPr>
          <w:rFonts w:ascii="Times New Roman" w:hAnsi="Times New Roman"/>
          <w:i/>
          <w:sz w:val="24"/>
          <w:szCs w:val="24"/>
          <w:lang w:val="en-US"/>
        </w:rPr>
        <w:t xml:space="preserve">added to item 3 according to </w:t>
      </w:r>
      <w:r w:rsidR="00BE2756" w:rsidRPr="00805FF7">
        <w:rPr>
          <w:rFonts w:ascii="Times New Roman" w:hAnsi="Times New Roman"/>
          <w:i/>
          <w:sz w:val="24"/>
          <w:szCs w:val="24"/>
          <w:lang w:val="en-US"/>
        </w:rPr>
        <w:t xml:space="preserve">CMU </w:t>
      </w:r>
      <w:r w:rsidRPr="00805FF7">
        <w:rPr>
          <w:rFonts w:ascii="Times New Roman" w:hAnsi="Times New Roman"/>
          <w:i/>
          <w:sz w:val="24"/>
          <w:szCs w:val="24"/>
          <w:lang w:val="en-US"/>
        </w:rPr>
        <w:t>Decree № 717 of 27.06.2012</w:t>
      </w:r>
      <w:r w:rsidR="00BE46A5" w:rsidRPr="00805FF7">
        <w:rPr>
          <w:rFonts w:ascii="Times New Roman" w:hAnsi="Times New Roman"/>
          <w:i/>
          <w:sz w:val="24"/>
          <w:szCs w:val="24"/>
          <w:lang w:val="en-US"/>
        </w:rPr>
        <w:t>,</w:t>
      </w:r>
      <w:r w:rsidR="00BE46A5" w:rsidRPr="00805FF7">
        <w:rPr>
          <w:rFonts w:ascii="inherit" w:eastAsia="Times New Roman" w:hAnsi="inherit" w:cs="Courier New"/>
          <w:sz w:val="20"/>
          <w:szCs w:val="20"/>
          <w:lang w:val="en-US" w:eastAsia="uk-UA"/>
        </w:rPr>
        <w:t xml:space="preserve"> </w:t>
      </w:r>
      <w:r w:rsidR="00BE46A5" w:rsidRPr="00805FF7">
        <w:rPr>
          <w:rFonts w:ascii="Times New Roman" w:eastAsia="Times New Roman" w:hAnsi="Times New Roman"/>
          <w:i/>
          <w:sz w:val="24"/>
          <w:szCs w:val="24"/>
          <w:lang w:val="en-US" w:eastAsia="uk-UA"/>
        </w:rPr>
        <w:t xml:space="preserve">amended by CMU Decree </w:t>
      </w:r>
      <w:r w:rsidR="00BE46A5" w:rsidRPr="00805FF7">
        <w:rPr>
          <w:rFonts w:ascii="Times New Roman" w:hAnsi="Times New Roman"/>
          <w:i/>
          <w:sz w:val="24"/>
          <w:szCs w:val="24"/>
          <w:lang w:val="en-US"/>
        </w:rPr>
        <w:t>№</w:t>
      </w:r>
      <w:r w:rsidR="00BE46A5" w:rsidRPr="00805FF7">
        <w:rPr>
          <w:rFonts w:ascii="Times New Roman" w:eastAsia="Times New Roman" w:hAnsi="Times New Roman"/>
          <w:i/>
          <w:sz w:val="24"/>
          <w:szCs w:val="24"/>
          <w:lang w:val="en-US" w:eastAsia="uk-UA"/>
        </w:rPr>
        <w:t xml:space="preserve"> 296 of 27.03.2019</w:t>
      </w:r>
      <w:r w:rsidR="007A5339" w:rsidRPr="00805FF7">
        <w:rPr>
          <w:rFonts w:ascii="Times New Roman" w:eastAsia="Times New Roman" w:hAnsi="Times New Roman"/>
          <w:i/>
          <w:sz w:val="24"/>
          <w:szCs w:val="24"/>
          <w:lang w:val="en-US" w:eastAsia="uk-UA"/>
        </w:rPr>
        <w:t>;</w:t>
      </w:r>
      <w:r w:rsidR="007A5339" w:rsidRPr="00805FF7">
        <w:rPr>
          <w:lang w:val="en-US"/>
        </w:rPr>
        <w:t xml:space="preserve"> </w:t>
      </w:r>
      <w:r w:rsidR="007A5339" w:rsidRPr="00805FF7">
        <w:rPr>
          <w:rFonts w:ascii="Times New Roman" w:eastAsia="Times New Roman" w:hAnsi="Times New Roman"/>
          <w:i/>
          <w:sz w:val="24"/>
          <w:szCs w:val="24"/>
          <w:lang w:val="en-US" w:eastAsia="uk-UA"/>
        </w:rPr>
        <w:t>in wording of CMU Decree № 282 of 15.04.2020</w:t>
      </w:r>
      <w:r w:rsidRPr="00805FF7">
        <w:rPr>
          <w:rFonts w:ascii="Times New Roman" w:hAnsi="Times New Roman"/>
          <w:i/>
          <w:sz w:val="24"/>
          <w:szCs w:val="24"/>
          <w:lang w:val="en-US"/>
        </w:rPr>
        <w:t>)</w:t>
      </w:r>
    </w:p>
    <w:p w:rsidR="00BE46A5" w:rsidRPr="00BA119B" w:rsidRDefault="00BE46A5" w:rsidP="00BE4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US" w:eastAsia="uk-UA"/>
        </w:rPr>
      </w:pPr>
    </w:p>
    <w:p w:rsidR="002D01C0" w:rsidRPr="00BA119B" w:rsidRDefault="002D01C0" w:rsidP="00B75430">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z w:val="24"/>
          <w:szCs w:val="24"/>
          <w:lang w:val="en-US"/>
        </w:rPr>
        <w:t>5) Document confirming payment of the registration fee.</w:t>
      </w:r>
    </w:p>
    <w:p w:rsidR="00562432" w:rsidRPr="00BA119B" w:rsidRDefault="00562432" w:rsidP="00562432">
      <w:pPr>
        <w:rPr>
          <w:rFonts w:ascii="Times New Roman" w:hAnsi="Times New Roman"/>
          <w:sz w:val="24"/>
          <w:szCs w:val="24"/>
          <w:lang w:val="en-US"/>
        </w:rPr>
      </w:pPr>
    </w:p>
    <w:p w:rsidR="00562432" w:rsidRPr="00BA119B" w:rsidRDefault="007A3A49" w:rsidP="00B75430">
      <w:pPr>
        <w:rPr>
          <w:rFonts w:ascii="Times New Roman" w:hAnsi="Times New Roman"/>
          <w:sz w:val="24"/>
          <w:szCs w:val="24"/>
          <w:lang w:val="en-US"/>
        </w:rPr>
      </w:pP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shall establish t</w:t>
      </w:r>
      <w:r w:rsidR="00562432" w:rsidRPr="00BA119B">
        <w:rPr>
          <w:rFonts w:ascii="Times New Roman" w:hAnsi="Times New Roman"/>
          <w:sz w:val="24"/>
          <w:szCs w:val="24"/>
          <w:lang w:val="en-US"/>
        </w:rPr>
        <w:t xml:space="preserve">he procedure </w:t>
      </w:r>
      <w:r w:rsidRPr="00BA119B">
        <w:rPr>
          <w:rFonts w:ascii="Times New Roman" w:hAnsi="Times New Roman"/>
          <w:sz w:val="24"/>
          <w:szCs w:val="24"/>
          <w:lang w:val="en-US"/>
        </w:rPr>
        <w:t>for</w:t>
      </w:r>
      <w:r w:rsidR="00562432" w:rsidRPr="00BA119B">
        <w:rPr>
          <w:rFonts w:ascii="Times New Roman" w:hAnsi="Times New Roman"/>
          <w:sz w:val="24"/>
          <w:szCs w:val="24"/>
          <w:lang w:val="en-US"/>
        </w:rPr>
        <w:t xml:space="preserve"> expert evaluation of registration materials, listed in </w:t>
      </w:r>
      <w:proofErr w:type="spellStart"/>
      <w:r w:rsidR="00562432" w:rsidRPr="00BA119B">
        <w:rPr>
          <w:rFonts w:ascii="Times New Roman" w:hAnsi="Times New Roman"/>
          <w:sz w:val="24"/>
          <w:szCs w:val="24"/>
          <w:lang w:val="en-US"/>
        </w:rPr>
        <w:t>subitems</w:t>
      </w:r>
      <w:proofErr w:type="spellEnd"/>
      <w:r w:rsidR="00562432" w:rsidRPr="00BA119B">
        <w:rPr>
          <w:rFonts w:ascii="Times New Roman" w:hAnsi="Times New Roman"/>
          <w:sz w:val="24"/>
          <w:szCs w:val="24"/>
          <w:lang w:val="en-US"/>
        </w:rPr>
        <w:t xml:space="preserve"> 1-5 of this item, requirements to them </w:t>
      </w:r>
      <w:r w:rsidR="00907353" w:rsidRPr="00BA119B">
        <w:rPr>
          <w:rFonts w:ascii="Times New Roman" w:hAnsi="Times New Roman"/>
          <w:sz w:val="24"/>
          <w:szCs w:val="24"/>
          <w:lang w:val="en-US"/>
        </w:rPr>
        <w:t xml:space="preserve">as agreed upon </w:t>
      </w:r>
      <w:r w:rsidR="00562432" w:rsidRPr="00BA119B">
        <w:rPr>
          <w:rFonts w:ascii="Times New Roman" w:hAnsi="Times New Roman"/>
          <w:sz w:val="24"/>
          <w:szCs w:val="24"/>
          <w:lang w:val="en-US"/>
        </w:rPr>
        <w:t>with the Ministry of Economic</w:t>
      </w:r>
      <w:r w:rsidR="00272F73" w:rsidRPr="00BA119B">
        <w:rPr>
          <w:rFonts w:ascii="Times New Roman" w:hAnsi="Times New Roman"/>
          <w:sz w:val="24"/>
          <w:szCs w:val="24"/>
          <w:lang w:val="en-US"/>
        </w:rPr>
        <w:t xml:space="preserve"> Affairs</w:t>
      </w:r>
      <w:r w:rsidR="00562432" w:rsidRPr="00BA119B">
        <w:rPr>
          <w:rFonts w:ascii="Times New Roman" w:hAnsi="Times New Roman"/>
          <w:sz w:val="24"/>
          <w:szCs w:val="24"/>
          <w:lang w:val="en-US"/>
        </w:rPr>
        <w:t>.</w:t>
      </w:r>
    </w:p>
    <w:p w:rsidR="00562432" w:rsidRPr="00BA119B" w:rsidRDefault="00767895" w:rsidP="009D6742">
      <w:pPr>
        <w:ind w:left="5529"/>
        <w:rPr>
          <w:rFonts w:ascii="Times New Roman" w:hAnsi="Times New Roman"/>
          <w:i/>
          <w:sz w:val="24"/>
          <w:szCs w:val="24"/>
          <w:lang w:val="en-US"/>
        </w:rPr>
      </w:pPr>
      <w:bookmarkStart w:id="5" w:name="n148"/>
      <w:bookmarkEnd w:id="5"/>
      <w:r w:rsidRPr="00BA119B">
        <w:rPr>
          <w:rStyle w:val="rvts46"/>
          <w:rFonts w:ascii="Times New Roman" w:hAnsi="Times New Roman"/>
          <w:i/>
          <w:color w:val="000000"/>
          <w:sz w:val="24"/>
          <w:szCs w:val="24"/>
          <w:lang w:val="en-US"/>
        </w:rPr>
        <w:t>(</w:t>
      </w:r>
      <w:r w:rsidR="00202887" w:rsidRPr="00BA119B">
        <w:rPr>
          <w:rStyle w:val="rvts46"/>
          <w:rFonts w:ascii="Times New Roman" w:hAnsi="Times New Roman"/>
          <w:i/>
          <w:color w:val="000000"/>
          <w:sz w:val="24"/>
          <w:szCs w:val="24"/>
          <w:lang w:val="en-US"/>
        </w:rPr>
        <w:t>N</w:t>
      </w:r>
      <w:r w:rsidR="00562432" w:rsidRPr="00BA119B">
        <w:rPr>
          <w:rStyle w:val="rvts46"/>
          <w:rFonts w:ascii="Times New Roman" w:hAnsi="Times New Roman"/>
          <w:i/>
          <w:color w:val="000000"/>
          <w:sz w:val="24"/>
          <w:szCs w:val="24"/>
          <w:lang w:val="en-US"/>
        </w:rPr>
        <w:t>ew paragraph</w:t>
      </w:r>
      <w:r w:rsidR="00A6433B" w:rsidRPr="00BA119B">
        <w:rPr>
          <w:rStyle w:val="rvts46"/>
          <w:rFonts w:ascii="Times New Roman" w:hAnsi="Times New Roman"/>
          <w:i/>
          <w:color w:val="000000"/>
          <w:sz w:val="24"/>
          <w:szCs w:val="24"/>
          <w:lang w:val="en-US"/>
        </w:rPr>
        <w:t xml:space="preserve"> </w:t>
      </w:r>
      <w:r w:rsidR="00562432" w:rsidRPr="00BA119B">
        <w:rPr>
          <w:rStyle w:val="rvts46"/>
          <w:rFonts w:ascii="Times New Roman" w:hAnsi="Times New Roman"/>
          <w:i/>
          <w:color w:val="000000"/>
          <w:sz w:val="24"/>
          <w:szCs w:val="24"/>
          <w:lang w:val="en-US"/>
        </w:rPr>
        <w:t>added to item 3 according</w:t>
      </w:r>
      <w:r w:rsidR="004906CF" w:rsidRPr="00BA119B">
        <w:rPr>
          <w:rStyle w:val="rvts46"/>
          <w:rFonts w:ascii="Times New Roman" w:hAnsi="Times New Roman"/>
          <w:i/>
          <w:color w:val="000000"/>
          <w:sz w:val="24"/>
          <w:szCs w:val="24"/>
          <w:lang w:val="en-US"/>
        </w:rPr>
        <w:t xml:space="preserve"> </w:t>
      </w:r>
      <w:r w:rsidR="00562432" w:rsidRPr="00BA119B">
        <w:rPr>
          <w:rStyle w:val="rvts46"/>
          <w:rFonts w:ascii="Times New Roman" w:hAnsi="Times New Roman"/>
          <w:i/>
          <w:color w:val="000000"/>
          <w:sz w:val="24"/>
          <w:szCs w:val="24"/>
          <w:lang w:val="en-US"/>
        </w:rPr>
        <w:t xml:space="preserve">to </w:t>
      </w:r>
      <w:r w:rsidR="000611CB" w:rsidRPr="00BA119B">
        <w:rPr>
          <w:rStyle w:val="rvts46"/>
          <w:rFonts w:ascii="Times New Roman" w:hAnsi="Times New Roman"/>
          <w:i/>
          <w:color w:val="000000"/>
          <w:sz w:val="24"/>
          <w:szCs w:val="24"/>
          <w:lang w:val="en-US"/>
        </w:rPr>
        <w:t xml:space="preserve">CMU </w:t>
      </w:r>
      <w:r w:rsidR="00562432" w:rsidRPr="00BA119B">
        <w:rPr>
          <w:rStyle w:val="rvts46"/>
          <w:rFonts w:ascii="Times New Roman" w:hAnsi="Times New Roman"/>
          <w:i/>
          <w:color w:val="000000"/>
          <w:sz w:val="24"/>
          <w:szCs w:val="24"/>
          <w:lang w:val="en-US"/>
        </w:rPr>
        <w:t xml:space="preserve">Decree </w:t>
      </w:r>
      <w:r w:rsidR="00562432" w:rsidRPr="00BA119B">
        <w:rPr>
          <w:rFonts w:ascii="Times New Roman" w:hAnsi="Times New Roman"/>
          <w:i/>
          <w:color w:val="000000"/>
          <w:spacing w:val="-1"/>
          <w:sz w:val="24"/>
          <w:szCs w:val="24"/>
          <w:lang w:val="en-US"/>
        </w:rPr>
        <w:t>№</w:t>
      </w:r>
      <w:r w:rsidR="00A6433B" w:rsidRPr="00BA119B">
        <w:rPr>
          <w:rFonts w:ascii="Times New Roman" w:hAnsi="Times New Roman"/>
          <w:i/>
          <w:color w:val="000000"/>
          <w:spacing w:val="-1"/>
          <w:sz w:val="24"/>
          <w:szCs w:val="24"/>
          <w:lang w:val="en-US"/>
        </w:rPr>
        <w:t xml:space="preserve"> </w:t>
      </w:r>
      <w:r w:rsidR="00562432" w:rsidRPr="00BA119B">
        <w:rPr>
          <w:rFonts w:ascii="Times New Roman" w:hAnsi="Times New Roman"/>
          <w:i/>
          <w:sz w:val="24"/>
          <w:szCs w:val="24"/>
          <w:lang w:val="en-US"/>
        </w:rPr>
        <w:t>312 of 20.04.2016</w:t>
      </w:r>
      <w:r w:rsidR="008B6970" w:rsidRPr="00BA119B">
        <w:rPr>
          <w:rFonts w:ascii="Times New Roman" w:hAnsi="Times New Roman"/>
          <w:i/>
          <w:sz w:val="24"/>
          <w:szCs w:val="24"/>
          <w:lang w:val="en-US"/>
        </w:rPr>
        <w:t xml:space="preserve">; amended by CMU Decree </w:t>
      </w:r>
      <w:hyperlink r:id="rId11" w:anchor="n128" w:tgtFrame="_blank" w:history="1">
        <w:r w:rsidR="008B6970" w:rsidRPr="00BA119B">
          <w:rPr>
            <w:rFonts w:ascii="Times New Roman" w:hAnsi="Times New Roman"/>
            <w:i/>
            <w:sz w:val="24"/>
            <w:szCs w:val="24"/>
            <w:lang w:val="en-US"/>
          </w:rPr>
          <w:t>№ 916 of 06.11.2019</w:t>
        </w:r>
      </w:hyperlink>
      <w:r w:rsidRPr="00BA119B">
        <w:rPr>
          <w:rFonts w:ascii="Times New Roman" w:hAnsi="Times New Roman"/>
          <w:i/>
          <w:sz w:val="24"/>
          <w:szCs w:val="24"/>
          <w:lang w:val="en-US"/>
        </w:rPr>
        <w:t>)</w:t>
      </w:r>
    </w:p>
    <w:p w:rsidR="00C35AB3" w:rsidRPr="00BA119B" w:rsidRDefault="004906CF" w:rsidP="00805FF7">
      <w:pPr>
        <w:pStyle w:val="a5"/>
        <w:tabs>
          <w:tab w:val="left" w:pos="5960"/>
        </w:tabs>
        <w:spacing w:after="0" w:afterAutospacing="0"/>
        <w:ind w:left="5580"/>
        <w:rPr>
          <w:i/>
          <w:lang w:val="en-US"/>
        </w:rPr>
      </w:pPr>
      <w:r w:rsidRPr="00BA119B">
        <w:rPr>
          <w:lang w:val="en-US"/>
        </w:rPr>
        <w:t xml:space="preserve"> </w:t>
      </w:r>
      <w:r w:rsidR="00202887" w:rsidRPr="00BA119B">
        <w:rPr>
          <w:i/>
          <w:lang w:val="en-US"/>
        </w:rPr>
        <w:t>(</w:t>
      </w:r>
      <w:r w:rsidR="008B6970" w:rsidRPr="00BA119B">
        <w:rPr>
          <w:i/>
          <w:lang w:val="en-US"/>
        </w:rPr>
        <w:t>P</w:t>
      </w:r>
      <w:r w:rsidR="000611CB" w:rsidRPr="00BA119B">
        <w:rPr>
          <w:i/>
          <w:lang w:val="en-US"/>
        </w:rPr>
        <w:t xml:space="preserve">aragraph 10 of item 3 </w:t>
      </w:r>
      <w:r w:rsidR="00204C10" w:rsidRPr="00BA119B">
        <w:rPr>
          <w:i/>
          <w:lang w:val="en-US"/>
        </w:rPr>
        <w:t xml:space="preserve">is </w:t>
      </w:r>
      <w:r w:rsidR="000611CB" w:rsidRPr="00BA119B">
        <w:rPr>
          <w:i/>
          <w:lang w:val="en-US"/>
        </w:rPr>
        <w:t xml:space="preserve">deleted according to </w:t>
      </w:r>
      <w:r w:rsidR="00204C10" w:rsidRPr="00BA119B">
        <w:rPr>
          <w:i/>
          <w:lang w:val="en-US"/>
        </w:rPr>
        <w:t>CMU Decree № 558 of 08.08.2016)</w:t>
      </w:r>
      <w:r w:rsidRPr="00BA119B">
        <w:rPr>
          <w:lang w:val="en-US"/>
        </w:rPr>
        <w:t xml:space="preserve">                                     </w:t>
      </w:r>
      <w:r w:rsidR="00202887" w:rsidRPr="00BA119B">
        <w:rPr>
          <w:i/>
          <w:lang w:val="en-US"/>
        </w:rPr>
        <w:t>(</w:t>
      </w:r>
      <w:r w:rsidR="008B6970" w:rsidRPr="00BA119B">
        <w:rPr>
          <w:i/>
          <w:lang w:val="en-US"/>
        </w:rPr>
        <w:t>P</w:t>
      </w:r>
      <w:r w:rsidR="00C35AB3" w:rsidRPr="00BA119B">
        <w:rPr>
          <w:i/>
          <w:lang w:val="en-US"/>
        </w:rPr>
        <w:t xml:space="preserve">aragraph 11 of item 3 </w:t>
      </w:r>
      <w:r w:rsidR="00204C10" w:rsidRPr="00BA119B">
        <w:rPr>
          <w:i/>
          <w:lang w:val="en-US"/>
        </w:rPr>
        <w:t xml:space="preserve">is </w:t>
      </w:r>
      <w:r w:rsidR="00C35AB3" w:rsidRPr="00BA119B">
        <w:rPr>
          <w:i/>
          <w:lang w:val="en-US"/>
        </w:rPr>
        <w:t>deleted according to CMU</w:t>
      </w:r>
      <w:r w:rsidRPr="00BA119B">
        <w:rPr>
          <w:i/>
          <w:lang w:val="en-US"/>
        </w:rPr>
        <w:t xml:space="preserve"> </w:t>
      </w:r>
      <w:r w:rsidR="008B6970" w:rsidRPr="00BA119B">
        <w:rPr>
          <w:i/>
          <w:lang w:val="en-US"/>
        </w:rPr>
        <w:t>Decree</w:t>
      </w:r>
      <w:r w:rsidR="00C35AB3" w:rsidRPr="00BA119B">
        <w:rPr>
          <w:i/>
          <w:lang w:val="en-US"/>
        </w:rPr>
        <w:t xml:space="preserve"> № 558 of 08.08.2016)</w:t>
      </w:r>
    </w:p>
    <w:p w:rsidR="008B6970" w:rsidRPr="00BA119B" w:rsidRDefault="008B6970" w:rsidP="008B6970">
      <w:pPr>
        <w:spacing w:after="0"/>
        <w:rPr>
          <w:rFonts w:ascii="Times New Roman" w:hAnsi="Times New Roman"/>
          <w:sz w:val="24"/>
          <w:szCs w:val="24"/>
          <w:lang w:val="en-US"/>
        </w:rPr>
      </w:pPr>
    </w:p>
    <w:p w:rsidR="002D01C0" w:rsidRPr="00BA119B" w:rsidRDefault="00A913E4" w:rsidP="002D01C0">
      <w:pPr>
        <w:spacing w:after="0" w:line="240" w:lineRule="auto"/>
        <w:ind w:firstLine="360"/>
        <w:jc w:val="both"/>
        <w:rPr>
          <w:rFonts w:ascii="Times New Roman" w:hAnsi="Times New Roman"/>
          <w:sz w:val="24"/>
          <w:szCs w:val="24"/>
          <w:lang w:val="en-US"/>
        </w:rPr>
      </w:pP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shall establish</w:t>
      </w:r>
      <w:r w:rsidR="002D01C0" w:rsidRPr="00BA119B">
        <w:rPr>
          <w:rFonts w:ascii="Times New Roman" w:hAnsi="Times New Roman"/>
          <w:sz w:val="24"/>
          <w:szCs w:val="24"/>
          <w:lang w:val="en-US"/>
        </w:rPr>
        <w:t xml:space="preserve"> procedure for adaptation to the European Union standards and </w:t>
      </w:r>
      <w:r w:rsidR="00204C10" w:rsidRPr="00BA119B">
        <w:rPr>
          <w:rFonts w:ascii="Times New Roman" w:hAnsi="Times New Roman"/>
          <w:sz w:val="24"/>
          <w:szCs w:val="24"/>
          <w:lang w:val="en-US"/>
        </w:rPr>
        <w:t xml:space="preserve">the </w:t>
      </w:r>
      <w:r w:rsidR="002D01C0" w:rsidRPr="00BA119B">
        <w:rPr>
          <w:rFonts w:ascii="Times New Roman" w:hAnsi="Times New Roman"/>
          <w:sz w:val="24"/>
          <w:szCs w:val="24"/>
          <w:lang w:val="en-US"/>
        </w:rPr>
        <w:t xml:space="preserve">WHO recommendations including approval of standards for circulation of medicinal products, as well as registration of medicinal products of limited use and those produced according to the </w:t>
      </w:r>
      <w:proofErr w:type="spellStart"/>
      <w:r w:rsidR="002D01C0" w:rsidRPr="00BA119B">
        <w:rPr>
          <w:rFonts w:ascii="Times New Roman" w:hAnsi="Times New Roman"/>
          <w:sz w:val="24"/>
          <w:szCs w:val="24"/>
          <w:lang w:val="en-US"/>
        </w:rPr>
        <w:t>MoH</w:t>
      </w:r>
      <w:proofErr w:type="spellEnd"/>
      <w:r w:rsidR="002D01C0" w:rsidRPr="00BA119B">
        <w:rPr>
          <w:rFonts w:ascii="Times New Roman" w:hAnsi="Times New Roman"/>
          <w:sz w:val="24"/>
          <w:szCs w:val="24"/>
          <w:lang w:val="en-US"/>
        </w:rPr>
        <w:t xml:space="preserve"> approved specifications (information on composition, production technology, quality control and use of a medicinal product).  Expert evaluation of registration materials shall be conducted by experts with appropriate level of qualification and expertise in the Ukrainian legislation, the European Union rules and standards, WHO recommendations pertinent to medicinal product circulation, provisions of the International Conference on Harmonization of Technical Requirements for Registration of Pharmaceuticals for Human Use. At the same time an expert shall not perform functions including those outside an expert body which result in conflict of interests. </w:t>
      </w:r>
      <w:proofErr w:type="spellStart"/>
      <w:r w:rsidR="002D01C0" w:rsidRPr="00BA119B">
        <w:rPr>
          <w:rFonts w:ascii="Times New Roman" w:hAnsi="Times New Roman"/>
          <w:sz w:val="24"/>
          <w:szCs w:val="24"/>
          <w:lang w:val="en-US"/>
        </w:rPr>
        <w:t>MoH</w:t>
      </w:r>
      <w:proofErr w:type="spellEnd"/>
      <w:r w:rsidR="002D01C0" w:rsidRPr="00BA119B">
        <w:rPr>
          <w:rFonts w:ascii="Times New Roman" w:hAnsi="Times New Roman"/>
          <w:sz w:val="24"/>
          <w:szCs w:val="24"/>
          <w:lang w:val="en-US"/>
        </w:rPr>
        <w:t xml:space="preserve"> shall establish requirements to expert qualifications and procedure of their certification. </w:t>
      </w:r>
    </w:p>
    <w:p w:rsidR="002D01C0" w:rsidRPr="00BA119B" w:rsidRDefault="002D01C0" w:rsidP="002D01C0">
      <w:pPr>
        <w:spacing w:after="0" w:line="240" w:lineRule="auto"/>
        <w:ind w:firstLine="360"/>
        <w:jc w:val="both"/>
        <w:rPr>
          <w:rFonts w:ascii="Times New Roman" w:hAnsi="Times New Roman"/>
          <w:sz w:val="24"/>
          <w:szCs w:val="24"/>
          <w:lang w:val="en-US"/>
        </w:rPr>
      </w:pPr>
    </w:p>
    <w:p w:rsidR="008666D2" w:rsidRPr="00BA119B" w:rsidRDefault="002D01C0" w:rsidP="00805FF7">
      <w:pPr>
        <w:spacing w:after="0" w:line="240" w:lineRule="auto"/>
        <w:ind w:left="5580"/>
        <w:rPr>
          <w:rFonts w:ascii="Times New Roman" w:hAnsi="Times New Roman"/>
          <w:i/>
          <w:color w:val="000000"/>
          <w:spacing w:val="-1"/>
          <w:sz w:val="24"/>
          <w:szCs w:val="24"/>
          <w:lang w:val="en-US"/>
        </w:rPr>
      </w:pPr>
      <w:bookmarkStart w:id="6" w:name="n35"/>
      <w:bookmarkEnd w:id="6"/>
      <w:r w:rsidRPr="00BA119B">
        <w:rPr>
          <w:rFonts w:ascii="Times New Roman" w:hAnsi="Times New Roman"/>
          <w:i/>
          <w:sz w:val="24"/>
          <w:szCs w:val="24"/>
          <w:lang w:val="en-US"/>
        </w:rPr>
        <w:t xml:space="preserve">(Paragraph of </w:t>
      </w:r>
      <w:r w:rsidR="00A913E4" w:rsidRPr="00BA119B">
        <w:rPr>
          <w:rFonts w:ascii="Times New Roman" w:hAnsi="Times New Roman"/>
          <w:i/>
          <w:sz w:val="24"/>
          <w:szCs w:val="24"/>
          <w:lang w:val="en-US"/>
        </w:rPr>
        <w:t>i</w:t>
      </w:r>
      <w:r w:rsidRPr="00BA119B">
        <w:rPr>
          <w:rFonts w:ascii="Times New Roman" w:hAnsi="Times New Roman"/>
          <w:i/>
          <w:sz w:val="24"/>
          <w:szCs w:val="24"/>
          <w:lang w:val="en-US"/>
        </w:rPr>
        <w:t xml:space="preserve">tem </w:t>
      </w:r>
      <w:smartTag w:uri="urn:schemas-microsoft-com:office:smarttags" w:element="metricconverter">
        <w:smartTagPr>
          <w:attr w:name="ProductID" w:val="3 in"/>
        </w:smartTagPr>
        <w:r w:rsidRPr="00BA119B">
          <w:rPr>
            <w:rFonts w:ascii="Times New Roman" w:hAnsi="Times New Roman"/>
            <w:i/>
            <w:sz w:val="24"/>
            <w:szCs w:val="24"/>
            <w:lang w:val="en-US"/>
          </w:rPr>
          <w:t>3 in</w:t>
        </w:r>
      </w:smartTag>
      <w:r w:rsidRPr="00BA119B">
        <w:rPr>
          <w:rFonts w:ascii="Times New Roman" w:hAnsi="Times New Roman"/>
          <w:i/>
          <w:sz w:val="24"/>
          <w:szCs w:val="24"/>
          <w:lang w:val="en-US"/>
        </w:rPr>
        <w:t xml:space="preserve"> wording of </w:t>
      </w:r>
      <w:r w:rsidR="000B0DDB"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Decrees № 1277 of 31.10.2007</w:t>
      </w:r>
      <w:r w:rsidR="00F63653" w:rsidRPr="00BA119B">
        <w:rPr>
          <w:rFonts w:ascii="Times New Roman" w:hAnsi="Times New Roman"/>
          <w:i/>
          <w:sz w:val="24"/>
          <w:szCs w:val="24"/>
          <w:lang w:val="en-US"/>
        </w:rPr>
        <w:t>,</w:t>
      </w:r>
      <w:r w:rsidRPr="00BA119B">
        <w:rPr>
          <w:rFonts w:ascii="Times New Roman" w:hAnsi="Times New Roman"/>
          <w:i/>
          <w:sz w:val="24"/>
          <w:szCs w:val="24"/>
          <w:lang w:val="en-US"/>
        </w:rPr>
        <w:t xml:space="preserve"> №</w:t>
      </w:r>
      <w:r w:rsidR="00F63653" w:rsidRPr="00BA119B">
        <w:rPr>
          <w:rFonts w:ascii="Times New Roman" w:hAnsi="Times New Roman"/>
          <w:i/>
          <w:sz w:val="24"/>
          <w:szCs w:val="24"/>
          <w:lang w:val="en-US"/>
        </w:rPr>
        <w:t xml:space="preserve"> 372 of 17.04.2008;</w:t>
      </w:r>
      <w:r w:rsidR="00B9593A" w:rsidRPr="00BA119B">
        <w:rPr>
          <w:rFonts w:ascii="Times New Roman" w:hAnsi="Times New Roman"/>
          <w:i/>
          <w:sz w:val="24"/>
          <w:szCs w:val="24"/>
          <w:lang w:val="en-US"/>
        </w:rPr>
        <w:t xml:space="preserve"> </w:t>
      </w:r>
      <w:r w:rsidRPr="00BA119B">
        <w:rPr>
          <w:rFonts w:ascii="Times New Roman" w:hAnsi="Times New Roman"/>
          <w:i/>
          <w:sz w:val="24"/>
          <w:szCs w:val="24"/>
          <w:lang w:val="en-US"/>
        </w:rPr>
        <w:t xml:space="preserve">amended by </w:t>
      </w:r>
      <w:r w:rsidR="000B0DDB"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w:t>
      </w:r>
      <w:r w:rsidR="00F63653" w:rsidRPr="00BA119B">
        <w:rPr>
          <w:rFonts w:ascii="Times New Roman" w:hAnsi="Times New Roman"/>
          <w:i/>
          <w:sz w:val="24"/>
          <w:szCs w:val="24"/>
          <w:lang w:val="en-US"/>
        </w:rPr>
        <w:t xml:space="preserve">s </w:t>
      </w:r>
      <w:r w:rsidRPr="00BA119B">
        <w:rPr>
          <w:rFonts w:ascii="Times New Roman" w:hAnsi="Times New Roman"/>
          <w:i/>
          <w:sz w:val="24"/>
          <w:szCs w:val="24"/>
          <w:lang w:val="en-US"/>
        </w:rPr>
        <w:t>№ 717 of 27.06.2012</w:t>
      </w:r>
      <w:r w:rsidR="00DD362E" w:rsidRPr="00BA119B">
        <w:rPr>
          <w:rFonts w:ascii="Times New Roman" w:hAnsi="Times New Roman"/>
          <w:i/>
          <w:sz w:val="24"/>
          <w:szCs w:val="24"/>
          <w:lang w:val="en-US"/>
        </w:rPr>
        <w:t>,</w:t>
      </w:r>
      <w:r w:rsidR="00DD362E" w:rsidRPr="00BA119B">
        <w:rPr>
          <w:rFonts w:ascii="Times New Roman" w:hAnsi="Times New Roman"/>
          <w:i/>
          <w:color w:val="000000"/>
          <w:spacing w:val="-1"/>
          <w:sz w:val="24"/>
          <w:szCs w:val="24"/>
          <w:lang w:val="en-US"/>
        </w:rPr>
        <w:t xml:space="preserve"> №</w:t>
      </w:r>
      <w:r w:rsidR="00A913E4" w:rsidRPr="00BA119B">
        <w:rPr>
          <w:rFonts w:ascii="Times New Roman" w:hAnsi="Times New Roman"/>
          <w:i/>
          <w:color w:val="000000"/>
          <w:spacing w:val="-1"/>
          <w:sz w:val="24"/>
          <w:szCs w:val="24"/>
          <w:lang w:val="en-US"/>
        </w:rPr>
        <w:t xml:space="preserve"> </w:t>
      </w:r>
      <w:r w:rsidR="00DD362E" w:rsidRPr="00BA119B">
        <w:rPr>
          <w:rFonts w:ascii="Times New Roman" w:hAnsi="Times New Roman"/>
          <w:i/>
          <w:color w:val="000000"/>
          <w:spacing w:val="-1"/>
          <w:sz w:val="24"/>
          <w:szCs w:val="24"/>
          <w:lang w:val="en-US"/>
        </w:rPr>
        <w:t>125 of 18.03.2015</w:t>
      </w:r>
      <w:r w:rsidR="00A703AA" w:rsidRPr="00BA119B">
        <w:rPr>
          <w:rFonts w:ascii="Times New Roman" w:hAnsi="Times New Roman"/>
          <w:i/>
          <w:color w:val="000000"/>
          <w:spacing w:val="-1"/>
          <w:sz w:val="24"/>
          <w:szCs w:val="24"/>
          <w:lang w:val="en-US"/>
        </w:rPr>
        <w:t>, №</w:t>
      </w:r>
      <w:r w:rsidR="00A913E4" w:rsidRPr="00BA119B">
        <w:rPr>
          <w:rFonts w:ascii="Times New Roman" w:hAnsi="Times New Roman"/>
          <w:i/>
          <w:color w:val="000000"/>
          <w:spacing w:val="-1"/>
          <w:sz w:val="24"/>
          <w:szCs w:val="24"/>
          <w:lang w:val="en-US"/>
        </w:rPr>
        <w:t xml:space="preserve"> </w:t>
      </w:r>
      <w:r w:rsidR="00A703AA" w:rsidRPr="00BA119B">
        <w:rPr>
          <w:rFonts w:ascii="Times New Roman" w:hAnsi="Times New Roman"/>
          <w:i/>
          <w:sz w:val="24"/>
          <w:szCs w:val="24"/>
          <w:lang w:val="en-US"/>
        </w:rPr>
        <w:t>312 of 20.04.2016</w:t>
      </w:r>
      <w:r w:rsidRPr="00BA119B">
        <w:rPr>
          <w:rFonts w:ascii="Times New Roman" w:hAnsi="Times New Roman"/>
          <w:i/>
          <w:sz w:val="24"/>
          <w:szCs w:val="24"/>
          <w:lang w:val="en-US"/>
        </w:rPr>
        <w:t>)</w:t>
      </w:r>
      <w:bookmarkStart w:id="7" w:name="n36"/>
      <w:bookmarkEnd w:id="7"/>
    </w:p>
    <w:p w:rsidR="000B0DDB" w:rsidRPr="00BA119B" w:rsidRDefault="000B0DDB" w:rsidP="008666D2">
      <w:pPr>
        <w:spacing w:after="0" w:line="240" w:lineRule="auto"/>
        <w:jc w:val="both"/>
        <w:rPr>
          <w:rFonts w:ascii="Times New Roman" w:hAnsi="Times New Roman"/>
          <w:sz w:val="24"/>
          <w:szCs w:val="24"/>
          <w:lang w:val="en-US"/>
        </w:rPr>
      </w:pPr>
    </w:p>
    <w:p w:rsidR="002D01C0" w:rsidRPr="00BA119B" w:rsidRDefault="000B0DDB" w:rsidP="00805FF7">
      <w:pPr>
        <w:spacing w:after="0" w:line="240" w:lineRule="auto"/>
        <w:ind w:left="5580"/>
        <w:rPr>
          <w:rFonts w:ascii="Times New Roman" w:hAnsi="Times New Roman"/>
          <w:i/>
          <w:sz w:val="24"/>
          <w:szCs w:val="24"/>
          <w:lang w:val="en-US"/>
        </w:rPr>
      </w:pPr>
      <w:r w:rsidRPr="00BA119B">
        <w:rPr>
          <w:rFonts w:ascii="Times New Roman" w:hAnsi="Times New Roman"/>
          <w:i/>
          <w:sz w:val="24"/>
          <w:szCs w:val="24"/>
          <w:lang w:val="en-US"/>
        </w:rPr>
        <w:t>(</w:t>
      </w:r>
      <w:r w:rsidR="00E44386" w:rsidRPr="00BA119B">
        <w:rPr>
          <w:rFonts w:ascii="Times New Roman" w:hAnsi="Times New Roman"/>
          <w:i/>
          <w:sz w:val="24"/>
          <w:szCs w:val="24"/>
          <w:lang w:val="en-US"/>
        </w:rPr>
        <w:t xml:space="preserve">Paragraph of item 3 is deleted </w:t>
      </w:r>
      <w:r w:rsidR="002D01C0" w:rsidRPr="00BA119B">
        <w:rPr>
          <w:rFonts w:ascii="Times New Roman" w:hAnsi="Times New Roman"/>
          <w:i/>
          <w:sz w:val="24"/>
          <w:szCs w:val="24"/>
          <w:lang w:val="en-US"/>
        </w:rPr>
        <w:t xml:space="preserve">according to </w:t>
      </w:r>
      <w:r w:rsidRPr="00BA119B">
        <w:rPr>
          <w:rFonts w:ascii="Times New Roman" w:hAnsi="Times New Roman"/>
          <w:i/>
          <w:sz w:val="24"/>
          <w:szCs w:val="24"/>
          <w:lang w:val="en-US"/>
        </w:rPr>
        <w:t xml:space="preserve">CMU </w:t>
      </w:r>
      <w:r w:rsidR="002D01C0" w:rsidRPr="00BA119B">
        <w:rPr>
          <w:rFonts w:ascii="Times New Roman" w:hAnsi="Times New Roman"/>
          <w:i/>
          <w:sz w:val="24"/>
          <w:szCs w:val="24"/>
          <w:lang w:val="en-US"/>
        </w:rPr>
        <w:t xml:space="preserve">Decree </w:t>
      </w:r>
      <w:r w:rsidR="00E44386" w:rsidRPr="00BA119B">
        <w:rPr>
          <w:rFonts w:ascii="Times New Roman" w:hAnsi="Times New Roman"/>
          <w:i/>
          <w:sz w:val="24"/>
          <w:szCs w:val="24"/>
          <w:lang w:val="en-US"/>
        </w:rPr>
        <w:t xml:space="preserve">№ 1277 </w:t>
      </w:r>
      <w:r w:rsidR="002D01C0" w:rsidRPr="00BA119B">
        <w:rPr>
          <w:rFonts w:ascii="Times New Roman" w:hAnsi="Times New Roman"/>
          <w:i/>
          <w:sz w:val="24"/>
          <w:szCs w:val="24"/>
          <w:lang w:val="en-US"/>
        </w:rPr>
        <w:t>of 31.10.2007)</w:t>
      </w:r>
    </w:p>
    <w:p w:rsidR="008666D2" w:rsidRPr="00BA119B" w:rsidRDefault="008666D2" w:rsidP="008666D2">
      <w:pPr>
        <w:spacing w:after="0" w:line="240" w:lineRule="auto"/>
        <w:jc w:val="both"/>
        <w:rPr>
          <w:rFonts w:ascii="Times New Roman" w:hAnsi="Times New Roman"/>
          <w:sz w:val="24"/>
          <w:szCs w:val="24"/>
          <w:lang w:val="en-US"/>
        </w:rPr>
      </w:pPr>
    </w:p>
    <w:p w:rsidR="002D01C0" w:rsidRPr="00BA119B" w:rsidRDefault="002D01C0"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Inspection of manufacture of </w:t>
      </w:r>
      <w:r w:rsidR="00E44386" w:rsidRPr="00BA119B">
        <w:rPr>
          <w:rFonts w:ascii="Times New Roman" w:hAnsi="Times New Roman"/>
          <w:sz w:val="24"/>
          <w:szCs w:val="24"/>
          <w:lang w:val="en-US"/>
        </w:rPr>
        <w:t xml:space="preserve">the </w:t>
      </w:r>
      <w:r w:rsidRPr="00BA119B">
        <w:rPr>
          <w:rFonts w:ascii="Times New Roman" w:hAnsi="Times New Roman"/>
          <w:sz w:val="24"/>
          <w:szCs w:val="24"/>
          <w:lang w:val="en-US"/>
        </w:rPr>
        <w:t xml:space="preserve">medicinal products (except for active substances) submitted for state registration for good manufacturing practice compliance shall be conducted during the expert evaluation of registration materials according to the procedure established by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w:t>
      </w:r>
    </w:p>
    <w:p w:rsidR="008666D2" w:rsidRPr="00BA119B" w:rsidRDefault="008666D2" w:rsidP="008666D2">
      <w:pPr>
        <w:spacing w:after="0" w:line="240" w:lineRule="auto"/>
        <w:jc w:val="both"/>
        <w:rPr>
          <w:rFonts w:ascii="Times New Roman" w:hAnsi="Times New Roman"/>
          <w:i/>
          <w:sz w:val="24"/>
          <w:szCs w:val="24"/>
          <w:lang w:val="en-US"/>
        </w:rPr>
      </w:pPr>
    </w:p>
    <w:p w:rsidR="002D01C0" w:rsidRPr="00BA119B" w:rsidRDefault="002D01C0" w:rsidP="00805FF7">
      <w:pPr>
        <w:spacing w:after="0" w:line="240" w:lineRule="auto"/>
        <w:ind w:left="5580"/>
        <w:rPr>
          <w:rFonts w:ascii="Times New Roman" w:hAnsi="Times New Roman"/>
          <w:i/>
          <w:sz w:val="24"/>
          <w:szCs w:val="24"/>
          <w:lang w:val="en-US"/>
        </w:rPr>
      </w:pPr>
      <w:r w:rsidRPr="00BA119B">
        <w:rPr>
          <w:rFonts w:ascii="Times New Roman" w:hAnsi="Times New Roman"/>
          <w:i/>
          <w:sz w:val="24"/>
          <w:szCs w:val="24"/>
          <w:lang w:val="en-US"/>
        </w:rPr>
        <w:t>(</w:t>
      </w:r>
      <w:r w:rsidR="00C42BE5" w:rsidRPr="00BA119B">
        <w:rPr>
          <w:rFonts w:ascii="Times New Roman" w:hAnsi="Times New Roman"/>
          <w:i/>
          <w:sz w:val="24"/>
          <w:szCs w:val="24"/>
          <w:lang w:val="en-US"/>
        </w:rPr>
        <w:t>Paragraph added to i</w:t>
      </w:r>
      <w:r w:rsidRPr="00BA119B">
        <w:rPr>
          <w:rFonts w:ascii="Times New Roman" w:hAnsi="Times New Roman"/>
          <w:i/>
          <w:sz w:val="24"/>
          <w:szCs w:val="24"/>
          <w:lang w:val="en-US"/>
        </w:rPr>
        <w:t xml:space="preserve">tem 3 according to </w:t>
      </w:r>
      <w:r w:rsidR="000B0DDB"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 № 372 of 17.04.2008;</w:t>
      </w:r>
      <w:r w:rsidR="00417A0B" w:rsidRPr="00BA119B">
        <w:rPr>
          <w:rFonts w:ascii="Times New Roman" w:hAnsi="Times New Roman"/>
          <w:i/>
          <w:sz w:val="24"/>
          <w:szCs w:val="24"/>
          <w:lang w:val="en-US"/>
        </w:rPr>
        <w:t xml:space="preserve"> </w:t>
      </w:r>
      <w:r w:rsidRPr="00BA119B">
        <w:rPr>
          <w:rFonts w:ascii="Times New Roman" w:hAnsi="Times New Roman"/>
          <w:i/>
          <w:sz w:val="24"/>
          <w:szCs w:val="24"/>
          <w:lang w:val="en-US"/>
        </w:rPr>
        <w:t xml:space="preserve">in wording of </w:t>
      </w:r>
      <w:r w:rsidR="00EB4E8A" w:rsidRPr="00BA119B">
        <w:rPr>
          <w:rFonts w:ascii="Times New Roman" w:hAnsi="Times New Roman"/>
          <w:i/>
          <w:sz w:val="24"/>
          <w:szCs w:val="24"/>
          <w:lang w:val="en-US"/>
        </w:rPr>
        <w:t xml:space="preserve">CMU </w:t>
      </w:r>
      <w:r w:rsidRPr="00BA119B">
        <w:rPr>
          <w:rFonts w:ascii="Times New Roman" w:hAnsi="Times New Roman"/>
          <w:i/>
          <w:sz w:val="24"/>
          <w:szCs w:val="24"/>
          <w:lang w:val="en-US"/>
        </w:rPr>
        <w:t xml:space="preserve">Decree </w:t>
      </w:r>
      <w:r w:rsidRPr="00BA119B">
        <w:rPr>
          <w:rFonts w:ascii="Times New Roman" w:hAnsi="Times New Roman"/>
          <w:i/>
          <w:color w:val="000000"/>
          <w:spacing w:val="-1"/>
          <w:sz w:val="24"/>
          <w:szCs w:val="24"/>
          <w:lang w:val="en-US"/>
        </w:rPr>
        <w:t>№</w:t>
      </w:r>
      <w:r w:rsidR="00E44386" w:rsidRPr="00BA119B">
        <w:rPr>
          <w:rFonts w:ascii="Times New Roman" w:hAnsi="Times New Roman"/>
          <w:i/>
          <w:color w:val="000000"/>
          <w:spacing w:val="-1"/>
          <w:sz w:val="24"/>
          <w:szCs w:val="24"/>
          <w:lang w:val="en-US"/>
        </w:rPr>
        <w:t xml:space="preserve"> </w:t>
      </w:r>
      <w:r w:rsidRPr="00BA119B">
        <w:rPr>
          <w:rFonts w:ascii="Times New Roman" w:hAnsi="Times New Roman"/>
          <w:i/>
          <w:color w:val="000000"/>
          <w:spacing w:val="-1"/>
          <w:sz w:val="24"/>
          <w:szCs w:val="24"/>
          <w:lang w:val="en-US"/>
        </w:rPr>
        <w:t>1165</w:t>
      </w:r>
      <w:r w:rsidR="00417A0B" w:rsidRPr="00BA119B">
        <w:rPr>
          <w:rFonts w:ascii="Times New Roman" w:hAnsi="Times New Roman"/>
          <w:i/>
          <w:color w:val="000000"/>
          <w:spacing w:val="-1"/>
          <w:sz w:val="24"/>
          <w:szCs w:val="24"/>
          <w:lang w:val="en-US"/>
        </w:rPr>
        <w:t xml:space="preserve"> of 14.11.2011,</w:t>
      </w:r>
      <w:r w:rsidR="0093422F" w:rsidRPr="00BA119B">
        <w:rPr>
          <w:rFonts w:ascii="Times New Roman" w:hAnsi="Times New Roman"/>
          <w:i/>
          <w:color w:val="000000"/>
          <w:spacing w:val="-1"/>
          <w:sz w:val="24"/>
          <w:szCs w:val="24"/>
          <w:lang w:val="en-US"/>
        </w:rPr>
        <w:t xml:space="preserve"> </w:t>
      </w:r>
      <w:r w:rsidRPr="00BA119B">
        <w:rPr>
          <w:rFonts w:ascii="Times New Roman" w:hAnsi="Times New Roman"/>
          <w:i/>
          <w:color w:val="000000"/>
          <w:spacing w:val="-1"/>
          <w:sz w:val="24"/>
          <w:szCs w:val="24"/>
          <w:lang w:val="en-US"/>
        </w:rPr>
        <w:t xml:space="preserve">amended by </w:t>
      </w:r>
      <w:r w:rsidR="00EB4E8A"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 № 717 of 27.06.2012</w:t>
      </w:r>
      <w:r w:rsidR="0093422F" w:rsidRPr="00BA119B">
        <w:rPr>
          <w:rFonts w:ascii="Times New Roman" w:hAnsi="Times New Roman"/>
          <w:i/>
          <w:sz w:val="24"/>
          <w:szCs w:val="24"/>
          <w:lang w:val="en-US"/>
        </w:rPr>
        <w:t>,</w:t>
      </w:r>
      <w:r w:rsidR="0093422F" w:rsidRPr="00BA119B">
        <w:rPr>
          <w:lang w:val="en-US"/>
        </w:rPr>
        <w:t xml:space="preserve"> </w:t>
      </w:r>
      <w:hyperlink r:id="rId12" w:anchor="n18" w:tgtFrame="_blank" w:history="1">
        <w:r w:rsidR="00E44386" w:rsidRPr="00BA119B">
          <w:rPr>
            <w:rStyle w:val="a6"/>
            <w:rFonts w:ascii="Times New Roman" w:hAnsi="Times New Roman"/>
            <w:i/>
            <w:iCs/>
            <w:color w:val="auto"/>
            <w:sz w:val="24"/>
            <w:szCs w:val="24"/>
            <w:u w:val="none"/>
            <w:shd w:val="clear" w:color="auto" w:fill="FFFFFF"/>
            <w:lang w:val="en-US"/>
          </w:rPr>
          <w:t xml:space="preserve">№ 296 of </w:t>
        </w:r>
        <w:r w:rsidR="0093422F" w:rsidRPr="00BA119B">
          <w:rPr>
            <w:rStyle w:val="a6"/>
            <w:rFonts w:ascii="Times New Roman" w:hAnsi="Times New Roman"/>
            <w:i/>
            <w:iCs/>
            <w:color w:val="auto"/>
            <w:sz w:val="24"/>
            <w:szCs w:val="24"/>
            <w:u w:val="none"/>
            <w:shd w:val="clear" w:color="auto" w:fill="FFFFFF"/>
            <w:lang w:val="en-US"/>
          </w:rPr>
          <w:t>27.03.2019</w:t>
        </w:r>
      </w:hyperlink>
      <w:r w:rsidRPr="00BA119B">
        <w:rPr>
          <w:rFonts w:ascii="Times New Roman" w:hAnsi="Times New Roman"/>
          <w:i/>
          <w:color w:val="000000"/>
          <w:spacing w:val="-1"/>
          <w:sz w:val="24"/>
          <w:szCs w:val="24"/>
          <w:lang w:val="en-US"/>
        </w:rPr>
        <w:t>)</w:t>
      </w:r>
    </w:p>
    <w:p w:rsidR="008666D2" w:rsidRPr="00BA119B" w:rsidRDefault="008666D2" w:rsidP="008666D2">
      <w:pPr>
        <w:spacing w:after="0" w:line="240" w:lineRule="auto"/>
        <w:jc w:val="both"/>
        <w:rPr>
          <w:rFonts w:ascii="Times New Roman" w:hAnsi="Times New Roman"/>
          <w:i/>
          <w:sz w:val="24"/>
          <w:szCs w:val="24"/>
          <w:lang w:val="en-US"/>
        </w:rPr>
      </w:pPr>
    </w:p>
    <w:p w:rsidR="009D6742" w:rsidRPr="00BA119B" w:rsidRDefault="002D01C0" w:rsidP="00ED769B">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Inspection of manufacture of</w:t>
      </w:r>
      <w:r w:rsidR="00E44386" w:rsidRPr="00BA119B">
        <w:rPr>
          <w:rFonts w:ascii="Times New Roman" w:hAnsi="Times New Roman"/>
          <w:sz w:val="24"/>
          <w:szCs w:val="24"/>
          <w:lang w:val="en-US"/>
        </w:rPr>
        <w:t xml:space="preserve"> the</w:t>
      </w:r>
      <w:r w:rsidRPr="00BA119B">
        <w:rPr>
          <w:rFonts w:ascii="Times New Roman" w:hAnsi="Times New Roman"/>
          <w:sz w:val="24"/>
          <w:szCs w:val="24"/>
          <w:lang w:val="en-US"/>
        </w:rPr>
        <w:t xml:space="preserve"> medicinal products (except for active substances) submitted for state registration for good manufacturing practice compliance shall not be conducted if there is a document verifying the compliance of manufacture with the requirements of good manufacturing practice (for domestic manufacturers – </w:t>
      </w:r>
      <w:r w:rsidR="00E44386" w:rsidRPr="00BA119B">
        <w:rPr>
          <w:rFonts w:ascii="Times New Roman" w:hAnsi="Times New Roman"/>
          <w:sz w:val="24"/>
          <w:szCs w:val="24"/>
          <w:lang w:val="en-US"/>
        </w:rPr>
        <w:t xml:space="preserve">a </w:t>
      </w:r>
      <w:r w:rsidRPr="00BA119B">
        <w:rPr>
          <w:rFonts w:ascii="Times New Roman" w:hAnsi="Times New Roman"/>
          <w:sz w:val="24"/>
          <w:szCs w:val="24"/>
          <w:lang w:val="en-US"/>
        </w:rPr>
        <w:t xml:space="preserve">valid license for manufacturing medicinal products) issued by </w:t>
      </w:r>
      <w:proofErr w:type="spellStart"/>
      <w:r w:rsidRPr="00BA119B">
        <w:rPr>
          <w:rFonts w:ascii="Times New Roman" w:hAnsi="Times New Roman"/>
          <w:color w:val="000000"/>
          <w:sz w:val="24"/>
          <w:szCs w:val="24"/>
          <w:lang w:val="en-US"/>
        </w:rPr>
        <w:t>Derzhliksluzhba</w:t>
      </w:r>
      <w:proofErr w:type="spellEnd"/>
      <w:r w:rsidRPr="00BA119B">
        <w:rPr>
          <w:rFonts w:ascii="Times New Roman" w:hAnsi="Times New Roman"/>
          <w:sz w:val="24"/>
          <w:szCs w:val="24"/>
          <w:lang w:val="en-US"/>
        </w:rPr>
        <w:t>.</w:t>
      </w:r>
      <w:r w:rsidR="00ED769B" w:rsidRPr="00BA119B">
        <w:rPr>
          <w:rFonts w:ascii="Times New Roman" w:hAnsi="Times New Roman"/>
          <w:sz w:val="24"/>
          <w:szCs w:val="24"/>
          <w:lang w:val="en-US"/>
        </w:rPr>
        <w:t xml:space="preserve">   </w:t>
      </w:r>
    </w:p>
    <w:p w:rsidR="002D01C0" w:rsidRPr="00BA119B" w:rsidRDefault="002D01C0" w:rsidP="00E44386">
      <w:pPr>
        <w:spacing w:after="0" w:line="240" w:lineRule="auto"/>
        <w:ind w:left="5387"/>
        <w:rPr>
          <w:rFonts w:ascii="Times New Roman" w:hAnsi="Times New Roman"/>
          <w:i/>
          <w:color w:val="000000"/>
          <w:spacing w:val="-1"/>
          <w:sz w:val="24"/>
          <w:szCs w:val="24"/>
          <w:lang w:val="en-US"/>
        </w:rPr>
      </w:pPr>
      <w:r w:rsidRPr="00BA119B">
        <w:rPr>
          <w:rFonts w:ascii="Times New Roman" w:hAnsi="Times New Roman"/>
          <w:i/>
          <w:sz w:val="24"/>
          <w:szCs w:val="24"/>
          <w:lang w:val="en-US"/>
        </w:rPr>
        <w:t>(</w:t>
      </w:r>
      <w:r w:rsidR="005B5D68" w:rsidRPr="00BA119B">
        <w:rPr>
          <w:rFonts w:ascii="Times New Roman" w:hAnsi="Times New Roman"/>
          <w:i/>
          <w:sz w:val="24"/>
          <w:szCs w:val="24"/>
          <w:lang w:val="en-US"/>
        </w:rPr>
        <w:t>Paragraph added to i</w:t>
      </w:r>
      <w:r w:rsidRPr="00BA119B">
        <w:rPr>
          <w:rFonts w:ascii="Times New Roman" w:hAnsi="Times New Roman"/>
          <w:i/>
          <w:sz w:val="24"/>
          <w:szCs w:val="24"/>
          <w:lang w:val="en-US"/>
        </w:rPr>
        <w:t xml:space="preserve">tem 3 according to </w:t>
      </w:r>
      <w:r w:rsidR="00EB4E8A" w:rsidRPr="00BA119B">
        <w:rPr>
          <w:rFonts w:ascii="Times New Roman" w:hAnsi="Times New Roman"/>
          <w:i/>
          <w:sz w:val="24"/>
          <w:szCs w:val="24"/>
          <w:lang w:val="en-US"/>
        </w:rPr>
        <w:t xml:space="preserve">CMU </w:t>
      </w:r>
      <w:r w:rsidRPr="00BA119B">
        <w:rPr>
          <w:rFonts w:ascii="Times New Roman" w:hAnsi="Times New Roman"/>
          <w:i/>
          <w:sz w:val="24"/>
          <w:szCs w:val="24"/>
          <w:lang w:val="en-US"/>
        </w:rPr>
        <w:t xml:space="preserve">Decree </w:t>
      </w:r>
      <w:r w:rsidRPr="00BA119B">
        <w:rPr>
          <w:rFonts w:ascii="Times New Roman" w:hAnsi="Times New Roman"/>
          <w:i/>
          <w:color w:val="000000"/>
          <w:spacing w:val="-1"/>
          <w:sz w:val="24"/>
          <w:szCs w:val="24"/>
          <w:lang w:val="en-US"/>
        </w:rPr>
        <w:t>№ 1165 of 14.11.2011;</w:t>
      </w:r>
      <w:r w:rsidR="005B5D68" w:rsidRPr="00BA119B">
        <w:rPr>
          <w:rFonts w:ascii="Times New Roman" w:hAnsi="Times New Roman"/>
          <w:i/>
          <w:color w:val="000000"/>
          <w:spacing w:val="-1"/>
          <w:sz w:val="24"/>
          <w:szCs w:val="24"/>
          <w:lang w:val="en-US"/>
        </w:rPr>
        <w:t xml:space="preserve"> amended</w:t>
      </w:r>
      <w:r w:rsidR="005B5D68" w:rsidRPr="00BA119B">
        <w:rPr>
          <w:rFonts w:ascii="Times New Roman" w:hAnsi="Times New Roman"/>
          <w:i/>
          <w:sz w:val="24"/>
          <w:szCs w:val="24"/>
          <w:lang w:val="en-US"/>
        </w:rPr>
        <w:t xml:space="preserve"> </w:t>
      </w:r>
      <w:r w:rsidRPr="00BA119B">
        <w:rPr>
          <w:rFonts w:ascii="Times New Roman" w:hAnsi="Times New Roman"/>
          <w:i/>
          <w:color w:val="000000"/>
          <w:spacing w:val="-1"/>
          <w:sz w:val="24"/>
          <w:szCs w:val="24"/>
          <w:lang w:val="en-US"/>
        </w:rPr>
        <w:t xml:space="preserve">by </w:t>
      </w:r>
      <w:r w:rsidR="00EB4E8A"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 № 717 of 27.06.2012</w:t>
      </w:r>
      <w:r w:rsidR="007157FB" w:rsidRPr="00BA119B">
        <w:rPr>
          <w:rFonts w:ascii="Times New Roman" w:hAnsi="Times New Roman"/>
          <w:i/>
          <w:sz w:val="24"/>
          <w:szCs w:val="24"/>
          <w:lang w:val="en-US"/>
        </w:rPr>
        <w:t>,</w:t>
      </w:r>
      <w:r w:rsidR="007157FB" w:rsidRPr="00BA119B">
        <w:rPr>
          <w:rFonts w:ascii="Times New Roman" w:hAnsi="Times New Roman"/>
          <w:sz w:val="24"/>
          <w:szCs w:val="24"/>
          <w:lang w:val="en-US"/>
        </w:rPr>
        <w:t xml:space="preserve"> </w:t>
      </w:r>
      <w:hyperlink r:id="rId13" w:anchor="n18" w:tgtFrame="_blank" w:history="1">
        <w:r w:rsidR="007157FB" w:rsidRPr="00BA119B">
          <w:rPr>
            <w:rStyle w:val="a6"/>
            <w:rFonts w:ascii="Times New Roman" w:hAnsi="Times New Roman"/>
            <w:i/>
            <w:iCs/>
            <w:color w:val="auto"/>
            <w:sz w:val="24"/>
            <w:szCs w:val="24"/>
            <w:u w:val="none"/>
            <w:shd w:val="clear" w:color="auto" w:fill="FFFFFF"/>
            <w:lang w:val="en-US"/>
          </w:rPr>
          <w:t>№ 296 of 27.03.2019</w:t>
        </w:r>
      </w:hyperlink>
      <w:r w:rsidRPr="00BA119B">
        <w:rPr>
          <w:rFonts w:ascii="Times New Roman" w:hAnsi="Times New Roman"/>
          <w:i/>
          <w:color w:val="000000"/>
          <w:spacing w:val="-1"/>
          <w:sz w:val="24"/>
          <w:szCs w:val="24"/>
          <w:lang w:val="en-US"/>
        </w:rPr>
        <w:t>)</w:t>
      </w:r>
    </w:p>
    <w:p w:rsidR="009D6742" w:rsidRPr="00BA119B" w:rsidRDefault="009D6742" w:rsidP="009D6742">
      <w:pPr>
        <w:spacing w:after="0" w:line="240" w:lineRule="auto"/>
        <w:ind w:left="5529"/>
        <w:rPr>
          <w:rFonts w:ascii="Times New Roman" w:hAnsi="Times New Roman"/>
          <w:i/>
          <w:sz w:val="24"/>
          <w:szCs w:val="24"/>
          <w:lang w:val="en-US"/>
        </w:rPr>
      </w:pPr>
    </w:p>
    <w:p w:rsidR="002D01C0" w:rsidRPr="00BA119B" w:rsidRDefault="00EB4E8A" w:rsidP="00ED769B">
      <w:pPr>
        <w:pStyle w:val="HTML"/>
        <w:shd w:val="clear" w:color="auto" w:fill="FFFFFF"/>
        <w:rPr>
          <w:rFonts w:ascii="inherit" w:hAnsi="inherit"/>
          <w:color w:val="212121"/>
          <w:lang w:val="en-US"/>
        </w:rPr>
      </w:pPr>
      <w:r w:rsidRPr="00BA119B">
        <w:rPr>
          <w:rFonts w:ascii="Times New Roman" w:hAnsi="Times New Roman"/>
          <w:sz w:val="24"/>
          <w:szCs w:val="24"/>
          <w:lang w:val="en-US"/>
        </w:rPr>
        <w:t>3</w:t>
      </w:r>
      <w:r w:rsidR="002D01C0" w:rsidRPr="00BA119B">
        <w:rPr>
          <w:rFonts w:ascii="Times New Roman" w:hAnsi="Times New Roman"/>
          <w:sz w:val="24"/>
          <w:szCs w:val="24"/>
          <w:vertAlign w:val="superscript"/>
          <w:lang w:val="en-US"/>
        </w:rPr>
        <w:t>1</w:t>
      </w:r>
      <w:r w:rsidR="002D01C0" w:rsidRPr="00BA119B">
        <w:rPr>
          <w:rFonts w:ascii="Times New Roman" w:hAnsi="Times New Roman"/>
          <w:sz w:val="24"/>
          <w:szCs w:val="24"/>
          <w:lang w:val="en-US"/>
        </w:rPr>
        <w:t xml:space="preserve">. Information included in an application for state registration of medicinal product and its annexes (hereinafter – </w:t>
      </w:r>
      <w:r w:rsidR="00A75A26" w:rsidRPr="00BA119B">
        <w:rPr>
          <w:rFonts w:ascii="Times New Roman" w:hAnsi="Times New Roman"/>
          <w:sz w:val="24"/>
          <w:szCs w:val="24"/>
          <w:lang w:val="en-US"/>
        </w:rPr>
        <w:t xml:space="preserve">the </w:t>
      </w:r>
      <w:r w:rsidR="002D01C0" w:rsidRPr="00BA119B">
        <w:rPr>
          <w:rFonts w:ascii="Times New Roman" w:hAnsi="Times New Roman"/>
          <w:sz w:val="24"/>
          <w:szCs w:val="24"/>
          <w:lang w:val="en-US"/>
        </w:rPr>
        <w:t xml:space="preserve">registration information) is subject to state protection against disclosure and unfair commercial use in compliance with the Law of Ukraine “On Medicines” and other regulatory documents. The </w:t>
      </w:r>
      <w:proofErr w:type="spellStart"/>
      <w:r w:rsidR="002D01C0" w:rsidRPr="00BA119B">
        <w:rPr>
          <w:rFonts w:ascii="Times New Roman" w:hAnsi="Times New Roman"/>
          <w:sz w:val="24"/>
          <w:szCs w:val="24"/>
          <w:lang w:val="en-US"/>
        </w:rPr>
        <w:t>MoH</w:t>
      </w:r>
      <w:proofErr w:type="spellEnd"/>
      <w:r w:rsidR="002D01C0" w:rsidRPr="00BA119B">
        <w:rPr>
          <w:rFonts w:ascii="Times New Roman" w:hAnsi="Times New Roman"/>
          <w:sz w:val="24"/>
          <w:szCs w:val="24"/>
          <w:lang w:val="en-US"/>
        </w:rPr>
        <w:t xml:space="preserve"> and the Center must protect such information against disclosure and prevent its unfair commercial use.</w:t>
      </w:r>
      <w:r w:rsidR="00985D57" w:rsidRPr="00BA119B">
        <w:rPr>
          <w:rFonts w:ascii="inherit" w:hAnsi="inherit"/>
          <w:color w:val="212121"/>
          <w:lang w:val="en-US"/>
        </w:rPr>
        <w:t xml:space="preserve"> </w:t>
      </w:r>
      <w:r w:rsidR="00985D57" w:rsidRPr="00BA119B">
        <w:rPr>
          <w:rFonts w:ascii="Times New Roman" w:hAnsi="Times New Roman" w:cs="Times New Roman"/>
          <w:color w:val="212121"/>
          <w:sz w:val="24"/>
          <w:szCs w:val="24"/>
          <w:lang w:val="en-US"/>
        </w:rPr>
        <w:t xml:space="preserve">The MOH shall provide </w:t>
      </w:r>
      <w:r w:rsidR="002351BE" w:rsidRPr="00BA119B">
        <w:rPr>
          <w:rFonts w:ascii="Times New Roman" w:hAnsi="Times New Roman" w:cs="Times New Roman"/>
          <w:color w:val="212121"/>
          <w:sz w:val="24"/>
          <w:szCs w:val="24"/>
          <w:lang w:val="en-US"/>
        </w:rPr>
        <w:t xml:space="preserve">on its official web-site </w:t>
      </w:r>
      <w:r w:rsidR="00985D57" w:rsidRPr="00BA119B">
        <w:rPr>
          <w:rFonts w:ascii="Times New Roman" w:hAnsi="Times New Roman" w:cs="Times New Roman"/>
          <w:color w:val="212121"/>
          <w:sz w:val="24"/>
          <w:szCs w:val="24"/>
          <w:lang w:val="en-US"/>
        </w:rPr>
        <w:t xml:space="preserve">free access to all results of pre-clinical and clinical studies of medicinal products (preclinical study reports and clinical </w:t>
      </w:r>
      <w:r w:rsidR="00141556" w:rsidRPr="00BA119B">
        <w:rPr>
          <w:rFonts w:ascii="Times New Roman" w:hAnsi="Times New Roman" w:cs="Times New Roman"/>
          <w:color w:val="212121"/>
          <w:sz w:val="24"/>
          <w:szCs w:val="24"/>
          <w:lang w:val="en-US"/>
        </w:rPr>
        <w:t>study</w:t>
      </w:r>
      <w:r w:rsidR="00985D57" w:rsidRPr="00BA119B">
        <w:rPr>
          <w:rFonts w:ascii="Times New Roman" w:hAnsi="Times New Roman" w:cs="Times New Roman"/>
          <w:color w:val="212121"/>
          <w:sz w:val="24"/>
          <w:szCs w:val="24"/>
          <w:lang w:val="en-US"/>
        </w:rPr>
        <w:t xml:space="preserve"> reports </w:t>
      </w:r>
      <w:r w:rsidR="001B16DC" w:rsidRPr="00BA119B">
        <w:rPr>
          <w:rFonts w:ascii="Times New Roman" w:hAnsi="Times New Roman" w:cs="Times New Roman"/>
          <w:color w:val="212121"/>
          <w:sz w:val="24"/>
          <w:szCs w:val="24"/>
          <w:lang w:val="en-US"/>
        </w:rPr>
        <w:t xml:space="preserve">approved </w:t>
      </w:r>
      <w:r w:rsidR="00985D57" w:rsidRPr="00BA119B">
        <w:rPr>
          <w:rFonts w:ascii="Times New Roman" w:hAnsi="Times New Roman" w:cs="Times New Roman"/>
          <w:color w:val="212121"/>
          <w:sz w:val="24"/>
          <w:szCs w:val="24"/>
          <w:lang w:val="en-US"/>
        </w:rPr>
        <w:t xml:space="preserve">in </w:t>
      </w:r>
      <w:r w:rsidR="001B16DC" w:rsidRPr="00BA119B">
        <w:rPr>
          <w:rFonts w:ascii="Times New Roman" w:hAnsi="Times New Roman" w:cs="Times New Roman"/>
          <w:color w:val="212121"/>
          <w:sz w:val="24"/>
          <w:szCs w:val="24"/>
          <w:lang w:val="en-US"/>
        </w:rPr>
        <w:t xml:space="preserve">form </w:t>
      </w:r>
      <w:r w:rsidR="00985D57" w:rsidRPr="00BA119B">
        <w:rPr>
          <w:rFonts w:ascii="Times New Roman" w:hAnsi="Times New Roman" w:cs="Times New Roman"/>
          <w:color w:val="212121"/>
          <w:sz w:val="24"/>
          <w:szCs w:val="24"/>
          <w:lang w:val="en-US"/>
        </w:rPr>
        <w:t xml:space="preserve">established by </w:t>
      </w:r>
      <w:proofErr w:type="spellStart"/>
      <w:r w:rsidR="001B16DC" w:rsidRPr="00BA119B">
        <w:rPr>
          <w:rFonts w:ascii="Times New Roman" w:hAnsi="Times New Roman" w:cs="Times New Roman"/>
          <w:color w:val="212121"/>
          <w:sz w:val="24"/>
          <w:szCs w:val="24"/>
          <w:lang w:val="en-US"/>
        </w:rPr>
        <w:t>MoH</w:t>
      </w:r>
      <w:proofErr w:type="spellEnd"/>
      <w:r w:rsidR="00985D57" w:rsidRPr="00BA119B">
        <w:rPr>
          <w:rFonts w:ascii="Times New Roman" w:hAnsi="Times New Roman" w:cs="Times New Roman"/>
          <w:color w:val="212121"/>
          <w:sz w:val="24"/>
          <w:szCs w:val="24"/>
          <w:lang w:val="en-US"/>
        </w:rPr>
        <w:t xml:space="preserve">), </w:t>
      </w:r>
      <w:r w:rsidR="001B16DC" w:rsidRPr="00BA119B">
        <w:rPr>
          <w:rFonts w:ascii="Times New Roman" w:hAnsi="Times New Roman" w:cs="Times New Roman"/>
          <w:color w:val="212121"/>
          <w:sz w:val="24"/>
          <w:szCs w:val="24"/>
          <w:lang w:val="en-US"/>
        </w:rPr>
        <w:t xml:space="preserve">being the public </w:t>
      </w:r>
      <w:proofErr w:type="spellStart"/>
      <w:r w:rsidR="00A75A26" w:rsidRPr="00BA119B">
        <w:rPr>
          <w:rFonts w:ascii="Times New Roman" w:hAnsi="Times New Roman" w:cs="Times New Roman"/>
          <w:color w:val="212121"/>
          <w:sz w:val="24"/>
          <w:szCs w:val="24"/>
          <w:lang w:val="en-US"/>
        </w:rPr>
        <w:t>indormation</w:t>
      </w:r>
      <w:proofErr w:type="spellEnd"/>
      <w:r w:rsidR="00985D57" w:rsidRPr="00BA119B">
        <w:rPr>
          <w:rFonts w:ascii="Times New Roman" w:hAnsi="Times New Roman" w:cs="Times New Roman"/>
          <w:color w:val="212121"/>
          <w:sz w:val="24"/>
          <w:szCs w:val="24"/>
          <w:lang w:val="en-US"/>
        </w:rPr>
        <w:t xml:space="preserve">. Report forms and </w:t>
      </w:r>
      <w:r w:rsidR="00C25E6E" w:rsidRPr="00BA119B">
        <w:rPr>
          <w:rFonts w:ascii="Times New Roman" w:hAnsi="Times New Roman" w:cs="Times New Roman"/>
          <w:color w:val="212121"/>
          <w:sz w:val="24"/>
          <w:szCs w:val="24"/>
          <w:lang w:val="en-US"/>
        </w:rPr>
        <w:t>aspects</w:t>
      </w:r>
      <w:r w:rsidR="00985D57" w:rsidRPr="00BA119B">
        <w:rPr>
          <w:rFonts w:ascii="Times New Roman" w:hAnsi="Times New Roman" w:cs="Times New Roman"/>
          <w:color w:val="212121"/>
          <w:sz w:val="24"/>
          <w:szCs w:val="24"/>
          <w:lang w:val="en-US"/>
        </w:rPr>
        <w:t xml:space="preserve"> of their preparation are set by the </w:t>
      </w:r>
      <w:proofErr w:type="spellStart"/>
      <w:r w:rsidR="001B16DC" w:rsidRPr="00BA119B">
        <w:rPr>
          <w:rFonts w:ascii="Times New Roman" w:hAnsi="Times New Roman" w:cs="Times New Roman"/>
          <w:color w:val="212121"/>
          <w:sz w:val="24"/>
          <w:szCs w:val="24"/>
          <w:lang w:val="en-US"/>
        </w:rPr>
        <w:t>MoH</w:t>
      </w:r>
      <w:proofErr w:type="spellEnd"/>
      <w:r w:rsidR="00985D57" w:rsidRPr="00BA119B">
        <w:rPr>
          <w:rFonts w:ascii="Times New Roman" w:hAnsi="Times New Roman" w:cs="Times New Roman"/>
          <w:color w:val="212121"/>
          <w:sz w:val="24"/>
          <w:szCs w:val="24"/>
          <w:lang w:val="en-US"/>
        </w:rPr>
        <w:t>.</w:t>
      </w:r>
    </w:p>
    <w:p w:rsidR="002D01C0" w:rsidRPr="00BA119B" w:rsidRDefault="002D01C0" w:rsidP="009D6742">
      <w:pPr>
        <w:spacing w:after="0" w:line="240" w:lineRule="auto"/>
        <w:ind w:left="5529"/>
        <w:rPr>
          <w:rFonts w:ascii="Times New Roman" w:hAnsi="Times New Roman"/>
          <w:i/>
          <w:sz w:val="24"/>
          <w:szCs w:val="24"/>
          <w:lang w:val="en-US"/>
        </w:rPr>
      </w:pPr>
      <w:r w:rsidRPr="00BA119B">
        <w:rPr>
          <w:rFonts w:ascii="Times New Roman" w:hAnsi="Times New Roman"/>
          <w:i/>
          <w:sz w:val="24"/>
          <w:szCs w:val="24"/>
          <w:lang w:val="en-US"/>
        </w:rPr>
        <w:t>(</w:t>
      </w:r>
      <w:r w:rsidR="00B7561A" w:rsidRPr="00BA119B">
        <w:rPr>
          <w:rFonts w:ascii="Times New Roman" w:hAnsi="Times New Roman"/>
          <w:i/>
          <w:sz w:val="24"/>
          <w:szCs w:val="24"/>
          <w:lang w:val="en-US"/>
        </w:rPr>
        <w:t>Item 3</w:t>
      </w:r>
      <w:r w:rsidR="00066172" w:rsidRPr="00BA119B">
        <w:rPr>
          <w:rFonts w:ascii="Times New Roman" w:hAnsi="Times New Roman"/>
          <w:i/>
          <w:sz w:val="24"/>
          <w:szCs w:val="24"/>
          <w:vertAlign w:val="superscript"/>
          <w:lang w:val="en-US"/>
        </w:rPr>
        <w:t>1</w:t>
      </w:r>
      <w:r w:rsidR="00066172" w:rsidRPr="00BA119B">
        <w:rPr>
          <w:rFonts w:ascii="Times New Roman" w:hAnsi="Times New Roman"/>
          <w:i/>
          <w:sz w:val="24"/>
          <w:szCs w:val="24"/>
          <w:lang w:val="en-US"/>
        </w:rPr>
        <w:t xml:space="preserve"> added to </w:t>
      </w:r>
      <w:r w:rsidR="00B9593A" w:rsidRPr="00BA119B">
        <w:rPr>
          <w:rFonts w:ascii="Times New Roman" w:hAnsi="Times New Roman"/>
          <w:i/>
          <w:sz w:val="24"/>
          <w:szCs w:val="24"/>
          <w:lang w:val="en-US"/>
        </w:rPr>
        <w:t xml:space="preserve">the </w:t>
      </w:r>
      <w:r w:rsidRPr="00BA119B">
        <w:rPr>
          <w:rFonts w:ascii="Times New Roman" w:hAnsi="Times New Roman"/>
          <w:i/>
          <w:sz w:val="24"/>
          <w:szCs w:val="24"/>
          <w:lang w:val="en-US"/>
        </w:rPr>
        <w:t xml:space="preserve">Procedure according to </w:t>
      </w:r>
      <w:r w:rsidR="00EB4E8A"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 № 503 of 21.03.2007</w:t>
      </w:r>
      <w:r w:rsidR="0010393F" w:rsidRPr="00BA119B">
        <w:rPr>
          <w:rFonts w:ascii="Times New Roman" w:hAnsi="Times New Roman"/>
          <w:i/>
          <w:sz w:val="24"/>
          <w:szCs w:val="24"/>
          <w:lang w:val="en-US"/>
        </w:rPr>
        <w:t xml:space="preserve">, in wording of CMU Decree </w:t>
      </w:r>
      <w:hyperlink r:id="rId14" w:anchor="n18" w:tgtFrame="_blank" w:history="1">
        <w:r w:rsidR="0010393F" w:rsidRPr="00BA119B">
          <w:rPr>
            <w:rStyle w:val="a6"/>
            <w:rFonts w:ascii="Times New Roman" w:hAnsi="Times New Roman"/>
            <w:i/>
            <w:iCs/>
            <w:color w:val="auto"/>
            <w:sz w:val="24"/>
            <w:szCs w:val="24"/>
            <w:u w:val="none"/>
            <w:shd w:val="clear" w:color="auto" w:fill="FFFFFF"/>
            <w:lang w:val="en-US"/>
          </w:rPr>
          <w:t>№ 296 of 27.03.2019</w:t>
        </w:r>
      </w:hyperlink>
      <w:r w:rsidRPr="00BA119B">
        <w:rPr>
          <w:rFonts w:ascii="Times New Roman" w:hAnsi="Times New Roman"/>
          <w:i/>
          <w:sz w:val="24"/>
          <w:szCs w:val="24"/>
          <w:lang w:val="en-US"/>
        </w:rPr>
        <w:t>)</w:t>
      </w:r>
    </w:p>
    <w:p w:rsidR="00ED769B" w:rsidRPr="00BA119B" w:rsidRDefault="00ED769B" w:rsidP="008666D2">
      <w:pPr>
        <w:spacing w:after="0" w:line="240" w:lineRule="auto"/>
        <w:jc w:val="both"/>
        <w:rPr>
          <w:rFonts w:ascii="Times New Roman" w:hAnsi="Times New Roman"/>
          <w:sz w:val="24"/>
          <w:szCs w:val="24"/>
          <w:lang w:val="en-US"/>
        </w:rPr>
      </w:pPr>
    </w:p>
    <w:p w:rsidR="002D01C0" w:rsidRPr="00BA119B" w:rsidRDefault="00EB4E8A"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3</w:t>
      </w:r>
      <w:r w:rsidR="002D01C0" w:rsidRPr="00BA119B">
        <w:rPr>
          <w:rFonts w:ascii="Times New Roman" w:hAnsi="Times New Roman"/>
          <w:sz w:val="24"/>
          <w:szCs w:val="24"/>
          <w:vertAlign w:val="superscript"/>
          <w:lang w:val="en-US"/>
        </w:rPr>
        <w:t>2</w:t>
      </w:r>
      <w:r w:rsidR="002D01C0" w:rsidRPr="00BA119B">
        <w:rPr>
          <w:rFonts w:ascii="Times New Roman" w:hAnsi="Times New Roman"/>
          <w:sz w:val="24"/>
          <w:szCs w:val="24"/>
          <w:lang w:val="en-US"/>
        </w:rPr>
        <w:t xml:space="preserve">. It is prohibited to use the registration information on safety or efficacy of the registered medicinal product contained in the application and its annexes for submission of the application for state registration of another medicinal product during five years </w:t>
      </w:r>
      <w:r w:rsidR="00EC1CD1" w:rsidRPr="00BA119B">
        <w:rPr>
          <w:rFonts w:ascii="Times New Roman" w:hAnsi="Times New Roman"/>
          <w:sz w:val="24"/>
          <w:szCs w:val="24"/>
          <w:lang w:val="en-US"/>
        </w:rPr>
        <w:t>after</w:t>
      </w:r>
      <w:r w:rsidR="002D01C0" w:rsidRPr="00BA119B">
        <w:rPr>
          <w:rFonts w:ascii="Times New Roman" w:hAnsi="Times New Roman"/>
          <w:sz w:val="24"/>
          <w:szCs w:val="24"/>
          <w:lang w:val="en-US"/>
        </w:rPr>
        <w:t xml:space="preserve"> the da</w:t>
      </w:r>
      <w:r w:rsidR="00EC1CD1" w:rsidRPr="00BA119B">
        <w:rPr>
          <w:rFonts w:ascii="Times New Roman" w:hAnsi="Times New Roman"/>
          <w:sz w:val="24"/>
          <w:szCs w:val="24"/>
          <w:lang w:val="en-US"/>
        </w:rPr>
        <w:t>te</w:t>
      </w:r>
      <w:r w:rsidR="002D01C0" w:rsidRPr="00BA119B">
        <w:rPr>
          <w:rFonts w:ascii="Times New Roman" w:hAnsi="Times New Roman"/>
          <w:sz w:val="24"/>
          <w:szCs w:val="24"/>
          <w:lang w:val="en-US"/>
        </w:rPr>
        <w:t xml:space="preserve"> of state registration of medicinal product (regardless of the validity period of any patent related to the medicinal product) except for cases when the right to refer to or use such information has been obtained</w:t>
      </w:r>
      <w:r w:rsidR="00EC1CD1" w:rsidRPr="00BA119B">
        <w:rPr>
          <w:rFonts w:ascii="Times New Roman" w:hAnsi="Times New Roman"/>
          <w:sz w:val="24"/>
          <w:szCs w:val="24"/>
          <w:lang w:val="en-US"/>
        </w:rPr>
        <w:t xml:space="preserve"> according to the procedure</w:t>
      </w:r>
      <w:r w:rsidR="00E83F5B" w:rsidRPr="00BA119B">
        <w:rPr>
          <w:rFonts w:ascii="Times New Roman" w:hAnsi="Times New Roman"/>
          <w:sz w:val="24"/>
          <w:szCs w:val="24"/>
          <w:lang w:val="en-US"/>
        </w:rPr>
        <w:t xml:space="preserve"> established by the law</w:t>
      </w:r>
      <w:r w:rsidR="002D01C0" w:rsidRPr="00BA119B">
        <w:rPr>
          <w:rFonts w:ascii="Times New Roman" w:hAnsi="Times New Roman"/>
          <w:sz w:val="24"/>
          <w:szCs w:val="24"/>
          <w:lang w:val="en-US"/>
        </w:rPr>
        <w:t xml:space="preserve"> from a person or organization who has submitted the information, or the information has been prepared by the applicant or for the applicant. </w:t>
      </w:r>
    </w:p>
    <w:p w:rsidR="002D01C0" w:rsidRPr="00BA119B" w:rsidRDefault="002D01C0" w:rsidP="009D6742">
      <w:pPr>
        <w:spacing w:after="0" w:line="240" w:lineRule="auto"/>
        <w:ind w:left="5529"/>
        <w:rPr>
          <w:rFonts w:ascii="Times New Roman" w:hAnsi="Times New Roman"/>
          <w:i/>
          <w:sz w:val="24"/>
          <w:szCs w:val="24"/>
          <w:lang w:val="en-US"/>
        </w:rPr>
      </w:pPr>
      <w:r w:rsidRPr="00BA119B">
        <w:rPr>
          <w:rFonts w:ascii="Times New Roman" w:hAnsi="Times New Roman"/>
          <w:i/>
          <w:sz w:val="24"/>
          <w:szCs w:val="24"/>
          <w:lang w:val="en-US"/>
        </w:rPr>
        <w:t>(</w:t>
      </w:r>
      <w:r w:rsidR="00B7561A" w:rsidRPr="00BA119B">
        <w:rPr>
          <w:rFonts w:ascii="Times New Roman" w:hAnsi="Times New Roman"/>
          <w:i/>
          <w:sz w:val="24"/>
          <w:szCs w:val="24"/>
          <w:lang w:val="en-US"/>
        </w:rPr>
        <w:t>Item 3</w:t>
      </w:r>
      <w:r w:rsidR="00066172" w:rsidRPr="00BA119B">
        <w:rPr>
          <w:rFonts w:ascii="Times New Roman" w:hAnsi="Times New Roman"/>
          <w:i/>
          <w:sz w:val="24"/>
          <w:szCs w:val="24"/>
          <w:vertAlign w:val="superscript"/>
          <w:lang w:val="en-US"/>
        </w:rPr>
        <w:t>2</w:t>
      </w:r>
      <w:r w:rsidR="00066172" w:rsidRPr="00BA119B">
        <w:rPr>
          <w:rFonts w:ascii="Times New Roman" w:hAnsi="Times New Roman"/>
          <w:i/>
          <w:sz w:val="24"/>
          <w:szCs w:val="24"/>
          <w:lang w:val="en-US"/>
        </w:rPr>
        <w:t xml:space="preserve"> added to </w:t>
      </w:r>
      <w:r w:rsidR="00B9593A" w:rsidRPr="00BA119B">
        <w:rPr>
          <w:rFonts w:ascii="Times New Roman" w:hAnsi="Times New Roman"/>
          <w:i/>
          <w:sz w:val="24"/>
          <w:szCs w:val="24"/>
          <w:lang w:val="en-US"/>
        </w:rPr>
        <w:t xml:space="preserve">the </w:t>
      </w:r>
      <w:r w:rsidRPr="00BA119B">
        <w:rPr>
          <w:rFonts w:ascii="Times New Roman" w:hAnsi="Times New Roman"/>
          <w:i/>
          <w:sz w:val="24"/>
          <w:szCs w:val="24"/>
          <w:lang w:val="en-US"/>
        </w:rPr>
        <w:t xml:space="preserve">Procedure according to </w:t>
      </w:r>
      <w:r w:rsidR="009D0FB0"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 № 503 of 21.03.2007)</w:t>
      </w:r>
    </w:p>
    <w:p w:rsidR="008666D2" w:rsidRPr="00BA119B" w:rsidRDefault="008666D2" w:rsidP="008666D2">
      <w:pPr>
        <w:spacing w:after="0" w:line="240" w:lineRule="auto"/>
        <w:jc w:val="both"/>
        <w:rPr>
          <w:rFonts w:ascii="Times New Roman" w:hAnsi="Times New Roman"/>
          <w:sz w:val="24"/>
          <w:szCs w:val="24"/>
          <w:lang w:val="en-US"/>
        </w:rPr>
      </w:pPr>
    </w:p>
    <w:p w:rsidR="002D01C0" w:rsidRPr="00BA119B" w:rsidRDefault="002D01C0"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3</w:t>
      </w:r>
      <w:r w:rsidRPr="00BA119B">
        <w:rPr>
          <w:rFonts w:ascii="Times New Roman" w:hAnsi="Times New Roman"/>
          <w:sz w:val="24"/>
          <w:szCs w:val="24"/>
          <w:vertAlign w:val="superscript"/>
          <w:lang w:val="en-US"/>
        </w:rPr>
        <w:t>3</w:t>
      </w:r>
      <w:r w:rsidRPr="00BA119B">
        <w:rPr>
          <w:rFonts w:ascii="Times New Roman" w:hAnsi="Times New Roman"/>
          <w:sz w:val="24"/>
          <w:szCs w:val="24"/>
          <w:lang w:val="en-US"/>
        </w:rPr>
        <w:t>. For state registration of medicinal products based on or related to intellectual property with the patent issued according to the Ukrainian legislation the applicant shall submit a copy of the patent or license to manufacture or sell the registered medicinal product as well as a letter indicating that the rights of third parties being patent-protected are not violated because of the registration of the medicinal product.</w:t>
      </w:r>
    </w:p>
    <w:p w:rsidR="002D01C0" w:rsidRPr="00BA119B" w:rsidRDefault="002D01C0" w:rsidP="002D01C0">
      <w:pPr>
        <w:spacing w:after="0" w:line="240" w:lineRule="auto"/>
        <w:ind w:firstLine="360"/>
        <w:jc w:val="both"/>
        <w:rPr>
          <w:rFonts w:ascii="Times New Roman" w:hAnsi="Times New Roman"/>
          <w:sz w:val="24"/>
          <w:szCs w:val="24"/>
          <w:lang w:val="en-US"/>
        </w:rPr>
      </w:pPr>
    </w:p>
    <w:p w:rsidR="002D01C0" w:rsidRPr="00BA119B" w:rsidRDefault="002D01C0" w:rsidP="009D6742">
      <w:pPr>
        <w:spacing w:after="0" w:line="240" w:lineRule="auto"/>
        <w:ind w:left="5529"/>
        <w:rPr>
          <w:rFonts w:ascii="Times New Roman" w:hAnsi="Times New Roman"/>
          <w:i/>
          <w:sz w:val="24"/>
          <w:szCs w:val="24"/>
          <w:lang w:val="en-US"/>
        </w:rPr>
      </w:pPr>
      <w:r w:rsidRPr="00BA119B">
        <w:rPr>
          <w:rFonts w:ascii="Times New Roman" w:hAnsi="Times New Roman"/>
          <w:i/>
          <w:sz w:val="24"/>
          <w:szCs w:val="24"/>
          <w:lang w:val="en-US"/>
        </w:rPr>
        <w:t>(</w:t>
      </w:r>
      <w:r w:rsidR="00B7561A" w:rsidRPr="00BA119B">
        <w:rPr>
          <w:rFonts w:ascii="Times New Roman" w:hAnsi="Times New Roman"/>
          <w:i/>
          <w:sz w:val="24"/>
          <w:szCs w:val="24"/>
          <w:lang w:val="en-US"/>
        </w:rPr>
        <w:t>Item 3</w:t>
      </w:r>
      <w:r w:rsidR="00066172" w:rsidRPr="00BA119B">
        <w:rPr>
          <w:rFonts w:ascii="Times New Roman" w:hAnsi="Times New Roman"/>
          <w:i/>
          <w:sz w:val="24"/>
          <w:szCs w:val="24"/>
          <w:vertAlign w:val="superscript"/>
          <w:lang w:val="en-US"/>
        </w:rPr>
        <w:t>3</w:t>
      </w:r>
      <w:r w:rsidR="00066172" w:rsidRPr="00BA119B">
        <w:rPr>
          <w:rFonts w:ascii="Times New Roman" w:hAnsi="Times New Roman"/>
          <w:i/>
          <w:sz w:val="24"/>
          <w:szCs w:val="24"/>
          <w:lang w:val="en-US"/>
        </w:rPr>
        <w:t xml:space="preserve"> added to</w:t>
      </w:r>
      <w:r w:rsidR="00B9593A" w:rsidRPr="00BA119B">
        <w:rPr>
          <w:rFonts w:ascii="Times New Roman" w:hAnsi="Times New Roman"/>
          <w:i/>
          <w:sz w:val="24"/>
          <w:szCs w:val="24"/>
          <w:lang w:val="en-US"/>
        </w:rPr>
        <w:t xml:space="preserve"> the</w:t>
      </w:r>
      <w:r w:rsidR="00066172" w:rsidRPr="00BA119B">
        <w:rPr>
          <w:rFonts w:ascii="Times New Roman" w:hAnsi="Times New Roman"/>
          <w:i/>
          <w:sz w:val="24"/>
          <w:szCs w:val="24"/>
          <w:lang w:val="en-US"/>
        </w:rPr>
        <w:t xml:space="preserve"> </w:t>
      </w:r>
      <w:r w:rsidRPr="00BA119B">
        <w:rPr>
          <w:rFonts w:ascii="Times New Roman" w:hAnsi="Times New Roman"/>
          <w:i/>
          <w:sz w:val="24"/>
          <w:szCs w:val="24"/>
          <w:lang w:val="en-US"/>
        </w:rPr>
        <w:t>Proced</w:t>
      </w:r>
      <w:r w:rsidR="00066172" w:rsidRPr="00BA119B">
        <w:rPr>
          <w:rFonts w:ascii="Times New Roman" w:hAnsi="Times New Roman"/>
          <w:i/>
          <w:sz w:val="24"/>
          <w:szCs w:val="24"/>
          <w:lang w:val="en-US"/>
        </w:rPr>
        <w:t xml:space="preserve">ure </w:t>
      </w:r>
      <w:r w:rsidRPr="00BA119B">
        <w:rPr>
          <w:rFonts w:ascii="Times New Roman" w:hAnsi="Times New Roman"/>
          <w:i/>
          <w:sz w:val="24"/>
          <w:szCs w:val="24"/>
          <w:lang w:val="en-US"/>
        </w:rPr>
        <w:t xml:space="preserve">according to </w:t>
      </w:r>
      <w:r w:rsidR="009D0FB0"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 № 503 of 21.03.2007)</w:t>
      </w:r>
    </w:p>
    <w:p w:rsidR="009D0FB0" w:rsidRPr="00BA119B" w:rsidRDefault="009D0FB0" w:rsidP="008666D2">
      <w:pPr>
        <w:spacing w:before="100" w:beforeAutospacing="1" w:after="100" w:afterAutospacing="1" w:line="240" w:lineRule="auto"/>
        <w:jc w:val="both"/>
        <w:rPr>
          <w:rFonts w:ascii="Times New Roman" w:eastAsia="Times New Roman" w:hAnsi="Times New Roman" w:cs="Arial"/>
          <w:sz w:val="24"/>
          <w:szCs w:val="24"/>
          <w:lang w:val="en-US" w:eastAsia="ru-RU"/>
        </w:rPr>
      </w:pPr>
      <w:r w:rsidRPr="00BA119B">
        <w:rPr>
          <w:rFonts w:ascii="Times New Roman" w:eastAsia="Times New Roman" w:hAnsi="Times New Roman"/>
          <w:sz w:val="24"/>
          <w:szCs w:val="24"/>
          <w:lang w:val="en-US"/>
        </w:rPr>
        <w:t>3</w:t>
      </w:r>
      <w:r w:rsidRPr="00BA119B">
        <w:rPr>
          <w:rFonts w:ascii="Times New Roman" w:eastAsia="Times New Roman" w:hAnsi="Times New Roman"/>
          <w:sz w:val="24"/>
          <w:szCs w:val="24"/>
          <w:vertAlign w:val="superscript"/>
          <w:lang w:val="en-US"/>
        </w:rPr>
        <w:t>4</w:t>
      </w:r>
      <w:r w:rsidRPr="00BA119B">
        <w:rPr>
          <w:rFonts w:ascii="Times New Roman" w:eastAsia="Times New Roman" w:hAnsi="Times New Roman"/>
          <w:sz w:val="24"/>
          <w:szCs w:val="24"/>
          <w:lang w:val="en-US"/>
        </w:rPr>
        <w:t xml:space="preserve">. </w:t>
      </w:r>
      <w:r w:rsidRPr="00BA119B">
        <w:rPr>
          <w:rFonts w:ascii="Times New Roman" w:eastAsia="Times New Roman" w:hAnsi="Times New Roman" w:cs="Arial"/>
          <w:sz w:val="24"/>
          <w:szCs w:val="24"/>
          <w:lang w:val="en-US" w:eastAsia="ru-RU"/>
        </w:rPr>
        <w:t>Instead of documents specified in sub</w:t>
      </w:r>
      <w:r w:rsidR="00DA0B70" w:rsidRPr="00BA119B">
        <w:rPr>
          <w:rFonts w:ascii="Times New Roman" w:eastAsia="Times New Roman" w:hAnsi="Times New Roman" w:cs="Arial"/>
          <w:sz w:val="24"/>
          <w:szCs w:val="24"/>
          <w:lang w:val="en-US" w:eastAsia="ru-RU"/>
        </w:rPr>
        <w:t>-</w:t>
      </w:r>
      <w:r w:rsidRPr="00BA119B">
        <w:rPr>
          <w:rFonts w:ascii="Times New Roman" w:eastAsia="Times New Roman" w:hAnsi="Times New Roman" w:cs="Arial"/>
          <w:sz w:val="24"/>
          <w:szCs w:val="24"/>
          <w:lang w:val="en-US" w:eastAsia="ru-RU"/>
        </w:rPr>
        <w:t xml:space="preserve">items 1-5 of item 3 of this Procedure, attached to the application for state registration of medicinal product, which has been registered by competent authority of the USA, </w:t>
      </w:r>
      <w:r w:rsidR="00422D25" w:rsidRPr="00BA119B">
        <w:rPr>
          <w:rFonts w:ascii="Times New Roman" w:eastAsia="Times New Roman" w:hAnsi="Times New Roman" w:cs="Arial"/>
          <w:sz w:val="24"/>
          <w:szCs w:val="24"/>
          <w:lang w:val="en-US" w:eastAsia="ru-RU"/>
        </w:rPr>
        <w:t>the Swiss Confederation</w:t>
      </w:r>
      <w:r w:rsidRPr="00BA119B">
        <w:rPr>
          <w:rFonts w:ascii="Times New Roman" w:eastAsia="Times New Roman" w:hAnsi="Times New Roman" w:cs="Arial"/>
          <w:sz w:val="24"/>
          <w:szCs w:val="24"/>
          <w:lang w:val="en-US" w:eastAsia="ru-RU"/>
        </w:rPr>
        <w:t xml:space="preserve">, Japan, Australia, Canada, by competent authority of the European Union </w:t>
      </w:r>
      <w:r w:rsidR="00B7561A" w:rsidRPr="00BA119B">
        <w:rPr>
          <w:rFonts w:ascii="Times New Roman" w:eastAsia="Times New Roman" w:hAnsi="Times New Roman" w:cs="Arial"/>
          <w:sz w:val="24"/>
          <w:szCs w:val="24"/>
          <w:lang w:val="en-US" w:eastAsia="ru-RU"/>
        </w:rPr>
        <w:t>via</w:t>
      </w:r>
      <w:r w:rsidRPr="00BA119B">
        <w:rPr>
          <w:rFonts w:ascii="Times New Roman" w:eastAsia="Times New Roman" w:hAnsi="Times New Roman" w:cs="Arial"/>
          <w:sz w:val="24"/>
          <w:szCs w:val="24"/>
          <w:lang w:val="en-US" w:eastAsia="ru-RU"/>
        </w:rPr>
        <w:t xml:space="preserve"> centralized procedure </w:t>
      </w:r>
      <w:r w:rsidR="001B2F7F" w:rsidRPr="00BA119B">
        <w:rPr>
          <w:rFonts w:ascii="Times New Roman" w:eastAsia="Times New Roman" w:hAnsi="Times New Roman" w:cs="Arial"/>
          <w:sz w:val="24"/>
          <w:szCs w:val="24"/>
          <w:lang w:val="en-US" w:eastAsia="ru-RU"/>
        </w:rPr>
        <w:t xml:space="preserve">and used in these countries </w:t>
      </w:r>
      <w:r w:rsidRPr="00BA119B">
        <w:rPr>
          <w:rFonts w:ascii="Times New Roman" w:eastAsia="Times New Roman" w:hAnsi="Times New Roman" w:cs="Arial"/>
          <w:sz w:val="24"/>
          <w:szCs w:val="24"/>
          <w:lang w:val="en-US" w:eastAsia="ru-RU"/>
        </w:rPr>
        <w:t xml:space="preserve">or </w:t>
      </w:r>
      <w:r w:rsidR="000F53EC" w:rsidRPr="00BA119B">
        <w:rPr>
          <w:rFonts w:ascii="Times New Roman" w:eastAsia="Times New Roman" w:hAnsi="Times New Roman" w:cs="Arial"/>
          <w:sz w:val="24"/>
          <w:szCs w:val="24"/>
          <w:lang w:val="en-US" w:eastAsia="ru-RU"/>
        </w:rPr>
        <w:t>EU m</w:t>
      </w:r>
      <w:r w:rsidRPr="00BA119B">
        <w:rPr>
          <w:rFonts w:ascii="Times New Roman" w:eastAsia="Times New Roman" w:hAnsi="Times New Roman" w:cs="Arial"/>
          <w:sz w:val="24"/>
          <w:szCs w:val="24"/>
          <w:lang w:val="en-US" w:eastAsia="ru-RU"/>
        </w:rPr>
        <w:t xml:space="preserve">ember </w:t>
      </w:r>
      <w:r w:rsidR="000F53EC" w:rsidRPr="00BA119B">
        <w:rPr>
          <w:rFonts w:ascii="Times New Roman" w:eastAsia="Times New Roman" w:hAnsi="Times New Roman" w:cs="Arial"/>
          <w:sz w:val="24"/>
          <w:szCs w:val="24"/>
          <w:lang w:val="en-US" w:eastAsia="ru-RU"/>
        </w:rPr>
        <w:t>s</w:t>
      </w:r>
      <w:r w:rsidRPr="00BA119B">
        <w:rPr>
          <w:rFonts w:ascii="Times New Roman" w:eastAsia="Times New Roman" w:hAnsi="Times New Roman" w:cs="Arial"/>
          <w:sz w:val="24"/>
          <w:szCs w:val="24"/>
          <w:lang w:val="en-US" w:eastAsia="ru-RU"/>
        </w:rPr>
        <w:t>tates, shall be:</w:t>
      </w:r>
    </w:p>
    <w:p w:rsidR="00416A1B" w:rsidRPr="00805FF7" w:rsidRDefault="009D0FB0" w:rsidP="00B7561A">
      <w:pPr>
        <w:pStyle w:val="a4"/>
        <w:tabs>
          <w:tab w:val="left" w:pos="9923"/>
        </w:tabs>
        <w:ind w:left="5529" w:firstLine="0"/>
        <w:jc w:val="left"/>
        <w:rPr>
          <w:rFonts w:ascii="Times New Roman" w:hAnsi="Times New Roman"/>
          <w:i/>
          <w:sz w:val="24"/>
          <w:szCs w:val="24"/>
          <w:lang w:val="en-US"/>
        </w:rPr>
      </w:pPr>
      <w:r w:rsidRPr="00805FF7">
        <w:rPr>
          <w:rFonts w:ascii="Times New Roman" w:hAnsi="Times New Roman"/>
          <w:i/>
          <w:sz w:val="24"/>
          <w:szCs w:val="24"/>
          <w:lang w:val="en-US"/>
        </w:rPr>
        <w:t xml:space="preserve">(Paragraph 1 of </w:t>
      </w:r>
      <w:r w:rsidR="00DA0B70" w:rsidRPr="00805FF7">
        <w:rPr>
          <w:rFonts w:ascii="Times New Roman" w:hAnsi="Times New Roman"/>
          <w:i/>
          <w:sz w:val="24"/>
          <w:szCs w:val="24"/>
          <w:lang w:val="en-US"/>
        </w:rPr>
        <w:t>i</w:t>
      </w:r>
      <w:r w:rsidRPr="00805FF7">
        <w:rPr>
          <w:rFonts w:ascii="Times New Roman" w:hAnsi="Times New Roman"/>
          <w:i/>
          <w:sz w:val="24"/>
          <w:szCs w:val="24"/>
          <w:lang w:val="en-US"/>
        </w:rPr>
        <w:t>tem 3</w:t>
      </w:r>
      <w:r w:rsidRPr="00805FF7">
        <w:rPr>
          <w:rFonts w:ascii="Times New Roman" w:hAnsi="Times New Roman"/>
          <w:i/>
          <w:sz w:val="24"/>
          <w:szCs w:val="24"/>
          <w:vertAlign w:val="superscript"/>
          <w:lang w:val="en-US"/>
        </w:rPr>
        <w:t>4</w:t>
      </w:r>
      <w:r w:rsidRPr="00805FF7">
        <w:rPr>
          <w:rFonts w:ascii="Times New Roman" w:hAnsi="Times New Roman"/>
          <w:i/>
          <w:sz w:val="24"/>
          <w:szCs w:val="24"/>
          <w:lang w:val="en-US"/>
        </w:rPr>
        <w:t xml:space="preserve"> in wording of CMU Decree of 08.08.2016 № 558</w:t>
      </w:r>
      <w:r w:rsidR="001B2F7F" w:rsidRPr="00805FF7">
        <w:rPr>
          <w:rFonts w:ascii="Times New Roman" w:hAnsi="Times New Roman"/>
          <w:i/>
          <w:sz w:val="24"/>
          <w:szCs w:val="24"/>
          <w:lang w:val="en-US"/>
        </w:rPr>
        <w:t>; as amended by</w:t>
      </w:r>
      <w:r w:rsidR="00EF1817" w:rsidRPr="00805FF7">
        <w:rPr>
          <w:rFonts w:ascii="Times New Roman" w:hAnsi="Times New Roman"/>
          <w:lang w:val="en-US"/>
        </w:rPr>
        <w:t xml:space="preserve"> </w:t>
      </w:r>
      <w:r w:rsidR="00EF1817" w:rsidRPr="00805FF7">
        <w:rPr>
          <w:rFonts w:ascii="Times New Roman" w:hAnsi="Times New Roman"/>
          <w:i/>
          <w:sz w:val="24"/>
          <w:szCs w:val="24"/>
          <w:lang w:val="en-US"/>
        </w:rPr>
        <w:t>CMU Decree № 282 of 15.04.2020</w:t>
      </w:r>
      <w:r w:rsidRPr="00805FF7">
        <w:rPr>
          <w:rFonts w:ascii="Times New Roman" w:hAnsi="Times New Roman"/>
          <w:i/>
          <w:sz w:val="24"/>
          <w:szCs w:val="24"/>
          <w:lang w:val="en-US"/>
        </w:rPr>
        <w:t>)</w:t>
      </w:r>
    </w:p>
    <w:p w:rsidR="003428E5" w:rsidRPr="00BA119B" w:rsidRDefault="003428E5" w:rsidP="003121F0">
      <w:pPr>
        <w:pStyle w:val="a4"/>
        <w:ind w:firstLine="0"/>
        <w:rPr>
          <w:rFonts w:ascii="Times New Roman" w:hAnsi="Times New Roman"/>
          <w:bCs/>
          <w:sz w:val="24"/>
          <w:szCs w:val="24"/>
          <w:lang w:val="en-US"/>
        </w:rPr>
      </w:pPr>
      <w:r w:rsidRPr="00BA119B">
        <w:rPr>
          <w:rFonts w:ascii="Times New Roman" w:hAnsi="Times New Roman"/>
          <w:bCs/>
          <w:sz w:val="24"/>
          <w:szCs w:val="24"/>
          <w:lang w:val="en-US"/>
        </w:rPr>
        <w:t xml:space="preserve">1) </w:t>
      </w:r>
      <w:r w:rsidR="00F344DF" w:rsidRPr="00BA119B">
        <w:rPr>
          <w:rFonts w:ascii="Times New Roman" w:hAnsi="Times New Roman"/>
          <w:bCs/>
          <w:sz w:val="24"/>
          <w:szCs w:val="24"/>
          <w:lang w:val="en-US"/>
        </w:rPr>
        <w:t>a</w:t>
      </w:r>
      <w:r w:rsidRPr="00BA119B">
        <w:rPr>
          <w:rFonts w:ascii="Times New Roman" w:hAnsi="Times New Roman"/>
          <w:bCs/>
          <w:sz w:val="24"/>
          <w:szCs w:val="24"/>
          <w:lang w:val="en-US"/>
        </w:rPr>
        <w:t xml:space="preserve"> duly certified copy of document</w:t>
      </w:r>
      <w:r w:rsidR="00CE61C2" w:rsidRPr="00BA119B">
        <w:rPr>
          <w:rFonts w:ascii="Times New Roman" w:hAnsi="Times New Roman"/>
          <w:bCs/>
          <w:sz w:val="24"/>
          <w:szCs w:val="24"/>
          <w:lang w:val="en-US"/>
        </w:rPr>
        <w:t xml:space="preserve"> which is</w:t>
      </w:r>
      <w:r w:rsidRPr="00BA119B">
        <w:rPr>
          <w:rFonts w:ascii="Times New Roman" w:hAnsi="Times New Roman"/>
          <w:bCs/>
          <w:sz w:val="24"/>
          <w:szCs w:val="24"/>
          <w:lang w:val="en-US"/>
        </w:rPr>
        <w:t xml:space="preserve"> issued by the </w:t>
      </w:r>
      <w:proofErr w:type="spellStart"/>
      <w:r w:rsidR="00FA2743" w:rsidRPr="00BA119B">
        <w:rPr>
          <w:rFonts w:ascii="Times New Roman" w:hAnsi="Times New Roman"/>
          <w:sz w:val="24"/>
          <w:szCs w:val="24"/>
          <w:lang w:val="en-US"/>
        </w:rPr>
        <w:t>Derzhliksluzhba</w:t>
      </w:r>
      <w:proofErr w:type="spellEnd"/>
      <w:r w:rsidRPr="00BA119B">
        <w:rPr>
          <w:rFonts w:ascii="Times New Roman" w:hAnsi="Times New Roman"/>
          <w:sz w:val="24"/>
          <w:szCs w:val="24"/>
          <w:lang w:val="en-US"/>
        </w:rPr>
        <w:t xml:space="preserve"> </w:t>
      </w:r>
      <w:r w:rsidR="00B7561A" w:rsidRPr="00BA119B">
        <w:rPr>
          <w:rFonts w:ascii="Times New Roman" w:hAnsi="Times New Roman"/>
          <w:sz w:val="24"/>
          <w:szCs w:val="24"/>
          <w:lang w:val="en-US"/>
        </w:rPr>
        <w:t xml:space="preserve">according to </w:t>
      </w:r>
      <w:r w:rsidRPr="00BA119B">
        <w:rPr>
          <w:rFonts w:ascii="Times New Roman" w:hAnsi="Times New Roman"/>
          <w:sz w:val="24"/>
          <w:szCs w:val="24"/>
          <w:lang w:val="en-US"/>
        </w:rPr>
        <w:t xml:space="preserve">the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established procedure </w:t>
      </w:r>
      <w:r w:rsidRPr="00BA119B">
        <w:rPr>
          <w:rFonts w:ascii="Times New Roman" w:hAnsi="Times New Roman"/>
          <w:bCs/>
          <w:sz w:val="24"/>
          <w:szCs w:val="24"/>
          <w:lang w:val="en-US"/>
        </w:rPr>
        <w:t xml:space="preserve">based on </w:t>
      </w:r>
      <w:r w:rsidR="003217CA" w:rsidRPr="00BA119B">
        <w:rPr>
          <w:rFonts w:ascii="Times New Roman" w:hAnsi="Times New Roman"/>
          <w:bCs/>
          <w:sz w:val="24"/>
          <w:szCs w:val="24"/>
          <w:lang w:val="en-US"/>
        </w:rPr>
        <w:t xml:space="preserve">the </w:t>
      </w:r>
      <w:r w:rsidRPr="00BA119B">
        <w:rPr>
          <w:rFonts w:ascii="Times New Roman" w:hAnsi="Times New Roman"/>
          <w:bCs/>
          <w:sz w:val="24"/>
          <w:szCs w:val="24"/>
          <w:lang w:val="en-US"/>
        </w:rPr>
        <w:t xml:space="preserve">results of </w:t>
      </w:r>
      <w:r w:rsidR="00B7561A" w:rsidRPr="00BA119B">
        <w:rPr>
          <w:rFonts w:ascii="Times New Roman" w:hAnsi="Times New Roman"/>
          <w:bCs/>
          <w:sz w:val="24"/>
          <w:szCs w:val="24"/>
          <w:lang w:val="en-US"/>
        </w:rPr>
        <w:t>verification</w:t>
      </w:r>
      <w:r w:rsidRPr="00BA119B">
        <w:rPr>
          <w:rFonts w:ascii="Times New Roman" w:hAnsi="Times New Roman"/>
          <w:bCs/>
          <w:sz w:val="24"/>
          <w:szCs w:val="24"/>
          <w:lang w:val="en-US"/>
        </w:rPr>
        <w:t xml:space="preserve"> envisaged by paragraph</w:t>
      </w:r>
      <w:r w:rsidR="000F53EC" w:rsidRPr="00BA119B">
        <w:rPr>
          <w:rFonts w:ascii="Times New Roman" w:hAnsi="Times New Roman"/>
          <w:bCs/>
          <w:sz w:val="24"/>
          <w:szCs w:val="24"/>
          <w:lang w:val="en-US"/>
        </w:rPr>
        <w:t xml:space="preserve"> 10 of</w:t>
      </w:r>
      <w:r w:rsidRPr="00BA119B">
        <w:rPr>
          <w:rFonts w:ascii="Times New Roman" w:hAnsi="Times New Roman"/>
          <w:bCs/>
          <w:sz w:val="24"/>
          <w:szCs w:val="24"/>
          <w:lang w:val="en-US"/>
        </w:rPr>
        <w:t xml:space="preserve"> item 3, </w:t>
      </w:r>
      <w:r w:rsidR="00CE61C2" w:rsidRPr="00BA119B">
        <w:rPr>
          <w:rFonts w:ascii="Times New Roman" w:hAnsi="Times New Roman"/>
          <w:bCs/>
          <w:sz w:val="24"/>
          <w:szCs w:val="24"/>
          <w:lang w:val="en-US"/>
        </w:rPr>
        <w:t xml:space="preserve">and </w:t>
      </w:r>
      <w:r w:rsidRPr="00BA119B">
        <w:rPr>
          <w:rFonts w:ascii="Times New Roman" w:hAnsi="Times New Roman"/>
          <w:bCs/>
          <w:sz w:val="24"/>
          <w:szCs w:val="24"/>
          <w:lang w:val="en-US"/>
        </w:rPr>
        <w:t>confirm</w:t>
      </w:r>
      <w:r w:rsidR="00CE61C2" w:rsidRPr="00BA119B">
        <w:rPr>
          <w:rFonts w:ascii="Times New Roman" w:hAnsi="Times New Roman"/>
          <w:bCs/>
          <w:sz w:val="24"/>
          <w:szCs w:val="24"/>
          <w:lang w:val="en-US"/>
        </w:rPr>
        <w:t>s</w:t>
      </w:r>
      <w:r w:rsidRPr="00BA119B">
        <w:rPr>
          <w:rFonts w:ascii="Times New Roman" w:hAnsi="Times New Roman"/>
          <w:bCs/>
          <w:sz w:val="24"/>
          <w:szCs w:val="24"/>
          <w:lang w:val="en-US"/>
        </w:rPr>
        <w:t xml:space="preserve"> the compliance of manufacturing conditions of </w:t>
      </w:r>
      <w:r w:rsidR="000F53EC" w:rsidRPr="00BA119B">
        <w:rPr>
          <w:rFonts w:ascii="Times New Roman" w:hAnsi="Times New Roman"/>
          <w:bCs/>
          <w:sz w:val="24"/>
          <w:szCs w:val="24"/>
          <w:lang w:val="en-US"/>
        </w:rPr>
        <w:t xml:space="preserve">the </w:t>
      </w:r>
      <w:r w:rsidRPr="00BA119B">
        <w:rPr>
          <w:rFonts w:ascii="Times New Roman" w:hAnsi="Times New Roman"/>
          <w:bCs/>
          <w:sz w:val="24"/>
          <w:szCs w:val="24"/>
          <w:lang w:val="en-US"/>
        </w:rPr>
        <w:t xml:space="preserve">medicinal product submitted for registration with current good manufacturing practice; or a commitment letter of </w:t>
      </w:r>
      <w:r w:rsidR="00135E3F" w:rsidRPr="00BA119B">
        <w:rPr>
          <w:rFonts w:ascii="Times New Roman" w:hAnsi="Times New Roman"/>
          <w:bCs/>
          <w:sz w:val="24"/>
          <w:szCs w:val="24"/>
          <w:lang w:val="en-US"/>
        </w:rPr>
        <w:t xml:space="preserve">a </w:t>
      </w:r>
      <w:r w:rsidRPr="00BA119B">
        <w:rPr>
          <w:rFonts w:ascii="Times New Roman" w:hAnsi="Times New Roman"/>
          <w:bCs/>
          <w:sz w:val="24"/>
          <w:szCs w:val="24"/>
          <w:lang w:val="en-US"/>
        </w:rPr>
        <w:t xml:space="preserve">manufacturer to produce </w:t>
      </w:r>
      <w:r w:rsidR="00135E3F" w:rsidRPr="00BA119B">
        <w:rPr>
          <w:rFonts w:ascii="Times New Roman" w:hAnsi="Times New Roman"/>
          <w:bCs/>
          <w:sz w:val="24"/>
          <w:szCs w:val="24"/>
          <w:lang w:val="en-US"/>
        </w:rPr>
        <w:t xml:space="preserve">the </w:t>
      </w:r>
      <w:r w:rsidRPr="00BA119B">
        <w:rPr>
          <w:rFonts w:ascii="Times New Roman" w:hAnsi="Times New Roman"/>
          <w:bCs/>
          <w:sz w:val="24"/>
          <w:szCs w:val="24"/>
          <w:lang w:val="en-US"/>
        </w:rPr>
        <w:t>medicinal product</w:t>
      </w:r>
      <w:r w:rsidR="00135E3F" w:rsidRPr="00BA119B">
        <w:rPr>
          <w:rFonts w:ascii="Times New Roman" w:hAnsi="Times New Roman"/>
          <w:bCs/>
          <w:sz w:val="24"/>
          <w:szCs w:val="24"/>
          <w:lang w:val="en-US"/>
        </w:rPr>
        <w:t xml:space="preserve"> concerned for supply </w:t>
      </w:r>
      <w:r w:rsidRPr="00BA119B">
        <w:rPr>
          <w:rFonts w:ascii="Times New Roman" w:hAnsi="Times New Roman"/>
          <w:bCs/>
          <w:sz w:val="24"/>
          <w:szCs w:val="24"/>
          <w:lang w:val="en-US"/>
        </w:rPr>
        <w:t xml:space="preserve">in Ukraine at the </w:t>
      </w:r>
      <w:r w:rsidR="000F53EC" w:rsidRPr="00BA119B">
        <w:rPr>
          <w:rFonts w:ascii="Times New Roman" w:hAnsi="Times New Roman"/>
          <w:bCs/>
          <w:sz w:val="24"/>
          <w:szCs w:val="24"/>
          <w:lang w:val="en-US"/>
        </w:rPr>
        <w:t xml:space="preserve">same </w:t>
      </w:r>
      <w:r w:rsidRPr="00BA119B">
        <w:rPr>
          <w:rFonts w:ascii="Times New Roman" w:hAnsi="Times New Roman"/>
          <w:bCs/>
          <w:sz w:val="24"/>
          <w:szCs w:val="24"/>
          <w:lang w:val="en-US"/>
        </w:rPr>
        <w:t>production capacities</w:t>
      </w:r>
      <w:r w:rsidR="000F53EC" w:rsidRPr="00BA119B">
        <w:rPr>
          <w:rFonts w:ascii="Times New Roman" w:hAnsi="Times New Roman"/>
          <w:bCs/>
          <w:sz w:val="24"/>
          <w:szCs w:val="24"/>
          <w:lang w:val="en-US"/>
        </w:rPr>
        <w:t xml:space="preserve"> as those</w:t>
      </w:r>
      <w:r w:rsidR="002532BB" w:rsidRPr="00BA119B">
        <w:rPr>
          <w:rFonts w:ascii="Times New Roman" w:hAnsi="Times New Roman"/>
          <w:bCs/>
          <w:sz w:val="24"/>
          <w:szCs w:val="24"/>
          <w:lang w:val="en-US"/>
        </w:rPr>
        <w:t xml:space="preserve"> used</w:t>
      </w:r>
      <w:r w:rsidRPr="00BA119B">
        <w:rPr>
          <w:rFonts w:ascii="Times New Roman" w:hAnsi="Times New Roman"/>
          <w:bCs/>
          <w:sz w:val="24"/>
          <w:szCs w:val="24"/>
          <w:lang w:val="en-US"/>
        </w:rPr>
        <w:t xml:space="preserve"> for producing medicinal product</w:t>
      </w:r>
      <w:r w:rsidR="000F53EC" w:rsidRPr="00BA119B">
        <w:rPr>
          <w:rFonts w:ascii="Times New Roman" w:hAnsi="Times New Roman"/>
          <w:bCs/>
          <w:sz w:val="24"/>
          <w:szCs w:val="24"/>
          <w:lang w:val="en-US"/>
        </w:rPr>
        <w:t>s</w:t>
      </w:r>
      <w:r w:rsidRPr="00BA119B">
        <w:rPr>
          <w:rFonts w:ascii="Times New Roman" w:hAnsi="Times New Roman"/>
          <w:bCs/>
          <w:sz w:val="24"/>
          <w:szCs w:val="24"/>
          <w:lang w:val="en-US"/>
        </w:rPr>
        <w:t xml:space="preserve"> intended for the</w:t>
      </w:r>
      <w:r w:rsidR="000F53EC" w:rsidRPr="00BA119B">
        <w:rPr>
          <w:rFonts w:ascii="Times New Roman" w:hAnsi="Times New Roman"/>
          <w:bCs/>
          <w:sz w:val="24"/>
          <w:szCs w:val="24"/>
          <w:lang w:val="en-US"/>
        </w:rPr>
        <w:t xml:space="preserve"> use in the </w:t>
      </w:r>
      <w:r w:rsidRPr="00BA119B">
        <w:rPr>
          <w:rFonts w:ascii="Times New Roman" w:hAnsi="Times New Roman"/>
          <w:bCs/>
          <w:sz w:val="24"/>
          <w:szCs w:val="24"/>
          <w:lang w:val="en-US"/>
        </w:rPr>
        <w:t xml:space="preserve">USA, </w:t>
      </w:r>
      <w:r w:rsidR="00422D25" w:rsidRPr="00BA119B">
        <w:rPr>
          <w:rFonts w:ascii="Times New Roman" w:hAnsi="Times New Roman"/>
          <w:bCs/>
          <w:sz w:val="24"/>
          <w:szCs w:val="24"/>
          <w:lang w:val="en-US"/>
        </w:rPr>
        <w:t>the Swiss Confederation</w:t>
      </w:r>
      <w:r w:rsidRPr="00BA119B">
        <w:rPr>
          <w:rFonts w:ascii="Times New Roman" w:hAnsi="Times New Roman"/>
          <w:bCs/>
          <w:sz w:val="24"/>
          <w:szCs w:val="24"/>
          <w:lang w:val="en-US"/>
        </w:rPr>
        <w:t>, Japan, Australia, Canada or EU member states;</w:t>
      </w:r>
      <w:r w:rsidR="00FA2743" w:rsidRPr="00BA119B">
        <w:rPr>
          <w:rFonts w:ascii="Times New Roman" w:hAnsi="Times New Roman"/>
          <w:bCs/>
          <w:sz w:val="24"/>
          <w:szCs w:val="24"/>
          <w:lang w:val="en-US"/>
        </w:rPr>
        <w:t xml:space="preserve"> </w:t>
      </w:r>
    </w:p>
    <w:p w:rsidR="003428E5" w:rsidRPr="00BA119B" w:rsidRDefault="003428E5" w:rsidP="003121F0">
      <w:pPr>
        <w:pStyle w:val="a4"/>
        <w:ind w:firstLine="0"/>
        <w:rPr>
          <w:rFonts w:ascii="Times New Roman" w:hAnsi="Times New Roman"/>
          <w:bCs/>
          <w:sz w:val="24"/>
          <w:szCs w:val="24"/>
          <w:lang w:val="en-US"/>
        </w:rPr>
      </w:pPr>
      <w:r w:rsidRPr="00BA119B">
        <w:rPr>
          <w:rFonts w:ascii="Times New Roman" w:hAnsi="Times New Roman"/>
          <w:bCs/>
          <w:sz w:val="24"/>
          <w:szCs w:val="24"/>
          <w:lang w:val="en-US"/>
        </w:rPr>
        <w:t xml:space="preserve">2) </w:t>
      </w:r>
      <w:r w:rsidR="00F344DF" w:rsidRPr="00BA119B">
        <w:rPr>
          <w:rFonts w:ascii="Times New Roman" w:hAnsi="Times New Roman"/>
          <w:bCs/>
          <w:sz w:val="24"/>
          <w:szCs w:val="24"/>
          <w:lang w:val="en-US"/>
        </w:rPr>
        <w:t>materials pertinent to quality control methods of a medicinal product;</w:t>
      </w:r>
      <w:r w:rsidRPr="00BA119B">
        <w:rPr>
          <w:rFonts w:ascii="Times New Roman" w:hAnsi="Times New Roman"/>
          <w:bCs/>
          <w:sz w:val="24"/>
          <w:szCs w:val="24"/>
          <w:lang w:val="en-US"/>
        </w:rPr>
        <w:t xml:space="preserve"> </w:t>
      </w:r>
    </w:p>
    <w:p w:rsidR="003428E5" w:rsidRPr="00BA119B" w:rsidRDefault="003428E5" w:rsidP="003121F0">
      <w:pPr>
        <w:pStyle w:val="a4"/>
        <w:ind w:firstLine="0"/>
        <w:rPr>
          <w:rFonts w:ascii="Times New Roman" w:hAnsi="Times New Roman"/>
          <w:bCs/>
          <w:sz w:val="24"/>
          <w:szCs w:val="24"/>
          <w:lang w:val="en-US"/>
        </w:rPr>
      </w:pPr>
      <w:r w:rsidRPr="00BA119B">
        <w:rPr>
          <w:rFonts w:ascii="Times New Roman" w:hAnsi="Times New Roman"/>
          <w:bCs/>
          <w:sz w:val="24"/>
          <w:szCs w:val="24"/>
          <w:lang w:val="en-US"/>
        </w:rPr>
        <w:t xml:space="preserve">3) </w:t>
      </w:r>
      <w:r w:rsidR="00F344DF" w:rsidRPr="00BA119B">
        <w:rPr>
          <w:rFonts w:ascii="Times New Roman" w:hAnsi="Times New Roman"/>
          <w:bCs/>
          <w:sz w:val="24"/>
          <w:szCs w:val="24"/>
          <w:lang w:val="en-US"/>
        </w:rPr>
        <w:t xml:space="preserve">layout of the packaging mockup of the medicinal product and the text of the labeling of the </w:t>
      </w:r>
      <w:r w:rsidR="004A6976" w:rsidRPr="00BA119B">
        <w:rPr>
          <w:rFonts w:ascii="Times New Roman" w:hAnsi="Times New Roman"/>
          <w:bCs/>
          <w:sz w:val="24"/>
          <w:szCs w:val="24"/>
          <w:lang w:val="en-US"/>
        </w:rPr>
        <w:t>immediate</w:t>
      </w:r>
      <w:r w:rsidR="00F344DF" w:rsidRPr="00BA119B">
        <w:rPr>
          <w:rFonts w:ascii="Times New Roman" w:hAnsi="Times New Roman"/>
          <w:bCs/>
          <w:sz w:val="24"/>
          <w:szCs w:val="24"/>
          <w:lang w:val="en-US"/>
        </w:rPr>
        <w:t xml:space="preserve"> and </w:t>
      </w:r>
      <w:r w:rsidR="004A6976" w:rsidRPr="00BA119B">
        <w:rPr>
          <w:rFonts w:ascii="Times New Roman" w:hAnsi="Times New Roman"/>
          <w:bCs/>
          <w:sz w:val="24"/>
          <w:szCs w:val="24"/>
          <w:lang w:val="en-US"/>
        </w:rPr>
        <w:t>outer</w:t>
      </w:r>
      <w:r w:rsidR="00F344DF" w:rsidRPr="00BA119B">
        <w:rPr>
          <w:rFonts w:ascii="Times New Roman" w:hAnsi="Times New Roman"/>
          <w:bCs/>
          <w:sz w:val="24"/>
          <w:szCs w:val="24"/>
          <w:lang w:val="en-US"/>
        </w:rPr>
        <w:t xml:space="preserve"> (if any) packaging in the language for the labeling of medicinal products according to the requirements of the legislation</w:t>
      </w:r>
      <w:r w:rsidRPr="00BA119B">
        <w:rPr>
          <w:rFonts w:ascii="Times New Roman" w:hAnsi="Times New Roman"/>
          <w:bCs/>
          <w:sz w:val="24"/>
          <w:szCs w:val="24"/>
          <w:lang w:val="en-US"/>
        </w:rPr>
        <w:t>;</w:t>
      </w:r>
    </w:p>
    <w:p w:rsidR="00F344DF" w:rsidRPr="00BA119B" w:rsidRDefault="00F344DF" w:rsidP="00805FF7">
      <w:pPr>
        <w:pStyle w:val="a4"/>
        <w:ind w:left="5580" w:firstLine="0"/>
        <w:jc w:val="left"/>
        <w:rPr>
          <w:rFonts w:ascii="Times New Roman" w:hAnsi="Times New Roman"/>
          <w:bCs/>
          <w:i/>
          <w:sz w:val="24"/>
          <w:szCs w:val="24"/>
          <w:lang w:val="en-US"/>
        </w:rPr>
      </w:pPr>
      <w:r w:rsidRPr="00BA119B">
        <w:rPr>
          <w:rFonts w:ascii="Times New Roman" w:hAnsi="Times New Roman"/>
          <w:bCs/>
          <w:i/>
          <w:sz w:val="24"/>
          <w:szCs w:val="24"/>
          <w:lang w:val="en-US"/>
        </w:rPr>
        <w:t>(</w:t>
      </w:r>
      <w:proofErr w:type="spellStart"/>
      <w:r w:rsidRPr="00BA119B">
        <w:rPr>
          <w:rFonts w:ascii="Times New Roman" w:hAnsi="Times New Roman"/>
          <w:bCs/>
          <w:i/>
          <w:sz w:val="24"/>
          <w:szCs w:val="24"/>
          <w:lang w:val="en-US"/>
        </w:rPr>
        <w:t>Subitem</w:t>
      </w:r>
      <w:proofErr w:type="spellEnd"/>
      <w:r w:rsidRPr="00BA119B">
        <w:rPr>
          <w:rFonts w:ascii="Times New Roman" w:hAnsi="Times New Roman"/>
          <w:bCs/>
          <w:i/>
          <w:sz w:val="24"/>
          <w:szCs w:val="24"/>
          <w:lang w:val="en-US"/>
        </w:rPr>
        <w:t xml:space="preserve"> 3 of item of 3</w:t>
      </w:r>
      <w:r w:rsidRPr="00BA119B">
        <w:rPr>
          <w:rFonts w:ascii="Times New Roman" w:hAnsi="Times New Roman"/>
          <w:bCs/>
          <w:i/>
          <w:sz w:val="24"/>
          <w:szCs w:val="24"/>
          <w:vertAlign w:val="superscript"/>
          <w:lang w:val="en-US"/>
        </w:rPr>
        <w:t>4</w:t>
      </w:r>
      <w:r w:rsidRPr="00BA119B">
        <w:rPr>
          <w:rFonts w:ascii="Times New Roman" w:hAnsi="Times New Roman"/>
          <w:bCs/>
          <w:i/>
          <w:sz w:val="24"/>
          <w:szCs w:val="24"/>
          <w:lang w:val="en-US"/>
        </w:rPr>
        <w:t xml:space="preserve"> in wording of</w:t>
      </w:r>
      <w:r w:rsidR="00253720" w:rsidRPr="00BA119B">
        <w:rPr>
          <w:rFonts w:ascii="Times New Roman" w:hAnsi="Times New Roman"/>
          <w:bCs/>
          <w:i/>
          <w:sz w:val="24"/>
          <w:szCs w:val="24"/>
          <w:lang w:val="en-US"/>
        </w:rPr>
        <w:t xml:space="preserve"> CMU</w:t>
      </w:r>
      <w:r w:rsidRPr="00BA119B">
        <w:rPr>
          <w:rFonts w:ascii="Times New Roman" w:hAnsi="Times New Roman"/>
          <w:bCs/>
          <w:i/>
          <w:sz w:val="24"/>
          <w:szCs w:val="24"/>
          <w:lang w:val="en-US"/>
        </w:rPr>
        <w:t xml:space="preserve"> Decree № 282 of 15.04.2020)</w:t>
      </w:r>
    </w:p>
    <w:p w:rsidR="007A5685" w:rsidRPr="00BA119B" w:rsidRDefault="007A5685" w:rsidP="00186F74">
      <w:pPr>
        <w:pStyle w:val="a4"/>
        <w:ind w:firstLine="0"/>
        <w:rPr>
          <w:rFonts w:ascii="Times New Roman" w:hAnsi="Times New Roman"/>
          <w:bCs/>
          <w:sz w:val="24"/>
          <w:szCs w:val="24"/>
          <w:lang w:val="en-US"/>
        </w:rPr>
      </w:pPr>
      <w:r w:rsidRPr="00BA119B">
        <w:rPr>
          <w:rFonts w:ascii="Times New Roman" w:hAnsi="Times New Roman"/>
          <w:bCs/>
          <w:sz w:val="24"/>
          <w:szCs w:val="24"/>
          <w:lang w:val="en-US"/>
        </w:rPr>
        <w:t>3</w:t>
      </w:r>
      <w:r w:rsidRPr="00BA119B">
        <w:rPr>
          <w:rFonts w:ascii="Times New Roman" w:hAnsi="Times New Roman"/>
          <w:bCs/>
          <w:sz w:val="24"/>
          <w:szCs w:val="24"/>
          <w:vertAlign w:val="superscript"/>
          <w:lang w:val="en-US"/>
        </w:rPr>
        <w:t xml:space="preserve"> 1</w:t>
      </w:r>
      <w:r w:rsidRPr="00BA119B">
        <w:rPr>
          <w:rFonts w:ascii="Times New Roman" w:hAnsi="Times New Roman"/>
          <w:bCs/>
          <w:sz w:val="24"/>
          <w:szCs w:val="24"/>
          <w:lang w:val="en-US"/>
        </w:rPr>
        <w:t xml:space="preserve">) The materials of registration dossier based on which the medicinal product </w:t>
      </w:r>
      <w:r w:rsidR="00B9593A" w:rsidRPr="00BA119B">
        <w:rPr>
          <w:rFonts w:ascii="Times New Roman" w:hAnsi="Times New Roman"/>
          <w:bCs/>
          <w:sz w:val="24"/>
          <w:szCs w:val="24"/>
          <w:lang w:val="en-US"/>
        </w:rPr>
        <w:t>has been</w:t>
      </w:r>
      <w:r w:rsidRPr="00BA119B">
        <w:rPr>
          <w:rFonts w:ascii="Times New Roman" w:hAnsi="Times New Roman"/>
          <w:bCs/>
          <w:sz w:val="24"/>
          <w:szCs w:val="24"/>
          <w:lang w:val="en-US"/>
        </w:rPr>
        <w:t xml:space="preserve"> registered by competent authority of the USA, </w:t>
      </w:r>
      <w:r w:rsidR="00422D25" w:rsidRPr="00BA119B">
        <w:rPr>
          <w:rFonts w:ascii="Times New Roman" w:hAnsi="Times New Roman"/>
          <w:bCs/>
          <w:sz w:val="24"/>
          <w:szCs w:val="24"/>
          <w:lang w:val="en-US"/>
        </w:rPr>
        <w:t>the Swiss Confederation</w:t>
      </w:r>
      <w:r w:rsidRPr="00BA119B">
        <w:rPr>
          <w:rFonts w:ascii="Times New Roman" w:hAnsi="Times New Roman"/>
          <w:bCs/>
          <w:sz w:val="24"/>
          <w:szCs w:val="24"/>
          <w:lang w:val="en-US"/>
        </w:rPr>
        <w:t xml:space="preserve">, Japan, Australia, Canada or by competent authority of the European Union </w:t>
      </w:r>
      <w:r w:rsidR="003217CA" w:rsidRPr="00BA119B">
        <w:rPr>
          <w:rFonts w:ascii="Times New Roman" w:hAnsi="Times New Roman"/>
          <w:bCs/>
          <w:sz w:val="24"/>
          <w:szCs w:val="24"/>
          <w:lang w:val="en-US"/>
        </w:rPr>
        <w:t>via</w:t>
      </w:r>
      <w:r w:rsidRPr="00BA119B">
        <w:rPr>
          <w:rFonts w:ascii="Times New Roman" w:hAnsi="Times New Roman"/>
          <w:bCs/>
          <w:sz w:val="24"/>
          <w:szCs w:val="24"/>
          <w:lang w:val="en-US"/>
        </w:rPr>
        <w:t xml:space="preserve"> centralized procedure for use </w:t>
      </w:r>
      <w:r w:rsidR="00751BE5" w:rsidRPr="00BA119B">
        <w:rPr>
          <w:rFonts w:ascii="Times New Roman" w:hAnsi="Times New Roman"/>
          <w:bCs/>
          <w:sz w:val="24"/>
          <w:szCs w:val="24"/>
          <w:lang w:val="en-US"/>
        </w:rPr>
        <w:t>in</w:t>
      </w:r>
      <w:r w:rsidRPr="00BA119B">
        <w:rPr>
          <w:rFonts w:ascii="Times New Roman" w:hAnsi="Times New Roman"/>
          <w:bCs/>
          <w:sz w:val="24"/>
          <w:szCs w:val="24"/>
          <w:lang w:val="en-US"/>
        </w:rPr>
        <w:t xml:space="preserve"> these countries or </w:t>
      </w:r>
      <w:r w:rsidR="000F53EC" w:rsidRPr="00BA119B">
        <w:rPr>
          <w:rFonts w:ascii="Times New Roman" w:hAnsi="Times New Roman"/>
          <w:bCs/>
          <w:sz w:val="24"/>
          <w:szCs w:val="24"/>
          <w:lang w:val="en-US"/>
        </w:rPr>
        <w:t>EU m</w:t>
      </w:r>
      <w:r w:rsidRPr="00BA119B">
        <w:rPr>
          <w:rFonts w:ascii="Times New Roman" w:hAnsi="Times New Roman"/>
          <w:bCs/>
          <w:sz w:val="24"/>
          <w:szCs w:val="24"/>
          <w:lang w:val="en-US"/>
        </w:rPr>
        <w:t xml:space="preserve">ember </w:t>
      </w:r>
      <w:r w:rsidR="000F53EC" w:rsidRPr="00BA119B">
        <w:rPr>
          <w:rFonts w:ascii="Times New Roman" w:hAnsi="Times New Roman"/>
          <w:bCs/>
          <w:sz w:val="24"/>
          <w:szCs w:val="24"/>
          <w:lang w:val="en-US"/>
        </w:rPr>
        <w:t>s</w:t>
      </w:r>
      <w:r w:rsidRPr="00BA119B">
        <w:rPr>
          <w:rFonts w:ascii="Times New Roman" w:hAnsi="Times New Roman"/>
          <w:bCs/>
          <w:sz w:val="24"/>
          <w:szCs w:val="24"/>
          <w:lang w:val="en-US"/>
        </w:rPr>
        <w:t xml:space="preserve">tates indicating data on registration of the medicinal product in such countries including name of a country of registration, </w:t>
      </w:r>
      <w:r w:rsidR="00D00642" w:rsidRPr="00BA119B">
        <w:rPr>
          <w:rFonts w:ascii="Times New Roman" w:hAnsi="Times New Roman"/>
          <w:bCs/>
          <w:sz w:val="24"/>
          <w:szCs w:val="24"/>
          <w:lang w:val="en-US"/>
        </w:rPr>
        <w:t xml:space="preserve">body of </w:t>
      </w:r>
      <w:r w:rsidR="00D37D37" w:rsidRPr="00BA119B">
        <w:rPr>
          <w:rFonts w:ascii="Times New Roman" w:hAnsi="Times New Roman"/>
          <w:bCs/>
          <w:sz w:val="24"/>
          <w:szCs w:val="24"/>
          <w:lang w:val="en-US"/>
        </w:rPr>
        <w:t xml:space="preserve">registration </w:t>
      </w:r>
      <w:r w:rsidRPr="00BA119B">
        <w:rPr>
          <w:rFonts w:ascii="Times New Roman" w:hAnsi="Times New Roman"/>
          <w:bCs/>
          <w:sz w:val="24"/>
          <w:szCs w:val="24"/>
          <w:lang w:val="en-US"/>
        </w:rPr>
        <w:t xml:space="preserve">and date of registration confirmed by the applicant and/or his </w:t>
      </w:r>
      <w:r w:rsidR="003217CA" w:rsidRPr="00BA119B">
        <w:rPr>
          <w:rFonts w:ascii="Times New Roman" w:hAnsi="Times New Roman"/>
          <w:bCs/>
          <w:sz w:val="24"/>
          <w:szCs w:val="24"/>
          <w:lang w:val="en-US"/>
        </w:rPr>
        <w:t xml:space="preserve">authorized </w:t>
      </w:r>
      <w:r w:rsidRPr="00BA119B">
        <w:rPr>
          <w:rFonts w:ascii="Times New Roman" w:hAnsi="Times New Roman"/>
          <w:bCs/>
          <w:sz w:val="24"/>
          <w:szCs w:val="24"/>
          <w:lang w:val="en-US"/>
        </w:rPr>
        <w:t>representative.</w:t>
      </w:r>
    </w:p>
    <w:p w:rsidR="007A5685" w:rsidRPr="00BA119B" w:rsidRDefault="007A5685" w:rsidP="00F8393B">
      <w:pPr>
        <w:pStyle w:val="a4"/>
        <w:ind w:left="5529" w:firstLine="0"/>
        <w:jc w:val="left"/>
        <w:rPr>
          <w:rFonts w:ascii="Times New Roman" w:hAnsi="Times New Roman"/>
          <w:bCs/>
          <w:sz w:val="24"/>
          <w:szCs w:val="24"/>
          <w:lang w:val="en-US"/>
        </w:rPr>
      </w:pPr>
      <w:r w:rsidRPr="00BA119B">
        <w:rPr>
          <w:rFonts w:ascii="Times New Roman" w:hAnsi="Times New Roman"/>
          <w:bCs/>
          <w:i/>
          <w:sz w:val="24"/>
          <w:szCs w:val="24"/>
          <w:lang w:val="en-US"/>
        </w:rPr>
        <w:t>(Sub-item 3</w:t>
      </w:r>
      <w:r w:rsidRPr="00BA119B">
        <w:rPr>
          <w:rFonts w:ascii="Times New Roman" w:hAnsi="Times New Roman"/>
          <w:bCs/>
          <w:i/>
          <w:sz w:val="24"/>
          <w:szCs w:val="24"/>
          <w:vertAlign w:val="superscript"/>
          <w:lang w:val="en-US"/>
        </w:rPr>
        <w:t xml:space="preserve"> 1</w:t>
      </w:r>
      <w:r w:rsidR="00553E5B" w:rsidRPr="00BA119B">
        <w:rPr>
          <w:rFonts w:ascii="Times New Roman" w:hAnsi="Times New Roman"/>
          <w:bCs/>
          <w:i/>
          <w:sz w:val="24"/>
          <w:szCs w:val="24"/>
          <w:vertAlign w:val="superscript"/>
          <w:lang w:val="en-US"/>
        </w:rPr>
        <w:t>)</w:t>
      </w:r>
      <w:r w:rsidRPr="00BA119B">
        <w:rPr>
          <w:rFonts w:ascii="Times New Roman" w:hAnsi="Times New Roman"/>
          <w:bCs/>
          <w:i/>
          <w:sz w:val="24"/>
          <w:szCs w:val="24"/>
          <w:lang w:val="en-US"/>
        </w:rPr>
        <w:t xml:space="preserve"> added to item 3</w:t>
      </w:r>
      <w:r w:rsidRPr="00BA119B">
        <w:rPr>
          <w:rFonts w:ascii="Times New Roman" w:hAnsi="Times New Roman"/>
          <w:bCs/>
          <w:i/>
          <w:sz w:val="24"/>
          <w:szCs w:val="24"/>
          <w:vertAlign w:val="superscript"/>
          <w:lang w:val="en-US"/>
        </w:rPr>
        <w:t xml:space="preserve">4 </w:t>
      </w:r>
      <w:r w:rsidRPr="00BA119B">
        <w:rPr>
          <w:rFonts w:ascii="Times New Roman" w:hAnsi="Times New Roman"/>
          <w:bCs/>
          <w:i/>
          <w:sz w:val="24"/>
          <w:szCs w:val="24"/>
          <w:lang w:val="en-US"/>
        </w:rPr>
        <w:t>according to CMU Decree of 08.08.2016 № 558</w:t>
      </w:r>
      <w:r w:rsidR="00253720" w:rsidRPr="00BA119B">
        <w:rPr>
          <w:rFonts w:ascii="Times New Roman" w:hAnsi="Times New Roman"/>
          <w:bCs/>
          <w:i/>
          <w:sz w:val="24"/>
          <w:szCs w:val="24"/>
          <w:lang w:val="en-US"/>
        </w:rPr>
        <w:t>; as amended by CMU Decree № 282 of 15.04.2020)</w:t>
      </w:r>
    </w:p>
    <w:p w:rsidR="00553E5B" w:rsidRPr="00BA119B" w:rsidRDefault="003428E5" w:rsidP="00553E5B">
      <w:pPr>
        <w:pStyle w:val="a4"/>
        <w:ind w:firstLine="0"/>
        <w:rPr>
          <w:rFonts w:ascii="Times New Roman" w:hAnsi="Times New Roman"/>
          <w:bCs/>
          <w:sz w:val="24"/>
          <w:szCs w:val="24"/>
          <w:lang w:val="en-US"/>
        </w:rPr>
      </w:pPr>
      <w:r w:rsidRPr="00BA119B">
        <w:rPr>
          <w:rFonts w:ascii="Times New Roman" w:hAnsi="Times New Roman"/>
          <w:bCs/>
          <w:sz w:val="24"/>
          <w:szCs w:val="24"/>
          <w:lang w:val="en-US"/>
        </w:rPr>
        <w:t xml:space="preserve">4) </w:t>
      </w:r>
      <w:r w:rsidR="00751BE5" w:rsidRPr="00BA119B">
        <w:rPr>
          <w:rFonts w:ascii="Times New Roman" w:hAnsi="Times New Roman"/>
          <w:bCs/>
          <w:sz w:val="24"/>
          <w:szCs w:val="24"/>
          <w:lang w:val="en-US"/>
        </w:rPr>
        <w:t xml:space="preserve">instructions for use of medicinal product in the language according to the </w:t>
      </w:r>
      <w:r w:rsidR="003217CA" w:rsidRPr="00BA119B">
        <w:rPr>
          <w:rFonts w:ascii="Times New Roman" w:hAnsi="Times New Roman"/>
          <w:bCs/>
          <w:sz w:val="24"/>
          <w:szCs w:val="24"/>
          <w:lang w:val="en-US"/>
        </w:rPr>
        <w:t xml:space="preserve">language </w:t>
      </w:r>
      <w:r w:rsidR="00751BE5" w:rsidRPr="00BA119B">
        <w:rPr>
          <w:rFonts w:ascii="Times New Roman" w:hAnsi="Times New Roman"/>
          <w:bCs/>
          <w:sz w:val="24"/>
          <w:szCs w:val="24"/>
          <w:lang w:val="en-US"/>
        </w:rPr>
        <w:t>requirements of the legislation;</w:t>
      </w:r>
    </w:p>
    <w:p w:rsidR="00751BE5" w:rsidRPr="00BA119B" w:rsidRDefault="00751BE5" w:rsidP="00805FF7">
      <w:pPr>
        <w:pStyle w:val="a4"/>
        <w:ind w:left="5580" w:firstLine="0"/>
        <w:jc w:val="left"/>
        <w:rPr>
          <w:rFonts w:ascii="Times New Roman" w:hAnsi="Times New Roman"/>
          <w:bCs/>
          <w:i/>
          <w:sz w:val="24"/>
          <w:szCs w:val="24"/>
          <w:lang w:val="en-US"/>
        </w:rPr>
      </w:pPr>
      <w:r w:rsidRPr="00BA119B">
        <w:rPr>
          <w:rFonts w:ascii="Times New Roman" w:hAnsi="Times New Roman"/>
          <w:bCs/>
          <w:i/>
          <w:sz w:val="24"/>
          <w:szCs w:val="24"/>
          <w:lang w:val="en-US"/>
        </w:rPr>
        <w:t>(</w:t>
      </w:r>
      <w:proofErr w:type="spellStart"/>
      <w:r w:rsidRPr="00BA119B">
        <w:rPr>
          <w:rFonts w:ascii="Times New Roman" w:hAnsi="Times New Roman"/>
          <w:bCs/>
          <w:i/>
          <w:sz w:val="24"/>
          <w:szCs w:val="24"/>
          <w:lang w:val="en-US"/>
        </w:rPr>
        <w:t>Subitem</w:t>
      </w:r>
      <w:proofErr w:type="spellEnd"/>
      <w:r w:rsidRPr="00BA119B">
        <w:rPr>
          <w:rFonts w:ascii="Times New Roman" w:hAnsi="Times New Roman"/>
          <w:bCs/>
          <w:i/>
          <w:sz w:val="24"/>
          <w:szCs w:val="24"/>
          <w:lang w:val="en-US"/>
        </w:rPr>
        <w:t xml:space="preserve"> 4 of item of 3</w:t>
      </w:r>
      <w:r w:rsidR="003D7FE7" w:rsidRPr="00BA119B">
        <w:rPr>
          <w:rFonts w:ascii="Times New Roman" w:hAnsi="Times New Roman"/>
          <w:bCs/>
          <w:i/>
          <w:sz w:val="24"/>
          <w:szCs w:val="24"/>
          <w:vertAlign w:val="superscript"/>
          <w:lang w:val="en-US"/>
        </w:rPr>
        <w:t>4</w:t>
      </w:r>
      <w:r w:rsidRPr="00BA119B">
        <w:rPr>
          <w:rFonts w:ascii="Times New Roman" w:hAnsi="Times New Roman"/>
          <w:bCs/>
          <w:i/>
          <w:sz w:val="24"/>
          <w:szCs w:val="24"/>
          <w:lang w:val="en-US"/>
        </w:rPr>
        <w:t xml:space="preserve"> in wording of CMU Decree № 282 of 15.04.2020)</w:t>
      </w:r>
    </w:p>
    <w:p w:rsidR="00DC29D5" w:rsidRPr="00BA119B" w:rsidRDefault="003428E5" w:rsidP="00192713">
      <w:pPr>
        <w:pStyle w:val="a4"/>
        <w:ind w:firstLine="0"/>
        <w:rPr>
          <w:rStyle w:val="rvts46"/>
          <w:rFonts w:ascii="Times New Roman" w:hAnsi="Times New Roman"/>
          <w:bCs/>
          <w:sz w:val="24"/>
          <w:szCs w:val="24"/>
          <w:lang w:val="en-US"/>
        </w:rPr>
      </w:pPr>
      <w:r w:rsidRPr="00BA119B">
        <w:rPr>
          <w:rFonts w:ascii="Times New Roman" w:hAnsi="Times New Roman"/>
          <w:bCs/>
          <w:sz w:val="24"/>
          <w:szCs w:val="24"/>
          <w:lang w:val="en-US"/>
        </w:rPr>
        <w:t xml:space="preserve">5) A document confirming </w:t>
      </w:r>
      <w:r w:rsidR="003D7FE7" w:rsidRPr="00BA119B">
        <w:rPr>
          <w:rFonts w:ascii="Times New Roman" w:hAnsi="Times New Roman"/>
          <w:bCs/>
          <w:sz w:val="24"/>
          <w:szCs w:val="24"/>
          <w:lang w:val="en-US"/>
        </w:rPr>
        <w:t xml:space="preserve">the </w:t>
      </w:r>
      <w:r w:rsidRPr="00BA119B">
        <w:rPr>
          <w:rFonts w:ascii="Times New Roman" w:hAnsi="Times New Roman"/>
          <w:bCs/>
          <w:sz w:val="24"/>
          <w:szCs w:val="24"/>
          <w:lang w:val="en-US"/>
        </w:rPr>
        <w:t>payment of registration fee.</w:t>
      </w:r>
      <w:bookmarkStart w:id="8" w:name="n105"/>
      <w:bookmarkEnd w:id="8"/>
    </w:p>
    <w:p w:rsidR="002D01C0" w:rsidRPr="00BA119B" w:rsidRDefault="002D01C0" w:rsidP="002D01C0">
      <w:pPr>
        <w:spacing w:after="0" w:line="240" w:lineRule="auto"/>
        <w:ind w:firstLine="360"/>
        <w:jc w:val="both"/>
        <w:rPr>
          <w:rFonts w:ascii="Times New Roman" w:hAnsi="Times New Roman"/>
          <w:sz w:val="24"/>
          <w:szCs w:val="24"/>
          <w:lang w:val="en-US"/>
        </w:rPr>
      </w:pPr>
    </w:p>
    <w:p w:rsidR="00186F74" w:rsidRPr="00BA119B" w:rsidRDefault="00186F74" w:rsidP="00E971AB">
      <w:pPr>
        <w:rPr>
          <w:rFonts w:ascii="Times New Roman" w:hAnsi="Times New Roman"/>
          <w:sz w:val="24"/>
          <w:szCs w:val="24"/>
          <w:lang w:val="en-US"/>
        </w:rPr>
      </w:pPr>
      <w:r w:rsidRPr="00BA119B">
        <w:rPr>
          <w:rFonts w:ascii="Times New Roman" w:hAnsi="Times New Roman"/>
          <w:sz w:val="24"/>
          <w:szCs w:val="24"/>
          <w:lang w:val="en-US"/>
        </w:rPr>
        <w:t xml:space="preserve">The term of review of the mentioned materials </w:t>
      </w:r>
      <w:r w:rsidR="003217CA" w:rsidRPr="00BA119B">
        <w:rPr>
          <w:rFonts w:ascii="Times New Roman" w:hAnsi="Times New Roman"/>
          <w:sz w:val="24"/>
          <w:szCs w:val="24"/>
          <w:lang w:val="en-US"/>
        </w:rPr>
        <w:t>pertinent to</w:t>
      </w:r>
      <w:r w:rsidRPr="00BA119B">
        <w:rPr>
          <w:rFonts w:ascii="Times New Roman" w:hAnsi="Times New Roman"/>
          <w:sz w:val="24"/>
          <w:szCs w:val="24"/>
          <w:lang w:val="en-US"/>
        </w:rPr>
        <w:t xml:space="preserve"> </w:t>
      </w:r>
      <w:r w:rsidR="00751BE5" w:rsidRPr="00BA119B">
        <w:rPr>
          <w:rFonts w:ascii="Times New Roman" w:hAnsi="Times New Roman"/>
          <w:sz w:val="24"/>
          <w:szCs w:val="24"/>
          <w:lang w:val="en-US"/>
        </w:rPr>
        <w:t xml:space="preserve">the </w:t>
      </w:r>
      <w:r w:rsidRPr="00BA119B">
        <w:rPr>
          <w:rFonts w:ascii="Times New Roman" w:hAnsi="Times New Roman"/>
          <w:sz w:val="24"/>
          <w:szCs w:val="24"/>
          <w:lang w:val="en-US"/>
        </w:rPr>
        <w:t xml:space="preserve">medicinal product </w:t>
      </w:r>
      <w:r w:rsidR="003217CA" w:rsidRPr="00BA119B">
        <w:rPr>
          <w:rFonts w:ascii="Times New Roman" w:hAnsi="Times New Roman"/>
          <w:sz w:val="24"/>
          <w:szCs w:val="24"/>
          <w:lang w:val="en-US"/>
        </w:rPr>
        <w:t>registered</w:t>
      </w:r>
      <w:r w:rsidRPr="00BA119B">
        <w:rPr>
          <w:rFonts w:ascii="Times New Roman" w:hAnsi="Times New Roman"/>
          <w:sz w:val="24"/>
          <w:szCs w:val="24"/>
          <w:lang w:val="en-US"/>
        </w:rPr>
        <w:t xml:space="preserve"> by competent authority of the USA, </w:t>
      </w:r>
      <w:r w:rsidR="00422D25" w:rsidRPr="00BA119B">
        <w:rPr>
          <w:rFonts w:ascii="Times New Roman" w:hAnsi="Times New Roman"/>
          <w:sz w:val="24"/>
          <w:szCs w:val="24"/>
          <w:lang w:val="en-US"/>
        </w:rPr>
        <w:t>the Swiss Confederation</w:t>
      </w:r>
      <w:r w:rsidRPr="00BA119B">
        <w:rPr>
          <w:rFonts w:ascii="Times New Roman" w:hAnsi="Times New Roman"/>
          <w:sz w:val="24"/>
          <w:szCs w:val="24"/>
          <w:lang w:val="en-US"/>
        </w:rPr>
        <w:t xml:space="preserve">, Japan, Australia, Canada, or by competent authority of the European Union </w:t>
      </w:r>
      <w:r w:rsidR="003217CA" w:rsidRPr="00BA119B">
        <w:rPr>
          <w:rFonts w:ascii="Times New Roman" w:hAnsi="Times New Roman"/>
          <w:sz w:val="24"/>
          <w:szCs w:val="24"/>
          <w:lang w:val="en-US"/>
        </w:rPr>
        <w:t>via</w:t>
      </w:r>
      <w:r w:rsidRPr="00BA119B">
        <w:rPr>
          <w:rFonts w:ascii="Times New Roman" w:hAnsi="Times New Roman"/>
          <w:sz w:val="24"/>
          <w:szCs w:val="24"/>
          <w:lang w:val="en-US"/>
        </w:rPr>
        <w:t xml:space="preserve"> centralized procedure </w:t>
      </w:r>
      <w:r w:rsidR="00751BE5" w:rsidRPr="00BA119B">
        <w:rPr>
          <w:rFonts w:ascii="Times New Roman" w:hAnsi="Times New Roman"/>
          <w:sz w:val="24"/>
          <w:szCs w:val="24"/>
          <w:lang w:val="en-US"/>
        </w:rPr>
        <w:t xml:space="preserve">and used in </w:t>
      </w:r>
      <w:r w:rsidRPr="00BA119B">
        <w:rPr>
          <w:rFonts w:ascii="Times New Roman" w:hAnsi="Times New Roman"/>
          <w:sz w:val="24"/>
          <w:szCs w:val="24"/>
          <w:lang w:val="en-US"/>
        </w:rPr>
        <w:t xml:space="preserve">these countries or </w:t>
      </w:r>
      <w:r w:rsidR="000F53EC" w:rsidRPr="00BA119B">
        <w:rPr>
          <w:rFonts w:ascii="Times New Roman" w:hAnsi="Times New Roman"/>
          <w:sz w:val="24"/>
          <w:szCs w:val="24"/>
          <w:lang w:val="en-US"/>
        </w:rPr>
        <w:t>EU member s</w:t>
      </w:r>
      <w:r w:rsidRPr="00BA119B">
        <w:rPr>
          <w:rFonts w:ascii="Times New Roman" w:hAnsi="Times New Roman"/>
          <w:sz w:val="24"/>
          <w:szCs w:val="24"/>
          <w:lang w:val="en-US"/>
        </w:rPr>
        <w:t>tates shall not exceed ten working days.</w:t>
      </w:r>
    </w:p>
    <w:p w:rsidR="00FB3AC6" w:rsidRPr="00BA119B" w:rsidRDefault="00186F74" w:rsidP="00FB3AC6">
      <w:pPr>
        <w:spacing w:after="0" w:line="240" w:lineRule="auto"/>
        <w:ind w:left="5529"/>
        <w:rPr>
          <w:rStyle w:val="rvts46"/>
          <w:rFonts w:ascii="Times New Roman" w:hAnsi="Times New Roman"/>
          <w:i/>
          <w:color w:val="000000"/>
          <w:sz w:val="24"/>
          <w:szCs w:val="24"/>
          <w:highlight w:val="magenta"/>
          <w:lang w:val="en-US"/>
        </w:rPr>
      </w:pPr>
      <w:r w:rsidRPr="00BA119B">
        <w:rPr>
          <w:rFonts w:ascii="Times New Roman" w:hAnsi="Times New Roman"/>
          <w:i/>
          <w:sz w:val="24"/>
          <w:szCs w:val="24"/>
          <w:lang w:val="en-US"/>
        </w:rPr>
        <w:t>(Paragraph added to item 3</w:t>
      </w:r>
      <w:r w:rsidRPr="00BA119B">
        <w:rPr>
          <w:rFonts w:ascii="Times New Roman" w:hAnsi="Times New Roman"/>
          <w:i/>
          <w:sz w:val="24"/>
          <w:szCs w:val="24"/>
          <w:vertAlign w:val="superscript"/>
          <w:lang w:val="en-US"/>
        </w:rPr>
        <w:t xml:space="preserve"> 4 </w:t>
      </w:r>
      <w:r w:rsidRPr="00BA119B">
        <w:rPr>
          <w:rFonts w:ascii="Times New Roman" w:hAnsi="Times New Roman"/>
          <w:i/>
          <w:sz w:val="24"/>
          <w:szCs w:val="24"/>
          <w:lang w:val="en-US"/>
        </w:rPr>
        <w:t>according to CMU Decree of 08.08.2016 № 558</w:t>
      </w:r>
      <w:r w:rsidR="00751BE5" w:rsidRPr="00BA119B">
        <w:rPr>
          <w:rFonts w:ascii="Times New Roman" w:hAnsi="Times New Roman"/>
          <w:i/>
          <w:sz w:val="24"/>
          <w:szCs w:val="24"/>
          <w:lang w:val="en-US"/>
        </w:rPr>
        <w:t xml:space="preserve">; </w:t>
      </w:r>
      <w:r w:rsidR="00FB3AC6" w:rsidRPr="00BA119B">
        <w:rPr>
          <w:rFonts w:ascii="Times New Roman" w:hAnsi="Times New Roman"/>
          <w:i/>
          <w:sz w:val="24"/>
          <w:szCs w:val="24"/>
          <w:lang w:val="en-US"/>
        </w:rPr>
        <w:t>as amended by CMU Decree № 282 of 15.04.2020</w:t>
      </w:r>
      <w:r w:rsidRPr="00BA119B">
        <w:rPr>
          <w:rFonts w:ascii="Times New Roman" w:hAnsi="Times New Roman"/>
          <w:i/>
          <w:sz w:val="24"/>
          <w:szCs w:val="24"/>
          <w:lang w:val="en-US"/>
        </w:rPr>
        <w:t>)</w:t>
      </w:r>
      <w:r w:rsidR="00FB3AC6" w:rsidRPr="00BA119B">
        <w:rPr>
          <w:rStyle w:val="rvts46"/>
          <w:rFonts w:ascii="Times New Roman" w:hAnsi="Times New Roman"/>
          <w:i/>
          <w:color w:val="000000"/>
          <w:sz w:val="24"/>
          <w:szCs w:val="24"/>
          <w:lang w:val="en-US"/>
        </w:rPr>
        <w:t xml:space="preserve"> </w:t>
      </w:r>
    </w:p>
    <w:p w:rsidR="00FB3AC6" w:rsidRPr="00BA119B" w:rsidRDefault="00FB3AC6" w:rsidP="00FB3AC6">
      <w:pPr>
        <w:spacing w:after="0" w:line="240" w:lineRule="auto"/>
        <w:ind w:left="5529"/>
        <w:rPr>
          <w:rStyle w:val="rvts46"/>
          <w:rFonts w:ascii="Times New Roman" w:hAnsi="Times New Roman"/>
          <w:i/>
          <w:color w:val="000000"/>
          <w:sz w:val="24"/>
          <w:szCs w:val="24"/>
          <w:highlight w:val="magenta"/>
          <w:lang w:val="en-US"/>
        </w:rPr>
      </w:pPr>
    </w:p>
    <w:p w:rsidR="00186F74" w:rsidRPr="00BA119B" w:rsidRDefault="00FB3AC6" w:rsidP="003D7FE7">
      <w:pPr>
        <w:spacing w:after="0" w:line="240" w:lineRule="auto"/>
        <w:ind w:left="5529"/>
        <w:rPr>
          <w:rFonts w:ascii="Times New Roman" w:hAnsi="Times New Roman"/>
          <w:i/>
          <w:color w:val="000000"/>
          <w:sz w:val="24"/>
          <w:szCs w:val="24"/>
          <w:lang w:val="en-US"/>
        </w:rPr>
      </w:pPr>
      <w:r w:rsidRPr="00BA119B">
        <w:rPr>
          <w:rStyle w:val="rvts46"/>
          <w:rFonts w:ascii="Times New Roman" w:hAnsi="Times New Roman"/>
          <w:i/>
          <w:color w:val="000000"/>
          <w:sz w:val="24"/>
          <w:szCs w:val="24"/>
          <w:lang w:val="en-US"/>
        </w:rPr>
        <w:t>(Item 3</w:t>
      </w:r>
      <w:r w:rsidRPr="00BA119B">
        <w:rPr>
          <w:rStyle w:val="rvts46"/>
          <w:rFonts w:ascii="Times New Roman" w:hAnsi="Times New Roman"/>
          <w:i/>
          <w:color w:val="000000"/>
          <w:sz w:val="24"/>
          <w:szCs w:val="24"/>
          <w:vertAlign w:val="superscript"/>
          <w:lang w:val="en-US"/>
        </w:rPr>
        <w:t>4</w:t>
      </w:r>
      <w:r w:rsidRPr="00BA119B">
        <w:rPr>
          <w:rStyle w:val="rvts46"/>
          <w:rFonts w:ascii="Times New Roman" w:hAnsi="Times New Roman"/>
          <w:i/>
          <w:color w:val="000000"/>
          <w:sz w:val="24"/>
          <w:szCs w:val="24"/>
          <w:lang w:val="en-US"/>
        </w:rPr>
        <w:t xml:space="preserve"> added to the Procedure according to CMU Decree </w:t>
      </w:r>
      <w:r w:rsidRPr="00BA119B">
        <w:rPr>
          <w:rFonts w:ascii="Times New Roman" w:hAnsi="Times New Roman"/>
          <w:i/>
          <w:color w:val="000000"/>
          <w:spacing w:val="-1"/>
          <w:sz w:val="24"/>
          <w:szCs w:val="24"/>
          <w:lang w:val="en-US"/>
        </w:rPr>
        <w:t>№ 125 of 18.03.2015)</w:t>
      </w:r>
    </w:p>
    <w:p w:rsidR="00147596" w:rsidRPr="00BA119B" w:rsidRDefault="00147596" w:rsidP="003D7FE7">
      <w:pPr>
        <w:spacing w:before="240"/>
        <w:rPr>
          <w:rFonts w:ascii="Times New Roman" w:hAnsi="Times New Roman"/>
          <w:sz w:val="24"/>
          <w:szCs w:val="24"/>
          <w:lang w:val="en-US"/>
        </w:rPr>
      </w:pPr>
      <w:r w:rsidRPr="00BA119B">
        <w:rPr>
          <w:rFonts w:ascii="Times New Roman" w:hAnsi="Times New Roman"/>
          <w:sz w:val="24"/>
          <w:szCs w:val="24"/>
          <w:lang w:val="en-US"/>
        </w:rPr>
        <w:t>3</w:t>
      </w:r>
      <w:r w:rsidR="00E52E44" w:rsidRPr="00BA119B">
        <w:rPr>
          <w:rFonts w:ascii="Times New Roman" w:hAnsi="Times New Roman"/>
          <w:sz w:val="24"/>
          <w:szCs w:val="24"/>
          <w:vertAlign w:val="superscript"/>
          <w:lang w:val="en-US"/>
        </w:rPr>
        <w:t>5</w:t>
      </w:r>
      <w:r w:rsidRPr="00BA119B">
        <w:rPr>
          <w:rFonts w:ascii="Times New Roman" w:hAnsi="Times New Roman"/>
          <w:sz w:val="24"/>
          <w:szCs w:val="24"/>
          <w:lang w:val="en-US"/>
        </w:rPr>
        <w:t xml:space="preserve">. The application for state registration of medicinal product to be </w:t>
      </w:r>
      <w:r w:rsidR="00EF622A" w:rsidRPr="00BA119B">
        <w:rPr>
          <w:rFonts w:ascii="Times New Roman" w:hAnsi="Times New Roman"/>
          <w:sz w:val="24"/>
          <w:szCs w:val="24"/>
          <w:lang w:val="en-US"/>
        </w:rPr>
        <w:t>purchased</w:t>
      </w:r>
      <w:r w:rsidR="004A00BD" w:rsidRPr="00BA119B">
        <w:rPr>
          <w:rFonts w:ascii="Times New Roman" w:hAnsi="Times New Roman"/>
          <w:sz w:val="24"/>
          <w:szCs w:val="24"/>
          <w:lang w:val="en-US"/>
        </w:rPr>
        <w:t xml:space="preserve"> </w:t>
      </w:r>
      <w:r w:rsidRPr="00BA119B">
        <w:rPr>
          <w:rFonts w:ascii="Times New Roman" w:hAnsi="Times New Roman"/>
          <w:sz w:val="24"/>
          <w:szCs w:val="24"/>
          <w:lang w:val="en-US"/>
        </w:rPr>
        <w:t>based on results of procurement procedure conducted by</w:t>
      </w:r>
      <w:r w:rsidR="00940DE1" w:rsidRPr="00BA119B">
        <w:rPr>
          <w:rFonts w:ascii="Times New Roman" w:hAnsi="Times New Roman"/>
          <w:sz w:val="24"/>
          <w:szCs w:val="24"/>
          <w:lang w:val="en-US"/>
        </w:rPr>
        <w:t xml:space="preserve"> a </w:t>
      </w:r>
      <w:r w:rsidRPr="00BA119B">
        <w:rPr>
          <w:rFonts w:ascii="Times New Roman" w:hAnsi="Times New Roman"/>
          <w:sz w:val="24"/>
          <w:szCs w:val="24"/>
          <w:lang w:val="en-US"/>
        </w:rPr>
        <w:t>specialized procur</w:t>
      </w:r>
      <w:r w:rsidR="00FB3AC6" w:rsidRPr="00BA119B">
        <w:rPr>
          <w:rFonts w:ascii="Times New Roman" w:hAnsi="Times New Roman"/>
          <w:sz w:val="24"/>
          <w:szCs w:val="24"/>
          <w:lang w:val="en-US"/>
        </w:rPr>
        <w:t>ement</w:t>
      </w:r>
      <w:r w:rsidR="00E1519D" w:rsidRPr="00BA119B">
        <w:rPr>
          <w:rFonts w:ascii="Times New Roman" w:hAnsi="Times New Roman"/>
          <w:sz w:val="24"/>
          <w:szCs w:val="24"/>
          <w:lang w:val="en-US"/>
        </w:rPr>
        <w:t xml:space="preserve"> organization </w:t>
      </w:r>
      <w:r w:rsidR="00940DE1" w:rsidRPr="00BA119B">
        <w:rPr>
          <w:rFonts w:ascii="Times New Roman" w:hAnsi="Times New Roman"/>
          <w:sz w:val="24"/>
          <w:szCs w:val="24"/>
          <w:lang w:val="en-US"/>
        </w:rPr>
        <w:t>in pursuance of the</w:t>
      </w:r>
      <w:r w:rsidRPr="00BA119B" w:rsidDel="00B55F2E">
        <w:rPr>
          <w:rFonts w:ascii="Times New Roman" w:hAnsi="Times New Roman"/>
          <w:sz w:val="24"/>
          <w:szCs w:val="24"/>
          <w:lang w:val="en-US"/>
        </w:rPr>
        <w:t xml:space="preserve"> </w:t>
      </w:r>
      <w:r w:rsidRPr="00BA119B">
        <w:rPr>
          <w:rFonts w:ascii="Times New Roman" w:hAnsi="Times New Roman"/>
          <w:sz w:val="24"/>
          <w:szCs w:val="24"/>
          <w:lang w:val="en-US"/>
        </w:rPr>
        <w:t>procurement agreement between</w:t>
      </w:r>
      <w:r w:rsidR="00940DE1" w:rsidRPr="00BA119B">
        <w:rPr>
          <w:rFonts w:ascii="Times New Roman" w:hAnsi="Times New Roman"/>
          <w:sz w:val="24"/>
          <w:szCs w:val="24"/>
          <w:lang w:val="en-US"/>
        </w:rPr>
        <w:t xml:space="preserve"> the</w:t>
      </w:r>
      <w:r w:rsidRPr="00BA119B">
        <w:rPr>
          <w:rFonts w:ascii="Times New Roman" w:hAnsi="Times New Roman"/>
          <w:sz w:val="24"/>
          <w:szCs w:val="24"/>
          <w:lang w:val="en-US"/>
        </w:rPr>
        <w:t xml:space="preserve">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and appropriate specialized procur</w:t>
      </w:r>
      <w:r w:rsidR="00FB3AC6" w:rsidRPr="00BA119B">
        <w:rPr>
          <w:rFonts w:ascii="Times New Roman" w:hAnsi="Times New Roman"/>
          <w:sz w:val="24"/>
          <w:szCs w:val="24"/>
          <w:lang w:val="en-US"/>
        </w:rPr>
        <w:t>ement</w:t>
      </w:r>
      <w:r w:rsidRPr="00BA119B">
        <w:rPr>
          <w:rFonts w:ascii="Times New Roman" w:hAnsi="Times New Roman"/>
          <w:sz w:val="24"/>
          <w:szCs w:val="24"/>
          <w:lang w:val="en-US"/>
        </w:rPr>
        <w:t xml:space="preserve"> organization shall be</w:t>
      </w:r>
      <w:r w:rsidRPr="00BA119B">
        <w:rPr>
          <w:rFonts w:ascii="Times New Roman" w:hAnsi="Times New Roman"/>
          <w:b/>
          <w:sz w:val="24"/>
          <w:szCs w:val="24"/>
          <w:lang w:val="en-US"/>
        </w:rPr>
        <w:t xml:space="preserve"> </w:t>
      </w:r>
      <w:r w:rsidR="006B0625" w:rsidRPr="00BA119B">
        <w:rPr>
          <w:rFonts w:ascii="Times New Roman" w:hAnsi="Times New Roman"/>
          <w:sz w:val="24"/>
          <w:szCs w:val="24"/>
          <w:lang w:val="en-US"/>
        </w:rPr>
        <w:t>accompanied</w:t>
      </w:r>
      <w:r w:rsidRPr="00BA119B">
        <w:rPr>
          <w:rFonts w:ascii="Times New Roman" w:hAnsi="Times New Roman"/>
          <w:sz w:val="24"/>
          <w:szCs w:val="24"/>
          <w:lang w:val="en-US"/>
        </w:rPr>
        <w:t xml:space="preserve"> by the following documents instead of t</w:t>
      </w:r>
      <w:r w:rsidR="006B0625" w:rsidRPr="00BA119B">
        <w:rPr>
          <w:rFonts w:ascii="Times New Roman" w:hAnsi="Times New Roman"/>
          <w:sz w:val="24"/>
          <w:szCs w:val="24"/>
          <w:lang w:val="en-US"/>
        </w:rPr>
        <w:t>hose specified in sub-items 1-5 of</w:t>
      </w:r>
      <w:r w:rsidRPr="00BA119B">
        <w:rPr>
          <w:rFonts w:ascii="Times New Roman" w:hAnsi="Times New Roman"/>
          <w:sz w:val="24"/>
          <w:szCs w:val="24"/>
          <w:lang w:val="en-US"/>
        </w:rPr>
        <w:t xml:space="preserve"> item 3 of this Procedure:</w:t>
      </w:r>
    </w:p>
    <w:p w:rsidR="00147596" w:rsidRPr="00BA119B" w:rsidRDefault="00147596" w:rsidP="00147596">
      <w:pPr>
        <w:rPr>
          <w:rFonts w:ascii="Times New Roman" w:hAnsi="Times New Roman"/>
          <w:sz w:val="24"/>
          <w:szCs w:val="24"/>
          <w:lang w:val="en-US"/>
        </w:rPr>
      </w:pPr>
      <w:r w:rsidRPr="00BA119B">
        <w:rPr>
          <w:rFonts w:ascii="Times New Roman" w:hAnsi="Times New Roman"/>
          <w:sz w:val="24"/>
          <w:szCs w:val="24"/>
          <w:lang w:val="en-US"/>
        </w:rPr>
        <w:t>Materials of registration dossier</w:t>
      </w:r>
      <w:r w:rsidR="009D3699" w:rsidRPr="00BA119B">
        <w:rPr>
          <w:rFonts w:ascii="Times New Roman" w:hAnsi="Times New Roman"/>
          <w:sz w:val="24"/>
          <w:szCs w:val="24"/>
          <w:lang w:val="en-US"/>
        </w:rPr>
        <w:t xml:space="preserve"> </w:t>
      </w:r>
      <w:r w:rsidRPr="00BA119B">
        <w:rPr>
          <w:rFonts w:ascii="Times New Roman" w:hAnsi="Times New Roman"/>
          <w:sz w:val="24"/>
          <w:szCs w:val="24"/>
          <w:lang w:val="en-US"/>
        </w:rPr>
        <w:t xml:space="preserve">submitted for registration of medicinal product to regulatory authority of </w:t>
      </w:r>
      <w:r w:rsidR="00005CEF" w:rsidRPr="00BA119B">
        <w:rPr>
          <w:rFonts w:ascii="Times New Roman" w:hAnsi="Times New Roman"/>
          <w:sz w:val="24"/>
          <w:szCs w:val="24"/>
          <w:lang w:val="en-US"/>
        </w:rPr>
        <w:t xml:space="preserve">a </w:t>
      </w:r>
      <w:r w:rsidRPr="00BA119B">
        <w:rPr>
          <w:rFonts w:ascii="Times New Roman" w:hAnsi="Times New Roman"/>
          <w:sz w:val="24"/>
          <w:szCs w:val="24"/>
          <w:lang w:val="en-US"/>
        </w:rPr>
        <w:t xml:space="preserve">country where the medicinal product </w:t>
      </w:r>
      <w:r w:rsidR="00C47E36" w:rsidRPr="00BA119B">
        <w:rPr>
          <w:rFonts w:ascii="Times New Roman" w:hAnsi="Times New Roman"/>
          <w:sz w:val="24"/>
          <w:szCs w:val="24"/>
          <w:lang w:val="en-US"/>
        </w:rPr>
        <w:t xml:space="preserve">concerned </w:t>
      </w:r>
      <w:r w:rsidRPr="00BA119B">
        <w:rPr>
          <w:rFonts w:ascii="Times New Roman" w:hAnsi="Times New Roman"/>
          <w:sz w:val="24"/>
          <w:szCs w:val="24"/>
          <w:lang w:val="en-US"/>
        </w:rPr>
        <w:t xml:space="preserve">has been registered or for WHO prequalification of </w:t>
      </w:r>
      <w:r w:rsidR="009D3699" w:rsidRPr="00BA119B">
        <w:rPr>
          <w:rFonts w:ascii="Times New Roman" w:hAnsi="Times New Roman"/>
          <w:sz w:val="24"/>
          <w:szCs w:val="24"/>
          <w:lang w:val="en-US"/>
        </w:rPr>
        <w:t xml:space="preserve">the </w:t>
      </w:r>
      <w:r w:rsidRPr="00BA119B">
        <w:rPr>
          <w:rFonts w:ascii="Times New Roman" w:hAnsi="Times New Roman"/>
          <w:sz w:val="24"/>
          <w:szCs w:val="24"/>
          <w:lang w:val="en-US"/>
        </w:rPr>
        <w:t xml:space="preserve">medicinal product; </w:t>
      </w:r>
    </w:p>
    <w:p w:rsidR="00147596" w:rsidRPr="00BA119B" w:rsidRDefault="00147596" w:rsidP="00147596">
      <w:pPr>
        <w:rPr>
          <w:rFonts w:ascii="Times New Roman" w:hAnsi="Times New Roman"/>
          <w:sz w:val="24"/>
          <w:szCs w:val="24"/>
          <w:lang w:val="en-US"/>
        </w:rPr>
      </w:pPr>
      <w:r w:rsidRPr="00BA119B">
        <w:rPr>
          <w:rFonts w:ascii="Times New Roman" w:hAnsi="Times New Roman"/>
          <w:sz w:val="24"/>
          <w:szCs w:val="24"/>
          <w:lang w:val="en-US"/>
        </w:rPr>
        <w:t>Assessment report for the medicinal product</w:t>
      </w:r>
      <w:r w:rsidR="00FA689E" w:rsidRPr="00BA119B">
        <w:rPr>
          <w:rFonts w:ascii="Times New Roman" w:hAnsi="Times New Roman"/>
          <w:sz w:val="24"/>
          <w:szCs w:val="24"/>
          <w:lang w:val="en-US"/>
        </w:rPr>
        <w:t xml:space="preserve"> concerned</w:t>
      </w:r>
      <w:r w:rsidRPr="00BA119B">
        <w:rPr>
          <w:rFonts w:ascii="Times New Roman" w:hAnsi="Times New Roman"/>
          <w:sz w:val="24"/>
          <w:szCs w:val="24"/>
          <w:lang w:val="en-US"/>
        </w:rPr>
        <w:t xml:space="preserve"> drawn up by regulatory authority of </w:t>
      </w:r>
      <w:r w:rsidR="00005CEF" w:rsidRPr="00BA119B">
        <w:rPr>
          <w:rFonts w:ascii="Times New Roman" w:hAnsi="Times New Roman"/>
          <w:sz w:val="24"/>
          <w:szCs w:val="24"/>
          <w:lang w:val="en-US"/>
        </w:rPr>
        <w:t xml:space="preserve">the </w:t>
      </w:r>
      <w:r w:rsidRPr="00BA119B">
        <w:rPr>
          <w:rFonts w:ascii="Times New Roman" w:hAnsi="Times New Roman"/>
          <w:sz w:val="24"/>
          <w:szCs w:val="24"/>
          <w:lang w:val="en-US"/>
        </w:rPr>
        <w:t xml:space="preserve">country, where such medicinal product has been registered, or issued by WHO if the medicinal has been prequalified; </w:t>
      </w:r>
    </w:p>
    <w:p w:rsidR="00147596" w:rsidRPr="00BA119B" w:rsidRDefault="00407DAE" w:rsidP="00147596">
      <w:pPr>
        <w:rPr>
          <w:rFonts w:ascii="Times New Roman" w:hAnsi="Times New Roman"/>
          <w:sz w:val="24"/>
          <w:szCs w:val="24"/>
          <w:lang w:val="en-US"/>
        </w:rPr>
      </w:pPr>
      <w:r w:rsidRPr="00BA119B">
        <w:rPr>
          <w:rFonts w:ascii="Times New Roman" w:hAnsi="Times New Roman"/>
          <w:sz w:val="24"/>
          <w:szCs w:val="24"/>
          <w:lang w:val="en-US"/>
        </w:rPr>
        <w:t>Quality c</w:t>
      </w:r>
      <w:r w:rsidR="005D6AD6" w:rsidRPr="00BA119B">
        <w:rPr>
          <w:rFonts w:ascii="Times New Roman" w:hAnsi="Times New Roman"/>
          <w:sz w:val="24"/>
          <w:szCs w:val="24"/>
          <w:lang w:val="en-US"/>
        </w:rPr>
        <w:t>ontrol methods</w:t>
      </w:r>
      <w:r w:rsidR="00147596" w:rsidRPr="00BA119B">
        <w:rPr>
          <w:rFonts w:ascii="Times New Roman" w:hAnsi="Times New Roman"/>
          <w:sz w:val="24"/>
          <w:szCs w:val="24"/>
          <w:lang w:val="en-US"/>
        </w:rPr>
        <w:t xml:space="preserve"> of </w:t>
      </w:r>
      <w:r w:rsidR="00005CEF" w:rsidRPr="00BA119B">
        <w:rPr>
          <w:rFonts w:ascii="Times New Roman" w:hAnsi="Times New Roman"/>
          <w:sz w:val="24"/>
          <w:szCs w:val="24"/>
          <w:lang w:val="en-US"/>
        </w:rPr>
        <w:t xml:space="preserve">the </w:t>
      </w:r>
      <w:r w:rsidR="00147596" w:rsidRPr="00BA119B">
        <w:rPr>
          <w:rFonts w:ascii="Times New Roman" w:hAnsi="Times New Roman"/>
          <w:sz w:val="24"/>
          <w:szCs w:val="24"/>
          <w:lang w:val="en-US"/>
        </w:rPr>
        <w:t>medicinal product (finished product);</w:t>
      </w:r>
    </w:p>
    <w:p w:rsidR="00147596" w:rsidRPr="00BA119B" w:rsidRDefault="00147596" w:rsidP="00147596">
      <w:pPr>
        <w:rPr>
          <w:rFonts w:ascii="Times New Roman" w:hAnsi="Times New Roman"/>
          <w:sz w:val="24"/>
          <w:szCs w:val="24"/>
          <w:lang w:val="en-US"/>
        </w:rPr>
      </w:pPr>
      <w:r w:rsidRPr="00BA119B">
        <w:rPr>
          <w:rFonts w:ascii="Times New Roman" w:hAnsi="Times New Roman"/>
          <w:sz w:val="24"/>
          <w:szCs w:val="24"/>
          <w:lang w:val="en-US"/>
        </w:rPr>
        <w:t>Instruction</w:t>
      </w:r>
      <w:r w:rsidR="005D6AD6" w:rsidRPr="00BA119B">
        <w:rPr>
          <w:rFonts w:ascii="Times New Roman" w:hAnsi="Times New Roman"/>
          <w:sz w:val="24"/>
          <w:szCs w:val="24"/>
          <w:lang w:val="en-US"/>
        </w:rPr>
        <w:t>s</w:t>
      </w:r>
      <w:r w:rsidRPr="00BA119B">
        <w:rPr>
          <w:rFonts w:ascii="Times New Roman" w:hAnsi="Times New Roman"/>
          <w:sz w:val="24"/>
          <w:szCs w:val="24"/>
          <w:lang w:val="en-US"/>
        </w:rPr>
        <w:t xml:space="preserve"> for use of </w:t>
      </w:r>
      <w:r w:rsidR="00005CEF" w:rsidRPr="00BA119B">
        <w:rPr>
          <w:rFonts w:ascii="Times New Roman" w:hAnsi="Times New Roman"/>
          <w:sz w:val="24"/>
          <w:szCs w:val="24"/>
          <w:lang w:val="en-US"/>
        </w:rPr>
        <w:t xml:space="preserve">the </w:t>
      </w:r>
      <w:r w:rsidRPr="00BA119B">
        <w:rPr>
          <w:rFonts w:ascii="Times New Roman" w:hAnsi="Times New Roman"/>
          <w:sz w:val="24"/>
          <w:szCs w:val="24"/>
          <w:lang w:val="en-US"/>
        </w:rPr>
        <w:t xml:space="preserve">medicinal product </w:t>
      </w:r>
      <w:r w:rsidR="005D6AD6" w:rsidRPr="00BA119B">
        <w:rPr>
          <w:rFonts w:ascii="Times New Roman" w:hAnsi="Times New Roman"/>
          <w:sz w:val="24"/>
          <w:szCs w:val="24"/>
          <w:lang w:val="en-US"/>
        </w:rPr>
        <w:t xml:space="preserve">in the language according to the language requirements </w:t>
      </w:r>
      <w:r w:rsidR="00C47E36" w:rsidRPr="00BA119B">
        <w:rPr>
          <w:rFonts w:ascii="Times New Roman" w:hAnsi="Times New Roman"/>
          <w:sz w:val="24"/>
          <w:szCs w:val="24"/>
          <w:lang w:val="en-US"/>
        </w:rPr>
        <w:t>specified</w:t>
      </w:r>
      <w:r w:rsidR="005277A5" w:rsidRPr="00BA119B">
        <w:rPr>
          <w:rFonts w:ascii="Times New Roman" w:hAnsi="Times New Roman"/>
          <w:sz w:val="24"/>
          <w:szCs w:val="24"/>
          <w:lang w:val="en-US"/>
        </w:rPr>
        <w:t xml:space="preserve"> by</w:t>
      </w:r>
      <w:r w:rsidR="00251C67" w:rsidRPr="00BA119B">
        <w:rPr>
          <w:rFonts w:ascii="Times New Roman" w:hAnsi="Times New Roman"/>
          <w:sz w:val="24"/>
          <w:szCs w:val="24"/>
          <w:lang w:val="en-US"/>
        </w:rPr>
        <w:t xml:space="preserve"> legislation</w:t>
      </w:r>
      <w:r w:rsidRPr="00BA119B">
        <w:rPr>
          <w:rFonts w:ascii="Times New Roman" w:hAnsi="Times New Roman"/>
          <w:sz w:val="24"/>
          <w:szCs w:val="24"/>
          <w:lang w:val="en-US"/>
        </w:rPr>
        <w:t>;</w:t>
      </w:r>
      <w:r w:rsidR="005D6AD6" w:rsidRPr="00BA119B">
        <w:rPr>
          <w:rFonts w:ascii="Times New Roman" w:hAnsi="Times New Roman"/>
          <w:sz w:val="24"/>
          <w:szCs w:val="24"/>
          <w:lang w:val="en-US"/>
        </w:rPr>
        <w:t xml:space="preserve"> </w:t>
      </w:r>
    </w:p>
    <w:p w:rsidR="005D6AD6" w:rsidRPr="00BA119B" w:rsidRDefault="005D6AD6" w:rsidP="005D6AD6">
      <w:pPr>
        <w:rPr>
          <w:rFonts w:ascii="Times New Roman" w:hAnsi="Times New Roman"/>
          <w:sz w:val="24"/>
          <w:szCs w:val="24"/>
          <w:lang w:val="en-US"/>
        </w:rPr>
      </w:pPr>
      <w:r w:rsidRPr="00BA119B">
        <w:rPr>
          <w:rFonts w:ascii="Times New Roman" w:hAnsi="Times New Roman"/>
          <w:sz w:val="24"/>
          <w:szCs w:val="24"/>
          <w:lang w:val="en-US"/>
        </w:rPr>
        <w:t xml:space="preserve">specimen of original packaging of </w:t>
      </w:r>
      <w:r w:rsidR="00C47E36" w:rsidRPr="00BA119B">
        <w:rPr>
          <w:rFonts w:ascii="Times New Roman" w:hAnsi="Times New Roman"/>
          <w:sz w:val="24"/>
          <w:szCs w:val="24"/>
          <w:lang w:val="en-US"/>
        </w:rPr>
        <w:t>the medicinal product</w:t>
      </w:r>
      <w:r w:rsidRPr="00BA119B">
        <w:rPr>
          <w:rFonts w:ascii="Times New Roman" w:hAnsi="Times New Roman"/>
          <w:sz w:val="24"/>
          <w:szCs w:val="24"/>
          <w:lang w:val="en-US"/>
        </w:rPr>
        <w:t>;</w:t>
      </w:r>
    </w:p>
    <w:p w:rsidR="00147596" w:rsidRPr="00BA119B" w:rsidRDefault="00C6155D" w:rsidP="00C6155D">
      <w:pPr>
        <w:rPr>
          <w:rFonts w:ascii="Times New Roman" w:hAnsi="Times New Roman"/>
          <w:sz w:val="24"/>
          <w:szCs w:val="24"/>
          <w:lang w:val="en-US"/>
        </w:rPr>
      </w:pPr>
      <w:r w:rsidRPr="00BA119B">
        <w:rPr>
          <w:rFonts w:ascii="Times New Roman" w:hAnsi="Times New Roman"/>
          <w:sz w:val="24"/>
          <w:szCs w:val="24"/>
          <w:lang w:val="en-US"/>
        </w:rPr>
        <w:t>translation</w:t>
      </w:r>
      <w:r w:rsidR="00005CEF" w:rsidRPr="00BA119B">
        <w:rPr>
          <w:rFonts w:ascii="Times New Roman" w:hAnsi="Times New Roman"/>
          <w:sz w:val="24"/>
          <w:szCs w:val="24"/>
          <w:lang w:val="en-US"/>
        </w:rPr>
        <w:t>s</w:t>
      </w:r>
      <w:r w:rsidRPr="00BA119B">
        <w:rPr>
          <w:rFonts w:ascii="Times New Roman" w:hAnsi="Times New Roman"/>
          <w:sz w:val="24"/>
          <w:szCs w:val="24"/>
          <w:lang w:val="en-US"/>
        </w:rPr>
        <w:t xml:space="preserve"> of the text of packaging labelling of </w:t>
      </w:r>
      <w:r w:rsidR="00005CEF" w:rsidRPr="00BA119B">
        <w:rPr>
          <w:rFonts w:ascii="Times New Roman" w:hAnsi="Times New Roman"/>
          <w:sz w:val="24"/>
          <w:szCs w:val="24"/>
          <w:lang w:val="en-US"/>
        </w:rPr>
        <w:t xml:space="preserve">the </w:t>
      </w:r>
      <w:r w:rsidRPr="00BA119B">
        <w:rPr>
          <w:rFonts w:ascii="Times New Roman" w:hAnsi="Times New Roman"/>
          <w:sz w:val="24"/>
          <w:szCs w:val="24"/>
          <w:lang w:val="en-US"/>
        </w:rPr>
        <w:t xml:space="preserve">medicinal product and instructions for use of </w:t>
      </w:r>
      <w:r w:rsidR="00005CEF" w:rsidRPr="00BA119B">
        <w:rPr>
          <w:rFonts w:ascii="Times New Roman" w:hAnsi="Times New Roman"/>
          <w:sz w:val="24"/>
          <w:szCs w:val="24"/>
          <w:lang w:val="en-US"/>
        </w:rPr>
        <w:t xml:space="preserve">the </w:t>
      </w:r>
      <w:r w:rsidRPr="00BA119B">
        <w:rPr>
          <w:rFonts w:ascii="Times New Roman" w:hAnsi="Times New Roman"/>
          <w:sz w:val="24"/>
          <w:szCs w:val="24"/>
          <w:lang w:val="en-US"/>
        </w:rPr>
        <w:t xml:space="preserve">medicinal product or information about use of </w:t>
      </w:r>
      <w:r w:rsidR="00005CEF" w:rsidRPr="00BA119B">
        <w:rPr>
          <w:rFonts w:ascii="Times New Roman" w:hAnsi="Times New Roman"/>
          <w:sz w:val="24"/>
          <w:szCs w:val="24"/>
          <w:lang w:val="en-US"/>
        </w:rPr>
        <w:t xml:space="preserve">the </w:t>
      </w:r>
      <w:r w:rsidRPr="00BA119B">
        <w:rPr>
          <w:rFonts w:ascii="Times New Roman" w:hAnsi="Times New Roman"/>
          <w:sz w:val="24"/>
          <w:szCs w:val="24"/>
          <w:lang w:val="en-US"/>
        </w:rPr>
        <w:t>medicinal product</w:t>
      </w:r>
      <w:r w:rsidR="00541A61" w:rsidRPr="00BA119B">
        <w:rPr>
          <w:lang w:val="en-US"/>
        </w:rPr>
        <w:t xml:space="preserve"> </w:t>
      </w:r>
      <w:r w:rsidR="00D524AD" w:rsidRPr="00BA119B">
        <w:rPr>
          <w:rFonts w:ascii="Times New Roman" w:hAnsi="Times New Roman"/>
          <w:sz w:val="24"/>
          <w:szCs w:val="24"/>
          <w:lang w:val="en-US"/>
        </w:rPr>
        <w:t>in the language meeting the language requirements as foreseen by legislation</w:t>
      </w:r>
      <w:r w:rsidR="00005CEF" w:rsidRPr="00BA119B">
        <w:rPr>
          <w:rFonts w:ascii="Times New Roman" w:hAnsi="Times New Roman"/>
          <w:sz w:val="24"/>
          <w:szCs w:val="24"/>
          <w:lang w:val="en-US"/>
        </w:rPr>
        <w:t xml:space="preserve">, which are </w:t>
      </w:r>
      <w:r w:rsidR="005D6AD6" w:rsidRPr="00BA119B">
        <w:rPr>
          <w:rFonts w:ascii="Times New Roman" w:hAnsi="Times New Roman"/>
          <w:sz w:val="24"/>
          <w:szCs w:val="24"/>
          <w:lang w:val="en-US"/>
        </w:rPr>
        <w:t>certified by signature of the applicant or his authorized representative.</w:t>
      </w:r>
    </w:p>
    <w:p w:rsidR="00E52E44" w:rsidRPr="00BA119B" w:rsidRDefault="00A074F1" w:rsidP="00C6155D">
      <w:pPr>
        <w:spacing w:after="0" w:line="240" w:lineRule="auto"/>
        <w:ind w:left="5529"/>
        <w:jc w:val="both"/>
        <w:rPr>
          <w:rStyle w:val="rvts46"/>
          <w:rFonts w:ascii="Times New Roman" w:hAnsi="Times New Roman"/>
          <w:i/>
          <w:color w:val="000000"/>
          <w:sz w:val="24"/>
          <w:szCs w:val="24"/>
          <w:lang w:val="en-US"/>
        </w:rPr>
      </w:pPr>
      <w:bookmarkStart w:id="9" w:name="n130"/>
      <w:bookmarkEnd w:id="9"/>
      <w:r w:rsidRPr="00BA119B">
        <w:rPr>
          <w:rStyle w:val="rvts46"/>
          <w:rFonts w:ascii="Times New Roman" w:hAnsi="Times New Roman"/>
          <w:i/>
          <w:color w:val="000000"/>
          <w:sz w:val="24"/>
          <w:szCs w:val="24"/>
          <w:lang w:val="en-US"/>
        </w:rPr>
        <w:t>(</w:t>
      </w:r>
      <w:r w:rsidR="00E52E44" w:rsidRPr="00BA119B">
        <w:rPr>
          <w:rStyle w:val="rvts46"/>
          <w:rFonts w:ascii="Times New Roman" w:hAnsi="Times New Roman"/>
          <w:i/>
          <w:color w:val="000000"/>
          <w:sz w:val="24"/>
          <w:szCs w:val="24"/>
          <w:lang w:val="en-US"/>
        </w:rPr>
        <w:t>Procedure amended by item 3</w:t>
      </w:r>
      <w:r w:rsidR="00E52E44" w:rsidRPr="00BA119B">
        <w:rPr>
          <w:rStyle w:val="rvts37"/>
          <w:rFonts w:ascii="Times New Roman" w:hAnsi="Times New Roman"/>
          <w:i/>
          <w:color w:val="000000"/>
          <w:sz w:val="24"/>
          <w:szCs w:val="24"/>
          <w:vertAlign w:val="superscript"/>
          <w:lang w:val="en-US"/>
        </w:rPr>
        <w:t>5</w:t>
      </w:r>
      <w:r w:rsidR="00E52E44" w:rsidRPr="00BA119B">
        <w:rPr>
          <w:rStyle w:val="rvts46"/>
          <w:rFonts w:ascii="Times New Roman" w:hAnsi="Times New Roman"/>
          <w:i/>
          <w:color w:val="000000"/>
          <w:sz w:val="24"/>
          <w:szCs w:val="24"/>
          <w:lang w:val="en-US"/>
        </w:rPr>
        <w:t xml:space="preserve"> according to </w:t>
      </w:r>
      <w:r w:rsidRPr="00BA119B">
        <w:rPr>
          <w:rStyle w:val="rvts46"/>
          <w:rFonts w:ascii="Times New Roman" w:hAnsi="Times New Roman"/>
          <w:i/>
          <w:color w:val="000000"/>
          <w:sz w:val="24"/>
          <w:szCs w:val="24"/>
          <w:lang w:val="en-US"/>
        </w:rPr>
        <w:t xml:space="preserve">CMU </w:t>
      </w:r>
      <w:r w:rsidR="00E52E44" w:rsidRPr="00BA119B">
        <w:rPr>
          <w:rStyle w:val="rvts46"/>
          <w:rFonts w:ascii="Times New Roman" w:hAnsi="Times New Roman"/>
          <w:i/>
          <w:color w:val="000000"/>
          <w:sz w:val="24"/>
          <w:szCs w:val="24"/>
          <w:lang w:val="en-US"/>
        </w:rPr>
        <w:t xml:space="preserve">Decree </w:t>
      </w:r>
      <w:hyperlink r:id="rId15" w:anchor="n14" w:tgtFrame="_blank" w:history="1">
        <w:r w:rsidR="00E52E44" w:rsidRPr="00BA119B">
          <w:rPr>
            <w:rFonts w:ascii="Times New Roman" w:hAnsi="Times New Roman"/>
            <w:i/>
            <w:sz w:val="24"/>
            <w:szCs w:val="24"/>
            <w:lang w:val="en-US"/>
          </w:rPr>
          <w:t>№ 597 of 12.08.2015</w:t>
        </w:r>
      </w:hyperlink>
      <w:r w:rsidR="00E52E44" w:rsidRPr="00BA119B">
        <w:rPr>
          <w:rStyle w:val="rvts46"/>
          <w:rFonts w:ascii="Times New Roman" w:hAnsi="Times New Roman"/>
          <w:i/>
          <w:color w:val="000000"/>
          <w:sz w:val="24"/>
          <w:szCs w:val="24"/>
          <w:lang w:val="en-US"/>
        </w:rPr>
        <w:t xml:space="preserve"> – valid till</w:t>
      </w:r>
      <w:r w:rsidRPr="00BA119B">
        <w:rPr>
          <w:rStyle w:val="rvts46"/>
          <w:rFonts w:ascii="Times New Roman" w:hAnsi="Times New Roman"/>
          <w:i/>
          <w:color w:val="000000"/>
          <w:sz w:val="24"/>
          <w:szCs w:val="24"/>
          <w:lang w:val="en-US"/>
        </w:rPr>
        <w:t xml:space="preserve"> 31.03.2019</w:t>
      </w:r>
      <w:r w:rsidR="00F5757B" w:rsidRPr="00BA119B">
        <w:rPr>
          <w:rStyle w:val="rvts46"/>
          <w:rFonts w:ascii="Times New Roman" w:hAnsi="Times New Roman"/>
          <w:i/>
          <w:color w:val="000000"/>
          <w:sz w:val="24"/>
          <w:szCs w:val="24"/>
          <w:lang w:val="en-US"/>
        </w:rPr>
        <w:t xml:space="preserve">, </w:t>
      </w:r>
      <w:r w:rsidR="00F5757B" w:rsidRPr="00BA119B">
        <w:rPr>
          <w:rFonts w:ascii="Times New Roman" w:hAnsi="Times New Roman"/>
          <w:i/>
          <w:sz w:val="24"/>
          <w:szCs w:val="24"/>
          <w:lang w:val="en-US"/>
        </w:rPr>
        <w:t xml:space="preserve">in wording of CMU Decree </w:t>
      </w:r>
      <w:hyperlink r:id="rId16" w:anchor="n18" w:tgtFrame="_blank" w:history="1">
        <w:r w:rsidR="00F5757B" w:rsidRPr="00BA119B">
          <w:rPr>
            <w:rStyle w:val="a6"/>
            <w:rFonts w:ascii="Times New Roman" w:hAnsi="Times New Roman"/>
            <w:i/>
            <w:iCs/>
            <w:color w:val="auto"/>
            <w:sz w:val="24"/>
            <w:szCs w:val="24"/>
            <w:u w:val="none"/>
            <w:shd w:val="clear" w:color="auto" w:fill="FFFFFF"/>
            <w:lang w:val="en-US"/>
          </w:rPr>
          <w:t>№ 296 of 27.03.2019</w:t>
        </w:r>
      </w:hyperlink>
      <w:r w:rsidR="00F5757B" w:rsidRPr="00BA119B">
        <w:rPr>
          <w:rFonts w:ascii="Times New Roman" w:hAnsi="Times New Roman"/>
          <w:sz w:val="24"/>
          <w:szCs w:val="24"/>
          <w:lang w:val="en-US"/>
        </w:rPr>
        <w:t xml:space="preserve"> </w:t>
      </w:r>
      <w:r w:rsidR="00F5757B" w:rsidRPr="00BA119B">
        <w:rPr>
          <w:rStyle w:val="rvts46"/>
          <w:rFonts w:ascii="Times New Roman" w:hAnsi="Times New Roman"/>
          <w:i/>
          <w:color w:val="000000"/>
          <w:sz w:val="24"/>
          <w:szCs w:val="24"/>
          <w:lang w:val="en-US"/>
        </w:rPr>
        <w:t>– valid till 31.03.2020</w:t>
      </w:r>
      <w:r w:rsidR="00C6155D" w:rsidRPr="00BA119B">
        <w:rPr>
          <w:rStyle w:val="rvts46"/>
          <w:rFonts w:ascii="Times New Roman" w:hAnsi="Times New Roman"/>
          <w:i/>
          <w:color w:val="000000"/>
          <w:sz w:val="24"/>
          <w:szCs w:val="24"/>
          <w:lang w:val="en-US"/>
        </w:rPr>
        <w:t>; № 282 of 15.04.2020 – valid till 31.03.2022)</w:t>
      </w:r>
    </w:p>
    <w:p w:rsidR="00E52E44" w:rsidRPr="00BA119B" w:rsidRDefault="00E52E44" w:rsidP="002D01C0">
      <w:pPr>
        <w:spacing w:after="0" w:line="240" w:lineRule="auto"/>
        <w:ind w:firstLine="360"/>
        <w:jc w:val="both"/>
        <w:rPr>
          <w:rFonts w:ascii="Times New Roman" w:hAnsi="Times New Roman"/>
          <w:sz w:val="24"/>
          <w:szCs w:val="24"/>
          <w:lang w:val="en-US"/>
        </w:rPr>
      </w:pPr>
    </w:p>
    <w:p w:rsidR="00915F2C" w:rsidRPr="00BA119B" w:rsidRDefault="00915F2C" w:rsidP="00915F2C">
      <w:pPr>
        <w:rPr>
          <w:rFonts w:ascii="Times New Roman" w:hAnsi="Times New Roman"/>
          <w:sz w:val="24"/>
          <w:szCs w:val="24"/>
          <w:lang w:val="en-US"/>
        </w:rPr>
      </w:pPr>
      <w:r w:rsidRPr="00BA119B">
        <w:rPr>
          <w:rFonts w:ascii="Times New Roman" w:hAnsi="Times New Roman"/>
          <w:sz w:val="24"/>
          <w:szCs w:val="24"/>
          <w:lang w:val="en-US"/>
        </w:rPr>
        <w:t>3</w:t>
      </w:r>
      <w:r w:rsidRPr="00BA119B">
        <w:rPr>
          <w:rFonts w:ascii="Times New Roman" w:hAnsi="Times New Roman"/>
          <w:sz w:val="24"/>
          <w:szCs w:val="24"/>
          <w:vertAlign w:val="superscript"/>
          <w:lang w:val="en-US"/>
        </w:rPr>
        <w:t>6</w:t>
      </w:r>
      <w:r w:rsidRPr="00BA119B">
        <w:rPr>
          <w:rFonts w:ascii="Times New Roman" w:hAnsi="Times New Roman"/>
          <w:sz w:val="24"/>
          <w:szCs w:val="24"/>
          <w:lang w:val="en-US"/>
        </w:rPr>
        <w:t xml:space="preserve">. The application for state registration of medicinal product to be </w:t>
      </w:r>
      <w:r w:rsidR="00EF622A" w:rsidRPr="00BA119B">
        <w:rPr>
          <w:rFonts w:ascii="Times New Roman" w:hAnsi="Times New Roman"/>
          <w:sz w:val="24"/>
          <w:szCs w:val="24"/>
          <w:lang w:val="en-US"/>
        </w:rPr>
        <w:t>purchased</w:t>
      </w:r>
      <w:r w:rsidR="004A00BD" w:rsidRPr="00BA119B">
        <w:rPr>
          <w:rFonts w:ascii="Times New Roman" w:hAnsi="Times New Roman"/>
          <w:sz w:val="24"/>
          <w:szCs w:val="24"/>
          <w:lang w:val="en-US"/>
        </w:rPr>
        <w:t xml:space="preserve"> </w:t>
      </w:r>
      <w:r w:rsidRPr="00BA119B">
        <w:rPr>
          <w:rFonts w:ascii="Times New Roman" w:hAnsi="Times New Roman"/>
          <w:sz w:val="24"/>
          <w:szCs w:val="24"/>
          <w:lang w:val="en-US"/>
        </w:rPr>
        <w:t xml:space="preserve">by a person authorized to make health care </w:t>
      </w:r>
      <w:r w:rsidR="00E1519D" w:rsidRPr="00BA119B">
        <w:rPr>
          <w:rFonts w:ascii="Times New Roman" w:hAnsi="Times New Roman"/>
          <w:sz w:val="24"/>
          <w:szCs w:val="24"/>
          <w:lang w:val="en-US"/>
        </w:rPr>
        <w:t>procurement</w:t>
      </w:r>
      <w:r w:rsidRPr="00BA119B">
        <w:rPr>
          <w:rFonts w:ascii="Times New Roman" w:hAnsi="Times New Roman"/>
          <w:sz w:val="24"/>
          <w:szCs w:val="24"/>
          <w:lang w:val="en-US"/>
        </w:rPr>
        <w:t>, which ha</w:t>
      </w:r>
      <w:r w:rsidR="00C47E36" w:rsidRPr="00BA119B">
        <w:rPr>
          <w:rFonts w:ascii="Times New Roman" w:hAnsi="Times New Roman"/>
          <w:sz w:val="24"/>
          <w:szCs w:val="24"/>
          <w:lang w:val="en-US"/>
        </w:rPr>
        <w:t xml:space="preserve">s </w:t>
      </w:r>
      <w:r w:rsidRPr="00BA119B">
        <w:rPr>
          <w:rFonts w:ascii="Times New Roman" w:hAnsi="Times New Roman"/>
          <w:sz w:val="24"/>
          <w:szCs w:val="24"/>
          <w:lang w:val="en-US"/>
        </w:rPr>
        <w:t xml:space="preserve">been </w:t>
      </w:r>
      <w:r w:rsidR="005C0BA6" w:rsidRPr="00BA119B">
        <w:rPr>
          <w:rFonts w:ascii="Times New Roman" w:hAnsi="Times New Roman"/>
          <w:sz w:val="24"/>
          <w:szCs w:val="24"/>
          <w:lang w:val="en-US"/>
        </w:rPr>
        <w:t>registered</w:t>
      </w:r>
      <w:r w:rsidRPr="00BA119B">
        <w:rPr>
          <w:rFonts w:ascii="Times New Roman" w:hAnsi="Times New Roman"/>
          <w:sz w:val="24"/>
          <w:szCs w:val="24"/>
          <w:lang w:val="en-US"/>
        </w:rPr>
        <w:t xml:space="preserve"> by competent authority of the USA, the Swiss Confederation, Japan, Australia, Canada and used in these countries or which ha</w:t>
      </w:r>
      <w:r w:rsidR="00C47E36" w:rsidRPr="00BA119B">
        <w:rPr>
          <w:rFonts w:ascii="Times New Roman" w:hAnsi="Times New Roman"/>
          <w:sz w:val="24"/>
          <w:szCs w:val="24"/>
          <w:lang w:val="en-US"/>
        </w:rPr>
        <w:t>s</w:t>
      </w:r>
      <w:r w:rsidRPr="00BA119B">
        <w:rPr>
          <w:rFonts w:ascii="Times New Roman" w:hAnsi="Times New Roman"/>
          <w:sz w:val="24"/>
          <w:szCs w:val="24"/>
          <w:lang w:val="en-US"/>
        </w:rPr>
        <w:t xml:space="preserve"> been </w:t>
      </w:r>
      <w:r w:rsidR="005C0BA6" w:rsidRPr="00BA119B">
        <w:rPr>
          <w:rFonts w:ascii="Times New Roman" w:hAnsi="Times New Roman"/>
          <w:sz w:val="24"/>
          <w:szCs w:val="24"/>
          <w:lang w:val="en-US"/>
        </w:rPr>
        <w:t>registered</w:t>
      </w:r>
      <w:r w:rsidRPr="00BA119B">
        <w:rPr>
          <w:rFonts w:ascii="Times New Roman" w:hAnsi="Times New Roman"/>
          <w:sz w:val="24"/>
          <w:szCs w:val="24"/>
          <w:lang w:val="en-US"/>
        </w:rPr>
        <w:t xml:space="preserve"> by competent authority of the European Union via centralized procedure and used in EU member s</w:t>
      </w:r>
      <w:r w:rsidR="00BB0814" w:rsidRPr="00BA119B">
        <w:rPr>
          <w:rFonts w:ascii="Times New Roman" w:hAnsi="Times New Roman"/>
          <w:sz w:val="24"/>
          <w:szCs w:val="24"/>
          <w:lang w:val="en-US"/>
        </w:rPr>
        <w:t xml:space="preserve">tates </w:t>
      </w:r>
      <w:r w:rsidRPr="00BA119B">
        <w:rPr>
          <w:rFonts w:ascii="Times New Roman" w:hAnsi="Times New Roman"/>
          <w:sz w:val="24"/>
          <w:szCs w:val="24"/>
          <w:lang w:val="en-US"/>
        </w:rPr>
        <w:t>shall be</w:t>
      </w:r>
      <w:r w:rsidRPr="00BA119B">
        <w:rPr>
          <w:rFonts w:ascii="Times New Roman" w:hAnsi="Times New Roman"/>
          <w:b/>
          <w:sz w:val="24"/>
          <w:szCs w:val="24"/>
          <w:lang w:val="en-US"/>
        </w:rPr>
        <w:t xml:space="preserve"> </w:t>
      </w:r>
      <w:r w:rsidRPr="00BA119B">
        <w:rPr>
          <w:rFonts w:ascii="Times New Roman" w:hAnsi="Times New Roman"/>
          <w:sz w:val="24"/>
          <w:szCs w:val="24"/>
          <w:lang w:val="en-US"/>
        </w:rPr>
        <w:t>accompanied by the following documents instead of those specified in sub-items 1-5 of item 3 of this Procedure:</w:t>
      </w:r>
    </w:p>
    <w:p w:rsidR="00BB0814" w:rsidRPr="00BA119B" w:rsidRDefault="00BB0814" w:rsidP="00915F2C">
      <w:pPr>
        <w:rPr>
          <w:rFonts w:ascii="Times New Roman" w:hAnsi="Times New Roman"/>
          <w:b/>
          <w:sz w:val="24"/>
          <w:szCs w:val="24"/>
          <w:lang w:val="en-US"/>
        </w:rPr>
      </w:pPr>
      <w:r w:rsidRPr="00BA119B">
        <w:rPr>
          <w:rFonts w:ascii="Times New Roman" w:hAnsi="Times New Roman"/>
          <w:sz w:val="24"/>
          <w:szCs w:val="24"/>
          <w:lang w:val="en-US"/>
        </w:rPr>
        <w:t>a document confirming the registration of the medicinal product in the corresponding country or</w:t>
      </w:r>
      <w:r w:rsidR="00C47E36" w:rsidRPr="00BA119B">
        <w:rPr>
          <w:rFonts w:ascii="Times New Roman" w:hAnsi="Times New Roman"/>
          <w:sz w:val="24"/>
          <w:szCs w:val="24"/>
          <w:lang w:val="en-US"/>
        </w:rPr>
        <w:t xml:space="preserve"> the</w:t>
      </w:r>
      <w:r w:rsidRPr="00BA119B">
        <w:rPr>
          <w:rFonts w:ascii="Times New Roman" w:hAnsi="Times New Roman"/>
          <w:sz w:val="24"/>
          <w:szCs w:val="24"/>
          <w:lang w:val="en-US"/>
        </w:rPr>
        <w:t xml:space="preserve"> registration by a EU competent authority via centralized procedure and </w:t>
      </w:r>
      <w:r w:rsidR="00C47E36" w:rsidRPr="00BA119B">
        <w:rPr>
          <w:rFonts w:ascii="Times New Roman" w:hAnsi="Times New Roman"/>
          <w:sz w:val="24"/>
          <w:szCs w:val="24"/>
          <w:lang w:val="en-US"/>
        </w:rPr>
        <w:t xml:space="preserve">use in </w:t>
      </w:r>
      <w:r w:rsidRPr="00BA119B">
        <w:rPr>
          <w:rFonts w:ascii="Times New Roman" w:hAnsi="Times New Roman"/>
          <w:sz w:val="24"/>
          <w:szCs w:val="24"/>
          <w:lang w:val="en-US"/>
        </w:rPr>
        <w:t>EU member states on the submission date of an application for state registration, which is certified by signature of the applicant or his</w:t>
      </w:r>
      <w:r w:rsidR="005C0BA6" w:rsidRPr="00BA119B">
        <w:rPr>
          <w:rFonts w:ascii="Times New Roman" w:hAnsi="Times New Roman"/>
          <w:sz w:val="24"/>
          <w:szCs w:val="24"/>
          <w:lang w:val="en-US"/>
        </w:rPr>
        <w:t xml:space="preserve"> </w:t>
      </w:r>
      <w:r w:rsidR="00693FBC" w:rsidRPr="00BA119B">
        <w:rPr>
          <w:rFonts w:ascii="Times New Roman" w:hAnsi="Times New Roman"/>
          <w:sz w:val="24"/>
          <w:szCs w:val="24"/>
          <w:lang w:val="en-US"/>
        </w:rPr>
        <w:t>authorized</w:t>
      </w:r>
      <w:r w:rsidRPr="00BA119B">
        <w:rPr>
          <w:rFonts w:ascii="Times New Roman" w:hAnsi="Times New Roman"/>
          <w:sz w:val="24"/>
          <w:szCs w:val="24"/>
          <w:lang w:val="en-US"/>
        </w:rPr>
        <w:t xml:space="preserve"> representative;</w:t>
      </w:r>
      <w:r w:rsidRPr="00BA119B">
        <w:rPr>
          <w:rFonts w:ascii="Times New Roman" w:hAnsi="Times New Roman"/>
          <w:b/>
          <w:sz w:val="24"/>
          <w:szCs w:val="24"/>
          <w:lang w:val="en-US"/>
        </w:rPr>
        <w:t xml:space="preserve">  </w:t>
      </w:r>
    </w:p>
    <w:p w:rsidR="007A07D1" w:rsidRPr="00BA119B" w:rsidRDefault="007A07D1"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materials of </w:t>
      </w:r>
      <w:r w:rsidR="00D524AD" w:rsidRPr="00BA119B">
        <w:rPr>
          <w:rFonts w:ascii="Times New Roman" w:hAnsi="Times New Roman"/>
          <w:sz w:val="24"/>
          <w:szCs w:val="24"/>
          <w:lang w:val="en-US"/>
        </w:rPr>
        <w:t xml:space="preserve">the </w:t>
      </w:r>
      <w:r w:rsidRPr="00BA119B">
        <w:rPr>
          <w:rFonts w:ascii="Times New Roman" w:hAnsi="Times New Roman"/>
          <w:sz w:val="24"/>
          <w:szCs w:val="24"/>
          <w:lang w:val="en-US"/>
        </w:rPr>
        <w:t>registration dossier based on which the registration of the medicinal product was conducted by competent authority of the USA, the Swiss Confederation, Japan, Australia, Canada or by competent authority of the European Union via centralized procedure for use in these countries o</w:t>
      </w:r>
      <w:r w:rsidR="00693FBC" w:rsidRPr="00BA119B">
        <w:rPr>
          <w:rFonts w:ascii="Times New Roman" w:hAnsi="Times New Roman"/>
          <w:sz w:val="24"/>
          <w:szCs w:val="24"/>
          <w:lang w:val="en-US"/>
        </w:rPr>
        <w:t>r</w:t>
      </w:r>
      <w:r w:rsidRPr="00BA119B">
        <w:rPr>
          <w:rFonts w:ascii="Times New Roman" w:hAnsi="Times New Roman"/>
          <w:sz w:val="24"/>
          <w:szCs w:val="24"/>
          <w:lang w:val="en-US"/>
        </w:rPr>
        <w:t xml:space="preserve"> EU member states;</w:t>
      </w:r>
    </w:p>
    <w:p w:rsidR="007A07D1" w:rsidRPr="00BA119B" w:rsidRDefault="007A07D1"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 </w:t>
      </w:r>
    </w:p>
    <w:p w:rsidR="007A07D1" w:rsidRPr="00BA119B" w:rsidRDefault="007A07D1"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quality control methods of the finished medicinal product (final product); </w:t>
      </w:r>
    </w:p>
    <w:p w:rsidR="007A07D1" w:rsidRPr="00BA119B" w:rsidRDefault="007A07D1" w:rsidP="008666D2">
      <w:pPr>
        <w:spacing w:after="0" w:line="240" w:lineRule="auto"/>
        <w:jc w:val="both"/>
        <w:rPr>
          <w:rFonts w:ascii="Times New Roman" w:hAnsi="Times New Roman"/>
          <w:sz w:val="24"/>
          <w:szCs w:val="24"/>
          <w:lang w:val="en-US"/>
        </w:rPr>
      </w:pPr>
    </w:p>
    <w:p w:rsidR="007A07D1" w:rsidRPr="00BA119B" w:rsidRDefault="007A07D1"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assessment report of the medicinal product concerned drawn up by regulatory authority of the country, where this medicinal product has been registered; </w:t>
      </w:r>
    </w:p>
    <w:p w:rsidR="007A07D1" w:rsidRPr="00BA119B" w:rsidRDefault="007A07D1" w:rsidP="008666D2">
      <w:pPr>
        <w:spacing w:after="0" w:line="240" w:lineRule="auto"/>
        <w:jc w:val="both"/>
        <w:rPr>
          <w:rFonts w:ascii="Times New Roman" w:hAnsi="Times New Roman"/>
          <w:sz w:val="24"/>
          <w:szCs w:val="24"/>
          <w:lang w:val="en-US"/>
        </w:rPr>
      </w:pPr>
    </w:p>
    <w:p w:rsidR="007A07D1" w:rsidRPr="00BA119B" w:rsidRDefault="007A07D1"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instructions for use of the medicinal product in the original language (a language</w:t>
      </w:r>
      <w:r w:rsidR="005C0BA6" w:rsidRPr="00BA119B">
        <w:rPr>
          <w:rFonts w:ascii="Times New Roman" w:hAnsi="Times New Roman"/>
          <w:sz w:val="24"/>
          <w:szCs w:val="24"/>
          <w:lang w:val="en-US"/>
        </w:rPr>
        <w:t>,</w:t>
      </w:r>
      <w:r w:rsidRPr="00BA119B">
        <w:rPr>
          <w:rFonts w:ascii="Times New Roman" w:hAnsi="Times New Roman"/>
          <w:sz w:val="24"/>
          <w:szCs w:val="24"/>
          <w:lang w:val="en-US"/>
        </w:rPr>
        <w:t xml:space="preserve"> which differs from the state one); summary of product characteristics in the original language (a language</w:t>
      </w:r>
      <w:r w:rsidR="005C0BA6" w:rsidRPr="00BA119B">
        <w:rPr>
          <w:rFonts w:ascii="Times New Roman" w:hAnsi="Times New Roman"/>
          <w:sz w:val="24"/>
          <w:szCs w:val="24"/>
          <w:lang w:val="en-US"/>
        </w:rPr>
        <w:t>,</w:t>
      </w:r>
      <w:r w:rsidRPr="00BA119B">
        <w:rPr>
          <w:rFonts w:ascii="Times New Roman" w:hAnsi="Times New Roman"/>
          <w:sz w:val="24"/>
          <w:szCs w:val="24"/>
          <w:lang w:val="en-US"/>
        </w:rPr>
        <w:t xml:space="preserve"> which differs from the state one); </w:t>
      </w:r>
    </w:p>
    <w:p w:rsidR="007A07D1" w:rsidRPr="00BA119B" w:rsidRDefault="007A07D1" w:rsidP="008666D2">
      <w:pPr>
        <w:spacing w:after="0" w:line="240" w:lineRule="auto"/>
        <w:jc w:val="both"/>
        <w:rPr>
          <w:rFonts w:ascii="Times New Roman" w:hAnsi="Times New Roman"/>
          <w:sz w:val="24"/>
          <w:szCs w:val="24"/>
          <w:highlight w:val="yellow"/>
          <w:lang w:val="en-US"/>
        </w:rPr>
      </w:pPr>
    </w:p>
    <w:p w:rsidR="007A07D1" w:rsidRPr="00BA119B" w:rsidRDefault="007A07D1"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layout of the packaging mockup of the medicinal product and the text of the labeling of the </w:t>
      </w:r>
      <w:r w:rsidR="004A6976" w:rsidRPr="00BA119B">
        <w:rPr>
          <w:rFonts w:ascii="Times New Roman" w:hAnsi="Times New Roman"/>
          <w:sz w:val="24"/>
          <w:szCs w:val="24"/>
          <w:lang w:val="en-US"/>
        </w:rPr>
        <w:t>immediate</w:t>
      </w:r>
      <w:r w:rsidRPr="00BA119B">
        <w:rPr>
          <w:rFonts w:ascii="Times New Roman" w:hAnsi="Times New Roman"/>
          <w:sz w:val="24"/>
          <w:szCs w:val="24"/>
          <w:lang w:val="en-US"/>
        </w:rPr>
        <w:t xml:space="preserve"> and </w:t>
      </w:r>
      <w:r w:rsidR="004A6976" w:rsidRPr="00BA119B">
        <w:rPr>
          <w:rFonts w:ascii="Times New Roman" w:hAnsi="Times New Roman"/>
          <w:sz w:val="24"/>
          <w:szCs w:val="24"/>
          <w:lang w:val="en-US"/>
        </w:rPr>
        <w:t>outer</w:t>
      </w:r>
      <w:r w:rsidRPr="00BA119B">
        <w:rPr>
          <w:rFonts w:ascii="Times New Roman" w:hAnsi="Times New Roman"/>
          <w:sz w:val="24"/>
          <w:szCs w:val="24"/>
          <w:lang w:val="en-US"/>
        </w:rPr>
        <w:t xml:space="preserve"> (if any) packaging of the medicinal product; </w:t>
      </w:r>
    </w:p>
    <w:p w:rsidR="009E133E" w:rsidRPr="00BA119B" w:rsidRDefault="009E133E" w:rsidP="008666D2">
      <w:pPr>
        <w:spacing w:after="0" w:line="240" w:lineRule="auto"/>
        <w:jc w:val="both"/>
        <w:rPr>
          <w:rFonts w:ascii="Times New Roman" w:hAnsi="Times New Roman"/>
          <w:sz w:val="24"/>
          <w:szCs w:val="24"/>
          <w:lang w:val="en-US"/>
        </w:rPr>
      </w:pPr>
    </w:p>
    <w:p w:rsidR="009E133E" w:rsidRPr="00BA119B" w:rsidRDefault="007A07D1"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translations of the text of the labeling of the </w:t>
      </w:r>
      <w:r w:rsidR="004A6976" w:rsidRPr="00BA119B">
        <w:rPr>
          <w:rFonts w:ascii="Times New Roman" w:hAnsi="Times New Roman"/>
          <w:sz w:val="24"/>
          <w:szCs w:val="24"/>
          <w:lang w:val="en-US"/>
        </w:rPr>
        <w:t>immediate</w:t>
      </w:r>
      <w:r w:rsidRPr="00BA119B">
        <w:rPr>
          <w:rFonts w:ascii="Times New Roman" w:hAnsi="Times New Roman"/>
          <w:sz w:val="24"/>
          <w:szCs w:val="24"/>
          <w:lang w:val="en-US"/>
        </w:rPr>
        <w:t xml:space="preserve"> and </w:t>
      </w:r>
      <w:r w:rsidR="004A6976" w:rsidRPr="00BA119B">
        <w:rPr>
          <w:rFonts w:ascii="Times New Roman" w:hAnsi="Times New Roman"/>
          <w:sz w:val="24"/>
          <w:szCs w:val="24"/>
          <w:lang w:val="en-US"/>
        </w:rPr>
        <w:t>outer</w:t>
      </w:r>
      <w:r w:rsidRPr="00BA119B">
        <w:rPr>
          <w:rFonts w:ascii="Times New Roman" w:hAnsi="Times New Roman"/>
          <w:sz w:val="24"/>
          <w:szCs w:val="24"/>
          <w:lang w:val="en-US"/>
        </w:rPr>
        <w:t xml:space="preserve"> (if any) packaging and instructions for use, summary of product characteristics of the medicinal product </w:t>
      </w:r>
      <w:r w:rsidR="009E133E" w:rsidRPr="00BA119B">
        <w:rPr>
          <w:rFonts w:ascii="Times New Roman" w:hAnsi="Times New Roman"/>
          <w:sz w:val="24"/>
          <w:szCs w:val="24"/>
          <w:lang w:val="en-US"/>
        </w:rPr>
        <w:t xml:space="preserve">in the language </w:t>
      </w:r>
      <w:r w:rsidR="00530A86" w:rsidRPr="00BA119B">
        <w:rPr>
          <w:rFonts w:ascii="Times New Roman" w:hAnsi="Times New Roman"/>
          <w:sz w:val="24"/>
          <w:szCs w:val="24"/>
          <w:lang w:val="en-US"/>
        </w:rPr>
        <w:t>meeting</w:t>
      </w:r>
      <w:r w:rsidR="009E133E" w:rsidRPr="00BA119B">
        <w:rPr>
          <w:rFonts w:ascii="Times New Roman" w:hAnsi="Times New Roman"/>
          <w:sz w:val="24"/>
          <w:szCs w:val="24"/>
          <w:lang w:val="en-US"/>
        </w:rPr>
        <w:t xml:space="preserve"> the language requirements </w:t>
      </w:r>
      <w:r w:rsidR="00CB1483" w:rsidRPr="00BA119B">
        <w:rPr>
          <w:rFonts w:ascii="Times New Roman" w:hAnsi="Times New Roman"/>
          <w:sz w:val="24"/>
          <w:szCs w:val="24"/>
          <w:lang w:val="en-US"/>
        </w:rPr>
        <w:t>as foreseen</w:t>
      </w:r>
      <w:r w:rsidR="009E133E" w:rsidRPr="00BA119B">
        <w:rPr>
          <w:rFonts w:ascii="Times New Roman" w:hAnsi="Times New Roman"/>
          <w:sz w:val="24"/>
          <w:szCs w:val="24"/>
          <w:lang w:val="en-US"/>
        </w:rPr>
        <w:t xml:space="preserve"> by legislation</w:t>
      </w:r>
      <w:r w:rsidR="009E133E" w:rsidRPr="00BA119B">
        <w:rPr>
          <w:lang w:val="en-US"/>
        </w:rPr>
        <w:t xml:space="preserve"> </w:t>
      </w:r>
      <w:r w:rsidR="00723FEB" w:rsidRPr="00BA119B">
        <w:rPr>
          <w:rFonts w:ascii="Times New Roman" w:hAnsi="Times New Roman"/>
          <w:sz w:val="24"/>
          <w:szCs w:val="24"/>
          <w:lang w:val="en-US"/>
        </w:rPr>
        <w:t>according to</w:t>
      </w:r>
      <w:r w:rsidR="009E133E" w:rsidRPr="00BA119B">
        <w:rPr>
          <w:rFonts w:ascii="Times New Roman" w:hAnsi="Times New Roman"/>
          <w:sz w:val="24"/>
          <w:szCs w:val="24"/>
          <w:lang w:val="en-US"/>
        </w:rPr>
        <w:t xml:space="preserve"> the procedure specified by </w:t>
      </w:r>
      <w:proofErr w:type="spellStart"/>
      <w:r w:rsidR="009E133E" w:rsidRPr="00BA119B">
        <w:rPr>
          <w:rFonts w:ascii="Times New Roman" w:hAnsi="Times New Roman"/>
          <w:sz w:val="24"/>
          <w:szCs w:val="24"/>
          <w:lang w:val="en-US"/>
        </w:rPr>
        <w:t>MoH</w:t>
      </w:r>
      <w:proofErr w:type="spellEnd"/>
      <w:r w:rsidR="009E133E" w:rsidRPr="00BA119B">
        <w:rPr>
          <w:rFonts w:ascii="Times New Roman" w:hAnsi="Times New Roman"/>
          <w:sz w:val="24"/>
          <w:szCs w:val="24"/>
          <w:lang w:val="en-US"/>
        </w:rPr>
        <w:t>, which are certified by signature of the applicant or his</w:t>
      </w:r>
      <w:r w:rsidR="00723FEB" w:rsidRPr="00BA119B">
        <w:rPr>
          <w:rFonts w:ascii="Times New Roman" w:hAnsi="Times New Roman"/>
          <w:sz w:val="24"/>
          <w:szCs w:val="24"/>
          <w:lang w:val="en-US"/>
        </w:rPr>
        <w:t xml:space="preserve"> authorized</w:t>
      </w:r>
      <w:r w:rsidR="009E133E" w:rsidRPr="00BA119B">
        <w:rPr>
          <w:rFonts w:ascii="Times New Roman" w:hAnsi="Times New Roman"/>
          <w:sz w:val="24"/>
          <w:szCs w:val="24"/>
          <w:lang w:val="en-US"/>
        </w:rPr>
        <w:t xml:space="preserve"> representative; </w:t>
      </w:r>
    </w:p>
    <w:p w:rsidR="009E133E" w:rsidRPr="00BA119B" w:rsidRDefault="009E133E" w:rsidP="008666D2">
      <w:pPr>
        <w:spacing w:after="0" w:line="240" w:lineRule="auto"/>
        <w:jc w:val="both"/>
        <w:rPr>
          <w:rFonts w:ascii="Times New Roman" w:hAnsi="Times New Roman"/>
          <w:sz w:val="24"/>
          <w:szCs w:val="24"/>
          <w:lang w:val="en-US"/>
        </w:rPr>
      </w:pPr>
    </w:p>
    <w:p w:rsidR="00C6155D" w:rsidRPr="00BA119B" w:rsidRDefault="007A07D1"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a certified copy of document confirming the compliance of manufacturing conditions for the medicinal product submitted for registration with the requirements to the manufacture of medicinal products in Ukraine</w:t>
      </w:r>
      <w:r w:rsidR="00D524AD" w:rsidRPr="00BA119B">
        <w:rPr>
          <w:rFonts w:ascii="Times New Roman" w:hAnsi="Times New Roman"/>
          <w:sz w:val="24"/>
          <w:szCs w:val="24"/>
          <w:lang w:val="en-US"/>
        </w:rPr>
        <w:t>,</w:t>
      </w:r>
      <w:r w:rsidRPr="00BA119B">
        <w:rPr>
          <w:rFonts w:ascii="Times New Roman" w:hAnsi="Times New Roman"/>
          <w:sz w:val="24"/>
          <w:szCs w:val="24"/>
          <w:lang w:val="en-US"/>
        </w:rPr>
        <w:t xml:space="preserve"> </w:t>
      </w:r>
      <w:r w:rsidR="00D524AD" w:rsidRPr="00BA119B">
        <w:rPr>
          <w:rFonts w:ascii="Times New Roman" w:hAnsi="Times New Roman"/>
          <w:sz w:val="24"/>
          <w:szCs w:val="24"/>
          <w:lang w:val="en-US"/>
        </w:rPr>
        <w:t xml:space="preserve">which is </w:t>
      </w:r>
      <w:r w:rsidRPr="00BA119B">
        <w:rPr>
          <w:rFonts w:ascii="Times New Roman" w:hAnsi="Times New Roman"/>
          <w:sz w:val="24"/>
          <w:szCs w:val="24"/>
          <w:lang w:val="en-US"/>
        </w:rPr>
        <w:t xml:space="preserve">issued by the </w:t>
      </w:r>
      <w:proofErr w:type="spellStart"/>
      <w:r w:rsidR="009E133E" w:rsidRPr="00BA119B">
        <w:rPr>
          <w:rFonts w:ascii="Times New Roman" w:hAnsi="Times New Roman"/>
          <w:sz w:val="24"/>
          <w:szCs w:val="24"/>
          <w:lang w:val="en-US"/>
        </w:rPr>
        <w:t>Derzhliksluzhba</w:t>
      </w:r>
      <w:proofErr w:type="spellEnd"/>
      <w:r w:rsidR="009E133E" w:rsidRPr="00BA119B">
        <w:rPr>
          <w:rFonts w:ascii="Times New Roman" w:hAnsi="Times New Roman"/>
          <w:sz w:val="24"/>
          <w:szCs w:val="24"/>
          <w:lang w:val="en-US"/>
        </w:rPr>
        <w:t xml:space="preserve"> </w:t>
      </w:r>
      <w:r w:rsidRPr="00BA119B">
        <w:rPr>
          <w:rFonts w:ascii="Times New Roman" w:hAnsi="Times New Roman"/>
          <w:sz w:val="24"/>
          <w:szCs w:val="24"/>
          <w:lang w:val="en-US"/>
        </w:rPr>
        <w:t xml:space="preserve">according to the procedure </w:t>
      </w:r>
      <w:r w:rsidR="00723FEB" w:rsidRPr="00BA119B">
        <w:rPr>
          <w:rFonts w:ascii="Times New Roman" w:hAnsi="Times New Roman"/>
          <w:sz w:val="24"/>
          <w:szCs w:val="24"/>
          <w:lang w:val="en-US"/>
        </w:rPr>
        <w:t>established</w:t>
      </w:r>
      <w:r w:rsidRPr="00BA119B">
        <w:rPr>
          <w:rFonts w:ascii="Times New Roman" w:hAnsi="Times New Roman"/>
          <w:sz w:val="24"/>
          <w:szCs w:val="24"/>
          <w:lang w:val="en-US"/>
        </w:rPr>
        <w:t xml:space="preserve"> by </w:t>
      </w:r>
      <w:proofErr w:type="spellStart"/>
      <w:r w:rsidR="009E133E" w:rsidRPr="00BA119B">
        <w:rPr>
          <w:rFonts w:ascii="Times New Roman" w:hAnsi="Times New Roman"/>
          <w:sz w:val="24"/>
          <w:szCs w:val="24"/>
          <w:lang w:val="en-US"/>
        </w:rPr>
        <w:t>MoH</w:t>
      </w:r>
      <w:proofErr w:type="spellEnd"/>
      <w:r w:rsidRPr="00BA119B">
        <w:rPr>
          <w:rFonts w:ascii="Times New Roman" w:hAnsi="Times New Roman"/>
          <w:sz w:val="24"/>
          <w:szCs w:val="24"/>
          <w:lang w:val="en-US"/>
        </w:rPr>
        <w:t>, or a commitment letter of</w:t>
      </w:r>
      <w:r w:rsidR="00D524AD" w:rsidRPr="00BA119B">
        <w:rPr>
          <w:rFonts w:ascii="Times New Roman" w:hAnsi="Times New Roman"/>
          <w:sz w:val="24"/>
          <w:szCs w:val="24"/>
          <w:lang w:val="en-US"/>
        </w:rPr>
        <w:t xml:space="preserve"> a</w:t>
      </w:r>
      <w:r w:rsidRPr="00BA119B">
        <w:rPr>
          <w:rFonts w:ascii="Times New Roman" w:hAnsi="Times New Roman"/>
          <w:sz w:val="24"/>
          <w:szCs w:val="24"/>
          <w:lang w:val="en-US"/>
        </w:rPr>
        <w:t xml:space="preserve"> manufacturer to produce the appropriate medicinal product for supply in Ukraine with the same manufacturing capacities as those used to manufacture medicinal products intended for use in the corresponding country of </w:t>
      </w:r>
      <w:r w:rsidR="0086583C" w:rsidRPr="00BA119B">
        <w:rPr>
          <w:rFonts w:ascii="Times New Roman" w:hAnsi="Times New Roman"/>
          <w:sz w:val="24"/>
          <w:szCs w:val="24"/>
          <w:lang w:val="en-US"/>
        </w:rPr>
        <w:t>registration</w:t>
      </w:r>
      <w:r w:rsidRPr="00BA119B">
        <w:rPr>
          <w:rFonts w:ascii="Times New Roman" w:hAnsi="Times New Roman"/>
          <w:sz w:val="24"/>
          <w:szCs w:val="24"/>
          <w:lang w:val="en-US"/>
        </w:rPr>
        <w:t xml:space="preserve"> (the </w:t>
      </w:r>
      <w:r w:rsidR="00723FEB" w:rsidRPr="00BA119B">
        <w:rPr>
          <w:rFonts w:ascii="Times New Roman" w:hAnsi="Times New Roman"/>
          <w:sz w:val="24"/>
          <w:szCs w:val="24"/>
          <w:lang w:val="en-US"/>
        </w:rPr>
        <w:t>USA</w:t>
      </w:r>
      <w:r w:rsidRPr="00BA119B">
        <w:rPr>
          <w:rFonts w:ascii="Times New Roman" w:hAnsi="Times New Roman"/>
          <w:sz w:val="24"/>
          <w:szCs w:val="24"/>
          <w:lang w:val="en-US"/>
        </w:rPr>
        <w:t xml:space="preserve">, the Swiss Confederation, Japan, Australia, Canada or </w:t>
      </w:r>
      <w:r w:rsidR="00723FEB" w:rsidRPr="00BA119B">
        <w:rPr>
          <w:rFonts w:ascii="Times New Roman" w:hAnsi="Times New Roman"/>
          <w:sz w:val="24"/>
          <w:szCs w:val="24"/>
          <w:lang w:val="en-US"/>
        </w:rPr>
        <w:t xml:space="preserve"> EU </w:t>
      </w:r>
      <w:r w:rsidRPr="00BA119B">
        <w:rPr>
          <w:rFonts w:ascii="Times New Roman" w:hAnsi="Times New Roman"/>
          <w:sz w:val="24"/>
          <w:szCs w:val="24"/>
          <w:lang w:val="en-US"/>
        </w:rPr>
        <w:t>Member States)</w:t>
      </w:r>
      <w:r w:rsidR="009E133E" w:rsidRPr="00BA119B">
        <w:rPr>
          <w:rFonts w:ascii="Times New Roman" w:hAnsi="Times New Roman"/>
          <w:sz w:val="24"/>
          <w:szCs w:val="24"/>
          <w:lang w:val="en-US"/>
        </w:rPr>
        <w:t>.</w:t>
      </w:r>
    </w:p>
    <w:p w:rsidR="009E133E" w:rsidRPr="00BA119B" w:rsidRDefault="009E133E" w:rsidP="008666D2">
      <w:pPr>
        <w:spacing w:after="0" w:line="240" w:lineRule="auto"/>
        <w:jc w:val="both"/>
        <w:rPr>
          <w:rFonts w:ascii="Times New Roman" w:hAnsi="Times New Roman"/>
          <w:sz w:val="24"/>
          <w:szCs w:val="24"/>
          <w:lang w:val="en-US"/>
        </w:rPr>
      </w:pPr>
    </w:p>
    <w:p w:rsidR="00F21EEA" w:rsidRPr="00BA119B" w:rsidRDefault="002178AB" w:rsidP="00F21EEA">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The term of verification of</w:t>
      </w:r>
      <w:r w:rsidR="00F21EEA" w:rsidRPr="00BA119B">
        <w:rPr>
          <w:rFonts w:ascii="Times New Roman" w:hAnsi="Times New Roman"/>
          <w:sz w:val="24"/>
          <w:szCs w:val="24"/>
          <w:lang w:val="en-US"/>
        </w:rPr>
        <w:t xml:space="preserve"> </w:t>
      </w:r>
      <w:r w:rsidR="00211C1B" w:rsidRPr="00BA119B">
        <w:rPr>
          <w:rFonts w:ascii="Times New Roman" w:hAnsi="Times New Roman"/>
          <w:sz w:val="24"/>
          <w:szCs w:val="24"/>
          <w:lang w:val="en-US"/>
        </w:rPr>
        <w:t xml:space="preserve">authenticity of </w:t>
      </w:r>
      <w:r w:rsidR="00F21EEA" w:rsidRPr="00BA119B">
        <w:rPr>
          <w:rFonts w:ascii="Times New Roman" w:hAnsi="Times New Roman"/>
          <w:sz w:val="24"/>
          <w:szCs w:val="24"/>
          <w:lang w:val="en-US"/>
        </w:rPr>
        <w:t>the</w:t>
      </w:r>
      <w:r w:rsidRPr="00BA119B">
        <w:rPr>
          <w:rFonts w:ascii="Times New Roman" w:hAnsi="Times New Roman"/>
          <w:sz w:val="24"/>
          <w:szCs w:val="24"/>
          <w:lang w:val="en-US"/>
        </w:rPr>
        <w:t xml:space="preserve"> </w:t>
      </w:r>
      <w:r w:rsidR="00F166CD" w:rsidRPr="00BA119B">
        <w:rPr>
          <w:rFonts w:ascii="Times New Roman" w:hAnsi="Times New Roman"/>
          <w:sz w:val="24"/>
          <w:szCs w:val="24"/>
          <w:lang w:val="en-US"/>
        </w:rPr>
        <w:t>registration materials</w:t>
      </w:r>
      <w:r w:rsidR="00F21EEA" w:rsidRPr="00BA119B">
        <w:rPr>
          <w:rFonts w:ascii="Times New Roman" w:hAnsi="Times New Roman"/>
          <w:sz w:val="24"/>
          <w:szCs w:val="24"/>
          <w:lang w:val="en-US"/>
        </w:rPr>
        <w:t xml:space="preserve"> </w:t>
      </w:r>
      <w:r w:rsidRPr="00BA119B">
        <w:rPr>
          <w:rFonts w:ascii="Times New Roman" w:hAnsi="Times New Roman"/>
          <w:sz w:val="24"/>
          <w:szCs w:val="24"/>
          <w:lang w:val="en-US"/>
        </w:rPr>
        <w:t xml:space="preserve">for a medicinal product to be </w:t>
      </w:r>
      <w:r w:rsidR="00EF622A" w:rsidRPr="00BA119B">
        <w:rPr>
          <w:rFonts w:ascii="Times New Roman" w:hAnsi="Times New Roman"/>
          <w:sz w:val="24"/>
          <w:szCs w:val="24"/>
          <w:lang w:val="en-US"/>
        </w:rPr>
        <w:t>purchased</w:t>
      </w:r>
      <w:r w:rsidR="004A00BD" w:rsidRPr="00BA119B">
        <w:rPr>
          <w:rFonts w:ascii="Times New Roman" w:hAnsi="Times New Roman"/>
          <w:sz w:val="24"/>
          <w:szCs w:val="24"/>
          <w:lang w:val="en-US"/>
        </w:rPr>
        <w:t xml:space="preserve"> </w:t>
      </w:r>
      <w:r w:rsidRPr="00BA119B">
        <w:rPr>
          <w:rFonts w:ascii="Times New Roman" w:hAnsi="Times New Roman"/>
          <w:sz w:val="24"/>
          <w:szCs w:val="24"/>
          <w:lang w:val="en-US"/>
        </w:rPr>
        <w:t xml:space="preserve">by a person authorized to make health care </w:t>
      </w:r>
      <w:r w:rsidR="00E1519D" w:rsidRPr="00BA119B">
        <w:rPr>
          <w:rFonts w:ascii="Times New Roman" w:hAnsi="Times New Roman"/>
          <w:sz w:val="24"/>
          <w:szCs w:val="24"/>
          <w:lang w:val="en-US"/>
        </w:rPr>
        <w:t>procurement</w:t>
      </w:r>
      <w:r w:rsidRPr="00BA119B">
        <w:rPr>
          <w:rFonts w:ascii="Times New Roman" w:hAnsi="Times New Roman"/>
          <w:sz w:val="24"/>
          <w:szCs w:val="24"/>
          <w:lang w:val="en-US"/>
        </w:rPr>
        <w:t>, which ha</w:t>
      </w:r>
      <w:r w:rsidR="00F21EEA" w:rsidRPr="00BA119B">
        <w:rPr>
          <w:rFonts w:ascii="Times New Roman" w:hAnsi="Times New Roman"/>
          <w:sz w:val="24"/>
          <w:szCs w:val="24"/>
          <w:lang w:val="en-US"/>
        </w:rPr>
        <w:t>s</w:t>
      </w:r>
      <w:r w:rsidRPr="00BA119B">
        <w:rPr>
          <w:rFonts w:ascii="Times New Roman" w:hAnsi="Times New Roman"/>
          <w:sz w:val="24"/>
          <w:szCs w:val="24"/>
          <w:lang w:val="en-US"/>
        </w:rPr>
        <w:t xml:space="preserve"> been </w:t>
      </w:r>
      <w:r w:rsidR="00211C1B" w:rsidRPr="00BA119B">
        <w:rPr>
          <w:rFonts w:ascii="Times New Roman" w:hAnsi="Times New Roman"/>
          <w:sz w:val="24"/>
          <w:szCs w:val="24"/>
          <w:lang w:val="en-US"/>
        </w:rPr>
        <w:t>registered</w:t>
      </w:r>
      <w:r w:rsidRPr="00BA119B">
        <w:rPr>
          <w:rFonts w:ascii="Times New Roman" w:hAnsi="Times New Roman"/>
          <w:sz w:val="24"/>
          <w:szCs w:val="24"/>
          <w:lang w:val="en-US"/>
        </w:rPr>
        <w:t xml:space="preserve"> by the competent authority of the USA, the Swiss Confederation, Japan, Australia, Canada and used in these countries or which ha</w:t>
      </w:r>
      <w:r w:rsidR="00F166CD" w:rsidRPr="00BA119B">
        <w:rPr>
          <w:rFonts w:ascii="Times New Roman" w:hAnsi="Times New Roman"/>
          <w:sz w:val="24"/>
          <w:szCs w:val="24"/>
          <w:lang w:val="en-US"/>
        </w:rPr>
        <w:t>s</w:t>
      </w:r>
      <w:r w:rsidRPr="00BA119B">
        <w:rPr>
          <w:rFonts w:ascii="Times New Roman" w:hAnsi="Times New Roman"/>
          <w:sz w:val="24"/>
          <w:szCs w:val="24"/>
          <w:lang w:val="en-US"/>
        </w:rPr>
        <w:t xml:space="preserve"> been </w:t>
      </w:r>
      <w:r w:rsidR="00211C1B" w:rsidRPr="00BA119B">
        <w:rPr>
          <w:rFonts w:ascii="Times New Roman" w:hAnsi="Times New Roman"/>
          <w:sz w:val="24"/>
          <w:szCs w:val="24"/>
          <w:lang w:val="en-US"/>
        </w:rPr>
        <w:t>registered</w:t>
      </w:r>
      <w:r w:rsidRPr="00BA119B">
        <w:rPr>
          <w:rFonts w:ascii="Times New Roman" w:hAnsi="Times New Roman"/>
          <w:sz w:val="24"/>
          <w:szCs w:val="24"/>
          <w:lang w:val="en-US"/>
        </w:rPr>
        <w:t xml:space="preserve"> by the competent authority of the European Union via centralized procedure and used in EU </w:t>
      </w:r>
      <w:r w:rsidR="00723FEB" w:rsidRPr="00BA119B">
        <w:rPr>
          <w:rFonts w:ascii="Times New Roman" w:hAnsi="Times New Roman"/>
          <w:sz w:val="24"/>
          <w:szCs w:val="24"/>
          <w:lang w:val="en-US"/>
        </w:rPr>
        <w:t>Member S</w:t>
      </w:r>
      <w:r w:rsidRPr="00BA119B">
        <w:rPr>
          <w:rFonts w:ascii="Times New Roman" w:hAnsi="Times New Roman"/>
          <w:sz w:val="24"/>
          <w:szCs w:val="24"/>
          <w:lang w:val="en-US"/>
        </w:rPr>
        <w:t>tates, shall</w:t>
      </w:r>
      <w:r w:rsidRPr="00BA119B">
        <w:rPr>
          <w:rFonts w:ascii="Times New Roman" w:hAnsi="Times New Roman"/>
          <w:b/>
          <w:sz w:val="24"/>
          <w:szCs w:val="24"/>
          <w:lang w:val="en-US"/>
        </w:rPr>
        <w:t xml:space="preserve"> </w:t>
      </w:r>
      <w:r w:rsidRPr="00BA119B">
        <w:rPr>
          <w:rFonts w:ascii="Times New Roman" w:hAnsi="Times New Roman"/>
          <w:sz w:val="24"/>
          <w:szCs w:val="24"/>
          <w:lang w:val="en-US"/>
        </w:rPr>
        <w:t>not exceed seven working days</w:t>
      </w:r>
      <w:r w:rsidR="00F21EEA" w:rsidRPr="00BA119B">
        <w:rPr>
          <w:rFonts w:ascii="Times New Roman" w:hAnsi="Times New Roman"/>
          <w:sz w:val="24"/>
          <w:szCs w:val="24"/>
          <w:lang w:val="en-US"/>
        </w:rPr>
        <w:t xml:space="preserve"> from the date of their submission</w:t>
      </w:r>
      <w:r w:rsidRPr="00BA119B">
        <w:rPr>
          <w:rFonts w:ascii="Times New Roman" w:hAnsi="Times New Roman"/>
          <w:sz w:val="24"/>
          <w:szCs w:val="24"/>
          <w:lang w:val="en-US"/>
        </w:rPr>
        <w:t>.</w:t>
      </w:r>
      <w:r w:rsidR="00F21EEA" w:rsidRPr="00BA119B">
        <w:rPr>
          <w:rFonts w:ascii="Times New Roman" w:hAnsi="Times New Roman"/>
          <w:sz w:val="24"/>
          <w:szCs w:val="24"/>
          <w:lang w:val="en-US"/>
        </w:rPr>
        <w:t xml:space="preserve"> During the </w:t>
      </w:r>
      <w:r w:rsidR="00F166CD" w:rsidRPr="00BA119B">
        <w:rPr>
          <w:rFonts w:ascii="Times New Roman" w:hAnsi="Times New Roman"/>
          <w:sz w:val="24"/>
          <w:szCs w:val="24"/>
          <w:lang w:val="en-US"/>
        </w:rPr>
        <w:t xml:space="preserve">verification of authenticity of the registration materials </w:t>
      </w:r>
      <w:r w:rsidR="00F21EEA" w:rsidRPr="00BA119B">
        <w:rPr>
          <w:rFonts w:ascii="Times New Roman" w:hAnsi="Times New Roman"/>
          <w:sz w:val="24"/>
          <w:szCs w:val="24"/>
          <w:lang w:val="en-US"/>
        </w:rPr>
        <w:t>the expert evaluation of materials of the registration dossier submitted to the regulatory authority, which has registered this medicinal product shall not be conducted</w:t>
      </w:r>
      <w:r w:rsidR="00021CFF" w:rsidRPr="00BA119B">
        <w:rPr>
          <w:rFonts w:ascii="Times New Roman" w:hAnsi="Times New Roman"/>
          <w:sz w:val="24"/>
          <w:szCs w:val="24"/>
          <w:lang w:val="en-US"/>
        </w:rPr>
        <w:t>.</w:t>
      </w:r>
    </w:p>
    <w:p w:rsidR="00F21EEA" w:rsidRPr="00BA119B" w:rsidRDefault="00F21EEA" w:rsidP="00F21EEA">
      <w:pPr>
        <w:spacing w:after="0" w:line="240" w:lineRule="auto"/>
        <w:ind w:left="5529"/>
        <w:rPr>
          <w:rStyle w:val="rvts46"/>
          <w:rFonts w:ascii="Times New Roman" w:hAnsi="Times New Roman"/>
          <w:i/>
          <w:color w:val="000000"/>
          <w:sz w:val="24"/>
          <w:szCs w:val="24"/>
          <w:lang w:val="en-US"/>
        </w:rPr>
      </w:pPr>
      <w:r w:rsidRPr="00BA119B">
        <w:rPr>
          <w:rStyle w:val="rvts46"/>
          <w:rFonts w:ascii="Times New Roman" w:hAnsi="Times New Roman"/>
          <w:i/>
          <w:color w:val="000000"/>
          <w:sz w:val="24"/>
          <w:szCs w:val="24"/>
          <w:lang w:val="en-US"/>
        </w:rPr>
        <w:t>(Item 3</w:t>
      </w:r>
      <w:r w:rsidRPr="00BA119B">
        <w:rPr>
          <w:rStyle w:val="rvts46"/>
          <w:rFonts w:ascii="Times New Roman" w:hAnsi="Times New Roman"/>
          <w:i/>
          <w:color w:val="000000"/>
          <w:sz w:val="24"/>
          <w:szCs w:val="24"/>
          <w:vertAlign w:val="superscript"/>
          <w:lang w:val="en-US"/>
        </w:rPr>
        <w:t>6</w:t>
      </w:r>
      <w:r w:rsidRPr="00BA119B">
        <w:rPr>
          <w:rStyle w:val="rvts46"/>
          <w:rFonts w:ascii="Times New Roman" w:hAnsi="Times New Roman"/>
          <w:i/>
          <w:color w:val="000000"/>
          <w:sz w:val="24"/>
          <w:szCs w:val="24"/>
          <w:lang w:val="en-US"/>
        </w:rPr>
        <w:t xml:space="preserve"> added to the Procedure according to CMU Decree </w:t>
      </w:r>
      <w:r w:rsidRPr="00BA119B">
        <w:rPr>
          <w:rFonts w:ascii="Times New Roman" w:hAnsi="Times New Roman"/>
          <w:i/>
          <w:color w:val="000000"/>
          <w:spacing w:val="-1"/>
          <w:sz w:val="24"/>
          <w:szCs w:val="24"/>
          <w:lang w:val="en-US"/>
        </w:rPr>
        <w:t>№ 282 of 15.04.2020 – valid till 31.03.2022)</w:t>
      </w:r>
    </w:p>
    <w:p w:rsidR="002178AB" w:rsidRPr="00BA119B" w:rsidRDefault="002178AB" w:rsidP="008666D2">
      <w:pPr>
        <w:spacing w:after="0" w:line="240" w:lineRule="auto"/>
        <w:jc w:val="both"/>
        <w:rPr>
          <w:rFonts w:ascii="Times New Roman" w:hAnsi="Times New Roman"/>
          <w:sz w:val="24"/>
          <w:szCs w:val="24"/>
          <w:lang w:val="en-US"/>
        </w:rPr>
      </w:pPr>
    </w:p>
    <w:p w:rsidR="006C5AD5" w:rsidRPr="00BA119B" w:rsidRDefault="009810E6" w:rsidP="008666D2">
      <w:pPr>
        <w:spacing w:after="0" w:line="240" w:lineRule="auto"/>
        <w:jc w:val="both"/>
        <w:rPr>
          <w:rFonts w:ascii="Times New Roman" w:hAnsi="Times New Roman"/>
          <w:sz w:val="24"/>
          <w:szCs w:val="24"/>
          <w:vertAlign w:val="superscript"/>
          <w:lang w:val="en-US"/>
        </w:rPr>
      </w:pPr>
      <w:r w:rsidRPr="00BA119B">
        <w:rPr>
          <w:rFonts w:ascii="Times New Roman" w:hAnsi="Times New Roman"/>
          <w:sz w:val="24"/>
          <w:szCs w:val="24"/>
          <w:lang w:val="en-US"/>
        </w:rPr>
        <w:t>3</w:t>
      </w:r>
      <w:r w:rsidRPr="00BA119B">
        <w:rPr>
          <w:rFonts w:ascii="Times New Roman" w:hAnsi="Times New Roman"/>
          <w:sz w:val="24"/>
          <w:szCs w:val="24"/>
          <w:vertAlign w:val="superscript"/>
          <w:lang w:val="en-US"/>
        </w:rPr>
        <w:t xml:space="preserve">7. </w:t>
      </w:r>
      <w:r w:rsidR="006C5AD5" w:rsidRPr="00BA119B">
        <w:rPr>
          <w:rFonts w:ascii="Times New Roman" w:hAnsi="Times New Roman"/>
          <w:sz w:val="24"/>
          <w:szCs w:val="24"/>
          <w:vertAlign w:val="superscript"/>
          <w:lang w:val="en-US"/>
        </w:rPr>
        <w:t xml:space="preserve">  </w:t>
      </w:r>
      <w:r w:rsidRPr="00BA119B">
        <w:rPr>
          <w:rFonts w:ascii="Times New Roman" w:hAnsi="Times New Roman"/>
          <w:sz w:val="24"/>
          <w:szCs w:val="24"/>
          <w:lang w:val="en-US"/>
        </w:rPr>
        <w:t xml:space="preserve">If the state registration of the medicinal product is conducted with the labelling and the instructions for use of the medicinal product, which meet the requirements of parts one, two, three and five of Article 12 of the Law of Ukraine “On Medicines” </w:t>
      </w:r>
      <w:r w:rsidR="006C5AD5" w:rsidRPr="00BA119B">
        <w:rPr>
          <w:rFonts w:ascii="Times New Roman" w:hAnsi="Times New Roman"/>
          <w:sz w:val="24"/>
          <w:szCs w:val="24"/>
          <w:lang w:val="en-US"/>
        </w:rPr>
        <w:t xml:space="preserve">instead of documents specified in sub-items 1-5 of item 3 of this Procedure, an </w:t>
      </w:r>
      <w:r w:rsidRPr="00BA119B">
        <w:rPr>
          <w:rFonts w:ascii="Times New Roman" w:hAnsi="Times New Roman"/>
          <w:sz w:val="24"/>
          <w:szCs w:val="24"/>
          <w:lang w:val="en-US"/>
        </w:rPr>
        <w:t>application for state registration of the medicinal product</w:t>
      </w:r>
      <w:r w:rsidRPr="00BA119B">
        <w:rPr>
          <w:lang w:val="en-US"/>
        </w:rPr>
        <w:t xml:space="preserve"> </w:t>
      </w:r>
      <w:r w:rsidRPr="00BA119B">
        <w:rPr>
          <w:rFonts w:ascii="Times New Roman" w:hAnsi="Times New Roman"/>
          <w:sz w:val="24"/>
          <w:szCs w:val="24"/>
          <w:lang w:val="en-US"/>
        </w:rPr>
        <w:t xml:space="preserve">to be </w:t>
      </w:r>
      <w:r w:rsidR="00EF622A" w:rsidRPr="00BA119B">
        <w:rPr>
          <w:rFonts w:ascii="Times New Roman" w:hAnsi="Times New Roman"/>
          <w:sz w:val="24"/>
          <w:szCs w:val="24"/>
          <w:lang w:val="en-US"/>
        </w:rPr>
        <w:t>purchased</w:t>
      </w:r>
      <w:r w:rsidR="004A00BD" w:rsidRPr="00BA119B">
        <w:rPr>
          <w:rFonts w:ascii="Times New Roman" w:hAnsi="Times New Roman"/>
          <w:sz w:val="24"/>
          <w:szCs w:val="24"/>
          <w:lang w:val="en-US"/>
        </w:rPr>
        <w:t xml:space="preserve"> </w:t>
      </w:r>
      <w:r w:rsidRPr="00BA119B">
        <w:rPr>
          <w:rFonts w:ascii="Times New Roman" w:hAnsi="Times New Roman"/>
          <w:sz w:val="24"/>
          <w:szCs w:val="24"/>
          <w:lang w:val="en-US"/>
        </w:rPr>
        <w:t xml:space="preserve">by a person authorized to make health care </w:t>
      </w:r>
      <w:r w:rsidR="00E1519D" w:rsidRPr="00BA119B">
        <w:rPr>
          <w:rFonts w:ascii="Times New Roman" w:hAnsi="Times New Roman"/>
          <w:sz w:val="24"/>
          <w:szCs w:val="24"/>
          <w:lang w:val="en-US"/>
        </w:rPr>
        <w:t>procurement</w:t>
      </w:r>
      <w:r w:rsidRPr="00BA119B">
        <w:rPr>
          <w:rFonts w:ascii="Times New Roman" w:hAnsi="Times New Roman"/>
          <w:sz w:val="24"/>
          <w:szCs w:val="24"/>
          <w:lang w:val="en-US"/>
        </w:rPr>
        <w:t xml:space="preserve"> </w:t>
      </w:r>
      <w:r w:rsidR="006C5AD5" w:rsidRPr="00BA119B">
        <w:rPr>
          <w:rFonts w:ascii="Times New Roman" w:hAnsi="Times New Roman"/>
          <w:sz w:val="24"/>
          <w:szCs w:val="24"/>
          <w:lang w:val="en-US"/>
        </w:rPr>
        <w:t>(</w:t>
      </w:r>
      <w:r w:rsidRPr="00BA119B">
        <w:rPr>
          <w:rFonts w:ascii="Times New Roman" w:hAnsi="Times New Roman"/>
          <w:sz w:val="24"/>
          <w:szCs w:val="24"/>
          <w:lang w:val="en-US"/>
        </w:rPr>
        <w:t>regardless of the country of manufacture</w:t>
      </w:r>
      <w:r w:rsidR="006C5AD5" w:rsidRPr="00BA119B">
        <w:rPr>
          <w:rFonts w:ascii="Times New Roman" w:hAnsi="Times New Roman"/>
          <w:sz w:val="24"/>
          <w:szCs w:val="24"/>
          <w:lang w:val="en-US"/>
        </w:rPr>
        <w:t>) shall be accompanied by:</w:t>
      </w:r>
    </w:p>
    <w:p w:rsidR="006C5AD5" w:rsidRPr="00BA119B" w:rsidRDefault="006C5AD5" w:rsidP="00F479FA">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materials of registration dossier;</w:t>
      </w:r>
    </w:p>
    <w:p w:rsidR="006C5AD5" w:rsidRPr="00BA119B" w:rsidRDefault="006C5AD5" w:rsidP="00F479FA">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materials pertinent to quality control methods of a medicinal product; </w:t>
      </w:r>
    </w:p>
    <w:p w:rsidR="006C5AD5" w:rsidRPr="00BA119B" w:rsidRDefault="006C5AD5" w:rsidP="00F479FA">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a document confirming payment of registration fee; </w:t>
      </w:r>
    </w:p>
    <w:p w:rsidR="006C5AD5" w:rsidRPr="00BA119B" w:rsidRDefault="006C5AD5" w:rsidP="00F479FA">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labeling of the </w:t>
      </w:r>
      <w:r w:rsidR="004A6976" w:rsidRPr="00BA119B">
        <w:rPr>
          <w:rFonts w:ascii="Times New Roman" w:hAnsi="Times New Roman"/>
          <w:sz w:val="24"/>
          <w:szCs w:val="24"/>
          <w:lang w:val="en-US"/>
        </w:rPr>
        <w:t>immediate</w:t>
      </w:r>
      <w:r w:rsidRPr="00BA119B">
        <w:rPr>
          <w:rFonts w:ascii="Times New Roman" w:hAnsi="Times New Roman"/>
          <w:sz w:val="24"/>
          <w:szCs w:val="24"/>
          <w:lang w:val="en-US"/>
        </w:rPr>
        <w:t xml:space="preserve"> and </w:t>
      </w:r>
      <w:r w:rsidR="004A6976" w:rsidRPr="00BA119B">
        <w:rPr>
          <w:rFonts w:ascii="Times New Roman" w:hAnsi="Times New Roman"/>
          <w:sz w:val="24"/>
          <w:szCs w:val="24"/>
          <w:lang w:val="en-US"/>
        </w:rPr>
        <w:t>outer</w:t>
      </w:r>
      <w:r w:rsidRPr="00BA119B">
        <w:rPr>
          <w:rFonts w:ascii="Times New Roman" w:hAnsi="Times New Roman"/>
          <w:sz w:val="24"/>
          <w:szCs w:val="24"/>
          <w:lang w:val="en-US"/>
        </w:rPr>
        <w:t xml:space="preserve"> (if any) packaging of the medicinal product; </w:t>
      </w:r>
    </w:p>
    <w:p w:rsidR="006C5AD5" w:rsidRPr="00BA119B" w:rsidRDefault="006C5AD5" w:rsidP="00F479FA">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instructions for use of the medicinal product; </w:t>
      </w:r>
    </w:p>
    <w:p w:rsidR="009E133E" w:rsidRPr="00BA119B" w:rsidRDefault="006C5AD5" w:rsidP="00F479FA">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a certified copy of the document confirming the compliance of manufacturing conditions for the medicinal product submitted for the registration with the requirements to manufacture of medicinal products in Ukraine</w:t>
      </w:r>
      <w:r w:rsidR="00021CFF" w:rsidRPr="00BA119B">
        <w:rPr>
          <w:rFonts w:ascii="Times New Roman" w:hAnsi="Times New Roman"/>
          <w:sz w:val="24"/>
          <w:szCs w:val="24"/>
          <w:lang w:val="en-US"/>
        </w:rPr>
        <w:t>, which is</w:t>
      </w:r>
      <w:r w:rsidRPr="00BA119B">
        <w:rPr>
          <w:rFonts w:ascii="Times New Roman" w:hAnsi="Times New Roman"/>
          <w:sz w:val="24"/>
          <w:szCs w:val="24"/>
          <w:lang w:val="en-US"/>
        </w:rPr>
        <w:t xml:space="preserve"> issued by the </w:t>
      </w:r>
      <w:proofErr w:type="spellStart"/>
      <w:r w:rsidRPr="00BA119B">
        <w:rPr>
          <w:rFonts w:ascii="Times New Roman" w:hAnsi="Times New Roman"/>
          <w:sz w:val="24"/>
          <w:szCs w:val="24"/>
          <w:lang w:val="en-US"/>
        </w:rPr>
        <w:t>Derzhliksluzhba</w:t>
      </w:r>
      <w:proofErr w:type="spellEnd"/>
      <w:r w:rsidRPr="00BA119B">
        <w:rPr>
          <w:rFonts w:ascii="Times New Roman" w:hAnsi="Times New Roman"/>
          <w:sz w:val="24"/>
          <w:szCs w:val="24"/>
          <w:lang w:val="en-US"/>
        </w:rPr>
        <w:t xml:space="preserve"> according to the procedure determined by </w:t>
      </w:r>
      <w:proofErr w:type="spellStart"/>
      <w:r w:rsidRPr="00BA119B">
        <w:rPr>
          <w:rFonts w:ascii="Times New Roman" w:hAnsi="Times New Roman"/>
          <w:sz w:val="24"/>
          <w:szCs w:val="24"/>
          <w:lang w:val="en-US"/>
        </w:rPr>
        <w:t>MoH</w:t>
      </w:r>
      <w:proofErr w:type="spellEnd"/>
      <w:r w:rsidR="00E122B6" w:rsidRPr="00BA119B">
        <w:rPr>
          <w:rFonts w:ascii="Times New Roman" w:hAnsi="Times New Roman"/>
          <w:sz w:val="24"/>
          <w:szCs w:val="24"/>
          <w:lang w:val="en-US"/>
        </w:rPr>
        <w:t xml:space="preserve"> (for domestic manufacturer </w:t>
      </w:r>
      <w:r w:rsidR="00F479FA" w:rsidRPr="00BA119B">
        <w:rPr>
          <w:rFonts w:ascii="Times New Roman" w:hAnsi="Times New Roman"/>
          <w:sz w:val="24"/>
          <w:szCs w:val="24"/>
          <w:lang w:val="en-US"/>
        </w:rPr>
        <w:t>–</w:t>
      </w:r>
      <w:r w:rsidR="00E122B6" w:rsidRPr="00BA119B">
        <w:rPr>
          <w:rFonts w:ascii="Times New Roman" w:hAnsi="Times New Roman"/>
          <w:sz w:val="24"/>
          <w:szCs w:val="24"/>
          <w:lang w:val="en-US"/>
        </w:rPr>
        <w:t xml:space="preserve"> a</w:t>
      </w:r>
      <w:r w:rsidR="00F479FA" w:rsidRPr="00BA119B">
        <w:rPr>
          <w:rFonts w:ascii="Times New Roman" w:hAnsi="Times New Roman"/>
          <w:sz w:val="24"/>
          <w:szCs w:val="24"/>
          <w:lang w:val="en-US"/>
        </w:rPr>
        <w:t xml:space="preserve"> copy of</w:t>
      </w:r>
      <w:r w:rsidR="00E122B6" w:rsidRPr="00BA119B">
        <w:rPr>
          <w:rFonts w:ascii="Times New Roman" w:hAnsi="Times New Roman"/>
          <w:sz w:val="24"/>
          <w:szCs w:val="24"/>
          <w:lang w:val="en-US"/>
        </w:rPr>
        <w:t xml:space="preserve"> valid </w:t>
      </w:r>
      <w:r w:rsidR="00D025AC" w:rsidRPr="00BA119B">
        <w:rPr>
          <w:rFonts w:ascii="Times New Roman" w:hAnsi="Times New Roman"/>
          <w:sz w:val="24"/>
          <w:szCs w:val="24"/>
          <w:lang w:val="en-US"/>
        </w:rPr>
        <w:t>license</w:t>
      </w:r>
      <w:r w:rsidR="00E122B6" w:rsidRPr="00BA119B">
        <w:rPr>
          <w:rFonts w:ascii="Times New Roman" w:hAnsi="Times New Roman"/>
          <w:sz w:val="24"/>
          <w:szCs w:val="24"/>
          <w:lang w:val="en-US"/>
        </w:rPr>
        <w:t xml:space="preserve"> </w:t>
      </w:r>
      <w:r w:rsidR="00F479FA" w:rsidRPr="00BA119B">
        <w:rPr>
          <w:rFonts w:ascii="Times New Roman" w:hAnsi="Times New Roman"/>
          <w:sz w:val="24"/>
          <w:szCs w:val="24"/>
          <w:lang w:val="en-US"/>
        </w:rPr>
        <w:t>to</w:t>
      </w:r>
      <w:r w:rsidR="00E122B6" w:rsidRPr="00BA119B">
        <w:rPr>
          <w:rFonts w:ascii="Times New Roman" w:hAnsi="Times New Roman"/>
          <w:sz w:val="24"/>
          <w:szCs w:val="24"/>
          <w:lang w:val="en-US"/>
        </w:rPr>
        <w:t xml:space="preserve"> manufacture medicinal products certified according to the established procedure)</w:t>
      </w:r>
      <w:r w:rsidR="00A03522" w:rsidRPr="00BA119B">
        <w:rPr>
          <w:rFonts w:ascii="Times New Roman" w:hAnsi="Times New Roman"/>
          <w:sz w:val="24"/>
          <w:szCs w:val="24"/>
          <w:lang w:val="en-US"/>
        </w:rPr>
        <w:t>.</w:t>
      </w:r>
    </w:p>
    <w:p w:rsidR="00F479FA" w:rsidRPr="00BA119B" w:rsidRDefault="00F479FA" w:rsidP="00805FF7">
      <w:pPr>
        <w:spacing w:after="0" w:line="240" w:lineRule="auto"/>
        <w:ind w:left="5580"/>
        <w:rPr>
          <w:rStyle w:val="rvts46"/>
          <w:rFonts w:ascii="Times New Roman" w:hAnsi="Times New Roman"/>
          <w:i/>
          <w:color w:val="000000"/>
          <w:sz w:val="24"/>
          <w:szCs w:val="24"/>
          <w:lang w:val="en-US"/>
        </w:rPr>
      </w:pPr>
      <w:r w:rsidRPr="00BA119B">
        <w:rPr>
          <w:rStyle w:val="rvts46"/>
          <w:rFonts w:ascii="Times New Roman" w:hAnsi="Times New Roman"/>
          <w:i/>
          <w:color w:val="000000"/>
          <w:sz w:val="24"/>
          <w:szCs w:val="24"/>
          <w:lang w:val="en-US"/>
        </w:rPr>
        <w:t>(Item 3</w:t>
      </w:r>
      <w:r w:rsidR="005B5711" w:rsidRPr="00BA119B">
        <w:rPr>
          <w:rStyle w:val="rvts46"/>
          <w:rFonts w:ascii="Times New Roman" w:hAnsi="Times New Roman"/>
          <w:i/>
          <w:color w:val="000000"/>
          <w:sz w:val="24"/>
          <w:szCs w:val="24"/>
          <w:vertAlign w:val="superscript"/>
          <w:lang w:val="en-US"/>
        </w:rPr>
        <w:t>7</w:t>
      </w:r>
      <w:r w:rsidRPr="00BA119B">
        <w:rPr>
          <w:rStyle w:val="rvts46"/>
          <w:rFonts w:ascii="Times New Roman" w:hAnsi="Times New Roman"/>
          <w:i/>
          <w:color w:val="000000"/>
          <w:sz w:val="24"/>
          <w:szCs w:val="24"/>
          <w:lang w:val="en-US"/>
        </w:rPr>
        <w:t xml:space="preserve"> added to the Procedure according to </w:t>
      </w:r>
    </w:p>
    <w:p w:rsidR="009E133E" w:rsidRPr="00BA119B" w:rsidRDefault="00F479FA" w:rsidP="00805FF7">
      <w:pPr>
        <w:spacing w:after="0" w:line="240" w:lineRule="auto"/>
        <w:ind w:left="5580"/>
        <w:rPr>
          <w:rFonts w:ascii="Times New Roman" w:hAnsi="Times New Roman"/>
          <w:sz w:val="24"/>
          <w:szCs w:val="24"/>
          <w:lang w:val="en-US"/>
        </w:rPr>
      </w:pPr>
      <w:r w:rsidRPr="00BA119B">
        <w:rPr>
          <w:rStyle w:val="rvts46"/>
          <w:rFonts w:ascii="Times New Roman" w:hAnsi="Times New Roman"/>
          <w:i/>
          <w:color w:val="000000"/>
          <w:sz w:val="24"/>
          <w:szCs w:val="24"/>
          <w:lang w:val="en-US"/>
        </w:rPr>
        <w:t xml:space="preserve">CMU Decree </w:t>
      </w:r>
      <w:r w:rsidRPr="00BA119B">
        <w:rPr>
          <w:rFonts w:ascii="Times New Roman" w:hAnsi="Times New Roman"/>
          <w:i/>
          <w:color w:val="000000"/>
          <w:spacing w:val="-1"/>
          <w:sz w:val="24"/>
          <w:szCs w:val="24"/>
          <w:lang w:val="en-US"/>
        </w:rPr>
        <w:t>№ 282 of 15.04.2020 – valid till 31.03.2022)</w:t>
      </w:r>
    </w:p>
    <w:p w:rsidR="009E133E" w:rsidRPr="00BA119B" w:rsidRDefault="009E133E" w:rsidP="008666D2">
      <w:pPr>
        <w:spacing w:after="0" w:line="240" w:lineRule="auto"/>
        <w:jc w:val="both"/>
        <w:rPr>
          <w:rFonts w:ascii="Times New Roman" w:hAnsi="Times New Roman"/>
          <w:sz w:val="24"/>
          <w:szCs w:val="24"/>
          <w:lang w:val="en-US"/>
        </w:rPr>
      </w:pPr>
    </w:p>
    <w:p w:rsidR="005A1918" w:rsidRPr="00BA119B" w:rsidRDefault="005B5711"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3</w:t>
      </w:r>
      <w:r w:rsidR="00A03522" w:rsidRPr="00BA119B">
        <w:rPr>
          <w:rFonts w:ascii="Times New Roman" w:hAnsi="Times New Roman"/>
          <w:sz w:val="24"/>
          <w:szCs w:val="24"/>
          <w:vertAlign w:val="superscript"/>
          <w:lang w:val="en-US"/>
        </w:rPr>
        <w:t>8</w:t>
      </w:r>
      <w:r w:rsidRPr="00BA119B">
        <w:rPr>
          <w:rFonts w:ascii="Times New Roman" w:hAnsi="Times New Roman"/>
          <w:sz w:val="24"/>
          <w:szCs w:val="24"/>
          <w:vertAlign w:val="superscript"/>
          <w:lang w:val="en-US"/>
        </w:rPr>
        <w:t xml:space="preserve">. </w:t>
      </w:r>
      <w:r w:rsidR="005A1918" w:rsidRPr="00BA119B">
        <w:rPr>
          <w:rFonts w:ascii="Times New Roman" w:hAnsi="Times New Roman"/>
          <w:sz w:val="24"/>
          <w:szCs w:val="24"/>
          <w:lang w:val="en-US"/>
        </w:rPr>
        <w:t>I</w:t>
      </w:r>
      <w:r w:rsidR="00F479FA" w:rsidRPr="00BA119B">
        <w:rPr>
          <w:rFonts w:ascii="Times New Roman" w:hAnsi="Times New Roman"/>
          <w:sz w:val="24"/>
          <w:szCs w:val="24"/>
          <w:lang w:val="en-US"/>
        </w:rPr>
        <w:t xml:space="preserve">f the state registration of the medicinal product is conducted with the labelling, instructions for use of the medicinal product, and summary product characteristics of the medicinal product in the original language (in a language other than the state language) </w:t>
      </w:r>
      <w:r w:rsidR="005A1918" w:rsidRPr="00BA119B">
        <w:rPr>
          <w:rFonts w:ascii="Times New Roman" w:hAnsi="Times New Roman"/>
          <w:sz w:val="24"/>
          <w:szCs w:val="24"/>
          <w:lang w:val="en-US"/>
        </w:rPr>
        <w:t xml:space="preserve">instead of documents specified in sub-items 1-5 of item 3 of this Procedure, an application for state registration of the medicinal product to be </w:t>
      </w:r>
      <w:r w:rsidR="00EF622A" w:rsidRPr="00BA119B">
        <w:rPr>
          <w:rFonts w:ascii="Times New Roman" w:hAnsi="Times New Roman"/>
          <w:sz w:val="24"/>
          <w:szCs w:val="24"/>
          <w:lang w:val="en-US"/>
        </w:rPr>
        <w:t>purchased</w:t>
      </w:r>
      <w:r w:rsidR="004A00BD" w:rsidRPr="00BA119B">
        <w:rPr>
          <w:rFonts w:ascii="Times New Roman" w:hAnsi="Times New Roman"/>
          <w:sz w:val="24"/>
          <w:szCs w:val="24"/>
          <w:lang w:val="en-US"/>
        </w:rPr>
        <w:t xml:space="preserve"> </w:t>
      </w:r>
      <w:r w:rsidR="005A1918" w:rsidRPr="00BA119B">
        <w:rPr>
          <w:rFonts w:ascii="Times New Roman" w:hAnsi="Times New Roman"/>
          <w:sz w:val="24"/>
          <w:szCs w:val="24"/>
          <w:lang w:val="en-US"/>
        </w:rPr>
        <w:t xml:space="preserve">by a person authorized to make health care </w:t>
      </w:r>
      <w:r w:rsidR="00E1519D" w:rsidRPr="00BA119B">
        <w:rPr>
          <w:rFonts w:ascii="Times New Roman" w:hAnsi="Times New Roman"/>
          <w:sz w:val="24"/>
          <w:szCs w:val="24"/>
          <w:lang w:val="en-US"/>
        </w:rPr>
        <w:t>procurement</w:t>
      </w:r>
      <w:r w:rsidR="005A1918" w:rsidRPr="00BA119B">
        <w:rPr>
          <w:rFonts w:ascii="Times New Roman" w:hAnsi="Times New Roman"/>
          <w:sz w:val="24"/>
          <w:szCs w:val="24"/>
          <w:lang w:val="en-US"/>
        </w:rPr>
        <w:t xml:space="preserve"> (regardless of the country of manufacture) shall be accompanied by:</w:t>
      </w:r>
    </w:p>
    <w:p w:rsidR="005A1918" w:rsidRPr="00BA119B" w:rsidRDefault="00F479FA" w:rsidP="00041809">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materials of registration dossier;  </w:t>
      </w:r>
    </w:p>
    <w:p w:rsidR="005A1918" w:rsidRPr="00BA119B" w:rsidRDefault="00F479FA" w:rsidP="00041809">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materials pertinent to quality control methods of a medicinal product; </w:t>
      </w:r>
    </w:p>
    <w:p w:rsidR="005A1918" w:rsidRPr="00BA119B" w:rsidRDefault="00F479FA" w:rsidP="00041809">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a document confirming payment of registration fee; </w:t>
      </w:r>
    </w:p>
    <w:p w:rsidR="005A1918" w:rsidRPr="00BA119B" w:rsidRDefault="00235594" w:rsidP="00041809">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a </w:t>
      </w:r>
      <w:r w:rsidR="00F479FA" w:rsidRPr="00BA119B">
        <w:rPr>
          <w:rFonts w:ascii="Times New Roman" w:hAnsi="Times New Roman"/>
          <w:sz w:val="24"/>
          <w:szCs w:val="24"/>
          <w:lang w:val="en-US"/>
        </w:rPr>
        <w:t xml:space="preserve">layout of the packaging mockup of the medicinal product; </w:t>
      </w:r>
    </w:p>
    <w:p w:rsidR="005A1918" w:rsidRPr="00BA119B" w:rsidRDefault="00235594" w:rsidP="00041809">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a specimen</w:t>
      </w:r>
      <w:r w:rsidR="00F479FA" w:rsidRPr="00BA119B">
        <w:rPr>
          <w:rFonts w:ascii="Times New Roman" w:hAnsi="Times New Roman"/>
          <w:sz w:val="24"/>
          <w:szCs w:val="24"/>
          <w:lang w:val="en-US"/>
        </w:rPr>
        <w:t xml:space="preserve"> of original instructions for use of the medicinal product, and summary product characteri</w:t>
      </w:r>
      <w:r w:rsidRPr="00BA119B">
        <w:rPr>
          <w:rFonts w:ascii="Times New Roman" w:hAnsi="Times New Roman"/>
          <w:sz w:val="24"/>
          <w:szCs w:val="24"/>
          <w:lang w:val="en-US"/>
        </w:rPr>
        <w:t>stics of the medicinal product;</w:t>
      </w:r>
    </w:p>
    <w:p w:rsidR="00CB1483" w:rsidRPr="00BA119B" w:rsidRDefault="00F479FA" w:rsidP="00041809">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translations of the text of the labeling of the </w:t>
      </w:r>
      <w:r w:rsidR="004A6976" w:rsidRPr="00BA119B">
        <w:rPr>
          <w:rFonts w:ascii="Times New Roman" w:hAnsi="Times New Roman"/>
          <w:sz w:val="24"/>
          <w:szCs w:val="24"/>
          <w:lang w:val="en-US"/>
        </w:rPr>
        <w:t>immediate</w:t>
      </w:r>
      <w:r w:rsidRPr="00BA119B">
        <w:rPr>
          <w:rFonts w:ascii="Times New Roman" w:hAnsi="Times New Roman"/>
          <w:sz w:val="24"/>
          <w:szCs w:val="24"/>
          <w:lang w:val="en-US"/>
        </w:rPr>
        <w:t xml:space="preserve"> and </w:t>
      </w:r>
      <w:r w:rsidR="004A6976" w:rsidRPr="00BA119B">
        <w:rPr>
          <w:rFonts w:ascii="Times New Roman" w:hAnsi="Times New Roman"/>
          <w:sz w:val="24"/>
          <w:szCs w:val="24"/>
          <w:lang w:val="en-US"/>
        </w:rPr>
        <w:t>outer</w:t>
      </w:r>
      <w:r w:rsidR="00D47979" w:rsidRPr="00BA119B">
        <w:rPr>
          <w:rFonts w:ascii="Times New Roman" w:hAnsi="Times New Roman"/>
          <w:sz w:val="24"/>
          <w:szCs w:val="24"/>
          <w:lang w:val="en-US"/>
        </w:rPr>
        <w:t xml:space="preserve"> (if any) packaging,</w:t>
      </w:r>
      <w:r w:rsidRPr="00BA119B">
        <w:rPr>
          <w:rFonts w:ascii="Times New Roman" w:hAnsi="Times New Roman"/>
          <w:sz w:val="24"/>
          <w:szCs w:val="24"/>
          <w:lang w:val="en-US"/>
        </w:rPr>
        <w:t xml:space="preserve"> instructions for use, summary of product characteristics of the medicinal product</w:t>
      </w:r>
      <w:r w:rsidR="00041809" w:rsidRPr="00BA119B">
        <w:rPr>
          <w:rFonts w:ascii="Times New Roman" w:hAnsi="Times New Roman"/>
          <w:sz w:val="24"/>
          <w:szCs w:val="24"/>
          <w:lang w:val="en-US"/>
        </w:rPr>
        <w:t xml:space="preserve"> in the language </w:t>
      </w:r>
      <w:r w:rsidR="00530A86" w:rsidRPr="00BA119B">
        <w:rPr>
          <w:rFonts w:ascii="Times New Roman" w:hAnsi="Times New Roman"/>
          <w:sz w:val="24"/>
          <w:szCs w:val="24"/>
          <w:lang w:val="en-US"/>
        </w:rPr>
        <w:t>meeting</w:t>
      </w:r>
      <w:r w:rsidR="00041809" w:rsidRPr="00BA119B">
        <w:rPr>
          <w:rFonts w:ascii="Times New Roman" w:hAnsi="Times New Roman"/>
          <w:sz w:val="24"/>
          <w:szCs w:val="24"/>
          <w:lang w:val="en-US"/>
        </w:rPr>
        <w:t xml:space="preserve"> the language requirements </w:t>
      </w:r>
      <w:r w:rsidR="00D47979" w:rsidRPr="00BA119B">
        <w:rPr>
          <w:rFonts w:ascii="Times New Roman" w:hAnsi="Times New Roman"/>
          <w:sz w:val="24"/>
          <w:szCs w:val="24"/>
          <w:lang w:val="en-US"/>
        </w:rPr>
        <w:t>specified</w:t>
      </w:r>
      <w:r w:rsidR="00CB1483" w:rsidRPr="00BA119B">
        <w:rPr>
          <w:rFonts w:ascii="Times New Roman" w:hAnsi="Times New Roman"/>
          <w:sz w:val="24"/>
          <w:szCs w:val="24"/>
          <w:lang w:val="en-US"/>
        </w:rPr>
        <w:t xml:space="preserve"> by</w:t>
      </w:r>
      <w:r w:rsidR="00041809" w:rsidRPr="00BA119B">
        <w:rPr>
          <w:rFonts w:ascii="Times New Roman" w:hAnsi="Times New Roman"/>
          <w:sz w:val="24"/>
          <w:szCs w:val="24"/>
          <w:lang w:val="en-US"/>
        </w:rPr>
        <w:t xml:space="preserve"> legislation according to the procedure </w:t>
      </w:r>
      <w:r w:rsidRPr="00BA119B">
        <w:rPr>
          <w:rFonts w:ascii="Times New Roman" w:hAnsi="Times New Roman"/>
          <w:sz w:val="24"/>
          <w:szCs w:val="24"/>
          <w:lang w:val="en-US"/>
        </w:rPr>
        <w:t xml:space="preserve">established by </w:t>
      </w:r>
      <w:proofErr w:type="spellStart"/>
      <w:r w:rsidR="00041809" w:rsidRPr="00BA119B">
        <w:rPr>
          <w:rFonts w:ascii="Times New Roman" w:hAnsi="Times New Roman"/>
          <w:sz w:val="24"/>
          <w:szCs w:val="24"/>
          <w:lang w:val="en-US"/>
        </w:rPr>
        <w:t>MoH</w:t>
      </w:r>
      <w:proofErr w:type="spellEnd"/>
      <w:r w:rsidRPr="00BA119B">
        <w:rPr>
          <w:rFonts w:ascii="Times New Roman" w:hAnsi="Times New Roman"/>
          <w:sz w:val="24"/>
          <w:szCs w:val="24"/>
          <w:lang w:val="en-US"/>
        </w:rPr>
        <w:t>, which are certified by signature of the applicant or his</w:t>
      </w:r>
      <w:r w:rsidR="00723FEB" w:rsidRPr="00BA119B">
        <w:rPr>
          <w:rFonts w:ascii="Times New Roman" w:hAnsi="Times New Roman"/>
          <w:sz w:val="24"/>
          <w:szCs w:val="24"/>
          <w:lang w:val="en-US"/>
        </w:rPr>
        <w:t xml:space="preserve"> authorized</w:t>
      </w:r>
      <w:r w:rsidRPr="00BA119B">
        <w:rPr>
          <w:rFonts w:ascii="Times New Roman" w:hAnsi="Times New Roman"/>
          <w:sz w:val="24"/>
          <w:szCs w:val="24"/>
          <w:lang w:val="en-US"/>
        </w:rPr>
        <w:t xml:space="preserve"> representative; </w:t>
      </w:r>
    </w:p>
    <w:p w:rsidR="00F479FA" w:rsidRPr="00BA119B" w:rsidRDefault="00F479FA" w:rsidP="00041809">
      <w:pPr>
        <w:spacing w:line="240" w:lineRule="auto"/>
        <w:jc w:val="both"/>
        <w:rPr>
          <w:rFonts w:ascii="Times New Roman" w:hAnsi="Times New Roman"/>
          <w:sz w:val="24"/>
          <w:szCs w:val="24"/>
          <w:vertAlign w:val="superscript"/>
          <w:lang w:val="en-US"/>
        </w:rPr>
      </w:pPr>
      <w:r w:rsidRPr="00BA119B">
        <w:rPr>
          <w:rFonts w:ascii="Times New Roman" w:hAnsi="Times New Roman"/>
          <w:sz w:val="24"/>
          <w:szCs w:val="24"/>
          <w:lang w:val="en-US"/>
        </w:rPr>
        <w:t>a certified copy of document confirming the compliance of manufacturing conditions for the medicinal product submitted for registration with the requirements to the manufacture o</w:t>
      </w:r>
      <w:r w:rsidR="00D47979" w:rsidRPr="00BA119B">
        <w:rPr>
          <w:rFonts w:ascii="Times New Roman" w:hAnsi="Times New Roman"/>
          <w:sz w:val="24"/>
          <w:szCs w:val="24"/>
          <w:lang w:val="en-US"/>
        </w:rPr>
        <w:t xml:space="preserve">f medicinal products in </w:t>
      </w:r>
      <w:smartTag w:uri="urn:schemas-microsoft-com:office:smarttags" w:element="place">
        <w:smartTag w:uri="urn:schemas-microsoft-com:office:smarttags" w:element="country-region">
          <w:r w:rsidR="00D47979" w:rsidRPr="00BA119B">
            <w:rPr>
              <w:rFonts w:ascii="Times New Roman" w:hAnsi="Times New Roman"/>
              <w:sz w:val="24"/>
              <w:szCs w:val="24"/>
              <w:lang w:val="en-US"/>
            </w:rPr>
            <w:t>Ukraine</w:t>
          </w:r>
        </w:smartTag>
      </w:smartTag>
      <w:r w:rsidR="00D47979" w:rsidRPr="00BA119B">
        <w:rPr>
          <w:rFonts w:ascii="Times New Roman" w:hAnsi="Times New Roman"/>
          <w:sz w:val="24"/>
          <w:szCs w:val="24"/>
          <w:lang w:val="en-US"/>
        </w:rPr>
        <w:t xml:space="preserve">, which is </w:t>
      </w:r>
      <w:r w:rsidR="00041809" w:rsidRPr="00BA119B">
        <w:rPr>
          <w:rFonts w:ascii="Times New Roman" w:hAnsi="Times New Roman"/>
          <w:sz w:val="24"/>
          <w:szCs w:val="24"/>
          <w:lang w:val="en-US"/>
        </w:rPr>
        <w:t xml:space="preserve">issued by the </w:t>
      </w:r>
      <w:proofErr w:type="spellStart"/>
      <w:r w:rsidR="00041809" w:rsidRPr="00BA119B">
        <w:rPr>
          <w:rFonts w:ascii="Times New Roman" w:hAnsi="Times New Roman"/>
          <w:sz w:val="24"/>
          <w:szCs w:val="24"/>
          <w:lang w:val="en-US"/>
        </w:rPr>
        <w:t>Derzhliksluzhba</w:t>
      </w:r>
      <w:proofErr w:type="spellEnd"/>
      <w:r w:rsidR="00041809" w:rsidRPr="00BA119B">
        <w:rPr>
          <w:rFonts w:ascii="Times New Roman" w:hAnsi="Times New Roman"/>
          <w:sz w:val="24"/>
          <w:szCs w:val="24"/>
          <w:lang w:val="en-US"/>
        </w:rPr>
        <w:t xml:space="preserve"> according to the procedure </w:t>
      </w:r>
      <w:r w:rsidR="00D47979" w:rsidRPr="00BA119B">
        <w:rPr>
          <w:rFonts w:ascii="Times New Roman" w:hAnsi="Times New Roman"/>
          <w:sz w:val="24"/>
          <w:szCs w:val="24"/>
          <w:lang w:val="en-US"/>
        </w:rPr>
        <w:t>established</w:t>
      </w:r>
      <w:r w:rsidR="00041809" w:rsidRPr="00BA119B">
        <w:rPr>
          <w:rFonts w:ascii="Times New Roman" w:hAnsi="Times New Roman"/>
          <w:sz w:val="24"/>
          <w:szCs w:val="24"/>
          <w:lang w:val="en-US"/>
        </w:rPr>
        <w:t xml:space="preserve"> by </w:t>
      </w:r>
      <w:proofErr w:type="spellStart"/>
      <w:r w:rsidR="00041809" w:rsidRPr="00BA119B">
        <w:rPr>
          <w:rFonts w:ascii="Times New Roman" w:hAnsi="Times New Roman"/>
          <w:sz w:val="24"/>
          <w:szCs w:val="24"/>
          <w:lang w:val="en-US"/>
        </w:rPr>
        <w:t>MoH</w:t>
      </w:r>
      <w:proofErr w:type="spellEnd"/>
      <w:r w:rsidR="00041809" w:rsidRPr="00BA119B">
        <w:rPr>
          <w:rFonts w:ascii="Times New Roman" w:hAnsi="Times New Roman"/>
          <w:sz w:val="24"/>
          <w:szCs w:val="24"/>
          <w:lang w:val="en-US"/>
        </w:rPr>
        <w:t>.</w:t>
      </w:r>
    </w:p>
    <w:p w:rsidR="00F479FA" w:rsidRPr="00BA119B" w:rsidRDefault="00041809" w:rsidP="008666D2">
      <w:pPr>
        <w:spacing w:after="0"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The term of expert evaluation of the registration materials </w:t>
      </w:r>
      <w:r w:rsidR="00985A9B" w:rsidRPr="00BA119B">
        <w:rPr>
          <w:rFonts w:ascii="Times New Roman" w:hAnsi="Times New Roman"/>
          <w:sz w:val="24"/>
          <w:szCs w:val="24"/>
          <w:lang w:val="en-US"/>
        </w:rPr>
        <w:t xml:space="preserve">for a medicinal product to be </w:t>
      </w:r>
      <w:r w:rsidR="00EF622A" w:rsidRPr="00BA119B">
        <w:rPr>
          <w:rFonts w:ascii="Times New Roman" w:hAnsi="Times New Roman"/>
          <w:sz w:val="24"/>
          <w:szCs w:val="24"/>
          <w:lang w:val="en-US"/>
        </w:rPr>
        <w:t>purchased</w:t>
      </w:r>
      <w:r w:rsidR="004A00BD" w:rsidRPr="00BA119B">
        <w:rPr>
          <w:rFonts w:ascii="Times New Roman" w:hAnsi="Times New Roman"/>
          <w:sz w:val="24"/>
          <w:szCs w:val="24"/>
          <w:lang w:val="en-US"/>
        </w:rPr>
        <w:t xml:space="preserve"> </w:t>
      </w:r>
      <w:r w:rsidR="00985A9B" w:rsidRPr="00BA119B">
        <w:rPr>
          <w:rFonts w:ascii="Times New Roman" w:hAnsi="Times New Roman"/>
          <w:sz w:val="24"/>
          <w:szCs w:val="24"/>
          <w:lang w:val="en-US"/>
        </w:rPr>
        <w:t xml:space="preserve">by a person authorized to make health care </w:t>
      </w:r>
      <w:r w:rsidR="00E1519D" w:rsidRPr="00BA119B">
        <w:rPr>
          <w:rFonts w:ascii="Times New Roman" w:hAnsi="Times New Roman"/>
          <w:sz w:val="24"/>
          <w:szCs w:val="24"/>
          <w:lang w:val="en-US"/>
        </w:rPr>
        <w:t>procurement</w:t>
      </w:r>
      <w:r w:rsidR="00985A9B" w:rsidRPr="00BA119B">
        <w:rPr>
          <w:rFonts w:ascii="Times New Roman" w:hAnsi="Times New Roman"/>
          <w:sz w:val="24"/>
          <w:szCs w:val="24"/>
          <w:lang w:val="en-US"/>
        </w:rPr>
        <w:t xml:space="preserve"> </w:t>
      </w:r>
      <w:r w:rsidR="00515D8C" w:rsidRPr="00BA119B">
        <w:rPr>
          <w:rFonts w:ascii="Times New Roman" w:hAnsi="Times New Roman"/>
          <w:sz w:val="24"/>
          <w:szCs w:val="24"/>
          <w:lang w:val="en-US"/>
        </w:rPr>
        <w:t xml:space="preserve">(regardless of the country of manufacture) </w:t>
      </w:r>
      <w:r w:rsidRPr="00BA119B">
        <w:rPr>
          <w:rFonts w:ascii="Times New Roman" w:hAnsi="Times New Roman"/>
          <w:sz w:val="24"/>
          <w:szCs w:val="24"/>
          <w:lang w:val="en-US"/>
        </w:rPr>
        <w:t xml:space="preserve">shall not exceed 30 working days. The term of the expert work </w:t>
      </w:r>
      <w:r w:rsidR="00515D8C" w:rsidRPr="00BA119B">
        <w:rPr>
          <w:rFonts w:ascii="Times New Roman" w:hAnsi="Times New Roman"/>
          <w:sz w:val="24"/>
          <w:szCs w:val="24"/>
          <w:lang w:val="en-US"/>
        </w:rPr>
        <w:t>shall</w:t>
      </w:r>
      <w:r w:rsidRPr="00BA119B">
        <w:rPr>
          <w:rFonts w:ascii="Times New Roman" w:hAnsi="Times New Roman"/>
          <w:sz w:val="24"/>
          <w:szCs w:val="24"/>
          <w:lang w:val="en-US"/>
        </w:rPr>
        <w:t xml:space="preserve"> not include the </w:t>
      </w:r>
      <w:r w:rsidR="006A76B4" w:rsidRPr="00BA119B">
        <w:rPr>
          <w:rFonts w:ascii="Times New Roman" w:hAnsi="Times New Roman"/>
          <w:sz w:val="24"/>
          <w:szCs w:val="24"/>
          <w:lang w:val="en-US"/>
        </w:rPr>
        <w:t xml:space="preserve">time </w:t>
      </w:r>
      <w:r w:rsidR="00C14592" w:rsidRPr="00BA119B">
        <w:rPr>
          <w:rFonts w:ascii="Times New Roman" w:hAnsi="Times New Roman"/>
          <w:sz w:val="24"/>
          <w:szCs w:val="24"/>
          <w:lang w:val="en-US"/>
        </w:rPr>
        <w:t>the applicant needs</w:t>
      </w:r>
      <w:r w:rsidR="006A76B4" w:rsidRPr="00BA119B">
        <w:rPr>
          <w:rFonts w:ascii="Times New Roman" w:hAnsi="Times New Roman"/>
          <w:sz w:val="24"/>
          <w:szCs w:val="24"/>
          <w:lang w:val="en-US"/>
        </w:rPr>
        <w:t xml:space="preserve"> to</w:t>
      </w:r>
      <w:r w:rsidRPr="00BA119B">
        <w:rPr>
          <w:rFonts w:ascii="Times New Roman" w:hAnsi="Times New Roman"/>
          <w:sz w:val="24"/>
          <w:szCs w:val="24"/>
          <w:lang w:val="en-US"/>
        </w:rPr>
        <w:t xml:space="preserve"> finish</w:t>
      </w:r>
      <w:r w:rsidR="00C14592" w:rsidRPr="00BA119B">
        <w:rPr>
          <w:rFonts w:ascii="Times New Roman" w:hAnsi="Times New Roman"/>
          <w:sz w:val="24"/>
          <w:szCs w:val="24"/>
          <w:lang w:val="en-US"/>
        </w:rPr>
        <w:t xml:space="preserve"> up the materials</w:t>
      </w:r>
      <w:r w:rsidRPr="00BA119B">
        <w:rPr>
          <w:rFonts w:ascii="Times New Roman" w:hAnsi="Times New Roman"/>
          <w:sz w:val="24"/>
          <w:szCs w:val="24"/>
          <w:lang w:val="en-US"/>
        </w:rPr>
        <w:t>, the time needed to receive answers from the third parties (including from the competent authorities of Ukraine and/or other countries) related to the expert evaluation, and the time needed to carry out laboratory tests</w:t>
      </w:r>
      <w:r w:rsidR="00515D8C" w:rsidRPr="00BA119B">
        <w:rPr>
          <w:rFonts w:ascii="Times New Roman" w:hAnsi="Times New Roman"/>
          <w:sz w:val="24"/>
          <w:szCs w:val="24"/>
          <w:lang w:val="en-US"/>
        </w:rPr>
        <w:t>.</w:t>
      </w:r>
    </w:p>
    <w:p w:rsidR="00515D8C" w:rsidRPr="00BA119B" w:rsidRDefault="00515D8C" w:rsidP="00805FF7">
      <w:pPr>
        <w:spacing w:after="0" w:line="240" w:lineRule="auto"/>
        <w:ind w:left="5580"/>
        <w:rPr>
          <w:rStyle w:val="rvts46"/>
          <w:rFonts w:ascii="Times New Roman" w:hAnsi="Times New Roman"/>
          <w:i/>
          <w:color w:val="000000"/>
          <w:sz w:val="24"/>
          <w:szCs w:val="24"/>
          <w:lang w:val="en-US"/>
        </w:rPr>
      </w:pPr>
      <w:r w:rsidRPr="00BA119B">
        <w:rPr>
          <w:rStyle w:val="rvts46"/>
          <w:rFonts w:ascii="Times New Roman" w:hAnsi="Times New Roman"/>
          <w:i/>
          <w:color w:val="000000"/>
          <w:sz w:val="24"/>
          <w:szCs w:val="24"/>
          <w:lang w:val="en-US"/>
        </w:rPr>
        <w:t>(Item 3</w:t>
      </w:r>
      <w:r w:rsidRPr="00BA119B">
        <w:rPr>
          <w:rStyle w:val="rvts46"/>
          <w:rFonts w:ascii="Times New Roman" w:hAnsi="Times New Roman"/>
          <w:i/>
          <w:color w:val="000000"/>
          <w:sz w:val="24"/>
          <w:szCs w:val="24"/>
          <w:vertAlign w:val="superscript"/>
          <w:lang w:val="en-US"/>
        </w:rPr>
        <w:t>8</w:t>
      </w:r>
      <w:r w:rsidRPr="00BA119B">
        <w:rPr>
          <w:rStyle w:val="rvts46"/>
          <w:rFonts w:ascii="Times New Roman" w:hAnsi="Times New Roman"/>
          <w:i/>
          <w:color w:val="000000"/>
          <w:sz w:val="24"/>
          <w:szCs w:val="24"/>
          <w:lang w:val="en-US"/>
        </w:rPr>
        <w:t xml:space="preserve"> added to the Procedure according to </w:t>
      </w:r>
    </w:p>
    <w:p w:rsidR="00F479FA" w:rsidRPr="00BA119B" w:rsidRDefault="00515D8C" w:rsidP="00805FF7">
      <w:pPr>
        <w:spacing w:after="0" w:line="240" w:lineRule="auto"/>
        <w:ind w:left="5580"/>
        <w:rPr>
          <w:rFonts w:ascii="Times New Roman" w:hAnsi="Times New Roman"/>
          <w:sz w:val="24"/>
          <w:szCs w:val="24"/>
          <w:lang w:val="en-US"/>
        </w:rPr>
      </w:pPr>
      <w:r w:rsidRPr="00BA119B">
        <w:rPr>
          <w:rStyle w:val="rvts46"/>
          <w:rFonts w:ascii="Times New Roman" w:hAnsi="Times New Roman"/>
          <w:i/>
          <w:color w:val="000000"/>
          <w:sz w:val="24"/>
          <w:szCs w:val="24"/>
          <w:lang w:val="en-US"/>
        </w:rPr>
        <w:t xml:space="preserve">CMU Decree </w:t>
      </w:r>
      <w:r w:rsidRPr="00BA119B">
        <w:rPr>
          <w:rFonts w:ascii="Times New Roman" w:hAnsi="Times New Roman"/>
          <w:i/>
          <w:color w:val="000000"/>
          <w:spacing w:val="-1"/>
          <w:sz w:val="24"/>
          <w:szCs w:val="24"/>
          <w:lang w:val="en-US"/>
        </w:rPr>
        <w:t>№ 282 of 15.04.2020 – valid till 31.03.2022)</w:t>
      </w:r>
    </w:p>
    <w:p w:rsidR="00F479FA" w:rsidRPr="00BA119B" w:rsidRDefault="00F479FA" w:rsidP="008666D2">
      <w:pPr>
        <w:spacing w:after="0" w:line="240" w:lineRule="auto"/>
        <w:jc w:val="both"/>
        <w:rPr>
          <w:rFonts w:ascii="Times New Roman" w:hAnsi="Times New Roman"/>
          <w:sz w:val="24"/>
          <w:szCs w:val="24"/>
          <w:lang w:val="en-US"/>
        </w:rPr>
      </w:pPr>
    </w:p>
    <w:p w:rsidR="002D01C0" w:rsidRPr="00BA119B" w:rsidRDefault="002D01C0" w:rsidP="008666D2">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pacing w:val="-9"/>
          <w:sz w:val="24"/>
          <w:szCs w:val="24"/>
          <w:lang w:val="en-US"/>
        </w:rPr>
        <w:t>4.</w:t>
      </w:r>
      <w:r w:rsidR="00553E5B" w:rsidRPr="00BA119B">
        <w:rPr>
          <w:rFonts w:ascii="Times New Roman" w:hAnsi="Times New Roman"/>
          <w:color w:val="000000"/>
          <w:spacing w:val="-9"/>
          <w:sz w:val="24"/>
          <w:szCs w:val="24"/>
          <w:lang w:val="en-US"/>
        </w:rPr>
        <w:t xml:space="preserve"> </w:t>
      </w:r>
      <w:r w:rsidRPr="00BA119B">
        <w:rPr>
          <w:rFonts w:ascii="Times New Roman" w:hAnsi="Times New Roman"/>
          <w:color w:val="000000"/>
          <w:sz w:val="24"/>
          <w:szCs w:val="24"/>
          <w:lang w:val="en-US"/>
        </w:rPr>
        <w:t>If required the Center shall conduct</w:t>
      </w:r>
      <w:r w:rsidR="004B0A7F" w:rsidRPr="00BA119B">
        <w:rPr>
          <w:rFonts w:ascii="Times New Roman" w:hAnsi="Times New Roman"/>
          <w:color w:val="000000"/>
          <w:sz w:val="24"/>
          <w:szCs w:val="24"/>
          <w:lang w:val="en-US"/>
        </w:rPr>
        <w:t xml:space="preserve"> an</w:t>
      </w:r>
      <w:r w:rsidRPr="00BA119B">
        <w:rPr>
          <w:rFonts w:ascii="Times New Roman" w:hAnsi="Times New Roman"/>
          <w:color w:val="000000"/>
          <w:sz w:val="24"/>
          <w:szCs w:val="24"/>
          <w:lang w:val="en-US"/>
        </w:rPr>
        <w:t xml:space="preserve"> additional </w:t>
      </w:r>
      <w:r w:rsidR="00FC0CED" w:rsidRPr="00BA119B">
        <w:rPr>
          <w:rFonts w:ascii="Times New Roman" w:hAnsi="Times New Roman"/>
          <w:color w:val="000000"/>
          <w:sz w:val="24"/>
          <w:szCs w:val="24"/>
          <w:lang w:val="en-US"/>
        </w:rPr>
        <w:t>testing</w:t>
      </w:r>
      <w:r w:rsidRPr="00BA119B">
        <w:rPr>
          <w:rFonts w:ascii="Times New Roman" w:hAnsi="Times New Roman"/>
          <w:color w:val="000000"/>
          <w:sz w:val="24"/>
          <w:szCs w:val="24"/>
          <w:lang w:val="en-US"/>
        </w:rPr>
        <w:t xml:space="preserve"> of medicinal product </w:t>
      </w:r>
      <w:r w:rsidRPr="00BA119B">
        <w:rPr>
          <w:rFonts w:ascii="Times New Roman" w:hAnsi="Times New Roman"/>
          <w:color w:val="000000"/>
          <w:spacing w:val="-1"/>
          <w:sz w:val="24"/>
          <w:szCs w:val="24"/>
          <w:lang w:val="en-US"/>
        </w:rPr>
        <w:t xml:space="preserve">and/or additional expert evaluation of registration materials in accordance with the procedure established by </w:t>
      </w:r>
      <w:proofErr w:type="spellStart"/>
      <w:r w:rsidRPr="00BA119B">
        <w:rPr>
          <w:rFonts w:ascii="Times New Roman" w:hAnsi="Times New Roman"/>
          <w:color w:val="000000"/>
          <w:spacing w:val="-1"/>
          <w:sz w:val="24"/>
          <w:szCs w:val="24"/>
          <w:lang w:val="en-US"/>
        </w:rPr>
        <w:t>MoH</w:t>
      </w:r>
      <w:proofErr w:type="spellEnd"/>
      <w:r w:rsidRPr="00BA119B">
        <w:rPr>
          <w:rFonts w:ascii="Times New Roman" w:hAnsi="Times New Roman"/>
          <w:color w:val="000000"/>
          <w:sz w:val="24"/>
          <w:szCs w:val="24"/>
          <w:lang w:val="en-US"/>
        </w:rPr>
        <w:t>.</w:t>
      </w:r>
    </w:p>
    <w:p w:rsidR="002D01C0" w:rsidRPr="00BA119B" w:rsidRDefault="002D01C0" w:rsidP="002D01C0">
      <w:pPr>
        <w:spacing w:after="0" w:line="240" w:lineRule="auto"/>
        <w:ind w:firstLine="360"/>
        <w:jc w:val="both"/>
        <w:rPr>
          <w:rFonts w:ascii="Times New Roman" w:hAnsi="Times New Roman"/>
          <w:sz w:val="24"/>
          <w:szCs w:val="24"/>
          <w:lang w:val="en-US"/>
        </w:rPr>
      </w:pPr>
    </w:p>
    <w:p w:rsidR="002D01C0" w:rsidRPr="00BA119B" w:rsidRDefault="002D01C0" w:rsidP="008666D2">
      <w:pPr>
        <w:spacing w:after="0" w:line="240" w:lineRule="auto"/>
        <w:jc w:val="both"/>
        <w:rPr>
          <w:rFonts w:ascii="Times New Roman" w:hAnsi="Times New Roman"/>
          <w:sz w:val="24"/>
          <w:szCs w:val="24"/>
          <w:lang w:val="en-US"/>
        </w:rPr>
      </w:pPr>
      <w:r w:rsidRPr="00BA119B">
        <w:rPr>
          <w:rFonts w:ascii="Times New Roman" w:hAnsi="Times New Roman"/>
          <w:color w:val="000000"/>
          <w:spacing w:val="4"/>
          <w:sz w:val="24"/>
          <w:szCs w:val="24"/>
          <w:lang w:val="en-US"/>
        </w:rPr>
        <w:t>Additional expert evaluation (</w:t>
      </w:r>
      <w:r w:rsidR="00FC0CED" w:rsidRPr="00BA119B">
        <w:rPr>
          <w:rFonts w:ascii="Times New Roman" w:hAnsi="Times New Roman"/>
          <w:spacing w:val="4"/>
          <w:sz w:val="24"/>
          <w:szCs w:val="24"/>
          <w:lang w:val="en-US"/>
        </w:rPr>
        <w:t>testing</w:t>
      </w:r>
      <w:r w:rsidRPr="00BA119B">
        <w:rPr>
          <w:rFonts w:ascii="Times New Roman" w:hAnsi="Times New Roman"/>
          <w:color w:val="000000"/>
          <w:spacing w:val="4"/>
          <w:sz w:val="24"/>
          <w:szCs w:val="24"/>
          <w:lang w:val="en-US"/>
        </w:rPr>
        <w:t xml:space="preserve">) </w:t>
      </w:r>
      <w:r w:rsidR="00FC0CED" w:rsidRPr="00BA119B">
        <w:rPr>
          <w:rFonts w:ascii="Times New Roman" w:hAnsi="Times New Roman"/>
          <w:color w:val="000000"/>
          <w:spacing w:val="4"/>
          <w:sz w:val="24"/>
          <w:szCs w:val="24"/>
          <w:lang w:val="en-US"/>
        </w:rPr>
        <w:t>shall</w:t>
      </w:r>
      <w:r w:rsidRPr="00BA119B">
        <w:rPr>
          <w:rFonts w:ascii="Times New Roman" w:hAnsi="Times New Roman"/>
          <w:color w:val="000000"/>
          <w:spacing w:val="4"/>
          <w:sz w:val="24"/>
          <w:szCs w:val="24"/>
          <w:lang w:val="en-US"/>
        </w:rPr>
        <w:t xml:space="preserve"> be conducted after payment of its cost, specified in the contract between the Applicant and </w:t>
      </w:r>
      <w:r w:rsidR="00FC0CED" w:rsidRPr="00BA119B">
        <w:rPr>
          <w:rFonts w:ascii="Times New Roman" w:hAnsi="Times New Roman"/>
          <w:color w:val="000000"/>
          <w:spacing w:val="4"/>
          <w:sz w:val="24"/>
          <w:szCs w:val="24"/>
          <w:lang w:val="en-US"/>
        </w:rPr>
        <w:t>the entity</w:t>
      </w:r>
      <w:r w:rsidRPr="00BA119B">
        <w:rPr>
          <w:rFonts w:ascii="Times New Roman" w:hAnsi="Times New Roman"/>
          <w:color w:val="000000"/>
          <w:spacing w:val="4"/>
          <w:sz w:val="24"/>
          <w:szCs w:val="24"/>
          <w:lang w:val="en-US"/>
        </w:rPr>
        <w:t xml:space="preserve"> conducting such expert evaluation (</w:t>
      </w:r>
      <w:r w:rsidR="00FC0CED" w:rsidRPr="00BA119B">
        <w:rPr>
          <w:rFonts w:ascii="Times New Roman" w:hAnsi="Times New Roman"/>
          <w:spacing w:val="4"/>
          <w:sz w:val="24"/>
          <w:szCs w:val="24"/>
          <w:lang w:val="en-US"/>
        </w:rPr>
        <w:t>testing</w:t>
      </w:r>
      <w:r w:rsidRPr="00BA119B">
        <w:rPr>
          <w:rFonts w:ascii="Times New Roman" w:hAnsi="Times New Roman"/>
          <w:color w:val="000000"/>
          <w:spacing w:val="4"/>
          <w:sz w:val="24"/>
          <w:szCs w:val="24"/>
          <w:lang w:val="en-US"/>
        </w:rPr>
        <w:t>).</w:t>
      </w:r>
      <w:r w:rsidRPr="00BA119B">
        <w:rPr>
          <w:rFonts w:ascii="Times New Roman" w:hAnsi="Times New Roman"/>
          <w:color w:val="000000"/>
          <w:spacing w:val="1"/>
          <w:sz w:val="24"/>
          <w:szCs w:val="24"/>
          <w:lang w:val="en-US"/>
        </w:rPr>
        <w:t xml:space="preserve"> Materials</w:t>
      </w:r>
      <w:r w:rsidR="00FC0CED" w:rsidRPr="00BA119B">
        <w:rPr>
          <w:rFonts w:ascii="Times New Roman" w:hAnsi="Times New Roman"/>
          <w:color w:val="000000"/>
          <w:spacing w:val="1"/>
          <w:sz w:val="24"/>
          <w:szCs w:val="24"/>
          <w:lang w:val="en-US"/>
        </w:rPr>
        <w:t xml:space="preserve"> pertinent to</w:t>
      </w:r>
      <w:r w:rsidRPr="00BA119B">
        <w:rPr>
          <w:rFonts w:ascii="Times New Roman" w:hAnsi="Times New Roman"/>
          <w:color w:val="000000"/>
          <w:spacing w:val="1"/>
          <w:sz w:val="24"/>
          <w:szCs w:val="24"/>
          <w:lang w:val="en-US"/>
        </w:rPr>
        <w:t xml:space="preserve"> the results of work performed shall be sent to the Center.</w:t>
      </w:r>
    </w:p>
    <w:p w:rsidR="002D01C0" w:rsidRPr="00BA119B" w:rsidRDefault="002D01C0" w:rsidP="002D01C0">
      <w:pPr>
        <w:spacing w:after="0" w:line="240" w:lineRule="auto"/>
        <w:ind w:firstLine="360"/>
        <w:jc w:val="both"/>
        <w:rPr>
          <w:rFonts w:ascii="Times New Roman" w:hAnsi="Times New Roman"/>
          <w:color w:val="000000"/>
          <w:spacing w:val="-6"/>
          <w:sz w:val="24"/>
          <w:szCs w:val="24"/>
          <w:lang w:val="en-US"/>
        </w:rPr>
      </w:pPr>
    </w:p>
    <w:p w:rsidR="002D01C0" w:rsidRPr="00BA119B" w:rsidRDefault="002D01C0" w:rsidP="008666D2">
      <w:pPr>
        <w:spacing w:after="0" w:line="240" w:lineRule="auto"/>
        <w:jc w:val="both"/>
        <w:rPr>
          <w:rFonts w:ascii="Times New Roman" w:hAnsi="Times New Roman"/>
          <w:bCs/>
          <w:sz w:val="24"/>
          <w:szCs w:val="24"/>
          <w:lang w:val="en-US"/>
        </w:rPr>
      </w:pPr>
      <w:r w:rsidRPr="00BA119B">
        <w:rPr>
          <w:rFonts w:ascii="Times New Roman" w:hAnsi="Times New Roman"/>
          <w:color w:val="000000"/>
          <w:spacing w:val="-6"/>
          <w:sz w:val="24"/>
          <w:szCs w:val="24"/>
          <w:lang w:val="en-US"/>
        </w:rPr>
        <w:t>5.</w:t>
      </w:r>
      <w:r w:rsidR="00553E5B" w:rsidRPr="00BA119B">
        <w:rPr>
          <w:rFonts w:ascii="Times New Roman" w:hAnsi="Times New Roman"/>
          <w:color w:val="000000"/>
          <w:spacing w:val="-6"/>
          <w:sz w:val="24"/>
          <w:szCs w:val="24"/>
          <w:lang w:val="en-US"/>
        </w:rPr>
        <w:t xml:space="preserve"> </w:t>
      </w:r>
      <w:r w:rsidR="00371C67" w:rsidRPr="00BA119B">
        <w:rPr>
          <w:rFonts w:ascii="Times New Roman" w:hAnsi="Times New Roman"/>
          <w:bCs/>
          <w:sz w:val="24"/>
          <w:szCs w:val="24"/>
          <w:lang w:val="en-US"/>
        </w:rPr>
        <w:t xml:space="preserve">The Center shall draw up motivated conclusions pertinent to efficacy, safety and quality of medicinal product based on </w:t>
      </w:r>
      <w:r w:rsidR="00FC0CED" w:rsidRPr="00BA119B">
        <w:rPr>
          <w:rFonts w:ascii="Times New Roman" w:hAnsi="Times New Roman"/>
          <w:bCs/>
          <w:sz w:val="24"/>
          <w:szCs w:val="24"/>
          <w:lang w:val="en-US"/>
        </w:rPr>
        <w:t xml:space="preserve">the </w:t>
      </w:r>
      <w:r w:rsidR="00371C67" w:rsidRPr="00BA119B">
        <w:rPr>
          <w:rFonts w:ascii="Times New Roman" w:hAnsi="Times New Roman"/>
          <w:bCs/>
          <w:sz w:val="24"/>
          <w:szCs w:val="24"/>
          <w:lang w:val="en-US"/>
        </w:rPr>
        <w:t>results of expert evaluation of registration materials or conclusi</w:t>
      </w:r>
      <w:r w:rsidR="00FC0CED" w:rsidRPr="00BA119B">
        <w:rPr>
          <w:rFonts w:ascii="Times New Roman" w:hAnsi="Times New Roman"/>
          <w:bCs/>
          <w:sz w:val="24"/>
          <w:szCs w:val="24"/>
          <w:lang w:val="en-US"/>
        </w:rPr>
        <w:t>ons envisaged by paragraphs two-</w:t>
      </w:r>
      <w:r w:rsidR="00A67BED" w:rsidRPr="00BA119B">
        <w:rPr>
          <w:rFonts w:ascii="Times New Roman" w:hAnsi="Times New Roman"/>
          <w:bCs/>
          <w:sz w:val="24"/>
          <w:szCs w:val="24"/>
          <w:lang w:val="en-US"/>
        </w:rPr>
        <w:t>six</w:t>
      </w:r>
      <w:r w:rsidR="00FC0CED" w:rsidRPr="00BA119B">
        <w:rPr>
          <w:rFonts w:ascii="Times New Roman" w:hAnsi="Times New Roman"/>
          <w:bCs/>
          <w:sz w:val="24"/>
          <w:szCs w:val="24"/>
          <w:lang w:val="en-US"/>
        </w:rPr>
        <w:t xml:space="preserve"> of</w:t>
      </w:r>
      <w:r w:rsidR="00371C67" w:rsidRPr="00BA119B">
        <w:rPr>
          <w:rFonts w:ascii="Times New Roman" w:hAnsi="Times New Roman"/>
          <w:bCs/>
          <w:sz w:val="24"/>
          <w:szCs w:val="24"/>
          <w:lang w:val="en-US"/>
        </w:rPr>
        <w:t xml:space="preserve"> item 2 of this Procedure and recommend to perform state registration of appropriate medicinal product or to refuse it.</w:t>
      </w:r>
    </w:p>
    <w:p w:rsidR="00F26B69" w:rsidRPr="00BA119B" w:rsidRDefault="00743951" w:rsidP="00D069B1">
      <w:pPr>
        <w:spacing w:after="0" w:line="240" w:lineRule="auto"/>
        <w:ind w:left="5529"/>
        <w:jc w:val="both"/>
        <w:rPr>
          <w:rStyle w:val="rvts46"/>
          <w:rFonts w:ascii="Times New Roman" w:hAnsi="Times New Roman"/>
          <w:i/>
          <w:color w:val="000000"/>
          <w:sz w:val="24"/>
          <w:szCs w:val="24"/>
          <w:lang w:val="en-US"/>
        </w:rPr>
      </w:pPr>
      <w:r w:rsidRPr="00BA119B">
        <w:rPr>
          <w:rStyle w:val="rvts46"/>
          <w:rFonts w:ascii="Times New Roman" w:hAnsi="Times New Roman"/>
          <w:i/>
          <w:color w:val="000000"/>
          <w:sz w:val="24"/>
          <w:szCs w:val="24"/>
          <w:lang w:val="en-US"/>
        </w:rPr>
        <w:t>(</w:t>
      </w:r>
      <w:r w:rsidR="00DD5E91" w:rsidRPr="00BA119B">
        <w:rPr>
          <w:rStyle w:val="rvts46"/>
          <w:rFonts w:ascii="Times New Roman" w:hAnsi="Times New Roman"/>
          <w:i/>
          <w:color w:val="000000"/>
          <w:sz w:val="24"/>
          <w:szCs w:val="24"/>
          <w:lang w:val="en-US"/>
        </w:rPr>
        <w:t>Paragraph</w:t>
      </w:r>
      <w:r w:rsidR="00571657" w:rsidRPr="00BA119B">
        <w:rPr>
          <w:rStyle w:val="rvts46"/>
          <w:rFonts w:ascii="Times New Roman" w:hAnsi="Times New Roman"/>
          <w:i/>
          <w:color w:val="000000"/>
          <w:sz w:val="24"/>
          <w:szCs w:val="24"/>
          <w:lang w:val="en-US"/>
        </w:rPr>
        <w:t xml:space="preserve"> 1 of</w:t>
      </w:r>
      <w:r w:rsidR="00DD5E91" w:rsidRPr="00BA119B">
        <w:rPr>
          <w:rStyle w:val="rvts46"/>
          <w:rFonts w:ascii="Times New Roman" w:hAnsi="Times New Roman"/>
          <w:i/>
          <w:color w:val="000000"/>
          <w:sz w:val="24"/>
          <w:szCs w:val="24"/>
          <w:lang w:val="en-US"/>
        </w:rPr>
        <w:t xml:space="preserve"> item 5 in wording of </w:t>
      </w:r>
      <w:r w:rsidRPr="00BA119B">
        <w:rPr>
          <w:rStyle w:val="rvts46"/>
          <w:rFonts w:ascii="Times New Roman" w:hAnsi="Times New Roman"/>
          <w:i/>
          <w:color w:val="000000"/>
          <w:sz w:val="24"/>
          <w:szCs w:val="24"/>
          <w:lang w:val="en-US"/>
        </w:rPr>
        <w:t xml:space="preserve">CMU </w:t>
      </w:r>
      <w:r w:rsidR="00DD5E91" w:rsidRPr="00BA119B">
        <w:rPr>
          <w:rStyle w:val="rvts46"/>
          <w:rFonts w:ascii="Times New Roman" w:hAnsi="Times New Roman"/>
          <w:i/>
          <w:color w:val="000000"/>
          <w:sz w:val="24"/>
          <w:szCs w:val="24"/>
          <w:lang w:val="en-US"/>
        </w:rPr>
        <w:t xml:space="preserve">Decree </w:t>
      </w:r>
    </w:p>
    <w:p w:rsidR="00DD5E91" w:rsidRPr="00BA119B" w:rsidRDefault="00DD5E91" w:rsidP="00D069B1">
      <w:pPr>
        <w:spacing w:after="0" w:line="240" w:lineRule="auto"/>
        <w:ind w:left="5529"/>
        <w:jc w:val="both"/>
        <w:rPr>
          <w:rStyle w:val="rvts46"/>
          <w:rFonts w:ascii="Times New Roman" w:hAnsi="Times New Roman"/>
          <w:i/>
          <w:color w:val="000000"/>
          <w:sz w:val="24"/>
          <w:szCs w:val="24"/>
          <w:lang w:val="en-US"/>
        </w:rPr>
      </w:pPr>
      <w:hyperlink r:id="rId17" w:anchor="n23" w:tgtFrame="_blank" w:history="1">
        <w:r w:rsidRPr="00BA119B">
          <w:rPr>
            <w:rFonts w:ascii="Times New Roman" w:hAnsi="Times New Roman"/>
            <w:i/>
            <w:sz w:val="24"/>
            <w:szCs w:val="24"/>
            <w:lang w:val="en-US"/>
          </w:rPr>
          <w:t>№ 125 of 18.03.2015</w:t>
        </w:r>
      </w:hyperlink>
      <w:r w:rsidRPr="00BA119B">
        <w:rPr>
          <w:rStyle w:val="rvts46"/>
          <w:rFonts w:ascii="Times New Roman" w:hAnsi="Times New Roman"/>
          <w:i/>
          <w:color w:val="000000"/>
          <w:sz w:val="24"/>
          <w:szCs w:val="24"/>
          <w:lang w:val="en-US"/>
        </w:rPr>
        <w:t xml:space="preserve">; amended by </w:t>
      </w:r>
      <w:r w:rsidR="00743951" w:rsidRPr="00BA119B">
        <w:rPr>
          <w:rStyle w:val="rvts46"/>
          <w:rFonts w:ascii="Times New Roman" w:hAnsi="Times New Roman"/>
          <w:i/>
          <w:color w:val="000000"/>
          <w:sz w:val="24"/>
          <w:szCs w:val="24"/>
          <w:lang w:val="en-US"/>
        </w:rPr>
        <w:t xml:space="preserve">CMU </w:t>
      </w:r>
      <w:r w:rsidRPr="00BA119B">
        <w:rPr>
          <w:rStyle w:val="rvts46"/>
          <w:rFonts w:ascii="Times New Roman" w:hAnsi="Times New Roman"/>
          <w:i/>
          <w:color w:val="000000"/>
          <w:sz w:val="24"/>
          <w:szCs w:val="24"/>
          <w:lang w:val="en-US"/>
        </w:rPr>
        <w:t xml:space="preserve">Decree </w:t>
      </w:r>
      <w:hyperlink r:id="rId18" w:anchor="n23" w:tgtFrame="_blank" w:history="1">
        <w:r w:rsidRPr="00BA119B">
          <w:rPr>
            <w:rFonts w:ascii="Times New Roman" w:hAnsi="Times New Roman"/>
            <w:i/>
            <w:sz w:val="24"/>
            <w:szCs w:val="24"/>
            <w:lang w:val="en-US"/>
          </w:rPr>
          <w:t>№ 597 of 12.08.2015</w:t>
        </w:r>
      </w:hyperlink>
      <w:r w:rsidRPr="00BA119B">
        <w:rPr>
          <w:rStyle w:val="rvts46"/>
          <w:rFonts w:ascii="Times New Roman" w:hAnsi="Times New Roman"/>
          <w:i/>
          <w:sz w:val="24"/>
          <w:szCs w:val="24"/>
          <w:lang w:val="en-US"/>
        </w:rPr>
        <w:t xml:space="preserve"> </w:t>
      </w:r>
      <w:r w:rsidRPr="00BA119B">
        <w:rPr>
          <w:rStyle w:val="rvts46"/>
          <w:rFonts w:ascii="Times New Roman" w:hAnsi="Times New Roman"/>
          <w:i/>
          <w:color w:val="000000"/>
          <w:sz w:val="24"/>
          <w:szCs w:val="24"/>
          <w:lang w:val="en-US"/>
        </w:rPr>
        <w:t>– valid till</w:t>
      </w:r>
      <w:r w:rsidR="00743951" w:rsidRPr="00BA119B">
        <w:rPr>
          <w:rStyle w:val="rvts46"/>
          <w:rFonts w:ascii="Times New Roman" w:hAnsi="Times New Roman"/>
          <w:i/>
          <w:color w:val="000000"/>
          <w:sz w:val="24"/>
          <w:szCs w:val="24"/>
          <w:lang w:val="en-US"/>
        </w:rPr>
        <w:t xml:space="preserve"> 31.03.2019</w:t>
      </w:r>
      <w:r w:rsidR="002F77C4" w:rsidRPr="00BA119B">
        <w:rPr>
          <w:rStyle w:val="rvts46"/>
          <w:rFonts w:ascii="Times New Roman" w:hAnsi="Times New Roman"/>
          <w:i/>
          <w:color w:val="000000"/>
          <w:sz w:val="24"/>
          <w:szCs w:val="24"/>
          <w:lang w:val="en-US"/>
        </w:rPr>
        <w:t xml:space="preserve">, </w:t>
      </w:r>
      <w:r w:rsidR="002F77C4" w:rsidRPr="00BA119B">
        <w:rPr>
          <w:rFonts w:ascii="Times New Roman" w:hAnsi="Times New Roman"/>
          <w:i/>
          <w:sz w:val="24"/>
          <w:szCs w:val="24"/>
          <w:lang w:val="en-US"/>
        </w:rPr>
        <w:t xml:space="preserve">in wording of CMU Decree </w:t>
      </w:r>
      <w:hyperlink r:id="rId19" w:anchor="n18" w:tgtFrame="_blank" w:history="1">
        <w:r w:rsidR="002F77C4" w:rsidRPr="00BA119B">
          <w:rPr>
            <w:rStyle w:val="a6"/>
            <w:rFonts w:ascii="Times New Roman" w:hAnsi="Times New Roman"/>
            <w:i/>
            <w:iCs/>
            <w:color w:val="auto"/>
            <w:sz w:val="24"/>
            <w:szCs w:val="24"/>
            <w:u w:val="none"/>
            <w:shd w:val="clear" w:color="auto" w:fill="FFFFFF"/>
            <w:lang w:val="en-US"/>
          </w:rPr>
          <w:t>№ 296 of 27.03.2019</w:t>
        </w:r>
      </w:hyperlink>
      <w:r w:rsidR="00A67BED" w:rsidRPr="00BA119B">
        <w:rPr>
          <w:rFonts w:ascii="Times New Roman" w:hAnsi="Times New Roman"/>
          <w:i/>
          <w:sz w:val="24"/>
          <w:szCs w:val="24"/>
          <w:lang w:val="en-US"/>
        </w:rPr>
        <w:t xml:space="preserve">; </w:t>
      </w:r>
      <w:r w:rsidR="00A67BED" w:rsidRPr="00BA119B">
        <w:rPr>
          <w:rStyle w:val="rvts46"/>
          <w:rFonts w:ascii="Times New Roman" w:hAnsi="Times New Roman"/>
          <w:i/>
          <w:color w:val="000000"/>
          <w:sz w:val="24"/>
          <w:szCs w:val="24"/>
          <w:lang w:val="en-US"/>
        </w:rPr>
        <w:t xml:space="preserve">amended by CMU Decree </w:t>
      </w:r>
      <w:hyperlink r:id="rId20" w:anchor="n23" w:tgtFrame="_blank" w:history="1">
        <w:r w:rsidR="00A67BED" w:rsidRPr="00BA119B">
          <w:rPr>
            <w:rFonts w:ascii="Times New Roman" w:hAnsi="Times New Roman"/>
            <w:i/>
            <w:sz w:val="24"/>
            <w:szCs w:val="24"/>
            <w:lang w:val="en-US"/>
          </w:rPr>
          <w:t>№ 282 of 15.04.2020</w:t>
        </w:r>
      </w:hyperlink>
      <w:r w:rsidR="00A67BED" w:rsidRPr="00BA119B">
        <w:rPr>
          <w:rStyle w:val="rvts46"/>
          <w:rFonts w:ascii="Times New Roman" w:hAnsi="Times New Roman"/>
          <w:i/>
          <w:color w:val="000000"/>
          <w:sz w:val="24"/>
          <w:szCs w:val="24"/>
          <w:lang w:val="en-US"/>
        </w:rPr>
        <w:t xml:space="preserve"> </w:t>
      </w:r>
      <w:r w:rsidR="00743951" w:rsidRPr="00BA119B">
        <w:rPr>
          <w:rStyle w:val="rvts46"/>
          <w:rFonts w:ascii="Times New Roman" w:hAnsi="Times New Roman"/>
          <w:i/>
          <w:color w:val="000000"/>
          <w:sz w:val="24"/>
          <w:szCs w:val="24"/>
          <w:lang w:val="en-US"/>
        </w:rPr>
        <w:t>)</w:t>
      </w:r>
    </w:p>
    <w:p w:rsidR="00C0304C" w:rsidRPr="00BA119B" w:rsidRDefault="00C0304C" w:rsidP="00D069B1">
      <w:pPr>
        <w:spacing w:after="0" w:line="240" w:lineRule="auto"/>
        <w:ind w:left="5529"/>
        <w:jc w:val="both"/>
        <w:rPr>
          <w:rFonts w:ascii="Times New Roman" w:hAnsi="Times New Roman"/>
          <w:bCs/>
          <w:i/>
          <w:sz w:val="24"/>
          <w:szCs w:val="24"/>
          <w:lang w:val="en-US"/>
        </w:rPr>
      </w:pPr>
    </w:p>
    <w:p w:rsidR="00743951" w:rsidRPr="00BA119B" w:rsidRDefault="00743951" w:rsidP="00743951">
      <w:pPr>
        <w:rPr>
          <w:rFonts w:ascii="Times New Roman" w:eastAsia="Times New Roman" w:hAnsi="Times New Roman"/>
          <w:sz w:val="24"/>
          <w:szCs w:val="24"/>
          <w:lang w:val="en-US"/>
        </w:rPr>
      </w:pPr>
      <w:bookmarkStart w:id="10" w:name="n112"/>
      <w:bookmarkStart w:id="11" w:name="n51"/>
      <w:bookmarkEnd w:id="10"/>
      <w:bookmarkEnd w:id="11"/>
      <w:r w:rsidRPr="00BA119B">
        <w:rPr>
          <w:rFonts w:ascii="Times New Roman" w:eastAsia="Times New Roman" w:hAnsi="Times New Roman"/>
          <w:sz w:val="24"/>
          <w:szCs w:val="24"/>
          <w:lang w:val="en-US"/>
        </w:rPr>
        <w:t xml:space="preserve">Based on the applicant's application and the Center’s conclusions and recommendations </w:t>
      </w:r>
      <w:proofErr w:type="spellStart"/>
      <w:r w:rsidRPr="00BA119B">
        <w:rPr>
          <w:rFonts w:ascii="Times New Roman" w:eastAsia="Times New Roman" w:hAnsi="Times New Roman"/>
          <w:sz w:val="24"/>
          <w:szCs w:val="24"/>
          <w:lang w:val="en-US"/>
        </w:rPr>
        <w:t>MoH</w:t>
      </w:r>
      <w:proofErr w:type="spellEnd"/>
      <w:r w:rsidRPr="00BA119B">
        <w:rPr>
          <w:rFonts w:ascii="Times New Roman" w:eastAsia="Times New Roman" w:hAnsi="Times New Roman"/>
          <w:sz w:val="24"/>
          <w:szCs w:val="24"/>
          <w:lang w:val="en-US"/>
        </w:rPr>
        <w:t xml:space="preserve"> shall make a decision to register or refuse such registration within ten working days (for</w:t>
      </w:r>
      <w:r w:rsidR="00941BBC" w:rsidRPr="00BA119B">
        <w:rPr>
          <w:rFonts w:ascii="Times New Roman" w:eastAsia="Times New Roman" w:hAnsi="Times New Roman"/>
          <w:sz w:val="24"/>
          <w:szCs w:val="24"/>
          <w:lang w:val="en-US"/>
        </w:rPr>
        <w:t xml:space="preserve"> a</w:t>
      </w:r>
      <w:r w:rsidRPr="00BA119B">
        <w:rPr>
          <w:rFonts w:ascii="Times New Roman" w:eastAsia="Times New Roman" w:hAnsi="Times New Roman"/>
          <w:sz w:val="24"/>
          <w:szCs w:val="24"/>
          <w:lang w:val="en-US"/>
        </w:rPr>
        <w:t xml:space="preserve"> medicinal product, which has been registered by the competent authority of the USA, </w:t>
      </w:r>
      <w:r w:rsidR="00422D25" w:rsidRPr="00BA119B">
        <w:rPr>
          <w:rFonts w:ascii="Times New Roman" w:eastAsia="Times New Roman" w:hAnsi="Times New Roman"/>
          <w:sz w:val="24"/>
          <w:szCs w:val="24"/>
          <w:lang w:val="en-US"/>
        </w:rPr>
        <w:t>the Swiss Confederation</w:t>
      </w:r>
      <w:r w:rsidRPr="00BA119B">
        <w:rPr>
          <w:rFonts w:ascii="Times New Roman" w:eastAsia="Times New Roman" w:hAnsi="Times New Roman"/>
          <w:sz w:val="24"/>
          <w:szCs w:val="24"/>
          <w:lang w:val="en-US"/>
        </w:rPr>
        <w:t xml:space="preserve">, Japan, Australia, Canada, medicinal product registered by the competent authority of the European Union </w:t>
      </w:r>
      <w:r w:rsidR="005E66F9" w:rsidRPr="00BA119B">
        <w:rPr>
          <w:rFonts w:ascii="Times New Roman" w:eastAsia="Times New Roman" w:hAnsi="Times New Roman"/>
          <w:sz w:val="24"/>
          <w:szCs w:val="24"/>
          <w:lang w:val="en-US"/>
        </w:rPr>
        <w:t>via</w:t>
      </w:r>
      <w:r w:rsidRPr="00BA119B">
        <w:rPr>
          <w:rFonts w:ascii="Times New Roman" w:eastAsia="Times New Roman" w:hAnsi="Times New Roman"/>
          <w:sz w:val="24"/>
          <w:szCs w:val="24"/>
          <w:lang w:val="en-US"/>
        </w:rPr>
        <w:t xml:space="preserve"> centralized procedure </w:t>
      </w:r>
      <w:r w:rsidR="005E66F9" w:rsidRPr="00BA119B">
        <w:rPr>
          <w:rFonts w:ascii="Times New Roman" w:eastAsia="Times New Roman" w:hAnsi="Times New Roman"/>
          <w:sz w:val="24"/>
          <w:szCs w:val="24"/>
          <w:lang w:val="en-US"/>
        </w:rPr>
        <w:t>and used</w:t>
      </w:r>
      <w:r w:rsidRPr="00BA119B">
        <w:rPr>
          <w:rFonts w:ascii="Times New Roman" w:eastAsia="Times New Roman" w:hAnsi="Times New Roman"/>
          <w:sz w:val="24"/>
          <w:szCs w:val="24"/>
          <w:lang w:val="en-US"/>
        </w:rPr>
        <w:t xml:space="preserve"> </w:t>
      </w:r>
      <w:r w:rsidR="00320D1B" w:rsidRPr="00BA119B">
        <w:rPr>
          <w:rFonts w:ascii="Times New Roman" w:eastAsia="Times New Roman" w:hAnsi="Times New Roman"/>
          <w:sz w:val="24"/>
          <w:szCs w:val="24"/>
          <w:lang w:val="en-US"/>
        </w:rPr>
        <w:t>in</w:t>
      </w:r>
      <w:r w:rsidRPr="00BA119B">
        <w:rPr>
          <w:rFonts w:ascii="Times New Roman" w:eastAsia="Times New Roman" w:hAnsi="Times New Roman"/>
          <w:sz w:val="24"/>
          <w:szCs w:val="24"/>
          <w:lang w:val="en-US"/>
        </w:rPr>
        <w:t xml:space="preserve"> these countries or </w:t>
      </w:r>
      <w:r w:rsidR="000F53EC" w:rsidRPr="00BA119B">
        <w:rPr>
          <w:rFonts w:ascii="Times New Roman" w:eastAsia="Times New Roman" w:hAnsi="Times New Roman"/>
          <w:sz w:val="24"/>
          <w:szCs w:val="24"/>
          <w:lang w:val="en-US"/>
        </w:rPr>
        <w:t xml:space="preserve">EU </w:t>
      </w:r>
      <w:r w:rsidR="00916ECD" w:rsidRPr="00BA119B">
        <w:rPr>
          <w:rFonts w:ascii="Times New Roman" w:eastAsia="Times New Roman" w:hAnsi="Times New Roman"/>
          <w:sz w:val="24"/>
          <w:szCs w:val="24"/>
          <w:lang w:val="en-US"/>
        </w:rPr>
        <w:t>m</w:t>
      </w:r>
      <w:r w:rsidRPr="00BA119B">
        <w:rPr>
          <w:rFonts w:ascii="Times New Roman" w:eastAsia="Times New Roman" w:hAnsi="Times New Roman"/>
          <w:sz w:val="24"/>
          <w:szCs w:val="24"/>
          <w:lang w:val="en-US"/>
        </w:rPr>
        <w:t xml:space="preserve">ember </w:t>
      </w:r>
      <w:r w:rsidR="00916ECD" w:rsidRPr="00BA119B">
        <w:rPr>
          <w:rFonts w:ascii="Times New Roman" w:eastAsia="Times New Roman" w:hAnsi="Times New Roman"/>
          <w:sz w:val="24"/>
          <w:szCs w:val="24"/>
          <w:lang w:val="en-US"/>
        </w:rPr>
        <w:t>s</w:t>
      </w:r>
      <w:r w:rsidRPr="00BA119B">
        <w:rPr>
          <w:rFonts w:ascii="Times New Roman" w:eastAsia="Times New Roman" w:hAnsi="Times New Roman"/>
          <w:sz w:val="24"/>
          <w:szCs w:val="24"/>
          <w:lang w:val="en-US"/>
        </w:rPr>
        <w:t xml:space="preserve">tates) or within seven working days (for </w:t>
      </w:r>
      <w:r w:rsidR="00941BBC" w:rsidRPr="00BA119B">
        <w:rPr>
          <w:rFonts w:ascii="Times New Roman" w:eastAsia="Times New Roman" w:hAnsi="Times New Roman"/>
          <w:sz w:val="24"/>
          <w:szCs w:val="24"/>
          <w:lang w:val="en-US"/>
        </w:rPr>
        <w:t xml:space="preserve">a </w:t>
      </w:r>
      <w:r w:rsidRPr="00BA119B">
        <w:rPr>
          <w:rFonts w:ascii="Times New Roman" w:eastAsia="Times New Roman" w:hAnsi="Times New Roman"/>
          <w:sz w:val="24"/>
          <w:szCs w:val="24"/>
          <w:lang w:val="en-US"/>
        </w:rPr>
        <w:t xml:space="preserve">medicinal product to be </w:t>
      </w:r>
      <w:r w:rsidR="00EF622A" w:rsidRPr="00BA119B">
        <w:rPr>
          <w:rFonts w:ascii="Times New Roman" w:eastAsia="Times New Roman" w:hAnsi="Times New Roman"/>
          <w:sz w:val="24"/>
          <w:szCs w:val="24"/>
          <w:lang w:val="en-US"/>
        </w:rPr>
        <w:t>purchased</w:t>
      </w:r>
      <w:r w:rsidR="004A00BD" w:rsidRPr="00BA119B">
        <w:rPr>
          <w:rFonts w:ascii="Times New Roman" w:eastAsia="Times New Roman" w:hAnsi="Times New Roman"/>
          <w:sz w:val="24"/>
          <w:szCs w:val="24"/>
          <w:lang w:val="en-US"/>
        </w:rPr>
        <w:t xml:space="preserve"> </w:t>
      </w:r>
      <w:r w:rsidRPr="00BA119B">
        <w:rPr>
          <w:rFonts w:ascii="Times New Roman" w:eastAsia="Times New Roman" w:hAnsi="Times New Roman"/>
          <w:sz w:val="24"/>
          <w:szCs w:val="24"/>
          <w:lang w:val="en-US"/>
        </w:rPr>
        <w:t xml:space="preserve">based on results of </w:t>
      </w:r>
      <w:r w:rsidR="00320D1B" w:rsidRPr="00BA119B">
        <w:rPr>
          <w:rFonts w:ascii="Times New Roman" w:eastAsia="Times New Roman" w:hAnsi="Times New Roman"/>
          <w:sz w:val="24"/>
          <w:szCs w:val="24"/>
          <w:lang w:val="en-US"/>
        </w:rPr>
        <w:t xml:space="preserve">the </w:t>
      </w:r>
      <w:r w:rsidRPr="00BA119B">
        <w:rPr>
          <w:rFonts w:ascii="Times New Roman" w:eastAsia="Times New Roman" w:hAnsi="Times New Roman"/>
          <w:sz w:val="24"/>
          <w:szCs w:val="24"/>
          <w:lang w:val="en-US"/>
        </w:rPr>
        <w:t>procurement procedure conducted by</w:t>
      </w:r>
      <w:r w:rsidR="00320D1B" w:rsidRPr="00BA119B">
        <w:rPr>
          <w:rFonts w:ascii="Times New Roman" w:eastAsia="Times New Roman" w:hAnsi="Times New Roman"/>
          <w:sz w:val="24"/>
          <w:szCs w:val="24"/>
          <w:lang w:val="en-US"/>
        </w:rPr>
        <w:t xml:space="preserve"> a</w:t>
      </w:r>
      <w:r w:rsidRPr="00BA119B">
        <w:rPr>
          <w:rFonts w:ascii="Times New Roman" w:eastAsia="Times New Roman" w:hAnsi="Times New Roman"/>
          <w:sz w:val="24"/>
          <w:szCs w:val="24"/>
          <w:lang w:val="en-US"/>
        </w:rPr>
        <w:t xml:space="preserve"> specialized procur</w:t>
      </w:r>
      <w:r w:rsidR="00FB3AC6" w:rsidRPr="00BA119B">
        <w:rPr>
          <w:rFonts w:ascii="Times New Roman" w:eastAsia="Times New Roman" w:hAnsi="Times New Roman"/>
          <w:sz w:val="24"/>
          <w:szCs w:val="24"/>
          <w:lang w:val="en-US"/>
        </w:rPr>
        <w:t>ement</w:t>
      </w:r>
      <w:r w:rsidRPr="00BA119B">
        <w:rPr>
          <w:rFonts w:ascii="Times New Roman" w:eastAsia="Times New Roman" w:hAnsi="Times New Roman"/>
          <w:sz w:val="24"/>
          <w:szCs w:val="24"/>
          <w:lang w:val="en-US"/>
        </w:rPr>
        <w:t xml:space="preserve"> organization in pursuance of </w:t>
      </w:r>
      <w:r w:rsidR="00320D1B" w:rsidRPr="00BA119B">
        <w:rPr>
          <w:rFonts w:ascii="Times New Roman" w:eastAsia="Times New Roman" w:hAnsi="Times New Roman"/>
          <w:sz w:val="24"/>
          <w:szCs w:val="24"/>
          <w:lang w:val="en-US"/>
        </w:rPr>
        <w:t>procurement agreement</w:t>
      </w:r>
      <w:r w:rsidRPr="00BA119B">
        <w:rPr>
          <w:rFonts w:ascii="Times New Roman" w:eastAsia="Times New Roman" w:hAnsi="Times New Roman"/>
          <w:sz w:val="24"/>
          <w:szCs w:val="24"/>
          <w:lang w:val="en-US"/>
        </w:rPr>
        <w:t xml:space="preserve"> between </w:t>
      </w:r>
      <w:proofErr w:type="spellStart"/>
      <w:r w:rsidRPr="00BA119B">
        <w:rPr>
          <w:rFonts w:ascii="Times New Roman" w:eastAsia="Times New Roman" w:hAnsi="Times New Roman"/>
          <w:sz w:val="24"/>
          <w:szCs w:val="24"/>
          <w:lang w:val="en-US"/>
        </w:rPr>
        <w:t>MoH</w:t>
      </w:r>
      <w:proofErr w:type="spellEnd"/>
      <w:r w:rsidRPr="00BA119B">
        <w:rPr>
          <w:rFonts w:ascii="Times New Roman" w:eastAsia="Times New Roman" w:hAnsi="Times New Roman"/>
          <w:sz w:val="24"/>
          <w:szCs w:val="24"/>
          <w:lang w:val="en-US"/>
        </w:rPr>
        <w:t xml:space="preserve"> and appropriate specialized procur</w:t>
      </w:r>
      <w:r w:rsidR="00FB3AC6" w:rsidRPr="00BA119B">
        <w:rPr>
          <w:rFonts w:ascii="Times New Roman" w:eastAsia="Times New Roman" w:hAnsi="Times New Roman"/>
          <w:sz w:val="24"/>
          <w:szCs w:val="24"/>
          <w:lang w:val="en-US"/>
        </w:rPr>
        <w:t>ement</w:t>
      </w:r>
      <w:r w:rsidRPr="00BA119B">
        <w:rPr>
          <w:rFonts w:ascii="Times New Roman" w:eastAsia="Times New Roman" w:hAnsi="Times New Roman"/>
          <w:sz w:val="24"/>
          <w:szCs w:val="24"/>
          <w:lang w:val="en-US"/>
        </w:rPr>
        <w:t xml:space="preserve"> organizat</w:t>
      </w:r>
      <w:r w:rsidR="005E66F9" w:rsidRPr="00BA119B">
        <w:rPr>
          <w:rFonts w:ascii="Times New Roman" w:eastAsia="Times New Roman" w:hAnsi="Times New Roman"/>
          <w:sz w:val="24"/>
          <w:szCs w:val="24"/>
          <w:lang w:val="en-US"/>
        </w:rPr>
        <w:t xml:space="preserve">ion), or within five working days (for medicinal product to be </w:t>
      </w:r>
      <w:r w:rsidR="004A00BD" w:rsidRPr="00BA119B">
        <w:rPr>
          <w:rFonts w:ascii="Times New Roman" w:eastAsia="Times New Roman" w:hAnsi="Times New Roman"/>
          <w:sz w:val="24"/>
          <w:szCs w:val="24"/>
          <w:lang w:val="en-US"/>
        </w:rPr>
        <w:t xml:space="preserve">purchased </w:t>
      </w:r>
      <w:r w:rsidR="005E66F9" w:rsidRPr="00BA119B">
        <w:rPr>
          <w:rFonts w:ascii="Times New Roman" w:eastAsia="Times New Roman" w:hAnsi="Times New Roman"/>
          <w:sz w:val="24"/>
          <w:szCs w:val="24"/>
          <w:lang w:val="en-US"/>
        </w:rPr>
        <w:t>by a person authorized to make health care purchases)</w:t>
      </w:r>
      <w:r w:rsidR="00DE5BE1" w:rsidRPr="00BA119B">
        <w:rPr>
          <w:rFonts w:ascii="Times New Roman" w:eastAsia="Times New Roman" w:hAnsi="Times New Roman"/>
          <w:sz w:val="24"/>
          <w:szCs w:val="24"/>
          <w:lang w:val="en-US"/>
        </w:rPr>
        <w:t>.</w:t>
      </w:r>
    </w:p>
    <w:p w:rsidR="005D5603" w:rsidRPr="00BA119B" w:rsidRDefault="00743951" w:rsidP="00D069B1">
      <w:pPr>
        <w:spacing w:after="0" w:line="240" w:lineRule="auto"/>
        <w:ind w:left="5529"/>
        <w:rPr>
          <w:rStyle w:val="rvts46"/>
          <w:rFonts w:ascii="Times New Roman" w:hAnsi="Times New Roman"/>
          <w:i/>
          <w:color w:val="000000"/>
          <w:sz w:val="24"/>
          <w:szCs w:val="24"/>
          <w:lang w:val="en-US"/>
        </w:rPr>
      </w:pPr>
      <w:r w:rsidRPr="00BA119B">
        <w:rPr>
          <w:rStyle w:val="rvts46"/>
          <w:rFonts w:ascii="Times New Roman" w:hAnsi="Times New Roman"/>
          <w:i/>
          <w:color w:val="000000"/>
          <w:sz w:val="24"/>
          <w:szCs w:val="24"/>
          <w:lang w:val="en-US"/>
        </w:rPr>
        <w:t>(Paragraph 2</w:t>
      </w:r>
      <w:r w:rsidR="005D5603" w:rsidRPr="00BA119B">
        <w:rPr>
          <w:rStyle w:val="rvts46"/>
          <w:rFonts w:ascii="Times New Roman" w:hAnsi="Times New Roman"/>
          <w:i/>
          <w:color w:val="000000"/>
          <w:sz w:val="24"/>
          <w:szCs w:val="24"/>
          <w:lang w:val="en-US"/>
        </w:rPr>
        <w:t xml:space="preserve"> of</w:t>
      </w:r>
      <w:r w:rsidRPr="00BA119B">
        <w:rPr>
          <w:rStyle w:val="rvts46"/>
          <w:rFonts w:ascii="Times New Roman" w:hAnsi="Times New Roman"/>
          <w:i/>
          <w:color w:val="000000"/>
          <w:sz w:val="24"/>
          <w:szCs w:val="24"/>
          <w:lang w:val="en-US"/>
        </w:rPr>
        <w:t xml:space="preserve"> item 5 amended</w:t>
      </w:r>
      <w:r w:rsidR="005F55D4" w:rsidRPr="00BA119B">
        <w:rPr>
          <w:rStyle w:val="rvts46"/>
          <w:rFonts w:ascii="Times New Roman" w:hAnsi="Times New Roman"/>
          <w:i/>
          <w:color w:val="000000"/>
          <w:sz w:val="24"/>
          <w:szCs w:val="24"/>
          <w:lang w:val="en-US"/>
        </w:rPr>
        <w:t xml:space="preserve"> by </w:t>
      </w:r>
      <w:r w:rsidRPr="00BA119B">
        <w:rPr>
          <w:rStyle w:val="rvts46"/>
          <w:rFonts w:ascii="Times New Roman" w:hAnsi="Times New Roman"/>
          <w:i/>
          <w:color w:val="000000"/>
          <w:sz w:val="24"/>
          <w:szCs w:val="24"/>
          <w:lang w:val="en-US"/>
        </w:rPr>
        <w:t xml:space="preserve">CMU Decrees </w:t>
      </w:r>
    </w:p>
    <w:p w:rsidR="0058551D" w:rsidRPr="00BA119B" w:rsidRDefault="00743951" w:rsidP="00D069B1">
      <w:pPr>
        <w:spacing w:after="0" w:line="240" w:lineRule="auto"/>
        <w:ind w:left="5529"/>
        <w:rPr>
          <w:rStyle w:val="rvts46"/>
          <w:rFonts w:ascii="Times New Roman" w:hAnsi="Times New Roman"/>
          <w:i/>
          <w:color w:val="000000"/>
          <w:sz w:val="24"/>
          <w:szCs w:val="24"/>
          <w:lang w:val="en-US"/>
        </w:rPr>
      </w:pPr>
      <w:hyperlink r:id="rId21" w:anchor="n25" w:tgtFrame="_blank" w:history="1">
        <w:r w:rsidRPr="00BA119B">
          <w:rPr>
            <w:rFonts w:ascii="Times New Roman" w:hAnsi="Times New Roman"/>
            <w:i/>
            <w:sz w:val="24"/>
            <w:szCs w:val="24"/>
            <w:lang w:val="en-US"/>
          </w:rPr>
          <w:t>№ 125 of 18.03.2015</w:t>
        </w:r>
      </w:hyperlink>
      <w:r w:rsidRPr="00BA119B">
        <w:rPr>
          <w:rStyle w:val="rvts46"/>
          <w:rFonts w:ascii="Times New Roman" w:hAnsi="Times New Roman"/>
          <w:i/>
          <w:sz w:val="24"/>
          <w:szCs w:val="24"/>
          <w:lang w:val="en-US"/>
        </w:rPr>
        <w:t xml:space="preserve">, </w:t>
      </w:r>
      <w:hyperlink r:id="rId22" w:anchor="n24" w:tgtFrame="_blank" w:history="1">
        <w:r w:rsidRPr="00BA119B">
          <w:rPr>
            <w:rFonts w:ascii="Times New Roman" w:hAnsi="Times New Roman"/>
            <w:i/>
            <w:sz w:val="24"/>
            <w:szCs w:val="24"/>
            <w:lang w:val="en-US"/>
          </w:rPr>
          <w:t>№ 597 of 12.08.2015</w:t>
        </w:r>
      </w:hyperlink>
      <w:r w:rsidRPr="00BA119B">
        <w:rPr>
          <w:rStyle w:val="rvts46"/>
          <w:rFonts w:ascii="Times New Roman" w:hAnsi="Times New Roman"/>
          <w:i/>
          <w:color w:val="000000"/>
          <w:sz w:val="24"/>
          <w:szCs w:val="24"/>
          <w:lang w:val="en-US"/>
        </w:rPr>
        <w:t xml:space="preserve"> – valid till 31.03.2019, </w:t>
      </w:r>
      <w:r w:rsidRPr="00BA119B">
        <w:rPr>
          <w:rFonts w:ascii="Times New Roman" w:hAnsi="Times New Roman"/>
          <w:i/>
          <w:color w:val="000000"/>
          <w:spacing w:val="-1"/>
          <w:sz w:val="24"/>
          <w:szCs w:val="24"/>
          <w:lang w:val="en-US"/>
        </w:rPr>
        <w:t>№</w:t>
      </w:r>
      <w:r w:rsidR="005D5603" w:rsidRPr="00BA119B">
        <w:rPr>
          <w:rFonts w:ascii="Times New Roman" w:hAnsi="Times New Roman"/>
          <w:i/>
          <w:color w:val="000000"/>
          <w:spacing w:val="-1"/>
          <w:sz w:val="24"/>
          <w:szCs w:val="24"/>
          <w:lang w:val="en-US"/>
        </w:rPr>
        <w:t xml:space="preserve"> </w:t>
      </w:r>
      <w:r w:rsidRPr="00BA119B">
        <w:rPr>
          <w:rFonts w:ascii="Times New Roman" w:hAnsi="Times New Roman"/>
          <w:i/>
          <w:sz w:val="24"/>
          <w:szCs w:val="24"/>
          <w:lang w:val="en-US"/>
        </w:rPr>
        <w:t xml:space="preserve">312 of 20.04.2016, </w:t>
      </w:r>
      <w:r w:rsidRPr="00BA119B">
        <w:rPr>
          <w:rFonts w:ascii="Times New Roman" w:eastAsia="Times New Roman" w:hAnsi="Times New Roman"/>
          <w:i/>
          <w:sz w:val="24"/>
          <w:szCs w:val="24"/>
          <w:lang w:val="en-US"/>
        </w:rPr>
        <w:t>in wording of the CMU Decree</w:t>
      </w:r>
      <w:r w:rsidR="00295AEC" w:rsidRPr="00BA119B">
        <w:rPr>
          <w:rFonts w:ascii="Times New Roman" w:eastAsia="Times New Roman" w:hAnsi="Times New Roman"/>
          <w:i/>
          <w:sz w:val="24"/>
          <w:szCs w:val="24"/>
          <w:lang w:val="en-US"/>
        </w:rPr>
        <w:t>s</w:t>
      </w:r>
      <w:r w:rsidRPr="00BA119B">
        <w:rPr>
          <w:rFonts w:ascii="Times New Roman" w:eastAsia="Times New Roman" w:hAnsi="Times New Roman"/>
          <w:i/>
          <w:sz w:val="24"/>
          <w:szCs w:val="24"/>
          <w:lang w:val="en-US"/>
        </w:rPr>
        <w:t xml:space="preserve"> </w:t>
      </w:r>
      <w:r w:rsidR="00295AEC" w:rsidRPr="00BA119B">
        <w:rPr>
          <w:rFonts w:ascii="Times New Roman" w:eastAsia="Times New Roman" w:hAnsi="Times New Roman"/>
          <w:i/>
          <w:sz w:val="24"/>
          <w:szCs w:val="24"/>
          <w:lang w:val="en-US"/>
        </w:rPr>
        <w:t>№ 558</w:t>
      </w:r>
      <w:r w:rsidRPr="00BA119B">
        <w:rPr>
          <w:rFonts w:ascii="Times New Roman" w:eastAsia="Times New Roman" w:hAnsi="Times New Roman"/>
          <w:i/>
          <w:sz w:val="24"/>
          <w:szCs w:val="24"/>
          <w:lang w:val="en-US"/>
        </w:rPr>
        <w:t>of 08.08.2016</w:t>
      </w:r>
      <w:r w:rsidR="00295AEC" w:rsidRPr="00BA119B">
        <w:rPr>
          <w:rFonts w:ascii="Times New Roman" w:eastAsia="Times New Roman" w:hAnsi="Times New Roman"/>
          <w:i/>
          <w:sz w:val="24"/>
          <w:szCs w:val="24"/>
          <w:lang w:val="en-US"/>
        </w:rPr>
        <w:t>,</w:t>
      </w:r>
      <w:r w:rsidR="00295AEC" w:rsidRPr="00BA119B">
        <w:rPr>
          <w:rStyle w:val="rvts46"/>
          <w:rFonts w:ascii="Times New Roman" w:hAnsi="Times New Roman"/>
          <w:i/>
          <w:color w:val="000000"/>
          <w:sz w:val="24"/>
          <w:szCs w:val="24"/>
          <w:lang w:val="en-US"/>
        </w:rPr>
        <w:t xml:space="preserve"> </w:t>
      </w:r>
      <w:hyperlink r:id="rId23" w:anchor="n23" w:tgtFrame="_blank" w:history="1">
        <w:r w:rsidR="00295AEC" w:rsidRPr="00BA119B">
          <w:rPr>
            <w:rFonts w:ascii="Times New Roman" w:hAnsi="Times New Roman"/>
            <w:i/>
            <w:sz w:val="24"/>
            <w:szCs w:val="24"/>
            <w:lang w:val="en-US"/>
          </w:rPr>
          <w:t>№ 282 of 15.04.2020</w:t>
        </w:r>
      </w:hyperlink>
      <w:r w:rsidR="00295AEC" w:rsidRPr="00BA119B">
        <w:rPr>
          <w:rFonts w:ascii="Times New Roman" w:hAnsi="Times New Roman"/>
          <w:i/>
          <w:sz w:val="24"/>
          <w:szCs w:val="24"/>
          <w:lang w:val="en-US"/>
        </w:rPr>
        <w:t xml:space="preserve"> </w:t>
      </w:r>
      <w:r w:rsidR="00295AEC" w:rsidRPr="00BA119B">
        <w:rPr>
          <w:rFonts w:ascii="Times New Roman" w:hAnsi="Times New Roman"/>
          <w:i/>
          <w:color w:val="000000"/>
          <w:spacing w:val="-1"/>
          <w:sz w:val="24"/>
          <w:szCs w:val="24"/>
          <w:lang w:val="en-US"/>
        </w:rPr>
        <w:t>– valid till 31.03.2022</w:t>
      </w:r>
      <w:r w:rsidRPr="00BA119B">
        <w:rPr>
          <w:rFonts w:ascii="Times New Roman" w:eastAsia="Times New Roman" w:hAnsi="Times New Roman"/>
          <w:i/>
          <w:sz w:val="24"/>
          <w:szCs w:val="24"/>
          <w:lang w:val="en-US"/>
        </w:rPr>
        <w:t>)</w:t>
      </w:r>
    </w:p>
    <w:p w:rsidR="00080A1C" w:rsidRPr="00BA119B" w:rsidRDefault="00B8394E" w:rsidP="00080A1C">
      <w:pPr>
        <w:spacing w:before="100" w:beforeAutospacing="1" w:after="100" w:afterAutospacing="1" w:line="240" w:lineRule="auto"/>
        <w:jc w:val="both"/>
        <w:rPr>
          <w:rFonts w:ascii="Times New Roman" w:eastAsia="Times New Roman" w:hAnsi="Times New Roman"/>
          <w:sz w:val="24"/>
          <w:szCs w:val="24"/>
          <w:lang w:val="en-US" w:eastAsia="ru-RU"/>
        </w:rPr>
      </w:pPr>
      <w:proofErr w:type="spellStart"/>
      <w:r w:rsidRPr="00BA119B">
        <w:rPr>
          <w:rFonts w:ascii="Times New Roman" w:eastAsia="Times New Roman" w:hAnsi="Times New Roman"/>
          <w:sz w:val="24"/>
          <w:szCs w:val="24"/>
          <w:lang w:val="en-US" w:eastAsia="ru-RU"/>
        </w:rPr>
        <w:t>MoH</w:t>
      </w:r>
      <w:proofErr w:type="spellEnd"/>
      <w:r w:rsidRPr="00BA119B">
        <w:rPr>
          <w:rFonts w:ascii="Times New Roman" w:eastAsia="Times New Roman" w:hAnsi="Times New Roman"/>
          <w:sz w:val="24"/>
          <w:szCs w:val="24"/>
          <w:lang w:val="en-US" w:eastAsia="ru-RU"/>
        </w:rPr>
        <w:t xml:space="preserve"> Order on state registration approves the quality control methods of a medicinal product,</w:t>
      </w:r>
      <w:r w:rsidRPr="00BA119B">
        <w:rPr>
          <w:lang w:val="en-US"/>
        </w:rPr>
        <w:t xml:space="preserve"> </w:t>
      </w:r>
      <w:r w:rsidRPr="00BA119B">
        <w:rPr>
          <w:rFonts w:ascii="Times New Roman" w:eastAsia="Times New Roman" w:hAnsi="Times New Roman"/>
          <w:sz w:val="24"/>
          <w:szCs w:val="24"/>
          <w:lang w:val="en-US" w:eastAsia="ru-RU"/>
        </w:rPr>
        <w:t xml:space="preserve">instructions for use of medicinal product (instructions for medical use) and assigns a registration number to the medicinal product that is entered in the State Register of Medicinal Products of Ukraine </w:t>
      </w:r>
      <w:r w:rsidR="005D5603" w:rsidRPr="00BA119B">
        <w:rPr>
          <w:rFonts w:ascii="Times New Roman" w:eastAsia="Times New Roman" w:hAnsi="Times New Roman"/>
          <w:sz w:val="24"/>
          <w:szCs w:val="24"/>
          <w:lang w:val="en-US" w:eastAsia="ru-RU"/>
        </w:rPr>
        <w:t>and the Interdepartmental Database of R</w:t>
      </w:r>
      <w:r w:rsidR="00080A1C" w:rsidRPr="00BA119B">
        <w:rPr>
          <w:rFonts w:ascii="Times New Roman" w:eastAsia="Times New Roman" w:hAnsi="Times New Roman"/>
          <w:sz w:val="24"/>
          <w:szCs w:val="24"/>
          <w:lang w:val="en-US" w:eastAsia="ru-RU"/>
        </w:rPr>
        <w:t xml:space="preserve">egistered </w:t>
      </w:r>
      <w:r w:rsidR="005D5603" w:rsidRPr="00BA119B">
        <w:rPr>
          <w:rFonts w:ascii="Times New Roman" w:eastAsia="Times New Roman" w:hAnsi="Times New Roman"/>
          <w:sz w:val="24"/>
          <w:szCs w:val="24"/>
          <w:lang w:val="en-US" w:eastAsia="ru-RU"/>
        </w:rPr>
        <w:t>M</w:t>
      </w:r>
      <w:r w:rsidR="00080A1C" w:rsidRPr="00BA119B">
        <w:rPr>
          <w:rFonts w:ascii="Times New Roman" w:eastAsia="Times New Roman" w:hAnsi="Times New Roman"/>
          <w:sz w:val="24"/>
          <w:szCs w:val="24"/>
          <w:lang w:val="en-US" w:eastAsia="ru-RU"/>
        </w:rPr>
        <w:t xml:space="preserve">edicinal </w:t>
      </w:r>
      <w:r w:rsidR="005D5603" w:rsidRPr="00BA119B">
        <w:rPr>
          <w:rFonts w:ascii="Times New Roman" w:eastAsia="Times New Roman" w:hAnsi="Times New Roman"/>
          <w:sz w:val="24"/>
          <w:szCs w:val="24"/>
          <w:lang w:val="en-US" w:eastAsia="ru-RU"/>
        </w:rPr>
        <w:t>P</w:t>
      </w:r>
      <w:r w:rsidR="00080A1C" w:rsidRPr="00BA119B">
        <w:rPr>
          <w:rFonts w:ascii="Times New Roman" w:eastAsia="Times New Roman" w:hAnsi="Times New Roman"/>
          <w:sz w:val="24"/>
          <w:szCs w:val="24"/>
          <w:lang w:val="en-US" w:eastAsia="ru-RU"/>
        </w:rPr>
        <w:t xml:space="preserve">roducts in </w:t>
      </w:r>
      <w:smartTag w:uri="urn:schemas-microsoft-com:office:smarttags" w:element="country-region">
        <w:smartTag w:uri="urn:schemas-microsoft-com:office:smarttags" w:element="place">
          <w:r w:rsidR="00080A1C" w:rsidRPr="00BA119B">
            <w:rPr>
              <w:rFonts w:ascii="Times New Roman" w:eastAsia="Times New Roman" w:hAnsi="Times New Roman"/>
              <w:sz w:val="24"/>
              <w:szCs w:val="24"/>
              <w:lang w:val="en-US" w:eastAsia="ru-RU"/>
            </w:rPr>
            <w:t>Ukraine</w:t>
          </w:r>
        </w:smartTag>
      </w:smartTag>
      <w:r w:rsidR="00080A1C" w:rsidRPr="00BA119B">
        <w:rPr>
          <w:rFonts w:ascii="Times New Roman" w:eastAsia="Times New Roman" w:hAnsi="Times New Roman"/>
          <w:sz w:val="24"/>
          <w:szCs w:val="24"/>
          <w:lang w:val="en-US" w:eastAsia="ru-RU"/>
        </w:rPr>
        <w:t xml:space="preserve">. Information on possibility of advertising of medicinal product, and data on previous registration, re-registration or </w:t>
      </w:r>
      <w:r w:rsidR="005769B7" w:rsidRPr="00BA119B">
        <w:rPr>
          <w:rFonts w:ascii="Times New Roman" w:eastAsia="Times New Roman" w:hAnsi="Times New Roman"/>
          <w:sz w:val="24"/>
          <w:szCs w:val="24"/>
          <w:lang w:val="en-US" w:eastAsia="ru-RU"/>
        </w:rPr>
        <w:t>cancellation</w:t>
      </w:r>
      <w:r w:rsidR="00080A1C" w:rsidRPr="00BA119B">
        <w:rPr>
          <w:rFonts w:ascii="Times New Roman" w:eastAsia="Times New Roman" w:hAnsi="Times New Roman"/>
          <w:sz w:val="24"/>
          <w:szCs w:val="24"/>
          <w:lang w:val="en-US" w:eastAsia="ru-RU"/>
        </w:rPr>
        <w:t xml:space="preserve"> of the medicinal product registration and on the medicinal product </w:t>
      </w:r>
      <w:r w:rsidR="00D00642" w:rsidRPr="00BA119B">
        <w:rPr>
          <w:rFonts w:ascii="Times New Roman" w:eastAsia="Times New Roman" w:hAnsi="Times New Roman"/>
          <w:sz w:val="24"/>
          <w:szCs w:val="24"/>
          <w:lang w:val="en-US" w:eastAsia="ru-RU"/>
        </w:rPr>
        <w:t>registration</w:t>
      </w:r>
      <w:r w:rsidR="00080A1C" w:rsidRPr="00BA119B">
        <w:rPr>
          <w:rFonts w:ascii="Times New Roman" w:eastAsia="Times New Roman" w:hAnsi="Times New Roman"/>
          <w:sz w:val="24"/>
          <w:szCs w:val="24"/>
          <w:lang w:val="en-US" w:eastAsia="ru-RU"/>
        </w:rPr>
        <w:t xml:space="preserve"> in the </w:t>
      </w:r>
      <w:r w:rsidR="00080A1C" w:rsidRPr="00BA119B">
        <w:rPr>
          <w:rFonts w:ascii="Times New Roman" w:eastAsia="Times New Roman" w:hAnsi="Times New Roman"/>
          <w:sz w:val="24"/>
          <w:szCs w:val="24"/>
          <w:lang w:val="en-US"/>
        </w:rPr>
        <w:t xml:space="preserve">USA, </w:t>
      </w:r>
      <w:r w:rsidR="00422D25" w:rsidRPr="00BA119B">
        <w:rPr>
          <w:rFonts w:ascii="Times New Roman" w:eastAsia="Times New Roman" w:hAnsi="Times New Roman"/>
          <w:sz w:val="24"/>
          <w:szCs w:val="24"/>
          <w:lang w:val="en-US"/>
        </w:rPr>
        <w:t>the Swiss Confederation</w:t>
      </w:r>
      <w:r w:rsidR="00080A1C" w:rsidRPr="00BA119B">
        <w:rPr>
          <w:rFonts w:ascii="Times New Roman" w:eastAsia="Times New Roman" w:hAnsi="Times New Roman"/>
          <w:sz w:val="24"/>
          <w:szCs w:val="24"/>
          <w:lang w:val="en-US"/>
        </w:rPr>
        <w:t xml:space="preserve">, Japan, Australia, Canada, and </w:t>
      </w:r>
      <w:r w:rsidR="00916ECD" w:rsidRPr="00BA119B">
        <w:rPr>
          <w:rFonts w:ascii="Times New Roman" w:eastAsia="Times New Roman" w:hAnsi="Times New Roman"/>
          <w:sz w:val="24"/>
          <w:szCs w:val="24"/>
          <w:lang w:val="en-US"/>
        </w:rPr>
        <w:t>EU m</w:t>
      </w:r>
      <w:r w:rsidR="00080A1C" w:rsidRPr="00BA119B">
        <w:rPr>
          <w:rFonts w:ascii="Times New Roman" w:eastAsia="Times New Roman" w:hAnsi="Times New Roman"/>
          <w:sz w:val="24"/>
          <w:szCs w:val="24"/>
          <w:lang w:val="en-US"/>
        </w:rPr>
        <w:t xml:space="preserve">ember </w:t>
      </w:r>
      <w:r w:rsidR="00916ECD" w:rsidRPr="00BA119B">
        <w:rPr>
          <w:rFonts w:ascii="Times New Roman" w:eastAsia="Times New Roman" w:hAnsi="Times New Roman"/>
          <w:sz w:val="24"/>
          <w:szCs w:val="24"/>
          <w:lang w:val="en-US"/>
        </w:rPr>
        <w:t>s</w:t>
      </w:r>
      <w:r w:rsidR="00080A1C" w:rsidRPr="00BA119B">
        <w:rPr>
          <w:rFonts w:ascii="Times New Roman" w:eastAsia="Times New Roman" w:hAnsi="Times New Roman"/>
          <w:sz w:val="24"/>
          <w:szCs w:val="24"/>
          <w:lang w:val="en-US"/>
        </w:rPr>
        <w:t xml:space="preserve">tates if such medicinal product has undergone the state registration as a medicinal product </w:t>
      </w:r>
      <w:r w:rsidR="00FB1769" w:rsidRPr="00BA119B">
        <w:rPr>
          <w:rFonts w:ascii="Times New Roman" w:eastAsia="Times New Roman" w:hAnsi="Times New Roman"/>
          <w:sz w:val="24"/>
          <w:szCs w:val="24"/>
          <w:lang w:val="en-US"/>
        </w:rPr>
        <w:t>registered</w:t>
      </w:r>
      <w:r w:rsidR="00080A1C" w:rsidRPr="00BA119B">
        <w:rPr>
          <w:rFonts w:ascii="Times New Roman" w:eastAsia="Times New Roman" w:hAnsi="Times New Roman"/>
          <w:sz w:val="24"/>
          <w:szCs w:val="24"/>
          <w:lang w:val="en-US"/>
        </w:rPr>
        <w:t xml:space="preserve"> by the competent authority of the USA, </w:t>
      </w:r>
      <w:r w:rsidR="00422D25" w:rsidRPr="00BA119B">
        <w:rPr>
          <w:rFonts w:ascii="Times New Roman" w:eastAsia="Times New Roman" w:hAnsi="Times New Roman"/>
          <w:sz w:val="24"/>
          <w:szCs w:val="24"/>
          <w:lang w:val="en-US"/>
        </w:rPr>
        <w:t>the Swiss Confederation</w:t>
      </w:r>
      <w:r w:rsidR="00080A1C" w:rsidRPr="00BA119B">
        <w:rPr>
          <w:rFonts w:ascii="Times New Roman" w:eastAsia="Times New Roman" w:hAnsi="Times New Roman"/>
          <w:sz w:val="24"/>
          <w:szCs w:val="24"/>
          <w:lang w:val="en-US"/>
        </w:rPr>
        <w:t xml:space="preserve">, Japan, Australia, Canada, medicinal product, </w:t>
      </w:r>
      <w:r w:rsidR="00FB1769" w:rsidRPr="00BA119B">
        <w:rPr>
          <w:rFonts w:ascii="Times New Roman" w:eastAsia="Times New Roman" w:hAnsi="Times New Roman"/>
          <w:sz w:val="24"/>
          <w:szCs w:val="24"/>
          <w:lang w:val="en-US"/>
        </w:rPr>
        <w:t>registered</w:t>
      </w:r>
      <w:r w:rsidR="00080A1C" w:rsidRPr="00BA119B">
        <w:rPr>
          <w:rFonts w:ascii="Times New Roman" w:eastAsia="Times New Roman" w:hAnsi="Times New Roman"/>
          <w:sz w:val="24"/>
          <w:szCs w:val="24"/>
          <w:lang w:val="en-US"/>
        </w:rPr>
        <w:t xml:space="preserve"> by the competent authority of the European Union </w:t>
      </w:r>
      <w:r w:rsidR="00D00642" w:rsidRPr="00BA119B">
        <w:rPr>
          <w:rFonts w:ascii="Times New Roman" w:eastAsia="Times New Roman" w:hAnsi="Times New Roman"/>
          <w:sz w:val="24"/>
          <w:szCs w:val="24"/>
          <w:lang w:val="en-US"/>
        </w:rPr>
        <w:t>via</w:t>
      </w:r>
      <w:r w:rsidR="00080A1C" w:rsidRPr="00BA119B">
        <w:rPr>
          <w:rFonts w:ascii="Times New Roman" w:eastAsia="Times New Roman" w:hAnsi="Times New Roman"/>
          <w:sz w:val="24"/>
          <w:szCs w:val="24"/>
          <w:lang w:val="en-US"/>
        </w:rPr>
        <w:t xml:space="preserve"> centralized procedure </w:t>
      </w:r>
      <w:r w:rsidRPr="00BA119B">
        <w:rPr>
          <w:rFonts w:ascii="Times New Roman" w:eastAsia="Times New Roman" w:hAnsi="Times New Roman"/>
          <w:sz w:val="24"/>
          <w:szCs w:val="24"/>
          <w:lang w:val="en-US"/>
        </w:rPr>
        <w:t>and used</w:t>
      </w:r>
      <w:r w:rsidR="00080A1C" w:rsidRPr="00BA119B">
        <w:rPr>
          <w:rFonts w:ascii="Times New Roman" w:eastAsia="Times New Roman" w:hAnsi="Times New Roman"/>
          <w:sz w:val="24"/>
          <w:szCs w:val="24"/>
          <w:lang w:val="en-US"/>
        </w:rPr>
        <w:t xml:space="preserve"> </w:t>
      </w:r>
      <w:r w:rsidR="0011242B" w:rsidRPr="00BA119B">
        <w:rPr>
          <w:rFonts w:ascii="Times New Roman" w:eastAsia="Times New Roman" w:hAnsi="Times New Roman"/>
          <w:sz w:val="24"/>
          <w:szCs w:val="24"/>
          <w:lang w:val="en-US"/>
        </w:rPr>
        <w:t>in</w:t>
      </w:r>
      <w:r w:rsidR="00080A1C" w:rsidRPr="00BA119B">
        <w:rPr>
          <w:rFonts w:ascii="Times New Roman" w:eastAsia="Times New Roman" w:hAnsi="Times New Roman"/>
          <w:sz w:val="24"/>
          <w:szCs w:val="24"/>
          <w:lang w:val="en-US"/>
        </w:rPr>
        <w:t xml:space="preserve"> these countries or </w:t>
      </w:r>
      <w:r w:rsidR="000F53EC" w:rsidRPr="00BA119B">
        <w:rPr>
          <w:rFonts w:ascii="Times New Roman" w:eastAsia="Times New Roman" w:hAnsi="Times New Roman"/>
          <w:sz w:val="24"/>
          <w:szCs w:val="24"/>
          <w:lang w:val="en-US"/>
        </w:rPr>
        <w:t>EU m</w:t>
      </w:r>
      <w:r w:rsidR="00080A1C" w:rsidRPr="00BA119B">
        <w:rPr>
          <w:rFonts w:ascii="Times New Roman" w:eastAsia="Times New Roman" w:hAnsi="Times New Roman"/>
          <w:sz w:val="24"/>
          <w:szCs w:val="24"/>
          <w:lang w:val="en-US"/>
        </w:rPr>
        <w:t xml:space="preserve">ember </w:t>
      </w:r>
      <w:r w:rsidR="000F53EC" w:rsidRPr="00BA119B">
        <w:rPr>
          <w:rFonts w:ascii="Times New Roman" w:eastAsia="Times New Roman" w:hAnsi="Times New Roman"/>
          <w:sz w:val="24"/>
          <w:szCs w:val="24"/>
          <w:lang w:val="en-US"/>
        </w:rPr>
        <w:t>s</w:t>
      </w:r>
      <w:r w:rsidR="00080A1C" w:rsidRPr="00BA119B">
        <w:rPr>
          <w:rFonts w:ascii="Times New Roman" w:eastAsia="Times New Roman" w:hAnsi="Times New Roman"/>
          <w:sz w:val="24"/>
          <w:szCs w:val="24"/>
          <w:lang w:val="en-US"/>
        </w:rPr>
        <w:t>tates, including name of a country of registration and body of registration, and date of registration.</w:t>
      </w:r>
    </w:p>
    <w:p w:rsidR="002D01C0" w:rsidRPr="00BA119B" w:rsidRDefault="00080A1C" w:rsidP="00805FF7">
      <w:pPr>
        <w:spacing w:after="0" w:line="240" w:lineRule="auto"/>
        <w:ind w:left="5580"/>
        <w:rPr>
          <w:rFonts w:ascii="Times New Roman" w:hAnsi="Times New Roman"/>
          <w:i/>
          <w:sz w:val="24"/>
          <w:szCs w:val="24"/>
          <w:lang w:val="en-US"/>
        </w:rPr>
      </w:pPr>
      <w:r w:rsidRPr="00BA119B">
        <w:rPr>
          <w:rFonts w:ascii="Times New Roman" w:eastAsia="Times New Roman" w:hAnsi="Times New Roman"/>
          <w:i/>
          <w:sz w:val="24"/>
          <w:szCs w:val="24"/>
          <w:lang w:val="en-US"/>
        </w:rPr>
        <w:t>(Paragraph 3 of item 5 in wording of CMU Decree №</w:t>
      </w:r>
      <w:r w:rsidR="00302673" w:rsidRPr="00BA119B">
        <w:rPr>
          <w:rFonts w:ascii="Times New Roman" w:eastAsia="Times New Roman" w:hAnsi="Times New Roman"/>
          <w:i/>
          <w:sz w:val="24"/>
          <w:szCs w:val="24"/>
          <w:lang w:val="en-US"/>
        </w:rPr>
        <w:t xml:space="preserve"> 1165 of 14.11.2011; </w:t>
      </w:r>
      <w:r w:rsidRPr="00BA119B">
        <w:rPr>
          <w:rFonts w:ascii="Times New Roman" w:eastAsia="Times New Roman" w:hAnsi="Times New Roman"/>
          <w:i/>
          <w:sz w:val="24"/>
          <w:szCs w:val="24"/>
          <w:lang w:val="en-US"/>
        </w:rPr>
        <w:t>amended by CMU Decrees № 717 of 27.06.2012, № 558 of 08.08.2016</w:t>
      </w:r>
      <w:r w:rsidR="007B263F" w:rsidRPr="00BA119B">
        <w:rPr>
          <w:rFonts w:ascii="Times New Roman" w:eastAsia="Times New Roman" w:hAnsi="Times New Roman"/>
          <w:i/>
          <w:sz w:val="24"/>
          <w:szCs w:val="24"/>
          <w:lang w:val="en-US"/>
        </w:rPr>
        <w:t>, № 282 of 15.04.2020</w:t>
      </w:r>
      <w:r w:rsidRPr="00BA119B">
        <w:rPr>
          <w:rFonts w:ascii="Times New Roman" w:eastAsia="Times New Roman" w:hAnsi="Times New Roman"/>
          <w:i/>
          <w:sz w:val="24"/>
          <w:szCs w:val="24"/>
          <w:lang w:val="en-US"/>
        </w:rPr>
        <w:t>)</w:t>
      </w:r>
    </w:p>
    <w:p w:rsidR="002D01C0" w:rsidRPr="00BA119B" w:rsidRDefault="002D01C0" w:rsidP="002D01C0">
      <w:pPr>
        <w:spacing w:after="0" w:line="240" w:lineRule="auto"/>
        <w:ind w:firstLine="360"/>
        <w:jc w:val="both"/>
        <w:rPr>
          <w:rFonts w:ascii="Times New Roman" w:hAnsi="Times New Roman"/>
          <w:color w:val="000000"/>
          <w:spacing w:val="3"/>
          <w:sz w:val="24"/>
          <w:szCs w:val="24"/>
          <w:lang w:val="en-US"/>
        </w:rPr>
      </w:pPr>
    </w:p>
    <w:p w:rsidR="007B263F" w:rsidRPr="00BA119B" w:rsidRDefault="005025F3" w:rsidP="007B263F">
      <w:pPr>
        <w:spacing w:after="200" w:line="276" w:lineRule="auto"/>
        <w:rPr>
          <w:rFonts w:ascii="Times New Roman" w:hAnsi="Times New Roman"/>
          <w:sz w:val="24"/>
          <w:szCs w:val="24"/>
          <w:lang w:val="en-US"/>
        </w:rPr>
      </w:pPr>
      <w:r w:rsidRPr="00BA119B">
        <w:rPr>
          <w:rFonts w:ascii="Times New Roman" w:hAnsi="Times New Roman"/>
          <w:sz w:val="24"/>
          <w:szCs w:val="24"/>
          <w:lang w:val="en-US"/>
        </w:rPr>
        <w:t xml:space="preserve">For </w:t>
      </w:r>
      <w:r w:rsidR="005441C4" w:rsidRPr="00BA119B">
        <w:rPr>
          <w:rFonts w:ascii="Times New Roman" w:hAnsi="Times New Roman"/>
          <w:sz w:val="24"/>
          <w:szCs w:val="24"/>
          <w:lang w:val="en-US"/>
        </w:rPr>
        <w:t xml:space="preserve">the </w:t>
      </w:r>
      <w:r w:rsidRPr="00BA119B">
        <w:rPr>
          <w:rFonts w:ascii="Times New Roman" w:hAnsi="Times New Roman"/>
          <w:sz w:val="24"/>
          <w:szCs w:val="24"/>
          <w:lang w:val="en-US"/>
        </w:rPr>
        <w:t>medicinal product</w:t>
      </w:r>
      <w:r w:rsidR="00D17472" w:rsidRPr="00BA119B">
        <w:rPr>
          <w:rFonts w:ascii="Times New Roman" w:hAnsi="Times New Roman"/>
          <w:sz w:val="24"/>
          <w:szCs w:val="24"/>
          <w:lang w:val="en-US"/>
        </w:rPr>
        <w:t>s</w:t>
      </w:r>
      <w:r w:rsidRPr="00BA119B">
        <w:rPr>
          <w:rFonts w:ascii="Times New Roman" w:hAnsi="Times New Roman"/>
          <w:sz w:val="24"/>
          <w:szCs w:val="24"/>
          <w:lang w:val="en-US"/>
        </w:rPr>
        <w:t xml:space="preserve"> </w:t>
      </w:r>
      <w:r w:rsidR="008C6528" w:rsidRPr="00BA119B">
        <w:rPr>
          <w:rFonts w:ascii="Times New Roman" w:hAnsi="Times New Roman"/>
          <w:sz w:val="24"/>
          <w:szCs w:val="24"/>
          <w:lang w:val="en-US"/>
        </w:rPr>
        <w:t xml:space="preserve">registered by competent authority of the USA, the Swiss Confederation, Japan, Australia, Canada and used in these countries, or by competent authorities of the European Union via centralized procedure and used in EU member states, which are </w:t>
      </w:r>
      <w:r w:rsidRPr="00BA119B">
        <w:rPr>
          <w:rFonts w:ascii="Times New Roman" w:hAnsi="Times New Roman"/>
          <w:sz w:val="24"/>
          <w:szCs w:val="24"/>
          <w:lang w:val="en-US"/>
        </w:rPr>
        <w:t xml:space="preserve">to be </w:t>
      </w:r>
      <w:r w:rsidR="004A00BD" w:rsidRPr="00BA119B">
        <w:rPr>
          <w:rFonts w:ascii="Times New Roman" w:hAnsi="Times New Roman"/>
          <w:sz w:val="24"/>
          <w:szCs w:val="24"/>
          <w:lang w:val="en-US"/>
        </w:rPr>
        <w:t xml:space="preserve">purchased </w:t>
      </w:r>
      <w:r w:rsidRPr="00BA119B">
        <w:rPr>
          <w:rFonts w:ascii="Times New Roman" w:hAnsi="Times New Roman"/>
          <w:sz w:val="24"/>
          <w:szCs w:val="24"/>
          <w:lang w:val="en-US"/>
        </w:rPr>
        <w:t>by a person authorized to make health care purchases</w:t>
      </w:r>
      <w:r w:rsidR="00FA689E" w:rsidRPr="00BA119B">
        <w:rPr>
          <w:rFonts w:ascii="Times New Roman" w:hAnsi="Times New Roman"/>
          <w:sz w:val="24"/>
          <w:szCs w:val="24"/>
          <w:lang w:val="en-US"/>
        </w:rPr>
        <w:t>,</w:t>
      </w:r>
      <w:r w:rsidR="00D17472" w:rsidRPr="00BA119B">
        <w:rPr>
          <w:rFonts w:ascii="Times New Roman" w:hAnsi="Times New Roman"/>
          <w:sz w:val="24"/>
          <w:szCs w:val="24"/>
          <w:lang w:val="en-US"/>
        </w:rPr>
        <w:t xml:space="preserve"> and </w:t>
      </w:r>
      <w:r w:rsidR="005441C4" w:rsidRPr="00BA119B">
        <w:rPr>
          <w:rFonts w:ascii="Times New Roman" w:hAnsi="Times New Roman"/>
          <w:sz w:val="24"/>
          <w:szCs w:val="24"/>
          <w:lang w:val="en-US"/>
        </w:rPr>
        <w:t xml:space="preserve">for the </w:t>
      </w:r>
      <w:r w:rsidR="00D17472" w:rsidRPr="00BA119B">
        <w:rPr>
          <w:rFonts w:ascii="Times New Roman" w:hAnsi="Times New Roman"/>
          <w:sz w:val="24"/>
          <w:szCs w:val="24"/>
          <w:lang w:val="en-US"/>
        </w:rPr>
        <w:t xml:space="preserve">registered medicinal products, </w:t>
      </w:r>
      <w:r w:rsidRPr="00BA119B">
        <w:rPr>
          <w:rFonts w:ascii="Times New Roman" w:hAnsi="Times New Roman"/>
          <w:sz w:val="24"/>
          <w:szCs w:val="24"/>
          <w:lang w:val="en-US"/>
        </w:rPr>
        <w:t>regardless of the country of manufacture</w:t>
      </w:r>
      <w:r w:rsidR="00D17472" w:rsidRPr="00BA119B">
        <w:rPr>
          <w:rFonts w:ascii="Times New Roman" w:hAnsi="Times New Roman"/>
          <w:sz w:val="24"/>
          <w:szCs w:val="24"/>
          <w:lang w:val="en-US"/>
        </w:rPr>
        <w:t xml:space="preserve">, to be </w:t>
      </w:r>
      <w:r w:rsidR="004A00BD" w:rsidRPr="00BA119B">
        <w:rPr>
          <w:rFonts w:ascii="Times New Roman" w:hAnsi="Times New Roman"/>
          <w:sz w:val="24"/>
          <w:szCs w:val="24"/>
          <w:lang w:val="en-US"/>
        </w:rPr>
        <w:t xml:space="preserve">purchased </w:t>
      </w:r>
      <w:r w:rsidR="00D17472" w:rsidRPr="00BA119B">
        <w:rPr>
          <w:rFonts w:ascii="Times New Roman" w:hAnsi="Times New Roman"/>
          <w:sz w:val="24"/>
          <w:szCs w:val="24"/>
          <w:lang w:val="en-US"/>
        </w:rPr>
        <w:t xml:space="preserve">by a person authorized to make health care purchases, </w:t>
      </w:r>
      <w:r w:rsidR="007D4B87" w:rsidRPr="00BA119B">
        <w:rPr>
          <w:rFonts w:ascii="Times New Roman" w:hAnsi="Times New Roman"/>
          <w:sz w:val="24"/>
          <w:szCs w:val="24"/>
          <w:lang w:val="en-US"/>
        </w:rPr>
        <w:t>if</w:t>
      </w:r>
      <w:r w:rsidR="00D17472" w:rsidRPr="00BA119B">
        <w:rPr>
          <w:rFonts w:ascii="Times New Roman" w:hAnsi="Times New Roman"/>
          <w:sz w:val="24"/>
          <w:szCs w:val="24"/>
          <w:lang w:val="en-US"/>
        </w:rPr>
        <w:t xml:space="preserve"> the state registration </w:t>
      </w:r>
      <w:r w:rsidR="005441C4" w:rsidRPr="00BA119B">
        <w:rPr>
          <w:rFonts w:ascii="Times New Roman" w:hAnsi="Times New Roman"/>
          <w:sz w:val="24"/>
          <w:szCs w:val="24"/>
          <w:lang w:val="en-US"/>
        </w:rPr>
        <w:t>has been conducted with</w:t>
      </w:r>
      <w:r w:rsidR="00D17472" w:rsidRPr="00BA119B">
        <w:rPr>
          <w:rFonts w:ascii="Times New Roman" w:hAnsi="Times New Roman"/>
          <w:sz w:val="24"/>
          <w:szCs w:val="24"/>
          <w:lang w:val="en-US"/>
        </w:rPr>
        <w:t xml:space="preserve"> </w:t>
      </w:r>
      <w:r w:rsidR="008C6528" w:rsidRPr="00BA119B">
        <w:rPr>
          <w:rFonts w:ascii="Times New Roman" w:hAnsi="Times New Roman"/>
          <w:sz w:val="24"/>
          <w:szCs w:val="24"/>
          <w:lang w:val="en-US"/>
        </w:rPr>
        <w:t xml:space="preserve"> the </w:t>
      </w:r>
      <w:r w:rsidR="002656B9" w:rsidRPr="00BA119B">
        <w:rPr>
          <w:rFonts w:ascii="Times New Roman" w:hAnsi="Times New Roman"/>
          <w:sz w:val="24"/>
          <w:szCs w:val="24"/>
          <w:lang w:val="en-US"/>
        </w:rPr>
        <w:t>labeling</w:t>
      </w:r>
      <w:r w:rsidR="00D17472" w:rsidRPr="00BA119B">
        <w:rPr>
          <w:rFonts w:ascii="Times New Roman" w:hAnsi="Times New Roman"/>
          <w:sz w:val="24"/>
          <w:szCs w:val="24"/>
          <w:lang w:val="en-US"/>
        </w:rPr>
        <w:t>, instructions for use and  summary of produc</w:t>
      </w:r>
      <w:r w:rsidR="005441C4" w:rsidRPr="00BA119B">
        <w:rPr>
          <w:rFonts w:ascii="Times New Roman" w:hAnsi="Times New Roman"/>
          <w:sz w:val="24"/>
          <w:szCs w:val="24"/>
          <w:lang w:val="en-US"/>
        </w:rPr>
        <w:t>t characteristics of the medicinal product in the original language (in a language other than the state language)</w:t>
      </w:r>
      <w:r w:rsidR="004352C0" w:rsidRPr="00BA119B">
        <w:rPr>
          <w:rFonts w:ascii="Times New Roman" w:hAnsi="Times New Roman"/>
          <w:sz w:val="24"/>
          <w:szCs w:val="24"/>
          <w:lang w:val="en-US"/>
        </w:rPr>
        <w:t xml:space="preserve">, </w:t>
      </w:r>
      <w:r w:rsidR="008D63A0" w:rsidRPr="00BA119B">
        <w:rPr>
          <w:rFonts w:ascii="Times New Roman" w:hAnsi="Times New Roman"/>
          <w:sz w:val="24"/>
          <w:szCs w:val="24"/>
          <w:lang w:val="en-US"/>
        </w:rPr>
        <w:t>in addition to the details provided for</w:t>
      </w:r>
      <w:r w:rsidR="00F50F9A" w:rsidRPr="00BA119B">
        <w:rPr>
          <w:rFonts w:ascii="Times New Roman" w:hAnsi="Times New Roman"/>
          <w:sz w:val="24"/>
          <w:szCs w:val="24"/>
          <w:lang w:val="en-US"/>
        </w:rPr>
        <w:t xml:space="preserve"> </w:t>
      </w:r>
      <w:r w:rsidR="008D63A0" w:rsidRPr="00BA119B">
        <w:rPr>
          <w:rFonts w:ascii="Times New Roman" w:hAnsi="Times New Roman"/>
          <w:sz w:val="24"/>
          <w:szCs w:val="24"/>
          <w:lang w:val="en-US"/>
        </w:rPr>
        <w:t xml:space="preserve">by this item, the State Register of Medicinal Products of Ukraine shall contain data on referring the medicinal product to the medicinal products that can be used in Ukraine solely for the purpose of free supply to the health care units of the regional state administrations, and the state administrations of the city of Kyiv and the city of Sebastopol, or entities licensed to conduct economic activity relating to medical  practice based on the results of the </w:t>
      </w:r>
      <w:r w:rsidR="00E72795" w:rsidRPr="00BA119B">
        <w:rPr>
          <w:rFonts w:ascii="Times New Roman" w:hAnsi="Times New Roman"/>
          <w:sz w:val="24"/>
          <w:szCs w:val="24"/>
          <w:lang w:val="en-US"/>
        </w:rPr>
        <w:t>procurement</w:t>
      </w:r>
      <w:r w:rsidR="008D63A0" w:rsidRPr="00BA119B">
        <w:rPr>
          <w:rFonts w:ascii="Times New Roman" w:hAnsi="Times New Roman"/>
          <w:sz w:val="24"/>
          <w:szCs w:val="24"/>
          <w:lang w:val="en-US"/>
        </w:rPr>
        <w:t xml:space="preserve"> using </w:t>
      </w:r>
      <w:r w:rsidR="00E77C05" w:rsidRPr="00BA119B">
        <w:rPr>
          <w:rFonts w:ascii="Times New Roman" w:hAnsi="Times New Roman"/>
          <w:sz w:val="24"/>
          <w:szCs w:val="24"/>
          <w:lang w:val="en-US"/>
        </w:rPr>
        <w:t xml:space="preserve">the funds under </w:t>
      </w:r>
      <w:r w:rsidR="008D63A0" w:rsidRPr="00BA119B">
        <w:rPr>
          <w:rFonts w:ascii="Times New Roman" w:hAnsi="Times New Roman"/>
          <w:sz w:val="24"/>
          <w:szCs w:val="24"/>
          <w:lang w:val="en-US"/>
        </w:rPr>
        <w:t>the state budget and made by a person authorized to make health care purchases, in order to execute programs and take centralized health care measures.</w:t>
      </w:r>
    </w:p>
    <w:p w:rsidR="007B263F" w:rsidRPr="00BA119B" w:rsidRDefault="00F11CEC" w:rsidP="00805FF7">
      <w:pPr>
        <w:spacing w:after="0" w:line="240" w:lineRule="auto"/>
        <w:ind w:left="5580"/>
        <w:rPr>
          <w:rFonts w:ascii="Times New Roman" w:hAnsi="Times New Roman"/>
          <w:sz w:val="24"/>
          <w:szCs w:val="24"/>
          <w:lang w:val="en-US"/>
        </w:rPr>
      </w:pPr>
      <w:r w:rsidRPr="00BA119B">
        <w:rPr>
          <w:rStyle w:val="rvts46"/>
          <w:rFonts w:ascii="Times New Roman" w:hAnsi="Times New Roman"/>
          <w:i/>
          <w:color w:val="000000"/>
          <w:sz w:val="24"/>
          <w:szCs w:val="24"/>
          <w:lang w:val="en-US"/>
        </w:rPr>
        <w:t xml:space="preserve">(New paragraph added to Item 3 of the Procedure according to CMU Decree </w:t>
      </w:r>
      <w:r w:rsidRPr="00BA119B">
        <w:rPr>
          <w:rFonts w:ascii="Times New Roman" w:hAnsi="Times New Roman"/>
          <w:i/>
          <w:color w:val="000000"/>
          <w:spacing w:val="-1"/>
          <w:sz w:val="24"/>
          <w:szCs w:val="24"/>
          <w:lang w:val="en-US"/>
        </w:rPr>
        <w:t>№ 282 of 15.04.2020 – valid till 31.03.2022)</w:t>
      </w:r>
    </w:p>
    <w:p w:rsidR="002656B9" w:rsidRPr="00BA119B" w:rsidRDefault="002656B9" w:rsidP="008666D2">
      <w:pPr>
        <w:spacing w:after="0" w:line="240" w:lineRule="auto"/>
        <w:jc w:val="both"/>
        <w:rPr>
          <w:rFonts w:ascii="Times New Roman" w:hAnsi="Times New Roman"/>
          <w:color w:val="000000"/>
          <w:spacing w:val="3"/>
          <w:sz w:val="24"/>
          <w:szCs w:val="24"/>
          <w:lang w:val="en-US"/>
        </w:rPr>
      </w:pPr>
    </w:p>
    <w:p w:rsidR="002D01C0" w:rsidRPr="00BA119B" w:rsidRDefault="002D01C0" w:rsidP="008666D2">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pacing w:val="3"/>
          <w:sz w:val="24"/>
          <w:szCs w:val="24"/>
          <w:lang w:val="en-US"/>
        </w:rPr>
        <w:t>The Center shall k</w:t>
      </w:r>
      <w:r w:rsidRPr="00BA119B">
        <w:rPr>
          <w:rFonts w:ascii="Times New Roman" w:hAnsi="Times New Roman"/>
          <w:spacing w:val="3"/>
          <w:sz w:val="24"/>
          <w:szCs w:val="24"/>
          <w:lang w:val="en-US"/>
        </w:rPr>
        <w:t>eep registration materials</w:t>
      </w:r>
      <w:r w:rsidRPr="00BA119B">
        <w:rPr>
          <w:rFonts w:ascii="Times New Roman" w:hAnsi="Times New Roman"/>
          <w:color w:val="000000"/>
          <w:sz w:val="24"/>
          <w:szCs w:val="24"/>
          <w:lang w:val="en-US"/>
        </w:rPr>
        <w:t>. Copies of documents</w:t>
      </w:r>
      <w:r w:rsidR="007D4B87" w:rsidRPr="00BA119B">
        <w:rPr>
          <w:rFonts w:ascii="Times New Roman" w:hAnsi="Times New Roman"/>
          <w:color w:val="000000"/>
          <w:sz w:val="24"/>
          <w:szCs w:val="24"/>
          <w:lang w:val="en-US"/>
        </w:rPr>
        <w:t>,</w:t>
      </w:r>
      <w:r w:rsidRPr="00BA119B">
        <w:rPr>
          <w:rFonts w:ascii="Times New Roman" w:hAnsi="Times New Roman"/>
          <w:color w:val="000000"/>
          <w:sz w:val="24"/>
          <w:szCs w:val="24"/>
          <w:lang w:val="en-US"/>
        </w:rPr>
        <w:t xml:space="preserve"> which approve quality control </w:t>
      </w:r>
      <w:r w:rsidR="006E18C8" w:rsidRPr="00BA119B">
        <w:rPr>
          <w:rFonts w:ascii="Times New Roman" w:hAnsi="Times New Roman"/>
          <w:color w:val="000000"/>
          <w:sz w:val="24"/>
          <w:szCs w:val="24"/>
          <w:lang w:val="en-US"/>
        </w:rPr>
        <w:t xml:space="preserve">methods of the </w:t>
      </w:r>
      <w:r w:rsidRPr="00BA119B">
        <w:rPr>
          <w:rFonts w:ascii="Times New Roman" w:hAnsi="Times New Roman"/>
          <w:color w:val="000000"/>
          <w:sz w:val="24"/>
          <w:szCs w:val="24"/>
          <w:lang w:val="en-US"/>
        </w:rPr>
        <w:t xml:space="preserve">medicinal product, copy of registration certificate and copy of instructions for use of medicinal product (instructions for medical use) shall be sent to the </w:t>
      </w:r>
      <w:proofErr w:type="spellStart"/>
      <w:r w:rsidRPr="00BA119B">
        <w:rPr>
          <w:rFonts w:ascii="Times New Roman" w:hAnsi="Times New Roman"/>
          <w:color w:val="000000"/>
          <w:sz w:val="24"/>
          <w:szCs w:val="24"/>
          <w:lang w:val="en-US"/>
        </w:rPr>
        <w:t>Derzhliksluzhba</w:t>
      </w:r>
      <w:proofErr w:type="spellEnd"/>
      <w:r w:rsidRPr="00BA119B">
        <w:rPr>
          <w:rFonts w:ascii="Times New Roman" w:hAnsi="Times New Roman"/>
          <w:color w:val="000000"/>
          <w:sz w:val="24"/>
          <w:szCs w:val="24"/>
          <w:lang w:val="en-US"/>
        </w:rPr>
        <w:t>.</w:t>
      </w:r>
    </w:p>
    <w:p w:rsidR="00D069B1" w:rsidRPr="00BA119B" w:rsidRDefault="00D069B1" w:rsidP="00D069B1">
      <w:pPr>
        <w:tabs>
          <w:tab w:val="left" w:pos="5529"/>
        </w:tabs>
        <w:spacing w:after="0" w:line="240" w:lineRule="auto"/>
        <w:ind w:left="5529"/>
        <w:rPr>
          <w:rFonts w:ascii="Times New Roman" w:hAnsi="Times New Roman"/>
          <w:i/>
          <w:color w:val="000000"/>
          <w:spacing w:val="9"/>
          <w:sz w:val="24"/>
          <w:szCs w:val="24"/>
          <w:lang w:val="en-US"/>
        </w:rPr>
      </w:pPr>
    </w:p>
    <w:p w:rsidR="002D01C0" w:rsidRPr="00BA119B" w:rsidRDefault="002D01C0" w:rsidP="00D069B1">
      <w:pPr>
        <w:tabs>
          <w:tab w:val="left" w:pos="5529"/>
        </w:tabs>
        <w:spacing w:after="0" w:line="240" w:lineRule="auto"/>
        <w:ind w:left="5529"/>
        <w:rPr>
          <w:rFonts w:ascii="Times New Roman" w:hAnsi="Times New Roman"/>
          <w:i/>
          <w:sz w:val="24"/>
          <w:szCs w:val="24"/>
          <w:lang w:val="en-US"/>
        </w:rPr>
      </w:pPr>
      <w:r w:rsidRPr="00BA119B">
        <w:rPr>
          <w:rFonts w:ascii="Times New Roman" w:hAnsi="Times New Roman"/>
          <w:i/>
          <w:color w:val="000000"/>
          <w:spacing w:val="9"/>
          <w:sz w:val="24"/>
          <w:szCs w:val="24"/>
          <w:lang w:val="en-US"/>
        </w:rPr>
        <w:t xml:space="preserve">(Paragraph of item </w:t>
      </w:r>
      <w:smartTag w:uri="urn:schemas-microsoft-com:office:smarttags" w:element="metricconverter">
        <w:smartTagPr>
          <w:attr w:name="ProductID" w:val="5 in"/>
        </w:smartTagPr>
        <w:r w:rsidRPr="00BA119B">
          <w:rPr>
            <w:rFonts w:ascii="Times New Roman" w:hAnsi="Times New Roman"/>
            <w:i/>
            <w:color w:val="000000"/>
            <w:spacing w:val="9"/>
            <w:sz w:val="24"/>
            <w:szCs w:val="24"/>
            <w:lang w:val="en-US"/>
          </w:rPr>
          <w:t>5 in</w:t>
        </w:r>
      </w:smartTag>
      <w:r w:rsidRPr="00BA119B">
        <w:rPr>
          <w:rFonts w:ascii="Times New Roman" w:hAnsi="Times New Roman"/>
          <w:i/>
          <w:color w:val="000000"/>
          <w:spacing w:val="9"/>
          <w:sz w:val="24"/>
          <w:szCs w:val="24"/>
          <w:lang w:val="en-US"/>
        </w:rPr>
        <w:t xml:space="preserve"> wording of </w:t>
      </w:r>
      <w:r w:rsidR="00080A1C"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 № 717 of 27.06.2012)</w:t>
      </w:r>
    </w:p>
    <w:p w:rsidR="002D01C0" w:rsidRPr="00BA119B" w:rsidRDefault="002D01C0" w:rsidP="002D01C0">
      <w:pPr>
        <w:spacing w:after="0" w:line="240" w:lineRule="auto"/>
        <w:ind w:firstLine="360"/>
        <w:jc w:val="both"/>
        <w:rPr>
          <w:rFonts w:ascii="Times New Roman" w:hAnsi="Times New Roman"/>
          <w:color w:val="000000"/>
          <w:spacing w:val="-6"/>
          <w:sz w:val="24"/>
          <w:szCs w:val="24"/>
          <w:lang w:val="en-US"/>
        </w:rPr>
      </w:pPr>
    </w:p>
    <w:p w:rsidR="002D01C0" w:rsidRPr="00BA119B" w:rsidRDefault="002D01C0" w:rsidP="008666D2">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pacing w:val="-6"/>
          <w:sz w:val="24"/>
          <w:szCs w:val="24"/>
          <w:lang w:val="en-US"/>
        </w:rPr>
        <w:t>6.</w:t>
      </w:r>
      <w:r w:rsidR="00553E5B" w:rsidRPr="00BA119B">
        <w:rPr>
          <w:rFonts w:ascii="Times New Roman" w:hAnsi="Times New Roman"/>
          <w:color w:val="000000"/>
          <w:spacing w:val="-6"/>
          <w:sz w:val="24"/>
          <w:szCs w:val="24"/>
          <w:lang w:val="en-US"/>
        </w:rPr>
        <w:t xml:space="preserve"> </w:t>
      </w:r>
      <w:r w:rsidRPr="00BA119B">
        <w:rPr>
          <w:rFonts w:ascii="Times New Roman" w:hAnsi="Times New Roman"/>
          <w:color w:val="000000"/>
          <w:sz w:val="24"/>
          <w:szCs w:val="24"/>
          <w:lang w:val="en-US"/>
        </w:rPr>
        <w:t xml:space="preserve">A registration certificate for a medicinal product shall certify the fact of state registration of the medicinal product, a registration certificate for a medicinal product (medical </w:t>
      </w:r>
      <w:proofErr w:type="spellStart"/>
      <w:r w:rsidRPr="00BA119B">
        <w:rPr>
          <w:rFonts w:ascii="Times New Roman" w:hAnsi="Times New Roman"/>
          <w:color w:val="000000"/>
          <w:sz w:val="24"/>
          <w:szCs w:val="24"/>
          <w:lang w:val="en-US"/>
        </w:rPr>
        <w:t>immunobiological</w:t>
      </w:r>
      <w:proofErr w:type="spellEnd"/>
      <w:r w:rsidRPr="00BA119B">
        <w:rPr>
          <w:rFonts w:ascii="Times New Roman" w:hAnsi="Times New Roman"/>
          <w:color w:val="000000"/>
          <w:sz w:val="24"/>
          <w:szCs w:val="24"/>
          <w:lang w:val="en-US"/>
        </w:rPr>
        <w:t xml:space="preserve"> product) shall certify the fact of state registration of the medical </w:t>
      </w:r>
      <w:proofErr w:type="spellStart"/>
      <w:r w:rsidRPr="00BA119B">
        <w:rPr>
          <w:rFonts w:ascii="Times New Roman" w:hAnsi="Times New Roman"/>
          <w:color w:val="000000"/>
          <w:sz w:val="24"/>
          <w:szCs w:val="24"/>
          <w:lang w:val="en-US"/>
        </w:rPr>
        <w:t>immunobiological</w:t>
      </w:r>
      <w:proofErr w:type="spellEnd"/>
      <w:r w:rsidRPr="00BA119B">
        <w:rPr>
          <w:rFonts w:ascii="Times New Roman" w:hAnsi="Times New Roman"/>
          <w:color w:val="000000"/>
          <w:sz w:val="24"/>
          <w:szCs w:val="24"/>
          <w:lang w:val="en-US"/>
        </w:rPr>
        <w:t xml:space="preserve"> product (hereinafter – </w:t>
      </w:r>
      <w:r w:rsidR="000F70A8" w:rsidRPr="00BA119B">
        <w:rPr>
          <w:rFonts w:ascii="Times New Roman" w:hAnsi="Times New Roman"/>
          <w:color w:val="000000"/>
          <w:sz w:val="24"/>
          <w:szCs w:val="24"/>
          <w:lang w:val="en-US"/>
        </w:rPr>
        <w:t xml:space="preserve">the </w:t>
      </w:r>
      <w:r w:rsidRPr="00BA119B">
        <w:rPr>
          <w:rFonts w:ascii="Times New Roman" w:hAnsi="Times New Roman"/>
          <w:color w:val="000000"/>
          <w:sz w:val="24"/>
          <w:szCs w:val="24"/>
          <w:lang w:val="en-US"/>
        </w:rPr>
        <w:t xml:space="preserve">registration certificate). </w:t>
      </w:r>
    </w:p>
    <w:p w:rsidR="002D01C0" w:rsidRPr="00BA119B" w:rsidRDefault="002D01C0" w:rsidP="002D01C0">
      <w:pPr>
        <w:spacing w:after="0" w:line="240" w:lineRule="auto"/>
        <w:ind w:firstLine="360"/>
        <w:jc w:val="both"/>
        <w:rPr>
          <w:rFonts w:ascii="Times New Roman" w:hAnsi="Times New Roman"/>
          <w:color w:val="000000"/>
          <w:sz w:val="24"/>
          <w:szCs w:val="24"/>
          <w:lang w:val="en-US"/>
        </w:rPr>
      </w:pPr>
    </w:p>
    <w:p w:rsidR="002D01C0" w:rsidRPr="00BA119B" w:rsidRDefault="000F70A8" w:rsidP="008666D2">
      <w:pPr>
        <w:spacing w:after="0" w:line="240" w:lineRule="auto"/>
        <w:jc w:val="both"/>
        <w:rPr>
          <w:rFonts w:ascii="Times New Roman" w:hAnsi="Times New Roman"/>
          <w:color w:val="000000"/>
          <w:spacing w:val="1"/>
          <w:sz w:val="24"/>
          <w:szCs w:val="24"/>
          <w:lang w:val="en-US"/>
        </w:rPr>
      </w:pPr>
      <w:proofErr w:type="spellStart"/>
      <w:r w:rsidRPr="00BA119B">
        <w:rPr>
          <w:rFonts w:ascii="Times New Roman" w:hAnsi="Times New Roman"/>
          <w:color w:val="000000"/>
          <w:spacing w:val="3"/>
          <w:sz w:val="24"/>
          <w:szCs w:val="24"/>
          <w:lang w:val="en-US"/>
        </w:rPr>
        <w:t>MoH</w:t>
      </w:r>
      <w:proofErr w:type="spellEnd"/>
      <w:r w:rsidRPr="00BA119B">
        <w:rPr>
          <w:rFonts w:ascii="Times New Roman" w:hAnsi="Times New Roman"/>
          <w:color w:val="000000"/>
          <w:spacing w:val="1"/>
          <w:sz w:val="24"/>
          <w:szCs w:val="24"/>
          <w:lang w:val="en-US"/>
        </w:rPr>
        <w:t xml:space="preserve"> </w:t>
      </w:r>
      <w:r w:rsidRPr="00BA119B">
        <w:rPr>
          <w:rFonts w:ascii="Times New Roman" w:hAnsi="Times New Roman"/>
          <w:color w:val="000000"/>
          <w:spacing w:val="3"/>
          <w:sz w:val="24"/>
          <w:szCs w:val="24"/>
          <w:lang w:val="en-US"/>
        </w:rPr>
        <w:t>shall issue a r</w:t>
      </w:r>
      <w:r w:rsidRPr="00BA119B">
        <w:rPr>
          <w:rFonts w:ascii="Times New Roman" w:hAnsi="Times New Roman"/>
          <w:color w:val="000000"/>
          <w:sz w:val="24"/>
          <w:szCs w:val="24"/>
          <w:lang w:val="en-US"/>
        </w:rPr>
        <w:t xml:space="preserve">egistration certificate specifying a validity period for use of medicinal product in </w:t>
      </w:r>
      <w:smartTag w:uri="urn:schemas-microsoft-com:office:smarttags" w:element="country-region">
        <w:smartTag w:uri="urn:schemas-microsoft-com:office:smarttags" w:element="place">
          <w:r w:rsidRPr="00BA119B">
            <w:rPr>
              <w:rFonts w:ascii="Times New Roman" w:hAnsi="Times New Roman"/>
              <w:color w:val="000000"/>
              <w:sz w:val="24"/>
              <w:szCs w:val="24"/>
              <w:lang w:val="en-US"/>
            </w:rPr>
            <w:t>Ukraine</w:t>
          </w:r>
        </w:smartTag>
      </w:smartTag>
      <w:r w:rsidRPr="00BA119B">
        <w:rPr>
          <w:rFonts w:ascii="Times New Roman" w:hAnsi="Times New Roman"/>
          <w:bCs/>
          <w:sz w:val="24"/>
          <w:szCs w:val="24"/>
          <w:lang w:val="en-US"/>
        </w:rPr>
        <w:t xml:space="preserve"> w</w:t>
      </w:r>
      <w:r w:rsidR="00A2731C" w:rsidRPr="00BA119B">
        <w:rPr>
          <w:rFonts w:ascii="Times New Roman" w:hAnsi="Times New Roman"/>
          <w:bCs/>
          <w:sz w:val="24"/>
          <w:szCs w:val="24"/>
          <w:lang w:val="en-US"/>
        </w:rPr>
        <w:t>ithin 10 working days after taking decision about state registration</w:t>
      </w:r>
      <w:r w:rsidRPr="00BA119B">
        <w:rPr>
          <w:rFonts w:ascii="Times New Roman" w:hAnsi="Times New Roman"/>
          <w:bCs/>
          <w:sz w:val="24"/>
          <w:szCs w:val="24"/>
          <w:lang w:val="en-US"/>
        </w:rPr>
        <w:t xml:space="preserve"> of the medicinal product</w:t>
      </w:r>
      <w:r w:rsidR="002D01C0" w:rsidRPr="00BA119B">
        <w:rPr>
          <w:rFonts w:ascii="Times New Roman" w:hAnsi="Times New Roman"/>
          <w:color w:val="000000"/>
          <w:spacing w:val="1"/>
          <w:sz w:val="24"/>
          <w:szCs w:val="24"/>
          <w:lang w:val="en-US"/>
        </w:rPr>
        <w:t>.</w:t>
      </w:r>
    </w:p>
    <w:p w:rsidR="00A2731C" w:rsidRPr="00BA119B" w:rsidRDefault="00A2731C" w:rsidP="002D01C0">
      <w:pPr>
        <w:spacing w:after="0" w:line="240" w:lineRule="auto"/>
        <w:ind w:firstLine="360"/>
        <w:jc w:val="both"/>
        <w:rPr>
          <w:rStyle w:val="rvts46"/>
          <w:rFonts w:ascii="Courier New" w:hAnsi="Courier New" w:cs="Courier New"/>
          <w:color w:val="000000"/>
          <w:sz w:val="21"/>
          <w:szCs w:val="21"/>
          <w:lang w:val="en-US"/>
        </w:rPr>
      </w:pPr>
      <w:bookmarkStart w:id="12" w:name="n114"/>
      <w:bookmarkEnd w:id="12"/>
    </w:p>
    <w:p w:rsidR="00224700" w:rsidRPr="00BA119B" w:rsidRDefault="00302673" w:rsidP="00006DA2">
      <w:pPr>
        <w:spacing w:after="0" w:line="240" w:lineRule="auto"/>
        <w:ind w:left="5529"/>
        <w:rPr>
          <w:rStyle w:val="rvts46"/>
          <w:rFonts w:ascii="Times New Roman" w:hAnsi="Times New Roman"/>
          <w:i/>
          <w:color w:val="000000"/>
          <w:sz w:val="24"/>
          <w:szCs w:val="24"/>
          <w:lang w:val="en-US"/>
        </w:rPr>
      </w:pPr>
      <w:r w:rsidRPr="00BA119B">
        <w:rPr>
          <w:rStyle w:val="rvts46"/>
          <w:rFonts w:ascii="Times New Roman" w:hAnsi="Times New Roman"/>
          <w:i/>
          <w:color w:val="000000"/>
          <w:sz w:val="24"/>
          <w:szCs w:val="24"/>
          <w:lang w:val="en-US"/>
        </w:rPr>
        <w:t>(Paragraph 2 of</w:t>
      </w:r>
      <w:r w:rsidR="00A2731C" w:rsidRPr="00BA119B">
        <w:rPr>
          <w:rStyle w:val="rvts46"/>
          <w:rFonts w:ascii="Times New Roman" w:hAnsi="Times New Roman"/>
          <w:i/>
          <w:color w:val="000000"/>
          <w:sz w:val="24"/>
          <w:szCs w:val="24"/>
          <w:lang w:val="en-US"/>
        </w:rPr>
        <w:t xml:space="preserve"> item 6 amended by </w:t>
      </w:r>
      <w:r w:rsidR="00080A1C" w:rsidRPr="00BA119B">
        <w:rPr>
          <w:rStyle w:val="rvts46"/>
          <w:rFonts w:ascii="Times New Roman" w:hAnsi="Times New Roman"/>
          <w:i/>
          <w:color w:val="000000"/>
          <w:sz w:val="24"/>
          <w:szCs w:val="24"/>
          <w:lang w:val="en-US"/>
        </w:rPr>
        <w:t xml:space="preserve">CMU </w:t>
      </w:r>
      <w:r w:rsidR="00A2731C" w:rsidRPr="00BA119B">
        <w:rPr>
          <w:rStyle w:val="rvts46"/>
          <w:rFonts w:ascii="Times New Roman" w:hAnsi="Times New Roman"/>
          <w:i/>
          <w:color w:val="000000"/>
          <w:sz w:val="24"/>
          <w:szCs w:val="24"/>
          <w:lang w:val="en-US"/>
        </w:rPr>
        <w:t xml:space="preserve">Decree </w:t>
      </w:r>
    </w:p>
    <w:p w:rsidR="00A2731C" w:rsidRPr="00BA119B" w:rsidRDefault="00A2731C" w:rsidP="00006DA2">
      <w:pPr>
        <w:spacing w:after="0" w:line="240" w:lineRule="auto"/>
        <w:ind w:left="5529"/>
        <w:rPr>
          <w:rStyle w:val="rvts46"/>
          <w:rFonts w:ascii="Times New Roman" w:hAnsi="Times New Roman"/>
          <w:i/>
          <w:color w:val="000000"/>
          <w:sz w:val="24"/>
          <w:szCs w:val="24"/>
          <w:lang w:val="en-US"/>
        </w:rPr>
      </w:pPr>
      <w:r w:rsidRPr="00BA119B">
        <w:rPr>
          <w:rFonts w:ascii="Times New Roman" w:hAnsi="Times New Roman"/>
          <w:i/>
          <w:color w:val="000000"/>
          <w:spacing w:val="-1"/>
          <w:sz w:val="24"/>
          <w:szCs w:val="24"/>
          <w:lang w:val="en-US"/>
        </w:rPr>
        <w:t>№</w:t>
      </w:r>
      <w:r w:rsidR="00080A1C" w:rsidRPr="00BA119B">
        <w:rPr>
          <w:rFonts w:ascii="Times New Roman" w:hAnsi="Times New Roman"/>
          <w:i/>
          <w:color w:val="000000"/>
          <w:spacing w:val="-1"/>
          <w:sz w:val="24"/>
          <w:szCs w:val="24"/>
          <w:lang w:val="en-US"/>
        </w:rPr>
        <w:t xml:space="preserve"> </w:t>
      </w:r>
      <w:r w:rsidRPr="00BA119B">
        <w:rPr>
          <w:rFonts w:ascii="Times New Roman" w:hAnsi="Times New Roman"/>
          <w:i/>
          <w:color w:val="000000"/>
          <w:spacing w:val="-1"/>
          <w:sz w:val="24"/>
          <w:szCs w:val="24"/>
          <w:lang w:val="en-US"/>
        </w:rPr>
        <w:t>125 of 18.03.2015)</w:t>
      </w:r>
    </w:p>
    <w:p w:rsidR="002D01C0" w:rsidRPr="00BA119B" w:rsidRDefault="002D01C0" w:rsidP="000F70A8">
      <w:pPr>
        <w:spacing w:after="0" w:line="240" w:lineRule="auto"/>
        <w:jc w:val="both"/>
        <w:rPr>
          <w:rFonts w:ascii="Times New Roman" w:hAnsi="Times New Roman"/>
          <w:color w:val="000000"/>
          <w:spacing w:val="2"/>
          <w:sz w:val="24"/>
          <w:szCs w:val="24"/>
          <w:lang w:val="en-US"/>
        </w:rPr>
      </w:pPr>
    </w:p>
    <w:p w:rsidR="002D01C0" w:rsidRPr="00BA119B" w:rsidRDefault="002D01C0" w:rsidP="0054514E">
      <w:pPr>
        <w:spacing w:after="0" w:line="240" w:lineRule="auto"/>
        <w:jc w:val="both"/>
        <w:rPr>
          <w:rFonts w:ascii="Times New Roman" w:hAnsi="Times New Roman"/>
          <w:sz w:val="24"/>
          <w:szCs w:val="24"/>
          <w:lang w:val="en-US"/>
        </w:rPr>
      </w:pPr>
      <w:proofErr w:type="spellStart"/>
      <w:r w:rsidRPr="00BA119B">
        <w:rPr>
          <w:rFonts w:ascii="Times New Roman" w:hAnsi="Times New Roman"/>
          <w:color w:val="000000"/>
          <w:spacing w:val="2"/>
          <w:sz w:val="24"/>
          <w:szCs w:val="24"/>
          <w:lang w:val="en-US"/>
        </w:rPr>
        <w:t>MoH</w:t>
      </w:r>
      <w:proofErr w:type="spellEnd"/>
      <w:r w:rsidRPr="00BA119B">
        <w:rPr>
          <w:rFonts w:ascii="Times New Roman" w:hAnsi="Times New Roman"/>
          <w:color w:val="000000"/>
          <w:spacing w:val="2"/>
          <w:sz w:val="24"/>
          <w:szCs w:val="24"/>
          <w:lang w:val="en-US"/>
        </w:rPr>
        <w:t xml:space="preserve"> shall establish a Form of registration certificate and procedure </w:t>
      </w:r>
      <w:r w:rsidR="00224700" w:rsidRPr="00BA119B">
        <w:rPr>
          <w:rFonts w:ascii="Times New Roman" w:hAnsi="Times New Roman"/>
          <w:color w:val="000000"/>
          <w:spacing w:val="2"/>
          <w:sz w:val="24"/>
          <w:szCs w:val="24"/>
          <w:lang w:val="en-US"/>
        </w:rPr>
        <w:t>for</w:t>
      </w:r>
      <w:r w:rsidRPr="00BA119B">
        <w:rPr>
          <w:rFonts w:ascii="Times New Roman" w:hAnsi="Times New Roman"/>
          <w:color w:val="000000"/>
          <w:spacing w:val="2"/>
          <w:sz w:val="24"/>
          <w:szCs w:val="24"/>
          <w:lang w:val="en-US"/>
        </w:rPr>
        <w:t xml:space="preserve"> its issue.</w:t>
      </w:r>
    </w:p>
    <w:p w:rsidR="002D01C0" w:rsidRPr="00BA119B" w:rsidRDefault="002D01C0" w:rsidP="002D01C0">
      <w:pPr>
        <w:spacing w:after="0" w:line="240" w:lineRule="auto"/>
        <w:ind w:firstLine="360"/>
        <w:jc w:val="both"/>
        <w:rPr>
          <w:rFonts w:ascii="Times New Roman" w:hAnsi="Times New Roman"/>
          <w:color w:val="000000"/>
          <w:spacing w:val="2"/>
          <w:sz w:val="24"/>
          <w:szCs w:val="24"/>
          <w:lang w:val="en-US"/>
        </w:rPr>
      </w:pPr>
    </w:p>
    <w:p w:rsidR="002D01C0" w:rsidRPr="00BA119B" w:rsidRDefault="002D01C0" w:rsidP="0054514E">
      <w:pPr>
        <w:spacing w:after="0" w:line="240" w:lineRule="auto"/>
        <w:jc w:val="both"/>
        <w:rPr>
          <w:rFonts w:ascii="Times New Roman" w:hAnsi="Times New Roman"/>
          <w:color w:val="000000"/>
          <w:spacing w:val="2"/>
          <w:sz w:val="24"/>
          <w:szCs w:val="24"/>
          <w:lang w:val="en-US"/>
        </w:rPr>
      </w:pPr>
      <w:r w:rsidRPr="00BA119B">
        <w:rPr>
          <w:rFonts w:ascii="Times New Roman" w:hAnsi="Times New Roman"/>
          <w:color w:val="000000"/>
          <w:spacing w:val="2"/>
          <w:sz w:val="24"/>
          <w:szCs w:val="24"/>
          <w:lang w:val="en-US"/>
        </w:rPr>
        <w:t xml:space="preserve">The medicinal product is allowed for use in </w:t>
      </w:r>
      <w:smartTag w:uri="urn:schemas-microsoft-com:office:smarttags" w:element="country-region">
        <w:smartTag w:uri="urn:schemas-microsoft-com:office:smarttags" w:element="place">
          <w:r w:rsidRPr="00BA119B">
            <w:rPr>
              <w:rFonts w:ascii="Times New Roman" w:hAnsi="Times New Roman"/>
              <w:color w:val="000000"/>
              <w:spacing w:val="2"/>
              <w:sz w:val="24"/>
              <w:szCs w:val="24"/>
              <w:lang w:val="en-US"/>
            </w:rPr>
            <w:t>Ukraine</w:t>
          </w:r>
        </w:smartTag>
      </w:smartTag>
      <w:r w:rsidRPr="00BA119B">
        <w:rPr>
          <w:rFonts w:ascii="Times New Roman" w:hAnsi="Times New Roman"/>
          <w:color w:val="000000"/>
          <w:spacing w:val="2"/>
          <w:sz w:val="24"/>
          <w:szCs w:val="24"/>
          <w:lang w:val="en-US"/>
        </w:rPr>
        <w:t xml:space="preserve"> during 5 years of the date of its state registration, except for cases specified in item 8 of this Procedure.</w:t>
      </w:r>
    </w:p>
    <w:p w:rsidR="00067354" w:rsidRPr="00BA119B" w:rsidRDefault="000F70A8" w:rsidP="00006DA2">
      <w:pPr>
        <w:spacing w:after="0" w:line="240" w:lineRule="auto"/>
        <w:ind w:left="5529"/>
        <w:rPr>
          <w:rFonts w:ascii="Times New Roman" w:hAnsi="Times New Roman"/>
          <w:i/>
          <w:color w:val="000000"/>
          <w:spacing w:val="9"/>
          <w:sz w:val="24"/>
          <w:szCs w:val="24"/>
          <w:lang w:val="en-US"/>
        </w:rPr>
      </w:pPr>
      <w:r w:rsidRPr="00BA119B">
        <w:rPr>
          <w:rFonts w:ascii="Times New Roman" w:hAnsi="Times New Roman"/>
          <w:i/>
          <w:color w:val="000000"/>
          <w:spacing w:val="2"/>
          <w:sz w:val="24"/>
          <w:szCs w:val="24"/>
          <w:lang w:val="en-US"/>
        </w:rPr>
        <w:t>(P</w:t>
      </w:r>
      <w:r w:rsidR="00224700" w:rsidRPr="00BA119B">
        <w:rPr>
          <w:rFonts w:ascii="Times New Roman" w:hAnsi="Times New Roman"/>
          <w:i/>
          <w:color w:val="000000"/>
          <w:spacing w:val="2"/>
          <w:sz w:val="24"/>
          <w:szCs w:val="24"/>
          <w:lang w:val="en-US"/>
        </w:rPr>
        <w:t>aragraph 4 of</w:t>
      </w:r>
      <w:r w:rsidR="00A3105A" w:rsidRPr="00BA119B">
        <w:rPr>
          <w:rFonts w:ascii="Times New Roman" w:hAnsi="Times New Roman"/>
          <w:i/>
          <w:color w:val="000000"/>
          <w:spacing w:val="2"/>
          <w:sz w:val="24"/>
          <w:szCs w:val="24"/>
          <w:lang w:val="en-US"/>
        </w:rPr>
        <w:t xml:space="preserve"> item 6 </w:t>
      </w:r>
      <w:r w:rsidR="00A3105A" w:rsidRPr="00BA119B">
        <w:rPr>
          <w:rStyle w:val="rvts46"/>
          <w:rFonts w:ascii="Times New Roman" w:hAnsi="Times New Roman"/>
          <w:i/>
          <w:color w:val="000000"/>
          <w:sz w:val="24"/>
          <w:szCs w:val="24"/>
          <w:lang w:val="en-US"/>
        </w:rPr>
        <w:t xml:space="preserve">amended by </w:t>
      </w:r>
      <w:r w:rsidR="00067354" w:rsidRPr="00BA119B">
        <w:rPr>
          <w:rStyle w:val="rvts46"/>
          <w:rFonts w:ascii="Times New Roman" w:hAnsi="Times New Roman"/>
          <w:i/>
          <w:color w:val="000000"/>
          <w:sz w:val="24"/>
          <w:szCs w:val="24"/>
          <w:lang w:val="en-US"/>
        </w:rPr>
        <w:t xml:space="preserve">CMU </w:t>
      </w:r>
      <w:r w:rsidR="00A3105A" w:rsidRPr="00BA119B">
        <w:rPr>
          <w:rStyle w:val="rvts46"/>
          <w:rFonts w:ascii="Times New Roman" w:hAnsi="Times New Roman"/>
          <w:i/>
          <w:color w:val="000000"/>
          <w:sz w:val="24"/>
          <w:szCs w:val="24"/>
          <w:lang w:val="en-US"/>
        </w:rPr>
        <w:t xml:space="preserve">Decree </w:t>
      </w:r>
      <w:r w:rsidR="00A3105A" w:rsidRPr="00BA119B">
        <w:rPr>
          <w:rFonts w:ascii="Times New Roman" w:hAnsi="Times New Roman"/>
          <w:i/>
          <w:color w:val="000000"/>
          <w:spacing w:val="-1"/>
          <w:sz w:val="24"/>
          <w:szCs w:val="24"/>
          <w:lang w:val="en-US"/>
        </w:rPr>
        <w:t>№</w:t>
      </w:r>
      <w:r w:rsidR="0005034C" w:rsidRPr="00BA119B">
        <w:rPr>
          <w:rFonts w:ascii="Times New Roman" w:hAnsi="Times New Roman"/>
          <w:i/>
          <w:color w:val="000000"/>
          <w:spacing w:val="-1"/>
          <w:sz w:val="24"/>
          <w:szCs w:val="24"/>
          <w:lang w:val="en-US"/>
        </w:rPr>
        <w:t xml:space="preserve"> </w:t>
      </w:r>
      <w:r w:rsidR="00A3105A" w:rsidRPr="00BA119B">
        <w:rPr>
          <w:rFonts w:ascii="Times New Roman" w:hAnsi="Times New Roman"/>
          <w:i/>
          <w:color w:val="000000"/>
          <w:spacing w:val="-1"/>
          <w:sz w:val="24"/>
          <w:szCs w:val="24"/>
          <w:lang w:val="en-US"/>
        </w:rPr>
        <w:t>125 of 18.03.2015)</w:t>
      </w:r>
      <w:r w:rsidR="00067354" w:rsidRPr="00BA119B">
        <w:rPr>
          <w:rFonts w:ascii="Times New Roman" w:hAnsi="Times New Roman"/>
          <w:i/>
          <w:color w:val="000000"/>
          <w:spacing w:val="9"/>
          <w:sz w:val="24"/>
          <w:szCs w:val="24"/>
          <w:lang w:val="en-US"/>
        </w:rPr>
        <w:t xml:space="preserve"> </w:t>
      </w:r>
    </w:p>
    <w:p w:rsidR="000F70A8" w:rsidRPr="00BA119B" w:rsidRDefault="000F70A8" w:rsidP="00221C26">
      <w:pPr>
        <w:pStyle w:val="HTML"/>
        <w:shd w:val="clear" w:color="auto" w:fill="FFFFFF"/>
        <w:rPr>
          <w:rFonts w:ascii="Times New Roman" w:hAnsi="Times New Roman"/>
          <w:sz w:val="24"/>
          <w:szCs w:val="24"/>
          <w:lang w:val="en-US"/>
        </w:rPr>
      </w:pPr>
    </w:p>
    <w:p w:rsidR="00D3313B" w:rsidRPr="00BA119B" w:rsidRDefault="008E4D71" w:rsidP="00221C26">
      <w:pPr>
        <w:pStyle w:val="HTML"/>
        <w:shd w:val="clear" w:color="auto" w:fill="FFFFFF"/>
        <w:rPr>
          <w:rFonts w:ascii="Times New Roman" w:hAnsi="Times New Roman"/>
          <w:sz w:val="24"/>
          <w:szCs w:val="24"/>
          <w:lang w:val="en-US"/>
        </w:rPr>
      </w:pPr>
      <w:r w:rsidRPr="00BA119B">
        <w:rPr>
          <w:rFonts w:ascii="Times New Roman" w:hAnsi="Times New Roman"/>
          <w:sz w:val="24"/>
          <w:szCs w:val="24"/>
          <w:lang w:val="en-US"/>
        </w:rPr>
        <w:t>R</w:t>
      </w:r>
      <w:r w:rsidR="00D3313B" w:rsidRPr="00BA119B">
        <w:rPr>
          <w:rFonts w:ascii="Times New Roman" w:hAnsi="Times New Roman"/>
          <w:sz w:val="24"/>
          <w:szCs w:val="24"/>
          <w:lang w:val="en-US"/>
        </w:rPr>
        <w:t xml:space="preserve">egistration certificate for medicinal product to be </w:t>
      </w:r>
      <w:r w:rsidR="004A00BD" w:rsidRPr="00BA119B">
        <w:rPr>
          <w:rFonts w:ascii="Times New Roman" w:hAnsi="Times New Roman"/>
          <w:sz w:val="24"/>
          <w:szCs w:val="24"/>
          <w:lang w:val="en-US"/>
        </w:rPr>
        <w:t>purchased</w:t>
      </w:r>
      <w:r w:rsidR="00D3313B" w:rsidRPr="00BA119B">
        <w:rPr>
          <w:rFonts w:ascii="Times New Roman" w:hAnsi="Times New Roman"/>
          <w:sz w:val="24"/>
          <w:szCs w:val="24"/>
          <w:lang w:val="en-US"/>
        </w:rPr>
        <w:t xml:space="preserve"> based on results of procurement procedure conducted by </w:t>
      </w:r>
      <w:r w:rsidRPr="00BA119B">
        <w:rPr>
          <w:rFonts w:ascii="Times New Roman" w:hAnsi="Times New Roman"/>
          <w:sz w:val="24"/>
          <w:szCs w:val="24"/>
          <w:lang w:val="en-US"/>
        </w:rPr>
        <w:t xml:space="preserve">a </w:t>
      </w:r>
      <w:r w:rsidR="00D3313B" w:rsidRPr="00BA119B">
        <w:rPr>
          <w:rFonts w:ascii="Times New Roman" w:hAnsi="Times New Roman"/>
          <w:sz w:val="24"/>
          <w:szCs w:val="24"/>
          <w:lang w:val="en-US"/>
        </w:rPr>
        <w:t>specialized procur</w:t>
      </w:r>
      <w:r w:rsidR="00FB3AC6" w:rsidRPr="00BA119B">
        <w:rPr>
          <w:rFonts w:ascii="Times New Roman" w:hAnsi="Times New Roman"/>
          <w:sz w:val="24"/>
          <w:szCs w:val="24"/>
          <w:lang w:val="en-US"/>
        </w:rPr>
        <w:t>ement</w:t>
      </w:r>
      <w:r w:rsidR="00D3313B" w:rsidRPr="00BA119B">
        <w:rPr>
          <w:rFonts w:ascii="Times New Roman" w:hAnsi="Times New Roman"/>
          <w:sz w:val="24"/>
          <w:szCs w:val="24"/>
          <w:lang w:val="en-US"/>
        </w:rPr>
        <w:t xml:space="preserve"> </w:t>
      </w:r>
      <w:r w:rsidR="001D3CE5" w:rsidRPr="00BA119B">
        <w:rPr>
          <w:rFonts w:ascii="Times New Roman" w:hAnsi="Times New Roman"/>
          <w:sz w:val="24"/>
          <w:szCs w:val="24"/>
          <w:lang w:val="en-US"/>
        </w:rPr>
        <w:t xml:space="preserve">organization, </w:t>
      </w:r>
      <w:r w:rsidR="000F70A8" w:rsidRPr="00BA119B">
        <w:rPr>
          <w:rFonts w:ascii="Times New Roman" w:hAnsi="Times New Roman"/>
          <w:sz w:val="24"/>
          <w:szCs w:val="24"/>
          <w:lang w:val="en-US"/>
        </w:rPr>
        <w:t xml:space="preserve">which acts in pursuance of the procurement agreement between the </w:t>
      </w:r>
      <w:proofErr w:type="spellStart"/>
      <w:r w:rsidR="000F70A8" w:rsidRPr="00BA119B">
        <w:rPr>
          <w:rFonts w:ascii="Times New Roman" w:hAnsi="Times New Roman"/>
          <w:sz w:val="24"/>
          <w:szCs w:val="24"/>
          <w:lang w:val="en-US"/>
        </w:rPr>
        <w:t>MoH</w:t>
      </w:r>
      <w:proofErr w:type="spellEnd"/>
      <w:r w:rsidR="000F70A8" w:rsidRPr="00BA119B">
        <w:rPr>
          <w:rFonts w:ascii="Times New Roman" w:hAnsi="Times New Roman"/>
          <w:sz w:val="24"/>
          <w:szCs w:val="24"/>
          <w:lang w:val="en-US"/>
        </w:rPr>
        <w:t xml:space="preserve"> and appropriate specialized procurement</w:t>
      </w:r>
      <w:r w:rsidR="00F964FC" w:rsidRPr="00BA119B">
        <w:rPr>
          <w:rFonts w:ascii="Times New Roman" w:hAnsi="Times New Roman"/>
          <w:sz w:val="24"/>
          <w:szCs w:val="24"/>
          <w:lang w:val="en-US"/>
        </w:rPr>
        <w:t xml:space="preserve">, </w:t>
      </w:r>
      <w:r w:rsidR="000F70A8" w:rsidRPr="00BA119B">
        <w:rPr>
          <w:rFonts w:ascii="Times New Roman" w:hAnsi="Times New Roman"/>
          <w:sz w:val="24"/>
          <w:szCs w:val="24"/>
          <w:lang w:val="en-US"/>
        </w:rPr>
        <w:t>including a</w:t>
      </w:r>
      <w:r w:rsidR="00F964FC" w:rsidRPr="00BA119B">
        <w:rPr>
          <w:rFonts w:ascii="Times New Roman" w:hAnsi="Times New Roman"/>
          <w:sz w:val="24"/>
          <w:szCs w:val="24"/>
          <w:lang w:val="en-US"/>
        </w:rPr>
        <w:t xml:space="preserve"> registration certificate </w:t>
      </w:r>
      <w:r w:rsidRPr="00BA119B">
        <w:rPr>
          <w:rFonts w:ascii="Times New Roman" w:hAnsi="Times New Roman"/>
          <w:sz w:val="24"/>
          <w:szCs w:val="24"/>
          <w:lang w:val="en-US"/>
        </w:rPr>
        <w:t>effective</w:t>
      </w:r>
      <w:r w:rsidR="00F964FC" w:rsidRPr="00BA119B">
        <w:rPr>
          <w:rFonts w:ascii="Times New Roman" w:hAnsi="Times New Roman"/>
          <w:sz w:val="24"/>
          <w:szCs w:val="24"/>
          <w:lang w:val="en-US"/>
        </w:rPr>
        <w:t xml:space="preserve"> till March 31, 2020, shall be valid till March, 2022</w:t>
      </w:r>
      <w:r w:rsidR="00D83D75" w:rsidRPr="00BA119B">
        <w:rPr>
          <w:lang w:val="en-US"/>
        </w:rPr>
        <w:t xml:space="preserve"> </w:t>
      </w:r>
      <w:r w:rsidR="00D83D75" w:rsidRPr="00BA119B">
        <w:rPr>
          <w:rFonts w:ascii="Times New Roman" w:hAnsi="Times New Roman" w:cs="Times New Roman"/>
          <w:sz w:val="24"/>
          <w:szCs w:val="24"/>
          <w:lang w:val="en-US"/>
        </w:rPr>
        <w:t xml:space="preserve">solely </w:t>
      </w:r>
      <w:r w:rsidR="00D83D75" w:rsidRPr="00BA119B">
        <w:rPr>
          <w:rFonts w:ascii="Times New Roman" w:hAnsi="Times New Roman"/>
          <w:sz w:val="24"/>
          <w:szCs w:val="24"/>
          <w:lang w:val="en-US"/>
        </w:rPr>
        <w:t>in order to execute programs and take centralized health care measures.</w:t>
      </w:r>
      <w:r w:rsidR="001D3CE5" w:rsidRPr="00BA119B">
        <w:rPr>
          <w:rFonts w:ascii="Times New Roman" w:hAnsi="Times New Roman"/>
          <w:sz w:val="24"/>
          <w:szCs w:val="24"/>
          <w:lang w:val="en-US"/>
        </w:rPr>
        <w:t xml:space="preserve"> </w:t>
      </w:r>
      <w:r w:rsidR="00221C26" w:rsidRPr="00BA119B">
        <w:rPr>
          <w:rFonts w:ascii="Times New Roman" w:hAnsi="Times New Roman" w:cs="Times New Roman"/>
          <w:color w:val="212121"/>
          <w:sz w:val="24"/>
          <w:szCs w:val="24"/>
          <w:lang w:val="en-US"/>
        </w:rPr>
        <w:t xml:space="preserve">The validity period of the registration certificates </w:t>
      </w:r>
      <w:r w:rsidR="00AA5431" w:rsidRPr="00BA119B">
        <w:rPr>
          <w:rFonts w:ascii="Times New Roman" w:hAnsi="Times New Roman" w:cs="Times New Roman"/>
          <w:color w:val="212121"/>
          <w:sz w:val="24"/>
          <w:szCs w:val="24"/>
          <w:lang w:val="en-US"/>
        </w:rPr>
        <w:t xml:space="preserve">granted </w:t>
      </w:r>
      <w:r w:rsidR="00221C26" w:rsidRPr="00BA119B">
        <w:rPr>
          <w:rFonts w:ascii="Times New Roman" w:hAnsi="Times New Roman" w:cs="Times New Roman"/>
          <w:color w:val="212121"/>
          <w:sz w:val="24"/>
          <w:szCs w:val="24"/>
          <w:lang w:val="en-US"/>
        </w:rPr>
        <w:t>for medic</w:t>
      </w:r>
      <w:r w:rsidR="000F70A8" w:rsidRPr="00BA119B">
        <w:rPr>
          <w:rFonts w:ascii="Times New Roman" w:hAnsi="Times New Roman" w:cs="Times New Roman"/>
          <w:color w:val="212121"/>
          <w:sz w:val="24"/>
          <w:szCs w:val="24"/>
          <w:lang w:val="en-US"/>
        </w:rPr>
        <w:t>in</w:t>
      </w:r>
      <w:r w:rsidR="00221C26" w:rsidRPr="00BA119B">
        <w:rPr>
          <w:rFonts w:ascii="Times New Roman" w:hAnsi="Times New Roman" w:cs="Times New Roman"/>
          <w:color w:val="212121"/>
          <w:sz w:val="24"/>
          <w:szCs w:val="24"/>
          <w:lang w:val="en-US"/>
        </w:rPr>
        <w:t xml:space="preserve">al products shall be </w:t>
      </w:r>
      <w:r w:rsidR="00D83D75" w:rsidRPr="00BA119B">
        <w:rPr>
          <w:rFonts w:ascii="Times New Roman" w:hAnsi="Times New Roman" w:cs="Times New Roman"/>
          <w:color w:val="212121"/>
          <w:sz w:val="24"/>
          <w:szCs w:val="24"/>
          <w:lang w:val="en-US"/>
        </w:rPr>
        <w:t>extended</w:t>
      </w:r>
      <w:r w:rsidR="00221C26" w:rsidRPr="00BA119B">
        <w:rPr>
          <w:rFonts w:ascii="Times New Roman" w:hAnsi="Times New Roman" w:cs="Times New Roman"/>
          <w:color w:val="212121"/>
          <w:sz w:val="24"/>
          <w:szCs w:val="24"/>
          <w:lang w:val="en-US"/>
        </w:rPr>
        <w:t xml:space="preserve"> by issuing the updated registration certificates with </w:t>
      </w:r>
      <w:r w:rsidR="00743680" w:rsidRPr="00BA119B">
        <w:rPr>
          <w:rFonts w:ascii="Times New Roman" w:hAnsi="Times New Roman" w:cs="Times New Roman"/>
          <w:color w:val="212121"/>
          <w:sz w:val="24"/>
          <w:szCs w:val="24"/>
          <w:lang w:val="en-US"/>
        </w:rPr>
        <w:t>the relevant information entered</w:t>
      </w:r>
      <w:r w:rsidR="00221C26" w:rsidRPr="00BA119B">
        <w:rPr>
          <w:rFonts w:ascii="Times New Roman" w:hAnsi="Times New Roman" w:cs="Times New Roman"/>
          <w:color w:val="212121"/>
          <w:sz w:val="24"/>
          <w:szCs w:val="24"/>
          <w:lang w:val="en-US"/>
        </w:rPr>
        <w:t xml:space="preserve"> </w:t>
      </w:r>
      <w:r w:rsidR="00AA5431" w:rsidRPr="00BA119B">
        <w:rPr>
          <w:rFonts w:ascii="Times New Roman" w:hAnsi="Times New Roman" w:cs="Times New Roman"/>
          <w:color w:val="212121"/>
          <w:sz w:val="24"/>
          <w:szCs w:val="24"/>
          <w:lang w:val="en-US"/>
        </w:rPr>
        <w:t>in</w:t>
      </w:r>
      <w:r w:rsidR="00221C26" w:rsidRPr="00BA119B">
        <w:rPr>
          <w:rFonts w:ascii="Times New Roman" w:hAnsi="Times New Roman" w:cs="Times New Roman"/>
          <w:color w:val="212121"/>
          <w:sz w:val="24"/>
          <w:szCs w:val="24"/>
          <w:lang w:val="en-US"/>
        </w:rPr>
        <w:t xml:space="preserve"> the State Register of Medicinal Products of Ukraine.</w:t>
      </w:r>
    </w:p>
    <w:p w:rsidR="00D3313B" w:rsidRPr="00BA119B" w:rsidRDefault="009131F5" w:rsidP="00006DA2">
      <w:pPr>
        <w:spacing w:after="0" w:line="240" w:lineRule="auto"/>
        <w:ind w:left="5529"/>
        <w:rPr>
          <w:rStyle w:val="rvts46"/>
          <w:rFonts w:ascii="Times New Roman" w:hAnsi="Times New Roman"/>
          <w:i/>
          <w:color w:val="000000"/>
          <w:sz w:val="24"/>
          <w:szCs w:val="24"/>
          <w:lang w:val="en-US"/>
        </w:rPr>
      </w:pPr>
      <w:bookmarkStart w:id="13" w:name="n139"/>
      <w:bookmarkEnd w:id="13"/>
      <w:r w:rsidRPr="00BA119B">
        <w:rPr>
          <w:rStyle w:val="rvts46"/>
          <w:rFonts w:ascii="Times New Roman" w:hAnsi="Times New Roman"/>
          <w:i/>
          <w:color w:val="000000"/>
          <w:sz w:val="24"/>
          <w:szCs w:val="24"/>
          <w:lang w:val="en-US"/>
        </w:rPr>
        <w:t>(</w:t>
      </w:r>
      <w:r w:rsidR="003A4B27" w:rsidRPr="00BA119B">
        <w:rPr>
          <w:rStyle w:val="rvts46"/>
          <w:rFonts w:ascii="Times New Roman" w:hAnsi="Times New Roman"/>
          <w:i/>
          <w:color w:val="000000"/>
          <w:sz w:val="24"/>
          <w:szCs w:val="24"/>
          <w:lang w:val="en-US"/>
        </w:rPr>
        <w:t>Paragraph is added to i</w:t>
      </w:r>
      <w:r w:rsidR="00D3313B" w:rsidRPr="00BA119B">
        <w:rPr>
          <w:rStyle w:val="rvts46"/>
          <w:rFonts w:ascii="Times New Roman" w:hAnsi="Times New Roman"/>
          <w:i/>
          <w:color w:val="000000"/>
          <w:sz w:val="24"/>
          <w:szCs w:val="24"/>
          <w:lang w:val="en-US"/>
        </w:rPr>
        <w:t xml:space="preserve">tem 6 according to </w:t>
      </w:r>
      <w:r w:rsidRPr="00BA119B">
        <w:rPr>
          <w:rStyle w:val="rvts46"/>
          <w:rFonts w:ascii="Times New Roman" w:hAnsi="Times New Roman"/>
          <w:i/>
          <w:color w:val="000000"/>
          <w:sz w:val="24"/>
          <w:szCs w:val="24"/>
          <w:lang w:val="en-US"/>
        </w:rPr>
        <w:t xml:space="preserve">CMU </w:t>
      </w:r>
      <w:r w:rsidR="00D3313B" w:rsidRPr="00BA119B">
        <w:rPr>
          <w:rStyle w:val="rvts46"/>
          <w:rFonts w:ascii="Times New Roman" w:hAnsi="Times New Roman"/>
          <w:i/>
          <w:color w:val="000000"/>
          <w:sz w:val="24"/>
          <w:szCs w:val="24"/>
          <w:lang w:val="en-US"/>
        </w:rPr>
        <w:t xml:space="preserve">Decree </w:t>
      </w:r>
      <w:hyperlink r:id="rId24" w:anchor="n25" w:tgtFrame="_blank" w:history="1">
        <w:r w:rsidR="00D3313B" w:rsidRPr="00BA119B">
          <w:rPr>
            <w:rFonts w:ascii="Times New Roman" w:hAnsi="Times New Roman"/>
            <w:i/>
            <w:sz w:val="24"/>
            <w:szCs w:val="24"/>
            <w:lang w:val="en-US"/>
          </w:rPr>
          <w:t xml:space="preserve">№ 597 </w:t>
        </w:r>
        <w:r w:rsidR="00F60384" w:rsidRPr="00BA119B">
          <w:rPr>
            <w:rFonts w:ascii="Times New Roman" w:hAnsi="Times New Roman"/>
            <w:i/>
            <w:sz w:val="24"/>
            <w:szCs w:val="24"/>
            <w:lang w:val="en-US"/>
          </w:rPr>
          <w:t>of</w:t>
        </w:r>
        <w:r w:rsidR="00D3313B" w:rsidRPr="00BA119B">
          <w:rPr>
            <w:rFonts w:ascii="Times New Roman" w:hAnsi="Times New Roman"/>
            <w:i/>
            <w:sz w:val="24"/>
            <w:szCs w:val="24"/>
            <w:lang w:val="en-US"/>
          </w:rPr>
          <w:t xml:space="preserve"> 12.08.2015</w:t>
        </w:r>
      </w:hyperlink>
      <w:r w:rsidR="00D3313B" w:rsidRPr="00BA119B">
        <w:rPr>
          <w:rStyle w:val="rvts46"/>
          <w:rFonts w:ascii="Times New Roman" w:hAnsi="Times New Roman"/>
          <w:i/>
          <w:color w:val="000000"/>
          <w:sz w:val="24"/>
          <w:szCs w:val="24"/>
          <w:lang w:val="en-US"/>
        </w:rPr>
        <w:t xml:space="preserve"> </w:t>
      </w:r>
      <w:r w:rsidR="00F60384" w:rsidRPr="00BA119B">
        <w:rPr>
          <w:rStyle w:val="rvts46"/>
          <w:rFonts w:ascii="Times New Roman" w:hAnsi="Times New Roman"/>
          <w:i/>
          <w:color w:val="000000"/>
          <w:sz w:val="24"/>
          <w:szCs w:val="24"/>
          <w:lang w:val="en-US"/>
        </w:rPr>
        <w:t>–</w:t>
      </w:r>
      <w:r w:rsidR="00D3313B" w:rsidRPr="00BA119B">
        <w:rPr>
          <w:rStyle w:val="rvts46"/>
          <w:rFonts w:ascii="Times New Roman" w:hAnsi="Times New Roman"/>
          <w:i/>
          <w:color w:val="000000"/>
          <w:sz w:val="24"/>
          <w:szCs w:val="24"/>
          <w:lang w:val="en-US"/>
        </w:rPr>
        <w:t xml:space="preserve"> </w:t>
      </w:r>
      <w:r w:rsidR="00F60384" w:rsidRPr="00BA119B">
        <w:rPr>
          <w:rStyle w:val="rvts46"/>
          <w:rFonts w:ascii="Times New Roman" w:hAnsi="Times New Roman"/>
          <w:i/>
          <w:color w:val="000000"/>
          <w:sz w:val="24"/>
          <w:szCs w:val="24"/>
          <w:lang w:val="en-US"/>
        </w:rPr>
        <w:t>valid till</w:t>
      </w:r>
      <w:r w:rsidR="00805FF7">
        <w:rPr>
          <w:rStyle w:val="rvts46"/>
          <w:rFonts w:ascii="Times New Roman" w:hAnsi="Times New Roman"/>
          <w:i/>
          <w:color w:val="000000"/>
          <w:sz w:val="24"/>
          <w:szCs w:val="24"/>
          <w:lang w:val="en-US"/>
        </w:rPr>
        <w:t xml:space="preserve"> </w:t>
      </w:r>
      <w:r w:rsidR="00D3313B" w:rsidRPr="00BA119B">
        <w:rPr>
          <w:rStyle w:val="rvts46"/>
          <w:rFonts w:ascii="Times New Roman" w:hAnsi="Times New Roman"/>
          <w:i/>
          <w:color w:val="000000"/>
          <w:sz w:val="24"/>
          <w:szCs w:val="24"/>
          <w:lang w:val="en-US"/>
        </w:rPr>
        <w:t>31.03.2019</w:t>
      </w:r>
      <w:r w:rsidR="00743680" w:rsidRPr="00BA119B">
        <w:rPr>
          <w:rStyle w:val="rvts46"/>
          <w:rFonts w:ascii="Times New Roman" w:hAnsi="Times New Roman"/>
          <w:i/>
          <w:color w:val="000000"/>
          <w:sz w:val="24"/>
          <w:szCs w:val="24"/>
          <w:lang w:val="en-US"/>
        </w:rPr>
        <w:t xml:space="preserve">, </w:t>
      </w:r>
      <w:r w:rsidR="00743680" w:rsidRPr="00BA119B">
        <w:rPr>
          <w:rFonts w:ascii="Times New Roman" w:hAnsi="Times New Roman"/>
          <w:i/>
          <w:sz w:val="24"/>
          <w:szCs w:val="24"/>
          <w:lang w:val="en-US"/>
        </w:rPr>
        <w:t>in wording of CMU Decree</w:t>
      </w:r>
      <w:r w:rsidR="004F4471" w:rsidRPr="00BA119B">
        <w:rPr>
          <w:rFonts w:ascii="Times New Roman" w:hAnsi="Times New Roman"/>
          <w:i/>
          <w:sz w:val="24"/>
          <w:szCs w:val="24"/>
          <w:lang w:val="en-US"/>
        </w:rPr>
        <w:t>s</w:t>
      </w:r>
      <w:r w:rsidR="00743680" w:rsidRPr="00BA119B">
        <w:rPr>
          <w:rFonts w:ascii="Times New Roman" w:hAnsi="Times New Roman"/>
          <w:i/>
          <w:sz w:val="24"/>
          <w:szCs w:val="24"/>
          <w:lang w:val="en-US"/>
        </w:rPr>
        <w:t xml:space="preserve"> </w:t>
      </w:r>
      <w:hyperlink r:id="rId25" w:anchor="n18" w:tgtFrame="_blank" w:history="1">
        <w:r w:rsidR="00743680" w:rsidRPr="00BA119B">
          <w:rPr>
            <w:rStyle w:val="a6"/>
            <w:rFonts w:ascii="Times New Roman" w:hAnsi="Times New Roman"/>
            <w:i/>
            <w:iCs/>
            <w:color w:val="auto"/>
            <w:sz w:val="24"/>
            <w:szCs w:val="24"/>
            <w:u w:val="none"/>
            <w:shd w:val="clear" w:color="auto" w:fill="FFFFFF"/>
            <w:lang w:val="en-US"/>
          </w:rPr>
          <w:t>№ 296 of 27.03.2019</w:t>
        </w:r>
      </w:hyperlink>
      <w:r w:rsidR="00743680" w:rsidRPr="00BA119B">
        <w:rPr>
          <w:rFonts w:ascii="Times New Roman" w:hAnsi="Times New Roman"/>
          <w:sz w:val="24"/>
          <w:szCs w:val="24"/>
          <w:lang w:val="en-US"/>
        </w:rPr>
        <w:t xml:space="preserve"> </w:t>
      </w:r>
      <w:r w:rsidR="00743680" w:rsidRPr="00BA119B">
        <w:rPr>
          <w:rStyle w:val="rvts46"/>
          <w:rFonts w:ascii="Times New Roman" w:hAnsi="Times New Roman"/>
          <w:i/>
          <w:color w:val="000000"/>
          <w:sz w:val="24"/>
          <w:szCs w:val="24"/>
          <w:lang w:val="en-US"/>
        </w:rPr>
        <w:t>– valid till 31.03.2020</w:t>
      </w:r>
      <w:r w:rsidR="00D83D75" w:rsidRPr="00BA119B">
        <w:rPr>
          <w:rStyle w:val="rvts46"/>
          <w:rFonts w:ascii="Times New Roman" w:hAnsi="Times New Roman"/>
          <w:i/>
          <w:color w:val="000000"/>
          <w:sz w:val="24"/>
          <w:szCs w:val="24"/>
          <w:lang w:val="en-US"/>
        </w:rPr>
        <w:t xml:space="preserve">, </w:t>
      </w:r>
      <w:r w:rsidR="00D83D75" w:rsidRPr="00BA119B">
        <w:rPr>
          <w:rFonts w:ascii="Times New Roman" w:hAnsi="Times New Roman"/>
          <w:i/>
          <w:color w:val="000000"/>
          <w:spacing w:val="-1"/>
          <w:sz w:val="24"/>
          <w:szCs w:val="24"/>
          <w:lang w:val="en-US"/>
        </w:rPr>
        <w:t>№ 282 of 15.04.2020 – valid till 31.03.2022</w:t>
      </w:r>
      <w:r w:rsidRPr="00BA119B">
        <w:rPr>
          <w:rStyle w:val="rvts46"/>
          <w:rFonts w:ascii="Times New Roman" w:hAnsi="Times New Roman"/>
          <w:i/>
          <w:color w:val="000000"/>
          <w:sz w:val="24"/>
          <w:szCs w:val="24"/>
          <w:lang w:val="en-US"/>
        </w:rPr>
        <w:t>)</w:t>
      </w:r>
    </w:p>
    <w:p w:rsidR="00D83D75" w:rsidRPr="00BA119B" w:rsidRDefault="00D83D75" w:rsidP="00006DA2">
      <w:pPr>
        <w:spacing w:after="0" w:line="240" w:lineRule="auto"/>
        <w:ind w:left="5529"/>
        <w:rPr>
          <w:rStyle w:val="rvts46"/>
          <w:rFonts w:ascii="Times New Roman" w:hAnsi="Times New Roman"/>
          <w:i/>
          <w:color w:val="000000"/>
          <w:sz w:val="24"/>
          <w:szCs w:val="24"/>
          <w:lang w:val="en-US"/>
        </w:rPr>
      </w:pPr>
    </w:p>
    <w:p w:rsidR="002D01C0" w:rsidRPr="00BA119B" w:rsidRDefault="00D83D75" w:rsidP="00805FF7">
      <w:pPr>
        <w:spacing w:after="0" w:line="240" w:lineRule="auto"/>
        <w:ind w:left="5580"/>
        <w:rPr>
          <w:rFonts w:ascii="Times New Roman" w:hAnsi="Times New Roman"/>
          <w:i/>
          <w:color w:val="000000"/>
          <w:spacing w:val="9"/>
          <w:sz w:val="24"/>
          <w:szCs w:val="24"/>
          <w:lang w:val="en-US"/>
        </w:rPr>
      </w:pPr>
      <w:r w:rsidRPr="00BA119B">
        <w:rPr>
          <w:rFonts w:ascii="Times New Roman" w:hAnsi="Times New Roman"/>
          <w:i/>
          <w:color w:val="000000"/>
          <w:spacing w:val="9"/>
          <w:sz w:val="24"/>
          <w:szCs w:val="24"/>
          <w:lang w:val="en-US"/>
        </w:rPr>
        <w:t xml:space="preserve">(Item 6 in wording of the </w:t>
      </w:r>
      <w:r w:rsidRPr="00BA119B">
        <w:rPr>
          <w:rFonts w:ascii="Times New Roman" w:hAnsi="Times New Roman"/>
          <w:i/>
          <w:sz w:val="24"/>
          <w:szCs w:val="24"/>
          <w:lang w:val="en-US"/>
        </w:rPr>
        <w:t>Decree CMU № 717 of 27.06.2012)</w:t>
      </w:r>
      <w:r w:rsidR="002D01C0" w:rsidRPr="00BA119B">
        <w:rPr>
          <w:rFonts w:ascii="Times New Roman" w:hAnsi="Times New Roman"/>
          <w:i/>
          <w:color w:val="000000"/>
          <w:spacing w:val="9"/>
          <w:sz w:val="24"/>
          <w:szCs w:val="24"/>
          <w:lang w:val="en-US"/>
        </w:rPr>
        <w:t xml:space="preserve"> </w:t>
      </w:r>
      <w:bookmarkStart w:id="14" w:name="n115"/>
      <w:bookmarkEnd w:id="14"/>
    </w:p>
    <w:p w:rsidR="002D01C0" w:rsidRPr="00BA119B" w:rsidRDefault="002D01C0" w:rsidP="0054514E">
      <w:pPr>
        <w:spacing w:after="0" w:line="240" w:lineRule="auto"/>
        <w:jc w:val="both"/>
        <w:rPr>
          <w:rFonts w:ascii="Times New Roman" w:hAnsi="Times New Roman"/>
          <w:color w:val="000000"/>
          <w:spacing w:val="-1"/>
          <w:sz w:val="24"/>
          <w:szCs w:val="24"/>
          <w:lang w:val="en-US"/>
        </w:rPr>
      </w:pPr>
      <w:r w:rsidRPr="00BA119B">
        <w:rPr>
          <w:rFonts w:ascii="Times New Roman" w:hAnsi="Times New Roman"/>
          <w:color w:val="000000"/>
          <w:spacing w:val="-10"/>
          <w:sz w:val="24"/>
          <w:szCs w:val="24"/>
          <w:lang w:val="en-US"/>
        </w:rPr>
        <w:t>7.</w:t>
      </w:r>
      <w:r w:rsidR="00553E5B" w:rsidRPr="00BA119B">
        <w:rPr>
          <w:rFonts w:ascii="Times New Roman" w:hAnsi="Times New Roman"/>
          <w:color w:val="000000"/>
          <w:spacing w:val="-10"/>
          <w:sz w:val="24"/>
          <w:szCs w:val="24"/>
          <w:lang w:val="en-US"/>
        </w:rPr>
        <w:t xml:space="preserve"> </w:t>
      </w:r>
      <w:r w:rsidRPr="00BA119B">
        <w:rPr>
          <w:rFonts w:ascii="Times New Roman" w:hAnsi="Times New Roman"/>
          <w:color w:val="000000"/>
          <w:sz w:val="24"/>
          <w:szCs w:val="24"/>
          <w:lang w:val="en-US"/>
        </w:rPr>
        <w:t xml:space="preserve">During the validity period of </w:t>
      </w:r>
      <w:r w:rsidRPr="00BA119B">
        <w:rPr>
          <w:rFonts w:ascii="Times New Roman" w:hAnsi="Times New Roman"/>
          <w:color w:val="000000"/>
          <w:spacing w:val="-1"/>
          <w:sz w:val="24"/>
          <w:szCs w:val="24"/>
          <w:lang w:val="en-US"/>
        </w:rPr>
        <w:t xml:space="preserve">registration certificate the </w:t>
      </w:r>
      <w:r w:rsidR="004F4471" w:rsidRPr="00BA119B">
        <w:rPr>
          <w:rFonts w:ascii="Times New Roman" w:hAnsi="Times New Roman"/>
          <w:color w:val="000000"/>
          <w:spacing w:val="-1"/>
          <w:sz w:val="24"/>
          <w:szCs w:val="24"/>
          <w:lang w:val="en-US"/>
        </w:rPr>
        <w:t>a</w:t>
      </w:r>
      <w:r w:rsidRPr="00BA119B">
        <w:rPr>
          <w:rFonts w:ascii="Times New Roman" w:hAnsi="Times New Roman"/>
          <w:color w:val="000000"/>
          <w:spacing w:val="-1"/>
          <w:sz w:val="24"/>
          <w:szCs w:val="24"/>
          <w:lang w:val="en-US"/>
        </w:rPr>
        <w:t>pplicant shall be responsible for efficacy, safety and quality of the registered medicinal product,</w:t>
      </w:r>
      <w:r w:rsidRPr="00BA119B">
        <w:rPr>
          <w:rFonts w:ascii="Times New Roman" w:hAnsi="Times New Roman"/>
          <w:spacing w:val="1"/>
          <w:sz w:val="24"/>
          <w:szCs w:val="24"/>
          <w:lang w:val="en-US"/>
        </w:rPr>
        <w:t xml:space="preserve"> </w:t>
      </w:r>
      <w:r w:rsidRPr="00BA119B">
        <w:rPr>
          <w:rFonts w:ascii="Times New Roman" w:hAnsi="Times New Roman"/>
          <w:color w:val="000000"/>
          <w:spacing w:val="-1"/>
          <w:sz w:val="24"/>
          <w:szCs w:val="24"/>
          <w:lang w:val="en-US"/>
        </w:rPr>
        <w:t>take measures for enhancing scientific and technical level of production and quality assurance of the registered medicinal product</w:t>
      </w:r>
      <w:r w:rsidR="005E7390" w:rsidRPr="00BA119B">
        <w:rPr>
          <w:rFonts w:ascii="Times New Roman" w:hAnsi="Times New Roman"/>
          <w:color w:val="000000"/>
          <w:spacing w:val="-1"/>
          <w:sz w:val="24"/>
          <w:szCs w:val="24"/>
          <w:lang w:val="en-US"/>
        </w:rPr>
        <w:t xml:space="preserve">, which are established in </w:t>
      </w:r>
      <w:smartTag w:uri="urn:schemas-microsoft-com:office:smarttags" w:element="country-region">
        <w:smartTag w:uri="urn:schemas-microsoft-com:office:smarttags" w:element="place">
          <w:r w:rsidR="005E7390" w:rsidRPr="00BA119B">
            <w:rPr>
              <w:rFonts w:ascii="Times New Roman" w:hAnsi="Times New Roman"/>
              <w:color w:val="000000"/>
              <w:spacing w:val="-1"/>
              <w:sz w:val="24"/>
              <w:szCs w:val="24"/>
              <w:lang w:val="en-US"/>
            </w:rPr>
            <w:t>Ukraine</w:t>
          </w:r>
        </w:smartTag>
      </w:smartTag>
      <w:r w:rsidRPr="00BA119B">
        <w:rPr>
          <w:rFonts w:ascii="Times New Roman" w:hAnsi="Times New Roman"/>
          <w:color w:val="000000"/>
          <w:spacing w:val="-1"/>
          <w:sz w:val="24"/>
          <w:szCs w:val="24"/>
          <w:lang w:val="en-US"/>
        </w:rPr>
        <w:t>.</w:t>
      </w:r>
    </w:p>
    <w:p w:rsidR="002D01C0" w:rsidRPr="00BA119B" w:rsidRDefault="002D01C0" w:rsidP="002D01C0">
      <w:pPr>
        <w:spacing w:after="0" w:line="240" w:lineRule="auto"/>
        <w:ind w:firstLine="360"/>
        <w:jc w:val="both"/>
        <w:rPr>
          <w:rFonts w:ascii="Times New Roman" w:hAnsi="Times New Roman"/>
          <w:sz w:val="24"/>
          <w:szCs w:val="24"/>
          <w:lang w:val="en-US"/>
        </w:rPr>
      </w:pPr>
    </w:p>
    <w:p w:rsidR="002D01C0" w:rsidRPr="00BA119B" w:rsidRDefault="002D01C0" w:rsidP="0054514E">
      <w:pPr>
        <w:spacing w:after="0" w:line="240" w:lineRule="auto"/>
        <w:jc w:val="both"/>
        <w:rPr>
          <w:rFonts w:ascii="Times New Roman" w:hAnsi="Times New Roman"/>
          <w:color w:val="000000"/>
          <w:spacing w:val="5"/>
          <w:sz w:val="24"/>
          <w:szCs w:val="24"/>
          <w:lang w:val="en-US"/>
        </w:rPr>
      </w:pPr>
      <w:r w:rsidRPr="00BA119B">
        <w:rPr>
          <w:rFonts w:ascii="Times New Roman" w:hAnsi="Times New Roman"/>
          <w:color w:val="000000"/>
          <w:spacing w:val="5"/>
          <w:sz w:val="24"/>
          <w:szCs w:val="24"/>
          <w:lang w:val="en-US"/>
        </w:rPr>
        <w:t>If facts (circumstances) are revealed about the registered medicinal products</w:t>
      </w:r>
      <w:r w:rsidR="0005034C" w:rsidRPr="00BA119B">
        <w:rPr>
          <w:rFonts w:ascii="Times New Roman" w:hAnsi="Times New Roman"/>
          <w:color w:val="000000"/>
          <w:spacing w:val="5"/>
          <w:sz w:val="24"/>
          <w:szCs w:val="24"/>
          <w:lang w:val="en-US"/>
        </w:rPr>
        <w:t>,</w:t>
      </w:r>
      <w:r w:rsidRPr="00BA119B">
        <w:rPr>
          <w:rFonts w:ascii="Times New Roman" w:hAnsi="Times New Roman"/>
          <w:color w:val="000000"/>
          <w:spacing w:val="5"/>
          <w:sz w:val="24"/>
          <w:szCs w:val="24"/>
          <w:lang w:val="en-US"/>
        </w:rPr>
        <w:t xml:space="preserve"> which require an introduction of changes to the registration materials, the applicant shall submit an appropriate application to </w:t>
      </w:r>
      <w:proofErr w:type="spellStart"/>
      <w:r w:rsidRPr="00BA119B">
        <w:rPr>
          <w:rFonts w:ascii="Times New Roman" w:hAnsi="Times New Roman"/>
          <w:color w:val="000000"/>
          <w:spacing w:val="5"/>
          <w:sz w:val="24"/>
          <w:szCs w:val="24"/>
          <w:lang w:val="en-US"/>
        </w:rPr>
        <w:t>MoH</w:t>
      </w:r>
      <w:proofErr w:type="spellEnd"/>
      <w:r w:rsidRPr="00BA119B">
        <w:rPr>
          <w:rFonts w:ascii="Times New Roman" w:hAnsi="Times New Roman"/>
          <w:color w:val="000000"/>
          <w:spacing w:val="5"/>
          <w:sz w:val="24"/>
          <w:szCs w:val="24"/>
          <w:lang w:val="en-US"/>
        </w:rPr>
        <w:t xml:space="preserve">; based on results of its review the </w:t>
      </w:r>
      <w:proofErr w:type="spellStart"/>
      <w:r w:rsidRPr="00BA119B">
        <w:rPr>
          <w:rFonts w:ascii="Times New Roman" w:hAnsi="Times New Roman"/>
          <w:color w:val="000000"/>
          <w:spacing w:val="5"/>
          <w:sz w:val="24"/>
          <w:szCs w:val="24"/>
          <w:lang w:val="en-US"/>
        </w:rPr>
        <w:t>MoH</w:t>
      </w:r>
      <w:proofErr w:type="spellEnd"/>
      <w:r w:rsidRPr="00BA119B">
        <w:rPr>
          <w:rFonts w:ascii="Times New Roman" w:hAnsi="Times New Roman"/>
          <w:color w:val="000000"/>
          <w:spacing w:val="5"/>
          <w:sz w:val="24"/>
          <w:szCs w:val="24"/>
          <w:lang w:val="en-US"/>
        </w:rPr>
        <w:t xml:space="preserve"> shall send an assignment letter together with a copy of application for introduction of appropriate changes to the Center. As soon as the Center receives an assignment letter, the applicant shall submit full information about reasons for such changes and their potential effect on efficacy, safety, and quality of the medicinal product to the Center.</w:t>
      </w:r>
    </w:p>
    <w:p w:rsidR="002D01C0" w:rsidRPr="00BA119B" w:rsidRDefault="002D01C0" w:rsidP="00006DA2">
      <w:pPr>
        <w:spacing w:after="0" w:line="240" w:lineRule="auto"/>
        <w:ind w:left="5529"/>
        <w:rPr>
          <w:rFonts w:ascii="Times New Roman" w:hAnsi="Times New Roman"/>
          <w:color w:val="000000"/>
          <w:spacing w:val="-10"/>
          <w:sz w:val="24"/>
          <w:szCs w:val="24"/>
          <w:lang w:val="en-US"/>
        </w:rPr>
      </w:pPr>
      <w:r w:rsidRPr="00BA119B">
        <w:rPr>
          <w:rFonts w:ascii="Times New Roman" w:hAnsi="Times New Roman"/>
          <w:i/>
          <w:color w:val="000000"/>
          <w:spacing w:val="9"/>
          <w:sz w:val="24"/>
          <w:szCs w:val="24"/>
          <w:lang w:val="en-US"/>
        </w:rPr>
        <w:t xml:space="preserve">(Paragraph </w:t>
      </w:r>
      <w:r w:rsidR="0005034C" w:rsidRPr="00BA119B">
        <w:rPr>
          <w:rFonts w:ascii="Times New Roman" w:hAnsi="Times New Roman"/>
          <w:i/>
          <w:color w:val="000000"/>
          <w:spacing w:val="9"/>
          <w:sz w:val="24"/>
          <w:szCs w:val="24"/>
          <w:lang w:val="en-US"/>
        </w:rPr>
        <w:t>2</w:t>
      </w:r>
      <w:r w:rsidRPr="00BA119B">
        <w:rPr>
          <w:rFonts w:ascii="Times New Roman" w:hAnsi="Times New Roman"/>
          <w:i/>
          <w:color w:val="000000"/>
          <w:spacing w:val="9"/>
          <w:sz w:val="24"/>
          <w:szCs w:val="24"/>
          <w:lang w:val="en-US"/>
        </w:rPr>
        <w:t xml:space="preserve"> of item </w:t>
      </w:r>
      <w:smartTag w:uri="urn:schemas-microsoft-com:office:smarttags" w:element="metricconverter">
        <w:smartTagPr>
          <w:attr w:name="ProductID" w:val="7 in"/>
        </w:smartTagPr>
        <w:r w:rsidRPr="00BA119B">
          <w:rPr>
            <w:rFonts w:ascii="Times New Roman" w:hAnsi="Times New Roman"/>
            <w:i/>
            <w:color w:val="000000"/>
            <w:spacing w:val="9"/>
            <w:sz w:val="24"/>
            <w:szCs w:val="24"/>
            <w:lang w:val="en-US"/>
          </w:rPr>
          <w:t>7 in</w:t>
        </w:r>
      </w:smartTag>
      <w:r w:rsidRPr="00BA119B">
        <w:rPr>
          <w:rFonts w:ascii="Times New Roman" w:hAnsi="Times New Roman"/>
          <w:i/>
          <w:color w:val="000000"/>
          <w:spacing w:val="9"/>
          <w:sz w:val="24"/>
          <w:szCs w:val="24"/>
          <w:lang w:val="en-US"/>
        </w:rPr>
        <w:t xml:space="preserve"> wording of the </w:t>
      </w:r>
      <w:r w:rsidRPr="00BA119B">
        <w:rPr>
          <w:rFonts w:ascii="Times New Roman" w:hAnsi="Times New Roman"/>
          <w:i/>
          <w:sz w:val="24"/>
          <w:szCs w:val="24"/>
          <w:lang w:val="en-US"/>
        </w:rPr>
        <w:t xml:space="preserve">Decree </w:t>
      </w:r>
      <w:r w:rsidR="00653E9B" w:rsidRPr="00BA119B">
        <w:rPr>
          <w:rFonts w:ascii="Times New Roman" w:hAnsi="Times New Roman"/>
          <w:i/>
          <w:sz w:val="24"/>
          <w:szCs w:val="24"/>
          <w:lang w:val="en-US"/>
        </w:rPr>
        <w:t xml:space="preserve">CMU </w:t>
      </w:r>
      <w:r w:rsidRPr="00BA119B">
        <w:rPr>
          <w:rFonts w:ascii="Times New Roman" w:hAnsi="Times New Roman"/>
          <w:i/>
          <w:sz w:val="24"/>
          <w:szCs w:val="24"/>
          <w:lang w:val="en-US"/>
        </w:rPr>
        <w:t>№ 717 of 27.06.2012)</w:t>
      </w:r>
    </w:p>
    <w:p w:rsidR="002D01C0" w:rsidRPr="00BA119B" w:rsidRDefault="002D01C0" w:rsidP="002D01C0">
      <w:pPr>
        <w:spacing w:after="0" w:line="240" w:lineRule="auto"/>
        <w:jc w:val="both"/>
        <w:rPr>
          <w:rFonts w:ascii="Times New Roman" w:hAnsi="Times New Roman"/>
          <w:color w:val="000000"/>
          <w:spacing w:val="-2"/>
          <w:sz w:val="24"/>
          <w:szCs w:val="24"/>
          <w:lang w:val="en-US"/>
        </w:rPr>
      </w:pPr>
    </w:p>
    <w:p w:rsidR="002D01C0" w:rsidRPr="00BA119B" w:rsidRDefault="002D01C0" w:rsidP="0054514E">
      <w:pPr>
        <w:spacing w:after="0" w:line="240" w:lineRule="auto"/>
        <w:jc w:val="both"/>
        <w:rPr>
          <w:rFonts w:ascii="Times New Roman" w:hAnsi="Times New Roman"/>
          <w:i/>
          <w:color w:val="000000"/>
          <w:spacing w:val="9"/>
          <w:sz w:val="24"/>
          <w:szCs w:val="24"/>
          <w:lang w:val="en-US"/>
        </w:rPr>
      </w:pPr>
      <w:r w:rsidRPr="00BA119B">
        <w:rPr>
          <w:rFonts w:ascii="Times New Roman" w:hAnsi="Times New Roman"/>
          <w:color w:val="000000"/>
          <w:spacing w:val="-2"/>
          <w:sz w:val="24"/>
          <w:szCs w:val="24"/>
          <w:lang w:val="en-US"/>
        </w:rPr>
        <w:t>Expert evaluation of changes proposed to be introduced in registration materials shall be conduc</w:t>
      </w:r>
      <w:r w:rsidR="00E32C57" w:rsidRPr="00BA119B">
        <w:rPr>
          <w:rFonts w:ascii="Times New Roman" w:hAnsi="Times New Roman"/>
          <w:color w:val="000000"/>
          <w:spacing w:val="-2"/>
          <w:sz w:val="24"/>
          <w:szCs w:val="24"/>
          <w:lang w:val="en-US"/>
        </w:rPr>
        <w:t>t</w:t>
      </w:r>
      <w:r w:rsidRPr="00BA119B">
        <w:rPr>
          <w:rFonts w:ascii="Times New Roman" w:hAnsi="Times New Roman"/>
          <w:color w:val="000000"/>
          <w:spacing w:val="-2"/>
          <w:sz w:val="24"/>
          <w:szCs w:val="24"/>
          <w:lang w:val="en-US"/>
        </w:rPr>
        <w:t xml:space="preserve">ed based on </w:t>
      </w:r>
      <w:proofErr w:type="spellStart"/>
      <w:r w:rsidRPr="00BA119B">
        <w:rPr>
          <w:rFonts w:ascii="Times New Roman" w:hAnsi="Times New Roman"/>
          <w:color w:val="000000"/>
          <w:spacing w:val="-2"/>
          <w:sz w:val="24"/>
          <w:szCs w:val="24"/>
          <w:lang w:val="en-US"/>
        </w:rPr>
        <w:t>MoH's</w:t>
      </w:r>
      <w:proofErr w:type="spellEnd"/>
      <w:r w:rsidRPr="00BA119B">
        <w:rPr>
          <w:rFonts w:ascii="Times New Roman" w:hAnsi="Times New Roman"/>
          <w:color w:val="000000"/>
          <w:spacing w:val="-2"/>
          <w:sz w:val="24"/>
          <w:szCs w:val="24"/>
          <w:lang w:val="en-US"/>
        </w:rPr>
        <w:t xml:space="preserve"> </w:t>
      </w:r>
      <w:r w:rsidR="002F7B29" w:rsidRPr="00BA119B">
        <w:rPr>
          <w:rFonts w:ascii="Times New Roman" w:hAnsi="Times New Roman"/>
          <w:color w:val="000000"/>
          <w:spacing w:val="-2"/>
          <w:sz w:val="24"/>
          <w:szCs w:val="24"/>
          <w:lang w:val="en-US"/>
        </w:rPr>
        <w:t>assignment</w:t>
      </w:r>
      <w:r w:rsidRPr="00BA119B">
        <w:rPr>
          <w:rFonts w:ascii="Times New Roman" w:hAnsi="Times New Roman"/>
          <w:color w:val="000000"/>
          <w:spacing w:val="-2"/>
          <w:sz w:val="24"/>
          <w:szCs w:val="24"/>
          <w:lang w:val="en-US"/>
        </w:rPr>
        <w:t xml:space="preserve"> letter after payment of their cost specifi</w:t>
      </w:r>
      <w:r w:rsidR="00E71529" w:rsidRPr="00BA119B">
        <w:rPr>
          <w:rFonts w:ascii="Times New Roman" w:hAnsi="Times New Roman"/>
          <w:color w:val="000000"/>
          <w:spacing w:val="-2"/>
          <w:sz w:val="24"/>
          <w:szCs w:val="24"/>
          <w:lang w:val="en-US"/>
        </w:rPr>
        <w:t>ed in the contract between the a</w:t>
      </w:r>
      <w:r w:rsidRPr="00BA119B">
        <w:rPr>
          <w:rFonts w:ascii="Times New Roman" w:hAnsi="Times New Roman"/>
          <w:color w:val="000000"/>
          <w:spacing w:val="-2"/>
          <w:sz w:val="24"/>
          <w:szCs w:val="24"/>
          <w:lang w:val="en-US"/>
        </w:rPr>
        <w:t xml:space="preserve">pplicant and the Center, which gives recommendations on introducing changes </w:t>
      </w:r>
      <w:r w:rsidRPr="00BA119B">
        <w:rPr>
          <w:rFonts w:ascii="Times New Roman" w:hAnsi="Times New Roman"/>
          <w:spacing w:val="-2"/>
          <w:sz w:val="24"/>
          <w:szCs w:val="24"/>
          <w:lang w:val="en-US"/>
        </w:rPr>
        <w:t xml:space="preserve">in registration materials or new registration of medicinal product </w:t>
      </w:r>
      <w:r w:rsidRPr="00BA119B">
        <w:rPr>
          <w:rFonts w:ascii="Times New Roman" w:hAnsi="Times New Roman"/>
          <w:color w:val="000000"/>
          <w:spacing w:val="-2"/>
          <w:sz w:val="24"/>
          <w:szCs w:val="24"/>
          <w:lang w:val="en-US"/>
        </w:rPr>
        <w:t xml:space="preserve">in accordance with the procedure established by </w:t>
      </w:r>
      <w:proofErr w:type="spellStart"/>
      <w:r w:rsidRPr="00BA119B">
        <w:rPr>
          <w:rFonts w:ascii="Times New Roman" w:hAnsi="Times New Roman"/>
          <w:color w:val="000000"/>
          <w:spacing w:val="-2"/>
          <w:sz w:val="24"/>
          <w:szCs w:val="24"/>
          <w:lang w:val="en-US"/>
        </w:rPr>
        <w:t>MoH</w:t>
      </w:r>
      <w:proofErr w:type="spellEnd"/>
      <w:r w:rsidRPr="00BA119B">
        <w:rPr>
          <w:rFonts w:ascii="Times New Roman" w:hAnsi="Times New Roman"/>
          <w:color w:val="000000"/>
          <w:spacing w:val="-2"/>
          <w:sz w:val="24"/>
          <w:szCs w:val="24"/>
          <w:lang w:val="en-US"/>
        </w:rPr>
        <w:t>.</w:t>
      </w:r>
      <w:r w:rsidRPr="00BA119B">
        <w:rPr>
          <w:rFonts w:ascii="Times New Roman" w:hAnsi="Times New Roman"/>
          <w:i/>
          <w:color w:val="000000"/>
          <w:spacing w:val="9"/>
          <w:sz w:val="24"/>
          <w:szCs w:val="24"/>
          <w:lang w:val="en-US"/>
        </w:rPr>
        <w:t xml:space="preserve"> </w:t>
      </w:r>
    </w:p>
    <w:p w:rsidR="00006DA2" w:rsidRPr="00BA119B" w:rsidRDefault="00006DA2" w:rsidP="00006DA2">
      <w:pPr>
        <w:spacing w:after="0" w:line="240" w:lineRule="auto"/>
        <w:ind w:left="5529"/>
        <w:rPr>
          <w:rFonts w:ascii="Times New Roman" w:hAnsi="Times New Roman"/>
          <w:i/>
          <w:color w:val="000000"/>
          <w:spacing w:val="9"/>
          <w:sz w:val="24"/>
          <w:szCs w:val="24"/>
          <w:lang w:val="en-US"/>
        </w:rPr>
      </w:pPr>
    </w:p>
    <w:p w:rsidR="002D01C0" w:rsidRPr="00BA119B" w:rsidRDefault="00E32C57" w:rsidP="00006DA2">
      <w:pPr>
        <w:spacing w:after="0" w:line="240" w:lineRule="auto"/>
        <w:ind w:left="5529"/>
        <w:rPr>
          <w:rFonts w:ascii="Times New Roman" w:hAnsi="Times New Roman"/>
          <w:color w:val="000000"/>
          <w:spacing w:val="-10"/>
          <w:sz w:val="24"/>
          <w:szCs w:val="24"/>
          <w:lang w:val="en-US"/>
        </w:rPr>
      </w:pPr>
      <w:r w:rsidRPr="00BA119B">
        <w:rPr>
          <w:rFonts w:ascii="Times New Roman" w:hAnsi="Times New Roman"/>
          <w:i/>
          <w:color w:val="000000"/>
          <w:spacing w:val="9"/>
          <w:sz w:val="24"/>
          <w:szCs w:val="24"/>
          <w:lang w:val="en-US"/>
        </w:rPr>
        <w:t>(P</w:t>
      </w:r>
      <w:r w:rsidR="002D01C0" w:rsidRPr="00BA119B">
        <w:rPr>
          <w:rFonts w:ascii="Times New Roman" w:hAnsi="Times New Roman"/>
          <w:i/>
          <w:color w:val="000000"/>
          <w:spacing w:val="9"/>
          <w:sz w:val="24"/>
          <w:szCs w:val="24"/>
          <w:lang w:val="en-US"/>
        </w:rPr>
        <w:t xml:space="preserve">aragraph </w:t>
      </w:r>
      <w:r w:rsidRPr="00BA119B">
        <w:rPr>
          <w:rFonts w:ascii="Times New Roman" w:hAnsi="Times New Roman"/>
          <w:i/>
          <w:color w:val="000000"/>
          <w:spacing w:val="9"/>
          <w:sz w:val="24"/>
          <w:szCs w:val="24"/>
          <w:lang w:val="en-US"/>
        </w:rPr>
        <w:t>3</w:t>
      </w:r>
      <w:r w:rsidR="00A0756B" w:rsidRPr="00BA119B">
        <w:rPr>
          <w:rFonts w:ascii="Times New Roman" w:hAnsi="Times New Roman"/>
          <w:i/>
          <w:color w:val="000000"/>
          <w:spacing w:val="9"/>
          <w:sz w:val="24"/>
          <w:szCs w:val="24"/>
          <w:lang w:val="en-US"/>
        </w:rPr>
        <w:t xml:space="preserve"> of item 7 </w:t>
      </w:r>
      <w:r w:rsidR="002D01C0" w:rsidRPr="00BA119B">
        <w:rPr>
          <w:rFonts w:ascii="Times New Roman" w:hAnsi="Times New Roman"/>
          <w:i/>
          <w:color w:val="000000"/>
          <w:spacing w:val="9"/>
          <w:sz w:val="24"/>
          <w:szCs w:val="24"/>
          <w:lang w:val="en-US"/>
        </w:rPr>
        <w:t xml:space="preserve">amended by the </w:t>
      </w:r>
      <w:r w:rsidR="002D01C0" w:rsidRPr="00BA119B">
        <w:rPr>
          <w:rFonts w:ascii="Times New Roman" w:hAnsi="Times New Roman"/>
          <w:i/>
          <w:sz w:val="24"/>
          <w:szCs w:val="24"/>
          <w:lang w:val="en-US"/>
        </w:rPr>
        <w:t xml:space="preserve">Decree </w:t>
      </w:r>
      <w:r w:rsidR="00BE1176" w:rsidRPr="00BA119B">
        <w:rPr>
          <w:rFonts w:ascii="Times New Roman" w:hAnsi="Times New Roman"/>
          <w:i/>
          <w:sz w:val="24"/>
          <w:szCs w:val="24"/>
          <w:lang w:val="en-US"/>
        </w:rPr>
        <w:t>CMU</w:t>
      </w:r>
      <w:r w:rsidR="002D01C0" w:rsidRPr="00BA119B">
        <w:rPr>
          <w:rFonts w:ascii="Times New Roman" w:hAnsi="Times New Roman"/>
          <w:i/>
          <w:sz w:val="24"/>
          <w:szCs w:val="24"/>
          <w:lang w:val="en-US"/>
        </w:rPr>
        <w:t xml:space="preserve"> № 717 of 27.06.2012)</w:t>
      </w:r>
    </w:p>
    <w:p w:rsidR="002D01C0" w:rsidRPr="00BA119B" w:rsidRDefault="002D01C0" w:rsidP="002D01C0">
      <w:pPr>
        <w:spacing w:after="0" w:line="240" w:lineRule="auto"/>
        <w:ind w:firstLine="360"/>
        <w:jc w:val="both"/>
        <w:rPr>
          <w:rFonts w:ascii="Times New Roman" w:hAnsi="Times New Roman"/>
          <w:color w:val="000000"/>
          <w:spacing w:val="1"/>
          <w:sz w:val="24"/>
          <w:szCs w:val="24"/>
          <w:lang w:val="en-US"/>
        </w:rPr>
      </w:pPr>
    </w:p>
    <w:p w:rsidR="002D01C0" w:rsidRPr="00BA119B" w:rsidRDefault="00E71529" w:rsidP="0054514E">
      <w:pPr>
        <w:spacing w:after="0" w:line="240" w:lineRule="auto"/>
        <w:jc w:val="both"/>
        <w:rPr>
          <w:rFonts w:ascii="Times New Roman" w:hAnsi="Times New Roman"/>
          <w:sz w:val="24"/>
          <w:szCs w:val="24"/>
          <w:lang w:val="en-US"/>
        </w:rPr>
      </w:pPr>
      <w:proofErr w:type="spellStart"/>
      <w:r w:rsidRPr="00BA119B">
        <w:rPr>
          <w:rFonts w:ascii="Times New Roman" w:hAnsi="Times New Roman"/>
          <w:spacing w:val="1"/>
          <w:sz w:val="24"/>
          <w:szCs w:val="24"/>
          <w:lang w:val="en-US"/>
        </w:rPr>
        <w:t>MoH</w:t>
      </w:r>
      <w:proofErr w:type="spellEnd"/>
      <w:r w:rsidRPr="00BA119B">
        <w:rPr>
          <w:rFonts w:ascii="Times New Roman" w:hAnsi="Times New Roman"/>
          <w:color w:val="000000"/>
          <w:spacing w:val="1"/>
          <w:sz w:val="24"/>
          <w:szCs w:val="24"/>
          <w:lang w:val="en-US"/>
        </w:rPr>
        <w:t xml:space="preserve"> shall establish a p</w:t>
      </w:r>
      <w:r w:rsidR="002D01C0" w:rsidRPr="00BA119B">
        <w:rPr>
          <w:rFonts w:ascii="Times New Roman" w:hAnsi="Times New Roman"/>
          <w:color w:val="000000"/>
          <w:spacing w:val="1"/>
          <w:sz w:val="24"/>
          <w:szCs w:val="24"/>
          <w:lang w:val="en-US"/>
        </w:rPr>
        <w:t>rocedure for conducting expert evaluation, including calculation of its cost, list of changes which are introduced in registration materials, procedure for their introduction and circulation of medicinal products before and after introduction of such changes.</w:t>
      </w:r>
    </w:p>
    <w:p w:rsidR="00E32C57" w:rsidRPr="00BA119B" w:rsidRDefault="00E32C57" w:rsidP="0054514E">
      <w:pPr>
        <w:spacing w:before="100" w:beforeAutospacing="1" w:after="100" w:afterAutospacing="1" w:line="240" w:lineRule="auto"/>
        <w:jc w:val="both"/>
        <w:rPr>
          <w:rFonts w:ascii="Times New Roman" w:eastAsia="Times New Roman" w:hAnsi="Times New Roman"/>
          <w:sz w:val="24"/>
          <w:szCs w:val="24"/>
          <w:lang w:val="en-US"/>
        </w:rPr>
      </w:pPr>
      <w:r w:rsidRPr="00BA119B">
        <w:rPr>
          <w:rFonts w:ascii="Times New Roman" w:eastAsia="Times New Roman" w:hAnsi="Times New Roman"/>
          <w:sz w:val="24"/>
          <w:szCs w:val="24"/>
          <w:lang w:val="en-US" w:eastAsia="ru-RU"/>
        </w:rPr>
        <w:t>Review of materials pertinent to introduction of changes into registration materials for medicinal product, which has been</w:t>
      </w:r>
      <w:r w:rsidRPr="00BA119B">
        <w:rPr>
          <w:rFonts w:ascii="Times New Roman" w:eastAsia="Times New Roman" w:hAnsi="Times New Roman"/>
          <w:lang w:val="en-US"/>
        </w:rPr>
        <w:t xml:space="preserve"> </w:t>
      </w:r>
      <w:r w:rsidR="0048233D" w:rsidRPr="00BA119B">
        <w:rPr>
          <w:rFonts w:ascii="Times New Roman" w:eastAsia="Times New Roman" w:hAnsi="Times New Roman"/>
          <w:sz w:val="24"/>
          <w:szCs w:val="24"/>
          <w:lang w:val="en-US"/>
        </w:rPr>
        <w:t>registered</w:t>
      </w:r>
      <w:r w:rsidRPr="00BA119B">
        <w:rPr>
          <w:rFonts w:ascii="Times New Roman" w:eastAsia="Times New Roman" w:hAnsi="Times New Roman"/>
          <w:sz w:val="24"/>
          <w:szCs w:val="24"/>
          <w:lang w:val="en-US"/>
        </w:rPr>
        <w:t xml:space="preserve"> by the competent authority of the USA, </w:t>
      </w:r>
      <w:r w:rsidR="00422D25" w:rsidRPr="00BA119B">
        <w:rPr>
          <w:rFonts w:ascii="Times New Roman" w:eastAsia="Times New Roman" w:hAnsi="Times New Roman"/>
          <w:sz w:val="24"/>
          <w:szCs w:val="24"/>
          <w:lang w:val="en-US"/>
        </w:rPr>
        <w:t>the Swiss Confederation</w:t>
      </w:r>
      <w:r w:rsidRPr="00BA119B">
        <w:rPr>
          <w:rFonts w:ascii="Times New Roman" w:eastAsia="Times New Roman" w:hAnsi="Times New Roman"/>
          <w:sz w:val="24"/>
          <w:szCs w:val="24"/>
          <w:lang w:val="en-US"/>
        </w:rPr>
        <w:t xml:space="preserve">, Japan, Australia, Canada, by the competent authority of the European Union </w:t>
      </w:r>
      <w:r w:rsidR="00D83D75" w:rsidRPr="00BA119B">
        <w:rPr>
          <w:rFonts w:ascii="Times New Roman" w:eastAsia="Times New Roman" w:hAnsi="Times New Roman"/>
          <w:sz w:val="24"/>
          <w:szCs w:val="24"/>
          <w:lang w:val="en-US"/>
        </w:rPr>
        <w:t>via</w:t>
      </w:r>
      <w:r w:rsidRPr="00BA119B">
        <w:rPr>
          <w:rFonts w:ascii="Times New Roman" w:eastAsia="Times New Roman" w:hAnsi="Times New Roman"/>
          <w:sz w:val="24"/>
          <w:szCs w:val="24"/>
          <w:lang w:val="en-US"/>
        </w:rPr>
        <w:t xml:space="preserve"> centralized procedure </w:t>
      </w:r>
      <w:r w:rsidR="00D83D75" w:rsidRPr="00BA119B">
        <w:rPr>
          <w:rFonts w:ascii="Times New Roman" w:eastAsia="Times New Roman" w:hAnsi="Times New Roman"/>
          <w:sz w:val="24"/>
          <w:szCs w:val="24"/>
          <w:lang w:val="en-US"/>
        </w:rPr>
        <w:t>and used in</w:t>
      </w:r>
      <w:r w:rsidRPr="00BA119B">
        <w:rPr>
          <w:rFonts w:ascii="Times New Roman" w:eastAsia="Times New Roman" w:hAnsi="Times New Roman"/>
          <w:sz w:val="24"/>
          <w:szCs w:val="24"/>
          <w:lang w:val="en-US"/>
        </w:rPr>
        <w:t xml:space="preserve"> these countries or </w:t>
      </w:r>
      <w:r w:rsidR="000F53EC" w:rsidRPr="00BA119B">
        <w:rPr>
          <w:rFonts w:ascii="Times New Roman" w:eastAsia="Times New Roman" w:hAnsi="Times New Roman"/>
          <w:sz w:val="24"/>
          <w:szCs w:val="24"/>
          <w:lang w:val="en-US"/>
        </w:rPr>
        <w:t>EU member s</w:t>
      </w:r>
      <w:r w:rsidRPr="00BA119B">
        <w:rPr>
          <w:rFonts w:ascii="Times New Roman" w:eastAsia="Times New Roman" w:hAnsi="Times New Roman"/>
          <w:sz w:val="24"/>
          <w:szCs w:val="24"/>
          <w:lang w:val="en-US"/>
        </w:rPr>
        <w:t xml:space="preserve">tates, shall be performed according to the procedure established by </w:t>
      </w:r>
      <w:proofErr w:type="spellStart"/>
      <w:r w:rsidRPr="00BA119B">
        <w:rPr>
          <w:rFonts w:ascii="Times New Roman" w:eastAsia="Times New Roman" w:hAnsi="Times New Roman"/>
          <w:sz w:val="24"/>
          <w:szCs w:val="24"/>
          <w:lang w:val="en-US"/>
        </w:rPr>
        <w:t>MoH</w:t>
      </w:r>
      <w:proofErr w:type="spellEnd"/>
      <w:r w:rsidRPr="00BA119B">
        <w:rPr>
          <w:rFonts w:ascii="Times New Roman" w:eastAsia="Times New Roman" w:hAnsi="Times New Roman"/>
          <w:sz w:val="24"/>
          <w:szCs w:val="24"/>
          <w:lang w:val="en-US"/>
        </w:rPr>
        <w:t>.</w:t>
      </w:r>
    </w:p>
    <w:p w:rsidR="00E32C57" w:rsidRPr="00BA119B" w:rsidRDefault="00E32C57" w:rsidP="001A14F8">
      <w:pPr>
        <w:spacing w:after="0" w:line="240" w:lineRule="auto"/>
        <w:ind w:left="5529"/>
        <w:rPr>
          <w:rFonts w:ascii="Times New Roman" w:eastAsia="Times New Roman" w:hAnsi="Times New Roman"/>
          <w:i/>
          <w:sz w:val="24"/>
          <w:szCs w:val="24"/>
          <w:lang w:val="en-US"/>
        </w:rPr>
      </w:pPr>
      <w:r w:rsidRPr="00BA119B">
        <w:rPr>
          <w:rFonts w:ascii="Times New Roman" w:eastAsia="Times New Roman" w:hAnsi="Times New Roman"/>
          <w:i/>
          <w:sz w:val="24"/>
          <w:szCs w:val="24"/>
          <w:lang w:val="en-US"/>
        </w:rPr>
        <w:t>(</w:t>
      </w:r>
      <w:r w:rsidR="004B22D6" w:rsidRPr="00BA119B">
        <w:rPr>
          <w:rStyle w:val="rvts46"/>
          <w:rFonts w:ascii="Times New Roman" w:hAnsi="Times New Roman"/>
          <w:i/>
          <w:color w:val="000000"/>
          <w:sz w:val="24"/>
          <w:szCs w:val="24"/>
          <w:lang w:val="en-US"/>
        </w:rPr>
        <w:t xml:space="preserve">Paragraph </w:t>
      </w:r>
      <w:r w:rsidRPr="00BA119B">
        <w:rPr>
          <w:rStyle w:val="rvts46"/>
          <w:rFonts w:ascii="Times New Roman" w:hAnsi="Times New Roman"/>
          <w:i/>
          <w:color w:val="000000"/>
          <w:sz w:val="24"/>
          <w:szCs w:val="24"/>
          <w:lang w:val="en-US"/>
        </w:rPr>
        <w:t xml:space="preserve">added to item </w:t>
      </w:r>
      <w:r w:rsidRPr="00BA119B">
        <w:rPr>
          <w:rFonts w:ascii="Times New Roman" w:eastAsia="Times New Roman" w:hAnsi="Times New Roman"/>
          <w:i/>
          <w:sz w:val="24"/>
          <w:szCs w:val="24"/>
          <w:lang w:val="en-US"/>
        </w:rPr>
        <w:t>7</w:t>
      </w:r>
      <w:r w:rsidRPr="00BA119B">
        <w:rPr>
          <w:rFonts w:ascii="Times New Roman" w:eastAsia="Times New Roman" w:hAnsi="Times New Roman"/>
          <w:i/>
          <w:sz w:val="24"/>
          <w:szCs w:val="24"/>
          <w:vertAlign w:val="superscript"/>
          <w:lang w:val="en-US"/>
        </w:rPr>
        <w:t xml:space="preserve"> </w:t>
      </w:r>
      <w:r w:rsidRPr="00BA119B">
        <w:rPr>
          <w:rStyle w:val="rvts46"/>
          <w:rFonts w:ascii="Times New Roman" w:hAnsi="Times New Roman"/>
          <w:i/>
          <w:color w:val="000000"/>
          <w:sz w:val="24"/>
          <w:szCs w:val="24"/>
          <w:lang w:val="en-US"/>
        </w:rPr>
        <w:t xml:space="preserve">according </w:t>
      </w:r>
      <w:r w:rsidRPr="00BA119B">
        <w:rPr>
          <w:rFonts w:ascii="Times New Roman" w:eastAsia="Times New Roman" w:hAnsi="Times New Roman"/>
          <w:i/>
          <w:sz w:val="24"/>
          <w:szCs w:val="24"/>
          <w:lang w:val="en-US"/>
        </w:rPr>
        <w:t xml:space="preserve">to CMU Decree </w:t>
      </w:r>
      <w:r w:rsidR="00BA163B" w:rsidRPr="00BA119B">
        <w:rPr>
          <w:rFonts w:ascii="Times New Roman" w:eastAsia="Times New Roman" w:hAnsi="Times New Roman"/>
          <w:i/>
          <w:sz w:val="24"/>
          <w:szCs w:val="24"/>
          <w:lang w:val="en-US"/>
        </w:rPr>
        <w:t xml:space="preserve">№ 558 </w:t>
      </w:r>
      <w:r w:rsidRPr="00BA119B">
        <w:rPr>
          <w:rFonts w:ascii="Times New Roman" w:eastAsia="Times New Roman" w:hAnsi="Times New Roman"/>
          <w:i/>
          <w:sz w:val="24"/>
          <w:szCs w:val="24"/>
          <w:lang w:val="en-US"/>
        </w:rPr>
        <w:t>of 08.08.2016</w:t>
      </w:r>
      <w:r w:rsidR="00D83D75" w:rsidRPr="00BA119B">
        <w:rPr>
          <w:rFonts w:ascii="Times New Roman" w:eastAsia="Times New Roman" w:hAnsi="Times New Roman"/>
          <w:i/>
          <w:sz w:val="24"/>
          <w:szCs w:val="24"/>
          <w:lang w:val="en-US"/>
        </w:rPr>
        <w:t xml:space="preserve">; amended by CMU Decrees </w:t>
      </w:r>
      <w:r w:rsidR="003D0A53" w:rsidRPr="00BA119B">
        <w:rPr>
          <w:rFonts w:ascii="Times New Roman" w:eastAsia="Times New Roman" w:hAnsi="Times New Roman"/>
          <w:i/>
          <w:sz w:val="24"/>
          <w:szCs w:val="24"/>
          <w:lang w:val="en-US"/>
        </w:rPr>
        <w:t>№ 282 of 15.04.2020</w:t>
      </w:r>
      <w:r w:rsidRPr="00BA119B">
        <w:rPr>
          <w:rFonts w:ascii="Times New Roman" w:eastAsia="Times New Roman" w:hAnsi="Times New Roman"/>
          <w:i/>
          <w:sz w:val="24"/>
          <w:szCs w:val="24"/>
          <w:lang w:val="en-US"/>
        </w:rPr>
        <w:t>)</w:t>
      </w:r>
    </w:p>
    <w:p w:rsidR="005B2B78" w:rsidRPr="00BA119B" w:rsidRDefault="005B2B78" w:rsidP="001A14F8">
      <w:pPr>
        <w:spacing w:after="0" w:line="240" w:lineRule="auto"/>
        <w:ind w:left="5529"/>
        <w:rPr>
          <w:rFonts w:ascii="Times New Roman" w:hAnsi="Times New Roman"/>
          <w:color w:val="000000"/>
          <w:spacing w:val="-6"/>
          <w:sz w:val="24"/>
          <w:szCs w:val="24"/>
          <w:lang w:val="en-US"/>
        </w:rPr>
      </w:pPr>
    </w:p>
    <w:p w:rsidR="006616C3" w:rsidRPr="00BA119B" w:rsidRDefault="00F06CD2" w:rsidP="00661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US" w:eastAsia="uk-UA"/>
        </w:rPr>
      </w:pPr>
      <w:r w:rsidRPr="00BA119B">
        <w:rPr>
          <w:rFonts w:ascii="Times New Roman" w:eastAsia="Times New Roman" w:hAnsi="Times New Roman"/>
          <w:color w:val="212121"/>
          <w:sz w:val="24"/>
          <w:szCs w:val="24"/>
          <w:lang w:val="en-US" w:eastAsia="uk-UA"/>
        </w:rPr>
        <w:t>If</w:t>
      </w:r>
      <w:r w:rsidR="006616C3" w:rsidRPr="00BA119B">
        <w:rPr>
          <w:rFonts w:ascii="Times New Roman" w:eastAsia="Times New Roman" w:hAnsi="Times New Roman"/>
          <w:color w:val="212121"/>
          <w:sz w:val="24"/>
          <w:szCs w:val="24"/>
          <w:lang w:val="en-US" w:eastAsia="uk-UA"/>
        </w:rPr>
        <w:t xml:space="preserve"> after introduction of changes to the registration materials, in particular </w:t>
      </w:r>
      <w:r w:rsidR="00000DA4" w:rsidRPr="00BA119B">
        <w:rPr>
          <w:rFonts w:ascii="Times New Roman" w:eastAsia="Times New Roman" w:hAnsi="Times New Roman"/>
          <w:color w:val="212121"/>
          <w:sz w:val="24"/>
          <w:szCs w:val="24"/>
          <w:lang w:val="en-US" w:eastAsia="uk-UA"/>
        </w:rPr>
        <w:t xml:space="preserve">to </w:t>
      </w:r>
      <w:r w:rsidR="006616C3" w:rsidRPr="00BA119B">
        <w:rPr>
          <w:rFonts w:ascii="Times New Roman" w:eastAsia="Times New Roman" w:hAnsi="Times New Roman"/>
          <w:color w:val="212121"/>
          <w:sz w:val="24"/>
          <w:szCs w:val="24"/>
          <w:lang w:val="en-US" w:eastAsia="uk-UA"/>
        </w:rPr>
        <w:t>the instruction</w:t>
      </w:r>
      <w:r w:rsidR="00E71529" w:rsidRPr="00BA119B">
        <w:rPr>
          <w:rFonts w:ascii="Times New Roman" w:eastAsia="Times New Roman" w:hAnsi="Times New Roman"/>
          <w:color w:val="212121"/>
          <w:sz w:val="24"/>
          <w:szCs w:val="24"/>
          <w:lang w:val="en-US" w:eastAsia="uk-UA"/>
        </w:rPr>
        <w:t>s</w:t>
      </w:r>
      <w:r w:rsidR="006616C3" w:rsidRPr="00BA119B">
        <w:rPr>
          <w:rFonts w:ascii="Times New Roman" w:eastAsia="Times New Roman" w:hAnsi="Times New Roman"/>
          <w:color w:val="212121"/>
          <w:sz w:val="24"/>
          <w:szCs w:val="24"/>
          <w:lang w:val="en-US" w:eastAsia="uk-UA"/>
        </w:rPr>
        <w:t xml:space="preserve"> for use of medicinal product in part of </w:t>
      </w:r>
      <w:r w:rsidR="00AA38E2" w:rsidRPr="00BA119B">
        <w:rPr>
          <w:rFonts w:ascii="Times New Roman" w:eastAsia="Times New Roman" w:hAnsi="Times New Roman"/>
          <w:color w:val="212121"/>
          <w:sz w:val="24"/>
          <w:szCs w:val="24"/>
          <w:lang w:val="en-US" w:eastAsia="uk-UA"/>
        </w:rPr>
        <w:t xml:space="preserve">the </w:t>
      </w:r>
      <w:r w:rsidR="006616C3" w:rsidRPr="00BA119B">
        <w:rPr>
          <w:rFonts w:ascii="Times New Roman" w:eastAsia="Times New Roman" w:hAnsi="Times New Roman"/>
          <w:color w:val="212121"/>
          <w:sz w:val="24"/>
          <w:szCs w:val="24"/>
          <w:lang w:val="en-US" w:eastAsia="uk-UA"/>
        </w:rPr>
        <w:t>indication</w:t>
      </w:r>
      <w:r w:rsidR="00AA38E2" w:rsidRPr="00BA119B">
        <w:rPr>
          <w:rFonts w:ascii="Times New Roman" w:eastAsia="Times New Roman" w:hAnsi="Times New Roman"/>
          <w:color w:val="212121"/>
          <w:sz w:val="24"/>
          <w:szCs w:val="24"/>
          <w:lang w:val="en-US" w:eastAsia="uk-UA"/>
        </w:rPr>
        <w:t>s for use</w:t>
      </w:r>
      <w:r w:rsidR="006616C3" w:rsidRPr="00BA119B">
        <w:rPr>
          <w:rFonts w:ascii="Times New Roman" w:eastAsia="Times New Roman" w:hAnsi="Times New Roman"/>
          <w:color w:val="212121"/>
          <w:sz w:val="24"/>
          <w:szCs w:val="24"/>
          <w:lang w:val="en-US" w:eastAsia="uk-UA"/>
        </w:rPr>
        <w:t xml:space="preserve">, the medicinal product </w:t>
      </w:r>
      <w:r w:rsidR="001A14F8" w:rsidRPr="00BA119B">
        <w:rPr>
          <w:rFonts w:ascii="Times New Roman" w:eastAsia="Times New Roman" w:hAnsi="Times New Roman"/>
          <w:color w:val="212121"/>
          <w:sz w:val="24"/>
          <w:szCs w:val="24"/>
          <w:lang w:val="en-US" w:eastAsia="uk-UA"/>
        </w:rPr>
        <w:t>becomes</w:t>
      </w:r>
      <w:r w:rsidR="006616C3" w:rsidRPr="00BA119B">
        <w:rPr>
          <w:rFonts w:ascii="Times New Roman" w:eastAsia="Times New Roman" w:hAnsi="Times New Roman"/>
          <w:color w:val="212121"/>
          <w:sz w:val="24"/>
          <w:szCs w:val="24"/>
          <w:lang w:val="en-US" w:eastAsia="uk-UA"/>
        </w:rPr>
        <w:t xml:space="preserve"> </w:t>
      </w:r>
      <w:r w:rsidR="009D10D4" w:rsidRPr="00BA119B">
        <w:rPr>
          <w:rFonts w:ascii="Times New Roman" w:eastAsia="Times New Roman" w:hAnsi="Times New Roman"/>
          <w:color w:val="212121"/>
          <w:sz w:val="24"/>
          <w:szCs w:val="24"/>
          <w:lang w:val="en-US" w:eastAsia="uk-UA"/>
        </w:rPr>
        <w:t xml:space="preserve">subject </w:t>
      </w:r>
      <w:r w:rsidR="006616C3" w:rsidRPr="00BA119B">
        <w:rPr>
          <w:rFonts w:ascii="Times New Roman" w:eastAsia="Times New Roman" w:hAnsi="Times New Roman"/>
          <w:color w:val="212121"/>
          <w:sz w:val="24"/>
          <w:szCs w:val="24"/>
          <w:lang w:val="en-US" w:eastAsia="uk-UA"/>
        </w:rPr>
        <w:t xml:space="preserve">(not </w:t>
      </w:r>
      <w:r w:rsidR="009D10D4" w:rsidRPr="00BA119B">
        <w:rPr>
          <w:rFonts w:ascii="Times New Roman" w:eastAsia="Times New Roman" w:hAnsi="Times New Roman"/>
          <w:color w:val="212121"/>
          <w:sz w:val="24"/>
          <w:szCs w:val="24"/>
          <w:lang w:val="en-US" w:eastAsia="uk-UA"/>
        </w:rPr>
        <w:t>subject</w:t>
      </w:r>
      <w:r w:rsidR="006616C3" w:rsidRPr="00BA119B">
        <w:rPr>
          <w:rFonts w:ascii="Times New Roman" w:eastAsia="Times New Roman" w:hAnsi="Times New Roman"/>
          <w:color w:val="212121"/>
          <w:sz w:val="24"/>
          <w:szCs w:val="24"/>
          <w:lang w:val="en-US" w:eastAsia="uk-UA"/>
        </w:rPr>
        <w:t xml:space="preserve">) </w:t>
      </w:r>
      <w:r w:rsidR="009D10D4" w:rsidRPr="00BA119B">
        <w:rPr>
          <w:rFonts w:ascii="Times New Roman" w:eastAsia="Times New Roman" w:hAnsi="Times New Roman"/>
          <w:color w:val="212121"/>
          <w:sz w:val="24"/>
          <w:szCs w:val="24"/>
          <w:lang w:val="en-US" w:eastAsia="uk-UA"/>
        </w:rPr>
        <w:t>to</w:t>
      </w:r>
      <w:r w:rsidR="006616C3" w:rsidRPr="00BA119B">
        <w:rPr>
          <w:rFonts w:ascii="Times New Roman" w:eastAsia="Times New Roman" w:hAnsi="Times New Roman"/>
          <w:color w:val="212121"/>
          <w:sz w:val="24"/>
          <w:szCs w:val="24"/>
          <w:lang w:val="en-US" w:eastAsia="uk-UA"/>
        </w:rPr>
        <w:t xml:space="preserve"> the </w:t>
      </w:r>
      <w:proofErr w:type="spellStart"/>
      <w:r w:rsidRPr="00BA119B">
        <w:rPr>
          <w:rFonts w:ascii="Times New Roman" w:eastAsia="Times New Roman" w:hAnsi="Times New Roman"/>
          <w:color w:val="212121"/>
          <w:sz w:val="24"/>
          <w:szCs w:val="24"/>
          <w:lang w:val="en-US" w:eastAsia="uk-UA"/>
        </w:rPr>
        <w:t>MoH</w:t>
      </w:r>
      <w:proofErr w:type="spellEnd"/>
      <w:r w:rsidRPr="00BA119B">
        <w:rPr>
          <w:rFonts w:ascii="Times New Roman" w:eastAsia="Times New Roman" w:hAnsi="Times New Roman"/>
          <w:color w:val="212121"/>
          <w:sz w:val="24"/>
          <w:szCs w:val="24"/>
          <w:lang w:val="en-US" w:eastAsia="uk-UA"/>
        </w:rPr>
        <w:t xml:space="preserve"> approved criteria </w:t>
      </w:r>
      <w:r w:rsidR="00AA38E2" w:rsidRPr="00BA119B">
        <w:rPr>
          <w:rFonts w:ascii="Times New Roman" w:eastAsia="Times New Roman" w:hAnsi="Times New Roman"/>
          <w:color w:val="212121"/>
          <w:sz w:val="24"/>
          <w:szCs w:val="24"/>
          <w:lang w:val="en-US" w:eastAsia="uk-UA"/>
        </w:rPr>
        <w:t>applied</w:t>
      </w:r>
      <w:r w:rsidR="006616C3" w:rsidRPr="00BA119B">
        <w:rPr>
          <w:rFonts w:ascii="Times New Roman" w:eastAsia="Times New Roman" w:hAnsi="Times New Roman"/>
          <w:color w:val="212121"/>
          <w:sz w:val="24"/>
          <w:szCs w:val="24"/>
          <w:lang w:val="en-US" w:eastAsia="uk-UA"/>
        </w:rPr>
        <w:t xml:space="preserve"> </w:t>
      </w:r>
      <w:r w:rsidR="008067A8" w:rsidRPr="00BA119B">
        <w:rPr>
          <w:rFonts w:ascii="Times New Roman" w:eastAsia="Times New Roman" w:hAnsi="Times New Roman"/>
          <w:color w:val="212121"/>
          <w:sz w:val="24"/>
          <w:szCs w:val="24"/>
          <w:lang w:val="en-US" w:eastAsia="uk-UA"/>
        </w:rPr>
        <w:t>for</w:t>
      </w:r>
      <w:r w:rsidR="006616C3" w:rsidRPr="00BA119B">
        <w:rPr>
          <w:rFonts w:ascii="Times New Roman" w:eastAsia="Times New Roman" w:hAnsi="Times New Roman"/>
          <w:color w:val="212121"/>
          <w:sz w:val="24"/>
          <w:szCs w:val="24"/>
          <w:lang w:val="en-US" w:eastAsia="uk-UA"/>
        </w:rPr>
        <w:t xml:space="preserve"> de</w:t>
      </w:r>
      <w:r w:rsidR="009D10D4" w:rsidRPr="00BA119B">
        <w:rPr>
          <w:rFonts w:ascii="Times New Roman" w:eastAsia="Times New Roman" w:hAnsi="Times New Roman"/>
          <w:color w:val="212121"/>
          <w:sz w:val="24"/>
          <w:szCs w:val="24"/>
          <w:lang w:val="en-US" w:eastAsia="uk-UA"/>
        </w:rPr>
        <w:t>termin</w:t>
      </w:r>
      <w:r w:rsidR="006616C3" w:rsidRPr="00BA119B">
        <w:rPr>
          <w:rFonts w:ascii="Times New Roman" w:eastAsia="Times New Roman" w:hAnsi="Times New Roman"/>
          <w:color w:val="212121"/>
          <w:sz w:val="24"/>
          <w:szCs w:val="24"/>
          <w:lang w:val="en-US" w:eastAsia="uk-UA"/>
        </w:rPr>
        <w:t>in</w:t>
      </w:r>
      <w:r w:rsidR="008067A8" w:rsidRPr="00BA119B">
        <w:rPr>
          <w:rFonts w:ascii="Times New Roman" w:eastAsia="Times New Roman" w:hAnsi="Times New Roman"/>
          <w:color w:val="212121"/>
          <w:sz w:val="24"/>
          <w:szCs w:val="24"/>
          <w:lang w:val="en-US" w:eastAsia="uk-UA"/>
        </w:rPr>
        <w:t xml:space="preserve">g </w:t>
      </w:r>
      <w:r w:rsidR="006616C3" w:rsidRPr="00BA119B">
        <w:rPr>
          <w:rFonts w:ascii="Times New Roman" w:eastAsia="Times New Roman" w:hAnsi="Times New Roman"/>
          <w:color w:val="212121"/>
          <w:sz w:val="24"/>
          <w:szCs w:val="24"/>
          <w:lang w:val="en-US" w:eastAsia="uk-UA"/>
        </w:rPr>
        <w:t>medicinal product</w:t>
      </w:r>
      <w:r w:rsidR="009D10D4" w:rsidRPr="00BA119B">
        <w:rPr>
          <w:rFonts w:ascii="Times New Roman" w:eastAsia="Times New Roman" w:hAnsi="Times New Roman"/>
          <w:color w:val="212121"/>
          <w:sz w:val="24"/>
          <w:szCs w:val="24"/>
          <w:lang w:val="en-US" w:eastAsia="uk-UA"/>
        </w:rPr>
        <w:t>s</w:t>
      </w:r>
      <w:r w:rsidR="001A14F8" w:rsidRPr="00BA119B">
        <w:rPr>
          <w:rFonts w:ascii="Times New Roman" w:eastAsia="Times New Roman" w:hAnsi="Times New Roman"/>
          <w:color w:val="212121"/>
          <w:sz w:val="24"/>
          <w:szCs w:val="24"/>
          <w:lang w:val="en-US" w:eastAsia="uk-UA"/>
        </w:rPr>
        <w:t xml:space="preserve">, </w:t>
      </w:r>
      <w:r w:rsidR="00AA38E2" w:rsidRPr="00BA119B">
        <w:rPr>
          <w:rFonts w:ascii="Times New Roman" w:eastAsia="Times New Roman" w:hAnsi="Times New Roman"/>
          <w:color w:val="212121"/>
          <w:sz w:val="24"/>
          <w:szCs w:val="24"/>
          <w:lang w:val="en-US" w:eastAsia="uk-UA"/>
        </w:rPr>
        <w:t xml:space="preserve">advertising of </w:t>
      </w:r>
      <w:r w:rsidR="001A14F8" w:rsidRPr="00BA119B">
        <w:rPr>
          <w:rFonts w:ascii="Times New Roman" w:eastAsia="Times New Roman" w:hAnsi="Times New Roman"/>
          <w:color w:val="212121"/>
          <w:sz w:val="24"/>
          <w:szCs w:val="24"/>
          <w:lang w:val="en-US" w:eastAsia="uk-UA"/>
        </w:rPr>
        <w:t>which</w:t>
      </w:r>
      <w:r w:rsidR="006616C3" w:rsidRPr="00BA119B">
        <w:rPr>
          <w:rFonts w:ascii="Times New Roman" w:eastAsia="Times New Roman" w:hAnsi="Times New Roman"/>
          <w:color w:val="212121"/>
          <w:sz w:val="24"/>
          <w:szCs w:val="24"/>
          <w:lang w:val="en-US" w:eastAsia="uk-UA"/>
        </w:rPr>
        <w:t xml:space="preserve"> </w:t>
      </w:r>
      <w:r w:rsidR="001A14F8" w:rsidRPr="00BA119B">
        <w:rPr>
          <w:rFonts w:ascii="Times New Roman" w:eastAsia="Times New Roman" w:hAnsi="Times New Roman"/>
          <w:color w:val="212121"/>
          <w:sz w:val="24"/>
          <w:szCs w:val="24"/>
          <w:lang w:val="en-US" w:eastAsia="uk-UA"/>
        </w:rPr>
        <w:t>is prohibited</w:t>
      </w:r>
      <w:r w:rsidR="006616C3" w:rsidRPr="00BA119B">
        <w:rPr>
          <w:rFonts w:ascii="Times New Roman" w:eastAsia="Times New Roman" w:hAnsi="Times New Roman"/>
          <w:color w:val="212121"/>
          <w:sz w:val="24"/>
          <w:szCs w:val="24"/>
          <w:lang w:val="en-US" w:eastAsia="uk-UA"/>
        </w:rPr>
        <w:t xml:space="preserve">, </w:t>
      </w:r>
      <w:r w:rsidRPr="00BA119B">
        <w:rPr>
          <w:rFonts w:ascii="Times New Roman" w:eastAsia="Times New Roman" w:hAnsi="Times New Roman"/>
          <w:color w:val="212121"/>
          <w:sz w:val="24"/>
          <w:szCs w:val="24"/>
          <w:lang w:val="en-US" w:eastAsia="uk-UA"/>
        </w:rPr>
        <w:t xml:space="preserve">the </w:t>
      </w:r>
      <w:proofErr w:type="spellStart"/>
      <w:r w:rsidR="006616C3" w:rsidRPr="00BA119B">
        <w:rPr>
          <w:rFonts w:ascii="Times New Roman" w:eastAsia="Times New Roman" w:hAnsi="Times New Roman"/>
          <w:color w:val="212121"/>
          <w:sz w:val="24"/>
          <w:szCs w:val="24"/>
          <w:lang w:val="en-US" w:eastAsia="uk-UA"/>
        </w:rPr>
        <w:t>M</w:t>
      </w:r>
      <w:r w:rsidRPr="00BA119B">
        <w:rPr>
          <w:rFonts w:ascii="Times New Roman" w:eastAsia="Times New Roman" w:hAnsi="Times New Roman"/>
          <w:color w:val="212121"/>
          <w:sz w:val="24"/>
          <w:szCs w:val="24"/>
          <w:lang w:val="en-US" w:eastAsia="uk-UA"/>
        </w:rPr>
        <w:t>o</w:t>
      </w:r>
      <w:r w:rsidR="006616C3" w:rsidRPr="00BA119B">
        <w:rPr>
          <w:rFonts w:ascii="Times New Roman" w:eastAsia="Times New Roman" w:hAnsi="Times New Roman"/>
          <w:color w:val="212121"/>
          <w:sz w:val="24"/>
          <w:szCs w:val="24"/>
          <w:lang w:val="en-US" w:eastAsia="uk-UA"/>
        </w:rPr>
        <w:t>H</w:t>
      </w:r>
      <w:proofErr w:type="spellEnd"/>
      <w:r w:rsidR="006616C3" w:rsidRPr="00BA119B">
        <w:rPr>
          <w:rFonts w:ascii="Times New Roman" w:eastAsia="Times New Roman" w:hAnsi="Times New Roman"/>
          <w:color w:val="212121"/>
          <w:sz w:val="24"/>
          <w:szCs w:val="24"/>
          <w:lang w:val="en-US" w:eastAsia="uk-UA"/>
        </w:rPr>
        <w:t xml:space="preserve"> bas</w:t>
      </w:r>
      <w:r w:rsidR="00473073" w:rsidRPr="00BA119B">
        <w:rPr>
          <w:rFonts w:ascii="Times New Roman" w:eastAsia="Times New Roman" w:hAnsi="Times New Roman"/>
          <w:color w:val="212121"/>
          <w:sz w:val="24"/>
          <w:szCs w:val="24"/>
          <w:lang w:val="en-US" w:eastAsia="uk-UA"/>
        </w:rPr>
        <w:t>ed</w:t>
      </w:r>
      <w:r w:rsidR="006616C3" w:rsidRPr="00BA119B">
        <w:rPr>
          <w:rFonts w:ascii="Times New Roman" w:eastAsia="Times New Roman" w:hAnsi="Times New Roman"/>
          <w:color w:val="212121"/>
          <w:sz w:val="24"/>
          <w:szCs w:val="24"/>
          <w:lang w:val="en-US" w:eastAsia="uk-UA"/>
        </w:rPr>
        <w:t xml:space="preserve"> o</w:t>
      </w:r>
      <w:r w:rsidR="00473073" w:rsidRPr="00BA119B">
        <w:rPr>
          <w:rFonts w:ascii="Times New Roman" w:eastAsia="Times New Roman" w:hAnsi="Times New Roman"/>
          <w:color w:val="212121"/>
          <w:sz w:val="24"/>
          <w:szCs w:val="24"/>
          <w:lang w:val="en-US" w:eastAsia="uk-UA"/>
        </w:rPr>
        <w:t>n</w:t>
      </w:r>
      <w:r w:rsidR="006616C3" w:rsidRPr="00BA119B">
        <w:rPr>
          <w:rFonts w:ascii="Times New Roman" w:eastAsia="Times New Roman" w:hAnsi="Times New Roman"/>
          <w:color w:val="212121"/>
          <w:sz w:val="24"/>
          <w:szCs w:val="24"/>
          <w:lang w:val="en-US" w:eastAsia="uk-UA"/>
        </w:rPr>
        <w:t xml:space="preserve"> </w:t>
      </w:r>
      <w:r w:rsidRPr="00BA119B">
        <w:rPr>
          <w:rFonts w:ascii="Times New Roman" w:eastAsia="Times New Roman" w:hAnsi="Times New Roman"/>
          <w:color w:val="212121"/>
          <w:sz w:val="24"/>
          <w:szCs w:val="24"/>
          <w:lang w:val="en-US" w:eastAsia="uk-UA"/>
        </w:rPr>
        <w:t xml:space="preserve">the Center </w:t>
      </w:r>
      <w:r w:rsidR="00473073" w:rsidRPr="00BA119B">
        <w:rPr>
          <w:rFonts w:ascii="Times New Roman" w:eastAsia="Times New Roman" w:hAnsi="Times New Roman"/>
          <w:color w:val="212121"/>
          <w:sz w:val="24"/>
          <w:szCs w:val="24"/>
          <w:lang w:val="en-US" w:eastAsia="uk-UA"/>
        </w:rPr>
        <w:t xml:space="preserve">recommendations </w:t>
      </w:r>
      <w:r w:rsidRPr="00BA119B">
        <w:rPr>
          <w:rFonts w:ascii="Times New Roman" w:eastAsia="Times New Roman" w:hAnsi="Times New Roman"/>
          <w:color w:val="212121"/>
          <w:sz w:val="24"/>
          <w:szCs w:val="24"/>
          <w:lang w:val="en-US" w:eastAsia="uk-UA"/>
        </w:rPr>
        <w:t xml:space="preserve">shall </w:t>
      </w:r>
      <w:r w:rsidR="00AA38E2" w:rsidRPr="00BA119B">
        <w:rPr>
          <w:rFonts w:ascii="Times New Roman" w:eastAsia="Times New Roman" w:hAnsi="Times New Roman"/>
          <w:color w:val="212121"/>
          <w:sz w:val="24"/>
          <w:szCs w:val="24"/>
          <w:lang w:val="en-US" w:eastAsia="uk-UA"/>
        </w:rPr>
        <w:t>make</w:t>
      </w:r>
      <w:r w:rsidR="006616C3" w:rsidRPr="00BA119B">
        <w:rPr>
          <w:rFonts w:ascii="Times New Roman" w:eastAsia="Times New Roman" w:hAnsi="Times New Roman"/>
          <w:color w:val="212121"/>
          <w:sz w:val="24"/>
          <w:szCs w:val="24"/>
          <w:lang w:val="en-US" w:eastAsia="uk-UA"/>
        </w:rPr>
        <w:t xml:space="preserve"> a decision on the classification of medicinal product a</w:t>
      </w:r>
      <w:r w:rsidR="008067A8" w:rsidRPr="00BA119B">
        <w:rPr>
          <w:rFonts w:ascii="Times New Roman" w:eastAsia="Times New Roman" w:hAnsi="Times New Roman"/>
          <w:color w:val="212121"/>
          <w:sz w:val="24"/>
          <w:szCs w:val="24"/>
          <w:lang w:val="en-US" w:eastAsia="uk-UA"/>
        </w:rPr>
        <w:t>s</w:t>
      </w:r>
      <w:r w:rsidR="006616C3" w:rsidRPr="00BA119B">
        <w:rPr>
          <w:rFonts w:ascii="Times New Roman" w:eastAsia="Times New Roman" w:hAnsi="Times New Roman"/>
          <w:color w:val="212121"/>
          <w:sz w:val="24"/>
          <w:szCs w:val="24"/>
          <w:lang w:val="en-US" w:eastAsia="uk-UA"/>
        </w:rPr>
        <w:t xml:space="preserve"> medicinal product, </w:t>
      </w:r>
      <w:r w:rsidR="00AA38E2" w:rsidRPr="00BA119B">
        <w:rPr>
          <w:rFonts w:ascii="Times New Roman" w:eastAsia="Times New Roman" w:hAnsi="Times New Roman"/>
          <w:color w:val="212121"/>
          <w:sz w:val="24"/>
          <w:szCs w:val="24"/>
          <w:lang w:val="en-US" w:eastAsia="uk-UA"/>
        </w:rPr>
        <w:t xml:space="preserve">advertising of </w:t>
      </w:r>
      <w:r w:rsidR="008067A8" w:rsidRPr="00BA119B">
        <w:rPr>
          <w:rFonts w:ascii="Times New Roman" w:eastAsia="Times New Roman" w:hAnsi="Times New Roman"/>
          <w:color w:val="212121"/>
          <w:sz w:val="24"/>
          <w:szCs w:val="24"/>
          <w:lang w:val="en-US" w:eastAsia="uk-UA"/>
        </w:rPr>
        <w:t xml:space="preserve">which </w:t>
      </w:r>
      <w:r w:rsidR="006616C3" w:rsidRPr="00BA119B">
        <w:rPr>
          <w:rFonts w:ascii="Times New Roman" w:eastAsia="Times New Roman" w:hAnsi="Times New Roman"/>
          <w:color w:val="212121"/>
          <w:sz w:val="24"/>
          <w:szCs w:val="24"/>
          <w:lang w:val="en-US" w:eastAsia="uk-UA"/>
        </w:rPr>
        <w:t>is prohibited (</w:t>
      </w:r>
      <w:r w:rsidR="008067A8" w:rsidRPr="00BA119B">
        <w:rPr>
          <w:rFonts w:ascii="Times New Roman" w:eastAsia="Times New Roman" w:hAnsi="Times New Roman"/>
          <w:color w:val="212121"/>
          <w:sz w:val="24"/>
          <w:szCs w:val="24"/>
          <w:lang w:val="en-US" w:eastAsia="uk-UA"/>
        </w:rPr>
        <w:t xml:space="preserve">does </w:t>
      </w:r>
      <w:r w:rsidR="006616C3" w:rsidRPr="00BA119B">
        <w:rPr>
          <w:rFonts w:ascii="Times New Roman" w:eastAsia="Times New Roman" w:hAnsi="Times New Roman"/>
          <w:color w:val="212121"/>
          <w:sz w:val="24"/>
          <w:szCs w:val="24"/>
          <w:lang w:val="en-US" w:eastAsia="uk-UA"/>
        </w:rPr>
        <w:t xml:space="preserve">not </w:t>
      </w:r>
      <w:r w:rsidR="008067A8" w:rsidRPr="00BA119B">
        <w:rPr>
          <w:rFonts w:ascii="Times New Roman" w:eastAsia="Times New Roman" w:hAnsi="Times New Roman"/>
          <w:color w:val="212121"/>
          <w:sz w:val="24"/>
          <w:szCs w:val="24"/>
          <w:lang w:val="en-US" w:eastAsia="uk-UA"/>
        </w:rPr>
        <w:t>prohibited</w:t>
      </w:r>
      <w:r w:rsidR="006616C3" w:rsidRPr="00BA119B">
        <w:rPr>
          <w:rFonts w:ascii="Times New Roman" w:eastAsia="Times New Roman" w:hAnsi="Times New Roman"/>
          <w:color w:val="212121"/>
          <w:sz w:val="24"/>
          <w:szCs w:val="24"/>
          <w:lang w:val="en-US" w:eastAsia="uk-UA"/>
        </w:rPr>
        <w:t xml:space="preserve">), and </w:t>
      </w:r>
      <w:r w:rsidRPr="00BA119B">
        <w:rPr>
          <w:rFonts w:ascii="Times New Roman" w:eastAsia="Times New Roman" w:hAnsi="Times New Roman"/>
          <w:color w:val="212121"/>
          <w:sz w:val="24"/>
          <w:szCs w:val="24"/>
          <w:lang w:val="en-US" w:eastAsia="uk-UA"/>
        </w:rPr>
        <w:t>appropriate</w:t>
      </w:r>
      <w:r w:rsidR="006616C3" w:rsidRPr="00BA119B">
        <w:rPr>
          <w:rFonts w:ascii="Times New Roman" w:eastAsia="Times New Roman" w:hAnsi="Times New Roman"/>
          <w:color w:val="212121"/>
          <w:sz w:val="24"/>
          <w:szCs w:val="24"/>
          <w:lang w:val="en-US" w:eastAsia="uk-UA"/>
        </w:rPr>
        <w:t xml:space="preserve"> changes </w:t>
      </w:r>
      <w:r w:rsidRPr="00BA119B">
        <w:rPr>
          <w:rFonts w:ascii="Times New Roman" w:eastAsia="Times New Roman" w:hAnsi="Times New Roman"/>
          <w:color w:val="212121"/>
          <w:sz w:val="24"/>
          <w:szCs w:val="24"/>
          <w:lang w:val="en-US" w:eastAsia="uk-UA"/>
        </w:rPr>
        <w:t>shall be</w:t>
      </w:r>
      <w:r w:rsidR="006616C3" w:rsidRPr="00BA119B">
        <w:rPr>
          <w:rFonts w:ascii="Times New Roman" w:eastAsia="Times New Roman" w:hAnsi="Times New Roman"/>
          <w:color w:val="212121"/>
          <w:sz w:val="24"/>
          <w:szCs w:val="24"/>
          <w:lang w:val="en-US" w:eastAsia="uk-UA"/>
        </w:rPr>
        <w:t xml:space="preserve"> </w:t>
      </w:r>
      <w:r w:rsidR="008067A8" w:rsidRPr="00BA119B">
        <w:rPr>
          <w:rFonts w:ascii="Times New Roman" w:eastAsia="Times New Roman" w:hAnsi="Times New Roman"/>
          <w:color w:val="212121"/>
          <w:sz w:val="24"/>
          <w:szCs w:val="24"/>
          <w:lang w:val="en-US" w:eastAsia="uk-UA"/>
        </w:rPr>
        <w:t>introduced</w:t>
      </w:r>
      <w:r w:rsidR="006616C3" w:rsidRPr="00BA119B">
        <w:rPr>
          <w:rFonts w:ascii="Times New Roman" w:eastAsia="Times New Roman" w:hAnsi="Times New Roman"/>
          <w:color w:val="212121"/>
          <w:sz w:val="24"/>
          <w:szCs w:val="24"/>
          <w:lang w:val="en-US" w:eastAsia="uk-UA"/>
        </w:rPr>
        <w:t xml:space="preserve"> to the </w:t>
      </w:r>
      <w:r w:rsidR="008067A8" w:rsidRPr="00BA119B">
        <w:rPr>
          <w:rFonts w:ascii="Times New Roman" w:eastAsia="Times New Roman" w:hAnsi="Times New Roman"/>
          <w:color w:val="212121"/>
          <w:sz w:val="24"/>
          <w:szCs w:val="24"/>
          <w:lang w:val="en-US" w:eastAsia="uk-UA"/>
        </w:rPr>
        <w:t xml:space="preserve">advertising </w:t>
      </w:r>
      <w:r w:rsidR="006616C3" w:rsidRPr="00BA119B">
        <w:rPr>
          <w:rFonts w:ascii="Times New Roman" w:eastAsia="Times New Roman" w:hAnsi="Times New Roman"/>
          <w:color w:val="212121"/>
          <w:sz w:val="24"/>
          <w:szCs w:val="24"/>
          <w:lang w:val="en-US" w:eastAsia="uk-UA"/>
        </w:rPr>
        <w:t>status of medicinal product in the State Register of Medicinal Products of Ukraine.</w:t>
      </w:r>
    </w:p>
    <w:p w:rsidR="006616C3" w:rsidRPr="00BA119B" w:rsidRDefault="006616C3" w:rsidP="00661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US" w:eastAsia="uk-UA"/>
        </w:rPr>
      </w:pPr>
    </w:p>
    <w:p w:rsidR="006616C3" w:rsidRPr="00BA119B" w:rsidRDefault="00006DA2" w:rsidP="00037955">
      <w:pPr>
        <w:shd w:val="clear" w:color="auto" w:fill="FFFFFF"/>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Times New Roman" w:eastAsia="Times New Roman" w:hAnsi="Times New Roman"/>
          <w:i/>
          <w:color w:val="212121"/>
          <w:sz w:val="24"/>
          <w:szCs w:val="24"/>
          <w:lang w:val="en-US" w:eastAsia="uk-UA"/>
        </w:rPr>
      </w:pPr>
      <w:r w:rsidRPr="00BA119B">
        <w:rPr>
          <w:rFonts w:ascii="Times New Roman" w:eastAsia="Times New Roman" w:hAnsi="Times New Roman"/>
          <w:i/>
          <w:color w:val="212121"/>
          <w:sz w:val="24"/>
          <w:szCs w:val="24"/>
          <w:lang w:val="en-US" w:eastAsia="uk-UA"/>
        </w:rPr>
        <w:t>(</w:t>
      </w:r>
      <w:r w:rsidR="006616C3" w:rsidRPr="00BA119B">
        <w:rPr>
          <w:rFonts w:ascii="Times New Roman" w:eastAsia="Times New Roman" w:hAnsi="Times New Roman"/>
          <w:i/>
          <w:color w:val="212121"/>
          <w:sz w:val="24"/>
          <w:szCs w:val="24"/>
          <w:lang w:val="en-US" w:eastAsia="uk-UA"/>
        </w:rPr>
        <w:t xml:space="preserve">Paragraph is </w:t>
      </w:r>
      <w:r w:rsidR="00037955" w:rsidRPr="00BA119B">
        <w:rPr>
          <w:rFonts w:ascii="Times New Roman" w:eastAsia="Times New Roman" w:hAnsi="Times New Roman"/>
          <w:i/>
          <w:color w:val="212121"/>
          <w:sz w:val="24"/>
          <w:szCs w:val="24"/>
          <w:lang w:val="en-US" w:eastAsia="uk-UA"/>
        </w:rPr>
        <w:t>add</w:t>
      </w:r>
      <w:r w:rsidR="006616C3" w:rsidRPr="00BA119B">
        <w:rPr>
          <w:rFonts w:ascii="Times New Roman" w:eastAsia="Times New Roman" w:hAnsi="Times New Roman"/>
          <w:i/>
          <w:color w:val="212121"/>
          <w:sz w:val="24"/>
          <w:szCs w:val="24"/>
          <w:lang w:val="en-US" w:eastAsia="uk-UA"/>
        </w:rPr>
        <w:t xml:space="preserve">ed </w:t>
      </w:r>
      <w:r w:rsidR="00037955" w:rsidRPr="00BA119B">
        <w:rPr>
          <w:rFonts w:ascii="Times New Roman" w:eastAsia="Times New Roman" w:hAnsi="Times New Roman"/>
          <w:i/>
          <w:color w:val="212121"/>
          <w:sz w:val="24"/>
          <w:szCs w:val="24"/>
          <w:lang w:val="en-US" w:eastAsia="uk-UA"/>
        </w:rPr>
        <w:t xml:space="preserve">to item 7 </w:t>
      </w:r>
      <w:r w:rsidR="006616C3" w:rsidRPr="00BA119B">
        <w:rPr>
          <w:rFonts w:ascii="Times New Roman" w:eastAsia="Times New Roman" w:hAnsi="Times New Roman"/>
          <w:i/>
          <w:color w:val="212121"/>
          <w:sz w:val="24"/>
          <w:szCs w:val="24"/>
          <w:lang w:val="en-US" w:eastAsia="uk-UA"/>
        </w:rPr>
        <w:t>accord</w:t>
      </w:r>
      <w:r w:rsidR="00037955" w:rsidRPr="00BA119B">
        <w:rPr>
          <w:rFonts w:ascii="Times New Roman" w:eastAsia="Times New Roman" w:hAnsi="Times New Roman"/>
          <w:i/>
          <w:color w:val="212121"/>
          <w:sz w:val="24"/>
          <w:szCs w:val="24"/>
          <w:lang w:val="en-US" w:eastAsia="uk-UA"/>
        </w:rPr>
        <w:t>i</w:t>
      </w:r>
      <w:r w:rsidR="006616C3" w:rsidRPr="00BA119B">
        <w:rPr>
          <w:rFonts w:ascii="Times New Roman" w:eastAsia="Times New Roman" w:hAnsi="Times New Roman"/>
          <w:i/>
          <w:color w:val="212121"/>
          <w:sz w:val="24"/>
          <w:szCs w:val="24"/>
          <w:lang w:val="en-US" w:eastAsia="uk-UA"/>
        </w:rPr>
        <w:t>n</w:t>
      </w:r>
      <w:r w:rsidR="00037955" w:rsidRPr="00BA119B">
        <w:rPr>
          <w:rFonts w:ascii="Times New Roman" w:eastAsia="Times New Roman" w:hAnsi="Times New Roman"/>
          <w:i/>
          <w:color w:val="212121"/>
          <w:sz w:val="24"/>
          <w:szCs w:val="24"/>
          <w:lang w:val="en-US" w:eastAsia="uk-UA"/>
        </w:rPr>
        <w:t>g</w:t>
      </w:r>
      <w:r w:rsidR="006616C3" w:rsidRPr="00BA119B">
        <w:rPr>
          <w:rFonts w:ascii="Times New Roman" w:eastAsia="Times New Roman" w:hAnsi="Times New Roman"/>
          <w:i/>
          <w:color w:val="212121"/>
          <w:sz w:val="24"/>
          <w:szCs w:val="24"/>
          <w:lang w:val="en-US" w:eastAsia="uk-UA"/>
        </w:rPr>
        <w:t xml:space="preserve"> </w:t>
      </w:r>
      <w:r w:rsidR="00037955" w:rsidRPr="00BA119B">
        <w:rPr>
          <w:rFonts w:ascii="Times New Roman" w:eastAsia="Times New Roman" w:hAnsi="Times New Roman"/>
          <w:i/>
          <w:color w:val="212121"/>
          <w:sz w:val="24"/>
          <w:szCs w:val="24"/>
          <w:lang w:val="en-US" w:eastAsia="uk-UA"/>
        </w:rPr>
        <w:t>to</w:t>
      </w:r>
      <w:r w:rsidR="006616C3" w:rsidRPr="00BA119B">
        <w:rPr>
          <w:rFonts w:ascii="Times New Roman" w:eastAsia="Times New Roman" w:hAnsi="Times New Roman"/>
          <w:i/>
          <w:color w:val="212121"/>
          <w:sz w:val="24"/>
          <w:szCs w:val="24"/>
          <w:lang w:val="en-US" w:eastAsia="uk-UA"/>
        </w:rPr>
        <w:t xml:space="preserve"> the </w:t>
      </w:r>
      <w:r w:rsidR="00BA163B" w:rsidRPr="00BA119B">
        <w:rPr>
          <w:rFonts w:ascii="Times New Roman" w:eastAsia="Times New Roman" w:hAnsi="Times New Roman"/>
          <w:i/>
          <w:color w:val="212121"/>
          <w:sz w:val="24"/>
          <w:szCs w:val="24"/>
          <w:lang w:val="en-US" w:eastAsia="uk-UA"/>
        </w:rPr>
        <w:t>CMU Decree №</w:t>
      </w:r>
      <w:r w:rsidR="00037955" w:rsidRPr="00BA119B">
        <w:rPr>
          <w:rFonts w:ascii="Times New Roman" w:eastAsia="Times New Roman" w:hAnsi="Times New Roman"/>
          <w:i/>
          <w:color w:val="212121"/>
          <w:sz w:val="24"/>
          <w:szCs w:val="24"/>
          <w:lang w:val="en-US" w:eastAsia="uk-UA"/>
        </w:rPr>
        <w:t xml:space="preserve"> 296 of 27.03.</w:t>
      </w:r>
      <w:r w:rsidR="006616C3" w:rsidRPr="00BA119B">
        <w:rPr>
          <w:rFonts w:ascii="Times New Roman" w:eastAsia="Times New Roman" w:hAnsi="Times New Roman"/>
          <w:i/>
          <w:color w:val="212121"/>
          <w:sz w:val="24"/>
          <w:szCs w:val="24"/>
          <w:lang w:val="en-US" w:eastAsia="uk-UA"/>
        </w:rPr>
        <w:t>2019</w:t>
      </w:r>
      <w:r w:rsidRPr="00BA119B">
        <w:rPr>
          <w:rFonts w:ascii="Times New Roman" w:eastAsia="Times New Roman" w:hAnsi="Times New Roman"/>
          <w:i/>
          <w:color w:val="212121"/>
          <w:sz w:val="24"/>
          <w:szCs w:val="24"/>
          <w:lang w:val="en-US" w:eastAsia="uk-UA"/>
        </w:rPr>
        <w:t>)</w:t>
      </w:r>
    </w:p>
    <w:p w:rsidR="00102A21" w:rsidRPr="00BA119B" w:rsidRDefault="00102A21" w:rsidP="00037955">
      <w:pPr>
        <w:shd w:val="clear" w:color="auto" w:fill="FFFFFF"/>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Times New Roman" w:eastAsia="Times New Roman" w:hAnsi="Times New Roman"/>
          <w:i/>
          <w:color w:val="212121"/>
          <w:sz w:val="24"/>
          <w:szCs w:val="24"/>
          <w:lang w:val="en-US" w:eastAsia="uk-UA"/>
        </w:rPr>
      </w:pPr>
    </w:p>
    <w:p w:rsidR="008F32CD" w:rsidRPr="00BA119B" w:rsidRDefault="00660714" w:rsidP="00805FF7">
      <w:pPr>
        <w:tabs>
          <w:tab w:val="left" w:pos="5580"/>
        </w:tabs>
        <w:spacing w:line="240" w:lineRule="auto"/>
        <w:jc w:val="both"/>
        <w:rPr>
          <w:rFonts w:ascii="Times New Roman" w:hAnsi="Times New Roman"/>
          <w:color w:val="000000"/>
          <w:spacing w:val="-6"/>
          <w:sz w:val="24"/>
          <w:szCs w:val="24"/>
          <w:lang w:val="en-US"/>
        </w:rPr>
      </w:pPr>
      <w:r w:rsidRPr="00BA119B">
        <w:rPr>
          <w:rFonts w:ascii="Times New Roman" w:hAnsi="Times New Roman"/>
          <w:color w:val="000000"/>
          <w:spacing w:val="-6"/>
          <w:sz w:val="24"/>
          <w:szCs w:val="24"/>
          <w:lang w:val="en-US"/>
        </w:rPr>
        <w:t xml:space="preserve">During the </w:t>
      </w:r>
      <w:r w:rsidR="000C0C67" w:rsidRPr="00BA119B">
        <w:rPr>
          <w:rFonts w:ascii="Times New Roman" w:hAnsi="Times New Roman"/>
          <w:color w:val="000000"/>
          <w:spacing w:val="-6"/>
          <w:sz w:val="24"/>
          <w:szCs w:val="24"/>
          <w:lang w:val="en-US"/>
        </w:rPr>
        <w:t xml:space="preserve">period of </w:t>
      </w:r>
      <w:r w:rsidRPr="00BA119B">
        <w:rPr>
          <w:rFonts w:ascii="Times New Roman" w:hAnsi="Times New Roman"/>
          <w:color w:val="000000"/>
          <w:spacing w:val="-6"/>
          <w:sz w:val="24"/>
          <w:szCs w:val="24"/>
          <w:lang w:val="en-US"/>
        </w:rPr>
        <w:t>martial law t</w:t>
      </w:r>
      <w:r w:rsidR="00DF02ED" w:rsidRPr="00BA119B">
        <w:rPr>
          <w:rFonts w:ascii="Times New Roman" w:hAnsi="Times New Roman"/>
          <w:color w:val="000000"/>
          <w:spacing w:val="-6"/>
          <w:sz w:val="24"/>
          <w:szCs w:val="24"/>
          <w:lang w:val="en-US"/>
        </w:rPr>
        <w:t xml:space="preserve">he </w:t>
      </w:r>
      <w:proofErr w:type="spellStart"/>
      <w:r w:rsidR="00307108" w:rsidRPr="00BA119B">
        <w:rPr>
          <w:rFonts w:ascii="Times New Roman" w:hAnsi="Times New Roman"/>
          <w:color w:val="000000"/>
          <w:spacing w:val="-6"/>
          <w:sz w:val="24"/>
          <w:szCs w:val="24"/>
          <w:lang w:val="en-US"/>
        </w:rPr>
        <w:t>MoH</w:t>
      </w:r>
      <w:proofErr w:type="spellEnd"/>
      <w:r w:rsidR="00DF02ED" w:rsidRPr="00BA119B">
        <w:rPr>
          <w:rFonts w:ascii="Times New Roman" w:hAnsi="Times New Roman"/>
          <w:color w:val="000000"/>
          <w:spacing w:val="-6"/>
          <w:sz w:val="24"/>
          <w:szCs w:val="24"/>
          <w:lang w:val="en-US"/>
        </w:rPr>
        <w:t xml:space="preserve"> </w:t>
      </w:r>
      <w:r w:rsidRPr="00BA119B">
        <w:rPr>
          <w:rFonts w:ascii="Times New Roman" w:hAnsi="Times New Roman"/>
          <w:color w:val="000000"/>
          <w:spacing w:val="-6"/>
          <w:sz w:val="24"/>
          <w:szCs w:val="24"/>
          <w:lang w:val="en-US"/>
        </w:rPr>
        <w:t xml:space="preserve">shall approve </w:t>
      </w:r>
      <w:r w:rsidR="00DF02ED" w:rsidRPr="00BA119B">
        <w:rPr>
          <w:rFonts w:ascii="Times New Roman" w:hAnsi="Times New Roman"/>
          <w:color w:val="000000"/>
          <w:spacing w:val="-6"/>
          <w:sz w:val="24"/>
          <w:szCs w:val="24"/>
          <w:lang w:val="en-US"/>
        </w:rPr>
        <w:t xml:space="preserve">the production </w:t>
      </w:r>
      <w:r w:rsidRPr="00BA119B">
        <w:rPr>
          <w:rFonts w:ascii="Times New Roman" w:hAnsi="Times New Roman"/>
          <w:color w:val="000000"/>
          <w:spacing w:val="-6"/>
          <w:sz w:val="24"/>
          <w:szCs w:val="24"/>
          <w:lang w:val="en-US"/>
        </w:rPr>
        <w:t xml:space="preserve">and sale </w:t>
      </w:r>
      <w:r w:rsidR="00307108" w:rsidRPr="00BA119B">
        <w:rPr>
          <w:rFonts w:ascii="Times New Roman" w:hAnsi="Times New Roman"/>
          <w:color w:val="000000"/>
          <w:spacing w:val="-6"/>
          <w:sz w:val="24"/>
          <w:szCs w:val="24"/>
          <w:lang w:val="en-US"/>
        </w:rPr>
        <w:t xml:space="preserve">until the </w:t>
      </w:r>
      <w:r w:rsidR="008562F2" w:rsidRPr="00BA119B">
        <w:rPr>
          <w:rFonts w:ascii="Times New Roman" w:hAnsi="Times New Roman"/>
          <w:color w:val="000000"/>
          <w:spacing w:val="-6"/>
          <w:sz w:val="24"/>
          <w:szCs w:val="24"/>
          <w:lang w:val="en-US"/>
        </w:rPr>
        <w:t>end of shelf life of</w:t>
      </w:r>
      <w:r w:rsidRPr="00BA119B">
        <w:rPr>
          <w:rFonts w:ascii="Times New Roman" w:hAnsi="Times New Roman"/>
          <w:color w:val="000000"/>
          <w:spacing w:val="-6"/>
          <w:sz w:val="24"/>
          <w:szCs w:val="24"/>
          <w:lang w:val="en-US"/>
        </w:rPr>
        <w:t xml:space="preserve"> </w:t>
      </w:r>
      <w:r w:rsidR="00DF02ED" w:rsidRPr="00BA119B">
        <w:rPr>
          <w:rFonts w:ascii="Times New Roman" w:hAnsi="Times New Roman"/>
          <w:color w:val="000000"/>
          <w:spacing w:val="-6"/>
          <w:sz w:val="24"/>
          <w:szCs w:val="24"/>
          <w:lang w:val="en-US"/>
        </w:rPr>
        <w:t xml:space="preserve">the registered medicinal product, taking into account changes not </w:t>
      </w:r>
      <w:r w:rsidR="006935AE" w:rsidRPr="00BA119B">
        <w:rPr>
          <w:rFonts w:ascii="Times New Roman" w:hAnsi="Times New Roman"/>
          <w:color w:val="000000"/>
          <w:spacing w:val="-6"/>
          <w:sz w:val="24"/>
          <w:szCs w:val="24"/>
          <w:lang w:val="en-US"/>
        </w:rPr>
        <w:t>introduced in</w:t>
      </w:r>
      <w:r w:rsidR="00DF02ED" w:rsidRPr="00BA119B">
        <w:rPr>
          <w:rFonts w:ascii="Times New Roman" w:hAnsi="Times New Roman"/>
          <w:color w:val="000000"/>
          <w:spacing w:val="-6"/>
          <w:sz w:val="24"/>
          <w:szCs w:val="24"/>
          <w:lang w:val="en-US"/>
        </w:rPr>
        <w:t>to the registration materials, provided the applicant submits a letter stating that the implementation of changes will not adversely affect</w:t>
      </w:r>
      <w:r w:rsidR="00907B33" w:rsidRPr="00BA119B">
        <w:rPr>
          <w:rFonts w:ascii="Times New Roman" w:hAnsi="Times New Roman"/>
          <w:color w:val="000000"/>
          <w:spacing w:val="-6"/>
          <w:sz w:val="24"/>
          <w:szCs w:val="24"/>
          <w:lang w:val="en-US"/>
        </w:rPr>
        <w:t xml:space="preserve"> the</w:t>
      </w:r>
      <w:r w:rsidR="00DF02ED" w:rsidRPr="00BA119B">
        <w:rPr>
          <w:rFonts w:ascii="Times New Roman" w:hAnsi="Times New Roman"/>
          <w:color w:val="000000"/>
          <w:spacing w:val="-6"/>
          <w:sz w:val="24"/>
          <w:szCs w:val="24"/>
          <w:lang w:val="en-US"/>
        </w:rPr>
        <w:t xml:space="preserve"> quality, </w:t>
      </w:r>
      <w:r w:rsidR="006935AE" w:rsidRPr="00BA119B">
        <w:rPr>
          <w:rFonts w:ascii="Times New Roman" w:hAnsi="Times New Roman"/>
          <w:color w:val="000000"/>
          <w:spacing w:val="-6"/>
          <w:sz w:val="24"/>
          <w:szCs w:val="24"/>
          <w:lang w:val="en-US"/>
        </w:rPr>
        <w:t>efficacy</w:t>
      </w:r>
      <w:r w:rsidR="00DF02ED" w:rsidRPr="00BA119B">
        <w:rPr>
          <w:rFonts w:ascii="Times New Roman" w:hAnsi="Times New Roman"/>
          <w:color w:val="000000"/>
          <w:spacing w:val="-6"/>
          <w:sz w:val="24"/>
          <w:szCs w:val="24"/>
          <w:lang w:val="en-US"/>
        </w:rPr>
        <w:t>, safety</w:t>
      </w:r>
      <w:r w:rsidR="00907B33" w:rsidRPr="00BA119B">
        <w:rPr>
          <w:rFonts w:ascii="Times New Roman" w:hAnsi="Times New Roman"/>
          <w:color w:val="000000"/>
          <w:spacing w:val="-6"/>
          <w:sz w:val="24"/>
          <w:szCs w:val="24"/>
          <w:lang w:val="en-US"/>
        </w:rPr>
        <w:t xml:space="preserve"> of the</w:t>
      </w:r>
      <w:r w:rsidR="00DF02ED" w:rsidRPr="00BA119B">
        <w:rPr>
          <w:rFonts w:ascii="Times New Roman" w:hAnsi="Times New Roman"/>
          <w:color w:val="000000"/>
          <w:spacing w:val="-6"/>
          <w:sz w:val="24"/>
          <w:szCs w:val="24"/>
          <w:lang w:val="en-US"/>
        </w:rPr>
        <w:t xml:space="preserve"> medicinal product, and ensur</w:t>
      </w:r>
      <w:r w:rsidR="006935AE" w:rsidRPr="00BA119B">
        <w:rPr>
          <w:rFonts w:ascii="Times New Roman" w:hAnsi="Times New Roman"/>
          <w:color w:val="000000"/>
          <w:spacing w:val="-6"/>
          <w:sz w:val="24"/>
          <w:szCs w:val="24"/>
          <w:lang w:val="en-US"/>
        </w:rPr>
        <w:t>es</w:t>
      </w:r>
      <w:r w:rsidR="00DF02ED" w:rsidRPr="00BA119B">
        <w:rPr>
          <w:rFonts w:ascii="Times New Roman" w:hAnsi="Times New Roman"/>
          <w:color w:val="000000"/>
          <w:spacing w:val="-6"/>
          <w:sz w:val="24"/>
          <w:szCs w:val="24"/>
          <w:lang w:val="en-US"/>
        </w:rPr>
        <w:t xml:space="preserve"> that all relevant </w:t>
      </w:r>
      <w:r w:rsidR="006935AE" w:rsidRPr="00BA119B">
        <w:rPr>
          <w:rFonts w:ascii="Times New Roman" w:hAnsi="Times New Roman"/>
          <w:color w:val="000000"/>
          <w:spacing w:val="-6"/>
          <w:sz w:val="24"/>
          <w:szCs w:val="24"/>
          <w:lang w:val="en-US"/>
        </w:rPr>
        <w:t>studies will be conducted</w:t>
      </w:r>
      <w:r w:rsidR="00DF02ED" w:rsidRPr="00BA119B">
        <w:rPr>
          <w:rFonts w:ascii="Times New Roman" w:hAnsi="Times New Roman"/>
          <w:color w:val="000000"/>
          <w:spacing w:val="-6"/>
          <w:sz w:val="24"/>
          <w:szCs w:val="24"/>
          <w:lang w:val="en-US"/>
        </w:rPr>
        <w:t xml:space="preserve"> and </w:t>
      </w:r>
      <w:r w:rsidR="00907B33" w:rsidRPr="00BA119B">
        <w:rPr>
          <w:rFonts w:ascii="Times New Roman" w:hAnsi="Times New Roman"/>
          <w:color w:val="000000"/>
          <w:spacing w:val="-6"/>
          <w:sz w:val="24"/>
          <w:szCs w:val="24"/>
          <w:lang w:val="en-US"/>
        </w:rPr>
        <w:t xml:space="preserve">the above-mentioned </w:t>
      </w:r>
      <w:r w:rsidR="006935AE" w:rsidRPr="00BA119B">
        <w:rPr>
          <w:rFonts w:ascii="Times New Roman" w:hAnsi="Times New Roman"/>
          <w:color w:val="000000"/>
          <w:spacing w:val="-6"/>
          <w:sz w:val="24"/>
          <w:szCs w:val="24"/>
          <w:lang w:val="en-US"/>
        </w:rPr>
        <w:t>changes will be introduced in</w:t>
      </w:r>
      <w:r w:rsidR="00DF02ED" w:rsidRPr="00BA119B">
        <w:rPr>
          <w:rFonts w:ascii="Times New Roman" w:hAnsi="Times New Roman"/>
          <w:color w:val="000000"/>
          <w:spacing w:val="-6"/>
          <w:sz w:val="24"/>
          <w:szCs w:val="24"/>
          <w:lang w:val="en-US"/>
        </w:rPr>
        <w:t xml:space="preserve">to the registration dossier </w:t>
      </w:r>
      <w:r w:rsidR="006935AE" w:rsidRPr="00BA119B">
        <w:rPr>
          <w:rFonts w:ascii="Times New Roman" w:hAnsi="Times New Roman"/>
          <w:color w:val="000000"/>
          <w:spacing w:val="-6"/>
          <w:sz w:val="24"/>
          <w:szCs w:val="24"/>
          <w:lang w:val="en-US"/>
        </w:rPr>
        <w:t xml:space="preserve">as required by the legislation </w:t>
      </w:r>
      <w:r w:rsidR="00DF02ED" w:rsidRPr="00BA119B">
        <w:rPr>
          <w:rFonts w:ascii="Times New Roman" w:hAnsi="Times New Roman"/>
          <w:color w:val="000000"/>
          <w:spacing w:val="-6"/>
          <w:sz w:val="24"/>
          <w:szCs w:val="24"/>
          <w:lang w:val="en-US"/>
        </w:rPr>
        <w:t xml:space="preserve">after </w:t>
      </w:r>
      <w:r w:rsidR="006935AE" w:rsidRPr="00BA119B">
        <w:rPr>
          <w:rFonts w:ascii="Times New Roman" w:hAnsi="Times New Roman"/>
          <w:color w:val="000000"/>
          <w:spacing w:val="-6"/>
          <w:sz w:val="24"/>
          <w:szCs w:val="24"/>
          <w:lang w:val="en-US"/>
        </w:rPr>
        <w:t>termination</w:t>
      </w:r>
      <w:r w:rsidR="00DF02ED" w:rsidRPr="00BA119B">
        <w:rPr>
          <w:rFonts w:ascii="Times New Roman" w:hAnsi="Times New Roman"/>
          <w:color w:val="000000"/>
          <w:spacing w:val="-6"/>
          <w:sz w:val="24"/>
          <w:szCs w:val="24"/>
          <w:lang w:val="en-US"/>
        </w:rPr>
        <w:t xml:space="preserve"> or </w:t>
      </w:r>
      <w:r w:rsidR="005769B7" w:rsidRPr="00BA119B">
        <w:rPr>
          <w:rFonts w:ascii="Times New Roman" w:hAnsi="Times New Roman"/>
          <w:color w:val="000000"/>
          <w:spacing w:val="-6"/>
          <w:sz w:val="24"/>
          <w:szCs w:val="24"/>
          <w:lang w:val="en-US"/>
        </w:rPr>
        <w:t>cancellation</w:t>
      </w:r>
      <w:r w:rsidR="00DF02ED" w:rsidRPr="00BA119B">
        <w:rPr>
          <w:rFonts w:ascii="Times New Roman" w:hAnsi="Times New Roman"/>
          <w:color w:val="000000"/>
          <w:spacing w:val="-6"/>
          <w:sz w:val="24"/>
          <w:szCs w:val="24"/>
          <w:lang w:val="en-US"/>
        </w:rPr>
        <w:t xml:space="preserve"> of martial law, but not later than six months </w:t>
      </w:r>
      <w:r w:rsidR="006935AE" w:rsidRPr="00BA119B">
        <w:rPr>
          <w:rFonts w:ascii="Times New Roman" w:hAnsi="Times New Roman"/>
          <w:color w:val="000000"/>
          <w:spacing w:val="-6"/>
          <w:sz w:val="24"/>
          <w:szCs w:val="24"/>
          <w:lang w:val="en-US"/>
        </w:rPr>
        <w:t xml:space="preserve">after termination </w:t>
      </w:r>
      <w:r w:rsidR="00DF02ED" w:rsidRPr="00BA119B">
        <w:rPr>
          <w:rFonts w:ascii="Times New Roman" w:hAnsi="Times New Roman"/>
          <w:color w:val="000000"/>
          <w:spacing w:val="-6"/>
          <w:sz w:val="24"/>
          <w:szCs w:val="24"/>
          <w:lang w:val="en-US"/>
        </w:rPr>
        <w:t>or abolition of martial law.</w:t>
      </w:r>
    </w:p>
    <w:p w:rsidR="00DF02ED" w:rsidRPr="00BA119B" w:rsidRDefault="00DF02ED" w:rsidP="00805FF7">
      <w:pPr>
        <w:spacing w:after="0" w:line="240" w:lineRule="auto"/>
        <w:ind w:left="5580"/>
        <w:rPr>
          <w:rFonts w:ascii="Times New Roman" w:hAnsi="Times New Roman"/>
          <w:i/>
          <w:color w:val="000000"/>
          <w:spacing w:val="-6"/>
          <w:sz w:val="24"/>
          <w:szCs w:val="24"/>
          <w:lang w:val="en-US"/>
        </w:rPr>
      </w:pPr>
      <w:r w:rsidRPr="00BA119B">
        <w:rPr>
          <w:rFonts w:ascii="Times New Roman" w:hAnsi="Times New Roman"/>
          <w:i/>
          <w:color w:val="000000"/>
          <w:spacing w:val="-6"/>
          <w:sz w:val="24"/>
          <w:szCs w:val="24"/>
          <w:lang w:val="en-US"/>
        </w:rPr>
        <w:t>{Paragraph</w:t>
      </w:r>
      <w:r w:rsidR="00660714" w:rsidRPr="00BA119B">
        <w:rPr>
          <w:rFonts w:ascii="Times New Roman" w:hAnsi="Times New Roman"/>
          <w:i/>
          <w:color w:val="000000"/>
          <w:spacing w:val="-6"/>
          <w:sz w:val="24"/>
          <w:szCs w:val="24"/>
          <w:lang w:val="en-US"/>
        </w:rPr>
        <w:t xml:space="preserve"> </w:t>
      </w:r>
      <w:r w:rsidRPr="00BA119B">
        <w:rPr>
          <w:rFonts w:ascii="Times New Roman" w:hAnsi="Times New Roman"/>
          <w:i/>
          <w:color w:val="000000"/>
          <w:spacing w:val="-6"/>
          <w:sz w:val="24"/>
          <w:szCs w:val="24"/>
          <w:lang w:val="en-US"/>
        </w:rPr>
        <w:t>is added to item</w:t>
      </w:r>
      <w:r w:rsidR="00660714" w:rsidRPr="00BA119B">
        <w:rPr>
          <w:rFonts w:ascii="Times New Roman" w:hAnsi="Times New Roman"/>
          <w:i/>
          <w:color w:val="000000"/>
          <w:spacing w:val="-6"/>
          <w:sz w:val="24"/>
          <w:szCs w:val="24"/>
          <w:lang w:val="en-US"/>
        </w:rPr>
        <w:t xml:space="preserve"> 7</w:t>
      </w:r>
      <w:r w:rsidR="00EC40F1" w:rsidRPr="00BA119B">
        <w:rPr>
          <w:rFonts w:ascii="Times New Roman" w:hAnsi="Times New Roman"/>
          <w:i/>
          <w:color w:val="000000"/>
          <w:spacing w:val="-6"/>
          <w:sz w:val="24"/>
          <w:szCs w:val="24"/>
          <w:lang w:val="en-US"/>
        </w:rPr>
        <w:t xml:space="preserve"> according to the CMU </w:t>
      </w:r>
      <w:r w:rsidR="00660714" w:rsidRPr="00BA119B">
        <w:rPr>
          <w:rFonts w:ascii="Times New Roman" w:hAnsi="Times New Roman"/>
          <w:i/>
          <w:color w:val="000000"/>
          <w:spacing w:val="-6"/>
          <w:sz w:val="24"/>
          <w:szCs w:val="24"/>
          <w:lang w:val="en-US"/>
        </w:rPr>
        <w:t xml:space="preserve">Decree № 471 of 15.04.2022 - valid for six months after termination or </w:t>
      </w:r>
      <w:r w:rsidR="005769B7" w:rsidRPr="00BA119B">
        <w:rPr>
          <w:rFonts w:ascii="Times New Roman" w:hAnsi="Times New Roman"/>
          <w:i/>
          <w:color w:val="000000"/>
          <w:spacing w:val="-6"/>
          <w:sz w:val="24"/>
          <w:szCs w:val="24"/>
          <w:lang w:val="en-US"/>
        </w:rPr>
        <w:t>cancellation</w:t>
      </w:r>
      <w:r w:rsidR="00660714" w:rsidRPr="00BA119B">
        <w:rPr>
          <w:rFonts w:ascii="Times New Roman" w:hAnsi="Times New Roman"/>
          <w:i/>
          <w:color w:val="000000"/>
          <w:spacing w:val="-6"/>
          <w:sz w:val="24"/>
          <w:szCs w:val="24"/>
          <w:lang w:val="en-US"/>
        </w:rPr>
        <w:t xml:space="preserve"> of martial law</w:t>
      </w:r>
      <w:r w:rsidRPr="00BA119B">
        <w:rPr>
          <w:rFonts w:ascii="Times New Roman" w:hAnsi="Times New Roman"/>
          <w:i/>
          <w:color w:val="000000"/>
          <w:spacing w:val="-6"/>
          <w:sz w:val="24"/>
          <w:szCs w:val="24"/>
          <w:lang w:val="en-US"/>
        </w:rPr>
        <w:t>}</w:t>
      </w:r>
    </w:p>
    <w:p w:rsidR="00DF02ED" w:rsidRPr="00BA119B" w:rsidRDefault="00DF02ED" w:rsidP="0054514E">
      <w:pPr>
        <w:spacing w:after="0" w:line="240" w:lineRule="auto"/>
        <w:jc w:val="both"/>
        <w:rPr>
          <w:rFonts w:ascii="Times New Roman" w:hAnsi="Times New Roman"/>
          <w:color w:val="000000"/>
          <w:spacing w:val="-6"/>
          <w:sz w:val="24"/>
          <w:szCs w:val="24"/>
          <w:lang w:val="en-US"/>
        </w:rPr>
      </w:pPr>
    </w:p>
    <w:p w:rsidR="002D01C0" w:rsidRPr="00BA119B" w:rsidRDefault="002D01C0" w:rsidP="0054514E">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pacing w:val="-6"/>
          <w:sz w:val="24"/>
          <w:szCs w:val="24"/>
          <w:lang w:val="en-US"/>
        </w:rPr>
        <w:t>8.</w:t>
      </w:r>
      <w:r w:rsidR="00553E5B" w:rsidRPr="00BA119B">
        <w:rPr>
          <w:rFonts w:ascii="Times New Roman" w:hAnsi="Times New Roman"/>
          <w:color w:val="000000"/>
          <w:spacing w:val="-6"/>
          <w:sz w:val="24"/>
          <w:szCs w:val="24"/>
          <w:lang w:val="en-US"/>
        </w:rPr>
        <w:t xml:space="preserve"> </w:t>
      </w:r>
      <w:r w:rsidRPr="00BA119B">
        <w:rPr>
          <w:rFonts w:ascii="Times New Roman" w:hAnsi="Times New Roman"/>
          <w:color w:val="000000"/>
          <w:sz w:val="24"/>
          <w:szCs w:val="24"/>
          <w:lang w:val="en-US"/>
        </w:rPr>
        <w:t>According to the</w:t>
      </w:r>
      <w:r w:rsidRPr="00BA119B">
        <w:rPr>
          <w:rFonts w:ascii="Times New Roman" w:hAnsi="Times New Roman"/>
          <w:spacing w:val="2"/>
          <w:sz w:val="24"/>
          <w:szCs w:val="24"/>
          <w:lang w:val="en-US"/>
        </w:rPr>
        <w:t xml:space="preserve"> established procedure</w:t>
      </w:r>
      <w:r w:rsidRPr="00BA119B">
        <w:rPr>
          <w:rFonts w:ascii="Times New Roman" w:hAnsi="Times New Roman"/>
          <w:color w:val="000000"/>
          <w:sz w:val="24"/>
          <w:szCs w:val="24"/>
          <w:lang w:val="en-US"/>
        </w:rPr>
        <w:t xml:space="preserve"> </w:t>
      </w:r>
      <w:proofErr w:type="spellStart"/>
      <w:r w:rsidRPr="00BA119B">
        <w:rPr>
          <w:rFonts w:ascii="Times New Roman" w:hAnsi="Times New Roman"/>
          <w:color w:val="000000"/>
          <w:sz w:val="24"/>
          <w:szCs w:val="24"/>
          <w:lang w:val="en-US"/>
        </w:rPr>
        <w:t>MoH</w:t>
      </w:r>
      <w:proofErr w:type="spellEnd"/>
      <w:r w:rsidRPr="00BA119B">
        <w:rPr>
          <w:rFonts w:ascii="Times New Roman" w:hAnsi="Times New Roman"/>
          <w:color w:val="000000"/>
          <w:sz w:val="24"/>
          <w:szCs w:val="24"/>
          <w:lang w:val="en-US"/>
        </w:rPr>
        <w:t xml:space="preserve"> can </w:t>
      </w:r>
      <w:r w:rsidRPr="00BA119B">
        <w:rPr>
          <w:rFonts w:ascii="Times New Roman" w:hAnsi="Times New Roman"/>
          <w:spacing w:val="2"/>
          <w:sz w:val="24"/>
          <w:szCs w:val="24"/>
          <w:lang w:val="en-US"/>
        </w:rPr>
        <w:t xml:space="preserve">decide on absolute or temporary prohibition </w:t>
      </w:r>
      <w:r w:rsidRPr="00BA119B">
        <w:rPr>
          <w:rFonts w:ascii="Times New Roman" w:hAnsi="Times New Roman"/>
          <w:color w:val="000000"/>
          <w:spacing w:val="2"/>
          <w:sz w:val="24"/>
          <w:szCs w:val="24"/>
          <w:lang w:val="en-US"/>
        </w:rPr>
        <w:t xml:space="preserve">of use of medicinal product </w:t>
      </w:r>
      <w:r w:rsidRPr="00BA119B">
        <w:rPr>
          <w:rFonts w:ascii="Times New Roman" w:hAnsi="Times New Roman"/>
          <w:color w:val="000000"/>
          <w:spacing w:val="-1"/>
          <w:sz w:val="24"/>
          <w:szCs w:val="24"/>
          <w:lang w:val="en-US"/>
        </w:rPr>
        <w:t>by terminating a registration certificate with no reimbursement of fee for state registration</w:t>
      </w:r>
      <w:r w:rsidRPr="00BA119B">
        <w:rPr>
          <w:rFonts w:ascii="Times New Roman" w:hAnsi="Times New Roman"/>
          <w:color w:val="000000"/>
          <w:spacing w:val="3"/>
          <w:sz w:val="24"/>
          <w:szCs w:val="24"/>
          <w:lang w:val="en-US"/>
        </w:rPr>
        <w:t xml:space="preserve"> of this medicinal product in case of revealing previously unknown dangerous properties, </w:t>
      </w:r>
      <w:r w:rsidRPr="00BA119B">
        <w:rPr>
          <w:rFonts w:ascii="Times New Roman" w:hAnsi="Times New Roman"/>
          <w:spacing w:val="3"/>
          <w:sz w:val="24"/>
          <w:szCs w:val="24"/>
          <w:lang w:val="en-US"/>
        </w:rPr>
        <w:t xml:space="preserve">in </w:t>
      </w:r>
      <w:r w:rsidRPr="00BA119B">
        <w:rPr>
          <w:rFonts w:ascii="Times New Roman" w:hAnsi="Times New Roman"/>
          <w:color w:val="000000"/>
          <w:sz w:val="24"/>
          <w:szCs w:val="24"/>
          <w:lang w:val="en-US"/>
        </w:rPr>
        <w:t>particular if:</w:t>
      </w:r>
    </w:p>
    <w:p w:rsidR="002D01C0" w:rsidRPr="00BA119B" w:rsidRDefault="002D01C0" w:rsidP="002D01C0">
      <w:pPr>
        <w:spacing w:after="0" w:line="240" w:lineRule="auto"/>
        <w:ind w:firstLine="360"/>
        <w:jc w:val="both"/>
        <w:rPr>
          <w:rFonts w:ascii="Times New Roman" w:hAnsi="Times New Roman"/>
          <w:sz w:val="24"/>
          <w:szCs w:val="24"/>
          <w:lang w:val="en-US"/>
        </w:rPr>
      </w:pPr>
    </w:p>
    <w:p w:rsidR="002D01C0" w:rsidRPr="00BA119B" w:rsidRDefault="002D01C0" w:rsidP="0054514E">
      <w:pPr>
        <w:spacing w:after="0" w:line="240" w:lineRule="auto"/>
        <w:jc w:val="both"/>
        <w:rPr>
          <w:rFonts w:ascii="Times New Roman" w:hAnsi="Times New Roman"/>
          <w:sz w:val="24"/>
          <w:szCs w:val="24"/>
          <w:lang w:val="en-US"/>
        </w:rPr>
      </w:pPr>
      <w:r w:rsidRPr="00BA119B">
        <w:rPr>
          <w:rFonts w:ascii="Times New Roman" w:hAnsi="Times New Roman"/>
          <w:color w:val="000000"/>
          <w:sz w:val="24"/>
          <w:szCs w:val="24"/>
          <w:lang w:val="en-US"/>
        </w:rPr>
        <w:t>medicinal product is harmful for human health and/or therapeutic efficacy of medicinal product is lacking when used according to the instruction</w:t>
      </w:r>
      <w:r w:rsidR="00AA38E2" w:rsidRPr="00BA119B">
        <w:rPr>
          <w:rFonts w:ascii="Times New Roman" w:hAnsi="Times New Roman"/>
          <w:color w:val="000000"/>
          <w:sz w:val="24"/>
          <w:szCs w:val="24"/>
          <w:lang w:val="en-US"/>
        </w:rPr>
        <w:t>s</w:t>
      </w:r>
      <w:r w:rsidRPr="00BA119B">
        <w:rPr>
          <w:rFonts w:ascii="Times New Roman" w:hAnsi="Times New Roman"/>
          <w:color w:val="000000"/>
          <w:spacing w:val="1"/>
          <w:sz w:val="24"/>
          <w:szCs w:val="24"/>
          <w:lang w:val="en-US"/>
        </w:rPr>
        <w:t>;</w:t>
      </w:r>
    </w:p>
    <w:p w:rsidR="002D01C0" w:rsidRPr="00BA119B" w:rsidRDefault="002D01C0" w:rsidP="002D01C0">
      <w:pPr>
        <w:spacing w:after="0" w:line="240" w:lineRule="auto"/>
        <w:ind w:firstLine="360"/>
        <w:jc w:val="both"/>
        <w:rPr>
          <w:rFonts w:ascii="Times New Roman" w:hAnsi="Times New Roman"/>
          <w:spacing w:val="-1"/>
          <w:sz w:val="24"/>
          <w:szCs w:val="24"/>
          <w:lang w:val="en-US"/>
        </w:rPr>
      </w:pPr>
    </w:p>
    <w:p w:rsidR="002D01C0" w:rsidRPr="00BA119B" w:rsidRDefault="002D01C0" w:rsidP="0054514E">
      <w:pPr>
        <w:spacing w:after="0" w:line="240" w:lineRule="auto"/>
        <w:jc w:val="both"/>
        <w:rPr>
          <w:rFonts w:ascii="Times New Roman" w:hAnsi="Times New Roman"/>
          <w:sz w:val="24"/>
          <w:szCs w:val="24"/>
          <w:lang w:val="en-US"/>
        </w:rPr>
      </w:pPr>
      <w:r w:rsidRPr="00BA119B">
        <w:rPr>
          <w:rFonts w:ascii="Times New Roman" w:hAnsi="Times New Roman"/>
          <w:spacing w:val="-1"/>
          <w:sz w:val="24"/>
          <w:szCs w:val="24"/>
          <w:lang w:val="en-US"/>
        </w:rPr>
        <w:t>composition of medicinal product does not correspond to that stated in registration documents</w:t>
      </w:r>
      <w:r w:rsidRPr="00BA119B">
        <w:rPr>
          <w:rFonts w:ascii="Times New Roman" w:hAnsi="Times New Roman"/>
          <w:color w:val="000000"/>
          <w:spacing w:val="-2"/>
          <w:sz w:val="24"/>
          <w:szCs w:val="24"/>
          <w:lang w:val="en-US"/>
        </w:rPr>
        <w:t>;</w:t>
      </w:r>
    </w:p>
    <w:p w:rsidR="002D01C0" w:rsidRPr="00BA119B" w:rsidRDefault="002D01C0" w:rsidP="002D01C0">
      <w:pPr>
        <w:spacing w:after="0" w:line="240" w:lineRule="auto"/>
        <w:ind w:firstLine="360"/>
        <w:jc w:val="both"/>
        <w:rPr>
          <w:rFonts w:ascii="Times New Roman" w:hAnsi="Times New Roman"/>
          <w:color w:val="000000"/>
          <w:spacing w:val="4"/>
          <w:sz w:val="24"/>
          <w:szCs w:val="24"/>
          <w:lang w:val="en-US"/>
        </w:rPr>
      </w:pPr>
    </w:p>
    <w:p w:rsidR="002D01C0" w:rsidRPr="00BA119B" w:rsidRDefault="002D01C0" w:rsidP="0054514E">
      <w:pPr>
        <w:spacing w:after="0" w:line="240" w:lineRule="auto"/>
        <w:jc w:val="both"/>
        <w:rPr>
          <w:rFonts w:ascii="Times New Roman" w:hAnsi="Times New Roman"/>
          <w:sz w:val="24"/>
          <w:szCs w:val="24"/>
          <w:lang w:val="en-US"/>
        </w:rPr>
      </w:pPr>
      <w:r w:rsidRPr="00BA119B">
        <w:rPr>
          <w:rFonts w:ascii="Times New Roman" w:hAnsi="Times New Roman"/>
          <w:color w:val="000000"/>
          <w:spacing w:val="4"/>
          <w:sz w:val="24"/>
          <w:szCs w:val="24"/>
          <w:lang w:val="en-US"/>
        </w:rPr>
        <w:t>registration documents or information about introduc</w:t>
      </w:r>
      <w:r w:rsidR="00AA38E2" w:rsidRPr="00BA119B">
        <w:rPr>
          <w:rFonts w:ascii="Times New Roman" w:hAnsi="Times New Roman"/>
          <w:color w:val="000000"/>
          <w:spacing w:val="4"/>
          <w:sz w:val="24"/>
          <w:szCs w:val="24"/>
          <w:lang w:val="en-US"/>
        </w:rPr>
        <w:t>tion of</w:t>
      </w:r>
      <w:r w:rsidR="00EC32C0" w:rsidRPr="00BA119B">
        <w:rPr>
          <w:rFonts w:ascii="Times New Roman" w:hAnsi="Times New Roman"/>
          <w:color w:val="000000"/>
          <w:spacing w:val="4"/>
          <w:sz w:val="24"/>
          <w:szCs w:val="24"/>
          <w:lang w:val="en-US"/>
        </w:rPr>
        <w:t xml:space="preserve"> changes in them, which are</w:t>
      </w:r>
      <w:r w:rsidRPr="00BA119B">
        <w:rPr>
          <w:rFonts w:ascii="Times New Roman" w:hAnsi="Times New Roman"/>
          <w:color w:val="000000"/>
          <w:spacing w:val="4"/>
          <w:sz w:val="24"/>
          <w:szCs w:val="24"/>
          <w:lang w:val="en-US"/>
        </w:rPr>
        <w:t xml:space="preserve"> submitted by the applicant</w:t>
      </w:r>
      <w:r w:rsidR="00EC32C0" w:rsidRPr="00BA119B">
        <w:rPr>
          <w:rFonts w:ascii="Times New Roman" w:hAnsi="Times New Roman"/>
          <w:color w:val="000000"/>
          <w:spacing w:val="4"/>
          <w:sz w:val="24"/>
          <w:szCs w:val="24"/>
          <w:lang w:val="en-US"/>
        </w:rPr>
        <w:t>,</w:t>
      </w:r>
      <w:r w:rsidRPr="00BA119B">
        <w:rPr>
          <w:rFonts w:ascii="Times New Roman" w:hAnsi="Times New Roman"/>
          <w:color w:val="000000"/>
          <w:spacing w:val="4"/>
          <w:sz w:val="24"/>
          <w:szCs w:val="24"/>
          <w:lang w:val="en-US"/>
        </w:rPr>
        <w:t xml:space="preserve"> are </w:t>
      </w:r>
      <w:r w:rsidR="00BA6013" w:rsidRPr="00BA119B">
        <w:rPr>
          <w:rFonts w:ascii="Times New Roman" w:hAnsi="Times New Roman"/>
          <w:color w:val="000000"/>
          <w:spacing w:val="4"/>
          <w:sz w:val="24"/>
          <w:szCs w:val="24"/>
          <w:lang w:val="en-US"/>
        </w:rPr>
        <w:t>un</w:t>
      </w:r>
      <w:r w:rsidRPr="00BA119B">
        <w:rPr>
          <w:rFonts w:ascii="Times New Roman" w:hAnsi="Times New Roman"/>
          <w:color w:val="000000"/>
          <w:spacing w:val="4"/>
          <w:sz w:val="24"/>
          <w:szCs w:val="24"/>
          <w:lang w:val="en-US"/>
        </w:rPr>
        <w:t>reliable;</w:t>
      </w:r>
    </w:p>
    <w:p w:rsidR="002D01C0" w:rsidRPr="00BA119B" w:rsidRDefault="002D01C0" w:rsidP="002D01C0">
      <w:pPr>
        <w:spacing w:after="0" w:line="240" w:lineRule="auto"/>
        <w:ind w:firstLine="360"/>
        <w:jc w:val="both"/>
        <w:rPr>
          <w:rFonts w:ascii="Times New Roman" w:hAnsi="Times New Roman"/>
          <w:color w:val="000000"/>
          <w:spacing w:val="9"/>
          <w:sz w:val="24"/>
          <w:szCs w:val="24"/>
          <w:lang w:val="en-US"/>
        </w:rPr>
      </w:pPr>
    </w:p>
    <w:p w:rsidR="002D01C0" w:rsidRPr="00BA119B" w:rsidRDefault="002D01C0" w:rsidP="0054514E">
      <w:pPr>
        <w:spacing w:after="0" w:line="240" w:lineRule="auto"/>
        <w:jc w:val="both"/>
        <w:rPr>
          <w:rFonts w:ascii="Times New Roman" w:hAnsi="Times New Roman"/>
          <w:sz w:val="24"/>
          <w:szCs w:val="24"/>
          <w:lang w:val="en-US"/>
        </w:rPr>
      </w:pPr>
      <w:r w:rsidRPr="00BA119B">
        <w:rPr>
          <w:rFonts w:ascii="Times New Roman" w:hAnsi="Times New Roman"/>
          <w:color w:val="000000"/>
          <w:spacing w:val="9"/>
          <w:sz w:val="24"/>
          <w:szCs w:val="24"/>
          <w:lang w:val="en-US"/>
        </w:rPr>
        <w:t xml:space="preserve">applicant fails to fulfill all types of quality control of the finished medicinal product and/or its ingredients, which are stated in registration documents, as well as intermediate control of production stages according to the registration </w:t>
      </w:r>
      <w:r w:rsidR="00BA6013" w:rsidRPr="00BA119B">
        <w:rPr>
          <w:rFonts w:ascii="Times New Roman" w:hAnsi="Times New Roman"/>
          <w:color w:val="000000"/>
          <w:spacing w:val="9"/>
          <w:sz w:val="24"/>
          <w:szCs w:val="24"/>
          <w:lang w:val="en-US"/>
        </w:rPr>
        <w:t>materials</w:t>
      </w:r>
      <w:r w:rsidRPr="00BA119B">
        <w:rPr>
          <w:rFonts w:ascii="Times New Roman" w:hAnsi="Times New Roman"/>
          <w:color w:val="000000"/>
          <w:spacing w:val="9"/>
          <w:sz w:val="24"/>
          <w:szCs w:val="24"/>
          <w:lang w:val="en-US"/>
        </w:rPr>
        <w:t>;</w:t>
      </w:r>
    </w:p>
    <w:p w:rsidR="002D01C0" w:rsidRPr="00BA119B" w:rsidRDefault="002D01C0" w:rsidP="002D01C0">
      <w:pPr>
        <w:spacing w:after="0" w:line="240" w:lineRule="auto"/>
        <w:ind w:firstLine="360"/>
        <w:jc w:val="both"/>
        <w:rPr>
          <w:rFonts w:ascii="Times New Roman" w:hAnsi="Times New Roman"/>
          <w:color w:val="000000"/>
          <w:spacing w:val="9"/>
          <w:sz w:val="24"/>
          <w:szCs w:val="24"/>
          <w:lang w:val="en-US"/>
        </w:rPr>
      </w:pPr>
    </w:p>
    <w:p w:rsidR="002D01C0" w:rsidRPr="00BA119B" w:rsidRDefault="002D01C0" w:rsidP="0054514E">
      <w:pPr>
        <w:spacing w:after="0" w:line="240" w:lineRule="auto"/>
        <w:jc w:val="both"/>
        <w:rPr>
          <w:rFonts w:ascii="Times New Roman" w:hAnsi="Times New Roman"/>
          <w:color w:val="000000"/>
          <w:spacing w:val="-1"/>
          <w:sz w:val="24"/>
          <w:szCs w:val="24"/>
          <w:lang w:val="en-US"/>
        </w:rPr>
      </w:pPr>
      <w:r w:rsidRPr="00BA119B">
        <w:rPr>
          <w:rFonts w:ascii="Times New Roman" w:hAnsi="Times New Roman"/>
          <w:color w:val="000000"/>
          <w:spacing w:val="9"/>
          <w:sz w:val="24"/>
          <w:szCs w:val="24"/>
          <w:lang w:val="en-US"/>
        </w:rPr>
        <w:t xml:space="preserve">applicant fails to fulfill </w:t>
      </w:r>
      <w:r w:rsidRPr="00BA119B">
        <w:rPr>
          <w:rFonts w:ascii="Times New Roman" w:hAnsi="Times New Roman"/>
          <w:color w:val="000000"/>
          <w:spacing w:val="-1"/>
          <w:sz w:val="24"/>
          <w:szCs w:val="24"/>
          <w:lang w:val="en-US"/>
        </w:rPr>
        <w:t xml:space="preserve">the requirements specified by paragraph 1 </w:t>
      </w:r>
      <w:r w:rsidR="00A3105A" w:rsidRPr="00BA119B">
        <w:rPr>
          <w:rFonts w:ascii="Times New Roman" w:hAnsi="Times New Roman"/>
          <w:color w:val="000000"/>
          <w:spacing w:val="-1"/>
          <w:sz w:val="24"/>
          <w:szCs w:val="24"/>
          <w:lang w:val="en-US"/>
        </w:rPr>
        <w:t xml:space="preserve">and 2 </w:t>
      </w:r>
      <w:r w:rsidRPr="00BA119B">
        <w:rPr>
          <w:rFonts w:ascii="Times New Roman" w:hAnsi="Times New Roman"/>
          <w:color w:val="000000"/>
          <w:spacing w:val="-1"/>
          <w:sz w:val="24"/>
          <w:szCs w:val="24"/>
          <w:lang w:val="en-US"/>
        </w:rPr>
        <w:t xml:space="preserve">of item 7 of this </w:t>
      </w:r>
      <w:r w:rsidR="00501DC7" w:rsidRPr="00BA119B">
        <w:rPr>
          <w:rFonts w:ascii="Times New Roman" w:hAnsi="Times New Roman"/>
          <w:color w:val="000000"/>
          <w:spacing w:val="-1"/>
          <w:sz w:val="24"/>
          <w:szCs w:val="24"/>
          <w:lang w:val="en-US"/>
        </w:rPr>
        <w:t>P</w:t>
      </w:r>
      <w:r w:rsidRPr="00BA119B">
        <w:rPr>
          <w:rFonts w:ascii="Times New Roman" w:hAnsi="Times New Roman"/>
          <w:color w:val="000000"/>
          <w:spacing w:val="-1"/>
          <w:sz w:val="24"/>
          <w:szCs w:val="24"/>
          <w:lang w:val="en-US"/>
        </w:rPr>
        <w:t xml:space="preserve">rocedure within the timeframe specified by </w:t>
      </w:r>
      <w:proofErr w:type="spellStart"/>
      <w:r w:rsidRPr="00BA119B">
        <w:rPr>
          <w:rFonts w:ascii="Times New Roman" w:hAnsi="Times New Roman"/>
          <w:color w:val="000000"/>
          <w:spacing w:val="-1"/>
          <w:sz w:val="24"/>
          <w:szCs w:val="24"/>
          <w:lang w:val="en-US"/>
        </w:rPr>
        <w:t>MoH</w:t>
      </w:r>
      <w:proofErr w:type="spellEnd"/>
      <w:r w:rsidRPr="00BA119B">
        <w:rPr>
          <w:rFonts w:ascii="Times New Roman" w:hAnsi="Times New Roman"/>
          <w:color w:val="000000"/>
          <w:spacing w:val="-1"/>
          <w:sz w:val="24"/>
          <w:szCs w:val="24"/>
          <w:lang w:val="en-US"/>
        </w:rPr>
        <w:t>;</w:t>
      </w:r>
    </w:p>
    <w:p w:rsidR="008552B1" w:rsidRPr="00BA119B" w:rsidRDefault="008552B1" w:rsidP="002D01C0">
      <w:pPr>
        <w:spacing w:after="0" w:line="240" w:lineRule="auto"/>
        <w:ind w:firstLine="360"/>
        <w:jc w:val="both"/>
        <w:rPr>
          <w:rStyle w:val="rvts46"/>
          <w:rFonts w:ascii="Courier New" w:hAnsi="Courier New" w:cs="Courier New"/>
          <w:color w:val="000000"/>
          <w:sz w:val="21"/>
          <w:szCs w:val="21"/>
          <w:lang w:val="en-US"/>
        </w:rPr>
      </w:pPr>
      <w:bookmarkStart w:id="15" w:name="n116"/>
      <w:bookmarkEnd w:id="15"/>
    </w:p>
    <w:p w:rsidR="004B22D6" w:rsidRPr="00BA119B" w:rsidRDefault="00DA1036" w:rsidP="00006DA2">
      <w:pPr>
        <w:spacing w:after="0" w:line="240" w:lineRule="auto"/>
        <w:ind w:left="5529"/>
        <w:rPr>
          <w:rStyle w:val="rvts46"/>
          <w:rFonts w:ascii="Times New Roman" w:hAnsi="Times New Roman"/>
          <w:i/>
          <w:color w:val="000000"/>
          <w:sz w:val="24"/>
          <w:szCs w:val="24"/>
          <w:lang w:val="en-US"/>
        </w:rPr>
      </w:pPr>
      <w:r w:rsidRPr="00BA119B">
        <w:rPr>
          <w:rStyle w:val="rvts46"/>
          <w:rFonts w:ascii="Times New Roman" w:hAnsi="Times New Roman"/>
          <w:i/>
          <w:color w:val="000000"/>
          <w:sz w:val="24"/>
          <w:szCs w:val="24"/>
          <w:lang w:val="en-US"/>
        </w:rPr>
        <w:t>(P</w:t>
      </w:r>
      <w:r w:rsidR="008552B1" w:rsidRPr="00BA119B">
        <w:rPr>
          <w:rStyle w:val="rvts46"/>
          <w:rFonts w:ascii="Times New Roman" w:hAnsi="Times New Roman"/>
          <w:i/>
          <w:color w:val="000000"/>
          <w:sz w:val="24"/>
          <w:szCs w:val="24"/>
          <w:lang w:val="en-US"/>
        </w:rPr>
        <w:t>aragraph 6</w:t>
      </w:r>
      <w:r w:rsidR="0035559F" w:rsidRPr="00BA119B">
        <w:rPr>
          <w:rStyle w:val="rvts46"/>
          <w:rFonts w:ascii="Times New Roman" w:hAnsi="Times New Roman"/>
          <w:i/>
          <w:color w:val="000000"/>
          <w:sz w:val="24"/>
          <w:szCs w:val="24"/>
          <w:lang w:val="en-US"/>
        </w:rPr>
        <w:t xml:space="preserve"> of</w:t>
      </w:r>
      <w:r w:rsidR="008552B1" w:rsidRPr="00BA119B">
        <w:rPr>
          <w:rStyle w:val="rvts46"/>
          <w:rFonts w:ascii="Times New Roman" w:hAnsi="Times New Roman"/>
          <w:i/>
          <w:color w:val="000000"/>
          <w:sz w:val="24"/>
          <w:szCs w:val="24"/>
          <w:lang w:val="en-US"/>
        </w:rPr>
        <w:t xml:space="preserve"> item 8</w:t>
      </w:r>
      <w:r w:rsidR="00BA6013" w:rsidRPr="00BA119B">
        <w:rPr>
          <w:rStyle w:val="rvts46"/>
          <w:rFonts w:ascii="Courier New" w:hAnsi="Courier New" w:cs="Courier New"/>
          <w:color w:val="000000"/>
          <w:sz w:val="21"/>
          <w:szCs w:val="21"/>
          <w:lang w:val="en-US"/>
        </w:rPr>
        <w:t xml:space="preserve"> </w:t>
      </w:r>
      <w:r w:rsidR="008552B1" w:rsidRPr="00BA119B">
        <w:rPr>
          <w:rStyle w:val="rvts46"/>
          <w:rFonts w:ascii="Times New Roman" w:hAnsi="Times New Roman"/>
          <w:i/>
          <w:color w:val="000000"/>
          <w:sz w:val="24"/>
          <w:szCs w:val="24"/>
          <w:lang w:val="en-US"/>
        </w:rPr>
        <w:t xml:space="preserve">amended by </w:t>
      </w:r>
      <w:r w:rsidRPr="00BA119B">
        <w:rPr>
          <w:rStyle w:val="rvts46"/>
          <w:rFonts w:ascii="Times New Roman" w:hAnsi="Times New Roman"/>
          <w:i/>
          <w:color w:val="000000"/>
          <w:sz w:val="24"/>
          <w:szCs w:val="24"/>
          <w:lang w:val="en-US"/>
        </w:rPr>
        <w:t xml:space="preserve">CMU </w:t>
      </w:r>
      <w:r w:rsidR="008552B1" w:rsidRPr="00BA119B">
        <w:rPr>
          <w:rStyle w:val="rvts46"/>
          <w:rFonts w:ascii="Times New Roman" w:hAnsi="Times New Roman"/>
          <w:i/>
          <w:color w:val="000000"/>
          <w:sz w:val="24"/>
          <w:szCs w:val="24"/>
          <w:lang w:val="en-US"/>
        </w:rPr>
        <w:t xml:space="preserve">Decree </w:t>
      </w:r>
    </w:p>
    <w:p w:rsidR="008552B1" w:rsidRPr="00BA119B" w:rsidRDefault="008552B1" w:rsidP="00006DA2">
      <w:pPr>
        <w:spacing w:after="0" w:line="240" w:lineRule="auto"/>
        <w:ind w:left="5529"/>
        <w:rPr>
          <w:rStyle w:val="rvts46"/>
          <w:rFonts w:ascii="Courier New" w:hAnsi="Courier New" w:cs="Courier New"/>
          <w:color w:val="000000"/>
          <w:sz w:val="21"/>
          <w:szCs w:val="21"/>
          <w:lang w:val="en-US"/>
        </w:rPr>
      </w:pPr>
      <w:r w:rsidRPr="00BA119B">
        <w:rPr>
          <w:rFonts w:ascii="Times New Roman" w:hAnsi="Times New Roman"/>
          <w:i/>
          <w:color w:val="000000"/>
          <w:spacing w:val="-1"/>
          <w:sz w:val="24"/>
          <w:szCs w:val="24"/>
          <w:lang w:val="en-US"/>
        </w:rPr>
        <w:t>№</w:t>
      </w:r>
      <w:r w:rsidR="00DA1036" w:rsidRPr="00BA119B">
        <w:rPr>
          <w:rFonts w:ascii="Times New Roman" w:hAnsi="Times New Roman"/>
          <w:i/>
          <w:color w:val="000000"/>
          <w:spacing w:val="-1"/>
          <w:sz w:val="24"/>
          <w:szCs w:val="24"/>
          <w:lang w:val="en-US"/>
        </w:rPr>
        <w:t xml:space="preserve"> </w:t>
      </w:r>
      <w:r w:rsidRPr="00BA119B">
        <w:rPr>
          <w:rFonts w:ascii="Times New Roman" w:hAnsi="Times New Roman"/>
          <w:i/>
          <w:color w:val="000000"/>
          <w:spacing w:val="-1"/>
          <w:sz w:val="24"/>
          <w:szCs w:val="24"/>
          <w:lang w:val="en-US"/>
        </w:rPr>
        <w:t>125 of 18.03.2015)</w:t>
      </w:r>
      <w:r w:rsidRPr="00BA119B">
        <w:rPr>
          <w:rStyle w:val="rvts46"/>
          <w:rFonts w:ascii="Courier New" w:hAnsi="Courier New" w:cs="Courier New"/>
          <w:color w:val="000000"/>
          <w:sz w:val="21"/>
          <w:szCs w:val="21"/>
          <w:lang w:val="en-US"/>
        </w:rPr>
        <w:t xml:space="preserve"> </w:t>
      </w:r>
    </w:p>
    <w:p w:rsidR="008552B1" w:rsidRPr="00BA119B" w:rsidRDefault="008552B1" w:rsidP="002D01C0">
      <w:pPr>
        <w:spacing w:after="0" w:line="240" w:lineRule="auto"/>
        <w:ind w:firstLine="360"/>
        <w:jc w:val="both"/>
        <w:rPr>
          <w:rStyle w:val="rvts46"/>
          <w:rFonts w:ascii="Courier New" w:hAnsi="Courier New" w:cs="Courier New"/>
          <w:color w:val="000000"/>
          <w:sz w:val="21"/>
          <w:szCs w:val="21"/>
          <w:lang w:val="en-US"/>
        </w:rPr>
      </w:pPr>
    </w:p>
    <w:p w:rsidR="002D01C0" w:rsidRPr="00BA119B" w:rsidRDefault="002D01C0" w:rsidP="008552B1">
      <w:pPr>
        <w:spacing w:after="0" w:line="240" w:lineRule="auto"/>
        <w:ind w:left="5387"/>
        <w:jc w:val="both"/>
        <w:rPr>
          <w:rFonts w:ascii="Times New Roman" w:hAnsi="Times New Roman"/>
          <w:color w:val="000000"/>
          <w:spacing w:val="8"/>
          <w:sz w:val="24"/>
          <w:szCs w:val="24"/>
          <w:lang w:val="en-US"/>
        </w:rPr>
      </w:pPr>
      <w:r w:rsidRPr="00BA119B">
        <w:rPr>
          <w:rFonts w:ascii="Times New Roman" w:hAnsi="Times New Roman"/>
          <w:color w:val="000000"/>
          <w:spacing w:val="8"/>
          <w:sz w:val="24"/>
          <w:szCs w:val="24"/>
          <w:lang w:val="en-US"/>
        </w:rPr>
        <w:t xml:space="preserve"> </w:t>
      </w:r>
    </w:p>
    <w:p w:rsidR="002D01C0" w:rsidRPr="00BA119B" w:rsidRDefault="002D01C0" w:rsidP="0054514E">
      <w:pPr>
        <w:spacing w:after="0" w:line="240" w:lineRule="auto"/>
        <w:jc w:val="both"/>
        <w:rPr>
          <w:rFonts w:ascii="Times New Roman" w:hAnsi="Times New Roman"/>
          <w:sz w:val="24"/>
          <w:szCs w:val="24"/>
          <w:lang w:val="en-US"/>
        </w:rPr>
      </w:pPr>
      <w:r w:rsidRPr="00BA119B">
        <w:rPr>
          <w:rFonts w:ascii="Times New Roman" w:hAnsi="Times New Roman"/>
          <w:color w:val="000000"/>
          <w:spacing w:val="8"/>
          <w:sz w:val="24"/>
          <w:szCs w:val="24"/>
          <w:lang w:val="en-US"/>
        </w:rPr>
        <w:t xml:space="preserve">other dangerous properties of medicinal product have been revealed which are specified by </w:t>
      </w:r>
      <w:proofErr w:type="spellStart"/>
      <w:r w:rsidRPr="00BA119B">
        <w:rPr>
          <w:rFonts w:ascii="Times New Roman" w:hAnsi="Times New Roman"/>
          <w:color w:val="000000"/>
          <w:spacing w:val="8"/>
          <w:sz w:val="24"/>
          <w:szCs w:val="24"/>
          <w:lang w:val="en-US"/>
        </w:rPr>
        <w:t>MoH</w:t>
      </w:r>
      <w:proofErr w:type="spellEnd"/>
      <w:r w:rsidRPr="00BA119B">
        <w:rPr>
          <w:rFonts w:ascii="Times New Roman" w:hAnsi="Times New Roman"/>
          <w:color w:val="000000"/>
          <w:spacing w:val="8"/>
          <w:sz w:val="24"/>
          <w:szCs w:val="24"/>
          <w:lang w:val="en-US"/>
        </w:rPr>
        <w:t xml:space="preserve"> with due acc</w:t>
      </w:r>
      <w:r w:rsidR="00FF4B5D" w:rsidRPr="00BA119B">
        <w:rPr>
          <w:rFonts w:ascii="Times New Roman" w:hAnsi="Times New Roman"/>
          <w:color w:val="000000"/>
          <w:spacing w:val="8"/>
          <w:sz w:val="24"/>
          <w:szCs w:val="24"/>
          <w:lang w:val="en-US"/>
        </w:rPr>
        <w:t>ount of international practices;</w:t>
      </w:r>
    </w:p>
    <w:p w:rsidR="002D01C0" w:rsidRPr="00BA119B" w:rsidRDefault="002D01C0" w:rsidP="002D01C0">
      <w:pPr>
        <w:spacing w:after="0" w:line="240" w:lineRule="auto"/>
        <w:ind w:firstLine="360"/>
        <w:jc w:val="both"/>
        <w:rPr>
          <w:rFonts w:ascii="Times New Roman" w:hAnsi="Times New Roman"/>
          <w:color w:val="000000"/>
          <w:sz w:val="24"/>
          <w:szCs w:val="24"/>
          <w:lang w:val="en-US"/>
        </w:rPr>
      </w:pPr>
    </w:p>
    <w:p w:rsidR="002D01C0" w:rsidRPr="00BA119B" w:rsidRDefault="00FF4B5D" w:rsidP="0054514E">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z w:val="24"/>
          <w:szCs w:val="24"/>
          <w:lang w:val="en-US"/>
        </w:rPr>
        <w:t>m</w:t>
      </w:r>
      <w:r w:rsidR="002D01C0" w:rsidRPr="00BA119B">
        <w:rPr>
          <w:rFonts w:ascii="Times New Roman" w:hAnsi="Times New Roman"/>
          <w:color w:val="000000"/>
          <w:sz w:val="24"/>
          <w:szCs w:val="24"/>
          <w:lang w:val="en-US"/>
        </w:rPr>
        <w:t xml:space="preserve">edicinal product has not been put into circulation on the </w:t>
      </w:r>
      <w:smartTag w:uri="urn:schemas-microsoft-com:office:smarttags" w:element="place">
        <w:smartTag w:uri="urn:schemas-microsoft-com:office:smarttags" w:element="PlaceType">
          <w:r w:rsidR="002D01C0" w:rsidRPr="00BA119B">
            <w:rPr>
              <w:rFonts w:ascii="Times New Roman" w:hAnsi="Times New Roman"/>
              <w:color w:val="000000"/>
              <w:sz w:val="24"/>
              <w:szCs w:val="24"/>
              <w:lang w:val="en-US"/>
            </w:rPr>
            <w:t>territory</w:t>
          </w:r>
        </w:smartTag>
        <w:r w:rsidR="002D01C0" w:rsidRPr="00BA119B">
          <w:rPr>
            <w:rFonts w:ascii="Times New Roman" w:hAnsi="Times New Roman"/>
            <w:color w:val="000000"/>
            <w:sz w:val="24"/>
            <w:szCs w:val="24"/>
            <w:lang w:val="en-US"/>
          </w:rPr>
          <w:t xml:space="preserve"> of </w:t>
        </w:r>
        <w:smartTag w:uri="urn:schemas-microsoft-com:office:smarttags" w:element="PlaceName">
          <w:r w:rsidR="002D01C0" w:rsidRPr="00BA119B">
            <w:rPr>
              <w:rFonts w:ascii="Times New Roman" w:hAnsi="Times New Roman"/>
              <w:color w:val="000000"/>
              <w:sz w:val="24"/>
              <w:szCs w:val="24"/>
              <w:lang w:val="en-US"/>
            </w:rPr>
            <w:t>Ukraine</w:t>
          </w:r>
        </w:smartTag>
      </w:smartTag>
      <w:r w:rsidR="002D01C0" w:rsidRPr="00BA119B">
        <w:rPr>
          <w:rFonts w:ascii="Times New Roman" w:hAnsi="Times New Roman"/>
          <w:color w:val="000000"/>
          <w:sz w:val="24"/>
          <w:szCs w:val="24"/>
          <w:lang w:val="en-US"/>
        </w:rPr>
        <w:t xml:space="preserve"> within t</w:t>
      </w:r>
      <w:r w:rsidR="008552B1" w:rsidRPr="00BA119B">
        <w:rPr>
          <w:rFonts w:ascii="Times New Roman" w:hAnsi="Times New Roman"/>
          <w:color w:val="000000"/>
          <w:sz w:val="24"/>
          <w:szCs w:val="24"/>
          <w:lang w:val="en-US"/>
        </w:rPr>
        <w:t>hree</w:t>
      </w:r>
      <w:r w:rsidR="002D01C0" w:rsidRPr="00BA119B">
        <w:rPr>
          <w:rFonts w:ascii="Times New Roman" w:hAnsi="Times New Roman"/>
          <w:color w:val="000000"/>
          <w:sz w:val="24"/>
          <w:szCs w:val="24"/>
          <w:lang w:val="en-US"/>
        </w:rPr>
        <w:t xml:space="preserve"> years of its state registration (re-registration) if this isn’t caused by a specificity of manufacture and/or use of such medicinal product. </w:t>
      </w:r>
    </w:p>
    <w:p w:rsidR="002D01C0" w:rsidRPr="00BA119B" w:rsidRDefault="002D01C0" w:rsidP="00006DA2">
      <w:pPr>
        <w:spacing w:after="0" w:line="240" w:lineRule="auto"/>
        <w:ind w:left="5529"/>
        <w:rPr>
          <w:rFonts w:ascii="Times New Roman" w:hAnsi="Times New Roman"/>
          <w:i/>
          <w:sz w:val="24"/>
          <w:szCs w:val="24"/>
          <w:lang w:val="en-US"/>
        </w:rPr>
      </w:pPr>
      <w:r w:rsidRPr="00BA119B">
        <w:rPr>
          <w:rFonts w:ascii="Times New Roman" w:hAnsi="Times New Roman"/>
          <w:i/>
          <w:sz w:val="24"/>
          <w:szCs w:val="24"/>
          <w:lang w:val="en-US"/>
        </w:rPr>
        <w:t>(</w:t>
      </w:r>
      <w:r w:rsidR="00224924" w:rsidRPr="00BA119B">
        <w:rPr>
          <w:rFonts w:ascii="Times New Roman" w:hAnsi="Times New Roman"/>
          <w:i/>
          <w:sz w:val="24"/>
          <w:szCs w:val="24"/>
          <w:lang w:val="en-US"/>
        </w:rPr>
        <w:t>P</w:t>
      </w:r>
      <w:r w:rsidR="004B22D6" w:rsidRPr="00BA119B">
        <w:rPr>
          <w:rFonts w:ascii="Times New Roman" w:hAnsi="Times New Roman"/>
          <w:i/>
          <w:sz w:val="24"/>
          <w:szCs w:val="24"/>
          <w:lang w:val="en-US"/>
        </w:rPr>
        <w:t xml:space="preserve">aragraph added to </w:t>
      </w:r>
      <w:r w:rsidR="008552B1" w:rsidRPr="00BA119B">
        <w:rPr>
          <w:rFonts w:ascii="Times New Roman" w:hAnsi="Times New Roman"/>
          <w:i/>
          <w:sz w:val="24"/>
          <w:szCs w:val="24"/>
          <w:lang w:val="en-US"/>
        </w:rPr>
        <w:t xml:space="preserve">item 8 </w:t>
      </w:r>
      <w:r w:rsidRPr="00BA119B">
        <w:rPr>
          <w:rFonts w:ascii="Times New Roman" w:hAnsi="Times New Roman"/>
          <w:i/>
          <w:sz w:val="24"/>
          <w:szCs w:val="24"/>
          <w:lang w:val="en-US"/>
        </w:rPr>
        <w:t xml:space="preserve">according to </w:t>
      </w:r>
      <w:r w:rsidR="00FF4B5D"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 № 717</w:t>
      </w:r>
      <w:r w:rsidR="00C2283D" w:rsidRPr="00BA119B">
        <w:rPr>
          <w:rFonts w:ascii="Times New Roman" w:hAnsi="Times New Roman"/>
          <w:i/>
          <w:sz w:val="24"/>
          <w:szCs w:val="24"/>
          <w:lang w:val="en-US"/>
        </w:rPr>
        <w:t xml:space="preserve"> </w:t>
      </w:r>
      <w:r w:rsidRPr="00BA119B">
        <w:rPr>
          <w:rFonts w:ascii="Times New Roman" w:hAnsi="Times New Roman"/>
          <w:i/>
          <w:sz w:val="24"/>
          <w:szCs w:val="24"/>
          <w:lang w:val="en-US"/>
        </w:rPr>
        <w:t>of 27.06.2012</w:t>
      </w:r>
      <w:r w:rsidR="00C2283D" w:rsidRPr="00BA119B">
        <w:rPr>
          <w:rFonts w:ascii="Times New Roman" w:hAnsi="Times New Roman"/>
          <w:i/>
          <w:sz w:val="24"/>
          <w:szCs w:val="24"/>
          <w:lang w:val="en-US"/>
        </w:rPr>
        <w:t>,</w:t>
      </w:r>
      <w:r w:rsidR="00C2283D" w:rsidRPr="00BA119B">
        <w:rPr>
          <w:rStyle w:val="rvts46"/>
          <w:rFonts w:ascii="Times New Roman" w:hAnsi="Times New Roman"/>
          <w:i/>
          <w:color w:val="000000"/>
          <w:sz w:val="24"/>
          <w:szCs w:val="24"/>
          <w:lang w:val="en-US"/>
        </w:rPr>
        <w:t xml:space="preserve"> amended by </w:t>
      </w:r>
      <w:r w:rsidR="00FF4B5D" w:rsidRPr="00BA119B">
        <w:rPr>
          <w:rStyle w:val="rvts46"/>
          <w:rFonts w:ascii="Times New Roman" w:hAnsi="Times New Roman"/>
          <w:i/>
          <w:color w:val="000000"/>
          <w:sz w:val="24"/>
          <w:szCs w:val="24"/>
          <w:lang w:val="en-US"/>
        </w:rPr>
        <w:t xml:space="preserve">CMU </w:t>
      </w:r>
      <w:r w:rsidR="00C2283D" w:rsidRPr="00BA119B">
        <w:rPr>
          <w:rStyle w:val="rvts46"/>
          <w:rFonts w:ascii="Times New Roman" w:hAnsi="Times New Roman"/>
          <w:i/>
          <w:color w:val="000000"/>
          <w:sz w:val="24"/>
          <w:szCs w:val="24"/>
          <w:lang w:val="en-US"/>
        </w:rPr>
        <w:t xml:space="preserve">Decree </w:t>
      </w:r>
      <w:r w:rsidR="00C2283D" w:rsidRPr="00BA119B">
        <w:rPr>
          <w:rFonts w:ascii="Times New Roman" w:hAnsi="Times New Roman"/>
          <w:i/>
          <w:color w:val="000000"/>
          <w:spacing w:val="-1"/>
          <w:sz w:val="24"/>
          <w:szCs w:val="24"/>
          <w:lang w:val="en-US"/>
        </w:rPr>
        <w:t>№</w:t>
      </w:r>
      <w:r w:rsidR="00FF4B5D" w:rsidRPr="00BA119B">
        <w:rPr>
          <w:rFonts w:ascii="Times New Roman" w:hAnsi="Times New Roman"/>
          <w:i/>
          <w:color w:val="000000"/>
          <w:spacing w:val="-1"/>
          <w:sz w:val="24"/>
          <w:szCs w:val="24"/>
          <w:lang w:val="en-US"/>
        </w:rPr>
        <w:t xml:space="preserve"> </w:t>
      </w:r>
      <w:r w:rsidR="00C2283D" w:rsidRPr="00BA119B">
        <w:rPr>
          <w:rFonts w:ascii="Times New Roman" w:hAnsi="Times New Roman"/>
          <w:i/>
          <w:color w:val="000000"/>
          <w:spacing w:val="-1"/>
          <w:sz w:val="24"/>
          <w:szCs w:val="24"/>
          <w:lang w:val="en-US"/>
        </w:rPr>
        <w:t>125 of 18.03.2015</w:t>
      </w:r>
      <w:r w:rsidRPr="00BA119B">
        <w:rPr>
          <w:rFonts w:ascii="Times New Roman" w:hAnsi="Times New Roman"/>
          <w:i/>
          <w:sz w:val="24"/>
          <w:szCs w:val="24"/>
          <w:lang w:val="en-US"/>
        </w:rPr>
        <w:t>)</w:t>
      </w:r>
    </w:p>
    <w:p w:rsidR="002D01C0" w:rsidRPr="00BA119B" w:rsidRDefault="002D01C0" w:rsidP="002D01C0">
      <w:pPr>
        <w:spacing w:after="0" w:line="240" w:lineRule="auto"/>
        <w:jc w:val="right"/>
        <w:rPr>
          <w:rFonts w:ascii="Times New Roman" w:hAnsi="Times New Roman"/>
          <w:i/>
          <w:sz w:val="24"/>
          <w:szCs w:val="24"/>
          <w:lang w:val="en-US"/>
        </w:rPr>
      </w:pPr>
      <w:bookmarkStart w:id="16" w:name="n75"/>
      <w:bookmarkEnd w:id="16"/>
    </w:p>
    <w:p w:rsidR="008F32CD" w:rsidRPr="00BA119B" w:rsidRDefault="002D01C0" w:rsidP="0054514E">
      <w:pPr>
        <w:pStyle w:val="a4"/>
        <w:ind w:firstLine="0"/>
        <w:rPr>
          <w:rFonts w:ascii="Times New Roman" w:hAnsi="Times New Roman"/>
          <w:bCs/>
          <w:sz w:val="24"/>
          <w:szCs w:val="24"/>
          <w:lang w:val="en-US"/>
        </w:rPr>
      </w:pPr>
      <w:r w:rsidRPr="00BA119B">
        <w:rPr>
          <w:rFonts w:ascii="Times New Roman" w:hAnsi="Times New Roman"/>
          <w:color w:val="000000"/>
          <w:sz w:val="24"/>
          <w:szCs w:val="24"/>
          <w:lang w:val="en-US"/>
        </w:rPr>
        <w:t xml:space="preserve">9. </w:t>
      </w:r>
      <w:r w:rsidR="00C2283D" w:rsidRPr="00BA119B">
        <w:rPr>
          <w:rFonts w:ascii="Times New Roman" w:hAnsi="Times New Roman"/>
          <w:bCs/>
          <w:sz w:val="24"/>
          <w:szCs w:val="24"/>
          <w:lang w:val="en-US"/>
        </w:rPr>
        <w:t xml:space="preserve">The decision to refuse state registration medicinal product shall be </w:t>
      </w:r>
      <w:r w:rsidR="008974E6" w:rsidRPr="00BA119B">
        <w:rPr>
          <w:rFonts w:ascii="Times New Roman" w:hAnsi="Times New Roman"/>
          <w:bCs/>
          <w:sz w:val="24"/>
          <w:szCs w:val="24"/>
          <w:lang w:val="en-US"/>
        </w:rPr>
        <w:t>made</w:t>
      </w:r>
      <w:r w:rsidR="00C2283D" w:rsidRPr="00BA119B">
        <w:rPr>
          <w:rFonts w:ascii="Times New Roman" w:hAnsi="Times New Roman"/>
          <w:bCs/>
          <w:sz w:val="24"/>
          <w:szCs w:val="24"/>
          <w:lang w:val="en-US"/>
        </w:rPr>
        <w:t xml:space="preserve"> if during expert evaluation of registration materials the data pertinent to efficacy, safety and quality of such medicinal product ha</w:t>
      </w:r>
      <w:r w:rsidR="008974E6" w:rsidRPr="00BA119B">
        <w:rPr>
          <w:rFonts w:ascii="Times New Roman" w:hAnsi="Times New Roman"/>
          <w:bCs/>
          <w:sz w:val="24"/>
          <w:szCs w:val="24"/>
          <w:lang w:val="en-US"/>
        </w:rPr>
        <w:t>s</w:t>
      </w:r>
      <w:r w:rsidR="00C2283D" w:rsidRPr="00BA119B">
        <w:rPr>
          <w:rFonts w:ascii="Times New Roman" w:hAnsi="Times New Roman"/>
          <w:bCs/>
          <w:sz w:val="24"/>
          <w:szCs w:val="24"/>
          <w:lang w:val="en-US"/>
        </w:rPr>
        <w:t xml:space="preserve"> not been confirmed. </w:t>
      </w:r>
    </w:p>
    <w:p w:rsidR="00F85ED6" w:rsidRPr="00805FF7" w:rsidRDefault="00006DA2" w:rsidP="005415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Times New Roman" w:eastAsia="Times New Roman" w:hAnsi="Times New Roman"/>
          <w:i/>
          <w:sz w:val="24"/>
          <w:szCs w:val="24"/>
          <w:lang w:val="en-US" w:eastAsia="uk-UA"/>
        </w:rPr>
      </w:pPr>
      <w:r w:rsidRPr="00805FF7">
        <w:rPr>
          <w:rFonts w:ascii="Times New Roman" w:eastAsia="Times New Roman" w:hAnsi="Times New Roman"/>
          <w:i/>
          <w:sz w:val="24"/>
          <w:szCs w:val="24"/>
          <w:lang w:val="en-US" w:eastAsia="uk-UA"/>
        </w:rPr>
        <w:t>(</w:t>
      </w:r>
      <w:r w:rsidR="00F85ED6" w:rsidRPr="00805FF7">
        <w:rPr>
          <w:rFonts w:ascii="Times New Roman" w:eastAsia="Times New Roman" w:hAnsi="Times New Roman"/>
          <w:i/>
          <w:sz w:val="24"/>
          <w:szCs w:val="24"/>
          <w:lang w:val="en-US" w:eastAsia="uk-UA"/>
        </w:rPr>
        <w:t xml:space="preserve">Paragraph one of </w:t>
      </w:r>
      <w:r w:rsidR="00541546" w:rsidRPr="00805FF7">
        <w:rPr>
          <w:rFonts w:ascii="Times New Roman" w:eastAsia="Times New Roman" w:hAnsi="Times New Roman"/>
          <w:i/>
          <w:sz w:val="24"/>
          <w:szCs w:val="24"/>
          <w:lang w:val="en-US" w:eastAsia="uk-UA"/>
        </w:rPr>
        <w:t>item</w:t>
      </w:r>
      <w:r w:rsidR="00F85ED6" w:rsidRPr="00805FF7">
        <w:rPr>
          <w:rFonts w:ascii="Times New Roman" w:eastAsia="Times New Roman" w:hAnsi="Times New Roman"/>
          <w:i/>
          <w:sz w:val="24"/>
          <w:szCs w:val="24"/>
          <w:lang w:val="en-US" w:eastAsia="uk-UA"/>
        </w:rPr>
        <w:t xml:space="preserve"> 9 as amended by CM</w:t>
      </w:r>
      <w:r w:rsidR="00541546" w:rsidRPr="00805FF7">
        <w:rPr>
          <w:rFonts w:ascii="Times New Roman" w:eastAsia="Times New Roman" w:hAnsi="Times New Roman"/>
          <w:i/>
          <w:sz w:val="24"/>
          <w:szCs w:val="24"/>
          <w:lang w:val="en-US" w:eastAsia="uk-UA"/>
        </w:rPr>
        <w:t>U Decree</w:t>
      </w:r>
      <w:r w:rsidR="00BA163B" w:rsidRPr="00805FF7">
        <w:rPr>
          <w:rFonts w:ascii="Times New Roman" w:eastAsia="Times New Roman" w:hAnsi="Times New Roman"/>
          <w:i/>
          <w:sz w:val="24"/>
          <w:szCs w:val="24"/>
          <w:lang w:val="en-US" w:eastAsia="uk-UA"/>
        </w:rPr>
        <w:t xml:space="preserve"> №</w:t>
      </w:r>
      <w:r w:rsidR="00F85ED6" w:rsidRPr="00805FF7">
        <w:rPr>
          <w:rFonts w:ascii="Times New Roman" w:eastAsia="Times New Roman" w:hAnsi="Times New Roman"/>
          <w:i/>
          <w:sz w:val="24"/>
          <w:szCs w:val="24"/>
          <w:lang w:val="en-US" w:eastAsia="uk-UA"/>
        </w:rPr>
        <w:t xml:space="preserve"> 296 </w:t>
      </w:r>
      <w:r w:rsidR="00541546" w:rsidRPr="00805FF7">
        <w:rPr>
          <w:rFonts w:ascii="Times New Roman" w:eastAsia="Times New Roman" w:hAnsi="Times New Roman"/>
          <w:i/>
          <w:sz w:val="24"/>
          <w:szCs w:val="24"/>
          <w:lang w:val="en-US" w:eastAsia="uk-UA"/>
        </w:rPr>
        <w:t>of</w:t>
      </w:r>
      <w:r w:rsidR="00F85ED6" w:rsidRPr="00805FF7">
        <w:rPr>
          <w:rFonts w:ascii="Times New Roman" w:eastAsia="Times New Roman" w:hAnsi="Times New Roman"/>
          <w:i/>
          <w:sz w:val="24"/>
          <w:szCs w:val="24"/>
          <w:lang w:val="en-US" w:eastAsia="uk-UA"/>
        </w:rPr>
        <w:t xml:space="preserve"> 27</w:t>
      </w:r>
      <w:r w:rsidR="00541546" w:rsidRPr="00805FF7">
        <w:rPr>
          <w:rFonts w:ascii="Times New Roman" w:eastAsia="Times New Roman" w:hAnsi="Times New Roman"/>
          <w:i/>
          <w:sz w:val="24"/>
          <w:szCs w:val="24"/>
          <w:lang w:val="en-US" w:eastAsia="uk-UA"/>
        </w:rPr>
        <w:t>.03.</w:t>
      </w:r>
      <w:r w:rsidR="00F85ED6" w:rsidRPr="00805FF7">
        <w:rPr>
          <w:rFonts w:ascii="Times New Roman" w:eastAsia="Times New Roman" w:hAnsi="Times New Roman"/>
          <w:i/>
          <w:sz w:val="24"/>
          <w:szCs w:val="24"/>
          <w:lang w:val="en-US" w:eastAsia="uk-UA"/>
        </w:rPr>
        <w:t>2019)</w:t>
      </w:r>
    </w:p>
    <w:p w:rsidR="00487A56" w:rsidRPr="00BA119B" w:rsidRDefault="00251B43" w:rsidP="0054514E">
      <w:pPr>
        <w:pStyle w:val="a4"/>
        <w:ind w:firstLine="0"/>
        <w:rPr>
          <w:rFonts w:ascii="Times New Roman" w:hAnsi="Times New Roman"/>
          <w:sz w:val="24"/>
          <w:szCs w:val="24"/>
          <w:lang w:val="en-US"/>
        </w:rPr>
      </w:pPr>
      <w:r w:rsidRPr="00BA119B">
        <w:rPr>
          <w:rFonts w:ascii="Times New Roman" w:hAnsi="Times New Roman"/>
          <w:sz w:val="24"/>
          <w:szCs w:val="24"/>
          <w:lang w:val="en-US"/>
        </w:rPr>
        <w:t xml:space="preserve">The grounds for rejection of state registration </w:t>
      </w:r>
      <w:r w:rsidR="00FF4B5D" w:rsidRPr="00BA119B">
        <w:rPr>
          <w:rFonts w:ascii="Times New Roman" w:hAnsi="Times New Roman"/>
          <w:sz w:val="24"/>
          <w:szCs w:val="24"/>
          <w:lang w:val="en-US"/>
        </w:rPr>
        <w:t>of</w:t>
      </w:r>
      <w:r w:rsidRPr="00BA119B">
        <w:rPr>
          <w:rFonts w:ascii="Times New Roman" w:hAnsi="Times New Roman"/>
          <w:sz w:val="24"/>
          <w:szCs w:val="24"/>
          <w:lang w:val="en-US"/>
        </w:rPr>
        <w:t xml:space="preserve"> a </w:t>
      </w:r>
      <w:r w:rsidR="00FF4B5D" w:rsidRPr="00BA119B">
        <w:rPr>
          <w:rFonts w:ascii="Times New Roman" w:hAnsi="Times New Roman"/>
          <w:sz w:val="24"/>
          <w:szCs w:val="24"/>
          <w:lang w:val="en-US"/>
        </w:rPr>
        <w:t xml:space="preserve">medicinal product, which has been </w:t>
      </w:r>
      <w:r w:rsidR="0048233D" w:rsidRPr="00BA119B">
        <w:rPr>
          <w:rFonts w:ascii="Times New Roman" w:hAnsi="Times New Roman"/>
          <w:sz w:val="24"/>
          <w:szCs w:val="24"/>
          <w:lang w:val="en-US"/>
        </w:rPr>
        <w:t>registered</w:t>
      </w:r>
      <w:r w:rsidR="00FF4B5D" w:rsidRPr="00BA119B">
        <w:rPr>
          <w:rFonts w:ascii="Times New Roman" w:hAnsi="Times New Roman"/>
          <w:sz w:val="24"/>
          <w:szCs w:val="24"/>
          <w:lang w:val="en-US"/>
        </w:rPr>
        <w:t xml:space="preserve"> by the competent authority of the USA, </w:t>
      </w:r>
      <w:r w:rsidR="00422D25" w:rsidRPr="00BA119B">
        <w:rPr>
          <w:rFonts w:ascii="Times New Roman" w:hAnsi="Times New Roman"/>
          <w:sz w:val="24"/>
          <w:szCs w:val="24"/>
          <w:lang w:val="en-US"/>
        </w:rPr>
        <w:t>the Swiss Confederation</w:t>
      </w:r>
      <w:r w:rsidR="00FF4B5D" w:rsidRPr="00BA119B">
        <w:rPr>
          <w:rFonts w:ascii="Times New Roman" w:hAnsi="Times New Roman"/>
          <w:sz w:val="24"/>
          <w:szCs w:val="24"/>
          <w:lang w:val="en-US"/>
        </w:rPr>
        <w:t xml:space="preserve">, Japan, Australia, Canada, by the competent authority of the European Union </w:t>
      </w:r>
      <w:r w:rsidR="005B2B78" w:rsidRPr="00BA119B">
        <w:rPr>
          <w:rFonts w:ascii="Times New Roman" w:hAnsi="Times New Roman"/>
          <w:sz w:val="24"/>
          <w:szCs w:val="24"/>
          <w:lang w:val="en-US"/>
        </w:rPr>
        <w:t>via</w:t>
      </w:r>
      <w:r w:rsidR="00FF4B5D" w:rsidRPr="00BA119B">
        <w:rPr>
          <w:rFonts w:ascii="Times New Roman" w:hAnsi="Times New Roman"/>
          <w:sz w:val="24"/>
          <w:szCs w:val="24"/>
          <w:lang w:val="en-US"/>
        </w:rPr>
        <w:t xml:space="preserve"> centralized procedure </w:t>
      </w:r>
      <w:r w:rsidR="005B2B78" w:rsidRPr="00BA119B">
        <w:rPr>
          <w:rFonts w:ascii="Times New Roman" w:hAnsi="Times New Roman"/>
          <w:sz w:val="24"/>
          <w:szCs w:val="24"/>
          <w:lang w:val="en-US"/>
        </w:rPr>
        <w:t>and used in</w:t>
      </w:r>
      <w:r w:rsidR="00FF4B5D" w:rsidRPr="00BA119B">
        <w:rPr>
          <w:rFonts w:ascii="Times New Roman" w:hAnsi="Times New Roman"/>
          <w:sz w:val="24"/>
          <w:szCs w:val="24"/>
          <w:lang w:val="en-US"/>
        </w:rPr>
        <w:t xml:space="preserve"> these countries or </w:t>
      </w:r>
      <w:r w:rsidR="000F53EC" w:rsidRPr="00BA119B">
        <w:rPr>
          <w:rFonts w:ascii="Times New Roman" w:hAnsi="Times New Roman"/>
          <w:sz w:val="24"/>
          <w:szCs w:val="24"/>
          <w:lang w:val="en-US"/>
        </w:rPr>
        <w:t>EU m</w:t>
      </w:r>
      <w:r w:rsidR="00FF4B5D" w:rsidRPr="00BA119B">
        <w:rPr>
          <w:rFonts w:ascii="Times New Roman" w:hAnsi="Times New Roman"/>
          <w:sz w:val="24"/>
          <w:szCs w:val="24"/>
          <w:lang w:val="en-US"/>
        </w:rPr>
        <w:t xml:space="preserve">ember </w:t>
      </w:r>
      <w:r w:rsidR="000F53EC" w:rsidRPr="00BA119B">
        <w:rPr>
          <w:rFonts w:ascii="Times New Roman" w:hAnsi="Times New Roman"/>
          <w:sz w:val="24"/>
          <w:szCs w:val="24"/>
          <w:lang w:val="en-US"/>
        </w:rPr>
        <w:t>s</w:t>
      </w:r>
      <w:r w:rsidR="00FF4B5D" w:rsidRPr="00BA119B">
        <w:rPr>
          <w:rFonts w:ascii="Times New Roman" w:hAnsi="Times New Roman"/>
          <w:sz w:val="24"/>
          <w:szCs w:val="24"/>
          <w:lang w:val="en-US"/>
        </w:rPr>
        <w:t xml:space="preserve">tates, shall be </w:t>
      </w:r>
      <w:r w:rsidR="007C3C51" w:rsidRPr="00BA119B">
        <w:rPr>
          <w:rFonts w:ascii="Times New Roman" w:hAnsi="Times New Roman"/>
          <w:sz w:val="24"/>
          <w:szCs w:val="24"/>
          <w:lang w:val="en-US"/>
        </w:rPr>
        <w:t>a failure to submit</w:t>
      </w:r>
      <w:r w:rsidR="00487A56" w:rsidRPr="00BA119B">
        <w:rPr>
          <w:rFonts w:ascii="Times New Roman" w:hAnsi="Times New Roman"/>
          <w:sz w:val="24"/>
          <w:szCs w:val="24"/>
          <w:lang w:val="en-US"/>
        </w:rPr>
        <w:t xml:space="preserve"> appropriate materials </w:t>
      </w:r>
      <w:r w:rsidR="007C3C51" w:rsidRPr="00BA119B">
        <w:rPr>
          <w:rFonts w:ascii="Times New Roman" w:hAnsi="Times New Roman"/>
          <w:sz w:val="24"/>
          <w:szCs w:val="24"/>
          <w:lang w:val="en-US"/>
        </w:rPr>
        <w:t>for</w:t>
      </w:r>
      <w:r w:rsidR="00487A56" w:rsidRPr="00BA119B">
        <w:rPr>
          <w:rFonts w:ascii="Times New Roman" w:hAnsi="Times New Roman"/>
          <w:sz w:val="24"/>
          <w:szCs w:val="24"/>
          <w:lang w:val="en-US"/>
        </w:rPr>
        <w:t xml:space="preserve"> such medicinal product</w:t>
      </w:r>
      <w:r w:rsidR="001803B3" w:rsidRPr="00BA119B">
        <w:rPr>
          <w:rFonts w:ascii="Times New Roman" w:hAnsi="Times New Roman"/>
          <w:sz w:val="24"/>
          <w:szCs w:val="24"/>
          <w:lang w:val="en-US"/>
        </w:rPr>
        <w:t xml:space="preserve"> that are</w:t>
      </w:r>
      <w:r w:rsidR="00487A56" w:rsidRPr="00BA119B">
        <w:rPr>
          <w:rFonts w:ascii="Times New Roman" w:hAnsi="Times New Roman"/>
          <w:sz w:val="24"/>
          <w:szCs w:val="24"/>
          <w:lang w:val="en-US"/>
        </w:rPr>
        <w:t xml:space="preserve"> specified </w:t>
      </w:r>
      <w:r w:rsidR="001803B3" w:rsidRPr="00BA119B">
        <w:rPr>
          <w:rFonts w:ascii="Times New Roman" w:hAnsi="Times New Roman"/>
          <w:sz w:val="24"/>
          <w:szCs w:val="24"/>
          <w:lang w:val="en-US"/>
        </w:rPr>
        <w:t>in</w:t>
      </w:r>
      <w:r w:rsidR="00487A56" w:rsidRPr="00BA119B">
        <w:rPr>
          <w:rFonts w:ascii="Times New Roman" w:hAnsi="Times New Roman"/>
          <w:sz w:val="24"/>
          <w:szCs w:val="24"/>
          <w:lang w:val="en-US"/>
        </w:rPr>
        <w:t xml:space="preserve"> </w:t>
      </w:r>
      <w:r w:rsidR="00487A56" w:rsidRPr="00BA119B">
        <w:rPr>
          <w:rFonts w:ascii="Times New Roman" w:hAnsi="Times New Roman"/>
          <w:sz w:val="24"/>
          <w:szCs w:val="24"/>
          <w:u w:val="single"/>
          <w:lang w:val="en-US"/>
        </w:rPr>
        <w:t>item 3</w:t>
      </w:r>
      <w:r w:rsidR="00487A56" w:rsidRPr="00BA119B">
        <w:rPr>
          <w:rFonts w:ascii="Times New Roman" w:hAnsi="Times New Roman"/>
          <w:sz w:val="24"/>
          <w:szCs w:val="24"/>
          <w:vertAlign w:val="superscript"/>
          <w:lang w:val="en-US"/>
        </w:rPr>
        <w:t>4</w:t>
      </w:r>
      <w:r w:rsidR="00487A56" w:rsidRPr="00BA119B">
        <w:rPr>
          <w:rFonts w:ascii="Times New Roman" w:hAnsi="Times New Roman"/>
          <w:sz w:val="24"/>
          <w:szCs w:val="24"/>
          <w:lang w:val="en-US"/>
        </w:rPr>
        <w:t xml:space="preserve"> of this Procedure or </w:t>
      </w:r>
      <w:r w:rsidR="008D4340" w:rsidRPr="00BA119B">
        <w:rPr>
          <w:rFonts w:ascii="Times New Roman" w:hAnsi="Times New Roman"/>
          <w:sz w:val="24"/>
          <w:szCs w:val="24"/>
          <w:lang w:val="en-US"/>
        </w:rPr>
        <w:t xml:space="preserve">submission of </w:t>
      </w:r>
      <w:r w:rsidR="00FF4B5D" w:rsidRPr="00BA119B">
        <w:rPr>
          <w:rFonts w:ascii="Times New Roman" w:hAnsi="Times New Roman"/>
          <w:sz w:val="24"/>
          <w:szCs w:val="24"/>
          <w:lang w:val="en-US"/>
        </w:rPr>
        <w:t xml:space="preserve">incomplete set of </w:t>
      </w:r>
      <w:r w:rsidR="001803B3" w:rsidRPr="00BA119B">
        <w:rPr>
          <w:rFonts w:ascii="Times New Roman" w:hAnsi="Times New Roman"/>
          <w:sz w:val="24"/>
          <w:szCs w:val="24"/>
          <w:lang w:val="en-US"/>
        </w:rPr>
        <w:t>them</w:t>
      </w:r>
      <w:r w:rsidR="00FF4B5D" w:rsidRPr="00BA119B">
        <w:rPr>
          <w:rFonts w:ascii="Times New Roman" w:hAnsi="Times New Roman"/>
          <w:sz w:val="24"/>
          <w:szCs w:val="24"/>
          <w:lang w:val="en-US"/>
        </w:rPr>
        <w:t xml:space="preserve">, </w:t>
      </w:r>
      <w:r w:rsidR="001803B3" w:rsidRPr="00BA119B">
        <w:rPr>
          <w:rFonts w:ascii="Times New Roman" w:hAnsi="Times New Roman"/>
          <w:sz w:val="24"/>
          <w:szCs w:val="24"/>
          <w:lang w:val="en-US"/>
        </w:rPr>
        <w:t>a detection of inconsistencies affecting efficacy, safety and quality of such medicinal products</w:t>
      </w:r>
      <w:r w:rsidR="00724D88" w:rsidRPr="00BA119B">
        <w:rPr>
          <w:lang w:val="en-US"/>
        </w:rPr>
        <w:t xml:space="preserve"> </w:t>
      </w:r>
      <w:r w:rsidR="00724D88" w:rsidRPr="00BA119B">
        <w:rPr>
          <w:rFonts w:ascii="Times New Roman" w:hAnsi="Times New Roman"/>
          <w:sz w:val="24"/>
          <w:szCs w:val="24"/>
          <w:lang w:val="en-US"/>
        </w:rPr>
        <w:t>in the submitted documents</w:t>
      </w:r>
      <w:r w:rsidR="00487A56" w:rsidRPr="00BA119B">
        <w:rPr>
          <w:rFonts w:ascii="Times New Roman" w:hAnsi="Times New Roman"/>
          <w:sz w:val="24"/>
          <w:szCs w:val="24"/>
          <w:lang w:val="en-US"/>
        </w:rPr>
        <w:t xml:space="preserve">, a lack of correspondence revealed between the manufacturer’s name of such medicinal product, his </w:t>
      </w:r>
      <w:r w:rsidR="00620EAD" w:rsidRPr="00BA119B">
        <w:rPr>
          <w:rFonts w:ascii="Times New Roman" w:hAnsi="Times New Roman"/>
          <w:sz w:val="24"/>
          <w:szCs w:val="24"/>
          <w:lang w:val="en-US"/>
        </w:rPr>
        <w:t>location</w:t>
      </w:r>
      <w:r w:rsidR="00487A56" w:rsidRPr="00BA119B">
        <w:rPr>
          <w:rFonts w:ascii="Times New Roman" w:hAnsi="Times New Roman"/>
          <w:sz w:val="24"/>
          <w:szCs w:val="24"/>
          <w:lang w:val="en-US"/>
        </w:rPr>
        <w:t xml:space="preserve"> and address</w:t>
      </w:r>
      <w:r w:rsidR="007C3C51" w:rsidRPr="00BA119B">
        <w:rPr>
          <w:rFonts w:ascii="Times New Roman" w:hAnsi="Times New Roman"/>
          <w:sz w:val="24"/>
          <w:szCs w:val="24"/>
          <w:lang w:val="en-US"/>
        </w:rPr>
        <w:t>es</w:t>
      </w:r>
      <w:r w:rsidR="00487A56" w:rsidRPr="00BA119B">
        <w:rPr>
          <w:rFonts w:ascii="Times New Roman" w:hAnsi="Times New Roman"/>
          <w:sz w:val="24"/>
          <w:szCs w:val="24"/>
          <w:lang w:val="en-US"/>
        </w:rPr>
        <w:t xml:space="preserve"> of his manufacturing capacities mentioned in the application for state registration and the information on the basis of which this medicinal product has been </w:t>
      </w:r>
      <w:r w:rsidR="001803B3" w:rsidRPr="00BA119B">
        <w:rPr>
          <w:rFonts w:ascii="Times New Roman" w:hAnsi="Times New Roman"/>
          <w:sz w:val="24"/>
          <w:szCs w:val="24"/>
          <w:lang w:val="en-US"/>
        </w:rPr>
        <w:t>registered</w:t>
      </w:r>
      <w:r w:rsidR="00487A56" w:rsidRPr="00BA119B">
        <w:rPr>
          <w:rFonts w:ascii="Times New Roman" w:hAnsi="Times New Roman"/>
          <w:sz w:val="24"/>
          <w:szCs w:val="24"/>
          <w:lang w:val="en-US"/>
        </w:rPr>
        <w:t xml:space="preserve"> by the competent authority of the USA, the Swiss Confederation, Japan, Australia, Canada or the European Union</w:t>
      </w:r>
      <w:r w:rsidR="00D17B12" w:rsidRPr="00BA119B">
        <w:rPr>
          <w:rFonts w:ascii="Times New Roman" w:hAnsi="Times New Roman"/>
          <w:sz w:val="24"/>
          <w:szCs w:val="24"/>
          <w:lang w:val="en-US"/>
        </w:rPr>
        <w:t>.</w:t>
      </w:r>
      <w:r w:rsidR="0097711C" w:rsidRPr="00BA119B">
        <w:rPr>
          <w:rFonts w:ascii="Times New Roman" w:hAnsi="Times New Roman"/>
          <w:sz w:val="24"/>
          <w:szCs w:val="24"/>
          <w:lang w:val="en-US"/>
        </w:rPr>
        <w:t xml:space="preserve"> The grounds for rejection of state registration of </w:t>
      </w:r>
      <w:r w:rsidR="0036037B" w:rsidRPr="00BA119B">
        <w:rPr>
          <w:rFonts w:ascii="Times New Roman" w:hAnsi="Times New Roman"/>
          <w:sz w:val="24"/>
          <w:szCs w:val="24"/>
          <w:lang w:val="en-US"/>
        </w:rPr>
        <w:t xml:space="preserve">a medicinal product </w:t>
      </w:r>
      <w:r w:rsidR="00620EAD" w:rsidRPr="00BA119B">
        <w:rPr>
          <w:rFonts w:ascii="Times New Roman" w:hAnsi="Times New Roman"/>
          <w:sz w:val="24"/>
          <w:szCs w:val="24"/>
          <w:lang w:val="en-US"/>
        </w:rPr>
        <w:t xml:space="preserve">to be </w:t>
      </w:r>
      <w:r w:rsidR="004A00BD" w:rsidRPr="00BA119B">
        <w:rPr>
          <w:rFonts w:ascii="Times New Roman" w:hAnsi="Times New Roman"/>
          <w:sz w:val="24"/>
          <w:szCs w:val="24"/>
          <w:lang w:val="en-US"/>
        </w:rPr>
        <w:t>purchased</w:t>
      </w:r>
      <w:r w:rsidR="00620EAD" w:rsidRPr="00BA119B">
        <w:rPr>
          <w:rFonts w:ascii="Times New Roman" w:hAnsi="Times New Roman"/>
          <w:sz w:val="24"/>
          <w:szCs w:val="24"/>
          <w:lang w:val="en-US"/>
        </w:rPr>
        <w:t xml:space="preserve"> based on</w:t>
      </w:r>
      <w:r w:rsidRPr="00BA119B">
        <w:rPr>
          <w:rFonts w:ascii="Times New Roman" w:hAnsi="Times New Roman"/>
          <w:sz w:val="24"/>
          <w:szCs w:val="24"/>
          <w:lang w:val="en-US"/>
        </w:rPr>
        <w:t xml:space="preserve"> the</w:t>
      </w:r>
      <w:r w:rsidR="00620EAD" w:rsidRPr="00BA119B">
        <w:rPr>
          <w:rFonts w:ascii="Times New Roman" w:hAnsi="Times New Roman"/>
          <w:sz w:val="24"/>
          <w:szCs w:val="24"/>
          <w:lang w:val="en-US"/>
        </w:rPr>
        <w:t xml:space="preserve"> results of procurement procedure conducted by a specialized procurement organization in pursuance of a procurement agreement between </w:t>
      </w:r>
      <w:proofErr w:type="spellStart"/>
      <w:r w:rsidR="00620EAD" w:rsidRPr="00BA119B">
        <w:rPr>
          <w:rFonts w:ascii="Times New Roman" w:hAnsi="Times New Roman"/>
          <w:sz w:val="24"/>
          <w:szCs w:val="24"/>
          <w:lang w:val="en-US"/>
        </w:rPr>
        <w:t>MoH</w:t>
      </w:r>
      <w:proofErr w:type="spellEnd"/>
      <w:r w:rsidR="00620EAD" w:rsidRPr="00BA119B">
        <w:rPr>
          <w:rFonts w:ascii="Times New Roman" w:hAnsi="Times New Roman"/>
          <w:sz w:val="24"/>
          <w:szCs w:val="24"/>
          <w:lang w:val="en-US"/>
        </w:rPr>
        <w:t xml:space="preserve"> and appropriate specialized procurement organization</w:t>
      </w:r>
      <w:r w:rsidR="0097711C" w:rsidRPr="00BA119B">
        <w:rPr>
          <w:rFonts w:ascii="Times New Roman" w:hAnsi="Times New Roman"/>
          <w:sz w:val="24"/>
          <w:szCs w:val="24"/>
          <w:lang w:val="en-US"/>
        </w:rPr>
        <w:t xml:space="preserve"> </w:t>
      </w:r>
      <w:r w:rsidRPr="00BA119B">
        <w:rPr>
          <w:rFonts w:ascii="Times New Roman" w:hAnsi="Times New Roman"/>
          <w:sz w:val="24"/>
          <w:szCs w:val="24"/>
          <w:lang w:val="en-US"/>
        </w:rPr>
        <w:t>shall be</w:t>
      </w:r>
      <w:r w:rsidR="0097711C" w:rsidRPr="00BA119B">
        <w:rPr>
          <w:rFonts w:ascii="Times New Roman" w:hAnsi="Times New Roman"/>
          <w:sz w:val="24"/>
          <w:szCs w:val="24"/>
          <w:lang w:val="en-US"/>
        </w:rPr>
        <w:t xml:space="preserve"> a failure to submit the appropriate materials </w:t>
      </w:r>
      <w:r w:rsidR="001803B3" w:rsidRPr="00BA119B">
        <w:rPr>
          <w:rFonts w:ascii="Times New Roman" w:hAnsi="Times New Roman"/>
          <w:sz w:val="24"/>
          <w:szCs w:val="24"/>
          <w:lang w:val="en-US"/>
        </w:rPr>
        <w:t>for</w:t>
      </w:r>
      <w:r w:rsidR="0097711C" w:rsidRPr="00BA119B">
        <w:rPr>
          <w:rFonts w:ascii="Times New Roman" w:hAnsi="Times New Roman"/>
          <w:sz w:val="24"/>
          <w:szCs w:val="24"/>
          <w:lang w:val="en-US"/>
        </w:rPr>
        <w:t xml:space="preserve"> such medicinal product that are specified </w:t>
      </w:r>
      <w:r w:rsidR="001803B3" w:rsidRPr="00BA119B">
        <w:rPr>
          <w:rFonts w:ascii="Times New Roman" w:hAnsi="Times New Roman"/>
          <w:sz w:val="24"/>
          <w:szCs w:val="24"/>
          <w:lang w:val="en-US"/>
        </w:rPr>
        <w:t>in</w:t>
      </w:r>
      <w:r w:rsidR="0097711C" w:rsidRPr="00BA119B">
        <w:rPr>
          <w:rFonts w:ascii="Times New Roman" w:hAnsi="Times New Roman"/>
          <w:sz w:val="24"/>
          <w:szCs w:val="24"/>
          <w:lang w:val="en-US"/>
        </w:rPr>
        <w:t xml:space="preserve"> item 3</w:t>
      </w:r>
      <w:r w:rsidR="00193F41" w:rsidRPr="00BA119B">
        <w:rPr>
          <w:rFonts w:ascii="Times New Roman" w:hAnsi="Times New Roman"/>
          <w:sz w:val="24"/>
          <w:szCs w:val="24"/>
          <w:vertAlign w:val="superscript"/>
          <w:lang w:val="en-US"/>
        </w:rPr>
        <w:t>5</w:t>
      </w:r>
      <w:r w:rsidR="0097711C" w:rsidRPr="00BA119B">
        <w:rPr>
          <w:rFonts w:ascii="Times New Roman" w:hAnsi="Times New Roman"/>
          <w:sz w:val="24"/>
          <w:szCs w:val="24"/>
          <w:lang w:val="en-US"/>
        </w:rPr>
        <w:t xml:space="preserve"> of this Procedure or </w:t>
      </w:r>
      <w:r w:rsidR="00620EAD" w:rsidRPr="00BA119B">
        <w:rPr>
          <w:rFonts w:ascii="Times New Roman" w:hAnsi="Times New Roman"/>
          <w:sz w:val="24"/>
          <w:szCs w:val="24"/>
          <w:lang w:val="en-US"/>
        </w:rPr>
        <w:t xml:space="preserve">a </w:t>
      </w:r>
      <w:r w:rsidR="001803B3" w:rsidRPr="00BA119B">
        <w:rPr>
          <w:rFonts w:ascii="Times New Roman" w:hAnsi="Times New Roman"/>
          <w:sz w:val="24"/>
          <w:szCs w:val="24"/>
          <w:lang w:val="en-US"/>
        </w:rPr>
        <w:t>submission of incomplete set of them</w:t>
      </w:r>
      <w:r w:rsidR="0097711C" w:rsidRPr="00BA119B">
        <w:rPr>
          <w:rFonts w:ascii="Times New Roman" w:hAnsi="Times New Roman"/>
          <w:sz w:val="24"/>
          <w:szCs w:val="24"/>
          <w:lang w:val="en-US"/>
        </w:rPr>
        <w:t xml:space="preserve">, a detection of inconsistencies affecting efficacy, safety and quality of such medicinal products in the submitted documents, </w:t>
      </w:r>
      <w:r w:rsidR="00620EAD" w:rsidRPr="00BA119B">
        <w:rPr>
          <w:rFonts w:ascii="Times New Roman" w:hAnsi="Times New Roman"/>
          <w:sz w:val="24"/>
          <w:szCs w:val="24"/>
          <w:lang w:val="en-US"/>
        </w:rPr>
        <w:t xml:space="preserve">a </w:t>
      </w:r>
      <w:r w:rsidR="0097711C" w:rsidRPr="00BA119B">
        <w:rPr>
          <w:rFonts w:ascii="Times New Roman" w:hAnsi="Times New Roman"/>
          <w:sz w:val="24"/>
          <w:szCs w:val="24"/>
          <w:lang w:val="en-US"/>
        </w:rPr>
        <w:t xml:space="preserve">lack of correspondence </w:t>
      </w:r>
      <w:r w:rsidR="00724D88" w:rsidRPr="00BA119B">
        <w:rPr>
          <w:rFonts w:ascii="Times New Roman" w:hAnsi="Times New Roman"/>
          <w:sz w:val="24"/>
          <w:szCs w:val="24"/>
          <w:lang w:val="en-US"/>
        </w:rPr>
        <w:t xml:space="preserve">revealed </w:t>
      </w:r>
      <w:r w:rsidR="0097711C" w:rsidRPr="00BA119B">
        <w:rPr>
          <w:rFonts w:ascii="Times New Roman" w:hAnsi="Times New Roman"/>
          <w:sz w:val="24"/>
          <w:szCs w:val="24"/>
          <w:lang w:val="en-US"/>
        </w:rPr>
        <w:t xml:space="preserve">between the manufacturer’s name of such medicinal product, his </w:t>
      </w:r>
      <w:r w:rsidR="00620EAD" w:rsidRPr="00BA119B">
        <w:rPr>
          <w:rFonts w:ascii="Times New Roman" w:hAnsi="Times New Roman"/>
          <w:sz w:val="24"/>
          <w:szCs w:val="24"/>
          <w:lang w:val="en-US"/>
        </w:rPr>
        <w:t>location</w:t>
      </w:r>
      <w:r w:rsidR="0097711C" w:rsidRPr="00BA119B">
        <w:rPr>
          <w:rFonts w:ascii="Times New Roman" w:hAnsi="Times New Roman"/>
          <w:sz w:val="24"/>
          <w:szCs w:val="24"/>
          <w:lang w:val="en-US"/>
        </w:rPr>
        <w:t xml:space="preserve"> and address</w:t>
      </w:r>
      <w:r w:rsidR="00724D88" w:rsidRPr="00BA119B">
        <w:rPr>
          <w:rFonts w:ascii="Times New Roman" w:hAnsi="Times New Roman"/>
          <w:sz w:val="24"/>
          <w:szCs w:val="24"/>
          <w:lang w:val="en-US"/>
        </w:rPr>
        <w:t>es</w:t>
      </w:r>
      <w:r w:rsidR="0097711C" w:rsidRPr="00BA119B">
        <w:rPr>
          <w:rFonts w:ascii="Times New Roman" w:hAnsi="Times New Roman"/>
          <w:sz w:val="24"/>
          <w:szCs w:val="24"/>
          <w:lang w:val="en-US"/>
        </w:rPr>
        <w:t xml:space="preserve"> of his manufacturing capacities mentioned in the application for state registration and the information, on the basis of which this medicinal product has been </w:t>
      </w:r>
      <w:r w:rsidR="00724D88" w:rsidRPr="00BA119B">
        <w:rPr>
          <w:rFonts w:ascii="Times New Roman" w:hAnsi="Times New Roman"/>
          <w:sz w:val="24"/>
          <w:szCs w:val="24"/>
          <w:lang w:val="en-US"/>
        </w:rPr>
        <w:t>registered</w:t>
      </w:r>
      <w:r w:rsidR="0097711C" w:rsidRPr="00BA119B">
        <w:rPr>
          <w:rFonts w:ascii="Times New Roman" w:hAnsi="Times New Roman"/>
          <w:sz w:val="24"/>
          <w:szCs w:val="24"/>
          <w:lang w:val="en-US"/>
        </w:rPr>
        <w:t>, a detection of inauthentic translation of the text of packaging labell</w:t>
      </w:r>
      <w:r w:rsidR="00620EAD" w:rsidRPr="00BA119B">
        <w:rPr>
          <w:rFonts w:ascii="Times New Roman" w:hAnsi="Times New Roman"/>
          <w:sz w:val="24"/>
          <w:szCs w:val="24"/>
          <w:lang w:val="en-US"/>
        </w:rPr>
        <w:t>ing of such medicinal product or</w:t>
      </w:r>
      <w:r w:rsidR="0097711C" w:rsidRPr="00BA119B">
        <w:rPr>
          <w:rFonts w:ascii="Times New Roman" w:hAnsi="Times New Roman"/>
          <w:sz w:val="24"/>
          <w:szCs w:val="24"/>
          <w:lang w:val="en-US"/>
        </w:rPr>
        <w:t xml:space="preserve"> instructions for use of such medicinal product</w:t>
      </w:r>
      <w:r w:rsidR="0036037B" w:rsidRPr="00BA119B">
        <w:rPr>
          <w:rFonts w:ascii="Times New Roman" w:hAnsi="Times New Roman"/>
          <w:sz w:val="24"/>
          <w:szCs w:val="24"/>
          <w:lang w:val="en-US"/>
        </w:rPr>
        <w:t xml:space="preserve">. </w:t>
      </w:r>
      <w:r w:rsidR="0030308D" w:rsidRPr="00BA119B">
        <w:rPr>
          <w:rFonts w:ascii="Times New Roman" w:hAnsi="Times New Roman"/>
          <w:sz w:val="24"/>
          <w:szCs w:val="24"/>
          <w:lang w:val="en-US"/>
        </w:rPr>
        <w:t xml:space="preserve"> </w:t>
      </w:r>
      <w:r w:rsidR="0036037B" w:rsidRPr="00BA119B">
        <w:rPr>
          <w:rFonts w:ascii="Times New Roman" w:hAnsi="Times New Roman"/>
          <w:sz w:val="24"/>
          <w:szCs w:val="24"/>
          <w:lang w:val="en-US"/>
        </w:rPr>
        <w:t xml:space="preserve">The grounds for rejection of state registration of a medicinal product </w:t>
      </w:r>
      <w:r w:rsidR="0051168E" w:rsidRPr="00BA119B">
        <w:rPr>
          <w:rFonts w:ascii="Times New Roman" w:hAnsi="Times New Roman"/>
          <w:sz w:val="24"/>
          <w:szCs w:val="24"/>
          <w:lang w:val="en-US"/>
        </w:rPr>
        <w:t xml:space="preserve">to be </w:t>
      </w:r>
      <w:r w:rsidR="004A00BD" w:rsidRPr="00BA119B">
        <w:rPr>
          <w:rFonts w:ascii="Times New Roman" w:hAnsi="Times New Roman"/>
          <w:sz w:val="24"/>
          <w:szCs w:val="24"/>
          <w:lang w:val="en-US"/>
        </w:rPr>
        <w:t>purchased</w:t>
      </w:r>
      <w:r w:rsidR="0036037B" w:rsidRPr="00BA119B">
        <w:rPr>
          <w:rFonts w:ascii="Times New Roman" w:hAnsi="Times New Roman"/>
          <w:sz w:val="24"/>
          <w:szCs w:val="24"/>
          <w:lang w:val="en-US"/>
        </w:rPr>
        <w:t xml:space="preserve"> by a person authorized to make health care purchases, which ha</w:t>
      </w:r>
      <w:r w:rsidR="00620EAD" w:rsidRPr="00BA119B">
        <w:rPr>
          <w:rFonts w:ascii="Times New Roman" w:hAnsi="Times New Roman"/>
          <w:sz w:val="24"/>
          <w:szCs w:val="24"/>
          <w:lang w:val="en-US"/>
        </w:rPr>
        <w:t>s</w:t>
      </w:r>
      <w:r w:rsidR="0036037B" w:rsidRPr="00BA119B">
        <w:rPr>
          <w:rFonts w:ascii="Times New Roman" w:hAnsi="Times New Roman"/>
          <w:sz w:val="24"/>
          <w:szCs w:val="24"/>
          <w:lang w:val="en-US"/>
        </w:rPr>
        <w:t xml:space="preserve"> been </w:t>
      </w:r>
      <w:r w:rsidR="0048233D" w:rsidRPr="00BA119B">
        <w:rPr>
          <w:rFonts w:ascii="Times New Roman" w:hAnsi="Times New Roman"/>
          <w:sz w:val="24"/>
          <w:szCs w:val="24"/>
          <w:lang w:val="en-US"/>
        </w:rPr>
        <w:t>registered</w:t>
      </w:r>
      <w:r w:rsidR="0036037B" w:rsidRPr="00BA119B">
        <w:rPr>
          <w:rFonts w:ascii="Times New Roman" w:hAnsi="Times New Roman"/>
          <w:sz w:val="24"/>
          <w:szCs w:val="24"/>
          <w:lang w:val="en-US"/>
        </w:rPr>
        <w:t xml:space="preserve"> by the competent authority of the USA, the Swiss Confederation, Japan, Australia, Canada and used in these countries, or, which ha</w:t>
      </w:r>
      <w:r w:rsidR="00620EAD" w:rsidRPr="00BA119B">
        <w:rPr>
          <w:rFonts w:ascii="Times New Roman" w:hAnsi="Times New Roman"/>
          <w:sz w:val="24"/>
          <w:szCs w:val="24"/>
          <w:lang w:val="en-US"/>
        </w:rPr>
        <w:t>s</w:t>
      </w:r>
      <w:r w:rsidR="0036037B" w:rsidRPr="00BA119B">
        <w:rPr>
          <w:rFonts w:ascii="Times New Roman" w:hAnsi="Times New Roman"/>
          <w:sz w:val="24"/>
          <w:szCs w:val="24"/>
          <w:lang w:val="en-US"/>
        </w:rPr>
        <w:t xml:space="preserve"> been </w:t>
      </w:r>
      <w:r w:rsidR="0048233D" w:rsidRPr="00BA119B">
        <w:rPr>
          <w:rFonts w:ascii="Times New Roman" w:hAnsi="Times New Roman"/>
          <w:sz w:val="24"/>
          <w:szCs w:val="24"/>
          <w:lang w:val="en-US"/>
        </w:rPr>
        <w:t>registered</w:t>
      </w:r>
      <w:r w:rsidR="0036037B" w:rsidRPr="00BA119B">
        <w:rPr>
          <w:rFonts w:ascii="Times New Roman" w:hAnsi="Times New Roman"/>
          <w:sz w:val="24"/>
          <w:szCs w:val="24"/>
          <w:lang w:val="en-US"/>
        </w:rPr>
        <w:t xml:space="preserve"> by the competent authority of the European Union via centralized procedure and used in EU member states, </w:t>
      </w:r>
      <w:r w:rsidR="0030308D" w:rsidRPr="00BA119B">
        <w:rPr>
          <w:rFonts w:ascii="Times New Roman" w:hAnsi="Times New Roman"/>
          <w:sz w:val="24"/>
          <w:szCs w:val="24"/>
          <w:lang w:val="en-US"/>
        </w:rPr>
        <w:t>shall be</w:t>
      </w:r>
      <w:r w:rsidR="0036037B" w:rsidRPr="00BA119B">
        <w:rPr>
          <w:rFonts w:ascii="Times New Roman" w:hAnsi="Times New Roman"/>
          <w:sz w:val="24"/>
          <w:szCs w:val="24"/>
          <w:lang w:val="en-US"/>
        </w:rPr>
        <w:t xml:space="preserve"> a failure to submit the appropriate materials pertinent to such medicinal product that are specified by item 3</w:t>
      </w:r>
      <w:r w:rsidR="0036037B" w:rsidRPr="00BA119B">
        <w:rPr>
          <w:rFonts w:ascii="Times New Roman" w:hAnsi="Times New Roman"/>
          <w:sz w:val="24"/>
          <w:szCs w:val="24"/>
          <w:vertAlign w:val="superscript"/>
          <w:lang w:val="en-US"/>
        </w:rPr>
        <w:t>6</w:t>
      </w:r>
      <w:r w:rsidR="00837DF0" w:rsidRPr="00BA119B">
        <w:rPr>
          <w:rFonts w:ascii="Times New Roman" w:hAnsi="Times New Roman"/>
          <w:sz w:val="24"/>
          <w:szCs w:val="24"/>
          <w:lang w:val="en-US"/>
        </w:rPr>
        <w:t xml:space="preserve"> of this Procedure or a submission of incomplete set of them</w:t>
      </w:r>
      <w:r w:rsidR="0036037B" w:rsidRPr="00BA119B">
        <w:rPr>
          <w:rFonts w:ascii="Times New Roman" w:hAnsi="Times New Roman"/>
          <w:sz w:val="24"/>
          <w:szCs w:val="24"/>
          <w:lang w:val="en-US"/>
        </w:rPr>
        <w:t xml:space="preserve">, a detection of inconsistencies affecting efficacy, safety and quality of such medicinal products in the submitted documents, lack of correspondence between the manufacturer’s name of such medicinal product, his </w:t>
      </w:r>
      <w:r w:rsidR="00837DF0" w:rsidRPr="00BA119B">
        <w:rPr>
          <w:rFonts w:ascii="Times New Roman" w:hAnsi="Times New Roman"/>
          <w:sz w:val="24"/>
          <w:szCs w:val="24"/>
          <w:lang w:val="en-US"/>
        </w:rPr>
        <w:t>location</w:t>
      </w:r>
      <w:r w:rsidR="0036037B" w:rsidRPr="00BA119B">
        <w:rPr>
          <w:rFonts w:ascii="Times New Roman" w:hAnsi="Times New Roman"/>
          <w:sz w:val="24"/>
          <w:szCs w:val="24"/>
          <w:lang w:val="en-US"/>
        </w:rPr>
        <w:t xml:space="preserve"> and address of his manufacturing capacities mentioned in the application for state registration and the information, on the basis of which this medicinal product has been </w:t>
      </w:r>
      <w:r w:rsidR="00D2444E" w:rsidRPr="00BA119B">
        <w:rPr>
          <w:rFonts w:ascii="Times New Roman" w:hAnsi="Times New Roman"/>
          <w:sz w:val="24"/>
          <w:szCs w:val="24"/>
          <w:lang w:val="en-US"/>
        </w:rPr>
        <w:t>registered by the competent authority of the USA, the Swiss Confederation, Japan, Australia, Canada or the European Union</w:t>
      </w:r>
      <w:r w:rsidR="0036037B" w:rsidRPr="00BA119B">
        <w:rPr>
          <w:rFonts w:ascii="Times New Roman" w:hAnsi="Times New Roman"/>
          <w:sz w:val="24"/>
          <w:szCs w:val="24"/>
          <w:lang w:val="en-US"/>
        </w:rPr>
        <w:t>, a detection of inauthentic translation of the text of packaging labelling of such medicinal product, instructions for use of such medicinal product or summary of product characteristics for such medicinal product.</w:t>
      </w:r>
      <w:r w:rsidR="00D2444E" w:rsidRPr="00BA119B">
        <w:rPr>
          <w:rFonts w:ascii="Times New Roman" w:hAnsi="Times New Roman"/>
          <w:sz w:val="24"/>
          <w:szCs w:val="24"/>
          <w:lang w:val="en-US"/>
        </w:rPr>
        <w:t xml:space="preserve"> </w:t>
      </w:r>
      <w:r w:rsidR="00A94FCF" w:rsidRPr="00BA119B">
        <w:rPr>
          <w:rFonts w:ascii="Times New Roman" w:hAnsi="Times New Roman"/>
          <w:sz w:val="24"/>
          <w:szCs w:val="24"/>
          <w:lang w:val="en-US"/>
        </w:rPr>
        <w:t>The grounds for rejection of state registration of a medicinal product</w:t>
      </w:r>
      <w:r w:rsidR="00837DF0" w:rsidRPr="00BA119B">
        <w:rPr>
          <w:rFonts w:ascii="Times New Roman" w:hAnsi="Times New Roman"/>
          <w:sz w:val="24"/>
          <w:szCs w:val="24"/>
          <w:lang w:val="en-US"/>
        </w:rPr>
        <w:t xml:space="preserve"> to be</w:t>
      </w:r>
      <w:r w:rsidR="00A94FCF" w:rsidRPr="00BA119B">
        <w:rPr>
          <w:rFonts w:ascii="Times New Roman" w:hAnsi="Times New Roman"/>
          <w:sz w:val="24"/>
          <w:szCs w:val="24"/>
          <w:lang w:val="en-US"/>
        </w:rPr>
        <w:t xml:space="preserve"> </w:t>
      </w:r>
      <w:r w:rsidR="004A00BD" w:rsidRPr="00BA119B">
        <w:rPr>
          <w:rFonts w:ascii="Times New Roman" w:hAnsi="Times New Roman"/>
          <w:sz w:val="24"/>
          <w:szCs w:val="24"/>
          <w:lang w:val="en-US"/>
        </w:rPr>
        <w:t xml:space="preserve">purchased </w:t>
      </w:r>
      <w:r w:rsidR="00A94FCF" w:rsidRPr="00BA119B">
        <w:rPr>
          <w:rFonts w:ascii="Times New Roman" w:hAnsi="Times New Roman"/>
          <w:sz w:val="24"/>
          <w:szCs w:val="24"/>
          <w:lang w:val="en-US"/>
        </w:rPr>
        <w:t xml:space="preserve">by a person authorized to make health care purchases </w:t>
      </w:r>
      <w:r w:rsidR="007C3389" w:rsidRPr="00BA119B">
        <w:rPr>
          <w:rFonts w:ascii="Times New Roman" w:hAnsi="Times New Roman"/>
          <w:sz w:val="24"/>
          <w:szCs w:val="24"/>
          <w:lang w:val="en-US"/>
        </w:rPr>
        <w:t>(regardless of the country of manufacture) i</w:t>
      </w:r>
      <w:r w:rsidR="00A94FCF" w:rsidRPr="00BA119B">
        <w:rPr>
          <w:rFonts w:ascii="Times New Roman" w:hAnsi="Times New Roman"/>
          <w:sz w:val="24"/>
          <w:szCs w:val="24"/>
          <w:lang w:val="en-US"/>
        </w:rPr>
        <w:t xml:space="preserve">f the state registration of the medicinal product is conducted with the labelling and the instructions for use of the medicinal product, which meet the requirements of parts </w:t>
      </w:r>
      <w:r w:rsidR="00A94FCF" w:rsidRPr="00BA119B">
        <w:rPr>
          <w:rFonts w:ascii="Times New Roman" w:hAnsi="Times New Roman"/>
          <w:sz w:val="24"/>
          <w:szCs w:val="24"/>
          <w:u w:val="single"/>
          <w:lang w:val="en-US"/>
        </w:rPr>
        <w:t>one</w:t>
      </w:r>
      <w:r w:rsidR="00A94FCF" w:rsidRPr="00BA119B">
        <w:rPr>
          <w:rFonts w:ascii="Times New Roman" w:hAnsi="Times New Roman"/>
          <w:sz w:val="24"/>
          <w:szCs w:val="24"/>
          <w:lang w:val="en-US"/>
        </w:rPr>
        <w:t xml:space="preserve">, </w:t>
      </w:r>
      <w:r w:rsidR="00A94FCF" w:rsidRPr="00BA119B">
        <w:rPr>
          <w:rFonts w:ascii="Times New Roman" w:hAnsi="Times New Roman"/>
          <w:sz w:val="24"/>
          <w:szCs w:val="24"/>
          <w:u w:val="single"/>
          <w:lang w:val="en-US"/>
        </w:rPr>
        <w:t>two</w:t>
      </w:r>
      <w:r w:rsidR="00A94FCF" w:rsidRPr="00BA119B">
        <w:rPr>
          <w:rFonts w:ascii="Times New Roman" w:hAnsi="Times New Roman"/>
          <w:sz w:val="24"/>
          <w:szCs w:val="24"/>
          <w:lang w:val="en-US"/>
        </w:rPr>
        <w:t xml:space="preserve">, </w:t>
      </w:r>
      <w:r w:rsidR="00A94FCF" w:rsidRPr="00BA119B">
        <w:rPr>
          <w:rFonts w:ascii="Times New Roman" w:hAnsi="Times New Roman"/>
          <w:sz w:val="24"/>
          <w:szCs w:val="24"/>
          <w:u w:val="single"/>
          <w:lang w:val="en-US"/>
        </w:rPr>
        <w:t>three</w:t>
      </w:r>
      <w:r w:rsidR="00A94FCF" w:rsidRPr="00BA119B">
        <w:rPr>
          <w:rFonts w:ascii="Times New Roman" w:hAnsi="Times New Roman"/>
          <w:sz w:val="24"/>
          <w:szCs w:val="24"/>
          <w:lang w:val="en-US"/>
        </w:rPr>
        <w:t xml:space="preserve"> and </w:t>
      </w:r>
      <w:r w:rsidR="00A94FCF" w:rsidRPr="00BA119B">
        <w:rPr>
          <w:rFonts w:ascii="Times New Roman" w:hAnsi="Times New Roman"/>
          <w:sz w:val="24"/>
          <w:szCs w:val="24"/>
          <w:u w:val="single"/>
          <w:lang w:val="en-US"/>
        </w:rPr>
        <w:t>five</w:t>
      </w:r>
      <w:r w:rsidR="00211B50" w:rsidRPr="00BA119B">
        <w:rPr>
          <w:rFonts w:ascii="Times New Roman" w:hAnsi="Times New Roman"/>
          <w:sz w:val="24"/>
          <w:szCs w:val="24"/>
          <w:lang w:val="en-US"/>
        </w:rPr>
        <w:t xml:space="preserve"> of a</w:t>
      </w:r>
      <w:r w:rsidR="00A94FCF" w:rsidRPr="00BA119B">
        <w:rPr>
          <w:rFonts w:ascii="Times New Roman" w:hAnsi="Times New Roman"/>
          <w:sz w:val="24"/>
          <w:szCs w:val="24"/>
          <w:lang w:val="en-US"/>
        </w:rPr>
        <w:t>rticle 12 of the Law of Ukraine “On Medicines”</w:t>
      </w:r>
      <w:r w:rsidR="007C3389" w:rsidRPr="00BA119B">
        <w:rPr>
          <w:rFonts w:ascii="Times New Roman" w:hAnsi="Times New Roman"/>
          <w:sz w:val="24"/>
          <w:szCs w:val="24"/>
          <w:lang w:val="en-US"/>
        </w:rPr>
        <w:t xml:space="preserve"> </w:t>
      </w:r>
      <w:r w:rsidR="00211B50" w:rsidRPr="00BA119B">
        <w:rPr>
          <w:rFonts w:ascii="Times New Roman" w:hAnsi="Times New Roman"/>
          <w:sz w:val="24"/>
          <w:szCs w:val="24"/>
          <w:lang w:val="en-US"/>
        </w:rPr>
        <w:t>shall be</w:t>
      </w:r>
      <w:r w:rsidR="007C3389" w:rsidRPr="00BA119B">
        <w:rPr>
          <w:rFonts w:ascii="Times New Roman" w:hAnsi="Times New Roman"/>
          <w:sz w:val="24"/>
          <w:szCs w:val="24"/>
          <w:lang w:val="en-US"/>
        </w:rPr>
        <w:t xml:space="preserve"> a failure to submit the appropriate materials pertinent to such medicinal product that are specified by </w:t>
      </w:r>
      <w:r w:rsidR="007C3389" w:rsidRPr="00BA119B">
        <w:rPr>
          <w:rFonts w:ascii="Times New Roman" w:hAnsi="Times New Roman"/>
          <w:sz w:val="24"/>
          <w:szCs w:val="24"/>
          <w:u w:val="single"/>
          <w:lang w:val="en-US"/>
        </w:rPr>
        <w:t>item 3</w:t>
      </w:r>
      <w:r w:rsidR="007C3389" w:rsidRPr="00BA119B">
        <w:rPr>
          <w:rFonts w:ascii="Times New Roman" w:hAnsi="Times New Roman"/>
          <w:sz w:val="24"/>
          <w:szCs w:val="24"/>
          <w:vertAlign w:val="superscript"/>
          <w:lang w:val="en-US"/>
        </w:rPr>
        <w:t>7</w:t>
      </w:r>
      <w:r w:rsidR="00D2444E" w:rsidRPr="00BA119B">
        <w:rPr>
          <w:rFonts w:ascii="Times New Roman" w:hAnsi="Times New Roman"/>
          <w:sz w:val="24"/>
          <w:szCs w:val="24"/>
          <w:lang w:val="en-US"/>
        </w:rPr>
        <w:t xml:space="preserve"> of this Procedure or a submission of incomplete set of them</w:t>
      </w:r>
      <w:r w:rsidR="007C3389" w:rsidRPr="00BA119B">
        <w:rPr>
          <w:rFonts w:ascii="Times New Roman" w:hAnsi="Times New Roman"/>
          <w:sz w:val="24"/>
          <w:szCs w:val="24"/>
          <w:lang w:val="en-US"/>
        </w:rPr>
        <w:t>, a</w:t>
      </w:r>
      <w:r w:rsidR="003F518E" w:rsidRPr="00BA119B">
        <w:rPr>
          <w:rFonts w:ascii="Times New Roman" w:hAnsi="Times New Roman"/>
          <w:sz w:val="24"/>
          <w:szCs w:val="24"/>
          <w:lang w:val="en-US"/>
        </w:rPr>
        <w:t xml:space="preserve"> failure to confirm conclusions on</w:t>
      </w:r>
      <w:r w:rsidR="007C3389" w:rsidRPr="00BA119B">
        <w:rPr>
          <w:rFonts w:ascii="Times New Roman" w:hAnsi="Times New Roman"/>
          <w:sz w:val="24"/>
          <w:szCs w:val="24"/>
          <w:lang w:val="en-US"/>
        </w:rPr>
        <w:t xml:space="preserve"> </w:t>
      </w:r>
      <w:r w:rsidR="003F518E" w:rsidRPr="00BA119B">
        <w:rPr>
          <w:rFonts w:ascii="Times New Roman" w:hAnsi="Times New Roman"/>
          <w:sz w:val="24"/>
          <w:szCs w:val="24"/>
          <w:lang w:val="en-US"/>
        </w:rPr>
        <w:t>its</w:t>
      </w:r>
      <w:r w:rsidR="007C3389" w:rsidRPr="00BA119B">
        <w:rPr>
          <w:rFonts w:ascii="Times New Roman" w:hAnsi="Times New Roman"/>
          <w:sz w:val="24"/>
          <w:szCs w:val="24"/>
          <w:lang w:val="en-US"/>
        </w:rPr>
        <w:t xml:space="preserve"> efficacy</w:t>
      </w:r>
      <w:r w:rsidR="003F518E" w:rsidRPr="00BA119B">
        <w:rPr>
          <w:rFonts w:ascii="Times New Roman" w:hAnsi="Times New Roman"/>
          <w:sz w:val="24"/>
          <w:szCs w:val="24"/>
          <w:lang w:val="en-US"/>
        </w:rPr>
        <w:t xml:space="preserve"> and</w:t>
      </w:r>
      <w:r w:rsidR="007C3389" w:rsidRPr="00BA119B">
        <w:rPr>
          <w:rFonts w:ascii="Times New Roman" w:hAnsi="Times New Roman"/>
          <w:sz w:val="24"/>
          <w:szCs w:val="24"/>
          <w:lang w:val="en-US"/>
        </w:rPr>
        <w:t xml:space="preserve"> </w:t>
      </w:r>
      <w:r w:rsidR="003F518E" w:rsidRPr="00BA119B">
        <w:rPr>
          <w:rFonts w:ascii="Times New Roman" w:hAnsi="Times New Roman"/>
          <w:sz w:val="24"/>
          <w:szCs w:val="24"/>
          <w:lang w:val="en-US"/>
        </w:rPr>
        <w:t>safety</w:t>
      </w:r>
      <w:r w:rsidR="007C3389" w:rsidRPr="00BA119B">
        <w:rPr>
          <w:rFonts w:ascii="Times New Roman" w:hAnsi="Times New Roman"/>
          <w:sz w:val="24"/>
          <w:szCs w:val="24"/>
          <w:lang w:val="en-US"/>
        </w:rPr>
        <w:t>,</w:t>
      </w:r>
      <w:r w:rsidR="003F518E" w:rsidRPr="00BA119B">
        <w:rPr>
          <w:rFonts w:ascii="Times New Roman" w:hAnsi="Times New Roman"/>
          <w:sz w:val="24"/>
          <w:szCs w:val="24"/>
          <w:lang w:val="en-US"/>
        </w:rPr>
        <w:t xml:space="preserve"> and</w:t>
      </w:r>
      <w:r w:rsidR="00BA163B" w:rsidRPr="00BA119B">
        <w:rPr>
          <w:rFonts w:ascii="Times New Roman" w:hAnsi="Times New Roman"/>
          <w:sz w:val="24"/>
          <w:szCs w:val="24"/>
          <w:lang w:val="en-US"/>
        </w:rPr>
        <w:t xml:space="preserve"> a</w:t>
      </w:r>
      <w:r w:rsidR="007C3389" w:rsidRPr="00BA119B">
        <w:rPr>
          <w:rFonts w:ascii="Times New Roman" w:hAnsi="Times New Roman"/>
          <w:sz w:val="24"/>
          <w:szCs w:val="24"/>
          <w:lang w:val="en-US"/>
        </w:rPr>
        <w:t xml:space="preserve"> lack of correspondence between translation</w:t>
      </w:r>
      <w:r w:rsidR="00D2444E" w:rsidRPr="00BA119B">
        <w:rPr>
          <w:rFonts w:ascii="Times New Roman" w:hAnsi="Times New Roman"/>
          <w:sz w:val="24"/>
          <w:szCs w:val="24"/>
          <w:lang w:val="en-US"/>
        </w:rPr>
        <w:t>s</w:t>
      </w:r>
      <w:r w:rsidR="007C3389" w:rsidRPr="00BA119B">
        <w:rPr>
          <w:rFonts w:ascii="Times New Roman" w:hAnsi="Times New Roman"/>
          <w:sz w:val="24"/>
          <w:szCs w:val="24"/>
          <w:lang w:val="en-US"/>
        </w:rPr>
        <w:t xml:space="preserve"> of the text of packaging labelling of medicinal product, instructions for use of medicinal product or summary of product characteristics for medicinal product.</w:t>
      </w:r>
      <w:r w:rsidR="007C4AD0" w:rsidRPr="00BA119B">
        <w:rPr>
          <w:rFonts w:ascii="Times New Roman" w:hAnsi="Times New Roman"/>
          <w:sz w:val="24"/>
          <w:szCs w:val="24"/>
          <w:lang w:val="en-US"/>
        </w:rPr>
        <w:t xml:space="preserve"> </w:t>
      </w:r>
      <w:r w:rsidR="003F518E" w:rsidRPr="00BA119B">
        <w:rPr>
          <w:rFonts w:ascii="Times New Roman" w:hAnsi="Times New Roman"/>
          <w:sz w:val="24"/>
          <w:szCs w:val="24"/>
          <w:lang w:val="en-US"/>
        </w:rPr>
        <w:t xml:space="preserve">The grounds for rejection of state registration of a medicinal product </w:t>
      </w:r>
      <w:r w:rsidR="00837DF0" w:rsidRPr="00BA119B">
        <w:rPr>
          <w:rFonts w:ascii="Times New Roman" w:hAnsi="Times New Roman"/>
          <w:sz w:val="24"/>
          <w:szCs w:val="24"/>
          <w:lang w:val="en-US"/>
        </w:rPr>
        <w:t xml:space="preserve">to be </w:t>
      </w:r>
      <w:r w:rsidR="004A00BD" w:rsidRPr="00BA119B">
        <w:rPr>
          <w:rFonts w:ascii="Times New Roman" w:hAnsi="Times New Roman"/>
          <w:sz w:val="24"/>
          <w:szCs w:val="24"/>
          <w:lang w:val="en-US"/>
        </w:rPr>
        <w:t>purchased</w:t>
      </w:r>
      <w:r w:rsidR="003F518E" w:rsidRPr="00BA119B">
        <w:rPr>
          <w:rFonts w:ascii="Times New Roman" w:hAnsi="Times New Roman"/>
          <w:sz w:val="24"/>
          <w:szCs w:val="24"/>
          <w:lang w:val="en-US"/>
        </w:rPr>
        <w:t xml:space="preserve"> by a person authorized to make health care purchases (regardless of the country of manufacture) if the state registration of the medicinal product is conducted with the labelling, instructions for use of the medicinal product, and summar</w:t>
      </w:r>
      <w:r w:rsidR="007C4AD0" w:rsidRPr="00BA119B">
        <w:rPr>
          <w:rFonts w:ascii="Times New Roman" w:hAnsi="Times New Roman"/>
          <w:sz w:val="24"/>
          <w:szCs w:val="24"/>
          <w:lang w:val="en-US"/>
        </w:rPr>
        <w:t>y product characteristics of</w:t>
      </w:r>
      <w:r w:rsidR="003F518E" w:rsidRPr="00BA119B">
        <w:rPr>
          <w:rFonts w:ascii="Times New Roman" w:hAnsi="Times New Roman"/>
          <w:sz w:val="24"/>
          <w:szCs w:val="24"/>
          <w:lang w:val="en-US"/>
        </w:rPr>
        <w:t xml:space="preserve"> medicinal product in the original language (in a language other than the state language) </w:t>
      </w:r>
      <w:r w:rsidR="00211B50" w:rsidRPr="00BA119B">
        <w:rPr>
          <w:rFonts w:ascii="Times New Roman" w:hAnsi="Times New Roman"/>
          <w:sz w:val="24"/>
          <w:szCs w:val="24"/>
          <w:lang w:val="en-US"/>
        </w:rPr>
        <w:t>shall be</w:t>
      </w:r>
      <w:r w:rsidR="003F518E" w:rsidRPr="00BA119B">
        <w:rPr>
          <w:rFonts w:ascii="Times New Roman" w:hAnsi="Times New Roman"/>
          <w:sz w:val="24"/>
          <w:szCs w:val="24"/>
          <w:lang w:val="en-US"/>
        </w:rPr>
        <w:t xml:space="preserve"> a failure to submit the appropriate materials pertinent to such medicinal product that are specified by </w:t>
      </w:r>
      <w:r w:rsidR="003F518E" w:rsidRPr="00BA119B">
        <w:rPr>
          <w:rFonts w:ascii="Times New Roman" w:hAnsi="Times New Roman"/>
          <w:sz w:val="24"/>
          <w:szCs w:val="24"/>
          <w:u w:val="single"/>
          <w:lang w:val="en-US"/>
        </w:rPr>
        <w:t>item 3</w:t>
      </w:r>
      <w:r w:rsidR="003827AB" w:rsidRPr="00BA119B">
        <w:rPr>
          <w:rFonts w:ascii="Times New Roman" w:hAnsi="Times New Roman"/>
          <w:sz w:val="24"/>
          <w:szCs w:val="24"/>
          <w:vertAlign w:val="superscript"/>
          <w:lang w:val="en-US"/>
        </w:rPr>
        <w:t>8</w:t>
      </w:r>
      <w:r w:rsidR="003F518E" w:rsidRPr="00BA119B">
        <w:rPr>
          <w:rFonts w:ascii="Times New Roman" w:hAnsi="Times New Roman"/>
          <w:sz w:val="24"/>
          <w:szCs w:val="24"/>
          <w:lang w:val="en-US"/>
        </w:rPr>
        <w:t xml:space="preserve"> of this Procedure </w:t>
      </w:r>
      <w:r w:rsidR="00F17E62" w:rsidRPr="00BA119B">
        <w:rPr>
          <w:rFonts w:ascii="Times New Roman" w:hAnsi="Times New Roman"/>
          <w:sz w:val="24"/>
          <w:szCs w:val="24"/>
          <w:lang w:val="en-US"/>
        </w:rPr>
        <w:t>or a submission of incomplete set of them</w:t>
      </w:r>
      <w:r w:rsidR="003F518E" w:rsidRPr="00BA119B">
        <w:rPr>
          <w:rFonts w:ascii="Times New Roman" w:hAnsi="Times New Roman"/>
          <w:sz w:val="24"/>
          <w:szCs w:val="24"/>
          <w:lang w:val="en-US"/>
        </w:rPr>
        <w:t xml:space="preserve">, </w:t>
      </w:r>
      <w:r w:rsidR="003827AB" w:rsidRPr="00BA119B">
        <w:rPr>
          <w:rFonts w:ascii="Times New Roman" w:hAnsi="Times New Roman"/>
          <w:sz w:val="24"/>
          <w:szCs w:val="24"/>
          <w:lang w:val="en-US"/>
        </w:rPr>
        <w:t xml:space="preserve">a failure to confirm conclusions on its efficacy and safety, and </w:t>
      </w:r>
      <w:r w:rsidR="007C4AD0" w:rsidRPr="00BA119B">
        <w:rPr>
          <w:rFonts w:ascii="Times New Roman" w:hAnsi="Times New Roman"/>
          <w:sz w:val="24"/>
          <w:szCs w:val="24"/>
          <w:lang w:val="en-US"/>
        </w:rPr>
        <w:t xml:space="preserve">a </w:t>
      </w:r>
      <w:r w:rsidR="003827AB" w:rsidRPr="00BA119B">
        <w:rPr>
          <w:rFonts w:ascii="Times New Roman" w:hAnsi="Times New Roman"/>
          <w:sz w:val="24"/>
          <w:szCs w:val="24"/>
          <w:lang w:val="en-US"/>
        </w:rPr>
        <w:t>lack of correspondence between translation</w:t>
      </w:r>
      <w:r w:rsidR="00F17E62" w:rsidRPr="00BA119B">
        <w:rPr>
          <w:rFonts w:ascii="Times New Roman" w:hAnsi="Times New Roman"/>
          <w:sz w:val="24"/>
          <w:szCs w:val="24"/>
          <w:lang w:val="en-US"/>
        </w:rPr>
        <w:t>s</w:t>
      </w:r>
      <w:r w:rsidR="003827AB" w:rsidRPr="00BA119B">
        <w:rPr>
          <w:rFonts w:ascii="Times New Roman" w:hAnsi="Times New Roman"/>
          <w:sz w:val="24"/>
          <w:szCs w:val="24"/>
          <w:lang w:val="en-US"/>
        </w:rPr>
        <w:t xml:space="preserve"> of the text of packaging labelling of medicinal product, instructions for use of medicinal product or summary of product characteristics for medicinal product</w:t>
      </w:r>
      <w:r w:rsidR="003F518E" w:rsidRPr="00BA119B">
        <w:rPr>
          <w:rFonts w:ascii="Times New Roman" w:hAnsi="Times New Roman"/>
          <w:sz w:val="24"/>
          <w:szCs w:val="24"/>
          <w:lang w:val="en-US"/>
        </w:rPr>
        <w:t>.</w:t>
      </w:r>
      <w:r w:rsidR="00F17E62" w:rsidRPr="00BA119B">
        <w:rPr>
          <w:rFonts w:ascii="Times New Roman" w:hAnsi="Times New Roman"/>
          <w:sz w:val="24"/>
          <w:szCs w:val="24"/>
          <w:lang w:val="en-US"/>
        </w:rPr>
        <w:t xml:space="preserve"> </w:t>
      </w:r>
    </w:p>
    <w:p w:rsidR="001E135A" w:rsidRPr="00BA119B" w:rsidRDefault="0035559F" w:rsidP="007740FC">
      <w:pPr>
        <w:pStyle w:val="a4"/>
        <w:spacing w:before="100"/>
        <w:ind w:left="5529" w:firstLine="0"/>
        <w:jc w:val="left"/>
        <w:rPr>
          <w:rFonts w:ascii="Times New Roman" w:hAnsi="Times New Roman"/>
          <w:i/>
          <w:sz w:val="24"/>
          <w:szCs w:val="24"/>
          <w:lang w:val="en-US"/>
        </w:rPr>
      </w:pPr>
      <w:r w:rsidRPr="00BA119B">
        <w:rPr>
          <w:rFonts w:ascii="Times New Roman" w:hAnsi="Times New Roman"/>
          <w:i/>
          <w:sz w:val="24"/>
          <w:szCs w:val="24"/>
          <w:lang w:val="en-US"/>
        </w:rPr>
        <w:t>(Paragraph 2 of</w:t>
      </w:r>
      <w:r w:rsidR="00FF4B5D" w:rsidRPr="00BA119B">
        <w:rPr>
          <w:rFonts w:ascii="Times New Roman" w:hAnsi="Times New Roman"/>
          <w:i/>
          <w:sz w:val="24"/>
          <w:szCs w:val="24"/>
          <w:lang w:val="en-US"/>
        </w:rPr>
        <w:t xml:space="preserve"> item 9 amended by CMU Decrees № 597</w:t>
      </w:r>
      <w:r w:rsidR="007740FC" w:rsidRPr="00BA119B">
        <w:rPr>
          <w:rFonts w:ascii="Times New Roman" w:hAnsi="Times New Roman"/>
          <w:i/>
          <w:sz w:val="24"/>
          <w:szCs w:val="24"/>
          <w:lang w:val="en-US"/>
        </w:rPr>
        <w:t xml:space="preserve"> </w:t>
      </w:r>
      <w:r w:rsidR="00FF4B5D" w:rsidRPr="00BA119B">
        <w:rPr>
          <w:rFonts w:ascii="Times New Roman" w:hAnsi="Times New Roman"/>
          <w:i/>
          <w:sz w:val="24"/>
          <w:szCs w:val="24"/>
          <w:lang w:val="en-US"/>
        </w:rPr>
        <w:t>of 12.08.2015</w:t>
      </w:r>
      <w:r w:rsidR="007740FC" w:rsidRPr="00BA119B">
        <w:rPr>
          <w:rFonts w:ascii="Times New Roman" w:hAnsi="Times New Roman"/>
          <w:i/>
          <w:sz w:val="24"/>
          <w:szCs w:val="24"/>
          <w:lang w:val="en-US"/>
        </w:rPr>
        <w:t xml:space="preserve"> - </w:t>
      </w:r>
      <w:r w:rsidR="00FF4B5D" w:rsidRPr="00BA119B">
        <w:rPr>
          <w:rFonts w:ascii="Times New Roman" w:hAnsi="Times New Roman"/>
          <w:i/>
          <w:sz w:val="24"/>
          <w:szCs w:val="24"/>
          <w:lang w:val="en-US"/>
        </w:rPr>
        <w:t>valid till 31.03.2019, №</w:t>
      </w:r>
      <w:r w:rsidR="00E44156" w:rsidRPr="00BA119B">
        <w:rPr>
          <w:rFonts w:ascii="Times New Roman" w:hAnsi="Times New Roman"/>
          <w:i/>
          <w:sz w:val="24"/>
          <w:szCs w:val="24"/>
          <w:lang w:val="en-US"/>
        </w:rPr>
        <w:t xml:space="preserve"> </w:t>
      </w:r>
      <w:r w:rsidR="00FF4B5D" w:rsidRPr="00BA119B">
        <w:rPr>
          <w:rFonts w:ascii="Times New Roman" w:hAnsi="Times New Roman"/>
          <w:i/>
          <w:sz w:val="24"/>
          <w:szCs w:val="24"/>
          <w:lang w:val="en-US"/>
        </w:rPr>
        <w:t>558 of 08.08.2016</w:t>
      </w:r>
      <w:r w:rsidR="007740FC" w:rsidRPr="00BA119B">
        <w:rPr>
          <w:rFonts w:ascii="Times New Roman" w:hAnsi="Times New Roman"/>
          <w:i/>
          <w:sz w:val="24"/>
          <w:szCs w:val="24"/>
          <w:lang w:val="en-US"/>
        </w:rPr>
        <w:t xml:space="preserve">, </w:t>
      </w:r>
      <w:hyperlink r:id="rId26" w:anchor="n18" w:tgtFrame="_blank" w:history="1">
        <w:r w:rsidR="007740FC" w:rsidRPr="00BA119B">
          <w:rPr>
            <w:rStyle w:val="a6"/>
            <w:rFonts w:ascii="Times New Roman" w:hAnsi="Times New Roman"/>
            <w:i/>
            <w:iCs/>
            <w:color w:val="auto"/>
            <w:sz w:val="24"/>
            <w:szCs w:val="24"/>
            <w:u w:val="none"/>
            <w:shd w:val="clear" w:color="auto" w:fill="FFFFFF"/>
            <w:lang w:val="en-US"/>
          </w:rPr>
          <w:t>№ 296 of 27.03.2019</w:t>
        </w:r>
      </w:hyperlink>
      <w:r w:rsidR="007740FC" w:rsidRPr="00BA119B">
        <w:rPr>
          <w:rFonts w:ascii="Times New Roman" w:hAnsi="Times New Roman"/>
          <w:sz w:val="24"/>
          <w:szCs w:val="24"/>
          <w:lang w:val="en-US"/>
        </w:rPr>
        <w:t xml:space="preserve"> </w:t>
      </w:r>
      <w:r w:rsidR="007740FC" w:rsidRPr="00BA119B">
        <w:rPr>
          <w:rStyle w:val="rvts46"/>
          <w:rFonts w:ascii="Times New Roman" w:hAnsi="Times New Roman"/>
          <w:i/>
          <w:color w:val="000000"/>
          <w:sz w:val="24"/>
          <w:szCs w:val="24"/>
          <w:lang w:val="en-US"/>
        </w:rPr>
        <w:t>– valid till 31.03.2020</w:t>
      </w:r>
      <w:r w:rsidR="00911893" w:rsidRPr="00BA119B">
        <w:rPr>
          <w:rStyle w:val="rvts46"/>
          <w:rFonts w:ascii="Times New Roman" w:hAnsi="Times New Roman"/>
          <w:i/>
          <w:color w:val="000000"/>
          <w:sz w:val="24"/>
          <w:szCs w:val="24"/>
          <w:lang w:val="en-US"/>
        </w:rPr>
        <w:t xml:space="preserve">, № 282 of 15.04.2020 – </w:t>
      </w:r>
      <w:r w:rsidR="004F1DB4" w:rsidRPr="00BA119B">
        <w:rPr>
          <w:rStyle w:val="rvts46"/>
          <w:rFonts w:ascii="Times New Roman" w:hAnsi="Times New Roman"/>
          <w:i/>
          <w:color w:val="000000"/>
          <w:sz w:val="24"/>
          <w:szCs w:val="24"/>
          <w:lang w:val="en-US"/>
        </w:rPr>
        <w:t xml:space="preserve">concerning the validity of changes  see also item 2 of the CMU Decree № 282 </w:t>
      </w:r>
      <w:r w:rsidR="00F55EB2" w:rsidRPr="00BA119B">
        <w:rPr>
          <w:rStyle w:val="rvts46"/>
          <w:rFonts w:ascii="Times New Roman" w:hAnsi="Times New Roman"/>
          <w:i/>
          <w:color w:val="000000"/>
          <w:sz w:val="24"/>
          <w:szCs w:val="24"/>
          <w:lang w:val="en-US"/>
        </w:rPr>
        <w:t>of 15.04.2020</w:t>
      </w:r>
      <w:r w:rsidR="00FF4B5D" w:rsidRPr="00BA119B">
        <w:rPr>
          <w:rStyle w:val="rvts46"/>
          <w:rFonts w:ascii="Times New Roman" w:hAnsi="Times New Roman"/>
          <w:i/>
          <w:color w:val="000000"/>
          <w:sz w:val="24"/>
          <w:szCs w:val="24"/>
          <w:lang w:val="en-US"/>
        </w:rPr>
        <w:t>)</w:t>
      </w:r>
    </w:p>
    <w:p w:rsidR="00C2283D" w:rsidRPr="00BA119B" w:rsidRDefault="00C2283D" w:rsidP="0054514E">
      <w:pPr>
        <w:pStyle w:val="a4"/>
        <w:spacing w:before="100"/>
        <w:ind w:firstLine="0"/>
        <w:rPr>
          <w:rFonts w:ascii="Times New Roman" w:hAnsi="Times New Roman"/>
          <w:bCs/>
          <w:sz w:val="24"/>
          <w:szCs w:val="24"/>
          <w:lang w:val="en-US"/>
        </w:rPr>
      </w:pPr>
      <w:r w:rsidRPr="00BA119B">
        <w:rPr>
          <w:rFonts w:ascii="Times New Roman" w:hAnsi="Times New Roman"/>
          <w:bCs/>
          <w:sz w:val="24"/>
          <w:szCs w:val="24"/>
          <w:lang w:val="en-US"/>
        </w:rPr>
        <w:t xml:space="preserve">The state registration of medicinal product may be </w:t>
      </w:r>
      <w:r w:rsidR="00D00175" w:rsidRPr="00BA119B">
        <w:rPr>
          <w:rFonts w:ascii="Times New Roman" w:hAnsi="Times New Roman"/>
          <w:bCs/>
          <w:sz w:val="24"/>
          <w:szCs w:val="24"/>
          <w:lang w:val="en-US"/>
        </w:rPr>
        <w:t>rejected</w:t>
      </w:r>
      <w:r w:rsidRPr="00BA119B">
        <w:rPr>
          <w:rFonts w:ascii="Times New Roman" w:hAnsi="Times New Roman"/>
          <w:bCs/>
          <w:sz w:val="24"/>
          <w:szCs w:val="24"/>
          <w:lang w:val="en-US"/>
        </w:rPr>
        <w:t xml:space="preserve"> if such registration causes a violation of patent-protected intellectual property right</w:t>
      </w:r>
      <w:r w:rsidR="00F55EB2" w:rsidRPr="00BA119B">
        <w:rPr>
          <w:rFonts w:ascii="Times New Roman" w:hAnsi="Times New Roman"/>
          <w:bCs/>
          <w:sz w:val="24"/>
          <w:szCs w:val="24"/>
          <w:lang w:val="en-US"/>
        </w:rPr>
        <w:t>, in particular,</w:t>
      </w:r>
      <w:r w:rsidRPr="00BA119B">
        <w:rPr>
          <w:rFonts w:ascii="Times New Roman" w:hAnsi="Times New Roman"/>
          <w:bCs/>
          <w:sz w:val="24"/>
          <w:szCs w:val="24"/>
          <w:lang w:val="en-US"/>
        </w:rPr>
        <w:t xml:space="preserve"> relating to manufacture, use or sale of medicinal product.</w:t>
      </w:r>
    </w:p>
    <w:p w:rsidR="00723C40" w:rsidRPr="00BA119B" w:rsidRDefault="00723C40" w:rsidP="00723C40">
      <w:pPr>
        <w:pStyle w:val="a4"/>
        <w:spacing w:before="100"/>
        <w:ind w:firstLine="0"/>
        <w:rPr>
          <w:rFonts w:ascii="Times New Roman" w:hAnsi="Times New Roman"/>
          <w:bCs/>
          <w:sz w:val="24"/>
          <w:szCs w:val="24"/>
          <w:lang w:val="en-US"/>
        </w:rPr>
      </w:pPr>
    </w:p>
    <w:p w:rsidR="00775171" w:rsidRPr="00BA119B" w:rsidRDefault="00775171" w:rsidP="0054514E">
      <w:pPr>
        <w:rPr>
          <w:rFonts w:ascii="Times New Roman" w:hAnsi="Times New Roman"/>
          <w:sz w:val="24"/>
          <w:szCs w:val="24"/>
          <w:lang w:val="en-US"/>
        </w:rPr>
      </w:pP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w:t>
      </w:r>
      <w:r w:rsidR="00723C40" w:rsidRPr="00BA119B">
        <w:rPr>
          <w:rFonts w:ascii="Times New Roman" w:hAnsi="Times New Roman"/>
          <w:sz w:val="24"/>
          <w:szCs w:val="24"/>
          <w:lang w:val="en-US"/>
        </w:rPr>
        <w:t xml:space="preserve">shall send the applicant a motivated answer </w:t>
      </w:r>
      <w:r w:rsidR="00F17E62" w:rsidRPr="00BA119B">
        <w:rPr>
          <w:rFonts w:ascii="Times New Roman" w:hAnsi="Times New Roman"/>
          <w:sz w:val="24"/>
          <w:szCs w:val="24"/>
          <w:lang w:val="en-US"/>
        </w:rPr>
        <w:t xml:space="preserve">in writing </w:t>
      </w:r>
      <w:r w:rsidR="006D7E85" w:rsidRPr="00BA119B">
        <w:rPr>
          <w:rFonts w:ascii="Times New Roman" w:hAnsi="Times New Roman"/>
          <w:sz w:val="24"/>
          <w:szCs w:val="24"/>
          <w:lang w:val="en-US"/>
        </w:rPr>
        <w:t>concerning</w:t>
      </w:r>
      <w:r w:rsidR="000E09E9" w:rsidRPr="00BA119B">
        <w:rPr>
          <w:rFonts w:ascii="Times New Roman" w:hAnsi="Times New Roman"/>
          <w:sz w:val="24"/>
          <w:szCs w:val="24"/>
          <w:lang w:val="en-US"/>
        </w:rPr>
        <w:t xml:space="preserve"> the </w:t>
      </w:r>
      <w:r w:rsidRPr="00BA119B">
        <w:rPr>
          <w:rFonts w:ascii="Times New Roman" w:hAnsi="Times New Roman"/>
          <w:sz w:val="24"/>
          <w:szCs w:val="24"/>
          <w:lang w:val="en-US"/>
        </w:rPr>
        <w:t>reject</w:t>
      </w:r>
      <w:r w:rsidR="000E09E9" w:rsidRPr="00BA119B">
        <w:rPr>
          <w:rFonts w:ascii="Times New Roman" w:hAnsi="Times New Roman"/>
          <w:sz w:val="24"/>
          <w:szCs w:val="24"/>
          <w:lang w:val="en-US"/>
        </w:rPr>
        <w:t>ion of</w:t>
      </w:r>
      <w:r w:rsidRPr="00BA119B">
        <w:rPr>
          <w:rFonts w:ascii="Times New Roman" w:hAnsi="Times New Roman"/>
          <w:sz w:val="24"/>
          <w:szCs w:val="24"/>
          <w:lang w:val="en-US"/>
        </w:rPr>
        <w:t xml:space="preserve"> registration of </w:t>
      </w:r>
      <w:r w:rsidR="000E09E9" w:rsidRPr="00BA119B">
        <w:rPr>
          <w:rFonts w:ascii="Times New Roman" w:hAnsi="Times New Roman"/>
          <w:sz w:val="24"/>
          <w:szCs w:val="24"/>
          <w:lang w:val="en-US"/>
        </w:rPr>
        <w:t xml:space="preserve">a </w:t>
      </w:r>
      <w:r w:rsidRPr="00BA119B">
        <w:rPr>
          <w:rFonts w:ascii="Times New Roman" w:hAnsi="Times New Roman"/>
          <w:sz w:val="24"/>
          <w:szCs w:val="24"/>
          <w:lang w:val="en-US"/>
        </w:rPr>
        <w:t xml:space="preserve">medicinal product within </w:t>
      </w:r>
      <w:r w:rsidR="00D00175" w:rsidRPr="00BA119B">
        <w:rPr>
          <w:rFonts w:ascii="Times New Roman" w:hAnsi="Times New Roman"/>
          <w:sz w:val="24"/>
          <w:szCs w:val="24"/>
          <w:lang w:val="en-US"/>
        </w:rPr>
        <w:t>ten</w:t>
      </w:r>
      <w:r w:rsidRPr="00BA119B">
        <w:rPr>
          <w:rFonts w:ascii="Times New Roman" w:hAnsi="Times New Roman"/>
          <w:sz w:val="24"/>
          <w:szCs w:val="24"/>
          <w:lang w:val="en-US"/>
        </w:rPr>
        <w:t xml:space="preserve"> working days. For </w:t>
      </w:r>
      <w:r w:rsidR="00723C40" w:rsidRPr="00BA119B">
        <w:rPr>
          <w:rFonts w:ascii="Times New Roman" w:hAnsi="Times New Roman"/>
          <w:sz w:val="24"/>
          <w:szCs w:val="24"/>
          <w:lang w:val="en-US"/>
        </w:rPr>
        <w:t xml:space="preserve">a </w:t>
      </w:r>
      <w:r w:rsidRPr="00BA119B">
        <w:rPr>
          <w:rFonts w:ascii="Times New Roman" w:hAnsi="Times New Roman"/>
          <w:sz w:val="24"/>
          <w:szCs w:val="24"/>
          <w:lang w:val="en-US"/>
        </w:rPr>
        <w:t xml:space="preserve">medicinal product </w:t>
      </w:r>
      <w:r w:rsidR="00D40ECA" w:rsidRPr="00BA119B">
        <w:rPr>
          <w:rFonts w:ascii="Times New Roman" w:hAnsi="Times New Roman"/>
          <w:sz w:val="24"/>
          <w:szCs w:val="24"/>
          <w:lang w:val="en-US"/>
        </w:rPr>
        <w:t xml:space="preserve">to be </w:t>
      </w:r>
      <w:r w:rsidR="004A00BD" w:rsidRPr="00BA119B">
        <w:rPr>
          <w:rFonts w:ascii="Times New Roman" w:hAnsi="Times New Roman"/>
          <w:sz w:val="24"/>
          <w:szCs w:val="24"/>
          <w:lang w:val="en-US"/>
        </w:rPr>
        <w:t xml:space="preserve">purchased </w:t>
      </w:r>
      <w:r w:rsidR="00723C40" w:rsidRPr="00BA119B">
        <w:rPr>
          <w:rFonts w:ascii="Times New Roman" w:hAnsi="Times New Roman"/>
          <w:sz w:val="24"/>
          <w:szCs w:val="24"/>
          <w:lang w:val="en-US"/>
        </w:rPr>
        <w:t xml:space="preserve">by a person authorized to make health care purchases </w:t>
      </w:r>
      <w:r w:rsidR="00D40ECA" w:rsidRPr="00BA119B">
        <w:rPr>
          <w:rFonts w:ascii="Times New Roman" w:hAnsi="Times New Roman"/>
          <w:sz w:val="24"/>
          <w:szCs w:val="24"/>
          <w:lang w:val="en-US"/>
        </w:rPr>
        <w:t xml:space="preserve">or </w:t>
      </w:r>
      <w:r w:rsidRPr="00BA119B">
        <w:rPr>
          <w:rFonts w:ascii="Times New Roman" w:hAnsi="Times New Roman"/>
          <w:sz w:val="24"/>
          <w:szCs w:val="24"/>
          <w:lang w:val="en-US"/>
        </w:rPr>
        <w:t xml:space="preserve">to be </w:t>
      </w:r>
      <w:r w:rsidR="004A00BD" w:rsidRPr="00BA119B">
        <w:rPr>
          <w:rFonts w:ascii="Times New Roman" w:hAnsi="Times New Roman"/>
          <w:sz w:val="24"/>
          <w:szCs w:val="24"/>
          <w:lang w:val="en-US"/>
        </w:rPr>
        <w:t>purchased</w:t>
      </w:r>
      <w:r w:rsidRPr="00BA119B">
        <w:rPr>
          <w:rFonts w:ascii="Times New Roman" w:hAnsi="Times New Roman"/>
          <w:sz w:val="24"/>
          <w:szCs w:val="24"/>
          <w:lang w:val="en-US"/>
        </w:rPr>
        <w:t xml:space="preserve"> based on results of procurement procedure conducted by </w:t>
      </w:r>
      <w:r w:rsidR="00F17E62" w:rsidRPr="00BA119B">
        <w:rPr>
          <w:rFonts w:ascii="Times New Roman" w:hAnsi="Times New Roman"/>
          <w:sz w:val="24"/>
          <w:szCs w:val="24"/>
          <w:lang w:val="en-US"/>
        </w:rPr>
        <w:t xml:space="preserve">a </w:t>
      </w:r>
      <w:r w:rsidRPr="00BA119B">
        <w:rPr>
          <w:rFonts w:ascii="Times New Roman" w:hAnsi="Times New Roman"/>
          <w:sz w:val="24"/>
          <w:szCs w:val="24"/>
          <w:lang w:val="en-US"/>
        </w:rPr>
        <w:t>specialized procur</w:t>
      </w:r>
      <w:r w:rsidR="00192713" w:rsidRPr="00BA119B">
        <w:rPr>
          <w:rFonts w:ascii="Times New Roman" w:hAnsi="Times New Roman"/>
          <w:sz w:val="24"/>
          <w:szCs w:val="24"/>
          <w:lang w:val="en-US"/>
        </w:rPr>
        <w:t>ement</w:t>
      </w:r>
      <w:r w:rsidRPr="00BA119B">
        <w:rPr>
          <w:rFonts w:ascii="Times New Roman" w:hAnsi="Times New Roman"/>
          <w:sz w:val="24"/>
          <w:szCs w:val="24"/>
          <w:lang w:val="en-US"/>
        </w:rPr>
        <w:t xml:space="preserve"> organization which acts </w:t>
      </w:r>
      <w:r w:rsidR="00D00175" w:rsidRPr="00BA119B">
        <w:rPr>
          <w:rFonts w:ascii="Times New Roman" w:hAnsi="Times New Roman"/>
          <w:sz w:val="24"/>
          <w:szCs w:val="24"/>
          <w:lang w:val="en-US"/>
        </w:rPr>
        <w:t xml:space="preserve">in pursuance of a procurement agreement </w:t>
      </w:r>
      <w:r w:rsidRPr="00BA119B">
        <w:rPr>
          <w:rFonts w:ascii="Times New Roman" w:hAnsi="Times New Roman"/>
          <w:sz w:val="24"/>
          <w:szCs w:val="24"/>
          <w:lang w:val="en-US"/>
        </w:rPr>
        <w:t xml:space="preserve">between </w:t>
      </w:r>
      <w:r w:rsidR="00367CA5">
        <w:rPr>
          <w:rFonts w:ascii="Times New Roman" w:hAnsi="Times New Roman"/>
          <w:sz w:val="24"/>
          <w:szCs w:val="24"/>
          <w:lang w:val="en-US"/>
        </w:rPr>
        <w:t xml:space="preserve">the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and</w:t>
      </w:r>
      <w:r w:rsidR="00192713" w:rsidRPr="00BA119B">
        <w:rPr>
          <w:rFonts w:ascii="Times New Roman" w:hAnsi="Times New Roman"/>
          <w:sz w:val="24"/>
          <w:szCs w:val="24"/>
          <w:lang w:val="en-US"/>
        </w:rPr>
        <w:t xml:space="preserve"> appropriate specialized procurement</w:t>
      </w:r>
      <w:r w:rsidRPr="00BA119B">
        <w:rPr>
          <w:rFonts w:ascii="Times New Roman" w:hAnsi="Times New Roman"/>
          <w:sz w:val="24"/>
          <w:szCs w:val="24"/>
          <w:lang w:val="en-US"/>
        </w:rPr>
        <w:t xml:space="preserve"> organization </w:t>
      </w:r>
      <w:r w:rsidR="00D40ECA" w:rsidRPr="00BA119B">
        <w:rPr>
          <w:rFonts w:ascii="Times New Roman" w:hAnsi="Times New Roman"/>
          <w:sz w:val="24"/>
          <w:szCs w:val="24"/>
          <w:lang w:val="en-US"/>
        </w:rPr>
        <w:t xml:space="preserve">an answer </w:t>
      </w:r>
      <w:r w:rsidR="006D7E85" w:rsidRPr="00BA119B">
        <w:rPr>
          <w:rFonts w:ascii="Times New Roman" w:hAnsi="Times New Roman"/>
          <w:sz w:val="24"/>
          <w:szCs w:val="24"/>
          <w:lang w:val="en-US"/>
        </w:rPr>
        <w:t xml:space="preserve">concerning the rejection </w:t>
      </w:r>
      <w:r w:rsidRPr="00BA119B">
        <w:rPr>
          <w:rFonts w:ascii="Times New Roman" w:hAnsi="Times New Roman"/>
          <w:sz w:val="24"/>
          <w:szCs w:val="24"/>
          <w:lang w:val="en-US"/>
        </w:rPr>
        <w:t xml:space="preserve">shall </w:t>
      </w:r>
      <w:r w:rsidR="00D00175" w:rsidRPr="00BA119B">
        <w:rPr>
          <w:rFonts w:ascii="Times New Roman" w:hAnsi="Times New Roman"/>
          <w:sz w:val="24"/>
          <w:szCs w:val="24"/>
          <w:lang w:val="en-US"/>
        </w:rPr>
        <w:t>be sent within</w:t>
      </w:r>
      <w:r w:rsidRPr="00BA119B">
        <w:rPr>
          <w:rFonts w:ascii="Times New Roman" w:hAnsi="Times New Roman"/>
          <w:sz w:val="24"/>
          <w:szCs w:val="24"/>
          <w:lang w:val="en-US"/>
        </w:rPr>
        <w:t xml:space="preserve"> </w:t>
      </w:r>
      <w:r w:rsidR="00D00175" w:rsidRPr="00BA119B">
        <w:rPr>
          <w:rFonts w:ascii="Times New Roman" w:hAnsi="Times New Roman"/>
          <w:sz w:val="24"/>
          <w:szCs w:val="24"/>
          <w:lang w:val="en-US"/>
        </w:rPr>
        <w:t>three</w:t>
      </w:r>
      <w:r w:rsidRPr="00BA119B">
        <w:rPr>
          <w:rFonts w:ascii="Times New Roman" w:hAnsi="Times New Roman"/>
          <w:sz w:val="24"/>
          <w:szCs w:val="24"/>
          <w:lang w:val="en-US"/>
        </w:rPr>
        <w:t xml:space="preserve"> working days.</w:t>
      </w:r>
      <w:r w:rsidR="00D00175" w:rsidRPr="00BA119B">
        <w:rPr>
          <w:rFonts w:ascii="Times New Roman" w:hAnsi="Times New Roman"/>
          <w:sz w:val="24"/>
          <w:szCs w:val="24"/>
          <w:lang w:val="en-US"/>
        </w:rPr>
        <w:t xml:space="preserve"> </w:t>
      </w:r>
    </w:p>
    <w:p w:rsidR="00FB3A70" w:rsidRPr="00BA119B" w:rsidRDefault="00CD14BE" w:rsidP="00382C4B">
      <w:pPr>
        <w:pStyle w:val="a4"/>
        <w:spacing w:before="0"/>
        <w:ind w:left="5529" w:firstLine="0"/>
        <w:rPr>
          <w:rStyle w:val="rvts46"/>
          <w:rFonts w:ascii="Times New Roman" w:hAnsi="Times New Roman"/>
          <w:i/>
          <w:color w:val="000000"/>
          <w:sz w:val="24"/>
          <w:szCs w:val="24"/>
          <w:lang w:val="en-US"/>
        </w:rPr>
      </w:pPr>
      <w:bookmarkStart w:id="17" w:name="o67"/>
      <w:bookmarkStart w:id="18" w:name="n141"/>
      <w:bookmarkEnd w:id="17"/>
      <w:bookmarkEnd w:id="18"/>
      <w:r w:rsidRPr="00BA119B">
        <w:rPr>
          <w:rStyle w:val="rvts46"/>
          <w:rFonts w:ascii="Times New Roman" w:hAnsi="Times New Roman"/>
          <w:i/>
          <w:color w:val="000000"/>
          <w:sz w:val="24"/>
          <w:szCs w:val="24"/>
          <w:lang w:val="en-US"/>
        </w:rPr>
        <w:t>(</w:t>
      </w:r>
      <w:r w:rsidR="0035559F" w:rsidRPr="00BA119B">
        <w:rPr>
          <w:rStyle w:val="rvts46"/>
          <w:rFonts w:ascii="Times New Roman" w:hAnsi="Times New Roman"/>
          <w:i/>
          <w:color w:val="000000"/>
          <w:sz w:val="24"/>
          <w:szCs w:val="24"/>
          <w:lang w:val="en-US"/>
        </w:rPr>
        <w:t>Paragraph 4 of</w:t>
      </w:r>
      <w:r w:rsidR="00775171" w:rsidRPr="00BA119B">
        <w:rPr>
          <w:rStyle w:val="rvts46"/>
          <w:rFonts w:ascii="Times New Roman" w:hAnsi="Times New Roman"/>
          <w:i/>
          <w:color w:val="000000"/>
          <w:sz w:val="24"/>
          <w:szCs w:val="24"/>
          <w:lang w:val="en-US"/>
        </w:rPr>
        <w:t xml:space="preserve"> item 9 in wording of </w:t>
      </w:r>
      <w:r w:rsidR="00044BE6" w:rsidRPr="00BA119B">
        <w:rPr>
          <w:rStyle w:val="rvts46"/>
          <w:rFonts w:ascii="Times New Roman" w:hAnsi="Times New Roman"/>
          <w:i/>
          <w:color w:val="000000"/>
          <w:sz w:val="24"/>
          <w:szCs w:val="24"/>
          <w:lang w:val="en-US"/>
        </w:rPr>
        <w:t xml:space="preserve">CMU </w:t>
      </w:r>
      <w:r w:rsidR="00775171" w:rsidRPr="00BA119B">
        <w:rPr>
          <w:rStyle w:val="rvts46"/>
          <w:rFonts w:ascii="Times New Roman" w:hAnsi="Times New Roman"/>
          <w:i/>
          <w:color w:val="000000"/>
          <w:sz w:val="24"/>
          <w:szCs w:val="24"/>
          <w:lang w:val="en-US"/>
        </w:rPr>
        <w:t xml:space="preserve">Decree </w:t>
      </w:r>
    </w:p>
    <w:p w:rsidR="00775171" w:rsidRPr="00BA119B" w:rsidRDefault="00775171" w:rsidP="00382C4B">
      <w:pPr>
        <w:pStyle w:val="a4"/>
        <w:spacing w:before="0"/>
        <w:ind w:left="5529" w:firstLine="0"/>
        <w:rPr>
          <w:rStyle w:val="rvts46"/>
          <w:rFonts w:ascii="Times New Roman" w:hAnsi="Times New Roman"/>
          <w:i/>
          <w:color w:val="000000"/>
          <w:sz w:val="24"/>
          <w:szCs w:val="24"/>
          <w:lang w:val="en-US"/>
        </w:rPr>
      </w:pPr>
      <w:hyperlink r:id="rId27" w:anchor="n29" w:tgtFrame="_blank" w:history="1">
        <w:r w:rsidRPr="00BA119B">
          <w:rPr>
            <w:rFonts w:ascii="Times New Roman" w:hAnsi="Times New Roman"/>
            <w:i/>
            <w:sz w:val="24"/>
            <w:szCs w:val="24"/>
            <w:lang w:val="en-US"/>
          </w:rPr>
          <w:t>№ 597 of 12.08.2015</w:t>
        </w:r>
      </w:hyperlink>
      <w:r w:rsidRPr="00BA119B">
        <w:rPr>
          <w:rStyle w:val="rvts46"/>
          <w:rFonts w:ascii="Times New Roman" w:hAnsi="Times New Roman"/>
          <w:i/>
          <w:color w:val="000000"/>
          <w:sz w:val="24"/>
          <w:szCs w:val="24"/>
          <w:lang w:val="en-US"/>
        </w:rPr>
        <w:t xml:space="preserve"> – valid till 31.03.2019</w:t>
      </w:r>
      <w:r w:rsidR="004F7698" w:rsidRPr="00BA119B">
        <w:rPr>
          <w:rStyle w:val="rvts46"/>
          <w:rFonts w:ascii="Times New Roman" w:hAnsi="Times New Roman"/>
          <w:i/>
          <w:color w:val="000000"/>
          <w:sz w:val="24"/>
          <w:szCs w:val="24"/>
          <w:lang w:val="en-US"/>
        </w:rPr>
        <w:t xml:space="preserve">, </w:t>
      </w:r>
      <w:hyperlink r:id="rId28" w:anchor="n18" w:tgtFrame="_blank" w:history="1">
        <w:r w:rsidR="004F7698" w:rsidRPr="00BA119B">
          <w:rPr>
            <w:rStyle w:val="a6"/>
            <w:rFonts w:ascii="Times New Roman" w:hAnsi="Times New Roman"/>
            <w:i/>
            <w:iCs/>
            <w:color w:val="auto"/>
            <w:sz w:val="24"/>
            <w:szCs w:val="24"/>
            <w:u w:val="none"/>
            <w:shd w:val="clear" w:color="auto" w:fill="FFFFFF"/>
            <w:lang w:val="en-US"/>
          </w:rPr>
          <w:t>№ 296 of 27.03.2019</w:t>
        </w:r>
      </w:hyperlink>
      <w:r w:rsidR="004F7698" w:rsidRPr="00BA119B">
        <w:rPr>
          <w:rFonts w:ascii="Times New Roman" w:hAnsi="Times New Roman"/>
          <w:sz w:val="24"/>
          <w:szCs w:val="24"/>
          <w:lang w:val="en-US"/>
        </w:rPr>
        <w:t xml:space="preserve"> </w:t>
      </w:r>
      <w:r w:rsidR="004F7698" w:rsidRPr="00BA119B">
        <w:rPr>
          <w:rStyle w:val="rvts46"/>
          <w:rFonts w:ascii="Times New Roman" w:hAnsi="Times New Roman"/>
          <w:i/>
          <w:color w:val="000000"/>
          <w:sz w:val="24"/>
          <w:szCs w:val="24"/>
          <w:lang w:val="en-US"/>
        </w:rPr>
        <w:t>– valid till 31.03.2020</w:t>
      </w:r>
      <w:r w:rsidR="006D7E85" w:rsidRPr="00BA119B">
        <w:rPr>
          <w:rStyle w:val="rvts46"/>
          <w:rFonts w:ascii="Times New Roman" w:hAnsi="Times New Roman"/>
          <w:i/>
          <w:color w:val="000000"/>
          <w:sz w:val="24"/>
          <w:szCs w:val="24"/>
          <w:lang w:val="en-US"/>
        </w:rPr>
        <w:t>,</w:t>
      </w:r>
      <w:r w:rsidR="006D7E85" w:rsidRPr="00BA119B">
        <w:rPr>
          <w:lang w:val="en-US"/>
        </w:rPr>
        <w:t xml:space="preserve"> </w:t>
      </w:r>
      <w:r w:rsidR="006D7E85" w:rsidRPr="00BA119B">
        <w:rPr>
          <w:rStyle w:val="rvts46"/>
          <w:rFonts w:ascii="Times New Roman" w:hAnsi="Times New Roman"/>
          <w:i/>
          <w:color w:val="000000"/>
          <w:sz w:val="24"/>
          <w:szCs w:val="24"/>
          <w:lang w:val="en-US"/>
        </w:rPr>
        <w:t>№ 282 of 15.04.2020 – valid till 31.03.2022)</w:t>
      </w:r>
    </w:p>
    <w:p w:rsidR="00775171" w:rsidRPr="00BA119B" w:rsidRDefault="00775171" w:rsidP="00775171">
      <w:pPr>
        <w:pStyle w:val="a4"/>
        <w:spacing w:before="100"/>
        <w:ind w:firstLine="0"/>
        <w:rPr>
          <w:rFonts w:ascii="Times New Roman" w:hAnsi="Times New Roman"/>
          <w:bCs/>
          <w:sz w:val="24"/>
          <w:szCs w:val="24"/>
          <w:lang w:val="en-US"/>
        </w:rPr>
      </w:pPr>
      <w:r w:rsidRPr="00BA119B">
        <w:rPr>
          <w:rFonts w:ascii="Times New Roman" w:hAnsi="Times New Roman"/>
          <w:sz w:val="24"/>
          <w:szCs w:val="24"/>
          <w:lang w:val="en-US"/>
        </w:rPr>
        <w:t xml:space="preserve">The rejection </w:t>
      </w:r>
      <w:r w:rsidR="00ED1A83" w:rsidRPr="00BA119B">
        <w:rPr>
          <w:rFonts w:ascii="Times New Roman" w:hAnsi="Times New Roman"/>
          <w:sz w:val="24"/>
          <w:szCs w:val="24"/>
          <w:lang w:val="en-US"/>
        </w:rPr>
        <w:t>decision</w:t>
      </w:r>
      <w:r w:rsidRPr="00BA119B">
        <w:rPr>
          <w:rFonts w:ascii="Times New Roman" w:hAnsi="Times New Roman"/>
          <w:sz w:val="24"/>
          <w:szCs w:val="24"/>
          <w:lang w:val="en-US"/>
        </w:rPr>
        <w:t xml:space="preserve"> may be appealed </w:t>
      </w:r>
      <w:r w:rsidR="006D7E85" w:rsidRPr="00BA119B">
        <w:rPr>
          <w:rFonts w:ascii="Times New Roman" w:hAnsi="Times New Roman"/>
          <w:sz w:val="24"/>
          <w:szCs w:val="24"/>
          <w:lang w:val="en-US"/>
        </w:rPr>
        <w:t xml:space="preserve">according to the </w:t>
      </w:r>
      <w:r w:rsidR="00D00175" w:rsidRPr="00BA119B">
        <w:rPr>
          <w:rFonts w:ascii="Times New Roman" w:hAnsi="Times New Roman"/>
          <w:sz w:val="24"/>
          <w:szCs w:val="24"/>
          <w:lang w:val="en-US"/>
        </w:rPr>
        <w:t xml:space="preserve">procedure </w:t>
      </w:r>
      <w:r w:rsidR="006D7E85" w:rsidRPr="00BA119B">
        <w:rPr>
          <w:rFonts w:ascii="Times New Roman" w:hAnsi="Times New Roman"/>
          <w:sz w:val="24"/>
          <w:szCs w:val="24"/>
          <w:lang w:val="en-US"/>
        </w:rPr>
        <w:t>established</w:t>
      </w:r>
      <w:r w:rsidR="00D00175" w:rsidRPr="00BA119B">
        <w:rPr>
          <w:rFonts w:ascii="Times New Roman" w:hAnsi="Times New Roman"/>
          <w:sz w:val="24"/>
          <w:szCs w:val="24"/>
          <w:lang w:val="en-US"/>
        </w:rPr>
        <w:t xml:space="preserve"> by legislation</w:t>
      </w:r>
      <w:r w:rsidRPr="00BA119B">
        <w:rPr>
          <w:rFonts w:ascii="Times New Roman" w:hAnsi="Times New Roman"/>
          <w:sz w:val="24"/>
          <w:szCs w:val="24"/>
          <w:lang w:val="en-US"/>
        </w:rPr>
        <w:t>.</w:t>
      </w:r>
    </w:p>
    <w:p w:rsidR="00FB3A70" w:rsidRPr="00BA119B" w:rsidRDefault="00ED1A83" w:rsidP="00382C4B">
      <w:pPr>
        <w:pStyle w:val="a4"/>
        <w:spacing w:before="0"/>
        <w:ind w:left="5529" w:firstLine="0"/>
        <w:rPr>
          <w:rStyle w:val="rvts46"/>
          <w:rFonts w:ascii="Times New Roman" w:hAnsi="Times New Roman"/>
          <w:i/>
          <w:color w:val="000000"/>
          <w:sz w:val="24"/>
          <w:szCs w:val="24"/>
          <w:lang w:val="en-US"/>
        </w:rPr>
      </w:pPr>
      <w:bookmarkStart w:id="19" w:name="n142"/>
      <w:bookmarkEnd w:id="19"/>
      <w:r w:rsidRPr="00BA119B">
        <w:rPr>
          <w:rStyle w:val="rvts46"/>
          <w:rFonts w:ascii="Times New Roman" w:hAnsi="Times New Roman"/>
          <w:i/>
          <w:color w:val="000000"/>
          <w:sz w:val="24"/>
          <w:szCs w:val="24"/>
          <w:lang w:val="en-US"/>
        </w:rPr>
        <w:t>(</w:t>
      </w:r>
      <w:r w:rsidR="00154319" w:rsidRPr="00BA119B">
        <w:rPr>
          <w:rStyle w:val="rvts46"/>
          <w:rFonts w:ascii="Times New Roman" w:hAnsi="Times New Roman"/>
          <w:i/>
          <w:color w:val="000000"/>
          <w:sz w:val="24"/>
          <w:szCs w:val="24"/>
          <w:lang w:val="en-US"/>
        </w:rPr>
        <w:t>Paragraph 5</w:t>
      </w:r>
      <w:r w:rsidR="00FB3A70" w:rsidRPr="00BA119B">
        <w:rPr>
          <w:rStyle w:val="rvts46"/>
          <w:rFonts w:ascii="Times New Roman" w:hAnsi="Times New Roman"/>
          <w:i/>
          <w:color w:val="000000"/>
          <w:sz w:val="24"/>
          <w:szCs w:val="24"/>
          <w:lang w:val="en-US"/>
        </w:rPr>
        <w:t xml:space="preserve"> of</w:t>
      </w:r>
      <w:r w:rsidR="00154319" w:rsidRPr="00BA119B">
        <w:rPr>
          <w:rStyle w:val="rvts46"/>
          <w:rFonts w:ascii="Times New Roman" w:hAnsi="Times New Roman"/>
          <w:i/>
          <w:color w:val="000000"/>
          <w:sz w:val="24"/>
          <w:szCs w:val="24"/>
          <w:lang w:val="en-US"/>
        </w:rPr>
        <w:t xml:space="preserve"> item 9 in wording of </w:t>
      </w:r>
      <w:r w:rsidRPr="00BA119B">
        <w:rPr>
          <w:rStyle w:val="rvts46"/>
          <w:rFonts w:ascii="Times New Roman" w:hAnsi="Times New Roman"/>
          <w:i/>
          <w:color w:val="000000"/>
          <w:sz w:val="24"/>
          <w:szCs w:val="24"/>
          <w:lang w:val="en-US"/>
        </w:rPr>
        <w:t xml:space="preserve">CMU </w:t>
      </w:r>
      <w:r w:rsidR="00154319" w:rsidRPr="00BA119B">
        <w:rPr>
          <w:rStyle w:val="rvts46"/>
          <w:rFonts w:ascii="Times New Roman" w:hAnsi="Times New Roman"/>
          <w:i/>
          <w:color w:val="000000"/>
          <w:sz w:val="24"/>
          <w:szCs w:val="24"/>
          <w:lang w:val="en-US"/>
        </w:rPr>
        <w:t xml:space="preserve">Decree </w:t>
      </w:r>
    </w:p>
    <w:p w:rsidR="00C2283D" w:rsidRPr="00BA119B" w:rsidRDefault="00154319" w:rsidP="00382C4B">
      <w:pPr>
        <w:pStyle w:val="a4"/>
        <w:spacing w:before="0"/>
        <w:ind w:left="5529" w:firstLine="0"/>
        <w:rPr>
          <w:rFonts w:ascii="Times New Roman" w:hAnsi="Times New Roman"/>
          <w:bCs/>
          <w:i/>
          <w:sz w:val="24"/>
          <w:szCs w:val="24"/>
          <w:lang w:val="en-US"/>
        </w:rPr>
      </w:pPr>
      <w:hyperlink r:id="rId29" w:anchor="n29" w:tgtFrame="_blank" w:history="1">
        <w:r w:rsidRPr="00BA119B">
          <w:rPr>
            <w:rFonts w:ascii="Times New Roman" w:hAnsi="Times New Roman"/>
            <w:i/>
            <w:sz w:val="24"/>
            <w:szCs w:val="24"/>
            <w:lang w:val="en-US"/>
          </w:rPr>
          <w:t>№ 597 of 12.08.2015</w:t>
        </w:r>
      </w:hyperlink>
      <w:r w:rsidRPr="00BA119B">
        <w:rPr>
          <w:rStyle w:val="rvts46"/>
          <w:rFonts w:ascii="Times New Roman" w:hAnsi="Times New Roman"/>
          <w:i/>
          <w:color w:val="000000"/>
          <w:sz w:val="24"/>
          <w:szCs w:val="24"/>
          <w:lang w:val="en-US"/>
        </w:rPr>
        <w:t xml:space="preserve"> – valid till 31.03.2019</w:t>
      </w:r>
      <w:r w:rsidR="004F7698" w:rsidRPr="00BA119B">
        <w:rPr>
          <w:rStyle w:val="rvts46"/>
          <w:rFonts w:ascii="Times New Roman" w:hAnsi="Times New Roman"/>
          <w:i/>
          <w:color w:val="000000"/>
          <w:sz w:val="24"/>
          <w:szCs w:val="24"/>
          <w:lang w:val="en-US"/>
        </w:rPr>
        <w:t xml:space="preserve">, </w:t>
      </w:r>
      <w:hyperlink r:id="rId30" w:anchor="n18" w:tgtFrame="_blank" w:history="1">
        <w:r w:rsidR="004F7698" w:rsidRPr="00BA119B">
          <w:rPr>
            <w:rStyle w:val="a6"/>
            <w:rFonts w:ascii="Times New Roman" w:hAnsi="Times New Roman"/>
            <w:i/>
            <w:iCs/>
            <w:color w:val="auto"/>
            <w:sz w:val="24"/>
            <w:szCs w:val="24"/>
            <w:u w:val="none"/>
            <w:shd w:val="clear" w:color="auto" w:fill="FFFFFF"/>
            <w:lang w:val="en-US"/>
          </w:rPr>
          <w:t>№ 296 of 27.03.2019</w:t>
        </w:r>
      </w:hyperlink>
      <w:r w:rsidR="004F7698" w:rsidRPr="00BA119B">
        <w:rPr>
          <w:rFonts w:ascii="Times New Roman" w:hAnsi="Times New Roman"/>
          <w:sz w:val="24"/>
          <w:szCs w:val="24"/>
          <w:lang w:val="en-US"/>
        </w:rPr>
        <w:t xml:space="preserve"> </w:t>
      </w:r>
      <w:r w:rsidR="004F7698" w:rsidRPr="00BA119B">
        <w:rPr>
          <w:rStyle w:val="rvts46"/>
          <w:rFonts w:ascii="Times New Roman" w:hAnsi="Times New Roman"/>
          <w:i/>
          <w:color w:val="000000"/>
          <w:sz w:val="24"/>
          <w:szCs w:val="24"/>
          <w:lang w:val="en-US"/>
        </w:rPr>
        <w:t>– valid till 31.03.2020</w:t>
      </w:r>
      <w:r w:rsidR="006D7E85" w:rsidRPr="00BA119B">
        <w:rPr>
          <w:rStyle w:val="rvts46"/>
          <w:rFonts w:ascii="Times New Roman" w:hAnsi="Times New Roman"/>
          <w:i/>
          <w:color w:val="000000"/>
          <w:sz w:val="24"/>
          <w:szCs w:val="24"/>
          <w:lang w:val="en-US"/>
        </w:rPr>
        <w:t>, № 282 of 15.04.2020 – valid till 31.03.2022</w:t>
      </w:r>
      <w:r w:rsidR="00D00175" w:rsidRPr="00BA119B">
        <w:rPr>
          <w:rStyle w:val="rvts46"/>
          <w:rFonts w:ascii="Times New Roman" w:hAnsi="Times New Roman"/>
          <w:i/>
          <w:color w:val="000000"/>
          <w:sz w:val="24"/>
          <w:szCs w:val="24"/>
          <w:lang w:val="en-US"/>
        </w:rPr>
        <w:t>)</w:t>
      </w:r>
    </w:p>
    <w:p w:rsidR="00C2283D" w:rsidRPr="00BA119B" w:rsidRDefault="00C2283D" w:rsidP="00382C4B">
      <w:pPr>
        <w:spacing w:after="0" w:line="240" w:lineRule="auto"/>
        <w:ind w:left="5529"/>
        <w:jc w:val="both"/>
        <w:rPr>
          <w:rFonts w:ascii="Times New Roman" w:hAnsi="Times New Roman"/>
          <w:color w:val="000000"/>
          <w:sz w:val="24"/>
          <w:szCs w:val="24"/>
          <w:lang w:val="en-US"/>
        </w:rPr>
      </w:pPr>
    </w:p>
    <w:p w:rsidR="002D01C0" w:rsidRPr="00BA119B" w:rsidRDefault="002D01C0" w:rsidP="00382C4B">
      <w:pPr>
        <w:tabs>
          <w:tab w:val="left" w:pos="4962"/>
        </w:tabs>
        <w:spacing w:after="0" w:line="240" w:lineRule="auto"/>
        <w:ind w:left="5529" w:right="-24"/>
        <w:rPr>
          <w:rFonts w:ascii="Times New Roman" w:hAnsi="Times New Roman"/>
          <w:i/>
          <w:sz w:val="24"/>
          <w:szCs w:val="24"/>
          <w:lang w:val="en-US"/>
        </w:rPr>
      </w:pPr>
      <w:r w:rsidRPr="00BA119B">
        <w:rPr>
          <w:rFonts w:ascii="Times New Roman" w:hAnsi="Times New Roman"/>
          <w:i/>
          <w:sz w:val="24"/>
          <w:szCs w:val="24"/>
          <w:lang w:val="en-US"/>
        </w:rPr>
        <w:t xml:space="preserve">(Item 9 in wording of </w:t>
      </w:r>
      <w:r w:rsidR="00044BE6"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w:t>
      </w:r>
      <w:r w:rsidR="004F7698" w:rsidRPr="00BA119B">
        <w:rPr>
          <w:rFonts w:ascii="Times New Roman" w:hAnsi="Times New Roman"/>
          <w:i/>
          <w:sz w:val="24"/>
          <w:szCs w:val="24"/>
          <w:lang w:val="en-US"/>
        </w:rPr>
        <w:t xml:space="preserve"> </w:t>
      </w:r>
      <w:r w:rsidR="00C2283D" w:rsidRPr="00BA119B">
        <w:rPr>
          <w:rFonts w:ascii="Times New Roman" w:hAnsi="Times New Roman"/>
          <w:i/>
          <w:color w:val="000000"/>
          <w:spacing w:val="-1"/>
          <w:sz w:val="24"/>
          <w:szCs w:val="24"/>
          <w:lang w:val="en-US"/>
        </w:rPr>
        <w:t>№</w:t>
      </w:r>
      <w:r w:rsidR="00E77F7B" w:rsidRPr="00BA119B">
        <w:rPr>
          <w:rFonts w:ascii="Times New Roman" w:hAnsi="Times New Roman"/>
          <w:i/>
          <w:color w:val="000000"/>
          <w:spacing w:val="-1"/>
          <w:sz w:val="24"/>
          <w:szCs w:val="24"/>
          <w:lang w:val="en-US"/>
        </w:rPr>
        <w:t xml:space="preserve"> </w:t>
      </w:r>
      <w:r w:rsidR="00C2283D" w:rsidRPr="00BA119B">
        <w:rPr>
          <w:rFonts w:ascii="Times New Roman" w:hAnsi="Times New Roman"/>
          <w:i/>
          <w:color w:val="000000"/>
          <w:spacing w:val="-1"/>
          <w:sz w:val="24"/>
          <w:szCs w:val="24"/>
          <w:lang w:val="en-US"/>
        </w:rPr>
        <w:t>125 of 18.03.2015</w:t>
      </w:r>
      <w:r w:rsidRPr="00BA119B">
        <w:rPr>
          <w:rFonts w:ascii="Times New Roman" w:hAnsi="Times New Roman"/>
          <w:i/>
          <w:color w:val="000000"/>
          <w:spacing w:val="-1"/>
          <w:sz w:val="24"/>
          <w:szCs w:val="24"/>
          <w:lang w:val="en-US"/>
        </w:rPr>
        <w:t>)</w:t>
      </w:r>
      <w:r w:rsidR="004F7698" w:rsidRPr="00BA119B">
        <w:rPr>
          <w:rFonts w:ascii="Times New Roman" w:hAnsi="Times New Roman"/>
          <w:i/>
          <w:color w:val="000000"/>
          <w:spacing w:val="-1"/>
          <w:sz w:val="24"/>
          <w:szCs w:val="24"/>
          <w:lang w:val="en-US"/>
        </w:rPr>
        <w:t xml:space="preserve"> </w:t>
      </w:r>
    </w:p>
    <w:p w:rsidR="00FA0465" w:rsidRPr="00BA119B" w:rsidRDefault="002D01C0" w:rsidP="0054514E">
      <w:pPr>
        <w:pStyle w:val="a4"/>
        <w:spacing w:before="100"/>
        <w:ind w:firstLine="0"/>
        <w:rPr>
          <w:color w:val="000000"/>
          <w:lang w:val="en-US"/>
        </w:rPr>
      </w:pPr>
      <w:bookmarkStart w:id="20" w:name="n117"/>
      <w:bookmarkEnd w:id="20"/>
      <w:r w:rsidRPr="00BA119B">
        <w:rPr>
          <w:rFonts w:ascii="Times New Roman" w:hAnsi="Times New Roman"/>
          <w:color w:val="000000"/>
          <w:spacing w:val="-7"/>
          <w:sz w:val="24"/>
          <w:szCs w:val="24"/>
          <w:lang w:val="en-US"/>
        </w:rPr>
        <w:t>10.</w:t>
      </w:r>
      <w:r w:rsidR="00E77F7B" w:rsidRPr="00BA119B">
        <w:rPr>
          <w:rFonts w:ascii="Times New Roman" w:hAnsi="Times New Roman"/>
          <w:color w:val="000000"/>
          <w:spacing w:val="-7"/>
          <w:sz w:val="24"/>
          <w:szCs w:val="24"/>
          <w:lang w:val="en-US"/>
        </w:rPr>
        <w:t xml:space="preserve"> </w:t>
      </w:r>
      <w:r w:rsidR="00D45253" w:rsidRPr="00BA119B">
        <w:rPr>
          <w:rFonts w:ascii="Times New Roman" w:hAnsi="Times New Roman"/>
          <w:bCs/>
          <w:sz w:val="24"/>
          <w:szCs w:val="24"/>
          <w:lang w:val="en-US"/>
        </w:rPr>
        <w:t xml:space="preserve">If the term within which the medicinal product is allowed for use in </w:t>
      </w:r>
      <w:smartTag w:uri="urn:schemas-microsoft-com:office:smarttags" w:element="country-region">
        <w:smartTag w:uri="urn:schemas-microsoft-com:office:smarttags" w:element="place">
          <w:r w:rsidR="00D45253" w:rsidRPr="00BA119B">
            <w:rPr>
              <w:rFonts w:ascii="Times New Roman" w:hAnsi="Times New Roman"/>
              <w:bCs/>
              <w:sz w:val="24"/>
              <w:szCs w:val="24"/>
              <w:lang w:val="en-US"/>
            </w:rPr>
            <w:t>Ukraine</w:t>
          </w:r>
        </w:smartTag>
      </w:smartTag>
      <w:r w:rsidR="00D45253" w:rsidRPr="00BA119B">
        <w:rPr>
          <w:rFonts w:ascii="Times New Roman" w:hAnsi="Times New Roman"/>
          <w:bCs/>
          <w:sz w:val="24"/>
          <w:szCs w:val="24"/>
          <w:lang w:val="en-US"/>
        </w:rPr>
        <w:t xml:space="preserve"> has expired its further use </w:t>
      </w:r>
      <w:r w:rsidR="00D00175" w:rsidRPr="00BA119B">
        <w:rPr>
          <w:rFonts w:ascii="Times New Roman" w:hAnsi="Times New Roman"/>
          <w:bCs/>
          <w:sz w:val="24"/>
          <w:szCs w:val="24"/>
          <w:lang w:val="en-US"/>
        </w:rPr>
        <w:t xml:space="preserve">is </w:t>
      </w:r>
      <w:r w:rsidR="006C209F" w:rsidRPr="00BA119B">
        <w:rPr>
          <w:rFonts w:ascii="Times New Roman" w:hAnsi="Times New Roman"/>
          <w:bCs/>
          <w:sz w:val="24"/>
          <w:szCs w:val="24"/>
          <w:lang w:val="en-US"/>
        </w:rPr>
        <w:t>permissible</w:t>
      </w:r>
      <w:r w:rsidR="00D45253" w:rsidRPr="00BA119B">
        <w:rPr>
          <w:rFonts w:ascii="Times New Roman" w:hAnsi="Times New Roman"/>
          <w:bCs/>
          <w:sz w:val="24"/>
          <w:szCs w:val="24"/>
          <w:lang w:val="en-US"/>
        </w:rPr>
        <w:t xml:space="preserve"> after its re-registration only.</w:t>
      </w:r>
      <w:r w:rsidR="00D45253" w:rsidRPr="00BA119B">
        <w:rPr>
          <w:color w:val="000000"/>
          <w:lang w:val="en-US"/>
        </w:rPr>
        <w:t xml:space="preserve"> </w:t>
      </w:r>
    </w:p>
    <w:p w:rsidR="00E77F7B" w:rsidRPr="00BA119B" w:rsidRDefault="00E77F7B" w:rsidP="0054514E">
      <w:pPr>
        <w:pStyle w:val="a4"/>
        <w:spacing w:before="100"/>
        <w:ind w:firstLine="0"/>
        <w:rPr>
          <w:rFonts w:ascii="Times New Roman" w:hAnsi="Times New Roman"/>
          <w:sz w:val="24"/>
          <w:szCs w:val="24"/>
          <w:lang w:val="en-US"/>
        </w:rPr>
      </w:pPr>
      <w:r w:rsidRPr="00BA119B">
        <w:rPr>
          <w:rFonts w:ascii="Times New Roman" w:hAnsi="Times New Roman"/>
          <w:sz w:val="24"/>
          <w:szCs w:val="24"/>
          <w:lang w:val="en-US"/>
        </w:rPr>
        <w:t>Re-registration of medicinal product</w:t>
      </w:r>
      <w:r w:rsidR="00AC279C" w:rsidRPr="00BA119B">
        <w:rPr>
          <w:rFonts w:ascii="Times New Roman" w:hAnsi="Times New Roman"/>
          <w:sz w:val="24"/>
          <w:szCs w:val="24"/>
          <w:lang w:val="en-US"/>
        </w:rPr>
        <w:t>s</w:t>
      </w:r>
      <w:r w:rsidRPr="00BA119B">
        <w:rPr>
          <w:rFonts w:ascii="Times New Roman" w:hAnsi="Times New Roman"/>
          <w:sz w:val="24"/>
          <w:szCs w:val="24"/>
          <w:lang w:val="en-US"/>
        </w:rPr>
        <w:t xml:space="preserve"> including medicinal product, which has been </w:t>
      </w:r>
      <w:r w:rsidR="0048233D" w:rsidRPr="00BA119B">
        <w:rPr>
          <w:rFonts w:ascii="Times New Roman" w:hAnsi="Times New Roman"/>
          <w:sz w:val="24"/>
          <w:szCs w:val="24"/>
          <w:lang w:val="en-US"/>
        </w:rPr>
        <w:t>registered</w:t>
      </w:r>
      <w:r w:rsidRPr="00BA119B">
        <w:rPr>
          <w:rFonts w:ascii="Times New Roman" w:hAnsi="Times New Roman"/>
          <w:sz w:val="24"/>
          <w:szCs w:val="24"/>
          <w:lang w:val="en-US"/>
        </w:rPr>
        <w:t xml:space="preserve"> by the competent authority of the USA, </w:t>
      </w:r>
      <w:r w:rsidR="00422D25" w:rsidRPr="00BA119B">
        <w:rPr>
          <w:rFonts w:ascii="Times New Roman" w:hAnsi="Times New Roman"/>
          <w:sz w:val="24"/>
          <w:szCs w:val="24"/>
          <w:lang w:val="en-US"/>
        </w:rPr>
        <w:t>the Swiss Confederation</w:t>
      </w:r>
      <w:r w:rsidRPr="00BA119B">
        <w:rPr>
          <w:rFonts w:ascii="Times New Roman" w:hAnsi="Times New Roman"/>
          <w:sz w:val="24"/>
          <w:szCs w:val="24"/>
          <w:lang w:val="en-US"/>
        </w:rPr>
        <w:t xml:space="preserve">, Japan, Australia, Canada, by the competent authority of the European Union </w:t>
      </w:r>
      <w:r w:rsidR="00023A7B" w:rsidRPr="00BA119B">
        <w:rPr>
          <w:rFonts w:ascii="Times New Roman" w:hAnsi="Times New Roman"/>
          <w:sz w:val="24"/>
          <w:szCs w:val="24"/>
          <w:lang w:val="en-US"/>
        </w:rPr>
        <w:t>via</w:t>
      </w:r>
      <w:r w:rsidRPr="00BA119B">
        <w:rPr>
          <w:rFonts w:ascii="Times New Roman" w:hAnsi="Times New Roman"/>
          <w:sz w:val="24"/>
          <w:szCs w:val="24"/>
          <w:lang w:val="en-US"/>
        </w:rPr>
        <w:t xml:space="preserve"> centralized procedure </w:t>
      </w:r>
      <w:r w:rsidR="00023A7B" w:rsidRPr="00BA119B">
        <w:rPr>
          <w:rFonts w:ascii="Times New Roman" w:hAnsi="Times New Roman"/>
          <w:sz w:val="24"/>
          <w:szCs w:val="24"/>
          <w:lang w:val="en-US"/>
        </w:rPr>
        <w:t>and used</w:t>
      </w:r>
      <w:r w:rsidRPr="00BA119B">
        <w:rPr>
          <w:rFonts w:ascii="Times New Roman" w:hAnsi="Times New Roman"/>
          <w:sz w:val="24"/>
          <w:szCs w:val="24"/>
          <w:lang w:val="en-US"/>
        </w:rPr>
        <w:t xml:space="preserve"> </w:t>
      </w:r>
      <w:r w:rsidR="000525EB" w:rsidRPr="00BA119B">
        <w:rPr>
          <w:rFonts w:ascii="Times New Roman" w:hAnsi="Times New Roman"/>
          <w:sz w:val="24"/>
          <w:szCs w:val="24"/>
          <w:lang w:val="en-US"/>
        </w:rPr>
        <w:t>in</w:t>
      </w:r>
      <w:r w:rsidRPr="00BA119B">
        <w:rPr>
          <w:rFonts w:ascii="Times New Roman" w:hAnsi="Times New Roman"/>
          <w:sz w:val="24"/>
          <w:szCs w:val="24"/>
          <w:lang w:val="en-US"/>
        </w:rPr>
        <w:t xml:space="preserve"> these countries or </w:t>
      </w:r>
      <w:r w:rsidR="00916ECD" w:rsidRPr="00BA119B">
        <w:rPr>
          <w:rFonts w:ascii="Times New Roman" w:hAnsi="Times New Roman"/>
          <w:sz w:val="24"/>
          <w:szCs w:val="24"/>
          <w:lang w:val="en-US"/>
        </w:rPr>
        <w:t>EU m</w:t>
      </w:r>
      <w:r w:rsidRPr="00BA119B">
        <w:rPr>
          <w:rFonts w:ascii="Times New Roman" w:hAnsi="Times New Roman"/>
          <w:sz w:val="24"/>
          <w:szCs w:val="24"/>
          <w:lang w:val="en-US"/>
        </w:rPr>
        <w:t xml:space="preserve">ember </w:t>
      </w:r>
      <w:r w:rsidR="00916ECD" w:rsidRPr="00BA119B">
        <w:rPr>
          <w:rFonts w:ascii="Times New Roman" w:hAnsi="Times New Roman"/>
          <w:sz w:val="24"/>
          <w:szCs w:val="24"/>
          <w:lang w:val="en-US"/>
        </w:rPr>
        <w:t>s</w:t>
      </w:r>
      <w:r w:rsidRPr="00BA119B">
        <w:rPr>
          <w:rFonts w:ascii="Times New Roman" w:hAnsi="Times New Roman"/>
          <w:sz w:val="24"/>
          <w:szCs w:val="24"/>
          <w:lang w:val="en-US"/>
        </w:rPr>
        <w:t>tates</w:t>
      </w:r>
      <w:r w:rsidR="005017AE" w:rsidRPr="00BA119B">
        <w:rPr>
          <w:rFonts w:ascii="Times New Roman" w:hAnsi="Times New Roman"/>
          <w:sz w:val="24"/>
          <w:szCs w:val="24"/>
          <w:lang w:val="en-US"/>
        </w:rPr>
        <w:t xml:space="preserve">, </w:t>
      </w:r>
      <w:r w:rsidR="000525EB" w:rsidRPr="00BA119B">
        <w:rPr>
          <w:rFonts w:ascii="Times New Roman" w:hAnsi="Times New Roman"/>
          <w:sz w:val="24"/>
          <w:szCs w:val="24"/>
          <w:lang w:val="en-US"/>
        </w:rPr>
        <w:t xml:space="preserve">a medicinal product </w:t>
      </w:r>
      <w:r w:rsidR="00837DF0" w:rsidRPr="00BA119B">
        <w:rPr>
          <w:rFonts w:ascii="Times New Roman" w:hAnsi="Times New Roman"/>
          <w:sz w:val="24"/>
          <w:szCs w:val="24"/>
          <w:lang w:val="en-US"/>
        </w:rPr>
        <w:t xml:space="preserve">to be </w:t>
      </w:r>
      <w:r w:rsidR="004A00BD" w:rsidRPr="00BA119B">
        <w:rPr>
          <w:rFonts w:ascii="Times New Roman" w:hAnsi="Times New Roman"/>
          <w:sz w:val="24"/>
          <w:szCs w:val="24"/>
          <w:lang w:val="en-US"/>
        </w:rPr>
        <w:t>purchased</w:t>
      </w:r>
      <w:r w:rsidR="000525EB" w:rsidRPr="00BA119B">
        <w:rPr>
          <w:rFonts w:ascii="Times New Roman" w:hAnsi="Times New Roman"/>
          <w:sz w:val="24"/>
          <w:szCs w:val="24"/>
          <w:lang w:val="en-US"/>
        </w:rPr>
        <w:t xml:space="preserve"> by a person authorized to make health care purchases, which ha</w:t>
      </w:r>
      <w:r w:rsidR="00AC279C" w:rsidRPr="00BA119B">
        <w:rPr>
          <w:rFonts w:ascii="Times New Roman" w:hAnsi="Times New Roman"/>
          <w:sz w:val="24"/>
          <w:szCs w:val="24"/>
          <w:lang w:val="en-US"/>
        </w:rPr>
        <w:t>s</w:t>
      </w:r>
      <w:r w:rsidR="000525EB" w:rsidRPr="00BA119B">
        <w:rPr>
          <w:rFonts w:ascii="Times New Roman" w:hAnsi="Times New Roman"/>
          <w:sz w:val="24"/>
          <w:szCs w:val="24"/>
          <w:lang w:val="en-US"/>
        </w:rPr>
        <w:t xml:space="preserve"> been </w:t>
      </w:r>
      <w:r w:rsidR="00AC279C" w:rsidRPr="00BA119B">
        <w:rPr>
          <w:rFonts w:ascii="Times New Roman" w:hAnsi="Times New Roman"/>
          <w:sz w:val="24"/>
          <w:szCs w:val="24"/>
          <w:lang w:val="en-US"/>
        </w:rPr>
        <w:t>registered</w:t>
      </w:r>
      <w:r w:rsidR="000525EB" w:rsidRPr="00BA119B">
        <w:rPr>
          <w:rFonts w:ascii="Times New Roman" w:hAnsi="Times New Roman"/>
          <w:sz w:val="24"/>
          <w:szCs w:val="24"/>
          <w:lang w:val="en-US"/>
        </w:rPr>
        <w:t xml:space="preserve"> by the competent authority of the USA, the Swiss Confederation, Japan, Australia, Canada and used in these countries, or, which ha</w:t>
      </w:r>
      <w:r w:rsidR="00C47E36" w:rsidRPr="00BA119B">
        <w:rPr>
          <w:rFonts w:ascii="Times New Roman" w:hAnsi="Times New Roman"/>
          <w:sz w:val="24"/>
          <w:szCs w:val="24"/>
          <w:lang w:val="en-US"/>
        </w:rPr>
        <w:t>s</w:t>
      </w:r>
      <w:r w:rsidR="000525EB" w:rsidRPr="00BA119B">
        <w:rPr>
          <w:rFonts w:ascii="Times New Roman" w:hAnsi="Times New Roman"/>
          <w:sz w:val="24"/>
          <w:szCs w:val="24"/>
          <w:lang w:val="en-US"/>
        </w:rPr>
        <w:t xml:space="preserve"> been </w:t>
      </w:r>
      <w:r w:rsidR="0048233D" w:rsidRPr="00BA119B">
        <w:rPr>
          <w:rFonts w:ascii="Times New Roman" w:hAnsi="Times New Roman"/>
          <w:sz w:val="24"/>
          <w:szCs w:val="24"/>
          <w:lang w:val="en-US"/>
        </w:rPr>
        <w:t>registered</w:t>
      </w:r>
      <w:r w:rsidR="000525EB" w:rsidRPr="00BA119B">
        <w:rPr>
          <w:rFonts w:ascii="Times New Roman" w:hAnsi="Times New Roman"/>
          <w:sz w:val="24"/>
          <w:szCs w:val="24"/>
          <w:lang w:val="en-US"/>
        </w:rPr>
        <w:t xml:space="preserve"> by the competent authority of the European Union via centralized procedure and used in EU member states, </w:t>
      </w:r>
      <w:r w:rsidR="005017AE" w:rsidRPr="00BA119B">
        <w:rPr>
          <w:rFonts w:ascii="Times New Roman" w:hAnsi="Times New Roman"/>
          <w:sz w:val="24"/>
          <w:szCs w:val="24"/>
          <w:lang w:val="en-US"/>
        </w:rPr>
        <w:t xml:space="preserve"> </w:t>
      </w:r>
      <w:r w:rsidR="000525EB" w:rsidRPr="00BA119B">
        <w:rPr>
          <w:rFonts w:ascii="Times New Roman" w:hAnsi="Times New Roman"/>
          <w:sz w:val="24"/>
          <w:szCs w:val="24"/>
          <w:lang w:val="en-US"/>
        </w:rPr>
        <w:t xml:space="preserve">a medicinal product </w:t>
      </w:r>
      <w:r w:rsidR="00837DF0" w:rsidRPr="00BA119B">
        <w:rPr>
          <w:rFonts w:ascii="Times New Roman" w:hAnsi="Times New Roman"/>
          <w:sz w:val="24"/>
          <w:szCs w:val="24"/>
          <w:lang w:val="en-US"/>
        </w:rPr>
        <w:t xml:space="preserve">to be </w:t>
      </w:r>
      <w:r w:rsidR="004A00BD" w:rsidRPr="00BA119B">
        <w:rPr>
          <w:rFonts w:ascii="Times New Roman" w:hAnsi="Times New Roman"/>
          <w:sz w:val="24"/>
          <w:szCs w:val="24"/>
          <w:lang w:val="en-US"/>
        </w:rPr>
        <w:t xml:space="preserve">purchased </w:t>
      </w:r>
      <w:r w:rsidR="000525EB" w:rsidRPr="00BA119B">
        <w:rPr>
          <w:rFonts w:ascii="Times New Roman" w:hAnsi="Times New Roman"/>
          <w:sz w:val="24"/>
          <w:szCs w:val="24"/>
          <w:lang w:val="en-US"/>
        </w:rPr>
        <w:t>by a person authorized to make health care purchases (regardless of the country of manufacture)</w:t>
      </w:r>
      <w:r w:rsidRPr="00BA119B">
        <w:rPr>
          <w:rFonts w:ascii="Times New Roman" w:hAnsi="Times New Roman"/>
          <w:sz w:val="24"/>
          <w:szCs w:val="24"/>
          <w:lang w:val="en-US"/>
        </w:rPr>
        <w:t xml:space="preserve"> shall be performed by </w:t>
      </w:r>
      <w:proofErr w:type="spellStart"/>
      <w:r w:rsidRPr="00BA119B">
        <w:rPr>
          <w:rFonts w:ascii="Times New Roman" w:hAnsi="Times New Roman"/>
          <w:sz w:val="24"/>
          <w:szCs w:val="24"/>
          <w:lang w:val="en-US"/>
        </w:rPr>
        <w:t>MoH</w:t>
      </w:r>
      <w:proofErr w:type="spellEnd"/>
      <w:r w:rsidRPr="00BA119B">
        <w:rPr>
          <w:rFonts w:ascii="Times New Roman" w:hAnsi="Times New Roman"/>
          <w:sz w:val="24"/>
          <w:szCs w:val="24"/>
          <w:lang w:val="en-US"/>
        </w:rPr>
        <w:t xml:space="preserve"> based on the application, registration materials and the Center’s conclusion </w:t>
      </w:r>
      <w:r w:rsidRPr="00BA119B">
        <w:rPr>
          <w:rFonts w:ascii="Times New Roman" w:hAnsi="Times New Roman"/>
          <w:bCs/>
          <w:sz w:val="24"/>
          <w:szCs w:val="24"/>
          <w:lang w:val="en-US" w:eastAsia="ru-RU"/>
        </w:rPr>
        <w:t xml:space="preserve">drawn up according to the </w:t>
      </w:r>
      <w:proofErr w:type="spellStart"/>
      <w:r w:rsidR="00A027B5" w:rsidRPr="00BA119B">
        <w:rPr>
          <w:rFonts w:ascii="Times New Roman" w:hAnsi="Times New Roman"/>
          <w:bCs/>
          <w:sz w:val="24"/>
          <w:szCs w:val="24"/>
          <w:lang w:val="en-US" w:eastAsia="ru-RU"/>
        </w:rPr>
        <w:t>MoH</w:t>
      </w:r>
      <w:proofErr w:type="spellEnd"/>
      <w:r w:rsidR="00A027B5" w:rsidRPr="00BA119B">
        <w:rPr>
          <w:rFonts w:ascii="Times New Roman" w:hAnsi="Times New Roman"/>
          <w:bCs/>
          <w:sz w:val="24"/>
          <w:szCs w:val="24"/>
          <w:lang w:val="en-US" w:eastAsia="ru-RU"/>
        </w:rPr>
        <w:t xml:space="preserve"> established</w:t>
      </w:r>
      <w:r w:rsidRPr="00BA119B">
        <w:rPr>
          <w:rFonts w:ascii="Times New Roman" w:hAnsi="Times New Roman"/>
          <w:bCs/>
          <w:sz w:val="24"/>
          <w:szCs w:val="24"/>
          <w:lang w:val="en-US" w:eastAsia="ru-RU"/>
        </w:rPr>
        <w:t xml:space="preserve"> procedure</w:t>
      </w:r>
      <w:r w:rsidRPr="00BA119B">
        <w:rPr>
          <w:rFonts w:ascii="Times New Roman" w:hAnsi="Times New Roman"/>
          <w:sz w:val="24"/>
          <w:szCs w:val="24"/>
          <w:lang w:val="en-US"/>
        </w:rPr>
        <w:t xml:space="preserve">. In particular, such conclusion shall contain an information on balance </w:t>
      </w:r>
      <w:r w:rsidR="005017AE" w:rsidRPr="00BA119B">
        <w:rPr>
          <w:rFonts w:ascii="Times New Roman" w:hAnsi="Times New Roman"/>
          <w:bCs/>
          <w:sz w:val="24"/>
          <w:szCs w:val="24"/>
          <w:lang w:val="en-US" w:eastAsia="ru-RU"/>
        </w:rPr>
        <w:t>of expected benefit</w:t>
      </w:r>
      <w:r w:rsidRPr="00BA119B">
        <w:rPr>
          <w:rFonts w:ascii="Times New Roman" w:hAnsi="Times New Roman"/>
          <w:bCs/>
          <w:sz w:val="24"/>
          <w:szCs w:val="24"/>
          <w:lang w:val="en-US" w:eastAsia="ru-RU"/>
        </w:rPr>
        <w:t xml:space="preserve"> in relation to potential risk at use of the medicinal product (except for active pharmaceutical ingredient and “in bulk” product). </w:t>
      </w:r>
    </w:p>
    <w:p w:rsidR="00E77F7B" w:rsidRPr="00BA119B" w:rsidRDefault="009F604D" w:rsidP="002418C3">
      <w:pPr>
        <w:pStyle w:val="a4"/>
        <w:spacing w:before="100"/>
        <w:ind w:left="5529" w:firstLine="0"/>
        <w:jc w:val="left"/>
        <w:rPr>
          <w:rFonts w:ascii="Times New Roman" w:hAnsi="Times New Roman"/>
          <w:bCs/>
          <w:sz w:val="24"/>
          <w:szCs w:val="24"/>
          <w:lang w:val="en-US"/>
        </w:rPr>
      </w:pPr>
      <w:r w:rsidRPr="00BA119B">
        <w:rPr>
          <w:rFonts w:ascii="Times New Roman" w:hAnsi="Times New Roman"/>
          <w:i/>
          <w:sz w:val="24"/>
          <w:szCs w:val="24"/>
          <w:lang w:val="en-US"/>
        </w:rPr>
        <w:t>(</w:t>
      </w:r>
      <w:r w:rsidR="00E77F7B" w:rsidRPr="00BA119B">
        <w:rPr>
          <w:rFonts w:ascii="Times New Roman" w:hAnsi="Times New Roman"/>
          <w:i/>
          <w:sz w:val="24"/>
          <w:szCs w:val="24"/>
          <w:lang w:val="en-US"/>
        </w:rPr>
        <w:t>Paragraph 2 of item 10 in wording of the CMU Decree № 558 of 08.08.2016</w:t>
      </w:r>
      <w:r w:rsidR="005017AE" w:rsidRPr="00BA119B">
        <w:rPr>
          <w:rFonts w:ascii="Times New Roman" w:hAnsi="Times New Roman"/>
          <w:i/>
          <w:sz w:val="24"/>
          <w:szCs w:val="24"/>
          <w:lang w:val="en-US"/>
        </w:rPr>
        <w:t>, № 282 of 15.04.2020 – valid till 31.03.2022)</w:t>
      </w:r>
    </w:p>
    <w:p w:rsidR="00D45253" w:rsidRPr="00BA119B" w:rsidRDefault="00D45253" w:rsidP="0054514E">
      <w:pPr>
        <w:pStyle w:val="a4"/>
        <w:spacing w:before="100"/>
        <w:ind w:firstLine="0"/>
        <w:rPr>
          <w:rFonts w:ascii="Times New Roman" w:hAnsi="Times New Roman"/>
          <w:bCs/>
          <w:sz w:val="24"/>
          <w:szCs w:val="24"/>
          <w:lang w:val="en-US"/>
        </w:rPr>
      </w:pPr>
      <w:r w:rsidRPr="00BA119B">
        <w:rPr>
          <w:rFonts w:ascii="Times New Roman" w:hAnsi="Times New Roman"/>
          <w:bCs/>
          <w:sz w:val="24"/>
          <w:szCs w:val="24"/>
          <w:lang w:val="en-US"/>
        </w:rPr>
        <w:t xml:space="preserve">The </w:t>
      </w:r>
      <w:proofErr w:type="spellStart"/>
      <w:r w:rsidRPr="00BA119B">
        <w:rPr>
          <w:rFonts w:ascii="Times New Roman" w:hAnsi="Times New Roman"/>
          <w:bCs/>
          <w:sz w:val="24"/>
          <w:szCs w:val="24"/>
          <w:lang w:val="en-US"/>
        </w:rPr>
        <w:t>MoH</w:t>
      </w:r>
      <w:proofErr w:type="spellEnd"/>
      <w:r w:rsidRPr="00BA119B">
        <w:rPr>
          <w:rFonts w:ascii="Times New Roman" w:hAnsi="Times New Roman"/>
          <w:bCs/>
          <w:sz w:val="24"/>
          <w:szCs w:val="24"/>
          <w:lang w:val="en-US"/>
        </w:rPr>
        <w:t xml:space="preserve"> shall </w:t>
      </w:r>
      <w:r w:rsidR="00DF752B" w:rsidRPr="00BA119B">
        <w:rPr>
          <w:rFonts w:ascii="Times New Roman" w:hAnsi="Times New Roman"/>
          <w:bCs/>
          <w:sz w:val="24"/>
          <w:szCs w:val="24"/>
          <w:lang w:val="en-US"/>
        </w:rPr>
        <w:t>make a</w:t>
      </w:r>
      <w:r w:rsidRPr="00BA119B">
        <w:rPr>
          <w:rFonts w:ascii="Times New Roman" w:hAnsi="Times New Roman"/>
          <w:bCs/>
          <w:sz w:val="24"/>
          <w:szCs w:val="24"/>
          <w:lang w:val="en-US"/>
        </w:rPr>
        <w:t xml:space="preserve"> decision to re-register medicinal product or refuse such re-registration within one month after the</w:t>
      </w:r>
      <w:r w:rsidR="006C209F" w:rsidRPr="00BA119B">
        <w:rPr>
          <w:rFonts w:ascii="Times New Roman" w:hAnsi="Times New Roman"/>
          <w:bCs/>
          <w:sz w:val="24"/>
          <w:szCs w:val="24"/>
          <w:lang w:val="en-US"/>
        </w:rPr>
        <w:t xml:space="preserve"> receipt of the</w:t>
      </w:r>
      <w:r w:rsidRPr="00BA119B">
        <w:rPr>
          <w:rFonts w:ascii="Times New Roman" w:hAnsi="Times New Roman"/>
          <w:bCs/>
          <w:sz w:val="24"/>
          <w:szCs w:val="24"/>
          <w:lang w:val="en-US"/>
        </w:rPr>
        <w:t xml:space="preserve"> </w:t>
      </w:r>
      <w:r w:rsidR="006C209F" w:rsidRPr="00BA119B">
        <w:rPr>
          <w:rFonts w:ascii="Times New Roman" w:hAnsi="Times New Roman"/>
          <w:bCs/>
          <w:sz w:val="24"/>
          <w:szCs w:val="24"/>
          <w:lang w:val="en-US"/>
        </w:rPr>
        <w:t>above-mentioned conclusion</w:t>
      </w:r>
      <w:r w:rsidRPr="00BA119B">
        <w:rPr>
          <w:rFonts w:ascii="Times New Roman" w:hAnsi="Times New Roman"/>
          <w:bCs/>
          <w:sz w:val="24"/>
          <w:szCs w:val="24"/>
          <w:lang w:val="en-US"/>
        </w:rPr>
        <w:t>.</w:t>
      </w:r>
    </w:p>
    <w:p w:rsidR="007357F2" w:rsidRPr="00BA119B" w:rsidRDefault="008C6C81" w:rsidP="0054514E">
      <w:pPr>
        <w:pStyle w:val="a4"/>
        <w:spacing w:before="100"/>
        <w:ind w:firstLine="0"/>
        <w:rPr>
          <w:rFonts w:ascii="Times New Roman" w:hAnsi="Times New Roman"/>
          <w:sz w:val="24"/>
          <w:szCs w:val="24"/>
          <w:shd w:val="clear" w:color="auto" w:fill="FFFFFF"/>
          <w:lang w:val="en-US"/>
        </w:rPr>
      </w:pPr>
      <w:r w:rsidRPr="00BA119B">
        <w:rPr>
          <w:rFonts w:ascii="Times New Roman" w:hAnsi="Times New Roman"/>
          <w:sz w:val="24"/>
          <w:szCs w:val="24"/>
          <w:shd w:val="clear" w:color="auto" w:fill="FFFFFF"/>
          <w:lang w:val="en-US"/>
        </w:rPr>
        <w:t xml:space="preserve">A decision to refuse </w:t>
      </w:r>
      <w:r w:rsidR="002418C3" w:rsidRPr="00BA119B">
        <w:rPr>
          <w:rFonts w:ascii="Times New Roman" w:hAnsi="Times New Roman"/>
          <w:sz w:val="24"/>
          <w:szCs w:val="24"/>
          <w:shd w:val="clear" w:color="auto" w:fill="FFFFFF"/>
          <w:lang w:val="en-US"/>
        </w:rPr>
        <w:t>a</w:t>
      </w:r>
      <w:r w:rsidR="007357F2" w:rsidRPr="00BA119B">
        <w:rPr>
          <w:rFonts w:ascii="Times New Roman" w:hAnsi="Times New Roman"/>
          <w:sz w:val="24"/>
          <w:szCs w:val="24"/>
          <w:shd w:val="clear" w:color="auto" w:fill="FFFFFF"/>
          <w:lang w:val="en-US"/>
        </w:rPr>
        <w:t xml:space="preserve"> </w:t>
      </w:r>
      <w:r w:rsidRPr="00BA119B">
        <w:rPr>
          <w:rFonts w:ascii="Times New Roman" w:hAnsi="Times New Roman"/>
          <w:sz w:val="24"/>
          <w:szCs w:val="24"/>
          <w:shd w:val="clear" w:color="auto" w:fill="FFFFFF"/>
          <w:lang w:val="en-US"/>
        </w:rPr>
        <w:t xml:space="preserve">state re-registration of medicinal product shall be </w:t>
      </w:r>
      <w:r w:rsidR="00432D47" w:rsidRPr="00BA119B">
        <w:rPr>
          <w:rFonts w:ascii="Times New Roman" w:hAnsi="Times New Roman"/>
          <w:sz w:val="24"/>
          <w:szCs w:val="24"/>
          <w:shd w:val="clear" w:color="auto" w:fill="FFFFFF"/>
          <w:lang w:val="en-US"/>
        </w:rPr>
        <w:t>made</w:t>
      </w:r>
      <w:r w:rsidRPr="00BA119B">
        <w:rPr>
          <w:rFonts w:ascii="Times New Roman" w:hAnsi="Times New Roman"/>
          <w:sz w:val="24"/>
          <w:szCs w:val="24"/>
          <w:shd w:val="clear" w:color="auto" w:fill="FFFFFF"/>
          <w:lang w:val="en-US"/>
        </w:rPr>
        <w:t xml:space="preserve"> when during expert evaluation of registration materials based on expert assessment of updated data on benefit/</w:t>
      </w:r>
      <w:r w:rsidR="00BA57E6" w:rsidRPr="00BA119B">
        <w:rPr>
          <w:rFonts w:ascii="Times New Roman" w:hAnsi="Times New Roman"/>
          <w:sz w:val="24"/>
          <w:szCs w:val="24"/>
          <w:shd w:val="clear" w:color="auto" w:fill="FFFFFF"/>
          <w:lang w:val="en-US"/>
        </w:rPr>
        <w:t>risk ratio</w:t>
      </w:r>
      <w:r w:rsidRPr="00BA119B">
        <w:rPr>
          <w:rFonts w:ascii="Times New Roman" w:hAnsi="Times New Roman"/>
          <w:sz w:val="24"/>
          <w:szCs w:val="24"/>
          <w:shd w:val="clear" w:color="auto" w:fill="FFFFFF"/>
          <w:lang w:val="en-US"/>
        </w:rPr>
        <w:t xml:space="preserve"> no confirmation of positive expected benefit</w:t>
      </w:r>
      <w:r w:rsidR="00AB7DB8" w:rsidRPr="00BA119B">
        <w:rPr>
          <w:rFonts w:ascii="Times New Roman" w:hAnsi="Times New Roman"/>
          <w:sz w:val="24"/>
          <w:szCs w:val="24"/>
          <w:shd w:val="clear" w:color="auto" w:fill="FFFFFF"/>
          <w:lang w:val="en-US"/>
        </w:rPr>
        <w:t>/</w:t>
      </w:r>
      <w:r w:rsidRPr="00BA119B">
        <w:rPr>
          <w:rFonts w:ascii="Times New Roman" w:hAnsi="Times New Roman"/>
          <w:sz w:val="24"/>
          <w:szCs w:val="24"/>
          <w:shd w:val="clear" w:color="auto" w:fill="FFFFFF"/>
          <w:lang w:val="en-US"/>
        </w:rPr>
        <w:t xml:space="preserve">potential risk ratio during the use of medicinal product has been received, and therefore, </w:t>
      </w:r>
      <w:r w:rsidR="007357F2" w:rsidRPr="00BA119B">
        <w:rPr>
          <w:rFonts w:ascii="Times New Roman" w:hAnsi="Times New Roman"/>
          <w:sz w:val="24"/>
          <w:szCs w:val="24"/>
          <w:shd w:val="clear" w:color="auto" w:fill="FFFFFF"/>
          <w:lang w:val="en-US"/>
        </w:rPr>
        <w:t xml:space="preserve">it </w:t>
      </w:r>
      <w:r w:rsidRPr="00BA119B">
        <w:rPr>
          <w:rFonts w:ascii="Times New Roman" w:hAnsi="Times New Roman"/>
          <w:sz w:val="24"/>
          <w:szCs w:val="24"/>
          <w:shd w:val="clear" w:color="auto" w:fill="FFFFFF"/>
          <w:lang w:val="en-US"/>
        </w:rPr>
        <w:t xml:space="preserve">has established </w:t>
      </w:r>
      <w:r w:rsidR="007357F2" w:rsidRPr="00BA119B">
        <w:rPr>
          <w:rFonts w:ascii="Times New Roman" w:hAnsi="Times New Roman"/>
          <w:sz w:val="24"/>
          <w:szCs w:val="24"/>
          <w:shd w:val="clear" w:color="auto" w:fill="FFFFFF"/>
          <w:lang w:val="en-US"/>
        </w:rPr>
        <w:t xml:space="preserve">based on results of post-registration surveillance </w:t>
      </w:r>
      <w:r w:rsidRPr="00BA119B">
        <w:rPr>
          <w:rFonts w:ascii="Times New Roman" w:hAnsi="Times New Roman"/>
          <w:sz w:val="24"/>
          <w:szCs w:val="24"/>
          <w:shd w:val="clear" w:color="auto" w:fill="FFFFFF"/>
          <w:lang w:val="en-US"/>
        </w:rPr>
        <w:t xml:space="preserve">that </w:t>
      </w:r>
      <w:r w:rsidR="002418C3" w:rsidRPr="00BA119B">
        <w:rPr>
          <w:rFonts w:ascii="Times New Roman" w:hAnsi="Times New Roman"/>
          <w:sz w:val="24"/>
          <w:szCs w:val="24"/>
          <w:shd w:val="clear" w:color="auto" w:fill="FFFFFF"/>
          <w:lang w:val="en-US"/>
        </w:rPr>
        <w:t xml:space="preserve">the </w:t>
      </w:r>
      <w:r w:rsidRPr="00BA119B">
        <w:rPr>
          <w:rFonts w:ascii="Times New Roman" w:hAnsi="Times New Roman"/>
          <w:sz w:val="24"/>
          <w:szCs w:val="24"/>
          <w:shd w:val="clear" w:color="auto" w:fill="FFFFFF"/>
          <w:lang w:val="en-US"/>
        </w:rPr>
        <w:t xml:space="preserve">medicinal product is harmful to human health (the risk of using medicinal product </w:t>
      </w:r>
      <w:r w:rsidR="007357F2" w:rsidRPr="00BA119B">
        <w:rPr>
          <w:rFonts w:ascii="Times New Roman" w:hAnsi="Times New Roman"/>
          <w:sz w:val="24"/>
          <w:szCs w:val="24"/>
          <w:shd w:val="clear" w:color="auto" w:fill="FFFFFF"/>
          <w:lang w:val="en-US"/>
        </w:rPr>
        <w:t xml:space="preserve">outweighs </w:t>
      </w:r>
      <w:r w:rsidRPr="00BA119B">
        <w:rPr>
          <w:rFonts w:ascii="Times New Roman" w:hAnsi="Times New Roman"/>
          <w:sz w:val="24"/>
          <w:szCs w:val="24"/>
          <w:shd w:val="clear" w:color="auto" w:fill="FFFFFF"/>
          <w:lang w:val="en-US"/>
        </w:rPr>
        <w:t xml:space="preserve">the expected </w:t>
      </w:r>
      <w:r w:rsidR="007357F2" w:rsidRPr="00BA119B">
        <w:rPr>
          <w:rFonts w:ascii="Times New Roman" w:hAnsi="Times New Roman"/>
          <w:sz w:val="24"/>
          <w:szCs w:val="24"/>
          <w:shd w:val="clear" w:color="auto" w:fill="FFFFFF"/>
          <w:lang w:val="en-US"/>
        </w:rPr>
        <w:t>benefit</w:t>
      </w:r>
      <w:r w:rsidRPr="00BA119B">
        <w:rPr>
          <w:rFonts w:ascii="Times New Roman" w:hAnsi="Times New Roman"/>
          <w:sz w:val="24"/>
          <w:szCs w:val="24"/>
          <w:shd w:val="clear" w:color="auto" w:fill="FFFFFF"/>
          <w:lang w:val="en-US"/>
        </w:rPr>
        <w:t>)</w:t>
      </w:r>
      <w:r w:rsidR="007357F2" w:rsidRPr="00BA119B">
        <w:rPr>
          <w:rFonts w:ascii="Times New Roman" w:hAnsi="Times New Roman"/>
          <w:sz w:val="24"/>
          <w:szCs w:val="24"/>
          <w:shd w:val="clear" w:color="auto" w:fill="FFFFFF"/>
          <w:lang w:val="en-US"/>
        </w:rPr>
        <w:t>.</w:t>
      </w:r>
      <w:r w:rsidRPr="00BA119B">
        <w:rPr>
          <w:rFonts w:ascii="Times New Roman" w:hAnsi="Times New Roman"/>
          <w:sz w:val="24"/>
          <w:szCs w:val="24"/>
          <w:shd w:val="clear" w:color="auto" w:fill="FFFFFF"/>
          <w:lang w:val="en-US"/>
        </w:rPr>
        <w:t xml:space="preserve"> </w:t>
      </w:r>
    </w:p>
    <w:p w:rsidR="00732B53" w:rsidRPr="00BA119B" w:rsidRDefault="00382C4B" w:rsidP="00732B53">
      <w:pPr>
        <w:pStyle w:val="a4"/>
        <w:spacing w:before="100"/>
        <w:ind w:left="5529" w:firstLine="0"/>
        <w:rPr>
          <w:rFonts w:ascii="Times New Roman" w:hAnsi="Times New Roman"/>
          <w:i/>
          <w:sz w:val="24"/>
          <w:szCs w:val="24"/>
          <w:shd w:val="clear" w:color="auto" w:fill="FFFFFF"/>
          <w:lang w:val="en-US"/>
        </w:rPr>
      </w:pPr>
      <w:r w:rsidRPr="00BA119B">
        <w:rPr>
          <w:rFonts w:ascii="Times New Roman" w:hAnsi="Times New Roman"/>
          <w:i/>
          <w:sz w:val="24"/>
          <w:szCs w:val="24"/>
          <w:shd w:val="clear" w:color="auto" w:fill="FFFFFF"/>
          <w:lang w:val="en-US"/>
        </w:rPr>
        <w:t>(</w:t>
      </w:r>
      <w:r w:rsidR="002418C3" w:rsidRPr="00BA119B">
        <w:rPr>
          <w:rFonts w:ascii="Times New Roman" w:hAnsi="Times New Roman"/>
          <w:i/>
          <w:sz w:val="24"/>
          <w:szCs w:val="24"/>
          <w:shd w:val="clear" w:color="auto" w:fill="FFFFFF"/>
          <w:lang w:val="en-US"/>
        </w:rPr>
        <w:t>New paragraph is added to item</w:t>
      </w:r>
      <w:r w:rsidR="008C6C81" w:rsidRPr="00BA119B">
        <w:rPr>
          <w:rFonts w:ascii="Times New Roman" w:hAnsi="Times New Roman"/>
          <w:i/>
          <w:sz w:val="24"/>
          <w:szCs w:val="24"/>
          <w:shd w:val="clear" w:color="auto" w:fill="FFFFFF"/>
          <w:lang w:val="en-US"/>
        </w:rPr>
        <w:t xml:space="preserve"> 10 </w:t>
      </w:r>
      <w:r w:rsidR="002418C3" w:rsidRPr="00BA119B">
        <w:rPr>
          <w:rFonts w:ascii="Times New Roman" w:hAnsi="Times New Roman"/>
          <w:i/>
          <w:sz w:val="24"/>
          <w:szCs w:val="24"/>
          <w:shd w:val="clear" w:color="auto" w:fill="FFFFFF"/>
          <w:lang w:val="en-US"/>
        </w:rPr>
        <w:t>accordi</w:t>
      </w:r>
      <w:r w:rsidR="008C6C81" w:rsidRPr="00BA119B">
        <w:rPr>
          <w:rFonts w:ascii="Times New Roman" w:hAnsi="Times New Roman"/>
          <w:i/>
          <w:sz w:val="24"/>
          <w:szCs w:val="24"/>
          <w:shd w:val="clear" w:color="auto" w:fill="FFFFFF"/>
          <w:lang w:val="en-US"/>
        </w:rPr>
        <w:t>n</w:t>
      </w:r>
      <w:r w:rsidR="002418C3" w:rsidRPr="00BA119B">
        <w:rPr>
          <w:rFonts w:ascii="Times New Roman" w:hAnsi="Times New Roman"/>
          <w:i/>
          <w:sz w:val="24"/>
          <w:szCs w:val="24"/>
          <w:shd w:val="clear" w:color="auto" w:fill="FFFFFF"/>
          <w:lang w:val="en-US"/>
        </w:rPr>
        <w:t>g</w:t>
      </w:r>
      <w:r w:rsidR="008C6C81" w:rsidRPr="00BA119B">
        <w:rPr>
          <w:rFonts w:ascii="Times New Roman" w:hAnsi="Times New Roman"/>
          <w:i/>
          <w:sz w:val="24"/>
          <w:szCs w:val="24"/>
          <w:shd w:val="clear" w:color="auto" w:fill="FFFFFF"/>
          <w:lang w:val="en-US"/>
        </w:rPr>
        <w:t xml:space="preserve"> </w:t>
      </w:r>
      <w:r w:rsidR="002418C3" w:rsidRPr="00BA119B">
        <w:rPr>
          <w:rFonts w:ascii="Times New Roman" w:hAnsi="Times New Roman"/>
          <w:i/>
          <w:sz w:val="24"/>
          <w:szCs w:val="24"/>
          <w:shd w:val="clear" w:color="auto" w:fill="FFFFFF"/>
          <w:lang w:val="en-US"/>
        </w:rPr>
        <w:t>to</w:t>
      </w:r>
      <w:r w:rsidR="008C6C81" w:rsidRPr="00BA119B">
        <w:rPr>
          <w:rFonts w:ascii="Times New Roman" w:hAnsi="Times New Roman"/>
          <w:i/>
          <w:sz w:val="24"/>
          <w:szCs w:val="24"/>
          <w:shd w:val="clear" w:color="auto" w:fill="FFFFFF"/>
          <w:lang w:val="en-US"/>
        </w:rPr>
        <w:t xml:space="preserve"> CM</w:t>
      </w:r>
      <w:r w:rsidR="002418C3" w:rsidRPr="00BA119B">
        <w:rPr>
          <w:rFonts w:ascii="Times New Roman" w:hAnsi="Times New Roman"/>
          <w:i/>
          <w:sz w:val="24"/>
          <w:szCs w:val="24"/>
          <w:shd w:val="clear" w:color="auto" w:fill="FFFFFF"/>
          <w:lang w:val="en-US"/>
        </w:rPr>
        <w:t>U Decree</w:t>
      </w:r>
      <w:r w:rsidR="008C6C81" w:rsidRPr="00BA119B">
        <w:rPr>
          <w:rFonts w:ascii="Times New Roman" w:hAnsi="Times New Roman"/>
          <w:i/>
          <w:sz w:val="24"/>
          <w:szCs w:val="24"/>
          <w:shd w:val="clear" w:color="auto" w:fill="FFFFFF"/>
          <w:lang w:val="en-US"/>
        </w:rPr>
        <w:t xml:space="preserve"> </w:t>
      </w:r>
      <w:r w:rsidR="002418C3" w:rsidRPr="00BA119B">
        <w:rPr>
          <w:rFonts w:ascii="Times New Roman" w:hAnsi="Times New Roman"/>
          <w:i/>
          <w:sz w:val="24"/>
          <w:szCs w:val="24"/>
          <w:lang w:val="en-US"/>
        </w:rPr>
        <w:t>№</w:t>
      </w:r>
      <w:r w:rsidR="008C6C81" w:rsidRPr="00BA119B">
        <w:rPr>
          <w:rFonts w:ascii="Times New Roman" w:hAnsi="Times New Roman"/>
          <w:i/>
          <w:sz w:val="24"/>
          <w:szCs w:val="24"/>
          <w:shd w:val="clear" w:color="auto" w:fill="FFFFFF"/>
          <w:lang w:val="en-US"/>
        </w:rPr>
        <w:t xml:space="preserve"> 296 </w:t>
      </w:r>
      <w:r w:rsidR="002418C3" w:rsidRPr="00BA119B">
        <w:rPr>
          <w:rFonts w:ascii="Times New Roman" w:hAnsi="Times New Roman"/>
          <w:i/>
          <w:sz w:val="24"/>
          <w:szCs w:val="24"/>
          <w:shd w:val="clear" w:color="auto" w:fill="FFFFFF"/>
          <w:lang w:val="en-US"/>
        </w:rPr>
        <w:t xml:space="preserve">of </w:t>
      </w:r>
      <w:r w:rsidR="008C6C81" w:rsidRPr="00BA119B">
        <w:rPr>
          <w:rFonts w:ascii="Times New Roman" w:hAnsi="Times New Roman"/>
          <w:i/>
          <w:sz w:val="24"/>
          <w:szCs w:val="24"/>
          <w:shd w:val="clear" w:color="auto" w:fill="FFFFFF"/>
          <w:lang w:val="en-US"/>
        </w:rPr>
        <w:t>27</w:t>
      </w:r>
      <w:r w:rsidR="002418C3" w:rsidRPr="00BA119B">
        <w:rPr>
          <w:rFonts w:ascii="Times New Roman" w:hAnsi="Times New Roman"/>
          <w:i/>
          <w:sz w:val="24"/>
          <w:szCs w:val="24"/>
          <w:shd w:val="clear" w:color="auto" w:fill="FFFFFF"/>
          <w:lang w:val="en-US"/>
        </w:rPr>
        <w:t>.03.</w:t>
      </w:r>
      <w:r w:rsidR="008C6C81" w:rsidRPr="00BA119B">
        <w:rPr>
          <w:rFonts w:ascii="Times New Roman" w:hAnsi="Times New Roman"/>
          <w:i/>
          <w:sz w:val="24"/>
          <w:szCs w:val="24"/>
          <w:shd w:val="clear" w:color="auto" w:fill="FFFFFF"/>
          <w:lang w:val="en-US"/>
        </w:rPr>
        <w:t>2019</w:t>
      </w:r>
      <w:r w:rsidRPr="00BA119B">
        <w:rPr>
          <w:rFonts w:ascii="Times New Roman" w:hAnsi="Times New Roman"/>
          <w:i/>
          <w:sz w:val="24"/>
          <w:szCs w:val="24"/>
          <w:shd w:val="clear" w:color="auto" w:fill="FFFFFF"/>
          <w:lang w:val="en-US"/>
        </w:rPr>
        <w:t>)</w:t>
      </w:r>
      <w:r w:rsidR="007357F2" w:rsidRPr="00BA119B">
        <w:rPr>
          <w:rFonts w:ascii="Times New Roman" w:hAnsi="Times New Roman"/>
          <w:i/>
          <w:sz w:val="24"/>
          <w:szCs w:val="24"/>
          <w:shd w:val="clear" w:color="auto" w:fill="FFFFFF"/>
          <w:lang w:val="en-US"/>
        </w:rPr>
        <w:t xml:space="preserve"> </w:t>
      </w:r>
      <w:r w:rsidR="00AB7DB8" w:rsidRPr="00BA119B">
        <w:rPr>
          <w:rFonts w:ascii="Times New Roman" w:hAnsi="Times New Roman"/>
          <w:i/>
          <w:sz w:val="24"/>
          <w:szCs w:val="24"/>
          <w:shd w:val="clear" w:color="auto" w:fill="FFFFFF"/>
          <w:lang w:val="en-US"/>
        </w:rPr>
        <w:t xml:space="preserve"> </w:t>
      </w:r>
    </w:p>
    <w:p w:rsidR="00D45253" w:rsidRPr="00BA119B" w:rsidRDefault="00D45253" w:rsidP="0054514E">
      <w:pPr>
        <w:pStyle w:val="a4"/>
        <w:spacing w:before="100"/>
        <w:ind w:firstLine="0"/>
        <w:rPr>
          <w:rFonts w:ascii="Times New Roman" w:hAnsi="Times New Roman"/>
          <w:bCs/>
          <w:sz w:val="24"/>
          <w:szCs w:val="24"/>
          <w:lang w:val="en-US"/>
        </w:rPr>
      </w:pPr>
      <w:r w:rsidRPr="00BA119B">
        <w:rPr>
          <w:rFonts w:ascii="Times New Roman" w:hAnsi="Times New Roman"/>
          <w:bCs/>
          <w:sz w:val="24"/>
          <w:szCs w:val="24"/>
          <w:lang w:val="en-US"/>
        </w:rPr>
        <w:t xml:space="preserve">After re-registration the period of use of medicinal product in </w:t>
      </w:r>
      <w:smartTag w:uri="urn:schemas-microsoft-com:office:smarttags" w:element="country-region">
        <w:smartTag w:uri="urn:schemas-microsoft-com:office:smarttags" w:element="place">
          <w:r w:rsidRPr="00BA119B">
            <w:rPr>
              <w:rFonts w:ascii="Times New Roman" w:hAnsi="Times New Roman"/>
              <w:bCs/>
              <w:sz w:val="24"/>
              <w:szCs w:val="24"/>
              <w:lang w:val="en-US"/>
            </w:rPr>
            <w:t>Ukraine</w:t>
          </w:r>
        </w:smartTag>
      </w:smartTag>
      <w:r w:rsidRPr="00BA119B">
        <w:rPr>
          <w:rFonts w:ascii="Times New Roman" w:hAnsi="Times New Roman"/>
          <w:bCs/>
          <w:sz w:val="24"/>
          <w:szCs w:val="24"/>
          <w:lang w:val="en-US"/>
        </w:rPr>
        <w:t xml:space="preserve"> shall not be limited except for cases envisaged by item 8 of this Procedure.</w:t>
      </w:r>
    </w:p>
    <w:p w:rsidR="00A027B5" w:rsidRPr="00BA119B" w:rsidRDefault="00D45253" w:rsidP="0054514E">
      <w:pPr>
        <w:pStyle w:val="a4"/>
        <w:spacing w:before="100"/>
        <w:ind w:firstLine="0"/>
        <w:rPr>
          <w:rFonts w:ascii="Times New Roman" w:hAnsi="Times New Roman"/>
          <w:bCs/>
          <w:sz w:val="24"/>
          <w:szCs w:val="24"/>
          <w:lang w:val="en-US"/>
        </w:rPr>
      </w:pPr>
      <w:r w:rsidRPr="00BA119B">
        <w:rPr>
          <w:rFonts w:ascii="Times New Roman" w:hAnsi="Times New Roman"/>
          <w:bCs/>
          <w:sz w:val="24"/>
          <w:szCs w:val="24"/>
          <w:lang w:val="en-US"/>
        </w:rPr>
        <w:t xml:space="preserve">After re-registration of the finished medicinal product the term of registration of active pharmaceutical ingredient or </w:t>
      </w:r>
      <w:r w:rsidRPr="00BA119B">
        <w:rPr>
          <w:rFonts w:ascii="Times New Roman" w:hAnsi="Times New Roman"/>
          <w:sz w:val="24"/>
          <w:szCs w:val="24"/>
          <w:lang w:val="en-US"/>
        </w:rPr>
        <w:t>“</w:t>
      </w:r>
      <w:r w:rsidRPr="00BA119B">
        <w:rPr>
          <w:rFonts w:ascii="Times New Roman" w:hAnsi="Times New Roman"/>
          <w:bCs/>
          <w:sz w:val="24"/>
          <w:szCs w:val="24"/>
          <w:lang w:val="en-US"/>
        </w:rPr>
        <w:t>in bulk</w:t>
      </w:r>
      <w:r w:rsidRPr="00BA119B">
        <w:rPr>
          <w:rFonts w:ascii="Times New Roman" w:hAnsi="Times New Roman"/>
          <w:sz w:val="24"/>
          <w:szCs w:val="24"/>
          <w:lang w:val="en-US"/>
        </w:rPr>
        <w:t>” product</w:t>
      </w:r>
      <w:r w:rsidRPr="00BA119B">
        <w:rPr>
          <w:rFonts w:ascii="Times New Roman" w:hAnsi="Times New Roman"/>
          <w:bCs/>
          <w:sz w:val="24"/>
          <w:szCs w:val="24"/>
          <w:lang w:val="en-US"/>
        </w:rPr>
        <w:t xml:space="preserve"> (being a part of medicinal product and data </w:t>
      </w:r>
      <w:r w:rsidR="00432D47" w:rsidRPr="00BA119B">
        <w:rPr>
          <w:rFonts w:ascii="Times New Roman" w:hAnsi="Times New Roman"/>
          <w:bCs/>
          <w:sz w:val="24"/>
          <w:szCs w:val="24"/>
          <w:lang w:val="en-US"/>
        </w:rPr>
        <w:t xml:space="preserve">on which </w:t>
      </w:r>
      <w:r w:rsidRPr="00BA119B">
        <w:rPr>
          <w:rFonts w:ascii="Times New Roman" w:hAnsi="Times New Roman"/>
          <w:bCs/>
          <w:sz w:val="24"/>
          <w:szCs w:val="24"/>
          <w:lang w:val="en-US"/>
        </w:rPr>
        <w:t xml:space="preserve">are stated in </w:t>
      </w:r>
      <w:r w:rsidR="00432D47" w:rsidRPr="00BA119B">
        <w:rPr>
          <w:rFonts w:ascii="Times New Roman" w:hAnsi="Times New Roman"/>
          <w:bCs/>
          <w:sz w:val="24"/>
          <w:szCs w:val="24"/>
          <w:lang w:val="en-US"/>
        </w:rPr>
        <w:t xml:space="preserve">the </w:t>
      </w:r>
      <w:r w:rsidRPr="00BA119B">
        <w:rPr>
          <w:rFonts w:ascii="Times New Roman" w:hAnsi="Times New Roman"/>
          <w:bCs/>
          <w:sz w:val="24"/>
          <w:szCs w:val="24"/>
          <w:lang w:val="en-US"/>
        </w:rPr>
        <w:t xml:space="preserve">registration materials </w:t>
      </w:r>
      <w:r w:rsidR="00432D47" w:rsidRPr="00BA119B">
        <w:rPr>
          <w:rFonts w:ascii="Times New Roman" w:hAnsi="Times New Roman"/>
          <w:bCs/>
          <w:sz w:val="24"/>
          <w:szCs w:val="24"/>
          <w:lang w:val="en-US"/>
        </w:rPr>
        <w:t>pertinent to the</w:t>
      </w:r>
      <w:r w:rsidRPr="00BA119B">
        <w:rPr>
          <w:rFonts w:ascii="Times New Roman" w:hAnsi="Times New Roman"/>
          <w:bCs/>
          <w:sz w:val="24"/>
          <w:szCs w:val="24"/>
          <w:lang w:val="en-US"/>
        </w:rPr>
        <w:t xml:space="preserve"> finished medicinal product)</w:t>
      </w:r>
      <w:r w:rsidRPr="00BA119B">
        <w:rPr>
          <w:rFonts w:ascii="Times New Roman" w:hAnsi="Times New Roman"/>
          <w:sz w:val="24"/>
          <w:szCs w:val="24"/>
          <w:lang w:val="en-US"/>
        </w:rPr>
        <w:t xml:space="preserve"> shall be prolonged</w:t>
      </w:r>
      <w:r w:rsidR="00A027B5" w:rsidRPr="00BA119B">
        <w:rPr>
          <w:rFonts w:ascii="Times New Roman" w:hAnsi="Times New Roman"/>
          <w:bCs/>
          <w:sz w:val="24"/>
          <w:szCs w:val="24"/>
          <w:lang w:val="en-US"/>
        </w:rPr>
        <w:t>.</w:t>
      </w:r>
    </w:p>
    <w:p w:rsidR="002D01C0" w:rsidRPr="00BA119B" w:rsidRDefault="00D45253" w:rsidP="0054514E">
      <w:pPr>
        <w:pStyle w:val="a4"/>
        <w:spacing w:before="100"/>
        <w:ind w:firstLine="0"/>
        <w:rPr>
          <w:rFonts w:ascii="Times New Roman" w:hAnsi="Times New Roman"/>
          <w:bCs/>
          <w:sz w:val="24"/>
          <w:szCs w:val="24"/>
          <w:lang w:val="en-US"/>
        </w:rPr>
      </w:pPr>
      <w:r w:rsidRPr="00BA119B">
        <w:rPr>
          <w:rFonts w:ascii="Times New Roman" w:hAnsi="Times New Roman"/>
          <w:bCs/>
          <w:sz w:val="24"/>
          <w:szCs w:val="24"/>
          <w:lang w:val="en-US"/>
        </w:rPr>
        <w:t>Application for re-registration of medicinal product shall be submitted to</w:t>
      </w:r>
      <w:r w:rsidR="00367CA5">
        <w:rPr>
          <w:rFonts w:ascii="Times New Roman" w:hAnsi="Times New Roman"/>
          <w:bCs/>
          <w:sz w:val="24"/>
          <w:szCs w:val="24"/>
        </w:rPr>
        <w:t xml:space="preserve"> the</w:t>
      </w:r>
      <w:r w:rsidRPr="00BA119B">
        <w:rPr>
          <w:rFonts w:ascii="Times New Roman" w:hAnsi="Times New Roman"/>
          <w:bCs/>
          <w:sz w:val="24"/>
          <w:szCs w:val="24"/>
          <w:lang w:val="en-US"/>
        </w:rPr>
        <w:t xml:space="preserve"> </w:t>
      </w:r>
      <w:proofErr w:type="spellStart"/>
      <w:r w:rsidRPr="00BA119B">
        <w:rPr>
          <w:rFonts w:ascii="Times New Roman" w:hAnsi="Times New Roman"/>
          <w:bCs/>
          <w:sz w:val="24"/>
          <w:szCs w:val="24"/>
          <w:lang w:val="en-US"/>
        </w:rPr>
        <w:t>MoH</w:t>
      </w:r>
      <w:proofErr w:type="spellEnd"/>
      <w:r w:rsidRPr="00BA119B">
        <w:rPr>
          <w:rFonts w:ascii="Times New Roman" w:hAnsi="Times New Roman"/>
          <w:bCs/>
          <w:sz w:val="24"/>
          <w:szCs w:val="24"/>
          <w:lang w:val="en-US"/>
        </w:rPr>
        <w:t xml:space="preserve"> not earlier than one year, but not later than </w:t>
      </w:r>
      <w:r w:rsidR="00612D9C" w:rsidRPr="00BA119B">
        <w:rPr>
          <w:rFonts w:ascii="Times New Roman" w:hAnsi="Times New Roman"/>
          <w:bCs/>
          <w:sz w:val="24"/>
          <w:szCs w:val="24"/>
          <w:lang w:val="en-US"/>
        </w:rPr>
        <w:t>18</w:t>
      </w:r>
      <w:r w:rsidRPr="00BA119B">
        <w:rPr>
          <w:rFonts w:ascii="Times New Roman" w:hAnsi="Times New Roman"/>
          <w:bCs/>
          <w:sz w:val="24"/>
          <w:szCs w:val="24"/>
          <w:lang w:val="en-US"/>
        </w:rPr>
        <w:t>0 calendar days prior</w:t>
      </w:r>
      <w:r w:rsidR="00CE7131" w:rsidRPr="00BA119B">
        <w:rPr>
          <w:rFonts w:ascii="Times New Roman" w:hAnsi="Times New Roman"/>
          <w:bCs/>
          <w:sz w:val="24"/>
          <w:szCs w:val="24"/>
          <w:lang w:val="en-US"/>
        </w:rPr>
        <w:t xml:space="preserve"> to</w:t>
      </w:r>
      <w:r w:rsidRPr="00BA119B">
        <w:rPr>
          <w:rFonts w:ascii="Times New Roman" w:hAnsi="Times New Roman"/>
          <w:bCs/>
          <w:sz w:val="24"/>
          <w:szCs w:val="24"/>
          <w:lang w:val="en-US"/>
        </w:rPr>
        <w:t xml:space="preserve"> the expiry date of registration certificate. </w:t>
      </w:r>
      <w:r w:rsidR="00612D9C" w:rsidRPr="00BA119B">
        <w:rPr>
          <w:lang w:val="en-US"/>
        </w:rPr>
        <w:br/>
      </w:r>
      <w:r w:rsidR="00B55F9C" w:rsidRPr="00BA119B">
        <w:rPr>
          <w:rFonts w:ascii="Times New Roman" w:hAnsi="Times New Roman"/>
          <w:color w:val="212121"/>
          <w:sz w:val="24"/>
          <w:szCs w:val="24"/>
          <w:shd w:val="clear" w:color="auto" w:fill="FFFFFF"/>
          <w:lang w:val="en-US"/>
        </w:rPr>
        <w:t xml:space="preserve">When </w:t>
      </w:r>
      <w:r w:rsidR="00612D9C" w:rsidRPr="00BA119B">
        <w:rPr>
          <w:rFonts w:ascii="Times New Roman" w:hAnsi="Times New Roman"/>
          <w:color w:val="212121"/>
          <w:sz w:val="24"/>
          <w:szCs w:val="24"/>
          <w:shd w:val="clear" w:color="auto" w:fill="FFFFFF"/>
          <w:lang w:val="en-US"/>
        </w:rPr>
        <w:t xml:space="preserve">medicinal products </w:t>
      </w:r>
      <w:r w:rsidR="00B55F9C" w:rsidRPr="00BA119B">
        <w:rPr>
          <w:rFonts w:ascii="Times New Roman" w:hAnsi="Times New Roman"/>
          <w:color w:val="212121"/>
          <w:sz w:val="24"/>
          <w:szCs w:val="24"/>
          <w:shd w:val="clear" w:color="auto" w:fill="FFFFFF"/>
          <w:lang w:val="en-US"/>
        </w:rPr>
        <w:t xml:space="preserve">are </w:t>
      </w:r>
      <w:r w:rsidR="00612D9C" w:rsidRPr="00BA119B">
        <w:rPr>
          <w:rFonts w:ascii="Times New Roman" w:hAnsi="Times New Roman"/>
          <w:color w:val="212121"/>
          <w:sz w:val="24"/>
          <w:szCs w:val="24"/>
          <w:shd w:val="clear" w:color="auto" w:fill="FFFFFF"/>
          <w:lang w:val="en-US"/>
        </w:rPr>
        <w:t>submitted for re-registration</w:t>
      </w:r>
      <w:r w:rsidR="00B55F9C" w:rsidRPr="00BA119B">
        <w:rPr>
          <w:rFonts w:ascii="Times New Roman" w:hAnsi="Times New Roman"/>
          <w:color w:val="212121"/>
          <w:sz w:val="24"/>
          <w:szCs w:val="24"/>
          <w:shd w:val="clear" w:color="auto" w:fill="FFFFFF"/>
          <w:lang w:val="en-US"/>
        </w:rPr>
        <w:t xml:space="preserve"> they shall be supported by </w:t>
      </w:r>
      <w:r w:rsidR="00612D9C" w:rsidRPr="00BA119B">
        <w:rPr>
          <w:rFonts w:ascii="Times New Roman" w:hAnsi="Times New Roman"/>
          <w:color w:val="212121"/>
          <w:sz w:val="24"/>
          <w:szCs w:val="24"/>
          <w:shd w:val="clear" w:color="auto" w:fill="FFFFFF"/>
          <w:lang w:val="en-US"/>
        </w:rPr>
        <w:t xml:space="preserve">a valid </w:t>
      </w:r>
      <w:r w:rsidR="00537C31" w:rsidRPr="00BA119B">
        <w:rPr>
          <w:rFonts w:ascii="Times New Roman" w:hAnsi="Times New Roman"/>
          <w:color w:val="212121"/>
          <w:sz w:val="24"/>
          <w:szCs w:val="24"/>
          <w:shd w:val="clear" w:color="auto" w:fill="FFFFFF"/>
          <w:lang w:val="en-US"/>
        </w:rPr>
        <w:t xml:space="preserve">authorization to </w:t>
      </w:r>
      <w:r w:rsidR="00612D9C" w:rsidRPr="00BA119B">
        <w:rPr>
          <w:rFonts w:ascii="Times New Roman" w:hAnsi="Times New Roman"/>
          <w:color w:val="212121"/>
          <w:sz w:val="24"/>
          <w:szCs w:val="24"/>
          <w:shd w:val="clear" w:color="auto" w:fill="FFFFFF"/>
          <w:lang w:val="en-US"/>
        </w:rPr>
        <w:t>manufactur</w:t>
      </w:r>
      <w:r w:rsidR="00537C31" w:rsidRPr="00BA119B">
        <w:rPr>
          <w:rFonts w:ascii="Times New Roman" w:hAnsi="Times New Roman"/>
          <w:color w:val="212121"/>
          <w:sz w:val="24"/>
          <w:szCs w:val="24"/>
          <w:shd w:val="clear" w:color="auto" w:fill="FFFFFF"/>
          <w:lang w:val="en-US"/>
        </w:rPr>
        <w:t>e</w:t>
      </w:r>
      <w:r w:rsidR="00612D9C" w:rsidRPr="00BA119B">
        <w:rPr>
          <w:rFonts w:ascii="Times New Roman" w:hAnsi="Times New Roman"/>
          <w:color w:val="212121"/>
          <w:sz w:val="24"/>
          <w:szCs w:val="24"/>
          <w:shd w:val="clear" w:color="auto" w:fill="FFFFFF"/>
          <w:lang w:val="en-US"/>
        </w:rPr>
        <w:t xml:space="preserve"> medicinal products. </w:t>
      </w:r>
      <w:r w:rsidRPr="00BA119B">
        <w:rPr>
          <w:rFonts w:ascii="Times New Roman" w:hAnsi="Times New Roman"/>
          <w:bCs/>
          <w:sz w:val="24"/>
          <w:szCs w:val="24"/>
          <w:lang w:val="en-US"/>
        </w:rPr>
        <w:t xml:space="preserve">If application is submitted after the specified term, the re-registration shall be performed according to </w:t>
      </w:r>
      <w:r w:rsidR="00432D47" w:rsidRPr="00BA119B">
        <w:rPr>
          <w:rFonts w:ascii="Times New Roman" w:hAnsi="Times New Roman"/>
          <w:bCs/>
          <w:sz w:val="24"/>
          <w:szCs w:val="24"/>
          <w:lang w:val="en-US"/>
        </w:rPr>
        <w:t xml:space="preserve">the </w:t>
      </w:r>
      <w:r w:rsidRPr="00BA119B">
        <w:rPr>
          <w:rFonts w:ascii="Times New Roman" w:hAnsi="Times New Roman"/>
          <w:bCs/>
          <w:sz w:val="24"/>
          <w:szCs w:val="24"/>
          <w:lang w:val="en-US"/>
        </w:rPr>
        <w:t>procedure envisaged for state registration of medicinal product.</w:t>
      </w:r>
    </w:p>
    <w:p w:rsidR="00E90446" w:rsidRPr="00BA119B" w:rsidRDefault="00E90446" w:rsidP="00B55F9C">
      <w:pPr>
        <w:spacing w:after="0" w:line="240" w:lineRule="auto"/>
        <w:ind w:left="5529"/>
        <w:jc w:val="both"/>
        <w:rPr>
          <w:rFonts w:ascii="Times New Roman" w:hAnsi="Times New Roman"/>
          <w:i/>
          <w:color w:val="212121"/>
          <w:sz w:val="24"/>
          <w:szCs w:val="24"/>
          <w:shd w:val="clear" w:color="auto" w:fill="FFFFFF"/>
          <w:lang w:val="en-US"/>
        </w:rPr>
      </w:pPr>
      <w:bookmarkStart w:id="21" w:name="n122"/>
      <w:bookmarkEnd w:id="21"/>
    </w:p>
    <w:p w:rsidR="00D45253" w:rsidRPr="00BA119B" w:rsidRDefault="00E90446" w:rsidP="00B55F9C">
      <w:pPr>
        <w:spacing w:after="0" w:line="240" w:lineRule="auto"/>
        <w:ind w:left="5529"/>
        <w:jc w:val="both"/>
        <w:rPr>
          <w:rStyle w:val="rvts46"/>
          <w:rFonts w:ascii="Times New Roman" w:hAnsi="Times New Roman"/>
          <w:i/>
          <w:color w:val="000000"/>
          <w:sz w:val="24"/>
          <w:szCs w:val="24"/>
          <w:lang w:val="en-US"/>
        </w:rPr>
      </w:pPr>
      <w:r w:rsidRPr="00BA119B">
        <w:rPr>
          <w:rFonts w:ascii="Times New Roman" w:hAnsi="Times New Roman"/>
          <w:i/>
          <w:color w:val="212121"/>
          <w:sz w:val="24"/>
          <w:szCs w:val="24"/>
          <w:shd w:val="clear" w:color="auto" w:fill="FFFFFF"/>
          <w:lang w:val="en-US"/>
        </w:rPr>
        <w:t>(</w:t>
      </w:r>
      <w:r w:rsidR="00B55F9C" w:rsidRPr="00BA119B">
        <w:rPr>
          <w:rFonts w:ascii="Times New Roman" w:hAnsi="Times New Roman"/>
          <w:i/>
          <w:color w:val="212121"/>
          <w:sz w:val="24"/>
          <w:szCs w:val="24"/>
          <w:shd w:val="clear" w:color="auto" w:fill="FFFFFF"/>
          <w:lang w:val="en-US"/>
        </w:rPr>
        <w:t xml:space="preserve">Paragraph seven of </w:t>
      </w:r>
      <w:r w:rsidRPr="00BA119B">
        <w:rPr>
          <w:rFonts w:ascii="Times New Roman" w:hAnsi="Times New Roman"/>
          <w:i/>
          <w:color w:val="212121"/>
          <w:sz w:val="24"/>
          <w:szCs w:val="24"/>
          <w:shd w:val="clear" w:color="auto" w:fill="FFFFFF"/>
          <w:lang w:val="en-US"/>
        </w:rPr>
        <w:t>item</w:t>
      </w:r>
      <w:r w:rsidR="00B55F9C" w:rsidRPr="00BA119B">
        <w:rPr>
          <w:rFonts w:ascii="Times New Roman" w:hAnsi="Times New Roman"/>
          <w:i/>
          <w:color w:val="212121"/>
          <w:sz w:val="24"/>
          <w:szCs w:val="24"/>
          <w:shd w:val="clear" w:color="auto" w:fill="FFFFFF"/>
          <w:lang w:val="en-US"/>
        </w:rPr>
        <w:t xml:space="preserve"> 10 </w:t>
      </w:r>
      <w:r w:rsidRPr="00BA119B">
        <w:rPr>
          <w:rFonts w:ascii="Times New Roman" w:hAnsi="Times New Roman"/>
          <w:i/>
          <w:color w:val="212121"/>
          <w:sz w:val="24"/>
          <w:szCs w:val="24"/>
          <w:shd w:val="clear" w:color="auto" w:fill="FFFFFF"/>
          <w:lang w:val="en-US"/>
        </w:rPr>
        <w:t xml:space="preserve">in wording of </w:t>
      </w:r>
      <w:r w:rsidR="00B55F9C" w:rsidRPr="00BA119B">
        <w:rPr>
          <w:rFonts w:ascii="Times New Roman" w:hAnsi="Times New Roman"/>
          <w:i/>
          <w:color w:val="212121"/>
          <w:sz w:val="24"/>
          <w:szCs w:val="24"/>
          <w:shd w:val="clear" w:color="auto" w:fill="FFFFFF"/>
          <w:lang w:val="en-US"/>
        </w:rPr>
        <w:t>CM</w:t>
      </w:r>
      <w:r w:rsidRPr="00BA119B">
        <w:rPr>
          <w:rFonts w:ascii="Times New Roman" w:hAnsi="Times New Roman"/>
          <w:i/>
          <w:color w:val="212121"/>
          <w:sz w:val="24"/>
          <w:szCs w:val="24"/>
          <w:shd w:val="clear" w:color="auto" w:fill="FFFFFF"/>
          <w:lang w:val="en-US"/>
        </w:rPr>
        <w:t>U Decree</w:t>
      </w:r>
      <w:r w:rsidR="00BA163B" w:rsidRPr="00BA119B">
        <w:rPr>
          <w:rFonts w:ascii="Times New Roman" w:hAnsi="Times New Roman"/>
          <w:i/>
          <w:color w:val="212121"/>
          <w:sz w:val="24"/>
          <w:szCs w:val="24"/>
          <w:shd w:val="clear" w:color="auto" w:fill="FFFFFF"/>
          <w:lang w:val="en-US"/>
        </w:rPr>
        <w:t xml:space="preserve"> №</w:t>
      </w:r>
      <w:r w:rsidR="00B55F9C" w:rsidRPr="00BA119B">
        <w:rPr>
          <w:rFonts w:ascii="Times New Roman" w:hAnsi="Times New Roman"/>
          <w:i/>
          <w:color w:val="212121"/>
          <w:sz w:val="24"/>
          <w:szCs w:val="24"/>
          <w:shd w:val="clear" w:color="auto" w:fill="FFFFFF"/>
          <w:lang w:val="en-US"/>
        </w:rPr>
        <w:t xml:space="preserve"> 296 of 27.03.2019</w:t>
      </w:r>
      <w:r w:rsidRPr="00BA119B">
        <w:rPr>
          <w:rFonts w:ascii="Times New Roman" w:hAnsi="Times New Roman"/>
          <w:i/>
          <w:color w:val="212121"/>
          <w:sz w:val="24"/>
          <w:szCs w:val="24"/>
          <w:shd w:val="clear" w:color="auto" w:fill="FFFFFF"/>
          <w:lang w:val="en-US"/>
        </w:rPr>
        <w:t>)</w:t>
      </w:r>
    </w:p>
    <w:p w:rsidR="00E90446" w:rsidRPr="00BA119B" w:rsidRDefault="00E90446" w:rsidP="00D45253">
      <w:pPr>
        <w:spacing w:after="0" w:line="240" w:lineRule="auto"/>
        <w:ind w:left="5387" w:right="-24"/>
        <w:rPr>
          <w:rFonts w:ascii="Times New Roman" w:hAnsi="Times New Roman"/>
          <w:i/>
          <w:sz w:val="24"/>
          <w:szCs w:val="24"/>
          <w:lang w:val="en-US"/>
        </w:rPr>
      </w:pPr>
    </w:p>
    <w:p w:rsidR="00D45253" w:rsidRPr="00BA119B" w:rsidRDefault="00D45253" w:rsidP="00273307">
      <w:pPr>
        <w:spacing w:after="0" w:line="240" w:lineRule="auto"/>
        <w:ind w:left="5529" w:right="-24"/>
        <w:rPr>
          <w:rFonts w:ascii="Times New Roman" w:hAnsi="Times New Roman"/>
          <w:i/>
          <w:color w:val="000000"/>
          <w:spacing w:val="-1"/>
          <w:sz w:val="24"/>
          <w:szCs w:val="24"/>
          <w:lang w:val="en-US"/>
        </w:rPr>
      </w:pPr>
      <w:r w:rsidRPr="00BA119B">
        <w:rPr>
          <w:rFonts w:ascii="Times New Roman" w:hAnsi="Times New Roman"/>
          <w:i/>
          <w:sz w:val="24"/>
          <w:szCs w:val="24"/>
          <w:lang w:val="en-US"/>
        </w:rPr>
        <w:t xml:space="preserve">(Item 10 in wording of the Decree CMU </w:t>
      </w:r>
      <w:r w:rsidRPr="00BA119B">
        <w:rPr>
          <w:rFonts w:ascii="Times New Roman" w:hAnsi="Times New Roman"/>
          <w:i/>
          <w:color w:val="000000"/>
          <w:spacing w:val="-1"/>
          <w:sz w:val="24"/>
          <w:szCs w:val="24"/>
          <w:lang w:val="en-US"/>
        </w:rPr>
        <w:t>№</w:t>
      </w:r>
      <w:r w:rsidR="005D3EE3" w:rsidRPr="00BA119B">
        <w:rPr>
          <w:rFonts w:ascii="Times New Roman" w:hAnsi="Times New Roman"/>
          <w:i/>
          <w:color w:val="000000"/>
          <w:spacing w:val="-1"/>
          <w:sz w:val="24"/>
          <w:szCs w:val="24"/>
          <w:lang w:val="en-US"/>
        </w:rPr>
        <w:t xml:space="preserve"> </w:t>
      </w:r>
      <w:r w:rsidRPr="00BA119B">
        <w:rPr>
          <w:rFonts w:ascii="Times New Roman" w:hAnsi="Times New Roman"/>
          <w:i/>
          <w:color w:val="000000"/>
          <w:spacing w:val="-1"/>
          <w:sz w:val="24"/>
          <w:szCs w:val="24"/>
          <w:lang w:val="en-US"/>
        </w:rPr>
        <w:t>125 of 18.03.2015)</w:t>
      </w:r>
    </w:p>
    <w:p w:rsidR="002D01C0" w:rsidRPr="00BA119B" w:rsidRDefault="002D01C0" w:rsidP="0054514E">
      <w:pPr>
        <w:spacing w:after="0" w:line="240" w:lineRule="auto"/>
        <w:jc w:val="both"/>
        <w:rPr>
          <w:rFonts w:ascii="Times New Roman" w:hAnsi="Times New Roman"/>
          <w:color w:val="000000"/>
          <w:spacing w:val="1"/>
          <w:sz w:val="24"/>
          <w:szCs w:val="24"/>
          <w:lang w:val="en-US"/>
        </w:rPr>
      </w:pPr>
      <w:r w:rsidRPr="00BA119B">
        <w:rPr>
          <w:rFonts w:ascii="Times New Roman" w:hAnsi="Times New Roman"/>
          <w:color w:val="000000"/>
          <w:spacing w:val="5"/>
          <w:sz w:val="24"/>
          <w:szCs w:val="24"/>
          <w:lang w:val="en-US"/>
        </w:rPr>
        <w:t xml:space="preserve">11. Re-registration of medicinal product shall be conducted according to the </w:t>
      </w:r>
      <w:r w:rsidRPr="00BA119B">
        <w:rPr>
          <w:rFonts w:ascii="Times New Roman" w:hAnsi="Times New Roman"/>
          <w:color w:val="000000"/>
          <w:spacing w:val="1"/>
          <w:sz w:val="24"/>
          <w:szCs w:val="24"/>
          <w:lang w:val="en-US"/>
        </w:rPr>
        <w:t xml:space="preserve">procedure established by </w:t>
      </w:r>
      <w:proofErr w:type="spellStart"/>
      <w:r w:rsidRPr="00BA119B">
        <w:rPr>
          <w:rFonts w:ascii="Times New Roman" w:hAnsi="Times New Roman"/>
          <w:color w:val="000000"/>
          <w:spacing w:val="5"/>
          <w:sz w:val="24"/>
          <w:szCs w:val="24"/>
          <w:lang w:val="en-US"/>
        </w:rPr>
        <w:t>MoH</w:t>
      </w:r>
      <w:proofErr w:type="spellEnd"/>
      <w:r w:rsidRPr="00BA119B">
        <w:rPr>
          <w:rFonts w:ascii="Times New Roman" w:hAnsi="Times New Roman"/>
          <w:color w:val="000000"/>
          <w:spacing w:val="1"/>
          <w:sz w:val="24"/>
          <w:szCs w:val="24"/>
          <w:lang w:val="en-US"/>
        </w:rPr>
        <w:t>.</w:t>
      </w:r>
    </w:p>
    <w:p w:rsidR="002D01C0" w:rsidRPr="00BA119B" w:rsidRDefault="00E176D9" w:rsidP="00273307">
      <w:pPr>
        <w:spacing w:after="0" w:line="240" w:lineRule="auto"/>
        <w:ind w:left="5529"/>
        <w:rPr>
          <w:rFonts w:ascii="Times New Roman" w:hAnsi="Times New Roman"/>
          <w:i/>
          <w:sz w:val="24"/>
          <w:szCs w:val="24"/>
          <w:lang w:val="en-US"/>
        </w:rPr>
      </w:pPr>
      <w:r w:rsidRPr="00BA119B">
        <w:rPr>
          <w:rFonts w:ascii="Times New Roman" w:hAnsi="Times New Roman"/>
          <w:i/>
          <w:sz w:val="24"/>
          <w:szCs w:val="24"/>
          <w:lang w:val="en-US"/>
        </w:rPr>
        <w:t xml:space="preserve">(Item 11 </w:t>
      </w:r>
      <w:r w:rsidR="002D01C0" w:rsidRPr="00BA119B">
        <w:rPr>
          <w:rFonts w:ascii="Times New Roman" w:hAnsi="Times New Roman"/>
          <w:i/>
          <w:sz w:val="24"/>
          <w:szCs w:val="24"/>
          <w:lang w:val="en-US"/>
        </w:rPr>
        <w:t xml:space="preserve">amended by </w:t>
      </w:r>
      <w:r w:rsidR="009E7CB5" w:rsidRPr="00BA119B">
        <w:rPr>
          <w:rFonts w:ascii="Times New Roman" w:hAnsi="Times New Roman"/>
          <w:i/>
          <w:sz w:val="24"/>
          <w:szCs w:val="24"/>
          <w:lang w:val="en-US"/>
        </w:rPr>
        <w:t xml:space="preserve">CMU </w:t>
      </w:r>
      <w:r w:rsidR="002D01C0" w:rsidRPr="00BA119B">
        <w:rPr>
          <w:rFonts w:ascii="Times New Roman" w:hAnsi="Times New Roman"/>
          <w:i/>
          <w:sz w:val="24"/>
          <w:szCs w:val="24"/>
          <w:lang w:val="en-US"/>
        </w:rPr>
        <w:t>Decree № 717 of 27.06.2012)</w:t>
      </w:r>
    </w:p>
    <w:p w:rsidR="00DF02ED" w:rsidRPr="00BA119B" w:rsidRDefault="00DF02ED" w:rsidP="00273307">
      <w:pPr>
        <w:spacing w:after="0" w:line="240" w:lineRule="auto"/>
        <w:ind w:left="5529"/>
        <w:rPr>
          <w:rFonts w:ascii="Times New Roman" w:hAnsi="Times New Roman"/>
          <w:i/>
          <w:sz w:val="24"/>
          <w:szCs w:val="24"/>
          <w:lang w:val="en-US"/>
        </w:rPr>
      </w:pPr>
    </w:p>
    <w:p w:rsidR="00DF02ED" w:rsidRPr="00BA119B" w:rsidRDefault="00DF02ED" w:rsidP="00DF02ED">
      <w:pPr>
        <w:spacing w:after="0" w:line="240" w:lineRule="auto"/>
        <w:rPr>
          <w:rFonts w:ascii="Times New Roman" w:eastAsia="Times New Roman" w:hAnsi="Times New Roman"/>
          <w:sz w:val="24"/>
          <w:szCs w:val="24"/>
          <w:shd w:val="clear" w:color="auto" w:fill="FFFFFF"/>
          <w:lang w:val="en-US" w:eastAsia="ru-RU"/>
        </w:rPr>
      </w:pPr>
      <w:r w:rsidRPr="00BA119B">
        <w:rPr>
          <w:rFonts w:ascii="Times New Roman" w:eastAsia="Times New Roman" w:hAnsi="Times New Roman"/>
          <w:color w:val="333333"/>
          <w:sz w:val="24"/>
          <w:szCs w:val="24"/>
          <w:shd w:val="clear" w:color="auto" w:fill="FFFFFF"/>
          <w:lang w:val="en-US"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872"/>
        <w:gridCol w:w="5600"/>
      </w:tblGrid>
      <w:tr w:rsidR="00DF02ED" w:rsidRPr="00BA119B" w:rsidTr="009B2225">
        <w:tc>
          <w:tcPr>
            <w:tcW w:w="2326" w:type="pct"/>
            <w:tcBorders>
              <w:top w:val="single" w:sz="2" w:space="0" w:color="auto"/>
              <w:left w:val="single" w:sz="2" w:space="0" w:color="auto"/>
              <w:bottom w:val="single" w:sz="2" w:space="0" w:color="auto"/>
              <w:right w:val="single" w:sz="2" w:space="0" w:color="auto"/>
            </w:tcBorders>
          </w:tcPr>
          <w:p w:rsidR="00DF02ED" w:rsidRPr="00BA119B" w:rsidRDefault="00DF02ED" w:rsidP="00DF02ED">
            <w:pPr>
              <w:spacing w:before="150" w:after="150" w:line="240" w:lineRule="auto"/>
              <w:rPr>
                <w:rFonts w:ascii="Times New Roman" w:eastAsia="Times New Roman" w:hAnsi="Times New Roman"/>
                <w:sz w:val="24"/>
                <w:szCs w:val="24"/>
                <w:lang w:val="en-US" w:eastAsia="ru-RU"/>
              </w:rPr>
            </w:pPr>
            <w:bookmarkStart w:id="22" w:name="n239"/>
            <w:bookmarkEnd w:id="22"/>
          </w:p>
        </w:tc>
        <w:tc>
          <w:tcPr>
            <w:tcW w:w="2674" w:type="pct"/>
            <w:tcBorders>
              <w:top w:val="single" w:sz="2" w:space="0" w:color="auto"/>
              <w:left w:val="single" w:sz="2" w:space="0" w:color="auto"/>
              <w:bottom w:val="single" w:sz="2" w:space="0" w:color="auto"/>
              <w:right w:val="single" w:sz="2" w:space="0" w:color="auto"/>
            </w:tcBorders>
          </w:tcPr>
          <w:p w:rsidR="009B2225" w:rsidRPr="00BA119B" w:rsidRDefault="00DF02ED" w:rsidP="009B2225">
            <w:pPr>
              <w:spacing w:after="0" w:line="360" w:lineRule="auto"/>
              <w:ind w:left="720"/>
              <w:jc w:val="center"/>
              <w:rPr>
                <w:rFonts w:ascii="Times New Roman" w:eastAsia="Times New Roman" w:hAnsi="Times New Roman"/>
                <w:sz w:val="24"/>
                <w:szCs w:val="24"/>
                <w:lang w:val="en-US" w:eastAsia="ru-RU"/>
              </w:rPr>
            </w:pPr>
            <w:r w:rsidRPr="00BA119B">
              <w:rPr>
                <w:rFonts w:ascii="Times New Roman" w:eastAsia="Times New Roman" w:hAnsi="Times New Roman"/>
                <w:sz w:val="24"/>
                <w:szCs w:val="24"/>
                <w:lang w:val="en-US" w:eastAsia="ru-RU"/>
              </w:rPr>
              <w:t xml:space="preserve">Annex </w:t>
            </w:r>
          </w:p>
          <w:p w:rsidR="00DF02ED" w:rsidRPr="00BA119B" w:rsidRDefault="009B2225" w:rsidP="009B2225">
            <w:pPr>
              <w:spacing w:after="0" w:line="360" w:lineRule="auto"/>
              <w:ind w:left="720"/>
              <w:jc w:val="center"/>
              <w:rPr>
                <w:rFonts w:ascii="Times New Roman" w:eastAsia="Times New Roman" w:hAnsi="Times New Roman"/>
                <w:sz w:val="24"/>
                <w:szCs w:val="24"/>
                <w:lang w:val="en-US" w:eastAsia="ru-RU"/>
              </w:rPr>
            </w:pPr>
            <w:r w:rsidRPr="00BA119B">
              <w:rPr>
                <w:rFonts w:ascii="Times New Roman" w:eastAsia="Times New Roman" w:hAnsi="Times New Roman"/>
                <w:sz w:val="24"/>
                <w:szCs w:val="24"/>
                <w:lang w:val="en-US" w:eastAsia="ru-RU"/>
              </w:rPr>
              <w:t>t</w:t>
            </w:r>
            <w:r w:rsidR="00DF02ED" w:rsidRPr="00BA119B">
              <w:rPr>
                <w:rFonts w:ascii="Times New Roman" w:eastAsia="Times New Roman" w:hAnsi="Times New Roman"/>
                <w:sz w:val="24"/>
                <w:szCs w:val="24"/>
                <w:lang w:val="en-US" w:eastAsia="ru-RU"/>
              </w:rPr>
              <w:t>o the Procedure</w:t>
            </w:r>
          </w:p>
        </w:tc>
      </w:tr>
    </w:tbl>
    <w:p w:rsidR="009B2225" w:rsidRPr="00036351" w:rsidRDefault="009B2225" w:rsidP="00DF02ED">
      <w:pPr>
        <w:shd w:val="clear" w:color="auto" w:fill="FFFFFF"/>
        <w:spacing w:before="150" w:after="150" w:line="240" w:lineRule="auto"/>
        <w:ind w:left="450" w:right="450"/>
        <w:jc w:val="center"/>
        <w:rPr>
          <w:rFonts w:ascii="Times New Roman" w:eastAsia="Times New Roman" w:hAnsi="Times New Roman"/>
          <w:b/>
          <w:sz w:val="24"/>
          <w:szCs w:val="24"/>
          <w:lang w:val="en-US" w:eastAsia="ru-RU"/>
        </w:rPr>
      </w:pPr>
      <w:bookmarkStart w:id="23" w:name="n240"/>
      <w:bookmarkEnd w:id="23"/>
      <w:r w:rsidRPr="00036351">
        <w:rPr>
          <w:rFonts w:ascii="Times New Roman" w:eastAsia="Times New Roman" w:hAnsi="Times New Roman"/>
          <w:b/>
          <w:sz w:val="24"/>
          <w:szCs w:val="24"/>
          <w:lang w:val="en-US" w:eastAsia="ru-RU"/>
        </w:rPr>
        <w:t>LETTER OF GUARANTEE</w:t>
      </w:r>
    </w:p>
    <w:tbl>
      <w:tblPr>
        <w:tblW w:w="9214" w:type="dxa"/>
        <w:tblLayout w:type="fixed"/>
        <w:tblLook w:val="0400" w:firstRow="0" w:lastRow="0" w:firstColumn="0" w:lastColumn="0" w:noHBand="0" w:noVBand="1"/>
      </w:tblPr>
      <w:tblGrid>
        <w:gridCol w:w="9214"/>
      </w:tblGrid>
      <w:tr w:rsidR="009B2225" w:rsidRPr="00BA119B" w:rsidTr="001364CE">
        <w:trPr>
          <w:trHeight w:val="20"/>
        </w:trPr>
        <w:tc>
          <w:tcPr>
            <w:tcW w:w="9214" w:type="dxa"/>
          </w:tcPr>
          <w:p w:rsidR="009B2225" w:rsidRPr="00BA119B" w:rsidRDefault="005769B7" w:rsidP="009B2225">
            <w:pPr>
              <w:pStyle w:val="ListParagraph"/>
              <w:widowControl/>
              <w:numPr>
                <w:ilvl w:val="3"/>
                <w:numId w:val="4"/>
              </w:numPr>
              <w:tabs>
                <w:tab w:val="left" w:pos="749"/>
              </w:tabs>
              <w:ind w:left="-102" w:right="0" w:firstLine="426"/>
              <w:contextualSpacing/>
              <w:rPr>
                <w:sz w:val="24"/>
                <w:szCs w:val="24"/>
                <w:lang w:val="en-US"/>
              </w:rPr>
            </w:pPr>
            <w:r w:rsidRPr="00BA119B">
              <w:rPr>
                <w:sz w:val="24"/>
                <w:szCs w:val="24"/>
                <w:lang w:val="en-US"/>
              </w:rPr>
              <w:t>Application number</w:t>
            </w:r>
            <w:r w:rsidR="00D2593C" w:rsidRPr="00BA119B">
              <w:rPr>
                <w:sz w:val="24"/>
                <w:szCs w:val="24"/>
                <w:lang w:val="en-US"/>
              </w:rPr>
              <w:t xml:space="preserve">, date </w:t>
            </w:r>
            <w:r w:rsidRPr="00BA119B">
              <w:rPr>
                <w:sz w:val="24"/>
                <w:szCs w:val="24"/>
                <w:lang w:val="en-US"/>
              </w:rPr>
              <w:t xml:space="preserve">_______________, ___.___ </w:t>
            </w:r>
            <w:r w:rsidR="009B2225" w:rsidRPr="00BA119B">
              <w:rPr>
                <w:sz w:val="24"/>
                <w:szCs w:val="24"/>
                <w:lang w:val="en-US"/>
              </w:rPr>
              <w:t>20___</w:t>
            </w:r>
          </w:p>
          <w:p w:rsidR="009B2225" w:rsidRPr="00BA119B" w:rsidRDefault="005769B7" w:rsidP="009B2225">
            <w:pPr>
              <w:pStyle w:val="ListParagraph"/>
              <w:widowControl/>
              <w:numPr>
                <w:ilvl w:val="3"/>
                <w:numId w:val="4"/>
              </w:numPr>
              <w:tabs>
                <w:tab w:val="left" w:pos="749"/>
              </w:tabs>
              <w:ind w:left="-102" w:right="0" w:firstLine="426"/>
              <w:contextualSpacing/>
              <w:rPr>
                <w:sz w:val="24"/>
                <w:szCs w:val="24"/>
                <w:lang w:val="en-US"/>
              </w:rPr>
            </w:pPr>
            <w:r w:rsidRPr="00BA119B">
              <w:rPr>
                <w:sz w:val="24"/>
                <w:szCs w:val="24"/>
                <w:lang w:val="en-US"/>
              </w:rPr>
              <w:t>Registration form n</w:t>
            </w:r>
            <w:r w:rsidR="00D2593C" w:rsidRPr="00BA119B">
              <w:rPr>
                <w:sz w:val="24"/>
                <w:szCs w:val="24"/>
                <w:lang w:val="en-US"/>
              </w:rPr>
              <w:t>umber</w:t>
            </w:r>
            <w:r w:rsidR="009B2225" w:rsidRPr="00BA119B">
              <w:rPr>
                <w:sz w:val="24"/>
                <w:szCs w:val="24"/>
                <w:lang w:val="en-US"/>
              </w:rPr>
              <w:t xml:space="preserve">, </w:t>
            </w:r>
            <w:r w:rsidR="00D2593C" w:rsidRPr="00BA119B">
              <w:rPr>
                <w:sz w:val="24"/>
                <w:szCs w:val="24"/>
                <w:lang w:val="en-US"/>
              </w:rPr>
              <w:t>date</w:t>
            </w:r>
            <w:r w:rsidRPr="00BA119B">
              <w:rPr>
                <w:sz w:val="24"/>
                <w:szCs w:val="24"/>
                <w:lang w:val="en-US"/>
              </w:rPr>
              <w:t xml:space="preserve">    _______________, ___.___ </w:t>
            </w:r>
            <w:r w:rsidR="009B2225" w:rsidRPr="00BA119B">
              <w:rPr>
                <w:sz w:val="24"/>
                <w:szCs w:val="24"/>
                <w:lang w:val="en-US"/>
              </w:rPr>
              <w:t>20___</w:t>
            </w:r>
          </w:p>
          <w:p w:rsidR="009B2225" w:rsidRPr="00BA119B" w:rsidRDefault="00D2593C" w:rsidP="009B2225">
            <w:pPr>
              <w:pStyle w:val="ListParagraph"/>
              <w:widowControl/>
              <w:numPr>
                <w:ilvl w:val="3"/>
                <w:numId w:val="4"/>
              </w:numPr>
              <w:tabs>
                <w:tab w:val="left" w:pos="749"/>
              </w:tabs>
              <w:ind w:left="-102" w:right="0" w:firstLine="426"/>
              <w:contextualSpacing/>
              <w:rPr>
                <w:sz w:val="24"/>
                <w:szCs w:val="24"/>
                <w:lang w:val="en-US"/>
              </w:rPr>
            </w:pPr>
            <w:r w:rsidRPr="00BA119B">
              <w:rPr>
                <w:sz w:val="24"/>
                <w:szCs w:val="24"/>
                <w:lang w:val="en-US"/>
              </w:rPr>
              <w:t>Name of medicinal product, dosage form</w:t>
            </w:r>
            <w:r w:rsidR="009B2225" w:rsidRPr="00BA119B">
              <w:rPr>
                <w:sz w:val="24"/>
                <w:szCs w:val="24"/>
                <w:lang w:val="en-US"/>
              </w:rPr>
              <w:t xml:space="preserve">     ____________________________</w:t>
            </w:r>
          </w:p>
          <w:p w:rsidR="009B2225" w:rsidRPr="00BA119B" w:rsidRDefault="00D2593C" w:rsidP="009B2225">
            <w:pPr>
              <w:pStyle w:val="ListParagraph"/>
              <w:widowControl/>
              <w:numPr>
                <w:ilvl w:val="3"/>
                <w:numId w:val="4"/>
              </w:numPr>
              <w:tabs>
                <w:tab w:val="left" w:pos="749"/>
              </w:tabs>
              <w:ind w:left="-102" w:right="0" w:firstLine="426"/>
              <w:contextualSpacing/>
              <w:rPr>
                <w:sz w:val="24"/>
                <w:szCs w:val="24"/>
                <w:lang w:val="en-US"/>
              </w:rPr>
            </w:pPr>
            <w:r w:rsidRPr="00BA119B">
              <w:rPr>
                <w:sz w:val="24"/>
                <w:szCs w:val="24"/>
                <w:lang w:val="en-US"/>
              </w:rPr>
              <w:t>Applicant</w:t>
            </w:r>
            <w:r w:rsidR="009B2225" w:rsidRPr="00BA119B">
              <w:rPr>
                <w:sz w:val="24"/>
                <w:szCs w:val="24"/>
                <w:lang w:val="en-US"/>
              </w:rPr>
              <w:t xml:space="preserve">    __________________________________________________</w:t>
            </w:r>
          </w:p>
          <w:p w:rsidR="009B2225" w:rsidRPr="00BA119B" w:rsidRDefault="009B2225" w:rsidP="001364CE">
            <w:pPr>
              <w:pStyle w:val="ListParagraph"/>
              <w:tabs>
                <w:tab w:val="left" w:pos="749"/>
              </w:tabs>
              <w:ind w:left="324"/>
              <w:rPr>
                <w:sz w:val="24"/>
                <w:szCs w:val="24"/>
                <w:lang w:val="en-US"/>
              </w:rPr>
            </w:pPr>
          </w:p>
          <w:p w:rsidR="009B2225" w:rsidRPr="00BA119B" w:rsidRDefault="00D2593C" w:rsidP="00D2593C">
            <w:pPr>
              <w:ind w:firstLine="709"/>
              <w:jc w:val="center"/>
              <w:rPr>
                <w:rFonts w:ascii="Times New Roman" w:hAnsi="Times New Roman"/>
                <w:lang w:val="en-US"/>
              </w:rPr>
            </w:pPr>
            <w:r w:rsidRPr="00BA119B">
              <w:rPr>
                <w:rFonts w:ascii="Times New Roman" w:hAnsi="Times New Roman"/>
                <w:sz w:val="24"/>
                <w:szCs w:val="24"/>
                <w:lang w:val="en-US"/>
              </w:rPr>
              <w:t xml:space="preserve">Hereby </w:t>
            </w:r>
            <w:r w:rsidR="009B2225" w:rsidRPr="00BA119B">
              <w:rPr>
                <w:rFonts w:ascii="Times New Roman" w:hAnsi="Times New Roman"/>
                <w:sz w:val="24"/>
                <w:szCs w:val="24"/>
                <w:lang w:val="en-US"/>
              </w:rPr>
              <w:t xml:space="preserve"> _________________</w:t>
            </w:r>
            <w:r w:rsidRPr="00BA119B">
              <w:rPr>
                <w:rFonts w:ascii="Times New Roman" w:hAnsi="Times New Roman"/>
                <w:sz w:val="24"/>
                <w:szCs w:val="24"/>
                <w:lang w:val="en-US"/>
              </w:rPr>
              <w:t>_____</w:t>
            </w:r>
            <w:r w:rsidRPr="00BA119B">
              <w:rPr>
                <w:rFonts w:ascii="Times New Roman" w:hAnsi="Times New Roman"/>
                <w:lang w:val="en-US"/>
              </w:rPr>
              <w:t>(applicant)</w:t>
            </w:r>
            <w:r w:rsidR="00223378" w:rsidRPr="00BA119B">
              <w:rPr>
                <w:rFonts w:ascii="Times New Roman" w:hAnsi="Times New Roman"/>
                <w:sz w:val="24"/>
                <w:szCs w:val="24"/>
                <w:lang w:val="en-US"/>
              </w:rPr>
              <w:t xml:space="preserve"> </w:t>
            </w:r>
            <w:r w:rsidR="00E2467E" w:rsidRPr="00BA119B">
              <w:rPr>
                <w:rFonts w:ascii="Times New Roman" w:hAnsi="Times New Roman"/>
                <w:sz w:val="24"/>
                <w:szCs w:val="24"/>
                <w:lang w:val="en-US"/>
              </w:rPr>
              <w:t>undertakes</w:t>
            </w:r>
          </w:p>
          <w:p w:rsidR="009B2225" w:rsidRPr="00BA119B" w:rsidRDefault="00D2593C" w:rsidP="005769B7">
            <w:pPr>
              <w:jc w:val="both"/>
              <w:rPr>
                <w:rFonts w:ascii="Times New Roman" w:hAnsi="Times New Roman"/>
                <w:sz w:val="24"/>
                <w:szCs w:val="24"/>
                <w:lang w:val="en-US"/>
              </w:rPr>
            </w:pPr>
            <w:r w:rsidRPr="00BA119B">
              <w:rPr>
                <w:rFonts w:ascii="Times New Roman" w:hAnsi="Times New Roman"/>
                <w:sz w:val="24"/>
                <w:szCs w:val="24"/>
                <w:lang w:val="en-US"/>
              </w:rPr>
              <w:t xml:space="preserve">to submit </w:t>
            </w:r>
            <w:r w:rsidR="00307BC1" w:rsidRPr="00BA119B">
              <w:rPr>
                <w:rFonts w:ascii="Times New Roman" w:hAnsi="Times New Roman"/>
                <w:sz w:val="24"/>
                <w:szCs w:val="24"/>
                <w:lang w:val="en-US"/>
              </w:rPr>
              <w:t>printed</w:t>
            </w:r>
            <w:r w:rsidRPr="00BA119B">
              <w:rPr>
                <w:rFonts w:ascii="Times New Roman" w:hAnsi="Times New Roman"/>
                <w:sz w:val="24"/>
                <w:szCs w:val="24"/>
                <w:lang w:val="en-US"/>
              </w:rPr>
              <w:t xml:space="preserve"> versions of the documents submitted</w:t>
            </w:r>
            <w:r w:rsidR="005769B7" w:rsidRPr="00BA119B">
              <w:rPr>
                <w:rFonts w:ascii="Times New Roman" w:hAnsi="Times New Roman"/>
                <w:sz w:val="24"/>
                <w:szCs w:val="24"/>
                <w:lang w:val="en-US"/>
              </w:rPr>
              <w:t xml:space="preserve"> before</w:t>
            </w:r>
            <w:r w:rsidRPr="00BA119B">
              <w:rPr>
                <w:rFonts w:ascii="Times New Roman" w:hAnsi="Times New Roman"/>
                <w:sz w:val="24"/>
                <w:szCs w:val="24"/>
                <w:lang w:val="en-US"/>
              </w:rPr>
              <w:t xml:space="preserve"> in electronic format </w:t>
            </w:r>
            <w:r w:rsidR="00992BC0" w:rsidRPr="00BA119B">
              <w:rPr>
                <w:rFonts w:ascii="Times New Roman" w:hAnsi="Times New Roman"/>
                <w:sz w:val="24"/>
                <w:szCs w:val="24"/>
                <w:lang w:val="en-US"/>
              </w:rPr>
              <w:t xml:space="preserve">no later than </w:t>
            </w:r>
            <w:r w:rsidRPr="00BA119B">
              <w:rPr>
                <w:rFonts w:ascii="Times New Roman" w:hAnsi="Times New Roman"/>
                <w:sz w:val="24"/>
                <w:szCs w:val="24"/>
                <w:lang w:val="en-US"/>
              </w:rPr>
              <w:t>six months</w:t>
            </w:r>
            <w:r w:rsidRPr="00BA119B">
              <w:rPr>
                <w:rFonts w:ascii="Times New Roman" w:hAnsi="Times New Roman"/>
                <w:lang w:val="en-US"/>
              </w:rPr>
              <w:t xml:space="preserve"> </w:t>
            </w:r>
            <w:r w:rsidRPr="00BA119B">
              <w:rPr>
                <w:rFonts w:ascii="Times New Roman" w:hAnsi="Times New Roman"/>
                <w:sz w:val="24"/>
                <w:szCs w:val="24"/>
                <w:lang w:val="en-US"/>
              </w:rPr>
              <w:t xml:space="preserve">after </w:t>
            </w:r>
            <w:r w:rsidR="009B2225" w:rsidRPr="00BA119B">
              <w:rPr>
                <w:rFonts w:ascii="Times New Roman" w:hAnsi="Times New Roman"/>
                <w:sz w:val="24"/>
                <w:szCs w:val="24"/>
                <w:lang w:val="en-US"/>
              </w:rPr>
              <w:t xml:space="preserve">the </w:t>
            </w:r>
            <w:r w:rsidR="005769B7" w:rsidRPr="00BA119B">
              <w:rPr>
                <w:rFonts w:ascii="Times New Roman" w:hAnsi="Times New Roman"/>
                <w:sz w:val="24"/>
                <w:szCs w:val="24"/>
                <w:lang w:val="en-US"/>
              </w:rPr>
              <w:t>termination or cancellation</w:t>
            </w:r>
            <w:r w:rsidR="009B2225" w:rsidRPr="00BA119B">
              <w:rPr>
                <w:rFonts w:ascii="Times New Roman" w:hAnsi="Times New Roman"/>
                <w:sz w:val="24"/>
                <w:szCs w:val="24"/>
                <w:lang w:val="en-US"/>
              </w:rPr>
              <w:t xml:space="preserve"> of martial law </w:t>
            </w:r>
            <w:r w:rsidR="00E2467E" w:rsidRPr="00BA119B">
              <w:rPr>
                <w:rFonts w:ascii="Times New Roman" w:hAnsi="Times New Roman"/>
                <w:sz w:val="24"/>
                <w:szCs w:val="24"/>
                <w:lang w:val="en-US"/>
              </w:rPr>
              <w:t>according to the</w:t>
            </w:r>
            <w:r w:rsidR="00307BC1" w:rsidRPr="00BA119B">
              <w:rPr>
                <w:rFonts w:ascii="Times New Roman" w:hAnsi="Times New Roman"/>
                <w:sz w:val="24"/>
                <w:szCs w:val="24"/>
                <w:lang w:val="en-US"/>
              </w:rPr>
              <w:t xml:space="preserve"> </w:t>
            </w:r>
            <w:r w:rsidR="00E2467E" w:rsidRPr="00BA119B">
              <w:rPr>
                <w:rFonts w:ascii="Times New Roman" w:hAnsi="Times New Roman"/>
                <w:sz w:val="24"/>
                <w:szCs w:val="24"/>
                <w:lang w:val="en-US"/>
              </w:rPr>
              <w:t>established procedure.</w:t>
            </w:r>
            <w:r w:rsidR="009B2225" w:rsidRPr="00BA119B">
              <w:rPr>
                <w:rFonts w:ascii="Times New Roman" w:hAnsi="Times New Roman"/>
                <w:sz w:val="24"/>
                <w:szCs w:val="24"/>
                <w:lang w:val="en-US"/>
              </w:rPr>
              <w:t xml:space="preserve"> </w:t>
            </w:r>
          </w:p>
        </w:tc>
      </w:tr>
    </w:tbl>
    <w:p w:rsidR="009B2225" w:rsidRPr="00BA119B" w:rsidRDefault="0073012F" w:rsidP="009B2225">
      <w:pPr>
        <w:pStyle w:val="ListParagraph"/>
        <w:tabs>
          <w:tab w:val="left" w:pos="749"/>
        </w:tabs>
        <w:spacing w:before="120"/>
        <w:ind w:left="0" w:right="113" w:firstLine="284"/>
        <w:rPr>
          <w:sz w:val="24"/>
          <w:szCs w:val="24"/>
          <w:lang w:val="en-US"/>
        </w:rPr>
      </w:pPr>
      <w:r w:rsidRPr="00BA119B">
        <w:rPr>
          <w:sz w:val="24"/>
          <w:szCs w:val="24"/>
          <w:lang w:val="en-US"/>
        </w:rPr>
        <w:t>Applicant</w:t>
      </w:r>
      <w:r w:rsidR="009B2225" w:rsidRPr="00BA119B">
        <w:rPr>
          <w:sz w:val="24"/>
          <w:szCs w:val="24"/>
          <w:lang w:val="en-US"/>
        </w:rPr>
        <w:t xml:space="preserve"> (</w:t>
      </w:r>
      <w:r w:rsidRPr="00BA119B">
        <w:rPr>
          <w:sz w:val="24"/>
          <w:szCs w:val="24"/>
          <w:lang w:val="en-US"/>
        </w:rPr>
        <w:t>his authorized representative</w:t>
      </w:r>
      <w:r w:rsidR="009B2225" w:rsidRPr="00BA119B">
        <w:rPr>
          <w:sz w:val="24"/>
          <w:szCs w:val="24"/>
          <w:lang w:val="en-US"/>
        </w:rPr>
        <w:t xml:space="preserve">) </w:t>
      </w:r>
    </w:p>
    <w:tbl>
      <w:tblPr>
        <w:tblW w:w="0" w:type="auto"/>
        <w:tblLook w:val="04A0" w:firstRow="1" w:lastRow="0" w:firstColumn="1" w:lastColumn="0" w:noHBand="0" w:noVBand="1"/>
      </w:tblPr>
      <w:tblGrid>
        <w:gridCol w:w="3071"/>
        <w:gridCol w:w="2707"/>
        <w:gridCol w:w="3629"/>
      </w:tblGrid>
      <w:tr w:rsidR="009B2225" w:rsidRPr="00BA119B" w:rsidTr="001364CE">
        <w:tc>
          <w:tcPr>
            <w:tcW w:w="3071" w:type="dxa"/>
          </w:tcPr>
          <w:p w:rsidR="009B2225" w:rsidRPr="00BA119B" w:rsidRDefault="009B2225" w:rsidP="001364CE">
            <w:pPr>
              <w:pStyle w:val="ListParagraph"/>
              <w:tabs>
                <w:tab w:val="left" w:pos="749"/>
              </w:tabs>
              <w:spacing w:before="120"/>
              <w:ind w:left="0" w:right="113" w:firstLine="0"/>
              <w:rPr>
                <w:sz w:val="20"/>
                <w:szCs w:val="20"/>
                <w:lang w:val="en-US"/>
              </w:rPr>
            </w:pPr>
            <w:r w:rsidRPr="00BA119B">
              <w:rPr>
                <w:sz w:val="20"/>
                <w:szCs w:val="20"/>
                <w:lang w:val="en-US"/>
              </w:rPr>
              <w:t>___________________</w:t>
            </w:r>
          </w:p>
          <w:p w:rsidR="009B2225" w:rsidRPr="00BA119B" w:rsidRDefault="009B2225" w:rsidP="001364CE">
            <w:pPr>
              <w:pStyle w:val="ListParagraph"/>
              <w:tabs>
                <w:tab w:val="left" w:pos="749"/>
              </w:tabs>
              <w:ind w:left="0" w:right="113" w:firstLine="0"/>
              <w:rPr>
                <w:sz w:val="20"/>
                <w:szCs w:val="20"/>
                <w:lang w:val="en-US"/>
              </w:rPr>
            </w:pPr>
            <w:r w:rsidRPr="00BA119B">
              <w:rPr>
                <w:bCs/>
                <w:sz w:val="20"/>
                <w:szCs w:val="20"/>
                <w:lang w:val="en-US"/>
              </w:rPr>
              <w:t xml:space="preserve">               </w:t>
            </w:r>
            <w:r w:rsidR="0073012F" w:rsidRPr="00BA119B">
              <w:rPr>
                <w:bCs/>
                <w:sz w:val="20"/>
                <w:szCs w:val="20"/>
                <w:lang w:val="en-US"/>
              </w:rPr>
              <w:t>(date</w:t>
            </w:r>
            <w:r w:rsidRPr="00BA119B">
              <w:rPr>
                <w:bCs/>
                <w:sz w:val="20"/>
                <w:szCs w:val="20"/>
                <w:lang w:val="en-US"/>
              </w:rPr>
              <w:t>)</w:t>
            </w:r>
          </w:p>
        </w:tc>
        <w:tc>
          <w:tcPr>
            <w:tcW w:w="2707" w:type="dxa"/>
          </w:tcPr>
          <w:p w:rsidR="009B2225" w:rsidRPr="00BA119B" w:rsidRDefault="009B2225" w:rsidP="001364CE">
            <w:pPr>
              <w:pStyle w:val="ListParagraph"/>
              <w:tabs>
                <w:tab w:val="left" w:pos="749"/>
              </w:tabs>
              <w:spacing w:before="120"/>
              <w:ind w:left="0" w:right="113" w:firstLine="0"/>
              <w:jc w:val="center"/>
              <w:rPr>
                <w:sz w:val="20"/>
                <w:szCs w:val="20"/>
                <w:lang w:val="en-US"/>
              </w:rPr>
            </w:pPr>
            <w:r w:rsidRPr="00BA119B">
              <w:rPr>
                <w:sz w:val="20"/>
                <w:szCs w:val="20"/>
                <w:lang w:val="en-US"/>
              </w:rPr>
              <w:t>_______________</w:t>
            </w:r>
          </w:p>
          <w:p w:rsidR="009B2225" w:rsidRPr="00BA119B" w:rsidRDefault="0073012F" w:rsidP="001364CE">
            <w:pPr>
              <w:pStyle w:val="ListParagraph"/>
              <w:tabs>
                <w:tab w:val="left" w:pos="749"/>
              </w:tabs>
              <w:ind w:left="0" w:right="113" w:firstLine="0"/>
              <w:jc w:val="center"/>
              <w:rPr>
                <w:sz w:val="20"/>
                <w:szCs w:val="20"/>
                <w:lang w:val="en-US"/>
              </w:rPr>
            </w:pPr>
            <w:r w:rsidRPr="00BA119B">
              <w:rPr>
                <w:sz w:val="20"/>
                <w:szCs w:val="20"/>
                <w:lang w:val="en-US"/>
              </w:rPr>
              <w:t>(signature</w:t>
            </w:r>
            <w:r w:rsidR="009B2225" w:rsidRPr="00BA119B">
              <w:rPr>
                <w:sz w:val="20"/>
                <w:szCs w:val="20"/>
                <w:lang w:val="en-US"/>
              </w:rPr>
              <w:t>)</w:t>
            </w:r>
          </w:p>
        </w:tc>
        <w:tc>
          <w:tcPr>
            <w:tcW w:w="3509" w:type="dxa"/>
          </w:tcPr>
          <w:p w:rsidR="009B2225" w:rsidRPr="00BA119B" w:rsidRDefault="009B2225" w:rsidP="001364CE">
            <w:pPr>
              <w:pStyle w:val="ListParagraph"/>
              <w:tabs>
                <w:tab w:val="left" w:pos="749"/>
              </w:tabs>
              <w:spacing w:before="120"/>
              <w:ind w:left="0" w:right="113" w:firstLine="0"/>
              <w:rPr>
                <w:sz w:val="20"/>
                <w:szCs w:val="20"/>
                <w:lang w:val="en-US"/>
              </w:rPr>
            </w:pPr>
            <w:r w:rsidRPr="00BA119B">
              <w:rPr>
                <w:sz w:val="20"/>
                <w:szCs w:val="20"/>
                <w:lang w:val="en-US"/>
              </w:rPr>
              <w:t>_________________________________</w:t>
            </w:r>
          </w:p>
          <w:p w:rsidR="009B2225" w:rsidRPr="00BA119B" w:rsidRDefault="009B2225" w:rsidP="0073012F">
            <w:pPr>
              <w:pStyle w:val="ListParagraph"/>
              <w:tabs>
                <w:tab w:val="left" w:pos="749"/>
              </w:tabs>
              <w:ind w:left="0" w:right="113" w:firstLine="0"/>
              <w:jc w:val="center"/>
              <w:rPr>
                <w:sz w:val="20"/>
                <w:szCs w:val="20"/>
                <w:lang w:val="en-US"/>
              </w:rPr>
            </w:pPr>
            <w:r w:rsidRPr="00BA119B">
              <w:rPr>
                <w:sz w:val="20"/>
                <w:szCs w:val="20"/>
                <w:lang w:val="en-US"/>
              </w:rPr>
              <w:t>(</w:t>
            </w:r>
            <w:r w:rsidR="0073012F" w:rsidRPr="00BA119B">
              <w:rPr>
                <w:sz w:val="20"/>
                <w:szCs w:val="20"/>
                <w:lang w:val="en-US"/>
              </w:rPr>
              <w:t>applicant’s full name</w:t>
            </w:r>
            <w:r w:rsidRPr="00BA119B">
              <w:rPr>
                <w:sz w:val="20"/>
                <w:szCs w:val="20"/>
                <w:lang w:val="en-US"/>
              </w:rPr>
              <w:t>)</w:t>
            </w:r>
          </w:p>
        </w:tc>
      </w:tr>
    </w:tbl>
    <w:p w:rsidR="009B2225" w:rsidRPr="00BA119B" w:rsidRDefault="009B2225" w:rsidP="009B2225">
      <w:pPr>
        <w:pStyle w:val="ListParagraph"/>
        <w:tabs>
          <w:tab w:val="left" w:pos="749"/>
        </w:tabs>
        <w:spacing w:before="120"/>
        <w:ind w:left="0" w:right="113" w:firstLine="284"/>
        <w:rPr>
          <w:sz w:val="24"/>
          <w:szCs w:val="24"/>
          <w:lang w:val="en-US"/>
        </w:rPr>
      </w:pPr>
    </w:p>
    <w:tbl>
      <w:tblPr>
        <w:tblW w:w="0" w:type="auto"/>
        <w:tblLook w:val="04A0" w:firstRow="1" w:lastRow="0" w:firstColumn="1" w:lastColumn="0" w:noHBand="0" w:noVBand="1"/>
      </w:tblPr>
      <w:tblGrid>
        <w:gridCol w:w="1236"/>
        <w:gridCol w:w="2998"/>
        <w:gridCol w:w="2459"/>
        <w:gridCol w:w="3329"/>
      </w:tblGrid>
      <w:tr w:rsidR="009B2225" w:rsidRPr="00BA119B" w:rsidTr="001364CE">
        <w:tc>
          <w:tcPr>
            <w:tcW w:w="535" w:type="dxa"/>
          </w:tcPr>
          <w:p w:rsidR="009B2225" w:rsidRPr="00BA119B" w:rsidRDefault="0073012F" w:rsidP="001364CE">
            <w:pPr>
              <w:pStyle w:val="ListParagraph"/>
              <w:tabs>
                <w:tab w:val="left" w:pos="749"/>
              </w:tabs>
              <w:spacing w:before="120"/>
              <w:ind w:left="0" w:right="113" w:firstLine="0"/>
              <w:rPr>
                <w:sz w:val="24"/>
                <w:szCs w:val="24"/>
                <w:lang w:val="en-US"/>
              </w:rPr>
            </w:pPr>
            <w:r w:rsidRPr="00BA119B">
              <w:rPr>
                <w:sz w:val="24"/>
                <w:szCs w:val="24"/>
                <w:lang w:val="en-US"/>
              </w:rPr>
              <w:t>Accepted</w:t>
            </w:r>
          </w:p>
        </w:tc>
        <w:tc>
          <w:tcPr>
            <w:tcW w:w="2998" w:type="dxa"/>
          </w:tcPr>
          <w:p w:rsidR="009B2225" w:rsidRPr="00BA119B" w:rsidRDefault="009B2225" w:rsidP="001364CE">
            <w:pPr>
              <w:pStyle w:val="ListParagraph"/>
              <w:tabs>
                <w:tab w:val="left" w:pos="749"/>
              </w:tabs>
              <w:spacing w:before="120"/>
              <w:ind w:left="0" w:right="113" w:firstLine="0"/>
              <w:rPr>
                <w:sz w:val="20"/>
                <w:szCs w:val="20"/>
                <w:lang w:val="en-US"/>
              </w:rPr>
            </w:pPr>
            <w:r w:rsidRPr="00BA119B">
              <w:rPr>
                <w:sz w:val="20"/>
                <w:szCs w:val="20"/>
                <w:lang w:val="en-US"/>
              </w:rPr>
              <w:t>____________</w:t>
            </w:r>
          </w:p>
          <w:p w:rsidR="009B2225" w:rsidRPr="00BA119B" w:rsidRDefault="009B2225" w:rsidP="001364CE">
            <w:pPr>
              <w:pStyle w:val="ListParagraph"/>
              <w:tabs>
                <w:tab w:val="left" w:pos="749"/>
              </w:tabs>
              <w:ind w:left="0" w:right="113" w:firstLine="0"/>
              <w:rPr>
                <w:sz w:val="20"/>
                <w:szCs w:val="20"/>
                <w:lang w:val="en-US"/>
              </w:rPr>
            </w:pPr>
            <w:r w:rsidRPr="00BA119B">
              <w:rPr>
                <w:bCs/>
                <w:sz w:val="20"/>
                <w:szCs w:val="20"/>
                <w:lang w:val="en-US"/>
              </w:rPr>
              <w:t xml:space="preserve">        </w:t>
            </w:r>
            <w:r w:rsidR="0073012F" w:rsidRPr="00BA119B">
              <w:rPr>
                <w:bCs/>
                <w:sz w:val="20"/>
                <w:szCs w:val="20"/>
                <w:lang w:val="en-US"/>
              </w:rPr>
              <w:t>(date</w:t>
            </w:r>
            <w:r w:rsidRPr="00BA119B">
              <w:rPr>
                <w:bCs/>
                <w:sz w:val="20"/>
                <w:szCs w:val="20"/>
                <w:lang w:val="en-US"/>
              </w:rPr>
              <w:t>)</w:t>
            </w:r>
          </w:p>
        </w:tc>
        <w:tc>
          <w:tcPr>
            <w:tcW w:w="2459" w:type="dxa"/>
          </w:tcPr>
          <w:p w:rsidR="009B2225" w:rsidRPr="00BA119B" w:rsidRDefault="009B2225" w:rsidP="001364CE">
            <w:pPr>
              <w:pStyle w:val="ListParagraph"/>
              <w:tabs>
                <w:tab w:val="left" w:pos="749"/>
              </w:tabs>
              <w:spacing w:before="120"/>
              <w:ind w:left="0" w:right="113" w:firstLine="0"/>
              <w:jc w:val="center"/>
              <w:rPr>
                <w:sz w:val="20"/>
                <w:szCs w:val="20"/>
                <w:lang w:val="en-US"/>
              </w:rPr>
            </w:pPr>
            <w:r w:rsidRPr="00BA119B">
              <w:rPr>
                <w:sz w:val="20"/>
                <w:szCs w:val="20"/>
                <w:lang w:val="en-US"/>
              </w:rPr>
              <w:t>_______________</w:t>
            </w:r>
          </w:p>
          <w:p w:rsidR="009B2225" w:rsidRPr="00BA119B" w:rsidRDefault="0073012F" w:rsidP="001364CE">
            <w:pPr>
              <w:pStyle w:val="ListParagraph"/>
              <w:tabs>
                <w:tab w:val="left" w:pos="749"/>
              </w:tabs>
              <w:ind w:left="0" w:right="113" w:firstLine="0"/>
              <w:jc w:val="center"/>
              <w:rPr>
                <w:sz w:val="20"/>
                <w:szCs w:val="20"/>
                <w:lang w:val="en-US"/>
              </w:rPr>
            </w:pPr>
            <w:r w:rsidRPr="00BA119B">
              <w:rPr>
                <w:sz w:val="20"/>
                <w:szCs w:val="20"/>
                <w:lang w:val="en-US"/>
              </w:rPr>
              <w:t>(signature</w:t>
            </w:r>
            <w:r w:rsidR="009B2225" w:rsidRPr="00BA119B">
              <w:rPr>
                <w:sz w:val="20"/>
                <w:szCs w:val="20"/>
                <w:lang w:val="en-US"/>
              </w:rPr>
              <w:t>)</w:t>
            </w:r>
          </w:p>
        </w:tc>
        <w:tc>
          <w:tcPr>
            <w:tcW w:w="3295" w:type="dxa"/>
          </w:tcPr>
          <w:p w:rsidR="009B2225" w:rsidRPr="00BA119B" w:rsidRDefault="009B2225" w:rsidP="001364CE">
            <w:pPr>
              <w:pStyle w:val="ListParagraph"/>
              <w:tabs>
                <w:tab w:val="left" w:pos="749"/>
              </w:tabs>
              <w:spacing w:before="120"/>
              <w:ind w:left="0" w:right="113" w:firstLine="0"/>
              <w:rPr>
                <w:sz w:val="20"/>
                <w:szCs w:val="20"/>
                <w:lang w:val="en-US"/>
              </w:rPr>
            </w:pPr>
            <w:r w:rsidRPr="00BA119B">
              <w:rPr>
                <w:sz w:val="20"/>
                <w:szCs w:val="20"/>
                <w:lang w:val="en-US"/>
              </w:rPr>
              <w:t>______________________________</w:t>
            </w:r>
          </w:p>
          <w:p w:rsidR="009B2225" w:rsidRPr="00BA119B" w:rsidRDefault="009B2225" w:rsidP="0073012F">
            <w:pPr>
              <w:pStyle w:val="ListParagraph"/>
              <w:tabs>
                <w:tab w:val="left" w:pos="749"/>
              </w:tabs>
              <w:ind w:left="0" w:right="113" w:firstLine="0"/>
              <w:jc w:val="center"/>
              <w:rPr>
                <w:sz w:val="20"/>
                <w:szCs w:val="20"/>
                <w:lang w:val="en-US"/>
              </w:rPr>
            </w:pPr>
            <w:r w:rsidRPr="00BA119B">
              <w:rPr>
                <w:sz w:val="20"/>
                <w:szCs w:val="20"/>
                <w:lang w:val="en-US"/>
              </w:rPr>
              <w:t>(</w:t>
            </w:r>
            <w:r w:rsidR="0073012F" w:rsidRPr="00BA119B">
              <w:rPr>
                <w:sz w:val="20"/>
                <w:szCs w:val="20"/>
                <w:lang w:val="en-US"/>
              </w:rPr>
              <w:t>full name</w:t>
            </w:r>
            <w:r w:rsidRPr="00BA119B">
              <w:rPr>
                <w:sz w:val="20"/>
                <w:szCs w:val="20"/>
                <w:lang w:val="en-US"/>
              </w:rPr>
              <w:t>)</w:t>
            </w:r>
          </w:p>
        </w:tc>
      </w:tr>
    </w:tbl>
    <w:p w:rsidR="009B2225" w:rsidRPr="00BA119B" w:rsidRDefault="009B2225" w:rsidP="009B2225">
      <w:pPr>
        <w:shd w:val="clear" w:color="auto" w:fill="FFFFFF"/>
        <w:spacing w:before="150" w:after="150" w:line="240" w:lineRule="auto"/>
        <w:ind w:right="450"/>
        <w:rPr>
          <w:rFonts w:ascii="Times New Roman" w:eastAsia="Times New Roman" w:hAnsi="Times New Roman"/>
          <w:color w:val="333333"/>
          <w:sz w:val="24"/>
          <w:szCs w:val="24"/>
          <w:lang w:val="en-US" w:eastAsia="ru-RU"/>
        </w:rPr>
      </w:pPr>
    </w:p>
    <w:p w:rsidR="00DF02ED" w:rsidRPr="00BA119B" w:rsidRDefault="006379E0" w:rsidP="00805FF7">
      <w:pPr>
        <w:shd w:val="clear" w:color="auto" w:fill="FFFFFF"/>
        <w:spacing w:after="0" w:line="240" w:lineRule="auto"/>
        <w:ind w:left="5580"/>
        <w:rPr>
          <w:rFonts w:ascii="Times New Roman" w:eastAsia="Times New Roman" w:hAnsi="Times New Roman"/>
          <w:i/>
          <w:color w:val="333333"/>
          <w:sz w:val="24"/>
          <w:szCs w:val="24"/>
          <w:lang w:val="en-US" w:eastAsia="ru-RU"/>
        </w:rPr>
      </w:pPr>
      <w:bookmarkStart w:id="24" w:name="n247"/>
      <w:bookmarkEnd w:id="24"/>
      <w:r w:rsidRPr="0018602D">
        <w:rPr>
          <w:rFonts w:ascii="Times New Roman" w:eastAsia="Times New Roman" w:hAnsi="Times New Roman"/>
          <w:i/>
          <w:iCs/>
          <w:sz w:val="24"/>
          <w:szCs w:val="24"/>
          <w:lang w:eastAsia="ru-RU"/>
        </w:rPr>
        <w:t>(</w:t>
      </w:r>
      <w:r w:rsidR="0073012F" w:rsidRPr="0018602D">
        <w:rPr>
          <w:rFonts w:ascii="Times New Roman" w:eastAsia="Times New Roman" w:hAnsi="Times New Roman"/>
          <w:i/>
          <w:iCs/>
          <w:sz w:val="24"/>
          <w:szCs w:val="24"/>
          <w:lang w:val="en-US" w:eastAsia="ru-RU"/>
        </w:rPr>
        <w:t xml:space="preserve">Annex is added to the Procedure according to the CMU Decree № 471 of 15.04.2022 </w:t>
      </w:r>
      <w:r w:rsidR="00526DB0" w:rsidRPr="0018602D">
        <w:rPr>
          <w:rFonts w:ascii="Times New Roman" w:eastAsia="Times New Roman" w:hAnsi="Times New Roman"/>
          <w:i/>
          <w:iCs/>
          <w:sz w:val="24"/>
          <w:szCs w:val="24"/>
          <w:lang w:val="en-US" w:eastAsia="ru-RU"/>
        </w:rPr>
        <w:t>–</w:t>
      </w:r>
      <w:r w:rsidR="0073012F" w:rsidRPr="0018602D">
        <w:rPr>
          <w:rFonts w:ascii="Times New Roman" w:eastAsia="Times New Roman" w:hAnsi="Times New Roman"/>
          <w:i/>
          <w:iCs/>
          <w:sz w:val="24"/>
          <w:szCs w:val="24"/>
          <w:lang w:val="en-US" w:eastAsia="ru-RU"/>
        </w:rPr>
        <w:t xml:space="preserve"> valid</w:t>
      </w:r>
      <w:r w:rsidR="00805FF7">
        <w:rPr>
          <w:rFonts w:ascii="Times New Roman" w:eastAsia="Times New Roman" w:hAnsi="Times New Roman"/>
          <w:i/>
          <w:iCs/>
          <w:sz w:val="24"/>
          <w:szCs w:val="24"/>
          <w:lang w:val="en-US" w:eastAsia="ru-RU"/>
        </w:rPr>
        <w:t xml:space="preserve"> </w:t>
      </w:r>
      <w:r w:rsidR="0073012F" w:rsidRPr="0018602D">
        <w:rPr>
          <w:rFonts w:ascii="Times New Roman" w:eastAsia="Times New Roman" w:hAnsi="Times New Roman"/>
          <w:i/>
          <w:iCs/>
          <w:sz w:val="24"/>
          <w:szCs w:val="24"/>
          <w:lang w:val="en-US" w:eastAsia="ru-RU"/>
        </w:rPr>
        <w:t xml:space="preserve"> for six months after termination or </w:t>
      </w:r>
      <w:r w:rsidR="006359BF" w:rsidRPr="0018602D">
        <w:rPr>
          <w:rFonts w:ascii="Times New Roman" w:eastAsia="Times New Roman" w:hAnsi="Times New Roman"/>
          <w:i/>
          <w:iCs/>
          <w:sz w:val="24"/>
          <w:szCs w:val="24"/>
          <w:lang w:val="en-US" w:eastAsia="ru-RU"/>
        </w:rPr>
        <w:t>cancellation</w:t>
      </w:r>
      <w:r w:rsidR="0073012F" w:rsidRPr="0018602D">
        <w:rPr>
          <w:rFonts w:ascii="Times New Roman" w:eastAsia="Times New Roman" w:hAnsi="Times New Roman"/>
          <w:i/>
          <w:iCs/>
          <w:sz w:val="24"/>
          <w:szCs w:val="24"/>
          <w:lang w:val="en-US" w:eastAsia="ru-RU"/>
        </w:rPr>
        <w:t xml:space="preserve"> of martial law</w:t>
      </w:r>
      <w:r w:rsidRPr="0018602D">
        <w:rPr>
          <w:rFonts w:ascii="Times New Roman" w:eastAsia="Times New Roman" w:hAnsi="Times New Roman"/>
          <w:i/>
          <w:iCs/>
          <w:sz w:val="24"/>
          <w:szCs w:val="24"/>
          <w:lang w:val="en-US" w:eastAsia="ru-RU"/>
        </w:rPr>
        <w:t>)</w:t>
      </w:r>
    </w:p>
    <w:p w:rsidR="00DF02ED" w:rsidRPr="00BA119B" w:rsidRDefault="00DF02ED" w:rsidP="00DF02ED">
      <w:pPr>
        <w:spacing w:after="0" w:line="240" w:lineRule="auto"/>
        <w:jc w:val="both"/>
        <w:rPr>
          <w:rFonts w:ascii="Times New Roman" w:hAnsi="Times New Roman"/>
          <w:sz w:val="24"/>
          <w:szCs w:val="24"/>
          <w:lang w:val="en-US"/>
        </w:rPr>
      </w:pPr>
    </w:p>
    <w:p w:rsidR="00DF02ED" w:rsidRDefault="00DF02ED" w:rsidP="00DF02ED">
      <w:pPr>
        <w:spacing w:after="0" w:line="240" w:lineRule="auto"/>
        <w:ind w:left="5529"/>
        <w:jc w:val="both"/>
        <w:rPr>
          <w:rFonts w:ascii="Times New Roman" w:hAnsi="Times New Roman"/>
          <w:color w:val="000000"/>
          <w:spacing w:val="1"/>
          <w:sz w:val="24"/>
          <w:szCs w:val="24"/>
          <w:lang w:val="en-US"/>
        </w:rPr>
      </w:pPr>
    </w:p>
    <w:p w:rsidR="00367CA5" w:rsidRPr="00BA119B" w:rsidRDefault="00367CA5" w:rsidP="00DF02ED">
      <w:pPr>
        <w:spacing w:after="0" w:line="240" w:lineRule="auto"/>
        <w:ind w:left="5529"/>
        <w:jc w:val="both"/>
        <w:rPr>
          <w:rFonts w:ascii="Times New Roman" w:hAnsi="Times New Roman"/>
          <w:color w:val="000000"/>
          <w:spacing w:val="1"/>
          <w:sz w:val="24"/>
          <w:szCs w:val="24"/>
          <w:lang w:val="en-US"/>
        </w:rPr>
      </w:pPr>
    </w:p>
    <w:tbl>
      <w:tblPr>
        <w:tblW w:w="0" w:type="auto"/>
        <w:tblInd w:w="2988" w:type="dxa"/>
        <w:tblLook w:val="01E0" w:firstRow="1" w:lastRow="1" w:firstColumn="1" w:lastColumn="1" w:noHBand="0" w:noVBand="0"/>
      </w:tblPr>
      <w:tblGrid>
        <w:gridCol w:w="7185"/>
      </w:tblGrid>
      <w:tr w:rsidR="002D01C0" w:rsidRPr="00BA119B" w:rsidTr="0054514E">
        <w:tc>
          <w:tcPr>
            <w:tcW w:w="7185" w:type="dxa"/>
            <w:shd w:val="clear" w:color="auto" w:fill="auto"/>
          </w:tcPr>
          <w:p w:rsidR="002D01C0" w:rsidRPr="00367CA5" w:rsidRDefault="002D01C0" w:rsidP="00367CA5">
            <w:pPr>
              <w:spacing w:after="0" w:line="240" w:lineRule="auto"/>
              <w:jc w:val="right"/>
              <w:rPr>
                <w:rFonts w:ascii="Times New Roman" w:eastAsia="Times New Roman" w:hAnsi="Times New Roman"/>
                <w:color w:val="000000"/>
                <w:spacing w:val="1"/>
                <w:sz w:val="24"/>
                <w:szCs w:val="24"/>
                <w:lang w:val="en-US"/>
              </w:rPr>
            </w:pPr>
            <w:r w:rsidRPr="00BA119B">
              <w:rPr>
                <w:rFonts w:ascii="Times New Roman" w:eastAsia="Times New Roman" w:hAnsi="Times New Roman"/>
                <w:color w:val="000000"/>
                <w:spacing w:val="1"/>
                <w:sz w:val="24"/>
                <w:szCs w:val="24"/>
                <w:lang w:val="en-US"/>
              </w:rPr>
              <w:br w:type="page"/>
            </w:r>
            <w:r w:rsidRPr="00BA119B">
              <w:rPr>
                <w:rFonts w:ascii="Times New Roman" w:eastAsia="Times New Roman" w:hAnsi="Times New Roman"/>
                <w:sz w:val="24"/>
                <w:szCs w:val="24"/>
                <w:lang w:val="en-US"/>
              </w:rPr>
              <w:t>Approved</w:t>
            </w:r>
          </w:p>
          <w:p w:rsidR="002D01C0" w:rsidRPr="00BA119B" w:rsidRDefault="002D01C0" w:rsidP="005B4F25">
            <w:pPr>
              <w:spacing w:after="0" w:line="240" w:lineRule="auto"/>
              <w:jc w:val="right"/>
              <w:rPr>
                <w:rFonts w:ascii="Times New Roman" w:eastAsia="Times New Roman" w:hAnsi="Times New Roman"/>
                <w:sz w:val="24"/>
                <w:szCs w:val="24"/>
                <w:lang w:val="en-US"/>
              </w:rPr>
            </w:pPr>
            <w:r w:rsidRPr="00BA119B">
              <w:rPr>
                <w:rFonts w:ascii="Times New Roman" w:eastAsia="Times New Roman" w:hAnsi="Times New Roman"/>
                <w:sz w:val="24"/>
                <w:szCs w:val="24"/>
                <w:lang w:val="en-US"/>
              </w:rPr>
              <w:t xml:space="preserve">by the </w:t>
            </w:r>
            <w:r w:rsidRPr="00BA119B">
              <w:rPr>
                <w:rFonts w:ascii="Times New Roman" w:eastAsia="Times New Roman" w:hAnsi="Times New Roman"/>
                <w:color w:val="000000"/>
                <w:spacing w:val="-3"/>
                <w:sz w:val="24"/>
                <w:szCs w:val="24"/>
                <w:lang w:val="en-US"/>
              </w:rPr>
              <w:t xml:space="preserve">Decree of the Cabinet of Ministers of </w:t>
            </w:r>
            <w:smartTag w:uri="urn:schemas-microsoft-com:office:smarttags" w:element="country-region">
              <w:smartTag w:uri="urn:schemas-microsoft-com:office:smarttags" w:element="place">
                <w:r w:rsidRPr="00BA119B">
                  <w:rPr>
                    <w:rFonts w:ascii="Times New Roman" w:eastAsia="Times New Roman" w:hAnsi="Times New Roman"/>
                    <w:color w:val="000000"/>
                    <w:spacing w:val="-3"/>
                    <w:sz w:val="24"/>
                    <w:szCs w:val="24"/>
                    <w:lang w:val="en-US"/>
                  </w:rPr>
                  <w:t>Ukraine</w:t>
                </w:r>
              </w:smartTag>
            </w:smartTag>
          </w:p>
          <w:p w:rsidR="002D01C0" w:rsidRPr="00BA119B" w:rsidRDefault="002D01C0" w:rsidP="005B4F25">
            <w:pPr>
              <w:spacing w:after="0" w:line="240" w:lineRule="auto"/>
              <w:jc w:val="right"/>
              <w:rPr>
                <w:rFonts w:ascii="Times New Roman" w:eastAsia="Times New Roman" w:hAnsi="Times New Roman"/>
                <w:sz w:val="24"/>
                <w:szCs w:val="24"/>
                <w:lang w:val="en-US"/>
              </w:rPr>
            </w:pPr>
            <w:r w:rsidRPr="00BA119B">
              <w:rPr>
                <w:rFonts w:ascii="Times New Roman" w:eastAsia="Times New Roman" w:hAnsi="Times New Roman"/>
                <w:color w:val="000000"/>
                <w:spacing w:val="-3"/>
                <w:sz w:val="24"/>
                <w:szCs w:val="24"/>
                <w:lang w:val="en-US"/>
              </w:rPr>
              <w:t>of May 26, 2005 № 376</w:t>
            </w:r>
          </w:p>
        </w:tc>
      </w:tr>
    </w:tbl>
    <w:p w:rsidR="002D01C0" w:rsidRPr="00BA119B" w:rsidRDefault="002D01C0" w:rsidP="002D01C0">
      <w:pPr>
        <w:spacing w:after="0" w:line="240" w:lineRule="auto"/>
        <w:jc w:val="both"/>
        <w:rPr>
          <w:rFonts w:ascii="Times New Roman" w:hAnsi="Times New Roman"/>
          <w:sz w:val="24"/>
          <w:szCs w:val="24"/>
          <w:lang w:val="en-US"/>
        </w:rPr>
      </w:pPr>
    </w:p>
    <w:p w:rsidR="002D01C0" w:rsidRPr="00BA119B" w:rsidRDefault="002D01C0" w:rsidP="002D01C0">
      <w:pPr>
        <w:spacing w:after="0" w:line="240" w:lineRule="auto"/>
        <w:jc w:val="center"/>
        <w:rPr>
          <w:rFonts w:ascii="Times New Roman" w:hAnsi="Times New Roman"/>
          <w:b/>
          <w:caps/>
          <w:color w:val="000000"/>
          <w:spacing w:val="-1"/>
          <w:sz w:val="24"/>
          <w:szCs w:val="24"/>
          <w:lang w:val="en-US"/>
        </w:rPr>
      </w:pPr>
      <w:r w:rsidRPr="00BA119B">
        <w:rPr>
          <w:rFonts w:ascii="Times New Roman" w:hAnsi="Times New Roman"/>
          <w:b/>
          <w:caps/>
          <w:color w:val="000000"/>
          <w:spacing w:val="-1"/>
          <w:sz w:val="24"/>
          <w:szCs w:val="24"/>
          <w:lang w:val="en-US"/>
        </w:rPr>
        <w:t xml:space="preserve">Amounts </w:t>
      </w:r>
    </w:p>
    <w:p w:rsidR="002D01C0" w:rsidRPr="00BA119B" w:rsidRDefault="002D01C0" w:rsidP="002D01C0">
      <w:pPr>
        <w:spacing w:after="0" w:line="240" w:lineRule="auto"/>
        <w:jc w:val="center"/>
        <w:rPr>
          <w:rFonts w:ascii="Times New Roman" w:hAnsi="Times New Roman"/>
          <w:b/>
          <w:sz w:val="24"/>
          <w:szCs w:val="24"/>
          <w:lang w:val="en-US"/>
        </w:rPr>
      </w:pPr>
      <w:r w:rsidRPr="00BA119B">
        <w:rPr>
          <w:rFonts w:ascii="Times New Roman" w:hAnsi="Times New Roman"/>
          <w:b/>
          <w:color w:val="000000"/>
          <w:spacing w:val="-1"/>
          <w:sz w:val="24"/>
          <w:szCs w:val="24"/>
          <w:lang w:val="en-US"/>
        </w:rPr>
        <w:t>of Fees for State Registration (Re-Registration)</w:t>
      </w:r>
    </w:p>
    <w:p w:rsidR="002D01C0" w:rsidRPr="00BA119B" w:rsidRDefault="002D01C0" w:rsidP="002D01C0">
      <w:pPr>
        <w:spacing w:after="0" w:line="240" w:lineRule="auto"/>
        <w:jc w:val="center"/>
        <w:rPr>
          <w:rFonts w:ascii="Times New Roman" w:hAnsi="Times New Roman"/>
          <w:b/>
          <w:sz w:val="24"/>
          <w:szCs w:val="24"/>
          <w:lang w:val="en-US"/>
        </w:rPr>
      </w:pPr>
      <w:r w:rsidRPr="00BA119B">
        <w:rPr>
          <w:rFonts w:ascii="Times New Roman" w:hAnsi="Times New Roman"/>
          <w:b/>
          <w:color w:val="000000"/>
          <w:sz w:val="24"/>
          <w:szCs w:val="24"/>
          <w:lang w:val="en-US"/>
        </w:rPr>
        <w:t>of Medicinal Products</w:t>
      </w:r>
    </w:p>
    <w:p w:rsidR="002D01C0" w:rsidRPr="00BA119B" w:rsidRDefault="002D01C0" w:rsidP="0054514E">
      <w:pPr>
        <w:spacing w:after="0" w:line="240" w:lineRule="auto"/>
        <w:jc w:val="both"/>
        <w:rPr>
          <w:rFonts w:ascii="Times New Roman" w:hAnsi="Times New Roman"/>
          <w:color w:val="000000"/>
          <w:spacing w:val="1"/>
          <w:sz w:val="24"/>
          <w:szCs w:val="24"/>
          <w:lang w:val="en-US"/>
        </w:rPr>
      </w:pPr>
      <w:r w:rsidRPr="00BA119B">
        <w:rPr>
          <w:rFonts w:ascii="Times New Roman" w:hAnsi="Times New Roman"/>
          <w:color w:val="000000"/>
          <w:spacing w:val="1"/>
          <w:sz w:val="24"/>
          <w:szCs w:val="24"/>
          <w:lang w:val="en-US"/>
        </w:rPr>
        <w:t xml:space="preserve">1. For state registration (re-registration) of a medicinal product there are fees to be transferred by the </w:t>
      </w:r>
      <w:r w:rsidR="007A50EA" w:rsidRPr="00BA119B">
        <w:rPr>
          <w:rFonts w:ascii="Times New Roman" w:hAnsi="Times New Roman"/>
          <w:color w:val="000000"/>
          <w:spacing w:val="1"/>
          <w:sz w:val="24"/>
          <w:szCs w:val="24"/>
          <w:lang w:val="en-US"/>
        </w:rPr>
        <w:t>a</w:t>
      </w:r>
      <w:r w:rsidRPr="00BA119B">
        <w:rPr>
          <w:rFonts w:ascii="Times New Roman" w:hAnsi="Times New Roman"/>
          <w:color w:val="000000"/>
          <w:spacing w:val="1"/>
          <w:sz w:val="24"/>
          <w:szCs w:val="24"/>
          <w:lang w:val="en-US"/>
        </w:rPr>
        <w:t xml:space="preserve">pplicant </w:t>
      </w:r>
      <w:r w:rsidRPr="00BA119B">
        <w:rPr>
          <w:rFonts w:ascii="Times New Roman" w:hAnsi="Times New Roman"/>
          <w:spacing w:val="1"/>
          <w:sz w:val="24"/>
          <w:szCs w:val="24"/>
          <w:lang w:val="en-US"/>
        </w:rPr>
        <w:t>to the State Budget</w:t>
      </w:r>
      <w:r w:rsidRPr="00BA119B">
        <w:rPr>
          <w:rFonts w:ascii="Times New Roman" w:hAnsi="Times New Roman"/>
          <w:color w:val="000000"/>
          <w:spacing w:val="1"/>
          <w:sz w:val="24"/>
          <w:szCs w:val="24"/>
          <w:lang w:val="en-US"/>
        </w:rPr>
        <w:t>.</w:t>
      </w:r>
    </w:p>
    <w:p w:rsidR="002D01C0" w:rsidRPr="00BA119B" w:rsidRDefault="002D01C0" w:rsidP="002D01C0">
      <w:pPr>
        <w:spacing w:after="0" w:line="240" w:lineRule="auto"/>
        <w:ind w:firstLine="360"/>
        <w:jc w:val="both"/>
        <w:rPr>
          <w:rFonts w:ascii="Times New Roman" w:hAnsi="Times New Roman"/>
          <w:color w:val="000000"/>
          <w:spacing w:val="-17"/>
          <w:sz w:val="24"/>
          <w:szCs w:val="24"/>
          <w:lang w:val="en-US"/>
        </w:rPr>
      </w:pPr>
    </w:p>
    <w:p w:rsidR="00537C31" w:rsidRPr="00BA119B" w:rsidRDefault="00102157" w:rsidP="00F9407D">
      <w:pPr>
        <w:spacing w:line="240" w:lineRule="auto"/>
        <w:jc w:val="both"/>
        <w:rPr>
          <w:rStyle w:val="rvts46"/>
          <w:rFonts w:ascii="Times New Roman" w:hAnsi="Times New Roman"/>
          <w:sz w:val="24"/>
          <w:szCs w:val="24"/>
          <w:lang w:val="en-US"/>
        </w:rPr>
      </w:pPr>
      <w:r w:rsidRPr="00BA119B">
        <w:rPr>
          <w:rFonts w:ascii="Times New Roman" w:hAnsi="Times New Roman"/>
          <w:sz w:val="24"/>
          <w:szCs w:val="24"/>
          <w:lang w:val="en-US"/>
        </w:rPr>
        <w:t>The f</w:t>
      </w:r>
      <w:r w:rsidR="00B066ED" w:rsidRPr="00BA119B">
        <w:rPr>
          <w:rFonts w:ascii="Times New Roman" w:hAnsi="Times New Roman"/>
          <w:sz w:val="24"/>
          <w:szCs w:val="24"/>
          <w:lang w:val="en-US"/>
        </w:rPr>
        <w:t>ee for state registration of medicinal product</w:t>
      </w:r>
      <w:r w:rsidR="00B066ED" w:rsidRPr="00BA119B">
        <w:rPr>
          <w:lang w:val="en-US"/>
        </w:rPr>
        <w:t xml:space="preserve"> </w:t>
      </w:r>
      <w:r w:rsidR="00B066ED" w:rsidRPr="00BA119B">
        <w:rPr>
          <w:rFonts w:ascii="Times New Roman" w:hAnsi="Times New Roman"/>
          <w:sz w:val="24"/>
          <w:szCs w:val="24"/>
          <w:lang w:val="en-US"/>
        </w:rPr>
        <w:t xml:space="preserve">to be </w:t>
      </w:r>
      <w:r w:rsidR="004A00BD" w:rsidRPr="00BA119B">
        <w:rPr>
          <w:rFonts w:ascii="Times New Roman" w:hAnsi="Times New Roman"/>
          <w:sz w:val="24"/>
          <w:szCs w:val="24"/>
          <w:lang w:val="en-US"/>
        </w:rPr>
        <w:t>purchased</w:t>
      </w:r>
      <w:r w:rsidR="00B066ED" w:rsidRPr="00BA119B">
        <w:rPr>
          <w:rFonts w:ascii="Times New Roman" w:hAnsi="Times New Roman"/>
          <w:sz w:val="24"/>
          <w:szCs w:val="24"/>
          <w:lang w:val="en-US"/>
        </w:rPr>
        <w:t xml:space="preserve"> based on</w:t>
      </w:r>
      <w:r w:rsidR="001D62C3" w:rsidRPr="00BA119B">
        <w:rPr>
          <w:rFonts w:ascii="Times New Roman" w:hAnsi="Times New Roman"/>
          <w:sz w:val="24"/>
          <w:szCs w:val="24"/>
          <w:lang w:val="en-US"/>
        </w:rPr>
        <w:t xml:space="preserve"> the</w:t>
      </w:r>
      <w:r w:rsidR="00B066ED" w:rsidRPr="00BA119B">
        <w:rPr>
          <w:rFonts w:ascii="Times New Roman" w:hAnsi="Times New Roman"/>
          <w:sz w:val="24"/>
          <w:szCs w:val="24"/>
          <w:lang w:val="en-US"/>
        </w:rPr>
        <w:t xml:space="preserve"> results of procurement procedure conducted by</w:t>
      </w:r>
      <w:r w:rsidR="001D62C3" w:rsidRPr="00BA119B">
        <w:rPr>
          <w:rFonts w:ascii="Times New Roman" w:hAnsi="Times New Roman"/>
          <w:sz w:val="24"/>
          <w:szCs w:val="24"/>
          <w:lang w:val="en-US"/>
        </w:rPr>
        <w:t xml:space="preserve"> a</w:t>
      </w:r>
      <w:r w:rsidR="00B066ED" w:rsidRPr="00BA119B">
        <w:rPr>
          <w:rFonts w:ascii="Times New Roman" w:hAnsi="Times New Roman"/>
          <w:sz w:val="24"/>
          <w:szCs w:val="24"/>
          <w:lang w:val="en-US"/>
        </w:rPr>
        <w:t xml:space="preserve"> specialized procur</w:t>
      </w:r>
      <w:r w:rsidR="00192713" w:rsidRPr="00BA119B">
        <w:rPr>
          <w:rFonts w:ascii="Times New Roman" w:hAnsi="Times New Roman"/>
          <w:sz w:val="24"/>
          <w:szCs w:val="24"/>
          <w:lang w:val="en-US"/>
        </w:rPr>
        <w:t>ement</w:t>
      </w:r>
      <w:r w:rsidR="00B066ED" w:rsidRPr="00BA119B">
        <w:rPr>
          <w:rFonts w:ascii="Times New Roman" w:hAnsi="Times New Roman"/>
          <w:sz w:val="24"/>
          <w:szCs w:val="24"/>
          <w:lang w:val="en-US"/>
        </w:rPr>
        <w:t xml:space="preserve"> organization </w:t>
      </w:r>
      <w:r w:rsidR="001D62C3" w:rsidRPr="00BA119B">
        <w:rPr>
          <w:rFonts w:ascii="Times New Roman" w:hAnsi="Times New Roman"/>
          <w:sz w:val="24"/>
          <w:szCs w:val="24"/>
          <w:lang w:val="en-US"/>
        </w:rPr>
        <w:t>in pursuance of a procurement agreement</w:t>
      </w:r>
      <w:r w:rsidR="00B066ED" w:rsidRPr="00BA119B">
        <w:rPr>
          <w:rFonts w:ascii="Times New Roman" w:hAnsi="Times New Roman"/>
          <w:sz w:val="24"/>
          <w:szCs w:val="24"/>
          <w:lang w:val="en-US"/>
        </w:rPr>
        <w:t xml:space="preserve"> between </w:t>
      </w:r>
      <w:proofErr w:type="spellStart"/>
      <w:r w:rsidR="00B066ED" w:rsidRPr="00BA119B">
        <w:rPr>
          <w:rFonts w:ascii="Times New Roman" w:hAnsi="Times New Roman"/>
          <w:sz w:val="24"/>
          <w:szCs w:val="24"/>
          <w:lang w:val="en-US"/>
        </w:rPr>
        <w:t>MoH</w:t>
      </w:r>
      <w:proofErr w:type="spellEnd"/>
      <w:r w:rsidR="00B066ED" w:rsidRPr="00BA119B">
        <w:rPr>
          <w:rFonts w:ascii="Times New Roman" w:hAnsi="Times New Roman"/>
          <w:sz w:val="24"/>
          <w:szCs w:val="24"/>
          <w:lang w:val="en-US"/>
        </w:rPr>
        <w:t xml:space="preserve"> and appropriate specialized procur</w:t>
      </w:r>
      <w:r w:rsidR="00192713" w:rsidRPr="00BA119B">
        <w:rPr>
          <w:rFonts w:ascii="Times New Roman" w:hAnsi="Times New Roman"/>
          <w:sz w:val="24"/>
          <w:szCs w:val="24"/>
          <w:lang w:val="en-US"/>
        </w:rPr>
        <w:t>ement</w:t>
      </w:r>
      <w:r w:rsidR="00B066ED" w:rsidRPr="00BA119B">
        <w:rPr>
          <w:rFonts w:ascii="Times New Roman" w:hAnsi="Times New Roman"/>
          <w:sz w:val="24"/>
          <w:szCs w:val="24"/>
          <w:lang w:val="en-US"/>
        </w:rPr>
        <w:t xml:space="preserve"> organization shall not be paid.</w:t>
      </w:r>
      <w:bookmarkStart w:id="25" w:name="n143"/>
      <w:bookmarkEnd w:id="25"/>
    </w:p>
    <w:p w:rsidR="00B066ED" w:rsidRPr="00BA119B" w:rsidRDefault="00E176D9" w:rsidP="0018602D">
      <w:pPr>
        <w:spacing w:line="240" w:lineRule="auto"/>
        <w:ind w:left="5580"/>
        <w:jc w:val="both"/>
        <w:rPr>
          <w:rFonts w:ascii="Times New Roman" w:hAnsi="Times New Roman"/>
          <w:i/>
          <w:color w:val="000000"/>
          <w:spacing w:val="-17"/>
          <w:sz w:val="24"/>
          <w:szCs w:val="24"/>
          <w:lang w:val="en-US"/>
        </w:rPr>
      </w:pPr>
      <w:r w:rsidRPr="00BA119B">
        <w:rPr>
          <w:rStyle w:val="rvts46"/>
          <w:rFonts w:ascii="Times New Roman" w:hAnsi="Times New Roman"/>
          <w:i/>
          <w:color w:val="000000"/>
          <w:sz w:val="24"/>
          <w:szCs w:val="24"/>
          <w:lang w:val="en-US"/>
        </w:rPr>
        <w:t>(</w:t>
      </w:r>
      <w:r w:rsidR="00537C31" w:rsidRPr="00BA119B">
        <w:rPr>
          <w:rStyle w:val="rvts46"/>
          <w:rFonts w:ascii="Times New Roman" w:hAnsi="Times New Roman"/>
          <w:i/>
          <w:color w:val="000000"/>
          <w:sz w:val="24"/>
          <w:szCs w:val="24"/>
          <w:lang w:val="en-US"/>
        </w:rPr>
        <w:t>Paragraph is added to i</w:t>
      </w:r>
      <w:r w:rsidR="00B066ED" w:rsidRPr="00BA119B">
        <w:rPr>
          <w:rStyle w:val="rvts46"/>
          <w:rFonts w:ascii="Times New Roman" w:hAnsi="Times New Roman"/>
          <w:i/>
          <w:color w:val="000000"/>
          <w:sz w:val="24"/>
          <w:szCs w:val="24"/>
          <w:lang w:val="en-US"/>
        </w:rPr>
        <w:t xml:space="preserve">tem 1 according to </w:t>
      </w:r>
      <w:r w:rsidR="00615CEC" w:rsidRPr="00BA119B">
        <w:rPr>
          <w:rStyle w:val="rvts46"/>
          <w:rFonts w:ascii="Times New Roman" w:hAnsi="Times New Roman"/>
          <w:i/>
          <w:color w:val="000000"/>
          <w:sz w:val="24"/>
          <w:szCs w:val="24"/>
          <w:lang w:val="en-US"/>
        </w:rPr>
        <w:t xml:space="preserve">CMU </w:t>
      </w:r>
      <w:r w:rsidR="00B066ED" w:rsidRPr="00BA119B">
        <w:rPr>
          <w:rStyle w:val="rvts46"/>
          <w:rFonts w:ascii="Times New Roman" w:hAnsi="Times New Roman"/>
          <w:i/>
          <w:color w:val="000000"/>
          <w:sz w:val="24"/>
          <w:szCs w:val="24"/>
          <w:lang w:val="en-US"/>
        </w:rPr>
        <w:t xml:space="preserve">Decree </w:t>
      </w:r>
      <w:hyperlink r:id="rId31" w:anchor="n32" w:tgtFrame="_blank" w:history="1">
        <w:r w:rsidR="00B066ED" w:rsidRPr="00BA119B">
          <w:rPr>
            <w:rFonts w:ascii="Times New Roman" w:hAnsi="Times New Roman"/>
            <w:i/>
            <w:sz w:val="24"/>
            <w:szCs w:val="24"/>
            <w:lang w:val="en-US"/>
          </w:rPr>
          <w:t>№ 597 of 12.08.2015</w:t>
        </w:r>
      </w:hyperlink>
      <w:r w:rsidR="00B066ED" w:rsidRPr="00BA119B">
        <w:rPr>
          <w:rStyle w:val="rvts46"/>
          <w:rFonts w:ascii="Times New Roman" w:hAnsi="Times New Roman"/>
          <w:i/>
          <w:color w:val="000000"/>
          <w:sz w:val="24"/>
          <w:szCs w:val="24"/>
          <w:lang w:val="en-US"/>
        </w:rPr>
        <w:t xml:space="preserve"> – valid till 31.03.2019</w:t>
      </w:r>
      <w:r w:rsidR="00E90446" w:rsidRPr="00BA119B">
        <w:rPr>
          <w:rStyle w:val="rvts46"/>
          <w:rFonts w:ascii="Times New Roman" w:hAnsi="Times New Roman"/>
          <w:i/>
          <w:color w:val="000000"/>
          <w:sz w:val="24"/>
          <w:szCs w:val="24"/>
          <w:lang w:val="en-US"/>
        </w:rPr>
        <w:t>,</w:t>
      </w:r>
      <w:r w:rsidR="00E90446" w:rsidRPr="00BA119B">
        <w:rPr>
          <w:rFonts w:ascii="Times New Roman" w:hAnsi="Times New Roman"/>
          <w:i/>
          <w:color w:val="212121"/>
          <w:sz w:val="24"/>
          <w:szCs w:val="24"/>
          <w:shd w:val="clear" w:color="auto" w:fill="FFFFFF"/>
          <w:lang w:val="en-US"/>
        </w:rPr>
        <w:t xml:space="preserve"> in wording of CMU Decree </w:t>
      </w:r>
      <w:r w:rsidR="00A73BC8" w:rsidRPr="00BA119B">
        <w:rPr>
          <w:rFonts w:ascii="Times New Roman" w:hAnsi="Times New Roman"/>
          <w:i/>
          <w:color w:val="212121"/>
          <w:sz w:val="24"/>
          <w:szCs w:val="24"/>
          <w:shd w:val="clear" w:color="auto" w:fill="FFFFFF"/>
          <w:lang w:val="en-US"/>
        </w:rPr>
        <w:t>№</w:t>
      </w:r>
      <w:r w:rsidR="00E90446" w:rsidRPr="00BA119B">
        <w:rPr>
          <w:rFonts w:ascii="Times New Roman" w:hAnsi="Times New Roman"/>
          <w:i/>
          <w:color w:val="212121"/>
          <w:sz w:val="24"/>
          <w:szCs w:val="24"/>
          <w:shd w:val="clear" w:color="auto" w:fill="FFFFFF"/>
          <w:lang w:val="en-US"/>
        </w:rPr>
        <w:t xml:space="preserve"> 296 of 27.03.2019 -</w:t>
      </w:r>
      <w:r w:rsidR="00E90446" w:rsidRPr="00BA119B">
        <w:rPr>
          <w:rStyle w:val="rvts46"/>
          <w:rFonts w:ascii="Times New Roman" w:hAnsi="Times New Roman"/>
          <w:i/>
          <w:color w:val="000000"/>
          <w:sz w:val="24"/>
          <w:szCs w:val="24"/>
          <w:lang w:val="en-US"/>
        </w:rPr>
        <w:t xml:space="preserve"> valid till 31.03.2020</w:t>
      </w:r>
      <w:r w:rsidR="001D62C3" w:rsidRPr="00BA119B">
        <w:rPr>
          <w:rStyle w:val="rvts46"/>
          <w:rFonts w:ascii="Times New Roman" w:hAnsi="Times New Roman"/>
          <w:i/>
          <w:color w:val="000000"/>
          <w:sz w:val="24"/>
          <w:szCs w:val="24"/>
          <w:lang w:val="en-US"/>
        </w:rPr>
        <w:t>,</w:t>
      </w:r>
      <w:r w:rsidR="001D62C3" w:rsidRPr="00BA119B">
        <w:rPr>
          <w:rFonts w:ascii="Times New Roman" w:hAnsi="Times New Roman"/>
          <w:i/>
          <w:sz w:val="24"/>
          <w:szCs w:val="24"/>
          <w:lang w:val="en-US"/>
        </w:rPr>
        <w:t xml:space="preserve"> № 282 of 15.04.2020 – valid till 31.03.2022)</w:t>
      </w:r>
    </w:p>
    <w:p w:rsidR="001D62C3" w:rsidRPr="00BA119B" w:rsidRDefault="001D62C3" w:rsidP="00F9407D">
      <w:pPr>
        <w:spacing w:line="240" w:lineRule="auto"/>
        <w:jc w:val="both"/>
        <w:rPr>
          <w:rFonts w:ascii="Times New Roman" w:hAnsi="Times New Roman"/>
          <w:sz w:val="24"/>
          <w:szCs w:val="24"/>
          <w:lang w:val="en-US"/>
        </w:rPr>
      </w:pPr>
      <w:r w:rsidRPr="00BA119B">
        <w:rPr>
          <w:rFonts w:ascii="Times New Roman" w:hAnsi="Times New Roman"/>
          <w:sz w:val="24"/>
          <w:szCs w:val="24"/>
          <w:lang w:val="en-US"/>
        </w:rPr>
        <w:t xml:space="preserve">The fee for state registration of a medicinal product </w:t>
      </w:r>
      <w:r w:rsidR="00837DF0" w:rsidRPr="00BA119B">
        <w:rPr>
          <w:rFonts w:ascii="Times New Roman" w:hAnsi="Times New Roman"/>
          <w:sz w:val="24"/>
          <w:szCs w:val="24"/>
          <w:lang w:val="en-US"/>
        </w:rPr>
        <w:t xml:space="preserve">to be </w:t>
      </w:r>
      <w:r w:rsidR="004A00BD" w:rsidRPr="00BA119B">
        <w:rPr>
          <w:rFonts w:ascii="Times New Roman" w:hAnsi="Times New Roman"/>
          <w:sz w:val="24"/>
          <w:szCs w:val="24"/>
          <w:lang w:val="en-US"/>
        </w:rPr>
        <w:t>purchased</w:t>
      </w:r>
      <w:r w:rsidRPr="00BA119B">
        <w:rPr>
          <w:rFonts w:ascii="Times New Roman" w:hAnsi="Times New Roman"/>
          <w:sz w:val="24"/>
          <w:szCs w:val="24"/>
          <w:lang w:val="en-US"/>
        </w:rPr>
        <w:t xml:space="preserve"> by a person authorized to make health care purchases, which has been </w:t>
      </w:r>
      <w:r w:rsidR="0048233D" w:rsidRPr="00BA119B">
        <w:rPr>
          <w:rFonts w:ascii="Times New Roman" w:hAnsi="Times New Roman"/>
          <w:sz w:val="24"/>
          <w:szCs w:val="24"/>
          <w:lang w:val="en-US"/>
        </w:rPr>
        <w:t>registered</w:t>
      </w:r>
      <w:r w:rsidRPr="00BA119B">
        <w:rPr>
          <w:rFonts w:ascii="Times New Roman" w:hAnsi="Times New Roman"/>
          <w:sz w:val="24"/>
          <w:szCs w:val="24"/>
          <w:lang w:val="en-US"/>
        </w:rPr>
        <w:t xml:space="preserve"> by the competent authority of the USA, the Swiss Confederation, Japan, Australia, Canada a</w:t>
      </w:r>
      <w:r w:rsidR="00770150" w:rsidRPr="00BA119B">
        <w:rPr>
          <w:rFonts w:ascii="Times New Roman" w:hAnsi="Times New Roman"/>
          <w:sz w:val="24"/>
          <w:szCs w:val="24"/>
          <w:lang w:val="en-US"/>
        </w:rPr>
        <w:t>nd used in these countries, or</w:t>
      </w:r>
      <w:r w:rsidRPr="00BA119B">
        <w:rPr>
          <w:rFonts w:ascii="Times New Roman" w:hAnsi="Times New Roman"/>
          <w:sz w:val="24"/>
          <w:szCs w:val="24"/>
          <w:lang w:val="en-US"/>
        </w:rPr>
        <w:t xml:space="preserve"> by the competent authority of the European Union via centralized procedure and used in EU member states</w:t>
      </w:r>
      <w:r w:rsidRPr="00BA119B">
        <w:rPr>
          <w:lang w:val="en-US"/>
        </w:rPr>
        <w:t xml:space="preserve"> </w:t>
      </w:r>
      <w:r w:rsidRPr="00BA119B">
        <w:rPr>
          <w:rFonts w:ascii="Times New Roman" w:hAnsi="Times New Roman"/>
          <w:sz w:val="24"/>
          <w:szCs w:val="24"/>
          <w:lang w:val="en-US"/>
        </w:rPr>
        <w:t>shall not be paid.</w:t>
      </w:r>
    </w:p>
    <w:p w:rsidR="0018602D" w:rsidRDefault="001D62C3" w:rsidP="0018602D">
      <w:pPr>
        <w:tabs>
          <w:tab w:val="left" w:pos="6120"/>
        </w:tabs>
        <w:spacing w:after="0" w:line="240" w:lineRule="auto"/>
        <w:ind w:firstLine="5580"/>
        <w:rPr>
          <w:rStyle w:val="rvts46"/>
          <w:rFonts w:ascii="Times New Roman" w:hAnsi="Times New Roman"/>
          <w:i/>
          <w:color w:val="000000"/>
          <w:sz w:val="24"/>
          <w:szCs w:val="24"/>
          <w:lang w:val="en-US"/>
        </w:rPr>
      </w:pPr>
      <w:r w:rsidRPr="00BA119B">
        <w:rPr>
          <w:rStyle w:val="rvts46"/>
          <w:rFonts w:ascii="Times New Roman" w:hAnsi="Times New Roman"/>
          <w:i/>
          <w:color w:val="000000"/>
          <w:sz w:val="24"/>
          <w:szCs w:val="24"/>
          <w:lang w:val="en-US"/>
        </w:rPr>
        <w:t>(Paragraph is ad</w:t>
      </w:r>
      <w:r w:rsidR="0018602D">
        <w:rPr>
          <w:rStyle w:val="rvts46"/>
          <w:rFonts w:ascii="Times New Roman" w:hAnsi="Times New Roman"/>
          <w:i/>
          <w:color w:val="000000"/>
          <w:sz w:val="24"/>
          <w:szCs w:val="24"/>
          <w:lang w:val="en-US"/>
        </w:rPr>
        <w:t xml:space="preserve">ded to item 1 according to CMU     </w:t>
      </w:r>
    </w:p>
    <w:p w:rsidR="001D62C3" w:rsidRPr="00BA119B" w:rsidRDefault="001D62C3" w:rsidP="0018602D">
      <w:pPr>
        <w:tabs>
          <w:tab w:val="left" w:pos="6120"/>
        </w:tabs>
        <w:spacing w:after="0" w:line="240" w:lineRule="auto"/>
        <w:ind w:left="5580"/>
        <w:rPr>
          <w:rStyle w:val="rvts46"/>
          <w:rFonts w:ascii="Times New Roman" w:hAnsi="Times New Roman"/>
          <w:i/>
          <w:color w:val="000000"/>
          <w:sz w:val="24"/>
          <w:szCs w:val="24"/>
          <w:lang w:val="en-US"/>
        </w:rPr>
      </w:pPr>
      <w:r w:rsidRPr="00BA119B">
        <w:rPr>
          <w:rStyle w:val="rvts46"/>
          <w:rFonts w:ascii="Times New Roman" w:hAnsi="Times New Roman"/>
          <w:i/>
          <w:color w:val="000000"/>
          <w:sz w:val="24"/>
          <w:szCs w:val="24"/>
          <w:lang w:val="en-US"/>
        </w:rPr>
        <w:t>Decree</w:t>
      </w:r>
      <w:r w:rsidR="0018602D" w:rsidRPr="00BA119B">
        <w:rPr>
          <w:rFonts w:ascii="Times New Roman" w:hAnsi="Times New Roman"/>
          <w:i/>
          <w:sz w:val="24"/>
          <w:szCs w:val="24"/>
          <w:lang w:val="en-US"/>
        </w:rPr>
        <w:t xml:space="preserve">№ 282 of 15.04.2020– valid till 31.03.2022) </w:t>
      </w:r>
      <w:r w:rsidRPr="00BA119B">
        <w:rPr>
          <w:rStyle w:val="rvts46"/>
          <w:rFonts w:ascii="Times New Roman" w:hAnsi="Times New Roman"/>
          <w:i/>
          <w:color w:val="000000"/>
          <w:sz w:val="24"/>
          <w:szCs w:val="24"/>
          <w:lang w:val="en-US"/>
        </w:rPr>
        <w:t xml:space="preserve"> </w:t>
      </w:r>
    </w:p>
    <w:p w:rsidR="001D62C3" w:rsidRPr="00BA119B" w:rsidRDefault="001D62C3" w:rsidP="001D62C3">
      <w:pPr>
        <w:spacing w:after="0" w:line="240" w:lineRule="auto"/>
        <w:jc w:val="right"/>
        <w:rPr>
          <w:rFonts w:ascii="Times New Roman" w:hAnsi="Times New Roman"/>
          <w:color w:val="000000"/>
          <w:spacing w:val="1"/>
          <w:sz w:val="24"/>
          <w:szCs w:val="24"/>
          <w:lang w:val="en-US"/>
        </w:rPr>
      </w:pPr>
    </w:p>
    <w:p w:rsidR="001D62C3" w:rsidRPr="00BA119B" w:rsidRDefault="001D62C3" w:rsidP="0054514E">
      <w:pPr>
        <w:spacing w:after="0" w:line="240" w:lineRule="auto"/>
        <w:jc w:val="both"/>
        <w:rPr>
          <w:rFonts w:ascii="Times New Roman" w:hAnsi="Times New Roman"/>
          <w:color w:val="000000"/>
          <w:spacing w:val="1"/>
          <w:sz w:val="24"/>
          <w:szCs w:val="24"/>
          <w:lang w:val="en-US"/>
        </w:rPr>
      </w:pPr>
    </w:p>
    <w:p w:rsidR="002D01C0" w:rsidRPr="00BA119B" w:rsidRDefault="002D01C0" w:rsidP="0054514E">
      <w:pPr>
        <w:spacing w:after="0" w:line="240" w:lineRule="auto"/>
        <w:jc w:val="both"/>
        <w:rPr>
          <w:rFonts w:ascii="Times New Roman" w:hAnsi="Times New Roman"/>
          <w:color w:val="000000"/>
          <w:spacing w:val="2"/>
          <w:sz w:val="24"/>
          <w:szCs w:val="24"/>
          <w:lang w:val="en-US"/>
        </w:rPr>
      </w:pPr>
      <w:r w:rsidRPr="00BA119B">
        <w:rPr>
          <w:rFonts w:ascii="Times New Roman" w:hAnsi="Times New Roman"/>
          <w:color w:val="000000"/>
          <w:spacing w:val="1"/>
          <w:sz w:val="24"/>
          <w:szCs w:val="24"/>
          <w:lang w:val="en-US"/>
        </w:rPr>
        <w:t>2. The registration fee does not include the cost of expert evaluation of a medicinal product and that of</w:t>
      </w:r>
      <w:r w:rsidRPr="00BA119B">
        <w:rPr>
          <w:rFonts w:ascii="Times New Roman" w:hAnsi="Times New Roman"/>
          <w:color w:val="000000"/>
          <w:spacing w:val="4"/>
          <w:sz w:val="24"/>
          <w:szCs w:val="24"/>
          <w:lang w:val="en-US"/>
        </w:rPr>
        <w:t xml:space="preserve"> additional expert evaluation</w:t>
      </w:r>
      <w:r w:rsidRPr="00BA119B">
        <w:rPr>
          <w:rFonts w:ascii="Times New Roman" w:hAnsi="Times New Roman"/>
          <w:color w:val="000000"/>
          <w:spacing w:val="2"/>
          <w:sz w:val="24"/>
          <w:szCs w:val="24"/>
          <w:lang w:val="en-US"/>
        </w:rPr>
        <w:t>.</w:t>
      </w:r>
    </w:p>
    <w:p w:rsidR="002D01C0" w:rsidRPr="00BA119B" w:rsidRDefault="002D01C0" w:rsidP="002D01C0">
      <w:pPr>
        <w:spacing w:after="0" w:line="240" w:lineRule="auto"/>
        <w:ind w:firstLine="360"/>
        <w:jc w:val="both"/>
        <w:rPr>
          <w:rFonts w:ascii="Times New Roman" w:hAnsi="Times New Roman"/>
          <w:color w:val="000000"/>
          <w:spacing w:val="-8"/>
          <w:sz w:val="24"/>
          <w:szCs w:val="24"/>
          <w:lang w:val="en-US"/>
        </w:rPr>
      </w:pPr>
    </w:p>
    <w:p w:rsidR="002D01C0" w:rsidRPr="00BA119B" w:rsidRDefault="002D01C0" w:rsidP="0054514E">
      <w:pPr>
        <w:spacing w:after="0" w:line="240" w:lineRule="auto"/>
        <w:jc w:val="both"/>
        <w:rPr>
          <w:rFonts w:ascii="Times New Roman" w:hAnsi="Times New Roman"/>
          <w:color w:val="000000"/>
          <w:spacing w:val="4"/>
          <w:sz w:val="24"/>
          <w:szCs w:val="24"/>
          <w:lang w:val="en-US"/>
        </w:rPr>
      </w:pPr>
      <w:r w:rsidRPr="00BA119B">
        <w:rPr>
          <w:rFonts w:ascii="Times New Roman" w:hAnsi="Times New Roman"/>
          <w:color w:val="000000"/>
          <w:spacing w:val="5"/>
          <w:sz w:val="24"/>
          <w:szCs w:val="24"/>
          <w:lang w:val="en-US"/>
        </w:rPr>
        <w:t>3. Fee for state registration (re-registration) of medicinal products shall be paid in the national or foreign currency</w:t>
      </w:r>
      <w:r w:rsidRPr="00BA119B">
        <w:rPr>
          <w:rFonts w:ascii="Times New Roman" w:hAnsi="Times New Roman"/>
          <w:color w:val="000000"/>
          <w:spacing w:val="4"/>
          <w:sz w:val="24"/>
          <w:szCs w:val="24"/>
          <w:lang w:val="en-US"/>
        </w:rPr>
        <w:t xml:space="preserve">. </w:t>
      </w:r>
    </w:p>
    <w:p w:rsidR="002D01C0" w:rsidRPr="00BA119B" w:rsidRDefault="002D01C0" w:rsidP="002D01C0">
      <w:pPr>
        <w:spacing w:after="0" w:line="240" w:lineRule="auto"/>
        <w:ind w:firstLine="360"/>
        <w:jc w:val="both"/>
        <w:rPr>
          <w:rFonts w:ascii="Times New Roman" w:hAnsi="Times New Roman"/>
          <w:color w:val="000000"/>
          <w:spacing w:val="4"/>
          <w:sz w:val="24"/>
          <w:szCs w:val="24"/>
          <w:lang w:val="en-US"/>
        </w:rPr>
      </w:pPr>
    </w:p>
    <w:p w:rsidR="002D01C0" w:rsidRPr="00BA119B" w:rsidRDefault="002D01C0" w:rsidP="0054514E">
      <w:pPr>
        <w:spacing w:after="0" w:line="240" w:lineRule="auto"/>
        <w:rPr>
          <w:rFonts w:ascii="Times New Roman" w:hAnsi="Times New Roman"/>
          <w:color w:val="000000"/>
          <w:spacing w:val="-1"/>
          <w:sz w:val="24"/>
          <w:szCs w:val="24"/>
          <w:lang w:val="en-US"/>
        </w:rPr>
      </w:pPr>
      <w:r w:rsidRPr="00BA119B">
        <w:rPr>
          <w:rFonts w:ascii="Times New Roman" w:hAnsi="Times New Roman"/>
          <w:color w:val="000000"/>
          <w:spacing w:val="4"/>
          <w:sz w:val="24"/>
          <w:szCs w:val="24"/>
          <w:lang w:val="en-US"/>
        </w:rPr>
        <w:t xml:space="preserve">Exchange to Hryvnias shall be made at an official rate specified by the National Bank of </w:t>
      </w:r>
      <w:smartTag w:uri="urn:schemas-microsoft-com:office:smarttags" w:element="country-region">
        <w:smartTag w:uri="urn:schemas-microsoft-com:office:smarttags" w:element="place">
          <w:r w:rsidRPr="00BA119B">
            <w:rPr>
              <w:rFonts w:ascii="Times New Roman" w:hAnsi="Times New Roman"/>
              <w:color w:val="000000"/>
              <w:spacing w:val="4"/>
              <w:sz w:val="24"/>
              <w:szCs w:val="24"/>
              <w:lang w:val="en-US"/>
            </w:rPr>
            <w:t>Ukraine</w:t>
          </w:r>
        </w:smartTag>
      </w:smartTag>
      <w:r w:rsidRPr="00BA119B">
        <w:rPr>
          <w:rFonts w:ascii="Times New Roman" w:hAnsi="Times New Roman"/>
          <w:color w:val="000000"/>
          <w:spacing w:val="4"/>
          <w:sz w:val="24"/>
          <w:szCs w:val="24"/>
          <w:lang w:val="en-US"/>
        </w:rPr>
        <w:t xml:space="preserve"> </w:t>
      </w:r>
      <w:r w:rsidR="00F8455B" w:rsidRPr="00BA119B">
        <w:rPr>
          <w:rFonts w:ascii="Times New Roman" w:hAnsi="Times New Roman"/>
          <w:color w:val="000000"/>
          <w:spacing w:val="4"/>
          <w:sz w:val="24"/>
          <w:szCs w:val="24"/>
          <w:lang w:val="en-US"/>
        </w:rPr>
        <w:t>on</w:t>
      </w:r>
      <w:r w:rsidRPr="00BA119B">
        <w:rPr>
          <w:rFonts w:ascii="Times New Roman" w:hAnsi="Times New Roman"/>
          <w:color w:val="000000"/>
          <w:spacing w:val="4"/>
          <w:sz w:val="24"/>
          <w:szCs w:val="24"/>
          <w:lang w:val="en-US"/>
        </w:rPr>
        <w:t xml:space="preserve"> the day of making out an Invoice-Notification about the transfer of fee for state registration (re-registration). </w:t>
      </w:r>
      <w:r w:rsidRPr="00BA119B">
        <w:rPr>
          <w:rFonts w:ascii="Times New Roman" w:hAnsi="Times New Roman"/>
          <w:color w:val="000000"/>
          <w:spacing w:val="4"/>
          <w:sz w:val="24"/>
          <w:szCs w:val="24"/>
          <w:lang w:val="en-US"/>
        </w:rPr>
        <w:br/>
      </w:r>
      <w:r w:rsidRPr="00BA119B">
        <w:rPr>
          <w:rFonts w:ascii="Times New Roman" w:hAnsi="Times New Roman"/>
          <w:spacing w:val="4"/>
          <w:sz w:val="24"/>
          <w:szCs w:val="24"/>
          <w:lang w:val="en-US"/>
        </w:rPr>
        <w:t xml:space="preserve"> </w:t>
      </w:r>
    </w:p>
    <w:p w:rsidR="002D01C0" w:rsidRPr="00BA119B" w:rsidRDefault="002D01C0" w:rsidP="0054514E">
      <w:pPr>
        <w:spacing w:after="0" w:line="240" w:lineRule="auto"/>
        <w:jc w:val="both"/>
        <w:rPr>
          <w:rFonts w:ascii="Times New Roman" w:hAnsi="Times New Roman"/>
          <w:color w:val="000000"/>
          <w:spacing w:val="5"/>
          <w:sz w:val="24"/>
          <w:szCs w:val="24"/>
          <w:lang w:val="en-US"/>
        </w:rPr>
      </w:pPr>
      <w:r w:rsidRPr="00BA119B">
        <w:rPr>
          <w:rFonts w:ascii="Times New Roman" w:hAnsi="Times New Roman"/>
          <w:color w:val="000000"/>
          <w:spacing w:val="5"/>
          <w:sz w:val="24"/>
          <w:szCs w:val="24"/>
          <w:lang w:val="en-US"/>
        </w:rPr>
        <w:t>4. Fee for state registration (re-registration) of the medicinal products shall be paid in the following amount:</w:t>
      </w:r>
    </w:p>
    <w:p w:rsidR="002D01C0" w:rsidRPr="00BA119B" w:rsidRDefault="002D01C0" w:rsidP="002D01C0">
      <w:pPr>
        <w:spacing w:after="0" w:line="240" w:lineRule="auto"/>
        <w:ind w:firstLine="360"/>
        <w:jc w:val="both"/>
        <w:rPr>
          <w:rFonts w:ascii="Times New Roman" w:hAnsi="Times New Roman"/>
          <w:color w:val="000000"/>
          <w:spacing w:val="-1"/>
          <w:sz w:val="24"/>
          <w:szCs w:val="24"/>
          <w:lang w:val="en-US"/>
        </w:rPr>
      </w:pPr>
    </w:p>
    <w:p w:rsidR="002D01C0" w:rsidRPr="00BA119B" w:rsidRDefault="002D01C0" w:rsidP="00F9407D">
      <w:pPr>
        <w:spacing w:line="240" w:lineRule="auto"/>
        <w:jc w:val="both"/>
        <w:rPr>
          <w:rFonts w:ascii="Times New Roman" w:hAnsi="Times New Roman"/>
          <w:i/>
          <w:sz w:val="24"/>
          <w:szCs w:val="24"/>
          <w:lang w:val="en-US"/>
        </w:rPr>
      </w:pPr>
      <w:r w:rsidRPr="00BA119B">
        <w:rPr>
          <w:rFonts w:ascii="Times New Roman" w:hAnsi="Times New Roman"/>
          <w:color w:val="000000"/>
          <w:spacing w:val="-1"/>
          <w:sz w:val="24"/>
          <w:szCs w:val="24"/>
          <w:lang w:val="en-US"/>
        </w:rPr>
        <w:t xml:space="preserve">1) For state registration (re-registration) </w:t>
      </w:r>
      <w:r w:rsidRPr="00BA119B">
        <w:rPr>
          <w:rFonts w:ascii="Times New Roman" w:hAnsi="Times New Roman"/>
          <w:color w:val="000000"/>
          <w:spacing w:val="10"/>
          <w:sz w:val="24"/>
          <w:szCs w:val="24"/>
          <w:lang w:val="en-US"/>
        </w:rPr>
        <w:t xml:space="preserve">of medicinal products, including medical </w:t>
      </w:r>
      <w:proofErr w:type="spellStart"/>
      <w:r w:rsidRPr="00BA119B">
        <w:rPr>
          <w:rFonts w:ascii="Times New Roman" w:hAnsi="Times New Roman"/>
          <w:color w:val="000000"/>
          <w:spacing w:val="10"/>
          <w:sz w:val="24"/>
          <w:szCs w:val="24"/>
          <w:lang w:val="en-US"/>
        </w:rPr>
        <w:t>immunobiological</w:t>
      </w:r>
      <w:proofErr w:type="spellEnd"/>
      <w:r w:rsidRPr="00BA119B">
        <w:rPr>
          <w:rFonts w:ascii="Times New Roman" w:hAnsi="Times New Roman"/>
          <w:color w:val="000000"/>
          <w:spacing w:val="10"/>
          <w:sz w:val="24"/>
          <w:szCs w:val="24"/>
          <w:lang w:val="en-US"/>
        </w:rPr>
        <w:t xml:space="preserve"> products (except for radioactive medicinal products, diagnostic products</w:t>
      </w:r>
      <w:r w:rsidRPr="00BA119B">
        <w:rPr>
          <w:rFonts w:ascii="Times New Roman" w:hAnsi="Times New Roman"/>
          <w:color w:val="000000"/>
          <w:spacing w:val="4"/>
          <w:sz w:val="24"/>
          <w:szCs w:val="24"/>
          <w:lang w:val="en-US"/>
        </w:rPr>
        <w:t>, simple or complex (</w:t>
      </w:r>
      <w:proofErr w:type="spellStart"/>
      <w:r w:rsidRPr="00BA119B">
        <w:rPr>
          <w:rFonts w:ascii="Times New Roman" w:hAnsi="Times New Roman"/>
          <w:color w:val="000000"/>
          <w:spacing w:val="4"/>
          <w:sz w:val="24"/>
          <w:szCs w:val="24"/>
          <w:lang w:val="en-US"/>
        </w:rPr>
        <w:t>galenicals</w:t>
      </w:r>
      <w:proofErr w:type="spellEnd"/>
      <w:r w:rsidRPr="00BA119B">
        <w:rPr>
          <w:rFonts w:ascii="Times New Roman" w:hAnsi="Times New Roman"/>
          <w:color w:val="000000"/>
          <w:spacing w:val="4"/>
          <w:sz w:val="24"/>
          <w:szCs w:val="24"/>
          <w:lang w:val="en-US"/>
        </w:rPr>
        <w:t>) products of herbal materials</w:t>
      </w:r>
      <w:r w:rsidRPr="00BA119B">
        <w:rPr>
          <w:rFonts w:ascii="Times New Roman" w:hAnsi="Times New Roman"/>
          <w:color w:val="000000"/>
          <w:spacing w:val="-1"/>
          <w:sz w:val="24"/>
          <w:szCs w:val="24"/>
          <w:lang w:val="en-US"/>
        </w:rPr>
        <w:t>) — equivalent of 100 Euros for each pharmaceutical form</w:t>
      </w:r>
      <w:r w:rsidRPr="00BA119B">
        <w:rPr>
          <w:rFonts w:ascii="Times New Roman" w:hAnsi="Times New Roman"/>
          <w:color w:val="000000"/>
          <w:spacing w:val="8"/>
          <w:sz w:val="24"/>
          <w:szCs w:val="24"/>
          <w:lang w:val="en-US"/>
        </w:rPr>
        <w:t>, 10 Euros for each subsequent strength, 10 Euros for each subsequent package of a medicinal product</w:t>
      </w:r>
      <w:r w:rsidRPr="00BA119B">
        <w:rPr>
          <w:rFonts w:ascii="Times New Roman" w:hAnsi="Times New Roman"/>
          <w:color w:val="000000"/>
          <w:sz w:val="24"/>
          <w:szCs w:val="24"/>
          <w:lang w:val="en-US"/>
        </w:rPr>
        <w:t>;</w:t>
      </w:r>
      <w:r w:rsidRPr="00BA119B">
        <w:rPr>
          <w:rFonts w:ascii="Times New Roman" w:hAnsi="Times New Roman"/>
          <w:i/>
          <w:sz w:val="24"/>
          <w:szCs w:val="24"/>
          <w:lang w:val="en-US"/>
        </w:rPr>
        <w:t xml:space="preserve"> </w:t>
      </w:r>
    </w:p>
    <w:p w:rsidR="00035B70" w:rsidRDefault="00FB3A70" w:rsidP="00A43982">
      <w:pPr>
        <w:spacing w:after="0" w:line="240" w:lineRule="auto"/>
        <w:ind w:left="5529"/>
        <w:rPr>
          <w:rFonts w:ascii="Times New Roman" w:hAnsi="Times New Roman"/>
          <w:i/>
          <w:sz w:val="24"/>
          <w:szCs w:val="24"/>
          <w:lang w:val="en-US"/>
        </w:rPr>
      </w:pPr>
      <w:r w:rsidRPr="00BA119B">
        <w:rPr>
          <w:rFonts w:ascii="Times New Roman" w:hAnsi="Times New Roman"/>
          <w:i/>
          <w:sz w:val="24"/>
          <w:szCs w:val="24"/>
          <w:lang w:val="en-US"/>
        </w:rPr>
        <w:t>(Sub-item 1 of i</w:t>
      </w:r>
      <w:r w:rsidR="00615CEC" w:rsidRPr="00BA119B">
        <w:rPr>
          <w:rFonts w:ascii="Times New Roman" w:hAnsi="Times New Roman"/>
          <w:i/>
          <w:sz w:val="24"/>
          <w:szCs w:val="24"/>
          <w:lang w:val="en-US"/>
        </w:rPr>
        <w:t xml:space="preserve">tem 4 </w:t>
      </w:r>
      <w:r w:rsidR="002D01C0" w:rsidRPr="00BA119B">
        <w:rPr>
          <w:rFonts w:ascii="Times New Roman" w:hAnsi="Times New Roman"/>
          <w:i/>
          <w:sz w:val="24"/>
          <w:szCs w:val="24"/>
          <w:lang w:val="en-US"/>
        </w:rPr>
        <w:t xml:space="preserve">amended by </w:t>
      </w:r>
      <w:r w:rsidR="00615CEC" w:rsidRPr="00BA119B">
        <w:rPr>
          <w:rFonts w:ascii="Times New Roman" w:hAnsi="Times New Roman"/>
          <w:i/>
          <w:sz w:val="24"/>
          <w:szCs w:val="24"/>
          <w:lang w:val="en-US"/>
        </w:rPr>
        <w:t xml:space="preserve">CMU </w:t>
      </w:r>
      <w:r w:rsidR="00035B70">
        <w:rPr>
          <w:rFonts w:ascii="Times New Roman" w:hAnsi="Times New Roman"/>
          <w:i/>
          <w:sz w:val="24"/>
          <w:szCs w:val="24"/>
          <w:lang w:val="en-US"/>
        </w:rPr>
        <w:t xml:space="preserve">Decree </w:t>
      </w:r>
    </w:p>
    <w:p w:rsidR="002D01C0" w:rsidRPr="00BA119B" w:rsidRDefault="00035B70" w:rsidP="00A43982">
      <w:pPr>
        <w:spacing w:after="0" w:line="240" w:lineRule="auto"/>
        <w:ind w:left="5529"/>
        <w:rPr>
          <w:rFonts w:ascii="Times New Roman" w:hAnsi="Times New Roman"/>
          <w:color w:val="000000"/>
          <w:spacing w:val="1"/>
          <w:sz w:val="24"/>
          <w:szCs w:val="24"/>
          <w:lang w:val="en-US"/>
        </w:rPr>
      </w:pPr>
      <w:r>
        <w:rPr>
          <w:rFonts w:ascii="Times New Roman" w:hAnsi="Times New Roman"/>
          <w:i/>
          <w:sz w:val="24"/>
          <w:szCs w:val="24"/>
          <w:lang w:val="en-US"/>
        </w:rPr>
        <w:t xml:space="preserve">№ </w:t>
      </w:r>
      <w:r w:rsidR="002D01C0" w:rsidRPr="00BA119B">
        <w:rPr>
          <w:rFonts w:ascii="Times New Roman" w:hAnsi="Times New Roman"/>
          <w:i/>
          <w:sz w:val="24"/>
          <w:szCs w:val="24"/>
          <w:lang w:val="en-US"/>
        </w:rPr>
        <w:t>717 of 27.06.2012)</w:t>
      </w:r>
    </w:p>
    <w:p w:rsidR="002D01C0" w:rsidRPr="00BA119B" w:rsidRDefault="002D01C0" w:rsidP="002D01C0">
      <w:pPr>
        <w:spacing w:after="0" w:line="240" w:lineRule="auto"/>
        <w:jc w:val="both"/>
        <w:rPr>
          <w:rFonts w:ascii="Times New Roman" w:hAnsi="Times New Roman"/>
          <w:color w:val="000000"/>
          <w:sz w:val="24"/>
          <w:szCs w:val="24"/>
          <w:lang w:val="en-US"/>
        </w:rPr>
      </w:pPr>
    </w:p>
    <w:p w:rsidR="002D01C0" w:rsidRPr="00BA119B" w:rsidRDefault="002D01C0" w:rsidP="0054514E">
      <w:pPr>
        <w:spacing w:after="0" w:line="240" w:lineRule="auto"/>
        <w:jc w:val="both"/>
        <w:rPr>
          <w:rFonts w:ascii="Times New Roman" w:hAnsi="Times New Roman"/>
          <w:color w:val="000000"/>
          <w:sz w:val="24"/>
          <w:szCs w:val="24"/>
          <w:lang w:val="en-US"/>
        </w:rPr>
      </w:pPr>
      <w:r w:rsidRPr="00BA119B">
        <w:rPr>
          <w:rFonts w:ascii="Times New Roman" w:hAnsi="Times New Roman"/>
          <w:color w:val="000000"/>
          <w:spacing w:val="-1"/>
          <w:sz w:val="24"/>
          <w:szCs w:val="24"/>
          <w:lang w:val="en-US"/>
        </w:rPr>
        <w:t>2) For state registration (re-registration) of</w:t>
      </w:r>
      <w:r w:rsidRPr="00BA119B">
        <w:rPr>
          <w:rFonts w:ascii="Times New Roman" w:hAnsi="Times New Roman"/>
          <w:color w:val="000000"/>
          <w:spacing w:val="10"/>
          <w:sz w:val="24"/>
          <w:szCs w:val="24"/>
          <w:lang w:val="en-US"/>
        </w:rPr>
        <w:t xml:space="preserve"> radioactive medicinal products, diagnostic products</w:t>
      </w:r>
      <w:r w:rsidRPr="00BA119B">
        <w:rPr>
          <w:rFonts w:ascii="Times New Roman" w:hAnsi="Times New Roman"/>
          <w:color w:val="000000"/>
          <w:spacing w:val="3"/>
          <w:sz w:val="24"/>
          <w:szCs w:val="24"/>
          <w:lang w:val="en-US"/>
        </w:rPr>
        <w:t>, simple and complex (</w:t>
      </w:r>
      <w:proofErr w:type="spellStart"/>
      <w:r w:rsidRPr="00BA119B">
        <w:rPr>
          <w:rFonts w:ascii="Times New Roman" w:hAnsi="Times New Roman"/>
          <w:color w:val="000000"/>
          <w:spacing w:val="3"/>
          <w:sz w:val="24"/>
          <w:szCs w:val="24"/>
          <w:lang w:val="en-US"/>
        </w:rPr>
        <w:t>galenicals</w:t>
      </w:r>
      <w:proofErr w:type="spellEnd"/>
      <w:r w:rsidRPr="00BA119B">
        <w:rPr>
          <w:rFonts w:ascii="Times New Roman" w:hAnsi="Times New Roman"/>
          <w:color w:val="000000"/>
          <w:spacing w:val="3"/>
          <w:sz w:val="24"/>
          <w:szCs w:val="24"/>
          <w:lang w:val="en-US"/>
        </w:rPr>
        <w:t xml:space="preserve">) products of herbal materials, preparations of limited use and those produced according to the </w:t>
      </w:r>
      <w:proofErr w:type="spellStart"/>
      <w:r w:rsidRPr="00BA119B">
        <w:rPr>
          <w:rFonts w:ascii="Times New Roman" w:hAnsi="Times New Roman"/>
          <w:color w:val="000000"/>
          <w:sz w:val="24"/>
          <w:szCs w:val="24"/>
          <w:lang w:val="en-US"/>
        </w:rPr>
        <w:t>MoH</w:t>
      </w:r>
      <w:proofErr w:type="spellEnd"/>
      <w:r w:rsidRPr="00BA119B">
        <w:rPr>
          <w:rFonts w:ascii="Times New Roman" w:hAnsi="Times New Roman"/>
          <w:color w:val="000000"/>
          <w:sz w:val="24"/>
          <w:szCs w:val="24"/>
          <w:lang w:val="en-US"/>
        </w:rPr>
        <w:t xml:space="preserve"> approved specifications (information on composition, production technology (manufacture), quality control and use of a medicinal product) </w:t>
      </w:r>
      <w:r w:rsidRPr="00BA119B">
        <w:rPr>
          <w:rFonts w:ascii="Times New Roman" w:hAnsi="Times New Roman"/>
          <w:color w:val="000000"/>
          <w:spacing w:val="-1"/>
          <w:sz w:val="24"/>
          <w:szCs w:val="24"/>
          <w:lang w:val="en-US"/>
        </w:rPr>
        <w:t xml:space="preserve">and donor blood or plasma products </w:t>
      </w:r>
      <w:r w:rsidRPr="00BA119B">
        <w:rPr>
          <w:rFonts w:ascii="Times New Roman" w:hAnsi="Times New Roman"/>
          <w:color w:val="000000"/>
          <w:spacing w:val="4"/>
          <w:sz w:val="24"/>
          <w:szCs w:val="24"/>
          <w:lang w:val="en-US"/>
        </w:rPr>
        <w:t>— equivalent of 25 Euros for each item</w:t>
      </w:r>
      <w:r w:rsidRPr="00BA119B">
        <w:rPr>
          <w:rFonts w:ascii="Times New Roman" w:hAnsi="Times New Roman"/>
          <w:color w:val="000000"/>
          <w:spacing w:val="5"/>
          <w:sz w:val="24"/>
          <w:szCs w:val="24"/>
          <w:lang w:val="en-US"/>
        </w:rPr>
        <w:t>, 5 Euros for each subsequent strength, 5 Euros for each subsequent package of a medicinal product</w:t>
      </w:r>
      <w:r w:rsidRPr="00BA119B">
        <w:rPr>
          <w:rFonts w:ascii="Times New Roman" w:hAnsi="Times New Roman"/>
          <w:color w:val="000000"/>
          <w:sz w:val="24"/>
          <w:szCs w:val="24"/>
          <w:lang w:val="en-US"/>
        </w:rPr>
        <w:t xml:space="preserve">. </w:t>
      </w:r>
    </w:p>
    <w:p w:rsidR="002D01C0" w:rsidRPr="00BA119B" w:rsidRDefault="002D01C0" w:rsidP="006379E0">
      <w:pPr>
        <w:spacing w:after="0" w:line="240" w:lineRule="auto"/>
        <w:ind w:left="5529"/>
        <w:rPr>
          <w:rFonts w:ascii="Times New Roman" w:hAnsi="Times New Roman"/>
          <w:sz w:val="24"/>
          <w:szCs w:val="24"/>
          <w:lang w:val="en-US"/>
        </w:rPr>
      </w:pPr>
      <w:r w:rsidRPr="00BA119B">
        <w:rPr>
          <w:rFonts w:ascii="Times New Roman" w:hAnsi="Times New Roman"/>
          <w:i/>
          <w:color w:val="000000"/>
          <w:sz w:val="24"/>
          <w:szCs w:val="24"/>
          <w:lang w:val="en-US"/>
        </w:rPr>
        <w:t>(Amounts in</w:t>
      </w:r>
      <w:r w:rsidRPr="00BA119B">
        <w:rPr>
          <w:rFonts w:ascii="Times New Roman" w:hAnsi="Times New Roman"/>
          <w:i/>
          <w:sz w:val="24"/>
          <w:szCs w:val="24"/>
          <w:lang w:val="en-US"/>
        </w:rPr>
        <w:t xml:space="preserve"> wording of </w:t>
      </w:r>
      <w:r w:rsidR="00615CEC" w:rsidRPr="00BA119B">
        <w:rPr>
          <w:rFonts w:ascii="Times New Roman" w:hAnsi="Times New Roman"/>
          <w:i/>
          <w:sz w:val="24"/>
          <w:szCs w:val="24"/>
          <w:lang w:val="en-US"/>
        </w:rPr>
        <w:t xml:space="preserve">CMU </w:t>
      </w:r>
      <w:r w:rsidRPr="00BA119B">
        <w:rPr>
          <w:rFonts w:ascii="Times New Roman" w:hAnsi="Times New Roman"/>
          <w:i/>
          <w:sz w:val="24"/>
          <w:szCs w:val="24"/>
          <w:lang w:val="en-US"/>
        </w:rPr>
        <w:t>Decree № 1277 of 31.10.2007)</w:t>
      </w:r>
    </w:p>
    <w:sectPr w:rsidR="002D01C0" w:rsidRPr="00BA119B" w:rsidSect="002D01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16434"/>
    <w:multiLevelType w:val="multilevel"/>
    <w:tmpl w:val="FA448640"/>
    <w:lvl w:ilvl="0">
      <w:start w:val="1"/>
      <w:numFmt w:val="decimal"/>
      <w:lvlText w:val="%1)"/>
      <w:lvlJc w:val="left"/>
      <w:pPr>
        <w:ind w:left="1212"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 w15:restartNumberingAfterBreak="0">
    <w:nsid w:val="3967655D"/>
    <w:multiLevelType w:val="hybridMultilevel"/>
    <w:tmpl w:val="14B6EEDE"/>
    <w:lvl w:ilvl="0" w:tplc="A4E2FAE0">
      <w:start w:val="2"/>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9B30C1E"/>
    <w:multiLevelType w:val="hybridMultilevel"/>
    <w:tmpl w:val="312E3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1C0"/>
    <w:rsid w:val="00000DA4"/>
    <w:rsid w:val="0000227A"/>
    <w:rsid w:val="00005CEF"/>
    <w:rsid w:val="00006655"/>
    <w:rsid w:val="00006DA2"/>
    <w:rsid w:val="00021CFF"/>
    <w:rsid w:val="00023A7B"/>
    <w:rsid w:val="000346E0"/>
    <w:rsid w:val="00035B70"/>
    <w:rsid w:val="00036351"/>
    <w:rsid w:val="00037955"/>
    <w:rsid w:val="00041809"/>
    <w:rsid w:val="00044BE6"/>
    <w:rsid w:val="0005034C"/>
    <w:rsid w:val="00050815"/>
    <w:rsid w:val="000525EB"/>
    <w:rsid w:val="0006058E"/>
    <w:rsid w:val="000611CB"/>
    <w:rsid w:val="00066172"/>
    <w:rsid w:val="00067354"/>
    <w:rsid w:val="00067705"/>
    <w:rsid w:val="00071E4E"/>
    <w:rsid w:val="00077CF0"/>
    <w:rsid w:val="00080A1C"/>
    <w:rsid w:val="00083936"/>
    <w:rsid w:val="000B0DDB"/>
    <w:rsid w:val="000C0C67"/>
    <w:rsid w:val="000C3920"/>
    <w:rsid w:val="000E09E9"/>
    <w:rsid w:val="000E7061"/>
    <w:rsid w:val="000F53EC"/>
    <w:rsid w:val="000F70A8"/>
    <w:rsid w:val="00102157"/>
    <w:rsid w:val="00102A21"/>
    <w:rsid w:val="00102A3A"/>
    <w:rsid w:val="0010393F"/>
    <w:rsid w:val="0011242B"/>
    <w:rsid w:val="00125BFD"/>
    <w:rsid w:val="00133729"/>
    <w:rsid w:val="00134B08"/>
    <w:rsid w:val="00135E3F"/>
    <w:rsid w:val="001364CE"/>
    <w:rsid w:val="00141556"/>
    <w:rsid w:val="00146EF9"/>
    <w:rsid w:val="00147596"/>
    <w:rsid w:val="00154319"/>
    <w:rsid w:val="00162A54"/>
    <w:rsid w:val="00165145"/>
    <w:rsid w:val="00170CFC"/>
    <w:rsid w:val="001803B3"/>
    <w:rsid w:val="00180736"/>
    <w:rsid w:val="001829FB"/>
    <w:rsid w:val="00183696"/>
    <w:rsid w:val="00183A8A"/>
    <w:rsid w:val="0018602D"/>
    <w:rsid w:val="00186117"/>
    <w:rsid w:val="00186F74"/>
    <w:rsid w:val="00192713"/>
    <w:rsid w:val="00193F41"/>
    <w:rsid w:val="0019497B"/>
    <w:rsid w:val="00194B4E"/>
    <w:rsid w:val="001A025E"/>
    <w:rsid w:val="001A079C"/>
    <w:rsid w:val="001A0D7C"/>
    <w:rsid w:val="001A118F"/>
    <w:rsid w:val="001A14F8"/>
    <w:rsid w:val="001B16DC"/>
    <w:rsid w:val="001B215B"/>
    <w:rsid w:val="001B2F7F"/>
    <w:rsid w:val="001B5CF5"/>
    <w:rsid w:val="001C5076"/>
    <w:rsid w:val="001D3CE5"/>
    <w:rsid w:val="001D62C3"/>
    <w:rsid w:val="001E135A"/>
    <w:rsid w:val="001F216A"/>
    <w:rsid w:val="001F60AF"/>
    <w:rsid w:val="00202887"/>
    <w:rsid w:val="00203331"/>
    <w:rsid w:val="00204C10"/>
    <w:rsid w:val="00205B82"/>
    <w:rsid w:val="00205C91"/>
    <w:rsid w:val="00211B50"/>
    <w:rsid w:val="00211C1B"/>
    <w:rsid w:val="002178AB"/>
    <w:rsid w:val="00221C26"/>
    <w:rsid w:val="00223378"/>
    <w:rsid w:val="00224700"/>
    <w:rsid w:val="00224924"/>
    <w:rsid w:val="0023006E"/>
    <w:rsid w:val="002351BE"/>
    <w:rsid w:val="00235594"/>
    <w:rsid w:val="00236850"/>
    <w:rsid w:val="002418C3"/>
    <w:rsid w:val="002420AB"/>
    <w:rsid w:val="00251B43"/>
    <w:rsid w:val="00251C67"/>
    <w:rsid w:val="002532BB"/>
    <w:rsid w:val="00253720"/>
    <w:rsid w:val="002550E3"/>
    <w:rsid w:val="002650D4"/>
    <w:rsid w:val="002656B9"/>
    <w:rsid w:val="002658C7"/>
    <w:rsid w:val="00270ADC"/>
    <w:rsid w:val="00272F73"/>
    <w:rsid w:val="00273307"/>
    <w:rsid w:val="002748B0"/>
    <w:rsid w:val="00274A6F"/>
    <w:rsid w:val="00286D8F"/>
    <w:rsid w:val="002949E5"/>
    <w:rsid w:val="00295AEC"/>
    <w:rsid w:val="002A212E"/>
    <w:rsid w:val="002A5F0D"/>
    <w:rsid w:val="002B2FF2"/>
    <w:rsid w:val="002B3214"/>
    <w:rsid w:val="002B48E4"/>
    <w:rsid w:val="002B6846"/>
    <w:rsid w:val="002C079E"/>
    <w:rsid w:val="002C6F5F"/>
    <w:rsid w:val="002D01C0"/>
    <w:rsid w:val="002D5A11"/>
    <w:rsid w:val="002E3DE0"/>
    <w:rsid w:val="002F44C5"/>
    <w:rsid w:val="002F632F"/>
    <w:rsid w:val="002F77C4"/>
    <w:rsid w:val="002F7B29"/>
    <w:rsid w:val="00301B2F"/>
    <w:rsid w:val="00302673"/>
    <w:rsid w:val="0030308D"/>
    <w:rsid w:val="0030382D"/>
    <w:rsid w:val="00307108"/>
    <w:rsid w:val="00307BC1"/>
    <w:rsid w:val="003121F0"/>
    <w:rsid w:val="00320D1B"/>
    <w:rsid w:val="003217CA"/>
    <w:rsid w:val="00327DD7"/>
    <w:rsid w:val="00334E1B"/>
    <w:rsid w:val="00337ED6"/>
    <w:rsid w:val="003428E5"/>
    <w:rsid w:val="00353B6C"/>
    <w:rsid w:val="0035559F"/>
    <w:rsid w:val="00356CF2"/>
    <w:rsid w:val="0036037B"/>
    <w:rsid w:val="00367CA5"/>
    <w:rsid w:val="00371C67"/>
    <w:rsid w:val="003729F4"/>
    <w:rsid w:val="003827AB"/>
    <w:rsid w:val="00382C4B"/>
    <w:rsid w:val="0038386C"/>
    <w:rsid w:val="00384CA8"/>
    <w:rsid w:val="00385BB6"/>
    <w:rsid w:val="003A4B27"/>
    <w:rsid w:val="003D0A53"/>
    <w:rsid w:val="003D3C04"/>
    <w:rsid w:val="003D7488"/>
    <w:rsid w:val="003D7FE7"/>
    <w:rsid w:val="003E122D"/>
    <w:rsid w:val="003E4CE0"/>
    <w:rsid w:val="003F0E65"/>
    <w:rsid w:val="003F518E"/>
    <w:rsid w:val="003F7481"/>
    <w:rsid w:val="004028A3"/>
    <w:rsid w:val="00407DAE"/>
    <w:rsid w:val="00407DCC"/>
    <w:rsid w:val="00413CB3"/>
    <w:rsid w:val="00416A1B"/>
    <w:rsid w:val="004179AA"/>
    <w:rsid w:val="00417A0B"/>
    <w:rsid w:val="004205A2"/>
    <w:rsid w:val="00422D25"/>
    <w:rsid w:val="00432D47"/>
    <w:rsid w:val="004352C0"/>
    <w:rsid w:val="004364AB"/>
    <w:rsid w:val="00454E93"/>
    <w:rsid w:val="00463C03"/>
    <w:rsid w:val="00473073"/>
    <w:rsid w:val="004730AE"/>
    <w:rsid w:val="0048233D"/>
    <w:rsid w:val="00485291"/>
    <w:rsid w:val="00486F4D"/>
    <w:rsid w:val="00487A56"/>
    <w:rsid w:val="004906CF"/>
    <w:rsid w:val="004A00BD"/>
    <w:rsid w:val="004A6976"/>
    <w:rsid w:val="004B0A7F"/>
    <w:rsid w:val="004B10B4"/>
    <w:rsid w:val="004B12CF"/>
    <w:rsid w:val="004B22D6"/>
    <w:rsid w:val="004B3E0E"/>
    <w:rsid w:val="004B60E7"/>
    <w:rsid w:val="004C6108"/>
    <w:rsid w:val="004C67B0"/>
    <w:rsid w:val="004D0D78"/>
    <w:rsid w:val="004D1919"/>
    <w:rsid w:val="004E02D6"/>
    <w:rsid w:val="004F1DB4"/>
    <w:rsid w:val="004F4471"/>
    <w:rsid w:val="004F7698"/>
    <w:rsid w:val="005017AE"/>
    <w:rsid w:val="00501DC7"/>
    <w:rsid w:val="005025F3"/>
    <w:rsid w:val="00510F85"/>
    <w:rsid w:val="0051168E"/>
    <w:rsid w:val="00513AEC"/>
    <w:rsid w:val="00515D8C"/>
    <w:rsid w:val="005228A2"/>
    <w:rsid w:val="00526DB0"/>
    <w:rsid w:val="005277A5"/>
    <w:rsid w:val="00530A86"/>
    <w:rsid w:val="00530EE4"/>
    <w:rsid w:val="00537C31"/>
    <w:rsid w:val="00541546"/>
    <w:rsid w:val="00541A61"/>
    <w:rsid w:val="005441C4"/>
    <w:rsid w:val="0054514E"/>
    <w:rsid w:val="0054719D"/>
    <w:rsid w:val="00553E5B"/>
    <w:rsid w:val="00554DB9"/>
    <w:rsid w:val="00560808"/>
    <w:rsid w:val="00562432"/>
    <w:rsid w:val="00571657"/>
    <w:rsid w:val="005765DD"/>
    <w:rsid w:val="005769B7"/>
    <w:rsid w:val="005830B4"/>
    <w:rsid w:val="0058551D"/>
    <w:rsid w:val="0059420F"/>
    <w:rsid w:val="00596008"/>
    <w:rsid w:val="005A1918"/>
    <w:rsid w:val="005B278C"/>
    <w:rsid w:val="005B2B78"/>
    <w:rsid w:val="005B4F25"/>
    <w:rsid w:val="005B5711"/>
    <w:rsid w:val="005B5D68"/>
    <w:rsid w:val="005B66C1"/>
    <w:rsid w:val="005B7BF6"/>
    <w:rsid w:val="005C0BA6"/>
    <w:rsid w:val="005D278C"/>
    <w:rsid w:val="005D31EF"/>
    <w:rsid w:val="005D3EE3"/>
    <w:rsid w:val="005D5603"/>
    <w:rsid w:val="005D6AD6"/>
    <w:rsid w:val="005E499A"/>
    <w:rsid w:val="005E66F9"/>
    <w:rsid w:val="005E7390"/>
    <w:rsid w:val="005F55D4"/>
    <w:rsid w:val="005F6051"/>
    <w:rsid w:val="005F7A81"/>
    <w:rsid w:val="00600DF3"/>
    <w:rsid w:val="00603522"/>
    <w:rsid w:val="0060778A"/>
    <w:rsid w:val="00612904"/>
    <w:rsid w:val="00612D9C"/>
    <w:rsid w:val="00615440"/>
    <w:rsid w:val="00615CEC"/>
    <w:rsid w:val="00620EAD"/>
    <w:rsid w:val="006307F6"/>
    <w:rsid w:val="0063253C"/>
    <w:rsid w:val="006359BF"/>
    <w:rsid w:val="006379E0"/>
    <w:rsid w:val="00644BFA"/>
    <w:rsid w:val="00653E9B"/>
    <w:rsid w:val="006550C0"/>
    <w:rsid w:val="00655D8D"/>
    <w:rsid w:val="00660714"/>
    <w:rsid w:val="006616C3"/>
    <w:rsid w:val="00670AD7"/>
    <w:rsid w:val="006716CD"/>
    <w:rsid w:val="00685A9D"/>
    <w:rsid w:val="00687281"/>
    <w:rsid w:val="00692528"/>
    <w:rsid w:val="006935AE"/>
    <w:rsid w:val="00693FBC"/>
    <w:rsid w:val="006A0344"/>
    <w:rsid w:val="006A67C7"/>
    <w:rsid w:val="006A76B4"/>
    <w:rsid w:val="006B0625"/>
    <w:rsid w:val="006C209F"/>
    <w:rsid w:val="006C5AD5"/>
    <w:rsid w:val="006C6BC5"/>
    <w:rsid w:val="006D2D37"/>
    <w:rsid w:val="006D42DC"/>
    <w:rsid w:val="006D7E85"/>
    <w:rsid w:val="006E18C8"/>
    <w:rsid w:val="006E2BAE"/>
    <w:rsid w:val="006E3CF9"/>
    <w:rsid w:val="006F518B"/>
    <w:rsid w:val="006F7D1E"/>
    <w:rsid w:val="00702CF9"/>
    <w:rsid w:val="00712BEB"/>
    <w:rsid w:val="007157FB"/>
    <w:rsid w:val="00716CED"/>
    <w:rsid w:val="00717B5D"/>
    <w:rsid w:val="00723C40"/>
    <w:rsid w:val="00723FEB"/>
    <w:rsid w:val="00724D88"/>
    <w:rsid w:val="0073012F"/>
    <w:rsid w:val="00732B53"/>
    <w:rsid w:val="00733A25"/>
    <w:rsid w:val="007357F2"/>
    <w:rsid w:val="00743680"/>
    <w:rsid w:val="00743951"/>
    <w:rsid w:val="00751197"/>
    <w:rsid w:val="00751BE5"/>
    <w:rsid w:val="0076745C"/>
    <w:rsid w:val="007677EF"/>
    <w:rsid w:val="00767895"/>
    <w:rsid w:val="00770150"/>
    <w:rsid w:val="00773818"/>
    <w:rsid w:val="007740FC"/>
    <w:rsid w:val="00775171"/>
    <w:rsid w:val="007964B9"/>
    <w:rsid w:val="007A07D1"/>
    <w:rsid w:val="007A3A49"/>
    <w:rsid w:val="007A50EA"/>
    <w:rsid w:val="007A5339"/>
    <w:rsid w:val="007A5685"/>
    <w:rsid w:val="007B1D8B"/>
    <w:rsid w:val="007B263F"/>
    <w:rsid w:val="007C0B30"/>
    <w:rsid w:val="007C3389"/>
    <w:rsid w:val="007C3C51"/>
    <w:rsid w:val="007C4AD0"/>
    <w:rsid w:val="007D26E2"/>
    <w:rsid w:val="007D4B87"/>
    <w:rsid w:val="007E6FDF"/>
    <w:rsid w:val="008055F5"/>
    <w:rsid w:val="00805FF7"/>
    <w:rsid w:val="008067A8"/>
    <w:rsid w:val="00811CD2"/>
    <w:rsid w:val="0081216B"/>
    <w:rsid w:val="0081526F"/>
    <w:rsid w:val="0082284D"/>
    <w:rsid w:val="00826402"/>
    <w:rsid w:val="008306CD"/>
    <w:rsid w:val="00837080"/>
    <w:rsid w:val="00837DF0"/>
    <w:rsid w:val="0084149F"/>
    <w:rsid w:val="008552B1"/>
    <w:rsid w:val="008562F2"/>
    <w:rsid w:val="00864297"/>
    <w:rsid w:val="0086583C"/>
    <w:rsid w:val="008666D2"/>
    <w:rsid w:val="008918BD"/>
    <w:rsid w:val="008974E6"/>
    <w:rsid w:val="008A1E1F"/>
    <w:rsid w:val="008A5385"/>
    <w:rsid w:val="008B6970"/>
    <w:rsid w:val="008C6528"/>
    <w:rsid w:val="008C6C81"/>
    <w:rsid w:val="008D4340"/>
    <w:rsid w:val="008D63A0"/>
    <w:rsid w:val="008E36F1"/>
    <w:rsid w:val="008E4D71"/>
    <w:rsid w:val="008E70E2"/>
    <w:rsid w:val="008F32CD"/>
    <w:rsid w:val="008F5C37"/>
    <w:rsid w:val="00907353"/>
    <w:rsid w:val="00907B33"/>
    <w:rsid w:val="00911893"/>
    <w:rsid w:val="00912685"/>
    <w:rsid w:val="009131F5"/>
    <w:rsid w:val="00913713"/>
    <w:rsid w:val="00915F2C"/>
    <w:rsid w:val="00916ECD"/>
    <w:rsid w:val="00920026"/>
    <w:rsid w:val="009218DB"/>
    <w:rsid w:val="00926D7D"/>
    <w:rsid w:val="0093422F"/>
    <w:rsid w:val="00936059"/>
    <w:rsid w:val="00940DE1"/>
    <w:rsid w:val="00941BBC"/>
    <w:rsid w:val="009555CE"/>
    <w:rsid w:val="0097711C"/>
    <w:rsid w:val="009810E6"/>
    <w:rsid w:val="00985A9B"/>
    <w:rsid w:val="00985D57"/>
    <w:rsid w:val="00992BC0"/>
    <w:rsid w:val="009A323B"/>
    <w:rsid w:val="009B19DF"/>
    <w:rsid w:val="009B2225"/>
    <w:rsid w:val="009B288B"/>
    <w:rsid w:val="009D0FB0"/>
    <w:rsid w:val="009D10D4"/>
    <w:rsid w:val="009D3699"/>
    <w:rsid w:val="009D6742"/>
    <w:rsid w:val="009E133E"/>
    <w:rsid w:val="009E5B1B"/>
    <w:rsid w:val="009E7CB5"/>
    <w:rsid w:val="009F604D"/>
    <w:rsid w:val="009F7BAF"/>
    <w:rsid w:val="00A027B5"/>
    <w:rsid w:val="00A03522"/>
    <w:rsid w:val="00A074F1"/>
    <w:rsid w:val="00A0756B"/>
    <w:rsid w:val="00A21903"/>
    <w:rsid w:val="00A2731C"/>
    <w:rsid w:val="00A3105A"/>
    <w:rsid w:val="00A364B0"/>
    <w:rsid w:val="00A404BA"/>
    <w:rsid w:val="00A43982"/>
    <w:rsid w:val="00A6433B"/>
    <w:rsid w:val="00A66515"/>
    <w:rsid w:val="00A67BED"/>
    <w:rsid w:val="00A703AA"/>
    <w:rsid w:val="00A73403"/>
    <w:rsid w:val="00A73BC8"/>
    <w:rsid w:val="00A7451C"/>
    <w:rsid w:val="00A75A26"/>
    <w:rsid w:val="00A7622C"/>
    <w:rsid w:val="00A913E4"/>
    <w:rsid w:val="00A91596"/>
    <w:rsid w:val="00A93346"/>
    <w:rsid w:val="00A94FCF"/>
    <w:rsid w:val="00AA322C"/>
    <w:rsid w:val="00AA38E2"/>
    <w:rsid w:val="00AA5431"/>
    <w:rsid w:val="00AB6CBC"/>
    <w:rsid w:val="00AB7DB8"/>
    <w:rsid w:val="00AC279C"/>
    <w:rsid w:val="00AC3916"/>
    <w:rsid w:val="00AD5BF3"/>
    <w:rsid w:val="00AD7F34"/>
    <w:rsid w:val="00AE0872"/>
    <w:rsid w:val="00AF2ED7"/>
    <w:rsid w:val="00AF472D"/>
    <w:rsid w:val="00B04982"/>
    <w:rsid w:val="00B053ED"/>
    <w:rsid w:val="00B066ED"/>
    <w:rsid w:val="00B26AF8"/>
    <w:rsid w:val="00B41AD8"/>
    <w:rsid w:val="00B55F9C"/>
    <w:rsid w:val="00B60E05"/>
    <w:rsid w:val="00B623BB"/>
    <w:rsid w:val="00B62CF5"/>
    <w:rsid w:val="00B65574"/>
    <w:rsid w:val="00B75430"/>
    <w:rsid w:val="00B7561A"/>
    <w:rsid w:val="00B8394E"/>
    <w:rsid w:val="00B9593A"/>
    <w:rsid w:val="00BA119B"/>
    <w:rsid w:val="00BA163B"/>
    <w:rsid w:val="00BA2176"/>
    <w:rsid w:val="00BA4126"/>
    <w:rsid w:val="00BA57E6"/>
    <w:rsid w:val="00BA6013"/>
    <w:rsid w:val="00BB0814"/>
    <w:rsid w:val="00BC2938"/>
    <w:rsid w:val="00BC48B6"/>
    <w:rsid w:val="00BD4BE1"/>
    <w:rsid w:val="00BD4D84"/>
    <w:rsid w:val="00BE1176"/>
    <w:rsid w:val="00BE1CDE"/>
    <w:rsid w:val="00BE2756"/>
    <w:rsid w:val="00BE46A5"/>
    <w:rsid w:val="00C0304C"/>
    <w:rsid w:val="00C053E3"/>
    <w:rsid w:val="00C10617"/>
    <w:rsid w:val="00C14592"/>
    <w:rsid w:val="00C21FF4"/>
    <w:rsid w:val="00C2283D"/>
    <w:rsid w:val="00C25E6E"/>
    <w:rsid w:val="00C3133B"/>
    <w:rsid w:val="00C355DE"/>
    <w:rsid w:val="00C35AB3"/>
    <w:rsid w:val="00C37620"/>
    <w:rsid w:val="00C42BE5"/>
    <w:rsid w:val="00C46936"/>
    <w:rsid w:val="00C47E36"/>
    <w:rsid w:val="00C53D18"/>
    <w:rsid w:val="00C6155D"/>
    <w:rsid w:val="00C7215B"/>
    <w:rsid w:val="00CB1483"/>
    <w:rsid w:val="00CD14BE"/>
    <w:rsid w:val="00CD24BE"/>
    <w:rsid w:val="00CD7DA6"/>
    <w:rsid w:val="00CE61C2"/>
    <w:rsid w:val="00CE7131"/>
    <w:rsid w:val="00CF2D80"/>
    <w:rsid w:val="00CF71E6"/>
    <w:rsid w:val="00D00175"/>
    <w:rsid w:val="00D00642"/>
    <w:rsid w:val="00D025AC"/>
    <w:rsid w:val="00D06088"/>
    <w:rsid w:val="00D069B1"/>
    <w:rsid w:val="00D16393"/>
    <w:rsid w:val="00D17472"/>
    <w:rsid w:val="00D17B12"/>
    <w:rsid w:val="00D2444E"/>
    <w:rsid w:val="00D2593C"/>
    <w:rsid w:val="00D3313B"/>
    <w:rsid w:val="00D37D37"/>
    <w:rsid w:val="00D40ECA"/>
    <w:rsid w:val="00D45253"/>
    <w:rsid w:val="00D47979"/>
    <w:rsid w:val="00D524AD"/>
    <w:rsid w:val="00D533FC"/>
    <w:rsid w:val="00D57690"/>
    <w:rsid w:val="00D629B5"/>
    <w:rsid w:val="00D6514D"/>
    <w:rsid w:val="00D718F3"/>
    <w:rsid w:val="00D83D75"/>
    <w:rsid w:val="00DA0B70"/>
    <w:rsid w:val="00DA1036"/>
    <w:rsid w:val="00DB7FA5"/>
    <w:rsid w:val="00DC29D5"/>
    <w:rsid w:val="00DC6507"/>
    <w:rsid w:val="00DD0EE5"/>
    <w:rsid w:val="00DD362E"/>
    <w:rsid w:val="00DD5E91"/>
    <w:rsid w:val="00DE5BE1"/>
    <w:rsid w:val="00DE7FFA"/>
    <w:rsid w:val="00DF02ED"/>
    <w:rsid w:val="00DF57D4"/>
    <w:rsid w:val="00DF5AB0"/>
    <w:rsid w:val="00DF752B"/>
    <w:rsid w:val="00E122B6"/>
    <w:rsid w:val="00E1519D"/>
    <w:rsid w:val="00E1605F"/>
    <w:rsid w:val="00E176D9"/>
    <w:rsid w:val="00E2467E"/>
    <w:rsid w:val="00E32C57"/>
    <w:rsid w:val="00E33690"/>
    <w:rsid w:val="00E44156"/>
    <w:rsid w:val="00E44386"/>
    <w:rsid w:val="00E45DBC"/>
    <w:rsid w:val="00E52E44"/>
    <w:rsid w:val="00E53D33"/>
    <w:rsid w:val="00E555E2"/>
    <w:rsid w:val="00E579C9"/>
    <w:rsid w:val="00E63915"/>
    <w:rsid w:val="00E651E6"/>
    <w:rsid w:val="00E70BE6"/>
    <w:rsid w:val="00E71529"/>
    <w:rsid w:val="00E72795"/>
    <w:rsid w:val="00E7602A"/>
    <w:rsid w:val="00E77C05"/>
    <w:rsid w:val="00E77F7B"/>
    <w:rsid w:val="00E82D05"/>
    <w:rsid w:val="00E83F5B"/>
    <w:rsid w:val="00E90446"/>
    <w:rsid w:val="00E971AB"/>
    <w:rsid w:val="00EA0A5E"/>
    <w:rsid w:val="00EB4E8A"/>
    <w:rsid w:val="00EC1CD1"/>
    <w:rsid w:val="00EC32C0"/>
    <w:rsid w:val="00EC40F1"/>
    <w:rsid w:val="00EC644B"/>
    <w:rsid w:val="00ED1A83"/>
    <w:rsid w:val="00ED769B"/>
    <w:rsid w:val="00EF1817"/>
    <w:rsid w:val="00EF622A"/>
    <w:rsid w:val="00F06CD2"/>
    <w:rsid w:val="00F078B6"/>
    <w:rsid w:val="00F11365"/>
    <w:rsid w:val="00F11CEC"/>
    <w:rsid w:val="00F15373"/>
    <w:rsid w:val="00F166CD"/>
    <w:rsid w:val="00F17E62"/>
    <w:rsid w:val="00F21EEA"/>
    <w:rsid w:val="00F26B69"/>
    <w:rsid w:val="00F336D2"/>
    <w:rsid w:val="00F344DF"/>
    <w:rsid w:val="00F4065D"/>
    <w:rsid w:val="00F479FA"/>
    <w:rsid w:val="00F50F9A"/>
    <w:rsid w:val="00F55EB2"/>
    <w:rsid w:val="00F5757B"/>
    <w:rsid w:val="00F60384"/>
    <w:rsid w:val="00F63438"/>
    <w:rsid w:val="00F63653"/>
    <w:rsid w:val="00F712FF"/>
    <w:rsid w:val="00F8387F"/>
    <w:rsid w:val="00F8393B"/>
    <w:rsid w:val="00F8455B"/>
    <w:rsid w:val="00F85845"/>
    <w:rsid w:val="00F85ED6"/>
    <w:rsid w:val="00F92C0A"/>
    <w:rsid w:val="00F9407D"/>
    <w:rsid w:val="00F964FC"/>
    <w:rsid w:val="00FA0465"/>
    <w:rsid w:val="00FA0F73"/>
    <w:rsid w:val="00FA2743"/>
    <w:rsid w:val="00FA689E"/>
    <w:rsid w:val="00FB1769"/>
    <w:rsid w:val="00FB3246"/>
    <w:rsid w:val="00FB3A70"/>
    <w:rsid w:val="00FB3AC6"/>
    <w:rsid w:val="00FC0CED"/>
    <w:rsid w:val="00FE35C1"/>
    <w:rsid w:val="00FE44BF"/>
    <w:rsid w:val="00FF36F1"/>
    <w:rsid w:val="00FF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E309054D-B9C6-4C57-A684-D733BF51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655"/>
    <w:pPr>
      <w:spacing w:after="160" w:line="259" w:lineRule="auto"/>
    </w:pPr>
    <w:rPr>
      <w:sz w:val="22"/>
      <w:szCs w:val="22"/>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01C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ормальний текст"/>
    <w:basedOn w:val="a"/>
    <w:rsid w:val="002D01C0"/>
    <w:pPr>
      <w:spacing w:before="120" w:after="0" w:line="240" w:lineRule="auto"/>
      <w:ind w:firstLine="567"/>
      <w:jc w:val="both"/>
    </w:pPr>
    <w:rPr>
      <w:rFonts w:ascii="Antiqua" w:eastAsia="Times New Roman" w:hAnsi="Antiqua"/>
      <w:sz w:val="26"/>
      <w:szCs w:val="20"/>
      <w:lang w:eastAsia="uk-UA"/>
    </w:rPr>
  </w:style>
  <w:style w:type="character" w:customStyle="1" w:styleId="rvts46">
    <w:name w:val="rvts46"/>
    <w:rsid w:val="00E82D05"/>
  </w:style>
  <w:style w:type="character" w:customStyle="1" w:styleId="rvts37">
    <w:name w:val="rvts37"/>
    <w:rsid w:val="003428E5"/>
  </w:style>
  <w:style w:type="character" w:customStyle="1" w:styleId="rvts11">
    <w:name w:val="rvts11"/>
    <w:rsid w:val="00AE0872"/>
  </w:style>
  <w:style w:type="paragraph" w:styleId="a5">
    <w:name w:val="Normal (Web)"/>
    <w:basedOn w:val="a"/>
    <w:uiPriority w:val="99"/>
    <w:unhideWhenUsed/>
    <w:rsid w:val="00670AD7"/>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Hyperlink"/>
    <w:uiPriority w:val="99"/>
    <w:semiHidden/>
    <w:unhideWhenUsed/>
    <w:rsid w:val="00071E4E"/>
    <w:rPr>
      <w:color w:val="0000FF"/>
      <w:u w:val="single"/>
    </w:rPr>
  </w:style>
  <w:style w:type="paragraph" w:styleId="HTML">
    <w:name w:val="HTML Preformatted"/>
    <w:basedOn w:val="a"/>
    <w:link w:val="HTML0"/>
    <w:uiPriority w:val="99"/>
    <w:unhideWhenUsed/>
    <w:rsid w:val="00BE4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link w:val="HTML"/>
    <w:uiPriority w:val="99"/>
    <w:rsid w:val="00BE46A5"/>
    <w:rPr>
      <w:rFonts w:ascii="Courier New" w:eastAsia="Times New Roman" w:hAnsi="Courier New" w:cs="Courier New"/>
    </w:rPr>
  </w:style>
  <w:style w:type="character" w:styleId="a7">
    <w:name w:val="Emphasis"/>
    <w:uiPriority w:val="20"/>
    <w:qFormat/>
    <w:rsid w:val="00067705"/>
    <w:rPr>
      <w:i/>
      <w:iCs/>
    </w:rPr>
  </w:style>
  <w:style w:type="paragraph" w:customStyle="1" w:styleId="rvps2">
    <w:name w:val="rvps2"/>
    <w:basedOn w:val="a"/>
    <w:rsid w:val="00EA0A5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stParagraph">
    <w:name w:val="List Paragraph"/>
    <w:basedOn w:val="a"/>
    <w:uiPriority w:val="34"/>
    <w:qFormat/>
    <w:rsid w:val="009B2225"/>
    <w:pPr>
      <w:widowControl w:val="0"/>
      <w:spacing w:after="0" w:line="240" w:lineRule="auto"/>
      <w:ind w:left="116" w:right="116" w:firstLine="451"/>
      <w:jc w:val="both"/>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71158">
      <w:bodyDiv w:val="1"/>
      <w:marLeft w:val="0"/>
      <w:marRight w:val="0"/>
      <w:marTop w:val="0"/>
      <w:marBottom w:val="0"/>
      <w:divBdr>
        <w:top w:val="none" w:sz="0" w:space="0" w:color="auto"/>
        <w:left w:val="none" w:sz="0" w:space="0" w:color="auto"/>
        <w:bottom w:val="none" w:sz="0" w:space="0" w:color="auto"/>
        <w:right w:val="none" w:sz="0" w:space="0" w:color="auto"/>
      </w:divBdr>
    </w:div>
    <w:div w:id="312609868">
      <w:bodyDiv w:val="1"/>
      <w:marLeft w:val="0"/>
      <w:marRight w:val="0"/>
      <w:marTop w:val="0"/>
      <w:marBottom w:val="0"/>
      <w:divBdr>
        <w:top w:val="none" w:sz="0" w:space="0" w:color="auto"/>
        <w:left w:val="none" w:sz="0" w:space="0" w:color="auto"/>
        <w:bottom w:val="none" w:sz="0" w:space="0" w:color="auto"/>
        <w:right w:val="none" w:sz="0" w:space="0" w:color="auto"/>
      </w:divBdr>
    </w:div>
    <w:div w:id="402219514">
      <w:bodyDiv w:val="1"/>
      <w:marLeft w:val="0"/>
      <w:marRight w:val="0"/>
      <w:marTop w:val="0"/>
      <w:marBottom w:val="0"/>
      <w:divBdr>
        <w:top w:val="none" w:sz="0" w:space="0" w:color="auto"/>
        <w:left w:val="none" w:sz="0" w:space="0" w:color="auto"/>
        <w:bottom w:val="none" w:sz="0" w:space="0" w:color="auto"/>
        <w:right w:val="none" w:sz="0" w:space="0" w:color="auto"/>
      </w:divBdr>
    </w:div>
    <w:div w:id="439759354">
      <w:bodyDiv w:val="1"/>
      <w:marLeft w:val="0"/>
      <w:marRight w:val="0"/>
      <w:marTop w:val="0"/>
      <w:marBottom w:val="0"/>
      <w:divBdr>
        <w:top w:val="none" w:sz="0" w:space="0" w:color="auto"/>
        <w:left w:val="none" w:sz="0" w:space="0" w:color="auto"/>
        <w:bottom w:val="none" w:sz="0" w:space="0" w:color="auto"/>
        <w:right w:val="none" w:sz="0" w:space="0" w:color="auto"/>
      </w:divBdr>
    </w:div>
    <w:div w:id="639967019">
      <w:bodyDiv w:val="1"/>
      <w:marLeft w:val="0"/>
      <w:marRight w:val="0"/>
      <w:marTop w:val="0"/>
      <w:marBottom w:val="0"/>
      <w:divBdr>
        <w:top w:val="none" w:sz="0" w:space="0" w:color="auto"/>
        <w:left w:val="none" w:sz="0" w:space="0" w:color="auto"/>
        <w:bottom w:val="none" w:sz="0" w:space="0" w:color="auto"/>
        <w:right w:val="none" w:sz="0" w:space="0" w:color="auto"/>
      </w:divBdr>
      <w:divsChild>
        <w:div w:id="1505391682">
          <w:marLeft w:val="0"/>
          <w:marRight w:val="0"/>
          <w:marTop w:val="100"/>
          <w:marBottom w:val="100"/>
          <w:divBdr>
            <w:top w:val="none" w:sz="0" w:space="0" w:color="auto"/>
            <w:left w:val="none" w:sz="0" w:space="0" w:color="auto"/>
            <w:bottom w:val="none" w:sz="0" w:space="0" w:color="auto"/>
            <w:right w:val="none" w:sz="0" w:space="0" w:color="auto"/>
          </w:divBdr>
          <w:divsChild>
            <w:div w:id="1202011843">
              <w:marLeft w:val="0"/>
              <w:marRight w:val="0"/>
              <w:marTop w:val="0"/>
              <w:marBottom w:val="0"/>
              <w:divBdr>
                <w:top w:val="single" w:sz="6" w:space="4" w:color="DCDCDC"/>
                <w:left w:val="single" w:sz="6" w:space="4" w:color="DCDCDC"/>
                <w:bottom w:val="single" w:sz="6" w:space="0" w:color="DCDCDC"/>
                <w:right w:val="single" w:sz="6" w:space="4" w:color="DCDCDC"/>
              </w:divBdr>
              <w:divsChild>
                <w:div w:id="526338172">
                  <w:marLeft w:val="0"/>
                  <w:marRight w:val="0"/>
                  <w:marTop w:val="0"/>
                  <w:marBottom w:val="0"/>
                  <w:divBdr>
                    <w:top w:val="none" w:sz="0" w:space="0" w:color="auto"/>
                    <w:left w:val="none" w:sz="0" w:space="0" w:color="auto"/>
                    <w:bottom w:val="none" w:sz="0" w:space="0" w:color="auto"/>
                    <w:right w:val="none" w:sz="0" w:space="0" w:color="auto"/>
                  </w:divBdr>
                  <w:divsChild>
                    <w:div w:id="1710959646">
                      <w:marLeft w:val="0"/>
                      <w:marRight w:val="0"/>
                      <w:marTop w:val="0"/>
                      <w:marBottom w:val="0"/>
                      <w:divBdr>
                        <w:top w:val="none" w:sz="0" w:space="0" w:color="auto"/>
                        <w:left w:val="none" w:sz="0" w:space="0" w:color="auto"/>
                        <w:bottom w:val="none" w:sz="0" w:space="0" w:color="auto"/>
                        <w:right w:val="none" w:sz="0" w:space="0" w:color="auto"/>
                      </w:divBdr>
                      <w:divsChild>
                        <w:div w:id="6521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680102">
      <w:bodyDiv w:val="1"/>
      <w:marLeft w:val="0"/>
      <w:marRight w:val="0"/>
      <w:marTop w:val="0"/>
      <w:marBottom w:val="0"/>
      <w:divBdr>
        <w:top w:val="none" w:sz="0" w:space="0" w:color="auto"/>
        <w:left w:val="none" w:sz="0" w:space="0" w:color="auto"/>
        <w:bottom w:val="none" w:sz="0" w:space="0" w:color="auto"/>
        <w:right w:val="none" w:sz="0" w:space="0" w:color="auto"/>
      </w:divBdr>
    </w:div>
    <w:div w:id="900408367">
      <w:bodyDiv w:val="1"/>
      <w:marLeft w:val="0"/>
      <w:marRight w:val="0"/>
      <w:marTop w:val="0"/>
      <w:marBottom w:val="0"/>
      <w:divBdr>
        <w:top w:val="none" w:sz="0" w:space="0" w:color="auto"/>
        <w:left w:val="none" w:sz="0" w:space="0" w:color="auto"/>
        <w:bottom w:val="none" w:sz="0" w:space="0" w:color="auto"/>
        <w:right w:val="none" w:sz="0" w:space="0" w:color="auto"/>
      </w:divBdr>
    </w:div>
    <w:div w:id="980379740">
      <w:bodyDiv w:val="1"/>
      <w:marLeft w:val="0"/>
      <w:marRight w:val="0"/>
      <w:marTop w:val="0"/>
      <w:marBottom w:val="0"/>
      <w:divBdr>
        <w:top w:val="none" w:sz="0" w:space="0" w:color="auto"/>
        <w:left w:val="none" w:sz="0" w:space="0" w:color="auto"/>
        <w:bottom w:val="none" w:sz="0" w:space="0" w:color="auto"/>
        <w:right w:val="none" w:sz="0" w:space="0" w:color="auto"/>
      </w:divBdr>
    </w:div>
    <w:div w:id="1036933066">
      <w:bodyDiv w:val="1"/>
      <w:marLeft w:val="0"/>
      <w:marRight w:val="0"/>
      <w:marTop w:val="0"/>
      <w:marBottom w:val="0"/>
      <w:divBdr>
        <w:top w:val="none" w:sz="0" w:space="0" w:color="auto"/>
        <w:left w:val="none" w:sz="0" w:space="0" w:color="auto"/>
        <w:bottom w:val="none" w:sz="0" w:space="0" w:color="auto"/>
        <w:right w:val="none" w:sz="0" w:space="0" w:color="auto"/>
      </w:divBdr>
    </w:div>
    <w:div w:id="1215700853">
      <w:bodyDiv w:val="1"/>
      <w:marLeft w:val="0"/>
      <w:marRight w:val="0"/>
      <w:marTop w:val="0"/>
      <w:marBottom w:val="0"/>
      <w:divBdr>
        <w:top w:val="none" w:sz="0" w:space="0" w:color="auto"/>
        <w:left w:val="none" w:sz="0" w:space="0" w:color="auto"/>
        <w:bottom w:val="none" w:sz="0" w:space="0" w:color="auto"/>
        <w:right w:val="none" w:sz="0" w:space="0" w:color="auto"/>
      </w:divBdr>
    </w:div>
    <w:div w:id="1356886137">
      <w:bodyDiv w:val="1"/>
      <w:marLeft w:val="0"/>
      <w:marRight w:val="0"/>
      <w:marTop w:val="0"/>
      <w:marBottom w:val="0"/>
      <w:divBdr>
        <w:top w:val="none" w:sz="0" w:space="0" w:color="auto"/>
        <w:left w:val="none" w:sz="0" w:space="0" w:color="auto"/>
        <w:bottom w:val="none" w:sz="0" w:space="0" w:color="auto"/>
        <w:right w:val="none" w:sz="0" w:space="0" w:color="auto"/>
      </w:divBdr>
    </w:div>
    <w:div w:id="1581404559">
      <w:bodyDiv w:val="1"/>
      <w:marLeft w:val="0"/>
      <w:marRight w:val="0"/>
      <w:marTop w:val="0"/>
      <w:marBottom w:val="0"/>
      <w:divBdr>
        <w:top w:val="none" w:sz="0" w:space="0" w:color="auto"/>
        <w:left w:val="none" w:sz="0" w:space="0" w:color="auto"/>
        <w:bottom w:val="none" w:sz="0" w:space="0" w:color="auto"/>
        <w:right w:val="none" w:sz="0" w:space="0" w:color="auto"/>
      </w:divBdr>
      <w:divsChild>
        <w:div w:id="529878247">
          <w:marLeft w:val="0"/>
          <w:marRight w:val="0"/>
          <w:marTop w:val="100"/>
          <w:marBottom w:val="100"/>
          <w:divBdr>
            <w:top w:val="none" w:sz="0" w:space="0" w:color="auto"/>
            <w:left w:val="none" w:sz="0" w:space="0" w:color="auto"/>
            <w:bottom w:val="none" w:sz="0" w:space="0" w:color="auto"/>
            <w:right w:val="none" w:sz="0" w:space="0" w:color="auto"/>
          </w:divBdr>
          <w:divsChild>
            <w:div w:id="1771470437">
              <w:marLeft w:val="0"/>
              <w:marRight w:val="0"/>
              <w:marTop w:val="0"/>
              <w:marBottom w:val="0"/>
              <w:divBdr>
                <w:top w:val="single" w:sz="6" w:space="4" w:color="DCDCDC"/>
                <w:left w:val="single" w:sz="6" w:space="4" w:color="DCDCDC"/>
                <w:bottom w:val="single" w:sz="6" w:space="0" w:color="DCDCDC"/>
                <w:right w:val="single" w:sz="6" w:space="4" w:color="DCDCDC"/>
              </w:divBdr>
              <w:divsChild>
                <w:div w:id="322659454">
                  <w:marLeft w:val="0"/>
                  <w:marRight w:val="0"/>
                  <w:marTop w:val="0"/>
                  <w:marBottom w:val="0"/>
                  <w:divBdr>
                    <w:top w:val="none" w:sz="0" w:space="0" w:color="auto"/>
                    <w:left w:val="none" w:sz="0" w:space="0" w:color="auto"/>
                    <w:bottom w:val="none" w:sz="0" w:space="0" w:color="auto"/>
                    <w:right w:val="none" w:sz="0" w:space="0" w:color="auto"/>
                  </w:divBdr>
                  <w:divsChild>
                    <w:div w:id="2073893847">
                      <w:marLeft w:val="0"/>
                      <w:marRight w:val="0"/>
                      <w:marTop w:val="0"/>
                      <w:marBottom w:val="0"/>
                      <w:divBdr>
                        <w:top w:val="none" w:sz="0" w:space="0" w:color="auto"/>
                        <w:left w:val="none" w:sz="0" w:space="0" w:color="auto"/>
                        <w:bottom w:val="none" w:sz="0" w:space="0" w:color="auto"/>
                        <w:right w:val="none" w:sz="0" w:space="0" w:color="auto"/>
                      </w:divBdr>
                      <w:divsChild>
                        <w:div w:id="20139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331803">
      <w:bodyDiv w:val="1"/>
      <w:marLeft w:val="0"/>
      <w:marRight w:val="0"/>
      <w:marTop w:val="0"/>
      <w:marBottom w:val="0"/>
      <w:divBdr>
        <w:top w:val="none" w:sz="0" w:space="0" w:color="auto"/>
        <w:left w:val="none" w:sz="0" w:space="0" w:color="auto"/>
        <w:bottom w:val="none" w:sz="0" w:space="0" w:color="auto"/>
        <w:right w:val="none" w:sz="0" w:space="0" w:color="auto"/>
      </w:divBdr>
    </w:div>
    <w:div w:id="21078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6-2019-%D0%BF" TargetMode="External"/><Relationship Id="rId13" Type="http://schemas.openxmlformats.org/officeDocument/2006/relationships/hyperlink" Target="https://zakon.rada.gov.ua/laws/show/296-2019-%D0%BF" TargetMode="External"/><Relationship Id="rId18" Type="http://schemas.openxmlformats.org/officeDocument/2006/relationships/hyperlink" Target="http://zakon4.rada.gov.ua/laws/show/597-2015-%D0%BF/paran23" TargetMode="External"/><Relationship Id="rId26" Type="http://schemas.openxmlformats.org/officeDocument/2006/relationships/hyperlink" Target="https://zakon.rada.gov.ua/laws/show/296-2019-%D0%BF" TargetMode="External"/><Relationship Id="rId3" Type="http://schemas.openxmlformats.org/officeDocument/2006/relationships/settings" Target="settings.xml"/><Relationship Id="rId21" Type="http://schemas.openxmlformats.org/officeDocument/2006/relationships/hyperlink" Target="http://zakon4.rada.gov.ua/laws/show/125-2015-%D0%BF/paran25" TargetMode="External"/><Relationship Id="rId7" Type="http://schemas.openxmlformats.org/officeDocument/2006/relationships/hyperlink" Target="http://zakon4.rada.gov.ua/laws/show/597-2015-%D0%BF/paran2" TargetMode="External"/><Relationship Id="rId12" Type="http://schemas.openxmlformats.org/officeDocument/2006/relationships/hyperlink" Target="https://zakon.rada.gov.ua/laws/show/296-2019-%D0%BF" TargetMode="External"/><Relationship Id="rId17" Type="http://schemas.openxmlformats.org/officeDocument/2006/relationships/hyperlink" Target="http://zakon4.rada.gov.ua/laws/show/125-2015-%D0%BF/paran23" TargetMode="External"/><Relationship Id="rId25" Type="http://schemas.openxmlformats.org/officeDocument/2006/relationships/hyperlink" Target="https://zakon.rada.gov.ua/laws/show/296-2019-%D0%B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96-2019-%D0%BF" TargetMode="External"/><Relationship Id="rId20" Type="http://schemas.openxmlformats.org/officeDocument/2006/relationships/hyperlink" Target="http://zakon4.rada.gov.ua/laws/show/597-2015-%D0%BF/paran23" TargetMode="External"/><Relationship Id="rId29" Type="http://schemas.openxmlformats.org/officeDocument/2006/relationships/hyperlink" Target="http://zakon4.rada.gov.ua/laws/show/597-2015-%D0%BF/paran29" TargetMode="External"/><Relationship Id="rId1" Type="http://schemas.openxmlformats.org/officeDocument/2006/relationships/numbering" Target="numbering.xml"/><Relationship Id="rId6" Type="http://schemas.openxmlformats.org/officeDocument/2006/relationships/hyperlink" Target="http://zakon2.rada.gov.ua/laws/show/125-2015-%D0%BF/paran2" TargetMode="External"/><Relationship Id="rId11" Type="http://schemas.openxmlformats.org/officeDocument/2006/relationships/hyperlink" Target="https://zakon.rada.gov.ua/laws/show/916-2019-%D0%BF" TargetMode="External"/><Relationship Id="rId24" Type="http://schemas.openxmlformats.org/officeDocument/2006/relationships/hyperlink" Target="http://zakon4.rada.gov.ua/laws/show/597-2015-%D0%BF/paran25"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zakon4.rada.gov.ua/laws/show/597-2015-%D0%BF/paran14" TargetMode="External"/><Relationship Id="rId23" Type="http://schemas.openxmlformats.org/officeDocument/2006/relationships/hyperlink" Target="http://zakon4.rada.gov.ua/laws/show/597-2015-%D0%BF/paran23" TargetMode="External"/><Relationship Id="rId28" Type="http://schemas.openxmlformats.org/officeDocument/2006/relationships/hyperlink" Target="https://zakon.rada.gov.ua/laws/show/296-2019-%D0%BF" TargetMode="External"/><Relationship Id="rId10" Type="http://schemas.openxmlformats.org/officeDocument/2006/relationships/hyperlink" Target="http://zakon4.rada.gov.ua/laws/show/597-2015-%D0%BF/paran11" TargetMode="External"/><Relationship Id="rId19" Type="http://schemas.openxmlformats.org/officeDocument/2006/relationships/hyperlink" Target="https://zakon.rada.gov.ua/laws/show/296-2019-%D0%BF" TargetMode="External"/><Relationship Id="rId31" Type="http://schemas.openxmlformats.org/officeDocument/2006/relationships/hyperlink" Target="http://zakon4.rada.gov.ua/laws/show/597-2015-%D0%BF/paran32" TargetMode="External"/><Relationship Id="rId4" Type="http://schemas.openxmlformats.org/officeDocument/2006/relationships/webSettings" Target="webSettings.xml"/><Relationship Id="rId9" Type="http://schemas.openxmlformats.org/officeDocument/2006/relationships/hyperlink" Target="https://zakon.rada.gov.ua/laws/show/916-2019-%D0%BF" TargetMode="External"/><Relationship Id="rId14" Type="http://schemas.openxmlformats.org/officeDocument/2006/relationships/hyperlink" Target="https://zakon.rada.gov.ua/laws/show/296-2019-%D0%BF" TargetMode="External"/><Relationship Id="rId22" Type="http://schemas.openxmlformats.org/officeDocument/2006/relationships/hyperlink" Target="http://zakon4.rada.gov.ua/laws/show/597-2015-%D0%BF/paran24" TargetMode="External"/><Relationship Id="rId27" Type="http://schemas.openxmlformats.org/officeDocument/2006/relationships/hyperlink" Target="http://zakon4.rada.gov.ua/laws/show/597-2015-%D0%BF/paran29" TargetMode="External"/><Relationship Id="rId30" Type="http://schemas.openxmlformats.org/officeDocument/2006/relationships/hyperlink" Target="https://zakon.rada.gov.ua/laws/show/296-2019-%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9654</Words>
  <Characters>55033</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lpstr>
    </vt:vector>
  </TitlesOfParts>
  <Company>Державний експертний центр</Company>
  <LinksUpToDate>false</LinksUpToDate>
  <CharactersWithSpaces>64558</CharactersWithSpaces>
  <SharedDoc>false</SharedDoc>
  <HLinks>
    <vt:vector size="156" baseType="variant">
      <vt:variant>
        <vt:i4>5832713</vt:i4>
      </vt:variant>
      <vt:variant>
        <vt:i4>75</vt:i4>
      </vt:variant>
      <vt:variant>
        <vt:i4>0</vt:i4>
      </vt:variant>
      <vt:variant>
        <vt:i4>5</vt:i4>
      </vt:variant>
      <vt:variant>
        <vt:lpwstr>http://zakon4.rada.gov.ua/laws/show/597-2015-%D0%BF/paran32</vt:lpwstr>
      </vt:variant>
      <vt:variant>
        <vt:lpwstr>n32</vt:lpwstr>
      </vt:variant>
      <vt:variant>
        <vt:i4>9</vt:i4>
      </vt:variant>
      <vt:variant>
        <vt:i4>72</vt:i4>
      </vt:variant>
      <vt:variant>
        <vt:i4>0</vt:i4>
      </vt:variant>
      <vt:variant>
        <vt:i4>5</vt:i4>
      </vt:variant>
      <vt:variant>
        <vt:lpwstr>https://zakon.rada.gov.ua/laws/show/296-2019-%D0%BF</vt:lpwstr>
      </vt:variant>
      <vt:variant>
        <vt:lpwstr>n18</vt:lpwstr>
      </vt:variant>
      <vt:variant>
        <vt:i4>5832713</vt:i4>
      </vt:variant>
      <vt:variant>
        <vt:i4>69</vt:i4>
      </vt:variant>
      <vt:variant>
        <vt:i4>0</vt:i4>
      </vt:variant>
      <vt:variant>
        <vt:i4>5</vt:i4>
      </vt:variant>
      <vt:variant>
        <vt:lpwstr>http://zakon4.rada.gov.ua/laws/show/597-2015-%D0%BF/paran29</vt:lpwstr>
      </vt:variant>
      <vt:variant>
        <vt:lpwstr>n29</vt:lpwstr>
      </vt:variant>
      <vt:variant>
        <vt:i4>9</vt:i4>
      </vt:variant>
      <vt:variant>
        <vt:i4>66</vt:i4>
      </vt:variant>
      <vt:variant>
        <vt:i4>0</vt:i4>
      </vt:variant>
      <vt:variant>
        <vt:i4>5</vt:i4>
      </vt:variant>
      <vt:variant>
        <vt:lpwstr>https://zakon.rada.gov.ua/laws/show/296-2019-%D0%BF</vt:lpwstr>
      </vt:variant>
      <vt:variant>
        <vt:lpwstr>n18</vt:lpwstr>
      </vt:variant>
      <vt:variant>
        <vt:i4>5832713</vt:i4>
      </vt:variant>
      <vt:variant>
        <vt:i4>63</vt:i4>
      </vt:variant>
      <vt:variant>
        <vt:i4>0</vt:i4>
      </vt:variant>
      <vt:variant>
        <vt:i4>5</vt:i4>
      </vt:variant>
      <vt:variant>
        <vt:lpwstr>http://zakon4.rada.gov.ua/laws/show/597-2015-%D0%BF/paran29</vt:lpwstr>
      </vt:variant>
      <vt:variant>
        <vt:lpwstr>n29</vt:lpwstr>
      </vt:variant>
      <vt:variant>
        <vt:i4>9</vt:i4>
      </vt:variant>
      <vt:variant>
        <vt:i4>60</vt:i4>
      </vt:variant>
      <vt:variant>
        <vt:i4>0</vt:i4>
      </vt:variant>
      <vt:variant>
        <vt:i4>5</vt:i4>
      </vt:variant>
      <vt:variant>
        <vt:lpwstr>https://zakon.rada.gov.ua/laws/show/296-2019-%D0%BF</vt:lpwstr>
      </vt:variant>
      <vt:variant>
        <vt:lpwstr>n18</vt:lpwstr>
      </vt:variant>
      <vt:variant>
        <vt:i4>9</vt:i4>
      </vt:variant>
      <vt:variant>
        <vt:i4>57</vt:i4>
      </vt:variant>
      <vt:variant>
        <vt:i4>0</vt:i4>
      </vt:variant>
      <vt:variant>
        <vt:i4>5</vt:i4>
      </vt:variant>
      <vt:variant>
        <vt:lpwstr>https://zakon.rada.gov.ua/laws/show/296-2019-%D0%BF</vt:lpwstr>
      </vt:variant>
      <vt:variant>
        <vt:lpwstr>n18</vt:lpwstr>
      </vt:variant>
      <vt:variant>
        <vt:i4>5832713</vt:i4>
      </vt:variant>
      <vt:variant>
        <vt:i4>54</vt:i4>
      </vt:variant>
      <vt:variant>
        <vt:i4>0</vt:i4>
      </vt:variant>
      <vt:variant>
        <vt:i4>5</vt:i4>
      </vt:variant>
      <vt:variant>
        <vt:lpwstr>http://zakon4.rada.gov.ua/laws/show/597-2015-%D0%BF/paran25</vt:lpwstr>
      </vt:variant>
      <vt:variant>
        <vt:lpwstr>n25</vt:lpwstr>
      </vt:variant>
      <vt:variant>
        <vt:i4>5832713</vt:i4>
      </vt:variant>
      <vt:variant>
        <vt:i4>51</vt:i4>
      </vt:variant>
      <vt:variant>
        <vt:i4>0</vt:i4>
      </vt:variant>
      <vt:variant>
        <vt:i4>5</vt:i4>
      </vt:variant>
      <vt:variant>
        <vt:lpwstr>http://zakon4.rada.gov.ua/laws/show/597-2015-%D0%BF/paran23</vt:lpwstr>
      </vt:variant>
      <vt:variant>
        <vt:lpwstr>n23</vt:lpwstr>
      </vt:variant>
      <vt:variant>
        <vt:i4>5832713</vt:i4>
      </vt:variant>
      <vt:variant>
        <vt:i4>48</vt:i4>
      </vt:variant>
      <vt:variant>
        <vt:i4>0</vt:i4>
      </vt:variant>
      <vt:variant>
        <vt:i4>5</vt:i4>
      </vt:variant>
      <vt:variant>
        <vt:lpwstr>http://zakon4.rada.gov.ua/laws/show/597-2015-%D0%BF/paran24</vt:lpwstr>
      </vt:variant>
      <vt:variant>
        <vt:lpwstr>n24</vt:lpwstr>
      </vt:variant>
      <vt:variant>
        <vt:i4>5373967</vt:i4>
      </vt:variant>
      <vt:variant>
        <vt:i4>45</vt:i4>
      </vt:variant>
      <vt:variant>
        <vt:i4>0</vt:i4>
      </vt:variant>
      <vt:variant>
        <vt:i4>5</vt:i4>
      </vt:variant>
      <vt:variant>
        <vt:lpwstr>http://zakon4.rada.gov.ua/laws/show/125-2015-%D0%BF/paran25</vt:lpwstr>
      </vt:variant>
      <vt:variant>
        <vt:lpwstr>n25</vt:lpwstr>
      </vt:variant>
      <vt:variant>
        <vt:i4>5832713</vt:i4>
      </vt:variant>
      <vt:variant>
        <vt:i4>42</vt:i4>
      </vt:variant>
      <vt:variant>
        <vt:i4>0</vt:i4>
      </vt:variant>
      <vt:variant>
        <vt:i4>5</vt:i4>
      </vt:variant>
      <vt:variant>
        <vt:lpwstr>http://zakon4.rada.gov.ua/laws/show/597-2015-%D0%BF/paran23</vt:lpwstr>
      </vt:variant>
      <vt:variant>
        <vt:lpwstr>n23</vt:lpwstr>
      </vt:variant>
      <vt:variant>
        <vt:i4>9</vt:i4>
      </vt:variant>
      <vt:variant>
        <vt:i4>39</vt:i4>
      </vt:variant>
      <vt:variant>
        <vt:i4>0</vt:i4>
      </vt:variant>
      <vt:variant>
        <vt:i4>5</vt:i4>
      </vt:variant>
      <vt:variant>
        <vt:lpwstr>https://zakon.rada.gov.ua/laws/show/296-2019-%D0%BF</vt:lpwstr>
      </vt:variant>
      <vt:variant>
        <vt:lpwstr>n18</vt:lpwstr>
      </vt:variant>
      <vt:variant>
        <vt:i4>5832713</vt:i4>
      </vt:variant>
      <vt:variant>
        <vt:i4>36</vt:i4>
      </vt:variant>
      <vt:variant>
        <vt:i4>0</vt:i4>
      </vt:variant>
      <vt:variant>
        <vt:i4>5</vt:i4>
      </vt:variant>
      <vt:variant>
        <vt:lpwstr>http://zakon4.rada.gov.ua/laws/show/597-2015-%D0%BF/paran23</vt:lpwstr>
      </vt:variant>
      <vt:variant>
        <vt:lpwstr>n23</vt:lpwstr>
      </vt:variant>
      <vt:variant>
        <vt:i4>5373967</vt:i4>
      </vt:variant>
      <vt:variant>
        <vt:i4>33</vt:i4>
      </vt:variant>
      <vt:variant>
        <vt:i4>0</vt:i4>
      </vt:variant>
      <vt:variant>
        <vt:i4>5</vt:i4>
      </vt:variant>
      <vt:variant>
        <vt:lpwstr>http://zakon4.rada.gov.ua/laws/show/125-2015-%D0%BF/paran23</vt:lpwstr>
      </vt:variant>
      <vt:variant>
        <vt:lpwstr>n23</vt:lpwstr>
      </vt:variant>
      <vt:variant>
        <vt:i4>9</vt:i4>
      </vt:variant>
      <vt:variant>
        <vt:i4>30</vt:i4>
      </vt:variant>
      <vt:variant>
        <vt:i4>0</vt:i4>
      </vt:variant>
      <vt:variant>
        <vt:i4>5</vt:i4>
      </vt:variant>
      <vt:variant>
        <vt:lpwstr>https://zakon.rada.gov.ua/laws/show/296-2019-%D0%BF</vt:lpwstr>
      </vt:variant>
      <vt:variant>
        <vt:lpwstr>n18</vt:lpwstr>
      </vt:variant>
      <vt:variant>
        <vt:i4>5832713</vt:i4>
      </vt:variant>
      <vt:variant>
        <vt:i4>27</vt:i4>
      </vt:variant>
      <vt:variant>
        <vt:i4>0</vt:i4>
      </vt:variant>
      <vt:variant>
        <vt:i4>5</vt:i4>
      </vt:variant>
      <vt:variant>
        <vt:lpwstr>http://zakon4.rada.gov.ua/laws/show/597-2015-%D0%BF/paran14</vt:lpwstr>
      </vt:variant>
      <vt:variant>
        <vt:lpwstr>n14</vt:lpwstr>
      </vt:variant>
      <vt:variant>
        <vt:i4>9</vt:i4>
      </vt:variant>
      <vt:variant>
        <vt:i4>24</vt:i4>
      </vt:variant>
      <vt:variant>
        <vt:i4>0</vt:i4>
      </vt:variant>
      <vt:variant>
        <vt:i4>5</vt:i4>
      </vt:variant>
      <vt:variant>
        <vt:lpwstr>https://zakon.rada.gov.ua/laws/show/296-2019-%D0%BF</vt:lpwstr>
      </vt:variant>
      <vt:variant>
        <vt:lpwstr>n18</vt:lpwstr>
      </vt:variant>
      <vt:variant>
        <vt:i4>9</vt:i4>
      </vt:variant>
      <vt:variant>
        <vt:i4>21</vt:i4>
      </vt:variant>
      <vt:variant>
        <vt:i4>0</vt:i4>
      </vt:variant>
      <vt:variant>
        <vt:i4>5</vt:i4>
      </vt:variant>
      <vt:variant>
        <vt:lpwstr>https://zakon.rada.gov.ua/laws/show/296-2019-%D0%BF</vt:lpwstr>
      </vt:variant>
      <vt:variant>
        <vt:lpwstr>n18</vt:lpwstr>
      </vt:variant>
      <vt:variant>
        <vt:i4>9</vt:i4>
      </vt:variant>
      <vt:variant>
        <vt:i4>18</vt:i4>
      </vt:variant>
      <vt:variant>
        <vt:i4>0</vt:i4>
      </vt:variant>
      <vt:variant>
        <vt:i4>5</vt:i4>
      </vt:variant>
      <vt:variant>
        <vt:lpwstr>https://zakon.rada.gov.ua/laws/show/296-2019-%D0%BF</vt:lpwstr>
      </vt:variant>
      <vt:variant>
        <vt:lpwstr>n18</vt:lpwstr>
      </vt:variant>
      <vt:variant>
        <vt:i4>3145776</vt:i4>
      </vt:variant>
      <vt:variant>
        <vt:i4>15</vt:i4>
      </vt:variant>
      <vt:variant>
        <vt:i4>0</vt:i4>
      </vt:variant>
      <vt:variant>
        <vt:i4>5</vt:i4>
      </vt:variant>
      <vt:variant>
        <vt:lpwstr>https://zakon.rada.gov.ua/laws/show/916-2019-%D0%BF</vt:lpwstr>
      </vt:variant>
      <vt:variant>
        <vt:lpwstr>n128</vt:lpwstr>
      </vt:variant>
      <vt:variant>
        <vt:i4>5832713</vt:i4>
      </vt:variant>
      <vt:variant>
        <vt:i4>12</vt:i4>
      </vt:variant>
      <vt:variant>
        <vt:i4>0</vt:i4>
      </vt:variant>
      <vt:variant>
        <vt:i4>5</vt:i4>
      </vt:variant>
      <vt:variant>
        <vt:lpwstr>http://zakon4.rada.gov.ua/laws/show/597-2015-%D0%BF/paran11</vt:lpwstr>
      </vt:variant>
      <vt:variant>
        <vt:lpwstr>n11</vt:lpwstr>
      </vt:variant>
      <vt:variant>
        <vt:i4>3145776</vt:i4>
      </vt:variant>
      <vt:variant>
        <vt:i4>9</vt:i4>
      </vt:variant>
      <vt:variant>
        <vt:i4>0</vt:i4>
      </vt:variant>
      <vt:variant>
        <vt:i4>5</vt:i4>
      </vt:variant>
      <vt:variant>
        <vt:lpwstr>https://zakon.rada.gov.ua/laws/show/916-2019-%D0%BF</vt:lpwstr>
      </vt:variant>
      <vt:variant>
        <vt:lpwstr>n128</vt:lpwstr>
      </vt:variant>
      <vt:variant>
        <vt:i4>196617</vt:i4>
      </vt:variant>
      <vt:variant>
        <vt:i4>6</vt:i4>
      </vt:variant>
      <vt:variant>
        <vt:i4>0</vt:i4>
      </vt:variant>
      <vt:variant>
        <vt:i4>5</vt:i4>
      </vt:variant>
      <vt:variant>
        <vt:lpwstr>https://zakon.rada.gov.ua/laws/show/296-2019-%D0%BF</vt:lpwstr>
      </vt:variant>
      <vt:variant>
        <vt:lpwstr>n2</vt:lpwstr>
      </vt:variant>
      <vt:variant>
        <vt:i4>5832713</vt:i4>
      </vt:variant>
      <vt:variant>
        <vt:i4>3</vt:i4>
      </vt:variant>
      <vt:variant>
        <vt:i4>0</vt:i4>
      </vt:variant>
      <vt:variant>
        <vt:i4>5</vt:i4>
      </vt:variant>
      <vt:variant>
        <vt:lpwstr>http://zakon4.rada.gov.ua/laws/show/597-2015-%D0%BF/paran2</vt:lpwstr>
      </vt:variant>
      <vt:variant>
        <vt:lpwstr>n2</vt:lpwstr>
      </vt:variant>
      <vt:variant>
        <vt:i4>5373961</vt:i4>
      </vt:variant>
      <vt:variant>
        <vt:i4>0</vt:i4>
      </vt:variant>
      <vt:variant>
        <vt:i4>0</vt:i4>
      </vt:variant>
      <vt:variant>
        <vt:i4>5</vt:i4>
      </vt:variant>
      <vt:variant>
        <vt:lpwstr>http://zakon2.rada.gov.ua/laws/show/125-2015-%D0%BF/paran2</vt:lpwstr>
      </vt:variant>
      <vt:variant>
        <vt:lpwstr>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Леонтьєва Анна Георгіївна</dc:creator>
  <cp:keywords/>
  <dc:description/>
  <cp:lastModifiedBy>Космінський Роман Віталійович</cp:lastModifiedBy>
  <cp:revision>2</cp:revision>
  <dcterms:created xsi:type="dcterms:W3CDTF">2022-05-23T06:18:00Z</dcterms:created>
  <dcterms:modified xsi:type="dcterms:W3CDTF">2022-05-23T06:18:00Z</dcterms:modified>
</cp:coreProperties>
</file>