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AA29AA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AA29AA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937275" w:rsidRPr="00AA29AA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AA29AA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AA29AA">
        <w:rPr>
          <w:rFonts w:ascii="Arial" w:eastAsia="Times New Roman" w:hAnsi="Arial" w:cs="Arial"/>
          <w:b/>
          <w:u w:val="single"/>
          <w:lang w:val="uk-UA" w:eastAsia="uk-UA"/>
        </w:rPr>
        <w:t>ЯКІ ЗАРЕЄСТРОВАНІ КОМПЕТЕНТНИМИ ОРГАНАМИ</w:t>
      </w:r>
      <w:r w:rsidRPr="00AA29AA">
        <w:rPr>
          <w:rFonts w:ascii="Arial" w:eastAsia="Times New Roman" w:hAnsi="Arial" w:cs="Arial"/>
          <w:b/>
          <w:lang w:val="uk-UA" w:eastAsia="uk-UA"/>
        </w:rPr>
        <w:t xml:space="preserve"> СПОЛУЧЕНИХ ШТАТІВ АМЕРИКИ, </w:t>
      </w:r>
      <w:r w:rsidRPr="00AA29AA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AA29AA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AA29AA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937275" w:rsidRPr="00AA29AA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701"/>
        <w:gridCol w:w="1418"/>
        <w:gridCol w:w="1134"/>
        <w:gridCol w:w="2126"/>
        <w:gridCol w:w="1418"/>
        <w:gridCol w:w="2835"/>
        <w:gridCol w:w="1134"/>
        <w:gridCol w:w="1559"/>
      </w:tblGrid>
      <w:tr w:rsidR="0022345A" w:rsidRPr="00AA29AA" w:rsidTr="00F724CA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AA29AA" w:rsidRDefault="0022345A" w:rsidP="002234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A29A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AA29AA" w:rsidRDefault="0022345A" w:rsidP="002234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A29A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AA29AA" w:rsidRDefault="0022345A" w:rsidP="002234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A29A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AA29AA" w:rsidRDefault="0022345A" w:rsidP="002234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A29A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AA29AA" w:rsidRDefault="0022345A" w:rsidP="002234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A29A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AA29AA" w:rsidRDefault="0022345A" w:rsidP="002234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A29A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AA29AA" w:rsidRDefault="0022345A" w:rsidP="002234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A29A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AA29AA" w:rsidRDefault="0022345A" w:rsidP="002234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A29A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AA29AA" w:rsidRDefault="0022345A" w:rsidP="002234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A29A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AA29AA" w:rsidRDefault="0022345A" w:rsidP="002234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A29A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22345A" w:rsidRPr="00AA29AA" w:rsidTr="00F724C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2345A" w:rsidRPr="00AA29AA" w:rsidRDefault="0022345A" w:rsidP="0022345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22345A" w:rsidRPr="00AA29AA" w:rsidRDefault="0022345A" w:rsidP="0022345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A29AA">
              <w:rPr>
                <w:rFonts w:ascii="Arial" w:hAnsi="Arial" w:cs="Arial"/>
                <w:b/>
                <w:sz w:val="16"/>
                <w:szCs w:val="16"/>
              </w:rPr>
              <w:t>РИКСАТОН</w:t>
            </w:r>
          </w:p>
        </w:tc>
        <w:tc>
          <w:tcPr>
            <w:tcW w:w="1701" w:type="dxa"/>
            <w:shd w:val="clear" w:color="auto" w:fill="FFFFFF"/>
          </w:tcPr>
          <w:p w:rsidR="0022345A" w:rsidRPr="00AA29AA" w:rsidRDefault="0022345A" w:rsidP="0022345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концентрат для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 мг/мл; по 10 мл (100 мг),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 мл (500 мг) у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флакони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мл в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флакони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 мл в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22345A" w:rsidRPr="00AA29AA" w:rsidRDefault="0022345A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22345A" w:rsidRPr="00AA29AA" w:rsidRDefault="0022345A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2B2767" w:rsidRPr="00AA29AA" w:rsidRDefault="0022345A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2B2767" w:rsidRPr="00AA29AA" w:rsidRDefault="0022345A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Бізнес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підрозділ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технологічна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розробка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біологічних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лікарських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засобів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Шафтенау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(БТДМ ДПС),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2B2767" w:rsidRPr="00AA29AA" w:rsidRDefault="0022345A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компанія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2B2767" w:rsidRPr="00AA29AA" w:rsidRDefault="0022345A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компанія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2B2767" w:rsidRPr="00AA29AA" w:rsidRDefault="0022345A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Єврофінс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ФАСТ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22345A" w:rsidRPr="00AA29AA" w:rsidRDefault="0022345A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22345A" w:rsidRPr="00AA29AA" w:rsidRDefault="002B2767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2B2767" w:rsidRPr="00AA29AA" w:rsidRDefault="002B2767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2B2767" w:rsidRPr="00AA29AA" w:rsidRDefault="002B2767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2B2767" w:rsidRPr="00AA29AA" w:rsidRDefault="002B2767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22345A" w:rsidRPr="00AA29AA" w:rsidRDefault="0022345A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9AA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B.II.b.4 а, ІВ – Quality changes – Finished product – Manufacture -Change in the batch size (including batch size ranges) of the finished product – Up to 10-fold compared to the originally approved batch size</w:t>
            </w:r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increase the batch size of the 10 mL GP2013 vials (100 mg/10 mL) at the manufacturing site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Lek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Pharmaceuticals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d.d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, Ljubljana, Slovenia (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Lek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) from 150 kg to a flexible batch size of 150 Kg – 500 kg. As a result, the CPP "accuracy of drag substance" is removed. </w:t>
            </w:r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br/>
              <w:t>The applicant has taken this opportunity to include some minor editorial change in 3.2.A.1.</w:t>
            </w:r>
          </w:p>
        </w:tc>
        <w:tc>
          <w:tcPr>
            <w:tcW w:w="1134" w:type="dxa"/>
            <w:shd w:val="clear" w:color="auto" w:fill="FFFFFF"/>
          </w:tcPr>
          <w:p w:rsidR="0022345A" w:rsidRPr="00AA29AA" w:rsidRDefault="0022345A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AA29A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A29A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22345A" w:rsidRPr="00AA29AA" w:rsidRDefault="0022345A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29AA">
              <w:rPr>
                <w:rFonts w:ascii="Arial" w:hAnsi="Arial" w:cs="Arial"/>
                <w:sz w:val="16"/>
                <w:szCs w:val="16"/>
              </w:rPr>
              <w:t>UA/17421/01/01</w:t>
            </w:r>
          </w:p>
        </w:tc>
      </w:tr>
      <w:tr w:rsidR="0022345A" w:rsidRPr="00AA29AA" w:rsidTr="00F724C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2345A" w:rsidRPr="00AA29AA" w:rsidRDefault="0022345A" w:rsidP="0022345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22345A" w:rsidRPr="00AA29AA" w:rsidRDefault="0022345A" w:rsidP="0022345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A29AA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1701" w:type="dxa"/>
            <w:shd w:val="clear" w:color="auto" w:fill="FFFFFF"/>
          </w:tcPr>
          <w:p w:rsidR="0022345A" w:rsidRPr="00AA29AA" w:rsidRDefault="0022345A" w:rsidP="0022345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Од./мл+50 мкг/мл; №3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№5: по 3 мл у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картриджі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вмонтованому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одноразову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шприц-ручку; по 3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шприц-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ручок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Голки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упаковку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включені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22345A" w:rsidRPr="00AA29AA" w:rsidRDefault="0022345A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22345A" w:rsidRPr="00AA29AA" w:rsidRDefault="0022345A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22345A" w:rsidRPr="00AA29AA" w:rsidRDefault="0022345A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22345A" w:rsidRPr="00AA29AA" w:rsidRDefault="0022345A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22345A" w:rsidRPr="00AA29AA" w:rsidRDefault="0022345A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29AA">
              <w:rPr>
                <w:rFonts w:ascii="Arial" w:hAnsi="Arial" w:cs="Arial"/>
                <w:b/>
                <w:color w:val="000000"/>
                <w:sz w:val="16"/>
                <w:szCs w:val="16"/>
              </w:rPr>
              <w:t>A.4, ІА -</w:t>
            </w:r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Administrative change - Change in the name and/or address of a manufacturer or an ASMF holder or supplier of the AS, starting material, reagent or intermediate used in the manufacture of the AS or manufacturer of a novel excipient.</w:t>
            </w:r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change the name of the site responsible for quality control testing of the active substance from BIOPHARM GmbH,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Handelsstr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. 15, D-69214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Eppelheim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, Germany to SYMBIOSIS GmbH. The address remains unchanged.</w:t>
            </w:r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A29AA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B.I.b.2.a, ІА -</w:t>
            </w:r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Change in test procedure for AS or starting material/reagent/intermediate – </w:t>
            </w:r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Minor changes to an approved test procedure.</w:t>
            </w:r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Minor changes to the assay and related impurities (HPLC1) for the active substance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lixisenatide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to implement an equilibration step for an aliquot of the testing sample to determine the water uptake in a controlled manner.</w:t>
            </w:r>
          </w:p>
        </w:tc>
        <w:tc>
          <w:tcPr>
            <w:tcW w:w="1134" w:type="dxa"/>
            <w:shd w:val="clear" w:color="auto" w:fill="FFFFFF"/>
          </w:tcPr>
          <w:p w:rsidR="0022345A" w:rsidRPr="00AA29AA" w:rsidRDefault="0022345A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AA29AA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AA29A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22345A" w:rsidRPr="00AA29AA" w:rsidRDefault="0022345A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29AA">
              <w:rPr>
                <w:rFonts w:ascii="Arial" w:hAnsi="Arial" w:cs="Arial"/>
                <w:sz w:val="16"/>
                <w:szCs w:val="16"/>
              </w:rPr>
              <w:t>UA/16774/01/01</w:t>
            </w:r>
          </w:p>
        </w:tc>
      </w:tr>
      <w:tr w:rsidR="0022345A" w:rsidRPr="0020741D" w:rsidTr="00F724C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2345A" w:rsidRPr="00AA29AA" w:rsidRDefault="0022345A" w:rsidP="0022345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22345A" w:rsidRPr="00AA29AA" w:rsidRDefault="0022345A" w:rsidP="0022345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A29AA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1701" w:type="dxa"/>
            <w:shd w:val="clear" w:color="auto" w:fill="FFFFFF"/>
          </w:tcPr>
          <w:p w:rsidR="0022345A" w:rsidRPr="00AA29AA" w:rsidRDefault="0022345A" w:rsidP="0022345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Од./мл+33 мкг/мл; №3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№5: по 3 мл у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картриджі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вмонтованому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одноразову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шприц-ручку; по 3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шприц-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ручок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Голки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упаковку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включені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22345A" w:rsidRPr="00AA29AA" w:rsidRDefault="0022345A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22345A" w:rsidRPr="00AA29AA" w:rsidRDefault="0022345A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22345A" w:rsidRPr="00AA29AA" w:rsidRDefault="0022345A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22345A" w:rsidRPr="00AA29AA" w:rsidRDefault="0022345A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22345A" w:rsidRPr="00AA29AA" w:rsidRDefault="0022345A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4C0A">
              <w:rPr>
                <w:rFonts w:ascii="Arial" w:hAnsi="Arial" w:cs="Arial"/>
                <w:b/>
                <w:color w:val="000000"/>
                <w:sz w:val="16"/>
                <w:szCs w:val="16"/>
              </w:rPr>
              <w:t>A.4, ІА -</w:t>
            </w:r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Administrative change - Change in the name and/or address of a manufacturer or an ASMF holder or supplier of the AS, starting material, reagent or intermediate used in the manufacture of the AS or manufacturer of a novel excipient.</w:t>
            </w:r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change the name of the site responsible for quality control testing of the active substance from BIOPHARM GmbH,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Handelsstr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. 15, D-69214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Eppelheim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, Germany to SYMBIOSIS GmbH. The address remains unchanged.</w:t>
            </w:r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94C0A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B.I.b.2.a, ІА -</w:t>
            </w:r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Change in test procedure for AS or starting material/reagent/intermediate – Minor changes to an approved test procedure.</w:t>
            </w:r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Minor changes to the assay and related impurities (HPLC1) for the active substance </w:t>
            </w:r>
            <w:proofErr w:type="spellStart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>lixisenatide</w:t>
            </w:r>
            <w:proofErr w:type="spellEnd"/>
            <w:r w:rsidRPr="00AA29AA">
              <w:rPr>
                <w:rFonts w:ascii="Arial" w:hAnsi="Arial" w:cs="Arial"/>
                <w:color w:val="000000"/>
                <w:sz w:val="16"/>
                <w:szCs w:val="16"/>
              </w:rPr>
              <w:t xml:space="preserve"> to implement an equilibration step for an aliquot of the testing sample to determine the water uptake in a controlled manner.</w:t>
            </w:r>
          </w:p>
        </w:tc>
        <w:tc>
          <w:tcPr>
            <w:tcW w:w="1134" w:type="dxa"/>
            <w:shd w:val="clear" w:color="auto" w:fill="FFFFFF"/>
          </w:tcPr>
          <w:p w:rsidR="0022345A" w:rsidRPr="00AA29AA" w:rsidRDefault="0022345A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AA29A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A29A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A29A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22345A" w:rsidRPr="00AA29AA" w:rsidRDefault="0022345A" w:rsidP="002234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29AA">
              <w:rPr>
                <w:rFonts w:ascii="Arial" w:hAnsi="Arial" w:cs="Arial"/>
                <w:sz w:val="16"/>
                <w:szCs w:val="16"/>
              </w:rPr>
              <w:t>UA/16775/01/01</w:t>
            </w:r>
          </w:p>
        </w:tc>
      </w:tr>
    </w:tbl>
    <w:p w:rsidR="00D642BA" w:rsidRDefault="00D642BA" w:rsidP="00361AD6">
      <w:pPr>
        <w:spacing w:after="0" w:line="240" w:lineRule="auto"/>
      </w:pPr>
    </w:p>
    <w:sectPr w:rsidR="00D642BA" w:rsidSect="009372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233D6"/>
    <w:rsid w:val="0003385A"/>
    <w:rsid w:val="00067200"/>
    <w:rsid w:val="00084B8B"/>
    <w:rsid w:val="000C4A9C"/>
    <w:rsid w:val="000D1E35"/>
    <w:rsid w:val="000D5EC9"/>
    <w:rsid w:val="000E69A9"/>
    <w:rsid w:val="00105B45"/>
    <w:rsid w:val="0012777F"/>
    <w:rsid w:val="00136304"/>
    <w:rsid w:val="001A6C6E"/>
    <w:rsid w:val="001C0827"/>
    <w:rsid w:val="0020741D"/>
    <w:rsid w:val="002118D8"/>
    <w:rsid w:val="002210A8"/>
    <w:rsid w:val="0022181C"/>
    <w:rsid w:val="0022345A"/>
    <w:rsid w:val="0026356E"/>
    <w:rsid w:val="00272825"/>
    <w:rsid w:val="00281E94"/>
    <w:rsid w:val="002B2767"/>
    <w:rsid w:val="00317729"/>
    <w:rsid w:val="00334B77"/>
    <w:rsid w:val="00361AD6"/>
    <w:rsid w:val="0037607D"/>
    <w:rsid w:val="00381239"/>
    <w:rsid w:val="00391365"/>
    <w:rsid w:val="003E061E"/>
    <w:rsid w:val="003E6B4C"/>
    <w:rsid w:val="00410C05"/>
    <w:rsid w:val="00444987"/>
    <w:rsid w:val="00457D69"/>
    <w:rsid w:val="00496BA5"/>
    <w:rsid w:val="004B636E"/>
    <w:rsid w:val="004C5513"/>
    <w:rsid w:val="00504DC8"/>
    <w:rsid w:val="005069A0"/>
    <w:rsid w:val="005535B6"/>
    <w:rsid w:val="005556EF"/>
    <w:rsid w:val="0057287B"/>
    <w:rsid w:val="005964D6"/>
    <w:rsid w:val="005B26D8"/>
    <w:rsid w:val="005B5E76"/>
    <w:rsid w:val="005D0FCD"/>
    <w:rsid w:val="005D2647"/>
    <w:rsid w:val="005D4A8A"/>
    <w:rsid w:val="005F5349"/>
    <w:rsid w:val="0066225C"/>
    <w:rsid w:val="006A5E0D"/>
    <w:rsid w:val="006B6ED0"/>
    <w:rsid w:val="006C1891"/>
    <w:rsid w:val="006C289F"/>
    <w:rsid w:val="006D4CBA"/>
    <w:rsid w:val="006E31E3"/>
    <w:rsid w:val="007014E8"/>
    <w:rsid w:val="007345E1"/>
    <w:rsid w:val="00762DCF"/>
    <w:rsid w:val="007736F7"/>
    <w:rsid w:val="00792B19"/>
    <w:rsid w:val="00796BAB"/>
    <w:rsid w:val="00873EB1"/>
    <w:rsid w:val="00892405"/>
    <w:rsid w:val="008956FD"/>
    <w:rsid w:val="008B27F6"/>
    <w:rsid w:val="008D7DD8"/>
    <w:rsid w:val="008E1114"/>
    <w:rsid w:val="00915E93"/>
    <w:rsid w:val="00937275"/>
    <w:rsid w:val="00982CA2"/>
    <w:rsid w:val="00983E38"/>
    <w:rsid w:val="009968A0"/>
    <w:rsid w:val="009C6D6A"/>
    <w:rsid w:val="00A053EB"/>
    <w:rsid w:val="00A07E95"/>
    <w:rsid w:val="00A21F3D"/>
    <w:rsid w:val="00A44450"/>
    <w:rsid w:val="00A7279E"/>
    <w:rsid w:val="00A753F4"/>
    <w:rsid w:val="00A7687D"/>
    <w:rsid w:val="00A80A20"/>
    <w:rsid w:val="00AA29AA"/>
    <w:rsid w:val="00AB5A89"/>
    <w:rsid w:val="00AD4093"/>
    <w:rsid w:val="00AE46D9"/>
    <w:rsid w:val="00B2596A"/>
    <w:rsid w:val="00B32B75"/>
    <w:rsid w:val="00B64E0B"/>
    <w:rsid w:val="00B654B6"/>
    <w:rsid w:val="00BB0916"/>
    <w:rsid w:val="00BB61FD"/>
    <w:rsid w:val="00BC2D71"/>
    <w:rsid w:val="00BD4391"/>
    <w:rsid w:val="00BD6E53"/>
    <w:rsid w:val="00BE2252"/>
    <w:rsid w:val="00C1675F"/>
    <w:rsid w:val="00C20038"/>
    <w:rsid w:val="00C20FF5"/>
    <w:rsid w:val="00C2282D"/>
    <w:rsid w:val="00C233F1"/>
    <w:rsid w:val="00C42121"/>
    <w:rsid w:val="00C57B98"/>
    <w:rsid w:val="00C748DF"/>
    <w:rsid w:val="00CB6029"/>
    <w:rsid w:val="00D3614F"/>
    <w:rsid w:val="00D642BA"/>
    <w:rsid w:val="00D81607"/>
    <w:rsid w:val="00D84E0D"/>
    <w:rsid w:val="00D86F98"/>
    <w:rsid w:val="00DB7977"/>
    <w:rsid w:val="00E02FF6"/>
    <w:rsid w:val="00E55D98"/>
    <w:rsid w:val="00E85EED"/>
    <w:rsid w:val="00EB5CE5"/>
    <w:rsid w:val="00EE5D02"/>
    <w:rsid w:val="00F05704"/>
    <w:rsid w:val="00F661EC"/>
    <w:rsid w:val="00F724CA"/>
    <w:rsid w:val="00F8267D"/>
    <w:rsid w:val="00F9263E"/>
    <w:rsid w:val="00F94C0A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B99270-4AD9-48D1-898C-D0081EA1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2022-06-30T07:41:00Z</dcterms:created>
  <dcterms:modified xsi:type="dcterms:W3CDTF">2022-06-30T07:41:00Z</dcterms:modified>
</cp:coreProperties>
</file>