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275" w:rsidRPr="005277CA" w:rsidRDefault="00937275" w:rsidP="00937275">
      <w:pPr>
        <w:spacing w:after="0" w:line="240" w:lineRule="auto"/>
        <w:jc w:val="center"/>
        <w:rPr>
          <w:rFonts w:ascii="Arial" w:eastAsia="Times New Roman" w:hAnsi="Arial" w:cs="Arial"/>
          <w:b/>
          <w:lang w:val="uk-UA" w:eastAsia="uk-UA"/>
        </w:rPr>
      </w:pPr>
      <w:bookmarkStart w:id="0" w:name="_GoBack"/>
      <w:bookmarkEnd w:id="0"/>
      <w:r w:rsidRPr="005277CA">
        <w:rPr>
          <w:rFonts w:ascii="Arial" w:eastAsia="Times New Roman" w:hAnsi="Arial" w:cs="Arial"/>
          <w:b/>
          <w:lang w:val="uk-UA" w:eastAsia="uk-UA"/>
        </w:rPr>
        <w:t xml:space="preserve">ПЕРЕЛІК </w:t>
      </w:r>
    </w:p>
    <w:p w:rsidR="00937275" w:rsidRPr="0020741D" w:rsidRDefault="00937275" w:rsidP="00937275">
      <w:pPr>
        <w:spacing w:after="0" w:line="240" w:lineRule="auto"/>
        <w:jc w:val="center"/>
        <w:rPr>
          <w:rFonts w:ascii="Arial" w:eastAsia="Times New Roman" w:hAnsi="Arial" w:cs="Arial"/>
          <w:b/>
          <w:lang w:val="uk-UA" w:eastAsia="uk-UA"/>
        </w:rPr>
      </w:pPr>
      <w:r w:rsidRPr="005277CA">
        <w:rPr>
          <w:rFonts w:ascii="Arial" w:eastAsia="Times New Roman" w:hAnsi="Arial" w:cs="Arial"/>
          <w:b/>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5277CA">
        <w:rPr>
          <w:rFonts w:ascii="Arial" w:eastAsia="Times New Roman" w:hAnsi="Arial" w:cs="Arial"/>
          <w:b/>
          <w:u w:val="single"/>
          <w:lang w:val="uk-UA" w:eastAsia="uk-UA"/>
        </w:rPr>
        <w:t>ЯКІ ЗАРЕЄСТРОВАНІ КОМПЕТЕНТНИМИ ОРГАНАМИ</w:t>
      </w:r>
      <w:r w:rsidRPr="005277CA">
        <w:rPr>
          <w:rFonts w:ascii="Arial" w:eastAsia="Times New Roman" w:hAnsi="Arial" w:cs="Arial"/>
          <w:b/>
          <w:lang w:val="uk-UA" w:eastAsia="uk-UA"/>
        </w:rPr>
        <w:t xml:space="preserve"> СПОЛУЧЕНИХ ШТАТІВ АМЕРИКИ, </w:t>
      </w:r>
      <w:r w:rsidRPr="005277CA">
        <w:rPr>
          <w:rFonts w:ascii="Arial" w:eastAsia="Times New Roman" w:hAnsi="Arial" w:cs="Arial"/>
          <w:b/>
          <w:lang w:val="uk-UA"/>
        </w:rPr>
        <w:t>ШВЕЙЦАРСЬКОЇ КОНФЕДЕРАЦІЇ</w:t>
      </w:r>
      <w:r w:rsidRPr="005277CA">
        <w:rPr>
          <w:rFonts w:ascii="Arial" w:eastAsia="Times New Roman" w:hAnsi="Arial" w:cs="Arial"/>
          <w:b/>
          <w:lang w:val="uk-UA" w:eastAsia="uk-UA"/>
        </w:rPr>
        <w:t xml:space="preserve">, ЯПОНІЇ, </w:t>
      </w:r>
      <w:r w:rsidRPr="00C44D88">
        <w:rPr>
          <w:rFonts w:ascii="Arial" w:eastAsia="Times New Roman" w:hAnsi="Arial" w:cs="Arial"/>
          <w:b/>
          <w:lang w:val="uk-UA" w:eastAsia="uk-UA"/>
        </w:rPr>
        <w:t>АВСТРАЛІЇ</w:t>
      </w:r>
      <w:r w:rsidRPr="005277CA">
        <w:rPr>
          <w:rFonts w:ascii="Arial" w:eastAsia="Times New Roman" w:hAnsi="Arial" w:cs="Arial"/>
          <w:b/>
          <w:lang w:val="uk-UA" w:eastAsia="uk-UA"/>
        </w:rPr>
        <w:t xml:space="preserve">, КАНАДИ, ЛІКАРСЬКИХ ЗАСОБІВ, ЩО ЗА ЦЕНТРАЛІЗОВАНОЮ ПРОЦЕДУРОЮ ЗАРЕЄСТРОВАНІ КОМПЕТЕНТНИМ ОРГАНОМ </w:t>
      </w:r>
      <w:r w:rsidRPr="005277CA">
        <w:rPr>
          <w:rFonts w:ascii="Arial" w:eastAsia="Times New Roman" w:hAnsi="Arial" w:cs="Arial"/>
          <w:b/>
          <w:u w:val="single"/>
          <w:lang w:val="uk-UA" w:eastAsia="uk-UA"/>
        </w:rPr>
        <w:t>ЄВРОПЕЙСЬКОГО СОЮЗУ</w:t>
      </w:r>
    </w:p>
    <w:p w:rsidR="00937275" w:rsidRPr="0020741D" w:rsidRDefault="00937275" w:rsidP="00937275">
      <w:pPr>
        <w:spacing w:after="0" w:line="240" w:lineRule="auto"/>
        <w:jc w:val="center"/>
        <w:rPr>
          <w:rFonts w:ascii="Times New Roman" w:eastAsia="Times New Roman" w:hAnsi="Times New Roman"/>
          <w:b/>
          <w:lang w:val="uk-UA" w:eastAsia="uk-UA"/>
        </w:rPr>
      </w:pPr>
    </w:p>
    <w:tbl>
      <w:tblPr>
        <w:tblW w:w="15593"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5"/>
        <w:gridCol w:w="1985"/>
        <w:gridCol w:w="1559"/>
        <w:gridCol w:w="1134"/>
        <w:gridCol w:w="1984"/>
        <w:gridCol w:w="1134"/>
        <w:gridCol w:w="3261"/>
        <w:gridCol w:w="1134"/>
        <w:gridCol w:w="1559"/>
      </w:tblGrid>
      <w:tr w:rsidR="001D5651" w:rsidRPr="0020741D" w:rsidTr="00292262">
        <w:trPr>
          <w:tblHeader/>
        </w:trPr>
        <w:tc>
          <w:tcPr>
            <w:tcW w:w="568" w:type="dxa"/>
            <w:tcBorders>
              <w:top w:val="single" w:sz="4" w:space="0" w:color="000000"/>
              <w:left w:val="single" w:sz="4" w:space="0" w:color="auto"/>
              <w:right w:val="single" w:sz="4" w:space="0" w:color="auto"/>
            </w:tcBorders>
            <w:shd w:val="clear" w:color="auto" w:fill="BFBFBF"/>
            <w:hideMark/>
          </w:tcPr>
          <w:p w:rsidR="001D5651" w:rsidRPr="00517299" w:rsidRDefault="001D5651" w:rsidP="00CC4D91">
            <w:pPr>
              <w:tabs>
                <w:tab w:val="left" w:pos="12600"/>
              </w:tabs>
              <w:spacing w:after="0" w:line="240" w:lineRule="auto"/>
              <w:jc w:val="center"/>
              <w:rPr>
                <w:rFonts w:ascii="Arial" w:eastAsia="Times New Roman" w:hAnsi="Arial" w:cs="Arial"/>
                <w:b/>
                <w:i/>
                <w:sz w:val="16"/>
                <w:szCs w:val="16"/>
                <w:lang w:val="uk-UA" w:eastAsia="uk-UA"/>
              </w:rPr>
            </w:pPr>
            <w:r w:rsidRPr="00517299">
              <w:rPr>
                <w:rFonts w:ascii="Arial" w:eastAsia="Times New Roman" w:hAnsi="Arial" w:cs="Arial"/>
                <w:b/>
                <w:i/>
                <w:sz w:val="16"/>
                <w:szCs w:val="16"/>
                <w:lang w:val="uk-UA" w:eastAsia="uk-UA"/>
              </w:rPr>
              <w:t>№ п/п</w:t>
            </w:r>
          </w:p>
        </w:tc>
        <w:tc>
          <w:tcPr>
            <w:tcW w:w="1275" w:type="dxa"/>
            <w:tcBorders>
              <w:top w:val="single" w:sz="4" w:space="0" w:color="000000"/>
              <w:left w:val="single" w:sz="4" w:space="0" w:color="auto"/>
              <w:right w:val="single" w:sz="4" w:space="0" w:color="auto"/>
            </w:tcBorders>
            <w:shd w:val="clear" w:color="auto" w:fill="BFBFBF"/>
            <w:hideMark/>
          </w:tcPr>
          <w:p w:rsidR="001D5651" w:rsidRPr="00517299" w:rsidRDefault="001D5651" w:rsidP="00CC4D91">
            <w:pPr>
              <w:tabs>
                <w:tab w:val="left" w:pos="12600"/>
              </w:tabs>
              <w:spacing w:after="0" w:line="240" w:lineRule="auto"/>
              <w:jc w:val="center"/>
              <w:rPr>
                <w:rFonts w:ascii="Arial" w:eastAsia="Times New Roman" w:hAnsi="Arial" w:cs="Arial"/>
                <w:b/>
                <w:i/>
                <w:sz w:val="16"/>
                <w:szCs w:val="16"/>
                <w:lang w:val="uk-UA" w:eastAsia="uk-UA"/>
              </w:rPr>
            </w:pPr>
            <w:r w:rsidRPr="00517299">
              <w:rPr>
                <w:rFonts w:ascii="Arial" w:eastAsia="Times New Roman" w:hAnsi="Arial" w:cs="Arial"/>
                <w:b/>
                <w:i/>
                <w:sz w:val="16"/>
                <w:szCs w:val="16"/>
                <w:lang w:val="uk-UA" w:eastAsia="uk-UA"/>
              </w:rPr>
              <w:t>Назва лікарського засобу</w:t>
            </w:r>
          </w:p>
        </w:tc>
        <w:tc>
          <w:tcPr>
            <w:tcW w:w="1985" w:type="dxa"/>
            <w:tcBorders>
              <w:top w:val="single" w:sz="4" w:space="0" w:color="000000"/>
              <w:left w:val="single" w:sz="4" w:space="0" w:color="auto"/>
              <w:right w:val="single" w:sz="4" w:space="0" w:color="auto"/>
            </w:tcBorders>
            <w:shd w:val="clear" w:color="auto" w:fill="BFBFBF"/>
            <w:hideMark/>
          </w:tcPr>
          <w:p w:rsidR="001D5651" w:rsidRPr="00517299" w:rsidRDefault="001D5651" w:rsidP="00CC4D91">
            <w:pPr>
              <w:tabs>
                <w:tab w:val="left" w:pos="12600"/>
              </w:tabs>
              <w:spacing w:after="0" w:line="240" w:lineRule="auto"/>
              <w:jc w:val="center"/>
              <w:rPr>
                <w:rFonts w:ascii="Arial" w:eastAsia="Times New Roman" w:hAnsi="Arial" w:cs="Arial"/>
                <w:b/>
                <w:i/>
                <w:sz w:val="16"/>
                <w:szCs w:val="16"/>
                <w:lang w:val="uk-UA" w:eastAsia="uk-UA"/>
              </w:rPr>
            </w:pPr>
            <w:r w:rsidRPr="00517299">
              <w:rPr>
                <w:rFonts w:ascii="Arial" w:eastAsia="Times New Roman" w:hAnsi="Arial" w:cs="Arial"/>
                <w:b/>
                <w:i/>
                <w:sz w:val="16"/>
                <w:szCs w:val="16"/>
                <w:lang w:val="uk-UA" w:eastAsia="uk-UA"/>
              </w:rPr>
              <w:t>Форма випуску (лікарська форма, упаковка)</w:t>
            </w:r>
          </w:p>
        </w:tc>
        <w:tc>
          <w:tcPr>
            <w:tcW w:w="1559" w:type="dxa"/>
            <w:tcBorders>
              <w:top w:val="single" w:sz="4" w:space="0" w:color="000000"/>
              <w:left w:val="single" w:sz="4" w:space="0" w:color="auto"/>
              <w:right w:val="single" w:sz="4" w:space="0" w:color="auto"/>
            </w:tcBorders>
            <w:shd w:val="clear" w:color="auto" w:fill="BFBFBF"/>
            <w:hideMark/>
          </w:tcPr>
          <w:p w:rsidR="001D5651" w:rsidRPr="00517299" w:rsidRDefault="001D5651" w:rsidP="00CC4D91">
            <w:pPr>
              <w:tabs>
                <w:tab w:val="left" w:pos="12600"/>
              </w:tabs>
              <w:spacing w:after="0" w:line="240" w:lineRule="auto"/>
              <w:jc w:val="center"/>
              <w:rPr>
                <w:rFonts w:ascii="Arial" w:eastAsia="Times New Roman" w:hAnsi="Arial" w:cs="Arial"/>
                <w:b/>
                <w:i/>
                <w:sz w:val="16"/>
                <w:szCs w:val="16"/>
                <w:lang w:val="uk-UA" w:eastAsia="uk-UA"/>
              </w:rPr>
            </w:pPr>
            <w:r w:rsidRPr="00517299">
              <w:rPr>
                <w:rFonts w:ascii="Arial" w:eastAsia="Times New Roman" w:hAnsi="Arial" w:cs="Arial"/>
                <w:b/>
                <w:i/>
                <w:sz w:val="16"/>
                <w:szCs w:val="16"/>
                <w:lang w:val="uk-UA" w:eastAsia="uk-UA"/>
              </w:rPr>
              <w:t>Заявник</w:t>
            </w:r>
          </w:p>
        </w:tc>
        <w:tc>
          <w:tcPr>
            <w:tcW w:w="1134" w:type="dxa"/>
            <w:tcBorders>
              <w:top w:val="single" w:sz="4" w:space="0" w:color="000000"/>
              <w:left w:val="single" w:sz="4" w:space="0" w:color="auto"/>
              <w:right w:val="single" w:sz="4" w:space="0" w:color="auto"/>
            </w:tcBorders>
            <w:shd w:val="clear" w:color="auto" w:fill="BFBFBF"/>
            <w:hideMark/>
          </w:tcPr>
          <w:p w:rsidR="001D5651" w:rsidRPr="00517299" w:rsidRDefault="001D5651" w:rsidP="00CC4D91">
            <w:pPr>
              <w:tabs>
                <w:tab w:val="left" w:pos="12600"/>
              </w:tabs>
              <w:spacing w:after="0" w:line="240" w:lineRule="auto"/>
              <w:jc w:val="center"/>
              <w:rPr>
                <w:rFonts w:ascii="Arial" w:eastAsia="Times New Roman" w:hAnsi="Arial" w:cs="Arial"/>
                <w:b/>
                <w:i/>
                <w:sz w:val="16"/>
                <w:szCs w:val="16"/>
                <w:lang w:val="uk-UA" w:eastAsia="uk-UA"/>
              </w:rPr>
            </w:pPr>
            <w:r w:rsidRPr="00517299">
              <w:rPr>
                <w:rFonts w:ascii="Arial" w:eastAsia="Times New Roman" w:hAnsi="Arial" w:cs="Arial"/>
                <w:b/>
                <w:i/>
                <w:sz w:val="16"/>
                <w:szCs w:val="16"/>
                <w:lang w:val="uk-UA" w:eastAsia="uk-UA"/>
              </w:rPr>
              <w:t>Країна</w:t>
            </w:r>
          </w:p>
        </w:tc>
        <w:tc>
          <w:tcPr>
            <w:tcW w:w="1984" w:type="dxa"/>
            <w:tcBorders>
              <w:top w:val="single" w:sz="4" w:space="0" w:color="000000"/>
              <w:left w:val="single" w:sz="4" w:space="0" w:color="auto"/>
              <w:right w:val="single" w:sz="4" w:space="0" w:color="auto"/>
            </w:tcBorders>
            <w:shd w:val="clear" w:color="auto" w:fill="BFBFBF"/>
            <w:hideMark/>
          </w:tcPr>
          <w:p w:rsidR="001D5651" w:rsidRPr="00517299" w:rsidRDefault="001D5651" w:rsidP="00CC4D91">
            <w:pPr>
              <w:tabs>
                <w:tab w:val="left" w:pos="12600"/>
              </w:tabs>
              <w:spacing w:after="0" w:line="240" w:lineRule="auto"/>
              <w:jc w:val="center"/>
              <w:rPr>
                <w:rFonts w:ascii="Arial" w:eastAsia="Times New Roman" w:hAnsi="Arial" w:cs="Arial"/>
                <w:b/>
                <w:i/>
                <w:sz w:val="16"/>
                <w:szCs w:val="16"/>
                <w:lang w:val="uk-UA" w:eastAsia="uk-UA"/>
              </w:rPr>
            </w:pPr>
            <w:r w:rsidRPr="00517299">
              <w:rPr>
                <w:rFonts w:ascii="Arial" w:eastAsia="Times New Roman" w:hAnsi="Arial" w:cs="Arial"/>
                <w:b/>
                <w:i/>
                <w:sz w:val="16"/>
                <w:szCs w:val="16"/>
                <w:lang w:val="uk-UA" w:eastAsia="uk-UA"/>
              </w:rPr>
              <w:t>Виробник</w:t>
            </w:r>
          </w:p>
        </w:tc>
        <w:tc>
          <w:tcPr>
            <w:tcW w:w="1134" w:type="dxa"/>
            <w:tcBorders>
              <w:top w:val="single" w:sz="4" w:space="0" w:color="000000"/>
              <w:left w:val="single" w:sz="4" w:space="0" w:color="auto"/>
              <w:right w:val="single" w:sz="4" w:space="0" w:color="auto"/>
            </w:tcBorders>
            <w:shd w:val="clear" w:color="auto" w:fill="BFBFBF"/>
            <w:hideMark/>
          </w:tcPr>
          <w:p w:rsidR="001D5651" w:rsidRPr="00517299" w:rsidRDefault="001D5651" w:rsidP="00CC4D91">
            <w:pPr>
              <w:tabs>
                <w:tab w:val="left" w:pos="12600"/>
              </w:tabs>
              <w:spacing w:after="0" w:line="240" w:lineRule="auto"/>
              <w:jc w:val="center"/>
              <w:rPr>
                <w:rFonts w:ascii="Arial" w:eastAsia="Times New Roman" w:hAnsi="Arial" w:cs="Arial"/>
                <w:b/>
                <w:i/>
                <w:sz w:val="16"/>
                <w:szCs w:val="16"/>
                <w:lang w:val="uk-UA" w:eastAsia="uk-UA"/>
              </w:rPr>
            </w:pPr>
            <w:r w:rsidRPr="00517299">
              <w:rPr>
                <w:rFonts w:ascii="Arial" w:eastAsia="Times New Roman" w:hAnsi="Arial" w:cs="Arial"/>
                <w:b/>
                <w:i/>
                <w:sz w:val="16"/>
                <w:szCs w:val="16"/>
                <w:lang w:val="uk-UA" w:eastAsia="uk-UA"/>
              </w:rPr>
              <w:t>Країна</w:t>
            </w:r>
          </w:p>
        </w:tc>
        <w:tc>
          <w:tcPr>
            <w:tcW w:w="3261" w:type="dxa"/>
            <w:tcBorders>
              <w:top w:val="single" w:sz="4" w:space="0" w:color="000000"/>
              <w:left w:val="single" w:sz="4" w:space="0" w:color="auto"/>
              <w:right w:val="single" w:sz="4" w:space="0" w:color="auto"/>
            </w:tcBorders>
            <w:shd w:val="clear" w:color="auto" w:fill="BFBFBF"/>
            <w:hideMark/>
          </w:tcPr>
          <w:p w:rsidR="001D5651" w:rsidRPr="00517299" w:rsidRDefault="001D5651" w:rsidP="00CC4D91">
            <w:pPr>
              <w:tabs>
                <w:tab w:val="left" w:pos="12600"/>
              </w:tabs>
              <w:spacing w:after="0" w:line="240" w:lineRule="auto"/>
              <w:jc w:val="center"/>
              <w:rPr>
                <w:rFonts w:ascii="Arial" w:eastAsia="Times New Roman" w:hAnsi="Arial" w:cs="Arial"/>
                <w:b/>
                <w:i/>
                <w:sz w:val="16"/>
                <w:szCs w:val="16"/>
                <w:lang w:val="uk-UA" w:eastAsia="uk-UA"/>
              </w:rPr>
            </w:pPr>
            <w:r w:rsidRPr="00517299">
              <w:rPr>
                <w:rFonts w:ascii="Arial" w:eastAsia="Times New Roman" w:hAnsi="Arial" w:cs="Arial"/>
                <w:b/>
                <w:i/>
                <w:sz w:val="16"/>
                <w:szCs w:val="16"/>
                <w:lang w:val="uk-UA" w:eastAsia="uk-UA"/>
              </w:rPr>
              <w:t>Реєстраційна процедура</w:t>
            </w:r>
          </w:p>
        </w:tc>
        <w:tc>
          <w:tcPr>
            <w:tcW w:w="1134" w:type="dxa"/>
            <w:tcBorders>
              <w:top w:val="single" w:sz="4" w:space="0" w:color="000000"/>
              <w:left w:val="single" w:sz="4" w:space="0" w:color="auto"/>
              <w:right w:val="single" w:sz="4" w:space="0" w:color="auto"/>
            </w:tcBorders>
            <w:shd w:val="clear" w:color="auto" w:fill="BFBFBF"/>
            <w:hideMark/>
          </w:tcPr>
          <w:p w:rsidR="001D5651" w:rsidRPr="00517299" w:rsidRDefault="001D5651" w:rsidP="00CC4D91">
            <w:pPr>
              <w:tabs>
                <w:tab w:val="left" w:pos="12600"/>
              </w:tabs>
              <w:spacing w:after="0" w:line="240" w:lineRule="auto"/>
              <w:jc w:val="center"/>
              <w:rPr>
                <w:rFonts w:ascii="Arial" w:eastAsia="Times New Roman" w:hAnsi="Arial" w:cs="Arial"/>
                <w:b/>
                <w:i/>
                <w:sz w:val="16"/>
                <w:szCs w:val="16"/>
                <w:lang w:val="uk-UA" w:eastAsia="uk-UA"/>
              </w:rPr>
            </w:pPr>
            <w:r w:rsidRPr="00517299">
              <w:rPr>
                <w:rFonts w:ascii="Arial" w:eastAsia="Times New Roman" w:hAnsi="Arial" w:cs="Arial"/>
                <w:b/>
                <w:i/>
                <w:sz w:val="16"/>
                <w:szCs w:val="16"/>
                <w:lang w:val="uk-UA" w:eastAsia="uk-UA"/>
              </w:rPr>
              <w:t>Умови відпуску</w:t>
            </w:r>
          </w:p>
        </w:tc>
        <w:tc>
          <w:tcPr>
            <w:tcW w:w="1559" w:type="dxa"/>
            <w:tcBorders>
              <w:top w:val="single" w:sz="4" w:space="0" w:color="000000"/>
              <w:left w:val="single" w:sz="4" w:space="0" w:color="auto"/>
              <w:right w:val="single" w:sz="4" w:space="0" w:color="auto"/>
            </w:tcBorders>
            <w:shd w:val="clear" w:color="auto" w:fill="BFBFBF"/>
            <w:hideMark/>
          </w:tcPr>
          <w:p w:rsidR="001D5651" w:rsidRPr="00517299" w:rsidRDefault="001D5651" w:rsidP="00CC4D91">
            <w:pPr>
              <w:tabs>
                <w:tab w:val="left" w:pos="12600"/>
              </w:tabs>
              <w:spacing w:after="0" w:line="240" w:lineRule="auto"/>
              <w:jc w:val="center"/>
              <w:rPr>
                <w:rFonts w:ascii="Arial" w:eastAsia="Times New Roman" w:hAnsi="Arial" w:cs="Arial"/>
                <w:b/>
                <w:i/>
                <w:sz w:val="16"/>
                <w:szCs w:val="16"/>
                <w:lang w:val="uk-UA" w:eastAsia="uk-UA"/>
              </w:rPr>
            </w:pPr>
            <w:r w:rsidRPr="00517299">
              <w:rPr>
                <w:rFonts w:ascii="Arial" w:eastAsia="Times New Roman" w:hAnsi="Arial" w:cs="Arial"/>
                <w:b/>
                <w:i/>
                <w:sz w:val="16"/>
                <w:szCs w:val="16"/>
                <w:lang w:val="uk-UA" w:eastAsia="uk-UA"/>
              </w:rPr>
              <w:t>Номер реєстраційного посвідчення</w:t>
            </w:r>
          </w:p>
        </w:tc>
      </w:tr>
      <w:tr w:rsidR="00FE1C00" w:rsidRPr="003A341D" w:rsidTr="00292262">
        <w:trPr>
          <w:trHeight w:val="433"/>
        </w:trPr>
        <w:tc>
          <w:tcPr>
            <w:tcW w:w="568" w:type="dxa"/>
            <w:tcBorders>
              <w:right w:val="single" w:sz="4" w:space="0" w:color="auto"/>
            </w:tcBorders>
            <w:shd w:val="clear" w:color="auto" w:fill="FFFFFF"/>
          </w:tcPr>
          <w:p w:rsidR="00FE1C00" w:rsidRPr="00517299" w:rsidRDefault="00FE1C00" w:rsidP="00FE1C00">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275" w:type="dxa"/>
            <w:tcBorders>
              <w:right w:val="single" w:sz="4" w:space="0" w:color="auto"/>
            </w:tcBorders>
            <w:shd w:val="clear" w:color="auto" w:fill="FFFFFF"/>
          </w:tcPr>
          <w:p w:rsidR="00FE1C00" w:rsidRPr="00517299" w:rsidRDefault="00FE1C00" w:rsidP="00FE1C00">
            <w:pPr>
              <w:pStyle w:val="a3"/>
              <w:tabs>
                <w:tab w:val="left" w:pos="12600"/>
              </w:tabs>
              <w:rPr>
                <w:rFonts w:ascii="Arial" w:hAnsi="Arial" w:cs="Arial"/>
                <w:b/>
                <w:i/>
                <w:color w:val="000000"/>
                <w:sz w:val="16"/>
                <w:szCs w:val="16"/>
              </w:rPr>
            </w:pPr>
            <w:r w:rsidRPr="00517299">
              <w:rPr>
                <w:rFonts w:ascii="Arial" w:hAnsi="Arial" w:cs="Arial"/>
                <w:b/>
                <w:sz w:val="16"/>
                <w:szCs w:val="16"/>
              </w:rPr>
              <w:t>КІСКАЛІ</w:t>
            </w:r>
          </w:p>
        </w:tc>
        <w:tc>
          <w:tcPr>
            <w:tcW w:w="1985" w:type="dxa"/>
            <w:shd w:val="clear" w:color="auto" w:fill="FFFFFF"/>
          </w:tcPr>
          <w:p w:rsidR="00FE1C00" w:rsidRPr="00517299" w:rsidRDefault="00FE1C00" w:rsidP="00FE1C00">
            <w:pPr>
              <w:pStyle w:val="a3"/>
              <w:tabs>
                <w:tab w:val="left" w:pos="12600"/>
              </w:tabs>
              <w:rPr>
                <w:rFonts w:ascii="Arial" w:hAnsi="Arial" w:cs="Arial"/>
                <w:color w:val="000000"/>
                <w:sz w:val="16"/>
                <w:szCs w:val="16"/>
                <w:lang w:val="ru-RU"/>
              </w:rPr>
            </w:pPr>
            <w:r w:rsidRPr="00517299">
              <w:rPr>
                <w:rFonts w:ascii="Arial" w:hAnsi="Arial" w:cs="Arial"/>
                <w:color w:val="000000"/>
                <w:sz w:val="16"/>
                <w:szCs w:val="16"/>
                <w:lang w:val="ru-RU"/>
              </w:rPr>
              <w:t xml:space="preserve">таблетки, </w:t>
            </w:r>
            <w:proofErr w:type="spellStart"/>
            <w:r w:rsidRPr="00517299">
              <w:rPr>
                <w:rFonts w:ascii="Arial" w:hAnsi="Arial" w:cs="Arial"/>
                <w:color w:val="000000"/>
                <w:sz w:val="16"/>
                <w:szCs w:val="16"/>
                <w:lang w:val="ru-RU"/>
              </w:rPr>
              <w:t>вкриті</w:t>
            </w:r>
            <w:proofErr w:type="spellEnd"/>
            <w:r w:rsidRPr="00517299">
              <w:rPr>
                <w:rFonts w:ascii="Arial" w:hAnsi="Arial" w:cs="Arial"/>
                <w:color w:val="000000"/>
                <w:sz w:val="16"/>
                <w:szCs w:val="16"/>
                <w:lang w:val="ru-RU"/>
              </w:rPr>
              <w:t xml:space="preserve"> </w:t>
            </w:r>
            <w:proofErr w:type="spellStart"/>
            <w:r w:rsidRPr="00517299">
              <w:rPr>
                <w:rFonts w:ascii="Arial" w:hAnsi="Arial" w:cs="Arial"/>
                <w:color w:val="000000"/>
                <w:sz w:val="16"/>
                <w:szCs w:val="16"/>
                <w:lang w:val="ru-RU"/>
              </w:rPr>
              <w:t>плівковою</w:t>
            </w:r>
            <w:proofErr w:type="spellEnd"/>
            <w:r w:rsidRPr="00517299">
              <w:rPr>
                <w:rFonts w:ascii="Arial" w:hAnsi="Arial" w:cs="Arial"/>
                <w:color w:val="000000"/>
                <w:sz w:val="16"/>
                <w:szCs w:val="16"/>
                <w:lang w:val="ru-RU"/>
              </w:rPr>
              <w:t xml:space="preserve"> </w:t>
            </w:r>
            <w:proofErr w:type="spellStart"/>
            <w:r w:rsidRPr="00517299">
              <w:rPr>
                <w:rFonts w:ascii="Arial" w:hAnsi="Arial" w:cs="Arial"/>
                <w:color w:val="000000"/>
                <w:sz w:val="16"/>
                <w:szCs w:val="16"/>
                <w:lang w:val="ru-RU"/>
              </w:rPr>
              <w:t>оболонкою</w:t>
            </w:r>
            <w:proofErr w:type="spellEnd"/>
            <w:r w:rsidRPr="00517299">
              <w:rPr>
                <w:rFonts w:ascii="Arial" w:hAnsi="Arial" w:cs="Arial"/>
                <w:color w:val="000000"/>
                <w:sz w:val="16"/>
                <w:szCs w:val="16"/>
                <w:lang w:val="ru-RU"/>
              </w:rPr>
              <w:t xml:space="preserve">, по 200 мг, по 21 </w:t>
            </w:r>
            <w:proofErr w:type="spellStart"/>
            <w:r w:rsidRPr="00517299">
              <w:rPr>
                <w:rFonts w:ascii="Arial" w:hAnsi="Arial" w:cs="Arial"/>
                <w:color w:val="000000"/>
                <w:sz w:val="16"/>
                <w:szCs w:val="16"/>
                <w:lang w:val="ru-RU"/>
              </w:rPr>
              <w:t>таблетці</w:t>
            </w:r>
            <w:proofErr w:type="spellEnd"/>
            <w:r w:rsidRPr="00517299">
              <w:rPr>
                <w:rFonts w:ascii="Arial" w:hAnsi="Arial" w:cs="Arial"/>
                <w:color w:val="000000"/>
                <w:sz w:val="16"/>
                <w:szCs w:val="16"/>
                <w:lang w:val="ru-RU"/>
              </w:rPr>
              <w:t xml:space="preserve"> у </w:t>
            </w:r>
            <w:proofErr w:type="spellStart"/>
            <w:r w:rsidRPr="00517299">
              <w:rPr>
                <w:rFonts w:ascii="Arial" w:hAnsi="Arial" w:cs="Arial"/>
                <w:color w:val="000000"/>
                <w:sz w:val="16"/>
                <w:szCs w:val="16"/>
                <w:lang w:val="ru-RU"/>
              </w:rPr>
              <w:t>блістері</w:t>
            </w:r>
            <w:proofErr w:type="spellEnd"/>
            <w:r w:rsidRPr="00517299">
              <w:rPr>
                <w:rFonts w:ascii="Arial" w:hAnsi="Arial" w:cs="Arial"/>
                <w:color w:val="000000"/>
                <w:sz w:val="16"/>
                <w:szCs w:val="16"/>
                <w:lang w:val="ru-RU"/>
              </w:rPr>
              <w:t xml:space="preserve">, по 3 </w:t>
            </w:r>
            <w:proofErr w:type="spellStart"/>
            <w:r w:rsidRPr="00517299">
              <w:rPr>
                <w:rFonts w:ascii="Arial" w:hAnsi="Arial" w:cs="Arial"/>
                <w:color w:val="000000"/>
                <w:sz w:val="16"/>
                <w:szCs w:val="16"/>
                <w:lang w:val="ru-RU"/>
              </w:rPr>
              <w:t>блістери</w:t>
            </w:r>
            <w:proofErr w:type="spellEnd"/>
            <w:r w:rsidRPr="00517299">
              <w:rPr>
                <w:rFonts w:ascii="Arial" w:hAnsi="Arial" w:cs="Arial"/>
                <w:color w:val="000000"/>
                <w:sz w:val="16"/>
                <w:szCs w:val="16"/>
                <w:lang w:val="ru-RU"/>
              </w:rPr>
              <w:t xml:space="preserve"> у </w:t>
            </w:r>
            <w:proofErr w:type="spellStart"/>
            <w:r w:rsidRPr="00517299">
              <w:rPr>
                <w:rFonts w:ascii="Arial" w:hAnsi="Arial" w:cs="Arial"/>
                <w:color w:val="000000"/>
                <w:sz w:val="16"/>
                <w:szCs w:val="16"/>
                <w:lang w:val="ru-RU"/>
              </w:rPr>
              <w:t>картонній</w:t>
            </w:r>
            <w:proofErr w:type="spellEnd"/>
            <w:r w:rsidRPr="00517299">
              <w:rPr>
                <w:rFonts w:ascii="Arial" w:hAnsi="Arial" w:cs="Arial"/>
                <w:color w:val="000000"/>
                <w:sz w:val="16"/>
                <w:szCs w:val="16"/>
                <w:lang w:val="ru-RU"/>
              </w:rPr>
              <w:t xml:space="preserve"> </w:t>
            </w:r>
            <w:proofErr w:type="spellStart"/>
            <w:r w:rsidRPr="00517299">
              <w:rPr>
                <w:rFonts w:ascii="Arial" w:hAnsi="Arial" w:cs="Arial"/>
                <w:color w:val="000000"/>
                <w:sz w:val="16"/>
                <w:szCs w:val="16"/>
                <w:lang w:val="ru-RU"/>
              </w:rPr>
              <w:t>коробці</w:t>
            </w:r>
            <w:proofErr w:type="spellEnd"/>
            <w:r w:rsidRPr="00517299">
              <w:rPr>
                <w:rFonts w:ascii="Arial" w:hAnsi="Arial" w:cs="Arial"/>
                <w:color w:val="000000"/>
                <w:sz w:val="16"/>
                <w:szCs w:val="16"/>
                <w:lang w:val="ru-RU"/>
              </w:rPr>
              <w:t xml:space="preserve">; по 21 </w:t>
            </w:r>
            <w:proofErr w:type="spellStart"/>
            <w:r w:rsidRPr="00517299">
              <w:rPr>
                <w:rFonts w:ascii="Arial" w:hAnsi="Arial" w:cs="Arial"/>
                <w:color w:val="000000"/>
                <w:sz w:val="16"/>
                <w:szCs w:val="16"/>
                <w:lang w:val="ru-RU"/>
              </w:rPr>
              <w:t>таблетці</w:t>
            </w:r>
            <w:proofErr w:type="spellEnd"/>
            <w:r w:rsidRPr="00517299">
              <w:rPr>
                <w:rFonts w:ascii="Arial" w:hAnsi="Arial" w:cs="Arial"/>
                <w:color w:val="000000"/>
                <w:sz w:val="16"/>
                <w:szCs w:val="16"/>
                <w:lang w:val="ru-RU"/>
              </w:rPr>
              <w:t xml:space="preserve"> у </w:t>
            </w:r>
            <w:proofErr w:type="spellStart"/>
            <w:r w:rsidRPr="00517299">
              <w:rPr>
                <w:rFonts w:ascii="Arial" w:hAnsi="Arial" w:cs="Arial"/>
                <w:color w:val="000000"/>
                <w:sz w:val="16"/>
                <w:szCs w:val="16"/>
                <w:lang w:val="ru-RU"/>
              </w:rPr>
              <w:t>блістері</w:t>
            </w:r>
            <w:proofErr w:type="spellEnd"/>
            <w:r w:rsidRPr="00517299">
              <w:rPr>
                <w:rFonts w:ascii="Arial" w:hAnsi="Arial" w:cs="Arial"/>
                <w:color w:val="000000"/>
                <w:sz w:val="16"/>
                <w:szCs w:val="16"/>
                <w:lang w:val="ru-RU"/>
              </w:rPr>
              <w:t xml:space="preserve">, по 3 </w:t>
            </w:r>
            <w:proofErr w:type="spellStart"/>
            <w:r w:rsidRPr="00517299">
              <w:rPr>
                <w:rFonts w:ascii="Arial" w:hAnsi="Arial" w:cs="Arial"/>
                <w:color w:val="000000"/>
                <w:sz w:val="16"/>
                <w:szCs w:val="16"/>
                <w:lang w:val="ru-RU"/>
              </w:rPr>
              <w:t>блістери</w:t>
            </w:r>
            <w:proofErr w:type="spellEnd"/>
            <w:r w:rsidRPr="00517299">
              <w:rPr>
                <w:rFonts w:ascii="Arial" w:hAnsi="Arial" w:cs="Arial"/>
                <w:color w:val="000000"/>
                <w:sz w:val="16"/>
                <w:szCs w:val="16"/>
                <w:lang w:val="ru-RU"/>
              </w:rPr>
              <w:t xml:space="preserve"> у </w:t>
            </w:r>
            <w:proofErr w:type="spellStart"/>
            <w:r w:rsidRPr="00517299">
              <w:rPr>
                <w:rFonts w:ascii="Arial" w:hAnsi="Arial" w:cs="Arial"/>
                <w:color w:val="000000"/>
                <w:sz w:val="16"/>
                <w:szCs w:val="16"/>
                <w:lang w:val="ru-RU"/>
              </w:rPr>
              <w:t>картонній</w:t>
            </w:r>
            <w:proofErr w:type="spellEnd"/>
            <w:r w:rsidRPr="00517299">
              <w:rPr>
                <w:rFonts w:ascii="Arial" w:hAnsi="Arial" w:cs="Arial"/>
                <w:color w:val="000000"/>
                <w:sz w:val="16"/>
                <w:szCs w:val="16"/>
                <w:lang w:val="ru-RU"/>
              </w:rPr>
              <w:t xml:space="preserve"> </w:t>
            </w:r>
            <w:proofErr w:type="spellStart"/>
            <w:r w:rsidRPr="00517299">
              <w:rPr>
                <w:rFonts w:ascii="Arial" w:hAnsi="Arial" w:cs="Arial"/>
                <w:color w:val="000000"/>
                <w:sz w:val="16"/>
                <w:szCs w:val="16"/>
                <w:lang w:val="ru-RU"/>
              </w:rPr>
              <w:t>коробці</w:t>
            </w:r>
            <w:proofErr w:type="spellEnd"/>
            <w:r w:rsidRPr="00517299">
              <w:rPr>
                <w:rFonts w:ascii="Arial" w:hAnsi="Arial" w:cs="Arial"/>
                <w:color w:val="000000"/>
                <w:sz w:val="16"/>
                <w:szCs w:val="16"/>
                <w:lang w:val="ru-RU"/>
              </w:rPr>
              <w:t xml:space="preserve">, по 3 коробки у </w:t>
            </w:r>
            <w:proofErr w:type="spellStart"/>
            <w:r w:rsidRPr="00517299">
              <w:rPr>
                <w:rFonts w:ascii="Arial" w:hAnsi="Arial" w:cs="Arial"/>
                <w:color w:val="000000"/>
                <w:sz w:val="16"/>
                <w:szCs w:val="16"/>
                <w:lang w:val="ru-RU"/>
              </w:rPr>
              <w:t>картонній</w:t>
            </w:r>
            <w:proofErr w:type="spellEnd"/>
            <w:r w:rsidRPr="00517299">
              <w:rPr>
                <w:rFonts w:ascii="Arial" w:hAnsi="Arial" w:cs="Arial"/>
                <w:color w:val="000000"/>
                <w:sz w:val="16"/>
                <w:szCs w:val="16"/>
                <w:lang w:val="ru-RU"/>
              </w:rPr>
              <w:t xml:space="preserve"> </w:t>
            </w:r>
            <w:proofErr w:type="spellStart"/>
            <w:r w:rsidRPr="00517299">
              <w:rPr>
                <w:rFonts w:ascii="Arial" w:hAnsi="Arial" w:cs="Arial"/>
                <w:color w:val="000000"/>
                <w:sz w:val="16"/>
                <w:szCs w:val="16"/>
                <w:lang w:val="ru-RU"/>
              </w:rPr>
              <w:t>коробці</w:t>
            </w:r>
            <w:proofErr w:type="spellEnd"/>
          </w:p>
        </w:tc>
        <w:tc>
          <w:tcPr>
            <w:tcW w:w="1559" w:type="dxa"/>
            <w:shd w:val="clear" w:color="auto" w:fill="FFFFFF"/>
          </w:tcPr>
          <w:p w:rsidR="00FE1C00" w:rsidRPr="00517299" w:rsidRDefault="00FE1C00" w:rsidP="00FE1C00">
            <w:pPr>
              <w:pStyle w:val="a3"/>
              <w:tabs>
                <w:tab w:val="left" w:pos="12600"/>
              </w:tabs>
              <w:jc w:val="center"/>
              <w:rPr>
                <w:rFonts w:ascii="Arial" w:hAnsi="Arial" w:cs="Arial"/>
                <w:color w:val="000000"/>
                <w:sz w:val="16"/>
                <w:szCs w:val="16"/>
                <w:lang w:val="ru-RU"/>
              </w:rPr>
            </w:pPr>
            <w:proofErr w:type="spellStart"/>
            <w:r w:rsidRPr="00517299">
              <w:rPr>
                <w:rFonts w:ascii="Arial" w:hAnsi="Arial" w:cs="Arial"/>
                <w:color w:val="000000"/>
                <w:sz w:val="16"/>
                <w:szCs w:val="16"/>
                <w:lang w:val="ru-RU"/>
              </w:rPr>
              <w:t>Новартіс</w:t>
            </w:r>
            <w:proofErr w:type="spellEnd"/>
            <w:r w:rsidRPr="00517299">
              <w:rPr>
                <w:rFonts w:ascii="Arial" w:hAnsi="Arial" w:cs="Arial"/>
                <w:color w:val="000000"/>
                <w:sz w:val="16"/>
                <w:szCs w:val="16"/>
                <w:lang w:val="ru-RU"/>
              </w:rPr>
              <w:t xml:space="preserve"> </w:t>
            </w:r>
            <w:proofErr w:type="spellStart"/>
            <w:r w:rsidRPr="00517299">
              <w:rPr>
                <w:rFonts w:ascii="Arial" w:hAnsi="Arial" w:cs="Arial"/>
                <w:color w:val="000000"/>
                <w:sz w:val="16"/>
                <w:szCs w:val="16"/>
                <w:lang w:val="ru-RU"/>
              </w:rPr>
              <w:t>Фарма</w:t>
            </w:r>
            <w:proofErr w:type="spellEnd"/>
            <w:r w:rsidRPr="00517299">
              <w:rPr>
                <w:rFonts w:ascii="Arial" w:hAnsi="Arial" w:cs="Arial"/>
                <w:color w:val="000000"/>
                <w:sz w:val="16"/>
                <w:szCs w:val="16"/>
                <w:lang w:val="ru-RU"/>
              </w:rPr>
              <w:t xml:space="preserve"> АГ</w:t>
            </w:r>
          </w:p>
        </w:tc>
        <w:tc>
          <w:tcPr>
            <w:tcW w:w="1134" w:type="dxa"/>
            <w:shd w:val="clear" w:color="auto" w:fill="FFFFFF"/>
          </w:tcPr>
          <w:p w:rsidR="00FE1C00" w:rsidRPr="00517299" w:rsidRDefault="00FE1C00" w:rsidP="00FE1C00">
            <w:pPr>
              <w:pStyle w:val="a3"/>
              <w:tabs>
                <w:tab w:val="left" w:pos="12600"/>
              </w:tabs>
              <w:jc w:val="center"/>
              <w:rPr>
                <w:rFonts w:ascii="Arial" w:hAnsi="Arial" w:cs="Arial"/>
                <w:color w:val="000000"/>
                <w:sz w:val="16"/>
                <w:szCs w:val="16"/>
                <w:lang w:val="ru-RU"/>
              </w:rPr>
            </w:pPr>
            <w:proofErr w:type="spellStart"/>
            <w:r w:rsidRPr="00517299">
              <w:rPr>
                <w:rFonts w:ascii="Arial" w:hAnsi="Arial" w:cs="Arial"/>
                <w:color w:val="000000"/>
                <w:sz w:val="16"/>
                <w:szCs w:val="16"/>
                <w:lang w:val="ru-RU"/>
              </w:rPr>
              <w:t>Швейцарія</w:t>
            </w:r>
            <w:proofErr w:type="spellEnd"/>
          </w:p>
        </w:tc>
        <w:tc>
          <w:tcPr>
            <w:tcW w:w="1984" w:type="dxa"/>
            <w:shd w:val="clear" w:color="auto" w:fill="FFFFFF"/>
          </w:tcPr>
          <w:p w:rsidR="00517299" w:rsidRPr="00517299" w:rsidRDefault="00517299" w:rsidP="00517299">
            <w:pPr>
              <w:pStyle w:val="a3"/>
              <w:tabs>
                <w:tab w:val="left" w:pos="12600"/>
              </w:tabs>
              <w:jc w:val="center"/>
              <w:rPr>
                <w:rFonts w:ascii="Arial" w:hAnsi="Arial" w:cs="Arial"/>
                <w:color w:val="000000"/>
                <w:sz w:val="16"/>
                <w:szCs w:val="16"/>
                <w:lang w:val="uk-UA"/>
              </w:rPr>
            </w:pPr>
            <w:proofErr w:type="spellStart"/>
            <w:r w:rsidRPr="00517299">
              <w:rPr>
                <w:rFonts w:ascii="Arial" w:hAnsi="Arial" w:cs="Arial"/>
                <w:color w:val="000000"/>
                <w:sz w:val="16"/>
                <w:szCs w:val="16"/>
                <w:lang w:val="ru-RU"/>
              </w:rPr>
              <w:t>виробництво</w:t>
            </w:r>
            <w:proofErr w:type="spellEnd"/>
            <w:r w:rsidRPr="00517299">
              <w:rPr>
                <w:rFonts w:ascii="Arial" w:hAnsi="Arial" w:cs="Arial"/>
                <w:color w:val="000000"/>
                <w:sz w:val="16"/>
                <w:szCs w:val="16"/>
                <w:lang w:val="ru-RU"/>
              </w:rPr>
              <w:t>:</w:t>
            </w:r>
            <w:r w:rsidRPr="00517299">
              <w:rPr>
                <w:rFonts w:ascii="Arial" w:hAnsi="Arial" w:cs="Arial"/>
                <w:color w:val="000000"/>
                <w:sz w:val="16"/>
                <w:szCs w:val="16"/>
                <w:lang w:val="ru-RU"/>
              </w:rPr>
              <w:br/>
            </w:r>
            <w:proofErr w:type="spellStart"/>
            <w:r w:rsidRPr="00517299">
              <w:rPr>
                <w:rFonts w:ascii="Arial" w:hAnsi="Arial" w:cs="Arial"/>
                <w:color w:val="000000"/>
                <w:sz w:val="16"/>
                <w:szCs w:val="16"/>
                <w:lang w:val="ru-RU"/>
              </w:rPr>
              <w:t>Новартіс</w:t>
            </w:r>
            <w:proofErr w:type="spellEnd"/>
            <w:r w:rsidRPr="00517299">
              <w:rPr>
                <w:rFonts w:ascii="Arial" w:hAnsi="Arial" w:cs="Arial"/>
                <w:color w:val="000000"/>
                <w:sz w:val="16"/>
                <w:szCs w:val="16"/>
                <w:lang w:val="ru-RU"/>
              </w:rPr>
              <w:t xml:space="preserve"> </w:t>
            </w:r>
            <w:proofErr w:type="spellStart"/>
            <w:r w:rsidRPr="00517299">
              <w:rPr>
                <w:rFonts w:ascii="Arial" w:hAnsi="Arial" w:cs="Arial"/>
                <w:color w:val="000000"/>
                <w:sz w:val="16"/>
                <w:szCs w:val="16"/>
                <w:lang w:val="ru-RU"/>
              </w:rPr>
              <w:t>Сінгапур</w:t>
            </w:r>
            <w:proofErr w:type="spellEnd"/>
            <w:r w:rsidRPr="00517299">
              <w:rPr>
                <w:rFonts w:ascii="Arial" w:hAnsi="Arial" w:cs="Arial"/>
                <w:color w:val="000000"/>
                <w:sz w:val="16"/>
                <w:szCs w:val="16"/>
                <w:lang w:val="ru-RU"/>
              </w:rPr>
              <w:t xml:space="preserve"> </w:t>
            </w:r>
            <w:proofErr w:type="spellStart"/>
            <w:r w:rsidRPr="00517299">
              <w:rPr>
                <w:rFonts w:ascii="Arial" w:hAnsi="Arial" w:cs="Arial"/>
                <w:color w:val="000000"/>
                <w:sz w:val="16"/>
                <w:szCs w:val="16"/>
                <w:lang w:val="ru-RU"/>
              </w:rPr>
              <w:t>Фармасьютікал</w:t>
            </w:r>
            <w:proofErr w:type="spellEnd"/>
            <w:r w:rsidRPr="00517299">
              <w:rPr>
                <w:rFonts w:ascii="Arial" w:hAnsi="Arial" w:cs="Arial"/>
                <w:color w:val="000000"/>
                <w:sz w:val="16"/>
                <w:szCs w:val="16"/>
                <w:lang w:val="ru-RU"/>
              </w:rPr>
              <w:t xml:space="preserve"> </w:t>
            </w:r>
            <w:proofErr w:type="spellStart"/>
            <w:r w:rsidRPr="00517299">
              <w:rPr>
                <w:rFonts w:ascii="Arial" w:hAnsi="Arial" w:cs="Arial"/>
                <w:color w:val="000000"/>
                <w:sz w:val="16"/>
                <w:szCs w:val="16"/>
                <w:lang w:val="ru-RU"/>
              </w:rPr>
              <w:t>Меньюфекчерінг</w:t>
            </w:r>
            <w:proofErr w:type="spellEnd"/>
            <w:r w:rsidRPr="00517299">
              <w:rPr>
                <w:rFonts w:ascii="Arial" w:hAnsi="Arial" w:cs="Arial"/>
                <w:color w:val="000000"/>
                <w:sz w:val="16"/>
                <w:szCs w:val="16"/>
                <w:lang w:val="ru-RU"/>
              </w:rPr>
              <w:t xml:space="preserve"> </w:t>
            </w:r>
            <w:proofErr w:type="spellStart"/>
            <w:r w:rsidRPr="00517299">
              <w:rPr>
                <w:rFonts w:ascii="Arial" w:hAnsi="Arial" w:cs="Arial"/>
                <w:color w:val="000000"/>
                <w:sz w:val="16"/>
                <w:szCs w:val="16"/>
                <w:lang w:val="ru-RU"/>
              </w:rPr>
              <w:t>Пте</w:t>
            </w:r>
            <w:proofErr w:type="spellEnd"/>
            <w:r w:rsidRPr="00517299">
              <w:rPr>
                <w:rFonts w:ascii="Arial" w:hAnsi="Arial" w:cs="Arial"/>
                <w:color w:val="000000"/>
                <w:sz w:val="16"/>
                <w:szCs w:val="16"/>
                <w:lang w:val="ru-RU"/>
              </w:rPr>
              <w:t xml:space="preserve">. Лтд., </w:t>
            </w:r>
            <w:proofErr w:type="spellStart"/>
            <w:r w:rsidRPr="00517299">
              <w:rPr>
                <w:rFonts w:ascii="Arial" w:hAnsi="Arial" w:cs="Arial"/>
                <w:color w:val="000000"/>
                <w:sz w:val="16"/>
                <w:szCs w:val="16"/>
                <w:lang w:val="ru-RU"/>
              </w:rPr>
              <w:t>Сінгапур</w:t>
            </w:r>
            <w:proofErr w:type="spellEnd"/>
            <w:r w:rsidRPr="00517299">
              <w:rPr>
                <w:rFonts w:ascii="Arial" w:hAnsi="Arial" w:cs="Arial"/>
                <w:color w:val="000000"/>
                <w:sz w:val="16"/>
                <w:szCs w:val="16"/>
                <w:lang w:val="uk-UA"/>
              </w:rPr>
              <w:t>;</w:t>
            </w:r>
          </w:p>
          <w:p w:rsidR="00517299" w:rsidRPr="00517299" w:rsidRDefault="00517299" w:rsidP="00517299">
            <w:pPr>
              <w:pStyle w:val="a3"/>
              <w:tabs>
                <w:tab w:val="left" w:pos="12600"/>
              </w:tabs>
              <w:jc w:val="center"/>
              <w:rPr>
                <w:rFonts w:ascii="Arial" w:hAnsi="Arial" w:cs="Arial"/>
                <w:color w:val="000000"/>
                <w:sz w:val="16"/>
                <w:szCs w:val="16"/>
                <w:lang w:val="uk-UA"/>
              </w:rPr>
            </w:pPr>
            <w:r w:rsidRPr="00517299">
              <w:rPr>
                <w:rFonts w:ascii="Arial" w:hAnsi="Arial" w:cs="Arial"/>
                <w:color w:val="000000"/>
                <w:sz w:val="16"/>
                <w:szCs w:val="16"/>
                <w:lang w:val="uk-UA"/>
              </w:rPr>
              <w:t>частковий контроль якості, первинне та вторинне пакування:</w:t>
            </w:r>
            <w:r w:rsidRPr="00517299">
              <w:rPr>
                <w:rFonts w:ascii="Arial" w:hAnsi="Arial" w:cs="Arial"/>
                <w:color w:val="000000"/>
                <w:sz w:val="16"/>
                <w:szCs w:val="16"/>
                <w:lang w:val="uk-UA"/>
              </w:rPr>
              <w:br/>
            </w:r>
            <w:proofErr w:type="spellStart"/>
            <w:r w:rsidRPr="00517299">
              <w:rPr>
                <w:rFonts w:ascii="Arial" w:hAnsi="Arial" w:cs="Arial"/>
                <w:color w:val="000000"/>
                <w:sz w:val="16"/>
                <w:szCs w:val="16"/>
                <w:lang w:val="uk-UA"/>
              </w:rPr>
              <w:t>Новартіс</w:t>
            </w:r>
            <w:proofErr w:type="spellEnd"/>
            <w:r w:rsidRPr="00517299">
              <w:rPr>
                <w:rFonts w:ascii="Arial" w:hAnsi="Arial" w:cs="Arial"/>
                <w:color w:val="000000"/>
                <w:sz w:val="16"/>
                <w:szCs w:val="16"/>
                <w:lang w:val="uk-UA"/>
              </w:rPr>
              <w:t xml:space="preserve"> </w:t>
            </w:r>
            <w:proofErr w:type="spellStart"/>
            <w:r w:rsidRPr="00517299">
              <w:rPr>
                <w:rFonts w:ascii="Arial" w:hAnsi="Arial" w:cs="Arial"/>
                <w:color w:val="000000"/>
                <w:sz w:val="16"/>
                <w:szCs w:val="16"/>
                <w:lang w:val="uk-UA"/>
              </w:rPr>
              <w:t>Фарма</w:t>
            </w:r>
            <w:proofErr w:type="spellEnd"/>
            <w:r w:rsidRPr="00517299">
              <w:rPr>
                <w:rFonts w:ascii="Arial" w:hAnsi="Arial" w:cs="Arial"/>
                <w:color w:val="000000"/>
                <w:sz w:val="16"/>
                <w:szCs w:val="16"/>
                <w:lang w:val="uk-UA"/>
              </w:rPr>
              <w:t xml:space="preserve"> </w:t>
            </w:r>
            <w:proofErr w:type="spellStart"/>
            <w:r w:rsidRPr="00517299">
              <w:rPr>
                <w:rFonts w:ascii="Arial" w:hAnsi="Arial" w:cs="Arial"/>
                <w:color w:val="000000"/>
                <w:sz w:val="16"/>
                <w:szCs w:val="16"/>
                <w:lang w:val="uk-UA"/>
              </w:rPr>
              <w:t>Продакшн</w:t>
            </w:r>
            <w:proofErr w:type="spellEnd"/>
            <w:r w:rsidRPr="00517299">
              <w:rPr>
                <w:rFonts w:ascii="Arial" w:hAnsi="Arial" w:cs="Arial"/>
                <w:color w:val="000000"/>
                <w:sz w:val="16"/>
                <w:szCs w:val="16"/>
                <w:lang w:val="uk-UA"/>
              </w:rPr>
              <w:t xml:space="preserve"> </w:t>
            </w:r>
            <w:proofErr w:type="spellStart"/>
            <w:r w:rsidRPr="00517299">
              <w:rPr>
                <w:rFonts w:ascii="Arial" w:hAnsi="Arial" w:cs="Arial"/>
                <w:color w:val="000000"/>
                <w:sz w:val="16"/>
                <w:szCs w:val="16"/>
                <w:lang w:val="uk-UA"/>
              </w:rPr>
              <w:t>ГмбХ</w:t>
            </w:r>
            <w:proofErr w:type="spellEnd"/>
            <w:r w:rsidRPr="00517299">
              <w:rPr>
                <w:rFonts w:ascii="Arial" w:hAnsi="Arial" w:cs="Arial"/>
                <w:color w:val="000000"/>
                <w:sz w:val="16"/>
                <w:szCs w:val="16"/>
                <w:lang w:val="uk-UA"/>
              </w:rPr>
              <w:t xml:space="preserve">, Німеччина; </w:t>
            </w:r>
            <w:r w:rsidRPr="00517299">
              <w:rPr>
                <w:rFonts w:ascii="Arial" w:hAnsi="Arial" w:cs="Arial"/>
                <w:color w:val="000000"/>
                <w:sz w:val="16"/>
                <w:szCs w:val="16"/>
                <w:lang w:val="uk-UA"/>
              </w:rPr>
              <w:br/>
              <w:t>частковий контроль якості, первинне та вторинне пакування:</w:t>
            </w:r>
            <w:r w:rsidRPr="00517299">
              <w:rPr>
                <w:rFonts w:ascii="Arial" w:hAnsi="Arial" w:cs="Arial"/>
                <w:color w:val="000000"/>
                <w:sz w:val="16"/>
                <w:szCs w:val="16"/>
                <w:lang w:val="uk-UA"/>
              </w:rPr>
              <w:br/>
            </w:r>
            <w:proofErr w:type="spellStart"/>
            <w:r w:rsidRPr="00517299">
              <w:rPr>
                <w:rFonts w:ascii="Arial" w:hAnsi="Arial" w:cs="Arial"/>
                <w:color w:val="000000"/>
                <w:sz w:val="16"/>
                <w:szCs w:val="16"/>
                <w:lang w:val="uk-UA"/>
              </w:rPr>
              <w:t>Новартіс</w:t>
            </w:r>
            <w:proofErr w:type="spellEnd"/>
            <w:r w:rsidRPr="00517299">
              <w:rPr>
                <w:rFonts w:ascii="Arial" w:hAnsi="Arial" w:cs="Arial"/>
                <w:color w:val="000000"/>
                <w:sz w:val="16"/>
                <w:szCs w:val="16"/>
                <w:lang w:val="uk-UA"/>
              </w:rPr>
              <w:t xml:space="preserve"> </w:t>
            </w:r>
            <w:proofErr w:type="spellStart"/>
            <w:r w:rsidRPr="00517299">
              <w:rPr>
                <w:rFonts w:ascii="Arial" w:hAnsi="Arial" w:cs="Arial"/>
                <w:color w:val="000000"/>
                <w:sz w:val="16"/>
                <w:szCs w:val="16"/>
                <w:lang w:val="uk-UA"/>
              </w:rPr>
              <w:t>Фарма</w:t>
            </w:r>
            <w:proofErr w:type="spellEnd"/>
            <w:r w:rsidRPr="00517299">
              <w:rPr>
                <w:rFonts w:ascii="Arial" w:hAnsi="Arial" w:cs="Arial"/>
                <w:color w:val="000000"/>
                <w:sz w:val="16"/>
                <w:szCs w:val="16"/>
                <w:lang w:val="uk-UA"/>
              </w:rPr>
              <w:t xml:space="preserve"> Штейн АГ, Швейцарія;</w:t>
            </w:r>
            <w:r w:rsidRPr="00517299">
              <w:rPr>
                <w:rFonts w:ascii="Arial" w:hAnsi="Arial" w:cs="Arial"/>
                <w:color w:val="000000"/>
                <w:sz w:val="16"/>
                <w:szCs w:val="16"/>
                <w:lang w:val="uk-UA"/>
              </w:rPr>
              <w:br/>
              <w:t>частковий контроль:</w:t>
            </w:r>
            <w:r w:rsidRPr="00517299">
              <w:rPr>
                <w:rFonts w:ascii="Arial" w:hAnsi="Arial" w:cs="Arial"/>
                <w:color w:val="000000"/>
                <w:sz w:val="16"/>
                <w:szCs w:val="16"/>
                <w:lang w:val="uk-UA"/>
              </w:rPr>
              <w:br/>
            </w:r>
            <w:proofErr w:type="spellStart"/>
            <w:r w:rsidRPr="00517299">
              <w:rPr>
                <w:rFonts w:ascii="Arial" w:hAnsi="Arial" w:cs="Arial"/>
                <w:color w:val="000000"/>
                <w:sz w:val="16"/>
                <w:szCs w:val="16"/>
                <w:lang w:val="uk-UA"/>
              </w:rPr>
              <w:t>Фарманалітика</w:t>
            </w:r>
            <w:proofErr w:type="spellEnd"/>
            <w:r w:rsidRPr="00517299">
              <w:rPr>
                <w:rFonts w:ascii="Arial" w:hAnsi="Arial" w:cs="Arial"/>
                <w:color w:val="000000"/>
                <w:sz w:val="16"/>
                <w:szCs w:val="16"/>
                <w:lang w:val="uk-UA"/>
              </w:rPr>
              <w:t xml:space="preserve"> СА, Швейцарія;</w:t>
            </w:r>
            <w:r w:rsidRPr="00517299">
              <w:rPr>
                <w:rFonts w:ascii="Arial" w:hAnsi="Arial" w:cs="Arial"/>
                <w:color w:val="000000"/>
                <w:sz w:val="16"/>
                <w:szCs w:val="16"/>
                <w:lang w:val="uk-UA"/>
              </w:rPr>
              <w:br/>
              <w:t>випуск серії:</w:t>
            </w:r>
            <w:r w:rsidRPr="00517299">
              <w:rPr>
                <w:rFonts w:ascii="Arial" w:hAnsi="Arial" w:cs="Arial"/>
                <w:color w:val="000000"/>
                <w:sz w:val="16"/>
                <w:szCs w:val="16"/>
                <w:lang w:val="uk-UA"/>
              </w:rPr>
              <w:br/>
            </w:r>
            <w:proofErr w:type="spellStart"/>
            <w:r w:rsidRPr="00517299">
              <w:rPr>
                <w:rFonts w:ascii="Arial" w:hAnsi="Arial" w:cs="Arial"/>
                <w:color w:val="000000"/>
                <w:sz w:val="16"/>
                <w:szCs w:val="16"/>
                <w:lang w:val="uk-UA"/>
              </w:rPr>
              <w:t>Новартіс</w:t>
            </w:r>
            <w:proofErr w:type="spellEnd"/>
            <w:r w:rsidRPr="00517299">
              <w:rPr>
                <w:rFonts w:ascii="Arial" w:hAnsi="Arial" w:cs="Arial"/>
                <w:color w:val="000000"/>
                <w:sz w:val="16"/>
                <w:szCs w:val="16"/>
                <w:lang w:val="uk-UA"/>
              </w:rPr>
              <w:t xml:space="preserve"> </w:t>
            </w:r>
            <w:proofErr w:type="spellStart"/>
            <w:r w:rsidRPr="00517299">
              <w:rPr>
                <w:rFonts w:ascii="Arial" w:hAnsi="Arial" w:cs="Arial"/>
                <w:color w:val="000000"/>
                <w:sz w:val="16"/>
                <w:szCs w:val="16"/>
                <w:lang w:val="uk-UA"/>
              </w:rPr>
              <w:t>Фарма</w:t>
            </w:r>
            <w:proofErr w:type="spellEnd"/>
            <w:r w:rsidRPr="00517299">
              <w:rPr>
                <w:rFonts w:ascii="Arial" w:hAnsi="Arial" w:cs="Arial"/>
                <w:color w:val="000000"/>
                <w:sz w:val="16"/>
                <w:szCs w:val="16"/>
                <w:lang w:val="uk-UA"/>
              </w:rPr>
              <w:t xml:space="preserve"> </w:t>
            </w:r>
            <w:proofErr w:type="spellStart"/>
            <w:r w:rsidRPr="00517299">
              <w:rPr>
                <w:rFonts w:ascii="Arial" w:hAnsi="Arial" w:cs="Arial"/>
                <w:color w:val="000000"/>
                <w:sz w:val="16"/>
                <w:szCs w:val="16"/>
                <w:lang w:val="uk-UA"/>
              </w:rPr>
              <w:t>ГмбХ</w:t>
            </w:r>
            <w:proofErr w:type="spellEnd"/>
            <w:r w:rsidRPr="00517299">
              <w:rPr>
                <w:rFonts w:ascii="Arial" w:hAnsi="Arial" w:cs="Arial"/>
                <w:color w:val="000000"/>
                <w:sz w:val="16"/>
                <w:szCs w:val="16"/>
                <w:lang w:val="uk-UA"/>
              </w:rPr>
              <w:t>, Німеччина</w:t>
            </w:r>
          </w:p>
          <w:p w:rsidR="00FE1C00" w:rsidRPr="00517299" w:rsidRDefault="00FE1C00" w:rsidP="00517299">
            <w:pPr>
              <w:pStyle w:val="a3"/>
              <w:tabs>
                <w:tab w:val="left" w:pos="12600"/>
              </w:tabs>
              <w:jc w:val="center"/>
              <w:rPr>
                <w:rFonts w:ascii="Arial" w:hAnsi="Arial" w:cs="Arial"/>
                <w:color w:val="000000"/>
                <w:sz w:val="16"/>
                <w:szCs w:val="16"/>
                <w:lang w:val="uk-UA"/>
              </w:rPr>
            </w:pPr>
          </w:p>
        </w:tc>
        <w:tc>
          <w:tcPr>
            <w:tcW w:w="1134" w:type="dxa"/>
            <w:shd w:val="clear" w:color="auto" w:fill="FFFFFF"/>
          </w:tcPr>
          <w:p w:rsidR="00FE1C00" w:rsidRPr="00517299" w:rsidRDefault="00517299" w:rsidP="00FE1C00">
            <w:pPr>
              <w:pStyle w:val="a3"/>
              <w:tabs>
                <w:tab w:val="left" w:pos="12600"/>
              </w:tabs>
              <w:jc w:val="center"/>
              <w:rPr>
                <w:rFonts w:ascii="Arial" w:hAnsi="Arial" w:cs="Arial"/>
                <w:color w:val="000000"/>
                <w:sz w:val="16"/>
                <w:szCs w:val="16"/>
                <w:lang w:val="ru-RU"/>
              </w:rPr>
            </w:pPr>
            <w:proofErr w:type="spellStart"/>
            <w:r w:rsidRPr="00517299">
              <w:rPr>
                <w:rFonts w:ascii="Arial" w:hAnsi="Arial" w:cs="Arial"/>
                <w:color w:val="000000"/>
                <w:sz w:val="16"/>
                <w:szCs w:val="16"/>
                <w:lang w:val="ru-RU"/>
              </w:rPr>
              <w:t>Сінгапур</w:t>
            </w:r>
            <w:proofErr w:type="spellEnd"/>
            <w:r w:rsidRPr="00517299">
              <w:rPr>
                <w:rFonts w:ascii="Arial" w:hAnsi="Arial" w:cs="Arial"/>
                <w:color w:val="000000"/>
                <w:sz w:val="16"/>
                <w:szCs w:val="16"/>
                <w:lang w:val="ru-RU"/>
              </w:rPr>
              <w:t>/</w:t>
            </w:r>
          </w:p>
          <w:p w:rsidR="00517299" w:rsidRPr="00517299" w:rsidRDefault="00517299" w:rsidP="00FE1C00">
            <w:pPr>
              <w:pStyle w:val="a3"/>
              <w:tabs>
                <w:tab w:val="left" w:pos="12600"/>
              </w:tabs>
              <w:jc w:val="center"/>
              <w:rPr>
                <w:rFonts w:ascii="Arial" w:hAnsi="Arial" w:cs="Arial"/>
                <w:color w:val="000000"/>
                <w:sz w:val="16"/>
                <w:szCs w:val="16"/>
                <w:lang w:val="ru-RU"/>
              </w:rPr>
            </w:pPr>
            <w:proofErr w:type="spellStart"/>
            <w:r w:rsidRPr="00517299">
              <w:rPr>
                <w:rFonts w:ascii="Arial" w:hAnsi="Arial" w:cs="Arial"/>
                <w:color w:val="000000"/>
                <w:sz w:val="16"/>
                <w:szCs w:val="16"/>
                <w:lang w:val="ru-RU"/>
              </w:rPr>
              <w:t>Німеччина</w:t>
            </w:r>
            <w:proofErr w:type="spellEnd"/>
            <w:r w:rsidRPr="00517299">
              <w:rPr>
                <w:rFonts w:ascii="Arial" w:hAnsi="Arial" w:cs="Arial"/>
                <w:color w:val="000000"/>
                <w:sz w:val="16"/>
                <w:szCs w:val="16"/>
                <w:lang w:val="ru-RU"/>
              </w:rPr>
              <w:t>/</w:t>
            </w:r>
          </w:p>
          <w:p w:rsidR="00517299" w:rsidRPr="00517299" w:rsidRDefault="00517299" w:rsidP="00FE1C00">
            <w:pPr>
              <w:pStyle w:val="a3"/>
              <w:tabs>
                <w:tab w:val="left" w:pos="12600"/>
              </w:tabs>
              <w:jc w:val="center"/>
              <w:rPr>
                <w:rFonts w:ascii="Arial" w:hAnsi="Arial" w:cs="Arial"/>
                <w:color w:val="000000"/>
                <w:sz w:val="16"/>
                <w:szCs w:val="16"/>
                <w:lang w:val="uk-UA"/>
              </w:rPr>
            </w:pPr>
            <w:proofErr w:type="spellStart"/>
            <w:r w:rsidRPr="00517299">
              <w:rPr>
                <w:rFonts w:ascii="Arial" w:hAnsi="Arial" w:cs="Arial"/>
                <w:color w:val="000000"/>
                <w:sz w:val="16"/>
                <w:szCs w:val="16"/>
                <w:lang w:val="ru-RU"/>
              </w:rPr>
              <w:t>Швейцарія</w:t>
            </w:r>
            <w:proofErr w:type="spellEnd"/>
          </w:p>
        </w:tc>
        <w:tc>
          <w:tcPr>
            <w:tcW w:w="3261" w:type="dxa"/>
            <w:shd w:val="clear" w:color="auto" w:fill="FFFFFF"/>
          </w:tcPr>
          <w:p w:rsidR="00FE1C00" w:rsidRPr="00517299" w:rsidRDefault="00FE1C00" w:rsidP="00FE1C00">
            <w:pPr>
              <w:pStyle w:val="a3"/>
              <w:tabs>
                <w:tab w:val="left" w:pos="12600"/>
              </w:tabs>
              <w:jc w:val="center"/>
              <w:rPr>
                <w:rFonts w:ascii="Arial" w:hAnsi="Arial" w:cs="Arial"/>
                <w:color w:val="000000"/>
                <w:sz w:val="16"/>
                <w:szCs w:val="16"/>
              </w:rPr>
            </w:pPr>
            <w:r w:rsidRPr="00517299">
              <w:rPr>
                <w:rFonts w:ascii="Arial" w:hAnsi="Arial" w:cs="Arial"/>
                <w:color w:val="000000"/>
                <w:sz w:val="16"/>
                <w:szCs w:val="16"/>
              </w:rPr>
              <w:t xml:space="preserve">B.II.b.1.b type </w:t>
            </w:r>
            <w:proofErr w:type="spellStart"/>
            <w:r w:rsidRPr="00517299">
              <w:rPr>
                <w:rFonts w:ascii="Arial" w:hAnsi="Arial" w:cs="Arial"/>
                <w:color w:val="000000"/>
                <w:sz w:val="16"/>
                <w:szCs w:val="16"/>
              </w:rPr>
              <w:t>IAin</w:t>
            </w:r>
            <w:proofErr w:type="spellEnd"/>
            <w:r w:rsidRPr="00517299">
              <w:rPr>
                <w:rFonts w:ascii="Arial" w:hAnsi="Arial" w:cs="Arial"/>
                <w:color w:val="000000"/>
                <w:sz w:val="16"/>
                <w:szCs w:val="16"/>
              </w:rPr>
              <w:t xml:space="preserve"> - Replacement or addition of a manufacturing site for the FP - Primary packaging site:</w:t>
            </w:r>
            <w:r w:rsidRPr="00517299">
              <w:rPr>
                <w:rFonts w:ascii="Arial" w:hAnsi="Arial" w:cs="Arial"/>
                <w:color w:val="000000"/>
                <w:sz w:val="16"/>
                <w:szCs w:val="16"/>
              </w:rPr>
              <w:br/>
              <w:t xml:space="preserve">Addition of Novartis Pharma Stein AG, </w:t>
            </w:r>
            <w:proofErr w:type="spellStart"/>
            <w:r w:rsidRPr="00517299">
              <w:rPr>
                <w:rFonts w:ascii="Arial" w:hAnsi="Arial" w:cs="Arial"/>
                <w:color w:val="000000"/>
                <w:sz w:val="16"/>
                <w:szCs w:val="16"/>
              </w:rPr>
              <w:t>Schaffhauserstrasse</w:t>
            </w:r>
            <w:proofErr w:type="spellEnd"/>
            <w:r w:rsidRPr="00517299">
              <w:rPr>
                <w:rFonts w:ascii="Arial" w:hAnsi="Arial" w:cs="Arial"/>
                <w:color w:val="000000"/>
                <w:sz w:val="16"/>
                <w:szCs w:val="16"/>
              </w:rPr>
              <w:t xml:space="preserve"> 4332 Stein Switzerland </w:t>
            </w:r>
            <w:proofErr w:type="spellStart"/>
            <w:r w:rsidRPr="00517299">
              <w:rPr>
                <w:rFonts w:ascii="Arial" w:hAnsi="Arial" w:cs="Arial"/>
                <w:color w:val="000000"/>
                <w:sz w:val="16"/>
                <w:szCs w:val="16"/>
              </w:rPr>
              <w:t>Switzerland</w:t>
            </w:r>
            <w:proofErr w:type="spellEnd"/>
            <w:r w:rsidRPr="00517299">
              <w:rPr>
                <w:rFonts w:ascii="Arial" w:hAnsi="Arial" w:cs="Arial"/>
                <w:color w:val="000000"/>
                <w:sz w:val="16"/>
                <w:szCs w:val="16"/>
              </w:rPr>
              <w:t xml:space="preserve">, as an alternative site responsible primary packaging site for the </w:t>
            </w:r>
            <w:proofErr w:type="spellStart"/>
            <w:r w:rsidRPr="00517299">
              <w:rPr>
                <w:rFonts w:ascii="Arial" w:hAnsi="Arial" w:cs="Arial"/>
                <w:color w:val="000000"/>
                <w:sz w:val="16"/>
                <w:szCs w:val="16"/>
              </w:rPr>
              <w:t>Kisqali</w:t>
            </w:r>
            <w:proofErr w:type="spellEnd"/>
            <w:r w:rsidRPr="00517299">
              <w:rPr>
                <w:rFonts w:ascii="Arial" w:hAnsi="Arial" w:cs="Arial"/>
                <w:color w:val="000000"/>
                <w:sz w:val="16"/>
                <w:szCs w:val="16"/>
              </w:rPr>
              <w:t xml:space="preserve"> 200 mg film-coated tablets.</w:t>
            </w:r>
            <w:r w:rsidRPr="00517299">
              <w:rPr>
                <w:rFonts w:ascii="Arial" w:hAnsi="Arial" w:cs="Arial"/>
                <w:color w:val="000000"/>
                <w:sz w:val="16"/>
                <w:szCs w:val="16"/>
              </w:rPr>
              <w:br/>
              <w:t xml:space="preserve">B.II.b.1.a type </w:t>
            </w:r>
            <w:proofErr w:type="spellStart"/>
            <w:r w:rsidRPr="00517299">
              <w:rPr>
                <w:rFonts w:ascii="Arial" w:hAnsi="Arial" w:cs="Arial"/>
                <w:color w:val="000000"/>
                <w:sz w:val="16"/>
                <w:szCs w:val="16"/>
              </w:rPr>
              <w:t>IAin</w:t>
            </w:r>
            <w:proofErr w:type="spellEnd"/>
            <w:r w:rsidRPr="00517299">
              <w:rPr>
                <w:rFonts w:ascii="Arial" w:hAnsi="Arial" w:cs="Arial"/>
                <w:color w:val="000000"/>
                <w:sz w:val="16"/>
                <w:szCs w:val="16"/>
              </w:rPr>
              <w:t xml:space="preserve"> - Replacement or addition of a manufacturing site for the FP - Secondary packaging site:</w:t>
            </w:r>
            <w:r w:rsidRPr="00517299">
              <w:rPr>
                <w:rFonts w:ascii="Arial" w:hAnsi="Arial" w:cs="Arial"/>
                <w:color w:val="000000"/>
                <w:sz w:val="16"/>
                <w:szCs w:val="16"/>
              </w:rPr>
              <w:br/>
              <w:t xml:space="preserve">Addition of Novartis Pharma Stein AG, </w:t>
            </w:r>
            <w:proofErr w:type="spellStart"/>
            <w:r w:rsidRPr="00517299">
              <w:rPr>
                <w:rFonts w:ascii="Arial" w:hAnsi="Arial" w:cs="Arial"/>
                <w:color w:val="000000"/>
                <w:sz w:val="16"/>
                <w:szCs w:val="16"/>
              </w:rPr>
              <w:t>Schaffhauserstrasse</w:t>
            </w:r>
            <w:proofErr w:type="spellEnd"/>
            <w:r w:rsidRPr="00517299">
              <w:rPr>
                <w:rFonts w:ascii="Arial" w:hAnsi="Arial" w:cs="Arial"/>
                <w:color w:val="000000"/>
                <w:sz w:val="16"/>
                <w:szCs w:val="16"/>
              </w:rPr>
              <w:t xml:space="preserve"> 4332 Stein Switzerland </w:t>
            </w:r>
            <w:proofErr w:type="spellStart"/>
            <w:r w:rsidRPr="00517299">
              <w:rPr>
                <w:rFonts w:ascii="Arial" w:hAnsi="Arial" w:cs="Arial"/>
                <w:color w:val="000000"/>
                <w:sz w:val="16"/>
                <w:szCs w:val="16"/>
              </w:rPr>
              <w:t>Switzerland</w:t>
            </w:r>
            <w:proofErr w:type="spellEnd"/>
            <w:r w:rsidRPr="00517299">
              <w:rPr>
                <w:rFonts w:ascii="Arial" w:hAnsi="Arial" w:cs="Arial"/>
                <w:color w:val="000000"/>
                <w:sz w:val="16"/>
                <w:szCs w:val="16"/>
              </w:rPr>
              <w:t xml:space="preserve">, as an alternative site responsible secondary packaging site for the </w:t>
            </w:r>
            <w:proofErr w:type="spellStart"/>
            <w:r w:rsidRPr="00517299">
              <w:rPr>
                <w:rFonts w:ascii="Arial" w:hAnsi="Arial" w:cs="Arial"/>
                <w:color w:val="000000"/>
                <w:sz w:val="16"/>
                <w:szCs w:val="16"/>
              </w:rPr>
              <w:t>Kisqali</w:t>
            </w:r>
            <w:proofErr w:type="spellEnd"/>
            <w:r w:rsidRPr="00517299">
              <w:rPr>
                <w:rFonts w:ascii="Arial" w:hAnsi="Arial" w:cs="Arial"/>
                <w:color w:val="000000"/>
                <w:sz w:val="16"/>
                <w:szCs w:val="16"/>
              </w:rPr>
              <w:t xml:space="preserve"> 200 mg film-coated tablets.</w:t>
            </w:r>
            <w:r w:rsidRPr="00517299">
              <w:rPr>
                <w:rFonts w:ascii="Arial" w:hAnsi="Arial" w:cs="Arial"/>
                <w:color w:val="000000"/>
                <w:sz w:val="16"/>
                <w:szCs w:val="16"/>
              </w:rPr>
              <w:br/>
              <w:t>B.II.e.2.z type IB - Change in the specification parameters and/or limits of the immediate packaging of the finished product - Other variation: Change in the specification parameters of the immediate packaging component PCTFE/PVC foil, for the test Layer thickness' and consequently 'Total thickness'.</w:t>
            </w:r>
            <w:r w:rsidRPr="00517299">
              <w:rPr>
                <w:rFonts w:ascii="Arial" w:hAnsi="Arial" w:cs="Arial"/>
                <w:color w:val="000000"/>
                <w:sz w:val="16"/>
                <w:szCs w:val="16"/>
              </w:rPr>
              <w:br/>
              <w:t>B.II.e.2.z type IB - Change in the specification parameters and/or limits of the immediate packaging of the finished product - Other variation: Change in the specification parameters of the immediate packaging component PCTFE/PVC foil, for the test Appearance'.</w:t>
            </w:r>
            <w:r w:rsidRPr="00517299">
              <w:rPr>
                <w:rFonts w:ascii="Arial" w:hAnsi="Arial" w:cs="Arial"/>
                <w:color w:val="000000"/>
                <w:sz w:val="16"/>
                <w:szCs w:val="16"/>
              </w:rPr>
              <w:br/>
              <w:t>B.II.e.2.z type IB - Change in the specification parameters and/or limits of the immediate packaging of the finished product - Other variation: Change in the specification parameters of the immediate packaging component PCTFE/PVC foil, for the test Identity'.</w:t>
            </w:r>
            <w:r w:rsidRPr="00517299">
              <w:rPr>
                <w:rFonts w:ascii="Arial" w:hAnsi="Arial" w:cs="Arial"/>
                <w:color w:val="000000"/>
                <w:sz w:val="16"/>
                <w:szCs w:val="16"/>
              </w:rPr>
              <w:br/>
              <w:t xml:space="preserve">B.II.e.2.b type IA - Change in the specification parameters and/or limits of the immediate packaging of the finished product - Other variation: Addition of a new </w:t>
            </w:r>
            <w:r w:rsidRPr="00517299">
              <w:rPr>
                <w:rFonts w:ascii="Arial" w:hAnsi="Arial" w:cs="Arial"/>
                <w:color w:val="000000"/>
                <w:sz w:val="16"/>
                <w:szCs w:val="16"/>
              </w:rPr>
              <w:lastRenderedPageBreak/>
              <w:t>specification parameter (PCTFE-film) to the specification of the immediate packaging component PCTFE/PVC foil, with its corresponding test method for the test IR spectrum'.</w:t>
            </w:r>
            <w:r w:rsidRPr="00517299">
              <w:rPr>
                <w:rFonts w:ascii="Arial" w:hAnsi="Arial" w:cs="Arial"/>
                <w:color w:val="000000"/>
                <w:sz w:val="16"/>
                <w:szCs w:val="16"/>
              </w:rPr>
              <w:br/>
              <w:t xml:space="preserve">B.II.e.3.c type IA - Change in test procedure for the immediate packaging of the finished product - Deletion of a test procedure if an alternative test procedure is already </w:t>
            </w:r>
            <w:proofErr w:type="spellStart"/>
            <w:r w:rsidRPr="00517299">
              <w:rPr>
                <w:rFonts w:ascii="Arial" w:hAnsi="Arial" w:cs="Arial"/>
                <w:color w:val="000000"/>
                <w:sz w:val="16"/>
                <w:szCs w:val="16"/>
              </w:rPr>
              <w:t>authorised</w:t>
            </w:r>
            <w:proofErr w:type="spellEnd"/>
            <w:r w:rsidRPr="00517299">
              <w:rPr>
                <w:rFonts w:ascii="Arial" w:hAnsi="Arial" w:cs="Arial"/>
                <w:color w:val="000000"/>
                <w:sz w:val="16"/>
                <w:szCs w:val="16"/>
              </w:rPr>
              <w:t xml:space="preserve">: Deletion of the test procedure 'Total </w:t>
            </w:r>
            <w:proofErr w:type="spellStart"/>
            <w:r w:rsidRPr="00517299">
              <w:rPr>
                <w:rFonts w:ascii="Arial" w:hAnsi="Arial" w:cs="Arial"/>
                <w:color w:val="000000"/>
                <w:sz w:val="16"/>
                <w:szCs w:val="16"/>
              </w:rPr>
              <w:t>grammage</w:t>
            </w:r>
            <w:proofErr w:type="spellEnd"/>
            <w:r w:rsidRPr="00517299">
              <w:rPr>
                <w:rFonts w:ascii="Arial" w:hAnsi="Arial" w:cs="Arial"/>
                <w:color w:val="000000"/>
                <w:sz w:val="16"/>
                <w:szCs w:val="16"/>
              </w:rPr>
              <w:t>' for the immediate packaging component PCTFE/PVC film as the alternative test procedure 'Total foil thickness' is already authorized.</w:t>
            </w:r>
            <w:r w:rsidRPr="00517299">
              <w:rPr>
                <w:rFonts w:ascii="Arial" w:hAnsi="Arial" w:cs="Arial"/>
                <w:color w:val="000000"/>
                <w:sz w:val="16"/>
                <w:szCs w:val="16"/>
              </w:rPr>
              <w:br/>
              <w:t xml:space="preserve">B.II.e.2.z type IB - Change in the specification parameters and/or limits of the immediate packaging of the finished product - Other variation: Change in the specification parameters of the immediate packaging component </w:t>
            </w:r>
            <w:proofErr w:type="spellStart"/>
            <w:r w:rsidRPr="00517299">
              <w:rPr>
                <w:rFonts w:ascii="Arial" w:hAnsi="Arial" w:cs="Arial"/>
                <w:color w:val="000000"/>
                <w:sz w:val="16"/>
                <w:szCs w:val="16"/>
              </w:rPr>
              <w:t>aluminium</w:t>
            </w:r>
            <w:proofErr w:type="spellEnd"/>
            <w:r w:rsidRPr="00517299">
              <w:rPr>
                <w:rFonts w:ascii="Arial" w:hAnsi="Arial" w:cs="Arial"/>
                <w:color w:val="000000"/>
                <w:sz w:val="16"/>
                <w:szCs w:val="16"/>
              </w:rPr>
              <w:t xml:space="preserve"> foil, for the test Cleanliness'.</w:t>
            </w:r>
            <w:r w:rsidRPr="00517299">
              <w:rPr>
                <w:rFonts w:ascii="Arial" w:hAnsi="Arial" w:cs="Arial"/>
                <w:color w:val="000000"/>
                <w:sz w:val="16"/>
                <w:szCs w:val="16"/>
              </w:rPr>
              <w:br/>
              <w:t>B.II.e.2.a type IA - Change in the specification parameters and/or limits of the immediate packaging of the finished product - Tightening of specification limits: Tightening of specification applied for the test ' Total foil thickness'.</w:t>
            </w:r>
            <w:r w:rsidRPr="00517299">
              <w:rPr>
                <w:rFonts w:ascii="Arial" w:hAnsi="Arial" w:cs="Arial"/>
                <w:color w:val="000000"/>
                <w:sz w:val="16"/>
                <w:szCs w:val="16"/>
              </w:rPr>
              <w:br/>
              <w:t xml:space="preserve">B.II.e.3.c type IA - Change in test procedure for the immediate packaging of the finished product - Deletion of a test procedure if an alternative test procedure is already </w:t>
            </w:r>
            <w:proofErr w:type="spellStart"/>
            <w:r w:rsidRPr="00517299">
              <w:rPr>
                <w:rFonts w:ascii="Arial" w:hAnsi="Arial" w:cs="Arial"/>
                <w:color w:val="000000"/>
                <w:sz w:val="16"/>
                <w:szCs w:val="16"/>
              </w:rPr>
              <w:t>authorised</w:t>
            </w:r>
            <w:proofErr w:type="spellEnd"/>
            <w:r w:rsidRPr="00517299">
              <w:rPr>
                <w:rFonts w:ascii="Arial" w:hAnsi="Arial" w:cs="Arial"/>
                <w:color w:val="000000"/>
                <w:sz w:val="16"/>
                <w:szCs w:val="16"/>
              </w:rPr>
              <w:t xml:space="preserve">: Deletion of the test procedure 'Total </w:t>
            </w:r>
            <w:proofErr w:type="spellStart"/>
            <w:r w:rsidRPr="00517299">
              <w:rPr>
                <w:rFonts w:ascii="Arial" w:hAnsi="Arial" w:cs="Arial"/>
                <w:color w:val="000000"/>
                <w:sz w:val="16"/>
                <w:szCs w:val="16"/>
              </w:rPr>
              <w:t>grammage</w:t>
            </w:r>
            <w:proofErr w:type="spellEnd"/>
            <w:r w:rsidRPr="00517299">
              <w:rPr>
                <w:rFonts w:ascii="Arial" w:hAnsi="Arial" w:cs="Arial"/>
                <w:color w:val="000000"/>
                <w:sz w:val="16"/>
                <w:szCs w:val="16"/>
              </w:rPr>
              <w:t xml:space="preserve">' for the immediate packaging component </w:t>
            </w:r>
            <w:proofErr w:type="spellStart"/>
            <w:r w:rsidRPr="00517299">
              <w:rPr>
                <w:rFonts w:ascii="Arial" w:hAnsi="Arial" w:cs="Arial"/>
                <w:color w:val="000000"/>
                <w:sz w:val="16"/>
                <w:szCs w:val="16"/>
              </w:rPr>
              <w:t>aluminium</w:t>
            </w:r>
            <w:proofErr w:type="spellEnd"/>
            <w:r w:rsidRPr="00517299">
              <w:rPr>
                <w:rFonts w:ascii="Arial" w:hAnsi="Arial" w:cs="Arial"/>
                <w:color w:val="000000"/>
                <w:sz w:val="16"/>
                <w:szCs w:val="16"/>
              </w:rPr>
              <w:t xml:space="preserve"> film as the alternative test procedure 'Total foil thickness' is already authorized.</w:t>
            </w:r>
            <w:r w:rsidRPr="00517299">
              <w:rPr>
                <w:rFonts w:ascii="Arial" w:hAnsi="Arial" w:cs="Arial"/>
                <w:color w:val="000000"/>
                <w:sz w:val="16"/>
                <w:szCs w:val="16"/>
              </w:rPr>
              <w:br/>
              <w:t>Furthermore MAH took the opportunity include editorial changes in section 3.2.P.7 and to provide additional data as follows:</w:t>
            </w:r>
            <w:r w:rsidRPr="00517299">
              <w:rPr>
                <w:rFonts w:ascii="Arial" w:hAnsi="Arial" w:cs="Arial"/>
                <w:color w:val="000000"/>
                <w:sz w:val="16"/>
                <w:szCs w:val="16"/>
              </w:rPr>
              <w:br/>
              <w:t>Additional 12 months stability data have been obtained for batch SD0003/860591 supporting the bulk holding time study and is included in Section 3.2.P.3.4.</w:t>
            </w:r>
            <w:r w:rsidRPr="00517299">
              <w:rPr>
                <w:rFonts w:ascii="Arial" w:hAnsi="Arial" w:cs="Arial"/>
                <w:color w:val="000000"/>
                <w:sz w:val="16"/>
                <w:szCs w:val="16"/>
              </w:rPr>
              <w:br/>
              <w:t xml:space="preserve">Compliance declarations issued by the proposed packaging site for the primary packaging component PCTFE/PVC and </w:t>
            </w:r>
            <w:proofErr w:type="spellStart"/>
            <w:r w:rsidRPr="00517299">
              <w:rPr>
                <w:rFonts w:ascii="Arial" w:hAnsi="Arial" w:cs="Arial"/>
                <w:color w:val="000000"/>
                <w:sz w:val="16"/>
                <w:szCs w:val="16"/>
              </w:rPr>
              <w:t>aluminium</w:t>
            </w:r>
            <w:proofErr w:type="spellEnd"/>
            <w:r w:rsidRPr="00517299">
              <w:rPr>
                <w:rFonts w:ascii="Arial" w:hAnsi="Arial" w:cs="Arial"/>
                <w:color w:val="000000"/>
                <w:sz w:val="16"/>
                <w:szCs w:val="16"/>
              </w:rPr>
              <w:t xml:space="preserve"> foils, confirming the packaging components are aligned with the </w:t>
            </w:r>
            <w:r w:rsidRPr="00517299">
              <w:rPr>
                <w:rFonts w:ascii="Arial" w:hAnsi="Arial" w:cs="Arial"/>
                <w:color w:val="000000"/>
                <w:sz w:val="16"/>
                <w:szCs w:val="16"/>
              </w:rPr>
              <w:lastRenderedPageBreak/>
              <w:t xml:space="preserve">appropriate </w:t>
            </w:r>
            <w:proofErr w:type="spellStart"/>
            <w:r w:rsidRPr="00517299">
              <w:rPr>
                <w:rFonts w:ascii="Arial" w:hAnsi="Arial" w:cs="Arial"/>
                <w:color w:val="000000"/>
                <w:sz w:val="16"/>
                <w:szCs w:val="16"/>
              </w:rPr>
              <w:t>pharmacopeial</w:t>
            </w:r>
            <w:proofErr w:type="spellEnd"/>
            <w:r w:rsidRPr="00517299">
              <w:rPr>
                <w:rFonts w:ascii="Arial" w:hAnsi="Arial" w:cs="Arial"/>
                <w:color w:val="000000"/>
                <w:sz w:val="16"/>
                <w:szCs w:val="16"/>
              </w:rPr>
              <w:t xml:space="preserve"> requirements or legislation of the Union on plastic material and objects in contact with foodstuffs, are provided as supplemental information on the packaging component are included in Section 3.2.P.7.</w:t>
            </w:r>
            <w:r w:rsidRPr="00517299">
              <w:rPr>
                <w:rFonts w:ascii="Arial" w:hAnsi="Arial" w:cs="Arial"/>
                <w:color w:val="000000"/>
                <w:sz w:val="16"/>
                <w:szCs w:val="16"/>
              </w:rPr>
              <w:br/>
              <w:t>Additional supportive stability data have been obtained on the completed registration stability studies and commitment stability studies. The corresponding stability summary and data reports are provided along with this submission in sections 3.2.P.8.1 and 3.2.P,8.</w:t>
            </w:r>
          </w:p>
        </w:tc>
        <w:tc>
          <w:tcPr>
            <w:tcW w:w="1134" w:type="dxa"/>
            <w:shd w:val="clear" w:color="auto" w:fill="FFFFFF"/>
          </w:tcPr>
          <w:p w:rsidR="00FE1C00" w:rsidRPr="00517299" w:rsidRDefault="00FE1C00" w:rsidP="00FE1C00">
            <w:pPr>
              <w:pStyle w:val="a3"/>
              <w:tabs>
                <w:tab w:val="left" w:pos="12600"/>
              </w:tabs>
              <w:jc w:val="center"/>
              <w:rPr>
                <w:rFonts w:ascii="Arial" w:hAnsi="Arial" w:cs="Arial"/>
                <w:b/>
                <w:i/>
                <w:color w:val="000000"/>
                <w:sz w:val="16"/>
                <w:szCs w:val="16"/>
              </w:rPr>
            </w:pPr>
            <w:proofErr w:type="spellStart"/>
            <w:r w:rsidRPr="00517299">
              <w:rPr>
                <w:rFonts w:ascii="Arial" w:hAnsi="Arial" w:cs="Arial"/>
                <w:i/>
                <w:sz w:val="16"/>
                <w:szCs w:val="16"/>
              </w:rPr>
              <w:lastRenderedPageBreak/>
              <w:t>за</w:t>
            </w:r>
            <w:proofErr w:type="spellEnd"/>
            <w:r w:rsidRPr="00517299">
              <w:rPr>
                <w:rFonts w:ascii="Arial" w:hAnsi="Arial" w:cs="Arial"/>
                <w:i/>
                <w:sz w:val="16"/>
                <w:szCs w:val="16"/>
              </w:rPr>
              <w:t xml:space="preserve"> </w:t>
            </w:r>
            <w:proofErr w:type="spellStart"/>
            <w:r w:rsidRPr="00517299">
              <w:rPr>
                <w:rFonts w:ascii="Arial" w:hAnsi="Arial" w:cs="Arial"/>
                <w:i/>
                <w:sz w:val="16"/>
                <w:szCs w:val="16"/>
              </w:rPr>
              <w:t>рецептом</w:t>
            </w:r>
            <w:proofErr w:type="spellEnd"/>
          </w:p>
        </w:tc>
        <w:tc>
          <w:tcPr>
            <w:tcW w:w="1559" w:type="dxa"/>
          </w:tcPr>
          <w:p w:rsidR="00FE1C00" w:rsidRPr="00517299" w:rsidRDefault="00FE1C00" w:rsidP="00FE1C00">
            <w:pPr>
              <w:pStyle w:val="a3"/>
              <w:tabs>
                <w:tab w:val="left" w:pos="12600"/>
              </w:tabs>
              <w:jc w:val="center"/>
              <w:rPr>
                <w:rFonts w:ascii="Arial" w:hAnsi="Arial" w:cs="Arial"/>
                <w:sz w:val="16"/>
                <w:szCs w:val="16"/>
              </w:rPr>
            </w:pPr>
            <w:r w:rsidRPr="00517299">
              <w:rPr>
                <w:rFonts w:ascii="Arial" w:hAnsi="Arial" w:cs="Arial"/>
                <w:sz w:val="16"/>
                <w:szCs w:val="16"/>
              </w:rPr>
              <w:t>UA/18157/01/01</w:t>
            </w:r>
          </w:p>
        </w:tc>
      </w:tr>
    </w:tbl>
    <w:p w:rsidR="00D642BA" w:rsidRDefault="00D642BA" w:rsidP="00361AD6">
      <w:pPr>
        <w:spacing w:after="0" w:line="240" w:lineRule="auto"/>
      </w:pPr>
    </w:p>
    <w:sectPr w:rsidR="00D642BA" w:rsidSect="00072F42">
      <w:pgSz w:w="16838" w:h="11906"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150E8"/>
    <w:rsid w:val="00015E57"/>
    <w:rsid w:val="000233D6"/>
    <w:rsid w:val="00023869"/>
    <w:rsid w:val="00023F9D"/>
    <w:rsid w:val="0003385A"/>
    <w:rsid w:val="00056B16"/>
    <w:rsid w:val="00067200"/>
    <w:rsid w:val="00067616"/>
    <w:rsid w:val="00072F42"/>
    <w:rsid w:val="00074057"/>
    <w:rsid w:val="00084B8B"/>
    <w:rsid w:val="000930FA"/>
    <w:rsid w:val="00097BCB"/>
    <w:rsid w:val="000A51E8"/>
    <w:rsid w:val="000A5C84"/>
    <w:rsid w:val="000C4A9C"/>
    <w:rsid w:val="000D1E35"/>
    <w:rsid w:val="000D5EC9"/>
    <w:rsid w:val="000E69A9"/>
    <w:rsid w:val="000F2C55"/>
    <w:rsid w:val="000F4290"/>
    <w:rsid w:val="00104F10"/>
    <w:rsid w:val="00105B45"/>
    <w:rsid w:val="00110F30"/>
    <w:rsid w:val="0012777F"/>
    <w:rsid w:val="001316FC"/>
    <w:rsid w:val="00136304"/>
    <w:rsid w:val="0014735D"/>
    <w:rsid w:val="001A6C6E"/>
    <w:rsid w:val="001C0827"/>
    <w:rsid w:val="001C5DBD"/>
    <w:rsid w:val="001C737C"/>
    <w:rsid w:val="001D5651"/>
    <w:rsid w:val="001E53D0"/>
    <w:rsid w:val="0020741D"/>
    <w:rsid w:val="002118D8"/>
    <w:rsid w:val="00213E2F"/>
    <w:rsid w:val="002210A8"/>
    <w:rsid w:val="0022181C"/>
    <w:rsid w:val="0022345A"/>
    <w:rsid w:val="0025040F"/>
    <w:rsid w:val="00253D78"/>
    <w:rsid w:val="00260842"/>
    <w:rsid w:val="0026356E"/>
    <w:rsid w:val="002668E0"/>
    <w:rsid w:val="00272825"/>
    <w:rsid w:val="00281E94"/>
    <w:rsid w:val="00292262"/>
    <w:rsid w:val="002B2767"/>
    <w:rsid w:val="002B3B24"/>
    <w:rsid w:val="002D77BE"/>
    <w:rsid w:val="002E1CAA"/>
    <w:rsid w:val="00317729"/>
    <w:rsid w:val="00331DA8"/>
    <w:rsid w:val="00334B77"/>
    <w:rsid w:val="00340F81"/>
    <w:rsid w:val="00361AD6"/>
    <w:rsid w:val="0037607D"/>
    <w:rsid w:val="00381239"/>
    <w:rsid w:val="00382423"/>
    <w:rsid w:val="00391365"/>
    <w:rsid w:val="003A12A8"/>
    <w:rsid w:val="003A341D"/>
    <w:rsid w:val="003B4DDC"/>
    <w:rsid w:val="003C66C0"/>
    <w:rsid w:val="003E061E"/>
    <w:rsid w:val="003E6B4C"/>
    <w:rsid w:val="00402CBB"/>
    <w:rsid w:val="00410C05"/>
    <w:rsid w:val="00444987"/>
    <w:rsid w:val="00457D69"/>
    <w:rsid w:val="00496BA5"/>
    <w:rsid w:val="004A4F5C"/>
    <w:rsid w:val="004B5A94"/>
    <w:rsid w:val="004B636E"/>
    <w:rsid w:val="004C5513"/>
    <w:rsid w:val="004C5A18"/>
    <w:rsid w:val="004C7349"/>
    <w:rsid w:val="00504DC8"/>
    <w:rsid w:val="005069A0"/>
    <w:rsid w:val="00517299"/>
    <w:rsid w:val="005277CA"/>
    <w:rsid w:val="005406F8"/>
    <w:rsid w:val="00540DAC"/>
    <w:rsid w:val="005415F7"/>
    <w:rsid w:val="0055198F"/>
    <w:rsid w:val="005535B6"/>
    <w:rsid w:val="005556EF"/>
    <w:rsid w:val="00557F28"/>
    <w:rsid w:val="0057287B"/>
    <w:rsid w:val="005964D6"/>
    <w:rsid w:val="005978A6"/>
    <w:rsid w:val="005B26D8"/>
    <w:rsid w:val="005B5E76"/>
    <w:rsid w:val="005D0FCD"/>
    <w:rsid w:val="005D1A7B"/>
    <w:rsid w:val="005D2647"/>
    <w:rsid w:val="005D4A8A"/>
    <w:rsid w:val="005F5349"/>
    <w:rsid w:val="00622D15"/>
    <w:rsid w:val="006429E4"/>
    <w:rsid w:val="00650131"/>
    <w:rsid w:val="0066225C"/>
    <w:rsid w:val="006661E0"/>
    <w:rsid w:val="0069491D"/>
    <w:rsid w:val="00697CE4"/>
    <w:rsid w:val="006A5E0D"/>
    <w:rsid w:val="006B6ED0"/>
    <w:rsid w:val="006C05C1"/>
    <w:rsid w:val="006C1891"/>
    <w:rsid w:val="006C1E86"/>
    <w:rsid w:val="006C289F"/>
    <w:rsid w:val="006C2B90"/>
    <w:rsid w:val="006C3153"/>
    <w:rsid w:val="006C3CE3"/>
    <w:rsid w:val="006D0560"/>
    <w:rsid w:val="006D2B6D"/>
    <w:rsid w:val="006D4CBA"/>
    <w:rsid w:val="006E2ED1"/>
    <w:rsid w:val="006E31E3"/>
    <w:rsid w:val="007014E8"/>
    <w:rsid w:val="007345E1"/>
    <w:rsid w:val="00743899"/>
    <w:rsid w:val="007454E5"/>
    <w:rsid w:val="00752229"/>
    <w:rsid w:val="0075593F"/>
    <w:rsid w:val="00762DCF"/>
    <w:rsid w:val="007736F7"/>
    <w:rsid w:val="00787529"/>
    <w:rsid w:val="00792B19"/>
    <w:rsid w:val="00792DFB"/>
    <w:rsid w:val="00796BAB"/>
    <w:rsid w:val="007A2D8A"/>
    <w:rsid w:val="007F6EE4"/>
    <w:rsid w:val="008368AF"/>
    <w:rsid w:val="008634C1"/>
    <w:rsid w:val="00873EB1"/>
    <w:rsid w:val="00892405"/>
    <w:rsid w:val="008956FD"/>
    <w:rsid w:val="008B27F6"/>
    <w:rsid w:val="008B6565"/>
    <w:rsid w:val="008D7DD8"/>
    <w:rsid w:val="008E0472"/>
    <w:rsid w:val="008E1114"/>
    <w:rsid w:val="008E3E5E"/>
    <w:rsid w:val="008E4C7E"/>
    <w:rsid w:val="00915E93"/>
    <w:rsid w:val="0091783D"/>
    <w:rsid w:val="0092074A"/>
    <w:rsid w:val="00937275"/>
    <w:rsid w:val="00960AD4"/>
    <w:rsid w:val="00975C1F"/>
    <w:rsid w:val="00982CA2"/>
    <w:rsid w:val="00983E38"/>
    <w:rsid w:val="009850F6"/>
    <w:rsid w:val="009968A0"/>
    <w:rsid w:val="009C6BAE"/>
    <w:rsid w:val="009C6D6A"/>
    <w:rsid w:val="00A053EB"/>
    <w:rsid w:val="00A07E95"/>
    <w:rsid w:val="00A21F3D"/>
    <w:rsid w:val="00A44450"/>
    <w:rsid w:val="00A715EE"/>
    <w:rsid w:val="00A7279E"/>
    <w:rsid w:val="00A753F4"/>
    <w:rsid w:val="00A7687D"/>
    <w:rsid w:val="00A80A20"/>
    <w:rsid w:val="00A87FAD"/>
    <w:rsid w:val="00A95670"/>
    <w:rsid w:val="00AB746D"/>
    <w:rsid w:val="00AD4093"/>
    <w:rsid w:val="00AE46D9"/>
    <w:rsid w:val="00B15D9D"/>
    <w:rsid w:val="00B22355"/>
    <w:rsid w:val="00B24BEC"/>
    <w:rsid w:val="00B2596A"/>
    <w:rsid w:val="00B32B75"/>
    <w:rsid w:val="00B64E0B"/>
    <w:rsid w:val="00B654B6"/>
    <w:rsid w:val="00BB0916"/>
    <w:rsid w:val="00BB61FD"/>
    <w:rsid w:val="00BC2D71"/>
    <w:rsid w:val="00BD4391"/>
    <w:rsid w:val="00BD6E53"/>
    <w:rsid w:val="00BE2252"/>
    <w:rsid w:val="00BE67C7"/>
    <w:rsid w:val="00C1659B"/>
    <w:rsid w:val="00C1675F"/>
    <w:rsid w:val="00C20038"/>
    <w:rsid w:val="00C20197"/>
    <w:rsid w:val="00C20FF5"/>
    <w:rsid w:val="00C2282D"/>
    <w:rsid w:val="00C233F1"/>
    <w:rsid w:val="00C3799A"/>
    <w:rsid w:val="00C42121"/>
    <w:rsid w:val="00C44D88"/>
    <w:rsid w:val="00C57B98"/>
    <w:rsid w:val="00C661AD"/>
    <w:rsid w:val="00C83008"/>
    <w:rsid w:val="00CA61F1"/>
    <w:rsid w:val="00CB6029"/>
    <w:rsid w:val="00CC4D91"/>
    <w:rsid w:val="00CD37C7"/>
    <w:rsid w:val="00D028F9"/>
    <w:rsid w:val="00D27DBC"/>
    <w:rsid w:val="00D3614F"/>
    <w:rsid w:val="00D42FA1"/>
    <w:rsid w:val="00D45568"/>
    <w:rsid w:val="00D6033F"/>
    <w:rsid w:val="00D642BA"/>
    <w:rsid w:val="00D67050"/>
    <w:rsid w:val="00D81607"/>
    <w:rsid w:val="00D84E0D"/>
    <w:rsid w:val="00D86F98"/>
    <w:rsid w:val="00DB7977"/>
    <w:rsid w:val="00DC7DE3"/>
    <w:rsid w:val="00E02FF6"/>
    <w:rsid w:val="00E438B9"/>
    <w:rsid w:val="00E55D98"/>
    <w:rsid w:val="00E73742"/>
    <w:rsid w:val="00E75033"/>
    <w:rsid w:val="00E85EED"/>
    <w:rsid w:val="00E90625"/>
    <w:rsid w:val="00EB05A8"/>
    <w:rsid w:val="00EB5CE5"/>
    <w:rsid w:val="00ED6A67"/>
    <w:rsid w:val="00EE5D02"/>
    <w:rsid w:val="00EF0C6D"/>
    <w:rsid w:val="00EF1A6F"/>
    <w:rsid w:val="00EF3AC3"/>
    <w:rsid w:val="00F034E6"/>
    <w:rsid w:val="00F05704"/>
    <w:rsid w:val="00F1299D"/>
    <w:rsid w:val="00F20362"/>
    <w:rsid w:val="00F36BD3"/>
    <w:rsid w:val="00F661EC"/>
    <w:rsid w:val="00F724CA"/>
    <w:rsid w:val="00F8267D"/>
    <w:rsid w:val="00F90062"/>
    <w:rsid w:val="00F9263E"/>
    <w:rsid w:val="00FE01C6"/>
    <w:rsid w:val="00FE1C00"/>
    <w:rsid w:val="00FF7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84561AE-613D-454C-99CD-F3AA1AAA6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вичайний"/>
    <w:aliases w:val="Normal,Обычный11"/>
    <w:qFormat/>
    <w:rsid w:val="00D3614F"/>
    <w:rPr>
      <w:rFonts w:ascii="Times New Roman" w:eastAsia="Times New Roman" w:hAnsi="Times New Roman"/>
      <w:sz w:val="24"/>
      <w:szCs w:val="24"/>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496B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781</Words>
  <Characters>4453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Космінський Роман Віталійович</cp:lastModifiedBy>
  <cp:revision>2</cp:revision>
  <cp:lastPrinted>2022-04-14T08:34:00Z</cp:lastPrinted>
  <dcterms:created xsi:type="dcterms:W3CDTF">2022-08-22T07:02:00Z</dcterms:created>
  <dcterms:modified xsi:type="dcterms:W3CDTF">2022-08-22T07:02:00Z</dcterms:modified>
</cp:coreProperties>
</file>