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937275" w:rsidRDefault="00937275" w:rsidP="00937275">
      <w:pPr>
        <w:spacing w:after="0" w:line="240" w:lineRule="auto"/>
        <w:jc w:val="center"/>
        <w:rPr>
          <w:rFonts w:ascii="Arial" w:eastAsia="Times New Roman" w:hAnsi="Arial" w:cs="Arial"/>
          <w:b/>
          <w:lang w:val="uk-UA" w:eastAsia="uk-UA"/>
        </w:rPr>
      </w:pPr>
      <w:bookmarkStart w:id="0" w:name="_GoBack"/>
      <w:bookmarkEnd w:id="0"/>
      <w:r w:rsidRPr="00937275">
        <w:rPr>
          <w:rFonts w:ascii="Arial" w:eastAsia="Times New Roman" w:hAnsi="Arial" w:cs="Arial"/>
          <w:b/>
          <w:lang w:val="uk-UA" w:eastAsia="uk-UA"/>
        </w:rPr>
        <w:t xml:space="preserve">ПЕРЕЛІК </w:t>
      </w:r>
    </w:p>
    <w:p w:rsidR="00937275" w:rsidRPr="00937275" w:rsidRDefault="00937275" w:rsidP="00937275">
      <w:pPr>
        <w:spacing w:after="0" w:line="240" w:lineRule="auto"/>
        <w:jc w:val="center"/>
        <w:rPr>
          <w:rFonts w:ascii="Arial" w:eastAsia="Times New Roman" w:hAnsi="Arial" w:cs="Arial"/>
          <w:b/>
          <w:lang w:val="uk-UA" w:eastAsia="uk-UA"/>
        </w:rPr>
      </w:pPr>
      <w:r w:rsidRPr="00937275">
        <w:rPr>
          <w:rFonts w:ascii="Arial" w:eastAsia="Times New Roman" w:hAnsi="Arial" w:cs="Arial"/>
          <w:b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937275">
        <w:rPr>
          <w:rFonts w:ascii="Arial" w:eastAsia="Times New Roman" w:hAnsi="Arial" w:cs="Arial"/>
          <w:b/>
          <w:u w:val="single"/>
          <w:lang w:val="uk-UA" w:eastAsia="uk-UA"/>
        </w:rPr>
        <w:t xml:space="preserve">ЯКІ ЗАРЕЄСТРОВАНІ КОМПЕТЕНТНИМИ ОРГАНАМИ </w:t>
      </w:r>
      <w:r w:rsidRPr="00937275">
        <w:rPr>
          <w:rFonts w:ascii="Arial" w:eastAsia="Times New Roman" w:hAnsi="Arial" w:cs="Arial"/>
          <w:b/>
          <w:lang w:val="uk-UA" w:eastAsia="uk-UA"/>
        </w:rPr>
        <w:t xml:space="preserve">СПОЛУЧЕНИХ ШТАТІВ АМЕРИКИ, </w:t>
      </w:r>
      <w:r w:rsidRPr="00937275">
        <w:rPr>
          <w:rFonts w:ascii="Arial" w:eastAsia="Times New Roman" w:hAnsi="Arial" w:cs="Arial"/>
          <w:b/>
          <w:lang w:val="uk-UA"/>
        </w:rPr>
        <w:t>ШВЕЙЦАРСЬКОЇ КОНФЕДЕРАЦІЇ</w:t>
      </w:r>
      <w:r w:rsidRPr="00937275">
        <w:rPr>
          <w:rFonts w:ascii="Arial" w:eastAsia="Times New Roman" w:hAnsi="Arial" w:cs="Arial"/>
          <w:b/>
          <w:lang w:val="uk-UA" w:eastAsia="uk-UA"/>
        </w:rPr>
        <w:t xml:space="preserve">, ЯПОНІЇ, АВСТРАЛІЇ, КАНАДИ, ЛІКАРСЬКИХ ЗАСОБІВ, ЩО ЗА ЦЕНТРАЛІЗОВАНОЮ ПРОЦЕДУРОЮ ЗАРЕЄСТРОВАНІ КОМПЕТЕНТНИМ ОРГАНОМ </w:t>
      </w:r>
      <w:r w:rsidRPr="00937275">
        <w:rPr>
          <w:rFonts w:ascii="Arial" w:eastAsia="Times New Roman" w:hAnsi="Arial" w:cs="Arial"/>
          <w:b/>
          <w:u w:val="single"/>
          <w:lang w:val="uk-UA" w:eastAsia="uk-UA"/>
        </w:rPr>
        <w:t>ЄВРОПЕЙСЬКОГО СОЮЗУ</w:t>
      </w:r>
    </w:p>
    <w:p w:rsidR="00937275" w:rsidRPr="00937275" w:rsidRDefault="00937275" w:rsidP="00937275">
      <w:pPr>
        <w:spacing w:after="0" w:line="240" w:lineRule="auto"/>
        <w:jc w:val="center"/>
        <w:rPr>
          <w:rFonts w:ascii="Times New Roman" w:eastAsia="Times New Roman" w:hAnsi="Times New Roman"/>
          <w:b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701"/>
        <w:gridCol w:w="1276"/>
        <w:gridCol w:w="1134"/>
        <w:gridCol w:w="2835"/>
        <w:gridCol w:w="1417"/>
        <w:gridCol w:w="2410"/>
        <w:gridCol w:w="1134"/>
        <w:gridCol w:w="1701"/>
      </w:tblGrid>
      <w:tr w:rsidR="00937275" w:rsidRPr="00937275" w:rsidTr="00937275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37275" w:rsidRPr="00937275" w:rsidRDefault="00937275" w:rsidP="0093727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3727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37275" w:rsidRPr="00937275" w:rsidRDefault="00937275" w:rsidP="0093727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3727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37275" w:rsidRPr="00937275" w:rsidRDefault="00937275" w:rsidP="0093727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3727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37275" w:rsidRPr="00937275" w:rsidRDefault="00937275" w:rsidP="0093727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3727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37275" w:rsidRPr="00937275" w:rsidRDefault="00937275" w:rsidP="0093727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3727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37275" w:rsidRPr="00937275" w:rsidRDefault="00937275" w:rsidP="0093727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3727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37275" w:rsidRPr="00937275" w:rsidRDefault="00937275" w:rsidP="0093727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3727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37275" w:rsidRPr="00937275" w:rsidRDefault="00937275" w:rsidP="0093727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3727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37275" w:rsidRPr="00937275" w:rsidRDefault="00937275" w:rsidP="0093727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3727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37275" w:rsidRPr="00937275" w:rsidRDefault="00937275" w:rsidP="0093727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3727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937275" w:rsidRPr="00937275" w:rsidTr="00937275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937275" w:rsidRPr="00937275" w:rsidRDefault="00937275" w:rsidP="00937275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937275" w:rsidRPr="00937275" w:rsidRDefault="00937275" w:rsidP="00937275">
            <w:pPr>
              <w:tabs>
                <w:tab w:val="left" w:pos="12600"/>
              </w:tabs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</w:rPr>
            </w:pPr>
            <w:r w:rsidRPr="00937275">
              <w:rPr>
                <w:rFonts w:ascii="Arial" w:eastAsia="Times New Roman" w:hAnsi="Arial" w:cs="Arial"/>
                <w:b/>
                <w:sz w:val="16"/>
                <w:szCs w:val="16"/>
              </w:rPr>
              <w:t>АДВЕЙТ</w:t>
            </w:r>
          </w:p>
        </w:tc>
        <w:tc>
          <w:tcPr>
            <w:tcW w:w="1701" w:type="dxa"/>
            <w:shd w:val="clear" w:color="auto" w:fill="FFFFFF"/>
          </w:tcPr>
          <w:p w:rsidR="00937275" w:rsidRPr="00937275" w:rsidRDefault="00937275" w:rsidP="00937275">
            <w:pPr>
              <w:tabs>
                <w:tab w:val="left" w:pos="12600"/>
              </w:tabs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порошок та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розчинник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, по 250 МО; 1 флакон з порошком у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комплекті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 з 1 флаконом з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розчинником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 (вода для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) по 5 мл та по 1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пристосуванню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розведення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 БАКСДЖЕКТ ІІ у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937275" w:rsidRPr="00937275" w:rsidRDefault="00937275" w:rsidP="00937275">
            <w:pPr>
              <w:tabs>
                <w:tab w:val="left" w:pos="12600"/>
              </w:tabs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Бакстер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АГ</w:t>
            </w:r>
          </w:p>
        </w:tc>
        <w:tc>
          <w:tcPr>
            <w:tcW w:w="1134" w:type="dxa"/>
            <w:shd w:val="clear" w:color="auto" w:fill="FFFFFF"/>
          </w:tcPr>
          <w:p w:rsidR="00937275" w:rsidRPr="00937275" w:rsidRDefault="00937275" w:rsidP="00937275">
            <w:pPr>
              <w:tabs>
                <w:tab w:val="left" w:pos="12600"/>
              </w:tabs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937275" w:rsidRPr="00937275" w:rsidRDefault="00937275" w:rsidP="00937275">
            <w:pPr>
              <w:tabs>
                <w:tab w:val="left" w:pos="12600"/>
              </w:tabs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частковий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Белджіум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Мануфектурінг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СА,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Бельгiя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нерозфасованого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продукту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частковий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Мануфактуринг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Сарл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Швейцарія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нерозфасованого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продукту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частковий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Бакстер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частковий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Бакстер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Зігфрід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Хамельн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937275" w:rsidRPr="00937275" w:rsidRDefault="00937275" w:rsidP="00937275">
            <w:pPr>
              <w:tabs>
                <w:tab w:val="left" w:pos="12600"/>
              </w:tabs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</w:pPr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>Бельгія/</w:t>
            </w:r>
          </w:p>
          <w:p w:rsidR="00937275" w:rsidRPr="00937275" w:rsidRDefault="00937275" w:rsidP="00937275">
            <w:pPr>
              <w:tabs>
                <w:tab w:val="left" w:pos="12600"/>
              </w:tabs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</w:pPr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>Швейцарія/</w:t>
            </w:r>
          </w:p>
          <w:p w:rsidR="00937275" w:rsidRPr="00937275" w:rsidRDefault="00937275" w:rsidP="00937275">
            <w:pPr>
              <w:tabs>
                <w:tab w:val="left" w:pos="12600"/>
              </w:tabs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</w:pPr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>Австрія/</w:t>
            </w:r>
          </w:p>
          <w:p w:rsidR="00937275" w:rsidRPr="00937275" w:rsidRDefault="00937275" w:rsidP="00937275">
            <w:pPr>
              <w:tabs>
                <w:tab w:val="left" w:pos="12600"/>
              </w:tabs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</w:pPr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>Німеччина</w:t>
            </w:r>
          </w:p>
        </w:tc>
        <w:tc>
          <w:tcPr>
            <w:tcW w:w="2410" w:type="dxa"/>
            <w:shd w:val="clear" w:color="auto" w:fill="FFFFFF"/>
          </w:tcPr>
          <w:p w:rsidR="00937275" w:rsidRPr="00937275" w:rsidRDefault="00937275" w:rsidP="00937275">
            <w:pPr>
              <w:tabs>
                <w:tab w:val="left" w:pos="12600"/>
              </w:tabs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</w:pPr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 xml:space="preserve">B.I.b.2.e, IB - Заміна системи лічильника та аналізатора клітин (CASY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>model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>) на автоматичне обладнання (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>Vi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 xml:space="preserve"> - CELL) для виконання контролю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>Cell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>Density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 xml:space="preserve">,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>Cell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>Viability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 xml:space="preserve"> та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>Contamination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 xml:space="preserve"> в процесі виробництва активної речовини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>октаког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 xml:space="preserve"> альфа на виробничому майданчику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>Neuchatel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>, Швейцарія.</w:t>
            </w:r>
          </w:p>
        </w:tc>
        <w:tc>
          <w:tcPr>
            <w:tcW w:w="1134" w:type="dxa"/>
            <w:shd w:val="clear" w:color="auto" w:fill="FFFFFF"/>
          </w:tcPr>
          <w:p w:rsidR="00937275" w:rsidRPr="00937275" w:rsidRDefault="00937275" w:rsidP="00937275">
            <w:pPr>
              <w:tabs>
                <w:tab w:val="left" w:pos="12600"/>
              </w:tabs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937275">
              <w:rPr>
                <w:rFonts w:ascii="Arial" w:eastAsia="Times New Roman" w:hAnsi="Arial" w:cs="Arial"/>
                <w:i/>
                <w:sz w:val="16"/>
                <w:szCs w:val="16"/>
              </w:rPr>
              <w:t>за</w:t>
            </w:r>
            <w:proofErr w:type="spellEnd"/>
            <w:r w:rsidRPr="00937275">
              <w:rPr>
                <w:rFonts w:ascii="Arial" w:eastAsia="Times New Roman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701" w:type="dxa"/>
          </w:tcPr>
          <w:p w:rsidR="00937275" w:rsidRPr="00937275" w:rsidRDefault="00937275" w:rsidP="00937275">
            <w:pPr>
              <w:tabs>
                <w:tab w:val="left" w:pos="12600"/>
              </w:tabs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37275">
              <w:rPr>
                <w:rFonts w:ascii="Arial" w:eastAsia="Times New Roman" w:hAnsi="Arial" w:cs="Arial"/>
                <w:sz w:val="16"/>
                <w:szCs w:val="16"/>
              </w:rPr>
              <w:t>UA/16801/01/01</w:t>
            </w:r>
          </w:p>
        </w:tc>
      </w:tr>
      <w:tr w:rsidR="00937275" w:rsidRPr="00937275" w:rsidTr="00937275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937275" w:rsidRPr="00937275" w:rsidRDefault="00937275" w:rsidP="00937275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937275" w:rsidRPr="00937275" w:rsidRDefault="00937275" w:rsidP="00937275">
            <w:pPr>
              <w:tabs>
                <w:tab w:val="left" w:pos="12600"/>
              </w:tabs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</w:rPr>
            </w:pPr>
            <w:r w:rsidRPr="00937275">
              <w:rPr>
                <w:rFonts w:ascii="Arial" w:eastAsia="Times New Roman" w:hAnsi="Arial" w:cs="Arial"/>
                <w:b/>
                <w:sz w:val="16"/>
                <w:szCs w:val="16"/>
              </w:rPr>
              <w:t>АДВЕЙТ</w:t>
            </w:r>
          </w:p>
        </w:tc>
        <w:tc>
          <w:tcPr>
            <w:tcW w:w="1701" w:type="dxa"/>
            <w:shd w:val="clear" w:color="auto" w:fill="FFFFFF"/>
          </w:tcPr>
          <w:p w:rsidR="00937275" w:rsidRPr="00937275" w:rsidRDefault="00937275" w:rsidP="00937275">
            <w:pPr>
              <w:tabs>
                <w:tab w:val="left" w:pos="12600"/>
              </w:tabs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порошок та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розчинник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, по 500 МО; 1 флакон з порошком у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комплекті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 з 1 флаконом з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розчинником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 (вода для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) по 5 мл та по 1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lastRenderedPageBreak/>
              <w:t>пристосуванню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розведення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 БАКСДЖЕКТ ІІ у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937275" w:rsidRPr="00937275" w:rsidRDefault="00937275" w:rsidP="00937275">
            <w:pPr>
              <w:tabs>
                <w:tab w:val="left" w:pos="12600"/>
              </w:tabs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Бакстер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АГ</w:t>
            </w:r>
          </w:p>
        </w:tc>
        <w:tc>
          <w:tcPr>
            <w:tcW w:w="1134" w:type="dxa"/>
            <w:shd w:val="clear" w:color="auto" w:fill="FFFFFF"/>
          </w:tcPr>
          <w:p w:rsidR="00937275" w:rsidRPr="00937275" w:rsidRDefault="00937275" w:rsidP="00937275">
            <w:pPr>
              <w:tabs>
                <w:tab w:val="left" w:pos="12600"/>
              </w:tabs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937275" w:rsidRPr="00937275" w:rsidRDefault="00937275" w:rsidP="00937275">
            <w:pPr>
              <w:tabs>
                <w:tab w:val="left" w:pos="12600"/>
              </w:tabs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частковий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Белджіум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Мануфектурінг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СА,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Бельгiя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нерозфасованого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продукту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частковий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контроль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Мануфактуринг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Сарл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Швейцарія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нерозфасованого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продукту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частковий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Бакстер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частковий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Бакстер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Зігфрід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Хамельн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937275" w:rsidRPr="00937275" w:rsidRDefault="00937275" w:rsidP="00937275">
            <w:pPr>
              <w:tabs>
                <w:tab w:val="left" w:pos="12600"/>
              </w:tabs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</w:pPr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lastRenderedPageBreak/>
              <w:t>Бельгія/</w:t>
            </w:r>
          </w:p>
          <w:p w:rsidR="00937275" w:rsidRPr="00937275" w:rsidRDefault="00937275" w:rsidP="00937275">
            <w:pPr>
              <w:tabs>
                <w:tab w:val="left" w:pos="12600"/>
              </w:tabs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</w:pPr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>Швейцарія/</w:t>
            </w:r>
          </w:p>
          <w:p w:rsidR="00937275" w:rsidRPr="00937275" w:rsidRDefault="00937275" w:rsidP="00937275">
            <w:pPr>
              <w:tabs>
                <w:tab w:val="left" w:pos="12600"/>
              </w:tabs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</w:pPr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>Австрія/</w:t>
            </w:r>
          </w:p>
          <w:p w:rsidR="00937275" w:rsidRPr="00937275" w:rsidRDefault="00937275" w:rsidP="00937275">
            <w:pPr>
              <w:tabs>
                <w:tab w:val="left" w:pos="12600"/>
              </w:tabs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</w:pPr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>Німеччина</w:t>
            </w:r>
          </w:p>
        </w:tc>
        <w:tc>
          <w:tcPr>
            <w:tcW w:w="2410" w:type="dxa"/>
            <w:shd w:val="clear" w:color="auto" w:fill="FFFFFF"/>
          </w:tcPr>
          <w:p w:rsidR="00937275" w:rsidRPr="00937275" w:rsidRDefault="00937275" w:rsidP="00937275">
            <w:pPr>
              <w:tabs>
                <w:tab w:val="left" w:pos="12600"/>
              </w:tabs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</w:pPr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 xml:space="preserve">B.I.b.2.e, IB - Заміна системи лічильника та аналізатора клітин (CASY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>model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>) на автоматичне обладнання (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>Vi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 xml:space="preserve"> - CELL) для виконання контролю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>Cell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>Density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 xml:space="preserve">,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>Cell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>Viability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 xml:space="preserve"> та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>Contamination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 xml:space="preserve"> в процесі виробництва активної речовини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>октаког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 xml:space="preserve"> альфа на виробничому майданчику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>Neuchatel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 xml:space="preserve">, </w:t>
            </w:r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lastRenderedPageBreak/>
              <w:t>Швейцарія.</w:t>
            </w:r>
          </w:p>
        </w:tc>
        <w:tc>
          <w:tcPr>
            <w:tcW w:w="1134" w:type="dxa"/>
            <w:shd w:val="clear" w:color="auto" w:fill="FFFFFF"/>
          </w:tcPr>
          <w:p w:rsidR="00937275" w:rsidRPr="00937275" w:rsidRDefault="00937275" w:rsidP="00937275">
            <w:pPr>
              <w:tabs>
                <w:tab w:val="left" w:pos="12600"/>
              </w:tabs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937275">
              <w:rPr>
                <w:rFonts w:ascii="Arial" w:eastAsia="Times New Roman" w:hAnsi="Arial" w:cs="Arial"/>
                <w:i/>
                <w:sz w:val="16"/>
                <w:szCs w:val="16"/>
              </w:rPr>
              <w:lastRenderedPageBreak/>
              <w:t>за</w:t>
            </w:r>
            <w:proofErr w:type="spellEnd"/>
            <w:r w:rsidRPr="00937275">
              <w:rPr>
                <w:rFonts w:ascii="Arial" w:eastAsia="Times New Roman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701" w:type="dxa"/>
          </w:tcPr>
          <w:p w:rsidR="00937275" w:rsidRPr="00937275" w:rsidRDefault="00937275" w:rsidP="00937275">
            <w:pPr>
              <w:tabs>
                <w:tab w:val="left" w:pos="12600"/>
              </w:tabs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37275">
              <w:rPr>
                <w:rFonts w:ascii="Arial" w:eastAsia="Times New Roman" w:hAnsi="Arial" w:cs="Arial"/>
                <w:sz w:val="16"/>
                <w:szCs w:val="16"/>
              </w:rPr>
              <w:t>UA/16801/01/02</w:t>
            </w:r>
          </w:p>
        </w:tc>
      </w:tr>
      <w:tr w:rsidR="00937275" w:rsidRPr="00937275" w:rsidTr="00937275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937275" w:rsidRPr="00937275" w:rsidRDefault="00937275" w:rsidP="00937275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937275" w:rsidRPr="00937275" w:rsidRDefault="00937275" w:rsidP="00937275">
            <w:pPr>
              <w:tabs>
                <w:tab w:val="left" w:pos="12600"/>
              </w:tabs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</w:rPr>
            </w:pPr>
            <w:r w:rsidRPr="00937275">
              <w:rPr>
                <w:rFonts w:ascii="Arial" w:eastAsia="Times New Roman" w:hAnsi="Arial" w:cs="Arial"/>
                <w:b/>
                <w:sz w:val="16"/>
                <w:szCs w:val="16"/>
              </w:rPr>
              <w:t>АДВЕЙТ</w:t>
            </w:r>
          </w:p>
        </w:tc>
        <w:tc>
          <w:tcPr>
            <w:tcW w:w="1701" w:type="dxa"/>
            <w:shd w:val="clear" w:color="auto" w:fill="FFFFFF"/>
          </w:tcPr>
          <w:p w:rsidR="00937275" w:rsidRPr="00937275" w:rsidRDefault="00937275" w:rsidP="00937275">
            <w:pPr>
              <w:tabs>
                <w:tab w:val="left" w:pos="12600"/>
              </w:tabs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порошок та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розчинник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, по 1000 МО; 1 флакон з порошком у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комплекті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 з 1 флаконом з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розчинником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 (вода для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) по 5 мл та по 1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пристосуванню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розведення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 БАКСДЖЕКТ ІІ у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937275" w:rsidRPr="00937275" w:rsidRDefault="00937275" w:rsidP="00937275">
            <w:pPr>
              <w:tabs>
                <w:tab w:val="left" w:pos="12600"/>
              </w:tabs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Бакстер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АГ</w:t>
            </w:r>
          </w:p>
        </w:tc>
        <w:tc>
          <w:tcPr>
            <w:tcW w:w="1134" w:type="dxa"/>
            <w:shd w:val="clear" w:color="auto" w:fill="FFFFFF"/>
          </w:tcPr>
          <w:p w:rsidR="00937275" w:rsidRPr="00937275" w:rsidRDefault="00937275" w:rsidP="00937275">
            <w:pPr>
              <w:tabs>
                <w:tab w:val="left" w:pos="12600"/>
              </w:tabs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937275" w:rsidRPr="00937275" w:rsidRDefault="00937275" w:rsidP="00937275">
            <w:pPr>
              <w:tabs>
                <w:tab w:val="left" w:pos="12600"/>
              </w:tabs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частковий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Белджіум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Мануфектурінг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СА,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Бельгiя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нерозфасованого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продукту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частковий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Мануфактуринг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Сарл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Швейцарія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нерозфасованого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продукту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частковий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Бакстер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частковий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Бакстер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Зігфрід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Хамельн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937275" w:rsidRPr="00937275" w:rsidRDefault="00937275" w:rsidP="00937275">
            <w:pPr>
              <w:tabs>
                <w:tab w:val="left" w:pos="12600"/>
              </w:tabs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</w:pPr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>Бельгія/</w:t>
            </w:r>
          </w:p>
          <w:p w:rsidR="00937275" w:rsidRPr="00937275" w:rsidRDefault="00937275" w:rsidP="00937275">
            <w:pPr>
              <w:tabs>
                <w:tab w:val="left" w:pos="12600"/>
              </w:tabs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</w:pPr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>Швейцарія/</w:t>
            </w:r>
          </w:p>
          <w:p w:rsidR="00937275" w:rsidRPr="00937275" w:rsidRDefault="00937275" w:rsidP="00937275">
            <w:pPr>
              <w:tabs>
                <w:tab w:val="left" w:pos="12600"/>
              </w:tabs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</w:pPr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>Австрія/</w:t>
            </w:r>
          </w:p>
          <w:p w:rsidR="00937275" w:rsidRPr="00937275" w:rsidRDefault="00937275" w:rsidP="00937275">
            <w:pPr>
              <w:tabs>
                <w:tab w:val="left" w:pos="12600"/>
              </w:tabs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</w:pPr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>Німеччина</w:t>
            </w:r>
          </w:p>
        </w:tc>
        <w:tc>
          <w:tcPr>
            <w:tcW w:w="2410" w:type="dxa"/>
            <w:shd w:val="clear" w:color="auto" w:fill="FFFFFF"/>
          </w:tcPr>
          <w:p w:rsidR="00937275" w:rsidRPr="00937275" w:rsidRDefault="00937275" w:rsidP="00937275">
            <w:pPr>
              <w:tabs>
                <w:tab w:val="left" w:pos="12600"/>
              </w:tabs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</w:pPr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 xml:space="preserve">B.I.b.2.e, IB - Заміна системи лічильника та аналізатора клітин (CASY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>model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>) на автоматичне обладнання (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>Vi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 xml:space="preserve"> - CELL) для виконання контролю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>Cell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>Density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 xml:space="preserve">,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>Cell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>Viability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 xml:space="preserve"> та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>Contamination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 xml:space="preserve"> в процесі виробництва активної речовини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>октаког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 xml:space="preserve"> альфа на виробничому майданчику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>Neuchatel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>, Швейцарія.</w:t>
            </w:r>
          </w:p>
        </w:tc>
        <w:tc>
          <w:tcPr>
            <w:tcW w:w="1134" w:type="dxa"/>
            <w:shd w:val="clear" w:color="auto" w:fill="FFFFFF"/>
          </w:tcPr>
          <w:p w:rsidR="00937275" w:rsidRPr="00937275" w:rsidRDefault="00937275" w:rsidP="00937275">
            <w:pPr>
              <w:tabs>
                <w:tab w:val="left" w:pos="12600"/>
              </w:tabs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937275">
              <w:rPr>
                <w:rFonts w:ascii="Arial" w:eastAsia="Times New Roman" w:hAnsi="Arial" w:cs="Arial"/>
                <w:i/>
                <w:sz w:val="16"/>
                <w:szCs w:val="16"/>
              </w:rPr>
              <w:t>за</w:t>
            </w:r>
            <w:proofErr w:type="spellEnd"/>
            <w:r w:rsidRPr="00937275">
              <w:rPr>
                <w:rFonts w:ascii="Arial" w:eastAsia="Times New Roman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701" w:type="dxa"/>
          </w:tcPr>
          <w:p w:rsidR="00937275" w:rsidRPr="00937275" w:rsidRDefault="00937275" w:rsidP="00937275">
            <w:pPr>
              <w:tabs>
                <w:tab w:val="left" w:pos="12600"/>
              </w:tabs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37275">
              <w:rPr>
                <w:rFonts w:ascii="Arial" w:eastAsia="Times New Roman" w:hAnsi="Arial" w:cs="Arial"/>
                <w:sz w:val="16"/>
                <w:szCs w:val="16"/>
              </w:rPr>
              <w:t>UA/16801/01/03</w:t>
            </w:r>
          </w:p>
        </w:tc>
      </w:tr>
      <w:tr w:rsidR="00937275" w:rsidRPr="00937275" w:rsidTr="00937275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937275" w:rsidRPr="00937275" w:rsidRDefault="00937275" w:rsidP="00937275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937275" w:rsidRPr="00937275" w:rsidRDefault="00937275" w:rsidP="00937275">
            <w:pPr>
              <w:tabs>
                <w:tab w:val="left" w:pos="12600"/>
              </w:tabs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</w:rPr>
            </w:pPr>
            <w:r w:rsidRPr="00937275">
              <w:rPr>
                <w:rFonts w:ascii="Arial" w:eastAsia="Times New Roman" w:hAnsi="Arial" w:cs="Arial"/>
                <w:b/>
                <w:sz w:val="16"/>
                <w:szCs w:val="16"/>
              </w:rPr>
              <w:t>АДВЕЙТ</w:t>
            </w:r>
          </w:p>
        </w:tc>
        <w:tc>
          <w:tcPr>
            <w:tcW w:w="1701" w:type="dxa"/>
            <w:shd w:val="clear" w:color="auto" w:fill="FFFFFF"/>
          </w:tcPr>
          <w:p w:rsidR="00937275" w:rsidRPr="00937275" w:rsidRDefault="00937275" w:rsidP="00937275">
            <w:pPr>
              <w:tabs>
                <w:tab w:val="left" w:pos="12600"/>
              </w:tabs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порошок та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розчинник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lastRenderedPageBreak/>
              <w:t>розчину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, по 1500 МО; 1 флакон з порошком у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комплекті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 з 1 флаконом з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розчинником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 (вода для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) по 5 мл та по 1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пристосуванню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розведення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 БАКСДЖЕКТ ІІ у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937275" w:rsidRPr="00937275" w:rsidRDefault="00937275" w:rsidP="00937275">
            <w:pPr>
              <w:tabs>
                <w:tab w:val="left" w:pos="12600"/>
              </w:tabs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Бакстер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АГ</w:t>
            </w:r>
          </w:p>
        </w:tc>
        <w:tc>
          <w:tcPr>
            <w:tcW w:w="1134" w:type="dxa"/>
            <w:shd w:val="clear" w:color="auto" w:fill="FFFFFF"/>
          </w:tcPr>
          <w:p w:rsidR="00937275" w:rsidRPr="00937275" w:rsidRDefault="00937275" w:rsidP="00937275">
            <w:pPr>
              <w:tabs>
                <w:tab w:val="left" w:pos="12600"/>
              </w:tabs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937275" w:rsidRPr="00937275" w:rsidRDefault="00937275" w:rsidP="00937275">
            <w:pPr>
              <w:tabs>
                <w:tab w:val="left" w:pos="12600"/>
              </w:tabs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частковий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Белджіум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Мануфектурінг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СА,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Бельгiя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нерозфасованого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продукту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частковий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Мануфактуринг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Сарл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Швейцарія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нерозфасованого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продукту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частковий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Бакстер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частковий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Бакстер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Зігфрід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Хамельн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937275" w:rsidRPr="00937275" w:rsidRDefault="00937275" w:rsidP="00937275">
            <w:pPr>
              <w:tabs>
                <w:tab w:val="left" w:pos="12600"/>
              </w:tabs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</w:pPr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lastRenderedPageBreak/>
              <w:t>Бельгія/</w:t>
            </w:r>
          </w:p>
          <w:p w:rsidR="00937275" w:rsidRPr="00937275" w:rsidRDefault="00937275" w:rsidP="00937275">
            <w:pPr>
              <w:tabs>
                <w:tab w:val="left" w:pos="12600"/>
              </w:tabs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</w:pPr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lastRenderedPageBreak/>
              <w:t>Швейцарія/</w:t>
            </w:r>
          </w:p>
          <w:p w:rsidR="00937275" w:rsidRPr="00937275" w:rsidRDefault="00937275" w:rsidP="00937275">
            <w:pPr>
              <w:tabs>
                <w:tab w:val="left" w:pos="12600"/>
              </w:tabs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</w:pPr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>Австрія/</w:t>
            </w:r>
          </w:p>
          <w:p w:rsidR="00937275" w:rsidRPr="00937275" w:rsidRDefault="00937275" w:rsidP="00937275">
            <w:pPr>
              <w:tabs>
                <w:tab w:val="left" w:pos="12600"/>
              </w:tabs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</w:pPr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>Німеччина</w:t>
            </w:r>
          </w:p>
        </w:tc>
        <w:tc>
          <w:tcPr>
            <w:tcW w:w="2410" w:type="dxa"/>
            <w:shd w:val="clear" w:color="auto" w:fill="FFFFFF"/>
          </w:tcPr>
          <w:p w:rsidR="00937275" w:rsidRPr="00937275" w:rsidRDefault="00937275" w:rsidP="00937275">
            <w:pPr>
              <w:tabs>
                <w:tab w:val="left" w:pos="12600"/>
              </w:tabs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</w:pPr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lastRenderedPageBreak/>
              <w:t xml:space="preserve">B.I.b.2.e, IB - Заміна системи лічильника та аналізатора </w:t>
            </w:r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lastRenderedPageBreak/>
              <w:t xml:space="preserve">клітин (CASY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>model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>) на автоматичне обладнання (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>Vi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 xml:space="preserve"> - CELL) для виконання контролю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>Cell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>Density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 xml:space="preserve">,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>Cell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>Viability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 xml:space="preserve"> та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>Contamination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 xml:space="preserve"> в процесі виробництва активної речовини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>октаког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 xml:space="preserve"> альфа на виробничому майданчику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>Neuchatel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>, Швейцарія.</w:t>
            </w:r>
          </w:p>
        </w:tc>
        <w:tc>
          <w:tcPr>
            <w:tcW w:w="1134" w:type="dxa"/>
            <w:shd w:val="clear" w:color="auto" w:fill="FFFFFF"/>
          </w:tcPr>
          <w:p w:rsidR="00937275" w:rsidRPr="00937275" w:rsidRDefault="00937275" w:rsidP="00937275">
            <w:pPr>
              <w:tabs>
                <w:tab w:val="left" w:pos="12600"/>
              </w:tabs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937275">
              <w:rPr>
                <w:rFonts w:ascii="Arial" w:eastAsia="Times New Roman" w:hAnsi="Arial" w:cs="Arial"/>
                <w:i/>
                <w:sz w:val="16"/>
                <w:szCs w:val="16"/>
              </w:rPr>
              <w:lastRenderedPageBreak/>
              <w:t>за</w:t>
            </w:r>
            <w:proofErr w:type="spellEnd"/>
            <w:r w:rsidRPr="00937275">
              <w:rPr>
                <w:rFonts w:ascii="Arial" w:eastAsia="Times New Roman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701" w:type="dxa"/>
          </w:tcPr>
          <w:p w:rsidR="00937275" w:rsidRPr="00937275" w:rsidRDefault="00937275" w:rsidP="00937275">
            <w:pPr>
              <w:tabs>
                <w:tab w:val="left" w:pos="12600"/>
              </w:tabs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37275">
              <w:rPr>
                <w:rFonts w:ascii="Arial" w:eastAsia="Times New Roman" w:hAnsi="Arial" w:cs="Arial"/>
                <w:sz w:val="16"/>
                <w:szCs w:val="16"/>
              </w:rPr>
              <w:t>UA/16801/01/04</w:t>
            </w:r>
          </w:p>
        </w:tc>
      </w:tr>
      <w:tr w:rsidR="00937275" w:rsidRPr="00937275" w:rsidTr="00937275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937275" w:rsidRPr="00937275" w:rsidRDefault="00937275" w:rsidP="00937275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937275" w:rsidRPr="00937275" w:rsidRDefault="00937275" w:rsidP="00937275">
            <w:pPr>
              <w:tabs>
                <w:tab w:val="left" w:pos="12600"/>
              </w:tabs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</w:rPr>
            </w:pPr>
            <w:r w:rsidRPr="00937275">
              <w:rPr>
                <w:rFonts w:ascii="Arial" w:eastAsia="Times New Roman" w:hAnsi="Arial" w:cs="Arial"/>
                <w:b/>
                <w:sz w:val="16"/>
                <w:szCs w:val="16"/>
              </w:rPr>
              <w:t>АДВЕЙТ</w:t>
            </w:r>
          </w:p>
        </w:tc>
        <w:tc>
          <w:tcPr>
            <w:tcW w:w="1701" w:type="dxa"/>
            <w:shd w:val="clear" w:color="auto" w:fill="FFFFFF"/>
          </w:tcPr>
          <w:p w:rsidR="00937275" w:rsidRPr="00937275" w:rsidRDefault="00937275" w:rsidP="00937275">
            <w:pPr>
              <w:tabs>
                <w:tab w:val="left" w:pos="12600"/>
              </w:tabs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порошок та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розчинник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, по 2000 МО; 1 флакон з порошком у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комплекті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 з 1 флаконом з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розчинником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 (вода для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) по 5 мл та по 1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пристосуванню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розведення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 БАКСДЖЕКТ ІІ у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937275" w:rsidRPr="00937275" w:rsidRDefault="00937275" w:rsidP="00937275">
            <w:pPr>
              <w:tabs>
                <w:tab w:val="left" w:pos="12600"/>
              </w:tabs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Бакстер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АГ</w:t>
            </w:r>
          </w:p>
        </w:tc>
        <w:tc>
          <w:tcPr>
            <w:tcW w:w="1134" w:type="dxa"/>
            <w:shd w:val="clear" w:color="auto" w:fill="FFFFFF"/>
          </w:tcPr>
          <w:p w:rsidR="00937275" w:rsidRPr="00937275" w:rsidRDefault="00937275" w:rsidP="00937275">
            <w:pPr>
              <w:tabs>
                <w:tab w:val="left" w:pos="12600"/>
              </w:tabs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937275" w:rsidRPr="00937275" w:rsidRDefault="00937275" w:rsidP="00937275">
            <w:pPr>
              <w:tabs>
                <w:tab w:val="left" w:pos="12600"/>
              </w:tabs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частковий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Белджіум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Мануфектурінг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СА,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Бельгiя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нерозфасованого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продукту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частковий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Мануфактуринг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Сарл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Швейцарія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нерозфасованого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продукту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частковий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Бакстер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частковий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контроль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Бакстер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Зігфрід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Хамельн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937275" w:rsidRPr="00937275" w:rsidRDefault="00937275" w:rsidP="00937275">
            <w:pPr>
              <w:tabs>
                <w:tab w:val="left" w:pos="12600"/>
              </w:tabs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</w:pPr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lastRenderedPageBreak/>
              <w:t>Бельгія/</w:t>
            </w:r>
          </w:p>
          <w:p w:rsidR="00937275" w:rsidRPr="00937275" w:rsidRDefault="00937275" w:rsidP="00937275">
            <w:pPr>
              <w:tabs>
                <w:tab w:val="left" w:pos="12600"/>
              </w:tabs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</w:pPr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>Швейцарія/</w:t>
            </w:r>
          </w:p>
          <w:p w:rsidR="00937275" w:rsidRPr="00937275" w:rsidRDefault="00937275" w:rsidP="00937275">
            <w:pPr>
              <w:tabs>
                <w:tab w:val="left" w:pos="12600"/>
              </w:tabs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</w:pPr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>Австрія/</w:t>
            </w:r>
          </w:p>
          <w:p w:rsidR="00937275" w:rsidRPr="00937275" w:rsidRDefault="00937275" w:rsidP="00937275">
            <w:pPr>
              <w:tabs>
                <w:tab w:val="left" w:pos="12600"/>
              </w:tabs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</w:pPr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>Німеччина</w:t>
            </w:r>
          </w:p>
        </w:tc>
        <w:tc>
          <w:tcPr>
            <w:tcW w:w="2410" w:type="dxa"/>
            <w:shd w:val="clear" w:color="auto" w:fill="FFFFFF"/>
          </w:tcPr>
          <w:p w:rsidR="00937275" w:rsidRPr="00937275" w:rsidRDefault="00937275" w:rsidP="00937275">
            <w:pPr>
              <w:tabs>
                <w:tab w:val="left" w:pos="12600"/>
              </w:tabs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</w:pPr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 xml:space="preserve">B.I.b.2.e, IB - Заміна системи лічильника та аналізатора клітин (CASY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>model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>) на автоматичне обладнання (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>Vi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 xml:space="preserve"> - CELL) для виконання контролю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>Cell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>Density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 xml:space="preserve">,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>Cell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>Viability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 xml:space="preserve"> та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>Contamination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 xml:space="preserve"> в процесі виробництва активної речовини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>октаког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 xml:space="preserve"> альфа на виробничому майданчику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>Neuchatel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>, Швейцарія.</w:t>
            </w:r>
          </w:p>
        </w:tc>
        <w:tc>
          <w:tcPr>
            <w:tcW w:w="1134" w:type="dxa"/>
            <w:shd w:val="clear" w:color="auto" w:fill="FFFFFF"/>
          </w:tcPr>
          <w:p w:rsidR="00937275" w:rsidRPr="00937275" w:rsidRDefault="00937275" w:rsidP="00937275">
            <w:pPr>
              <w:tabs>
                <w:tab w:val="left" w:pos="12600"/>
              </w:tabs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937275">
              <w:rPr>
                <w:rFonts w:ascii="Arial" w:eastAsia="Times New Roman" w:hAnsi="Arial" w:cs="Arial"/>
                <w:i/>
                <w:sz w:val="16"/>
                <w:szCs w:val="16"/>
              </w:rPr>
              <w:t>за</w:t>
            </w:r>
            <w:proofErr w:type="spellEnd"/>
            <w:r w:rsidRPr="00937275">
              <w:rPr>
                <w:rFonts w:ascii="Arial" w:eastAsia="Times New Roman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701" w:type="dxa"/>
          </w:tcPr>
          <w:p w:rsidR="00937275" w:rsidRPr="00937275" w:rsidRDefault="00937275" w:rsidP="00937275">
            <w:pPr>
              <w:tabs>
                <w:tab w:val="left" w:pos="12600"/>
              </w:tabs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37275">
              <w:rPr>
                <w:rFonts w:ascii="Arial" w:eastAsia="Times New Roman" w:hAnsi="Arial" w:cs="Arial"/>
                <w:sz w:val="16"/>
                <w:szCs w:val="16"/>
              </w:rPr>
              <w:t>UA/16801/01/05</w:t>
            </w:r>
          </w:p>
        </w:tc>
      </w:tr>
      <w:tr w:rsidR="00937275" w:rsidRPr="00937275" w:rsidTr="00937275">
        <w:trPr>
          <w:trHeight w:val="433"/>
        </w:trPr>
        <w:tc>
          <w:tcPr>
            <w:tcW w:w="568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37275" w:rsidRPr="00937275" w:rsidRDefault="00937275" w:rsidP="00937275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37275" w:rsidRPr="00937275" w:rsidRDefault="00937275" w:rsidP="00937275">
            <w:pPr>
              <w:tabs>
                <w:tab w:val="left" w:pos="12600"/>
              </w:tabs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</w:rPr>
            </w:pPr>
            <w:r w:rsidRPr="00937275">
              <w:rPr>
                <w:rFonts w:ascii="Arial" w:eastAsia="Times New Roman" w:hAnsi="Arial" w:cs="Arial"/>
                <w:b/>
                <w:sz w:val="16"/>
                <w:szCs w:val="16"/>
              </w:rPr>
              <w:t>АДВЕЙТ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/>
          </w:tcPr>
          <w:p w:rsidR="00937275" w:rsidRPr="00937275" w:rsidRDefault="00937275" w:rsidP="00937275">
            <w:pPr>
              <w:tabs>
                <w:tab w:val="left" w:pos="12600"/>
              </w:tabs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порошок та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розчинник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, по 3000 МО; 1 флакон з порошком у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комплекті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 з 1 флаконом з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розчинником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 (вода для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) по 5 мл та по 1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пристосуванню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розведення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 БАКСДЖЕКТ ІІ у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/>
          </w:tcPr>
          <w:p w:rsidR="00937275" w:rsidRPr="00937275" w:rsidRDefault="00937275" w:rsidP="00937275">
            <w:pPr>
              <w:tabs>
                <w:tab w:val="left" w:pos="12600"/>
              </w:tabs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Бакстер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АГ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/>
          </w:tcPr>
          <w:p w:rsidR="00937275" w:rsidRPr="00937275" w:rsidRDefault="00937275" w:rsidP="00937275">
            <w:pPr>
              <w:tabs>
                <w:tab w:val="left" w:pos="12600"/>
              </w:tabs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FFFFFF"/>
          </w:tcPr>
          <w:p w:rsidR="00937275" w:rsidRPr="00937275" w:rsidRDefault="00937275" w:rsidP="00937275">
            <w:pPr>
              <w:tabs>
                <w:tab w:val="left" w:pos="12600"/>
              </w:tabs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вторинне пакування готового лікарського засобу та розчинника, частковий контроль якості готового лікарського засобу, випуск серії готового лікарського засобу та розчинника: Баксалта Белджіум Мануфектурінг СА, Бельг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я; виробництво нерозфасованого продукту, первинне пакування готового лікарського засобу та частковий контроль якості готового лікарського засобу: Баксалта Мануфактуринг Сарл, Швейцарія; виробництво нерозфасованого продукту, первинне пакування готового лікарського засобу та частковий контроль якості готового лікарського засобу: </w:t>
            </w:r>
          </w:p>
          <w:p w:rsidR="00937275" w:rsidRPr="00937275" w:rsidRDefault="00937275" w:rsidP="00937275">
            <w:pPr>
              <w:tabs>
                <w:tab w:val="left" w:pos="12600"/>
              </w:tabs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Бакстер АГ, Австрія; </w:t>
            </w:r>
          </w:p>
          <w:p w:rsidR="00937275" w:rsidRPr="00937275" w:rsidRDefault="00937275" w:rsidP="00937275">
            <w:pPr>
              <w:tabs>
                <w:tab w:val="left" w:pos="12600"/>
              </w:tabs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частковий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 контроль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 готового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</w:p>
          <w:p w:rsidR="00937275" w:rsidRPr="00937275" w:rsidRDefault="00937275" w:rsidP="00937275">
            <w:pPr>
              <w:tabs>
                <w:tab w:val="left" w:pos="12600"/>
              </w:tabs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Бакстер АГ, Австрія</w:t>
            </w:r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br/>
              <w:t>виробництво, первинне пакування та контроль якості розчинника: Зігфрід Хамельн ГмбХ, Німеччина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FFFFFF"/>
          </w:tcPr>
          <w:p w:rsidR="00937275" w:rsidRPr="00937275" w:rsidRDefault="00937275" w:rsidP="00937275">
            <w:pPr>
              <w:tabs>
                <w:tab w:val="left" w:pos="12600"/>
              </w:tabs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</w:pPr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>Бельгія/</w:t>
            </w:r>
          </w:p>
          <w:p w:rsidR="00937275" w:rsidRPr="00937275" w:rsidRDefault="00937275" w:rsidP="00937275">
            <w:pPr>
              <w:tabs>
                <w:tab w:val="left" w:pos="12600"/>
              </w:tabs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</w:pPr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>Швейцарія/</w:t>
            </w:r>
          </w:p>
          <w:p w:rsidR="00937275" w:rsidRPr="00937275" w:rsidRDefault="00937275" w:rsidP="00937275">
            <w:pPr>
              <w:tabs>
                <w:tab w:val="left" w:pos="12600"/>
              </w:tabs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</w:pPr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>Австрія/</w:t>
            </w:r>
          </w:p>
          <w:p w:rsidR="00937275" w:rsidRPr="00937275" w:rsidRDefault="00937275" w:rsidP="00937275">
            <w:pPr>
              <w:tabs>
                <w:tab w:val="left" w:pos="12600"/>
              </w:tabs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</w:pPr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>Німеччина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FFFFFF"/>
          </w:tcPr>
          <w:p w:rsidR="00937275" w:rsidRPr="00937275" w:rsidRDefault="00937275" w:rsidP="00937275">
            <w:pPr>
              <w:tabs>
                <w:tab w:val="left" w:pos="12600"/>
              </w:tabs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</w:pPr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 xml:space="preserve">B.I.b.2.e, IB - Заміна системи лічильника та аналізатора клітин (CASY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>model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>) на автоматичне обладнання (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>Vi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 xml:space="preserve"> - CELL) для виконання контролю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>Cell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>Density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 xml:space="preserve">,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>Cell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>Viability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 xml:space="preserve"> та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>Contamination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 xml:space="preserve"> в процесі виробництва активної речовини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>октаког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 xml:space="preserve"> альфа на виробничому майданчику </w:t>
            </w:r>
            <w:proofErr w:type="spellStart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>Neuchatel</w:t>
            </w:r>
            <w:proofErr w:type="spellEnd"/>
            <w:r w:rsidRPr="00937275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>, Швейцарія.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/>
          </w:tcPr>
          <w:p w:rsidR="00937275" w:rsidRPr="00937275" w:rsidRDefault="00937275" w:rsidP="00937275">
            <w:pPr>
              <w:tabs>
                <w:tab w:val="left" w:pos="12600"/>
              </w:tabs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937275">
              <w:rPr>
                <w:rFonts w:ascii="Arial" w:eastAsia="Times New Roman" w:hAnsi="Arial" w:cs="Arial"/>
                <w:i/>
                <w:sz w:val="16"/>
                <w:szCs w:val="16"/>
              </w:rPr>
              <w:t>за</w:t>
            </w:r>
            <w:proofErr w:type="spellEnd"/>
            <w:r w:rsidRPr="00937275">
              <w:rPr>
                <w:rFonts w:ascii="Arial" w:eastAsia="Times New Roman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937275">
              <w:rPr>
                <w:rFonts w:ascii="Arial" w:eastAsia="Times New Roman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937275" w:rsidRPr="00937275" w:rsidRDefault="00937275" w:rsidP="00937275">
            <w:pPr>
              <w:tabs>
                <w:tab w:val="left" w:pos="12600"/>
              </w:tabs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37275">
              <w:rPr>
                <w:rFonts w:ascii="Arial" w:eastAsia="Times New Roman" w:hAnsi="Arial" w:cs="Arial"/>
                <w:sz w:val="16"/>
                <w:szCs w:val="16"/>
              </w:rPr>
              <w:t>UA/16801/01/06</w:t>
            </w:r>
          </w:p>
        </w:tc>
      </w:tr>
    </w:tbl>
    <w:p w:rsidR="00937275" w:rsidRPr="00937275" w:rsidRDefault="00937275" w:rsidP="00937275">
      <w:pPr>
        <w:spacing w:after="0" w:line="240" w:lineRule="auto"/>
        <w:rPr>
          <w:rFonts w:eastAsia="Times New Roman"/>
          <w:lang w:val="uk-UA"/>
        </w:rPr>
      </w:pPr>
    </w:p>
    <w:p w:rsidR="00D642BA" w:rsidRDefault="00D642BA"/>
    <w:sectPr w:rsidR="00D642BA" w:rsidSect="00937275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540AB8"/>
    <w:rsid w:val="00937275"/>
    <w:rsid w:val="00D6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2669903-FD7F-45E3-9D2D-A457421CC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1273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2022-03-25T06:37:00Z</dcterms:created>
  <dcterms:modified xsi:type="dcterms:W3CDTF">2022-03-25T06:37:00Z</dcterms:modified>
</cp:coreProperties>
</file>