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7E524B"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7E524B" w:rsidTr="000F3DEA">
        <w:tc>
          <w:tcPr>
            <w:tcW w:w="3825" w:type="dxa"/>
            <w:hideMark/>
          </w:tcPr>
          <w:p w:rsidR="009965B6" w:rsidRPr="007E524B" w:rsidRDefault="009965B6" w:rsidP="000F3DEA">
            <w:pPr>
              <w:pStyle w:val="4"/>
              <w:tabs>
                <w:tab w:val="left" w:pos="12600"/>
              </w:tabs>
              <w:jc w:val="left"/>
              <w:rPr>
                <w:rFonts w:cs="Arial"/>
                <w:sz w:val="18"/>
                <w:szCs w:val="18"/>
              </w:rPr>
            </w:pPr>
            <w:r w:rsidRPr="007E524B">
              <w:rPr>
                <w:rFonts w:cs="Arial"/>
                <w:sz w:val="18"/>
                <w:szCs w:val="18"/>
              </w:rPr>
              <w:t>Додаток 1</w:t>
            </w:r>
          </w:p>
          <w:p w:rsidR="009965B6" w:rsidRPr="007E524B" w:rsidRDefault="009965B6" w:rsidP="000F3DEA">
            <w:pPr>
              <w:pStyle w:val="4"/>
              <w:tabs>
                <w:tab w:val="left" w:pos="12600"/>
              </w:tabs>
              <w:jc w:val="left"/>
              <w:rPr>
                <w:rFonts w:cs="Arial"/>
                <w:sz w:val="18"/>
                <w:szCs w:val="18"/>
              </w:rPr>
            </w:pPr>
            <w:r w:rsidRPr="007E524B">
              <w:rPr>
                <w:rFonts w:cs="Arial"/>
                <w:sz w:val="18"/>
                <w:szCs w:val="18"/>
              </w:rPr>
              <w:t>до Наказу Міністерства охорони</w:t>
            </w:r>
          </w:p>
          <w:p w:rsidR="009965B6" w:rsidRPr="007E524B" w:rsidRDefault="009965B6" w:rsidP="000F3DEA">
            <w:pPr>
              <w:pStyle w:val="4"/>
              <w:tabs>
                <w:tab w:val="left" w:pos="12600"/>
              </w:tabs>
              <w:jc w:val="left"/>
              <w:rPr>
                <w:rFonts w:cs="Arial"/>
                <w:sz w:val="18"/>
                <w:szCs w:val="18"/>
              </w:rPr>
            </w:pPr>
            <w:r w:rsidRPr="007E524B">
              <w:rPr>
                <w:rFonts w:cs="Arial"/>
                <w:sz w:val="18"/>
                <w:szCs w:val="18"/>
              </w:rPr>
              <w:t>здоров’я України</w:t>
            </w:r>
          </w:p>
          <w:p w:rsidR="009965B6" w:rsidRPr="007E524B" w:rsidRDefault="009965B6" w:rsidP="000F3DEA">
            <w:pPr>
              <w:pStyle w:val="4"/>
              <w:tabs>
                <w:tab w:val="left" w:pos="12600"/>
              </w:tabs>
              <w:jc w:val="left"/>
              <w:rPr>
                <w:rFonts w:cs="Arial"/>
                <w:sz w:val="18"/>
                <w:szCs w:val="18"/>
              </w:rPr>
            </w:pPr>
            <w:r w:rsidRPr="007E524B">
              <w:rPr>
                <w:rFonts w:cs="Arial"/>
                <w:sz w:val="18"/>
                <w:szCs w:val="18"/>
              </w:rPr>
              <w:t>____________________ № _______</w:t>
            </w:r>
          </w:p>
        </w:tc>
      </w:tr>
    </w:tbl>
    <w:p w:rsidR="00E158AB" w:rsidRPr="007E524B" w:rsidRDefault="00E158AB" w:rsidP="000D56AD">
      <w:pPr>
        <w:tabs>
          <w:tab w:val="left" w:pos="12600"/>
        </w:tabs>
        <w:jc w:val="center"/>
        <w:rPr>
          <w:rFonts w:ascii="Arial" w:hAnsi="Arial" w:cs="Arial"/>
          <w:b/>
          <w:sz w:val="18"/>
          <w:szCs w:val="18"/>
          <w:lang w:val="en-US"/>
        </w:rPr>
      </w:pPr>
    </w:p>
    <w:p w:rsidR="00ED6627" w:rsidRPr="007E524B" w:rsidRDefault="00ED6627" w:rsidP="000D56AD">
      <w:pPr>
        <w:pStyle w:val="2"/>
        <w:tabs>
          <w:tab w:val="left" w:pos="12600"/>
        </w:tabs>
        <w:jc w:val="center"/>
        <w:rPr>
          <w:sz w:val="24"/>
          <w:szCs w:val="24"/>
        </w:rPr>
      </w:pPr>
    </w:p>
    <w:p w:rsidR="00180D31" w:rsidRPr="00EF2F51" w:rsidRDefault="00180D31" w:rsidP="00180D31">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180D31" w:rsidRPr="00EF2F51" w:rsidRDefault="00180D31" w:rsidP="00180D31">
      <w:pPr>
        <w:keepNext/>
        <w:jc w:val="center"/>
        <w:outlineLvl w:val="3"/>
        <w:rPr>
          <w:rFonts w:ascii="Arial" w:hAnsi="Arial" w:cs="Arial"/>
          <w:b/>
          <w:caps/>
          <w:sz w:val="26"/>
          <w:szCs w:val="26"/>
        </w:rPr>
      </w:pPr>
      <w:r w:rsidRPr="00EF2F51">
        <w:rPr>
          <w:rFonts w:ascii="Arial" w:hAnsi="Arial" w:cs="Arial"/>
          <w:b/>
          <w:caps/>
          <w:sz w:val="26"/>
          <w:szCs w:val="26"/>
        </w:rPr>
        <w:t xml:space="preserve">ЛІКАРСЬКИХ ЗАСОБІВ, що пропонуються до державної реєстрації </w:t>
      </w:r>
    </w:p>
    <w:p w:rsidR="00180D31" w:rsidRPr="00EF2F51" w:rsidRDefault="00180D31" w:rsidP="00180D31">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973631" w:rsidRPr="00EF2F51" w:rsidTr="00932FED">
        <w:trPr>
          <w:tblHeader/>
        </w:trPr>
        <w:tc>
          <w:tcPr>
            <w:tcW w:w="568" w:type="dxa"/>
            <w:tcBorders>
              <w:top w:val="single" w:sz="4" w:space="0" w:color="000000"/>
            </w:tcBorders>
            <w:shd w:val="clear" w:color="auto" w:fill="D9D9D9"/>
            <w:hideMark/>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842"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276"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1984"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3"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701"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973631" w:rsidRPr="00A0629A" w:rsidTr="00932FED">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32FE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sz w:val="16"/>
                <w:szCs w:val="16"/>
              </w:rPr>
            </w:pPr>
            <w:r w:rsidRPr="00A0629A">
              <w:rPr>
                <w:rFonts w:ascii="Arial" w:hAnsi="Arial" w:cs="Arial"/>
                <w:b/>
                <w:sz w:val="16"/>
                <w:szCs w:val="16"/>
              </w:rPr>
              <w:t>МОКСИФЛОКСАЦИНУ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sz w:val="16"/>
                <w:szCs w:val="16"/>
              </w:rPr>
            </w:pPr>
            <w:r w:rsidRPr="00A0629A">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Араген Лайф Сайнс Пріват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sz w:val="16"/>
                <w:szCs w:val="16"/>
              </w:rPr>
            </w:pPr>
            <w:r w:rsidRPr="00A0629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b/>
                <w:sz w:val="16"/>
                <w:szCs w:val="16"/>
              </w:rPr>
              <w:t>UA/19271/01/01</w:t>
            </w:r>
          </w:p>
        </w:tc>
      </w:tr>
      <w:tr w:rsidR="00973631" w:rsidRPr="00AA6CF3" w:rsidTr="00932FED">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A6CF3" w:rsidRDefault="00973631" w:rsidP="00932FE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3631" w:rsidRPr="00AA6CF3" w:rsidRDefault="00973631" w:rsidP="00932FED">
            <w:pPr>
              <w:tabs>
                <w:tab w:val="left" w:pos="12600"/>
              </w:tabs>
              <w:rPr>
                <w:rFonts w:ascii="Arial" w:hAnsi="Arial" w:cs="Arial"/>
                <w:b/>
                <w:i/>
                <w:sz w:val="16"/>
                <w:szCs w:val="16"/>
              </w:rPr>
            </w:pPr>
            <w:r w:rsidRPr="00AA6CF3">
              <w:rPr>
                <w:rFonts w:ascii="Arial" w:hAnsi="Arial" w:cs="Arial"/>
                <w:b/>
                <w:sz w:val="16"/>
                <w:szCs w:val="16"/>
              </w:rPr>
              <w:t xml:space="preserve">НІТРОКСОЛІН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rPr>
                <w:rFonts w:ascii="Arial" w:hAnsi="Arial" w:cs="Arial"/>
                <w:sz w:val="16"/>
                <w:szCs w:val="16"/>
              </w:rPr>
            </w:pPr>
            <w:r w:rsidRPr="00AA6CF3">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sz w:val="16"/>
                <w:szCs w:val="16"/>
              </w:rPr>
            </w:pPr>
            <w:r w:rsidRPr="00AA6CF3">
              <w:rPr>
                <w:rFonts w:ascii="Arial" w:hAnsi="Arial" w:cs="Arial"/>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sz w:val="16"/>
                <w:szCs w:val="16"/>
              </w:rPr>
            </w:pPr>
            <w:r w:rsidRPr="00AA6CF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sz w:val="16"/>
                <w:szCs w:val="16"/>
              </w:rPr>
            </w:pPr>
            <w:r w:rsidRPr="00AA6CF3">
              <w:rPr>
                <w:rFonts w:ascii="Arial" w:hAnsi="Arial" w:cs="Arial"/>
                <w:sz w:val="16"/>
                <w:szCs w:val="16"/>
              </w:rPr>
              <w:t>Нанкін Одиссей Кемікал Індастрі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sz w:val="16"/>
                <w:szCs w:val="16"/>
              </w:rPr>
            </w:pPr>
            <w:r w:rsidRPr="00AA6CF3">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sz w:val="16"/>
                <w:szCs w:val="16"/>
              </w:rPr>
            </w:pPr>
            <w:r w:rsidRPr="00AA6CF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b/>
                <w:i/>
                <w:sz w:val="16"/>
                <w:szCs w:val="16"/>
              </w:rPr>
            </w:pPr>
            <w:r w:rsidRPr="00AA6CF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i/>
                <w:sz w:val="16"/>
                <w:szCs w:val="16"/>
              </w:rPr>
            </w:pPr>
            <w:r w:rsidRPr="00AA6CF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A6CF3" w:rsidRDefault="00973631" w:rsidP="00932FED">
            <w:pPr>
              <w:tabs>
                <w:tab w:val="left" w:pos="12600"/>
              </w:tabs>
              <w:jc w:val="center"/>
              <w:rPr>
                <w:rFonts w:ascii="Arial" w:hAnsi="Arial" w:cs="Arial"/>
                <w:sz w:val="16"/>
                <w:szCs w:val="16"/>
              </w:rPr>
            </w:pPr>
            <w:r w:rsidRPr="00AA6CF3">
              <w:rPr>
                <w:rFonts w:ascii="Arial" w:hAnsi="Arial" w:cs="Arial"/>
                <w:b/>
                <w:sz w:val="16"/>
                <w:szCs w:val="16"/>
              </w:rPr>
              <w:t>UA/19272/01/01</w:t>
            </w:r>
          </w:p>
        </w:tc>
      </w:tr>
    </w:tbl>
    <w:p w:rsidR="00180D31" w:rsidRPr="00EF2F51" w:rsidRDefault="00180D31" w:rsidP="00180D31">
      <w:pPr>
        <w:keepNext/>
        <w:tabs>
          <w:tab w:val="left" w:pos="12600"/>
        </w:tabs>
        <w:jc w:val="center"/>
        <w:outlineLvl w:val="1"/>
        <w:rPr>
          <w:rFonts w:ascii="Arial" w:hAnsi="Arial"/>
          <w:b/>
          <w:caps/>
        </w:rPr>
      </w:pPr>
    </w:p>
    <w:p w:rsidR="00180D31" w:rsidRPr="00EF2F51" w:rsidRDefault="00180D31" w:rsidP="00180D31">
      <w:pPr>
        <w:ind w:right="20"/>
        <w:rPr>
          <w:b/>
          <w:bCs/>
          <w:sz w:val="26"/>
          <w:szCs w:val="26"/>
        </w:rPr>
      </w:pPr>
    </w:p>
    <w:p w:rsidR="00180D31" w:rsidRPr="00EF2F51" w:rsidRDefault="00180D31" w:rsidP="00180D31">
      <w:pPr>
        <w:ind w:right="20"/>
        <w:rPr>
          <w:b/>
          <w:bCs/>
          <w:sz w:val="26"/>
          <w:szCs w:val="26"/>
        </w:rPr>
      </w:pPr>
    </w:p>
    <w:tbl>
      <w:tblPr>
        <w:tblW w:w="0" w:type="auto"/>
        <w:tblLook w:val="04A0" w:firstRow="1" w:lastRow="0" w:firstColumn="1" w:lastColumn="0" w:noHBand="0" w:noVBand="1"/>
      </w:tblPr>
      <w:tblGrid>
        <w:gridCol w:w="7421"/>
        <w:gridCol w:w="7422"/>
      </w:tblGrid>
      <w:tr w:rsidR="00180D31" w:rsidRPr="00EF2F51" w:rsidTr="00932FED">
        <w:tc>
          <w:tcPr>
            <w:tcW w:w="7421" w:type="dxa"/>
          </w:tcPr>
          <w:p w:rsidR="00180D31" w:rsidRPr="00EF2F51" w:rsidRDefault="00180D31" w:rsidP="00932FED">
            <w:pPr>
              <w:ind w:right="20"/>
              <w:rPr>
                <w:rFonts w:ascii="Arial" w:hAnsi="Arial" w:cs="Arial"/>
                <w:sz w:val="28"/>
                <w:szCs w:val="28"/>
                <w:lang w:val="ru-RU"/>
              </w:rPr>
            </w:pPr>
            <w:r w:rsidRPr="00EF2F51">
              <w:rPr>
                <w:b/>
                <w:bCs/>
                <w:sz w:val="28"/>
                <w:szCs w:val="28"/>
              </w:rPr>
              <w:t xml:space="preserve">В.о. Генерального директора Директорату </w:t>
            </w:r>
          </w:p>
          <w:p w:rsidR="00180D31" w:rsidRPr="00EF2F51" w:rsidRDefault="00180D31" w:rsidP="00932FED">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180D31" w:rsidRPr="00EF2F51" w:rsidRDefault="00180D31" w:rsidP="00932FED">
            <w:pPr>
              <w:rPr>
                <w:b/>
                <w:bCs/>
                <w:sz w:val="28"/>
                <w:szCs w:val="28"/>
                <w:lang w:val="ru-RU" w:eastAsia="ru-RU"/>
              </w:rPr>
            </w:pPr>
          </w:p>
          <w:p w:rsidR="00180D31" w:rsidRPr="00EF2F51" w:rsidRDefault="00180D31" w:rsidP="00932FED">
            <w:pPr>
              <w:jc w:val="right"/>
              <w:rPr>
                <w:b/>
                <w:bCs/>
                <w:sz w:val="28"/>
                <w:szCs w:val="28"/>
                <w:lang w:val="ru-RU" w:eastAsia="ru-RU"/>
              </w:rPr>
            </w:pPr>
            <w:r w:rsidRPr="00EF2F51">
              <w:rPr>
                <w:b/>
                <w:bCs/>
                <w:sz w:val="28"/>
                <w:szCs w:val="28"/>
                <w:lang w:val="ru-RU" w:eastAsia="ru-RU"/>
              </w:rPr>
              <w:t>Іван ЗАДВОРНИХ</w:t>
            </w:r>
          </w:p>
        </w:tc>
      </w:tr>
    </w:tbl>
    <w:p w:rsidR="00180D31" w:rsidRPr="00EF2F51" w:rsidRDefault="00180D31" w:rsidP="00180D31">
      <w:pPr>
        <w:tabs>
          <w:tab w:val="left" w:pos="12600"/>
        </w:tabs>
        <w:jc w:val="center"/>
        <w:rPr>
          <w:rFonts w:ascii="Arial" w:hAnsi="Arial" w:cs="Arial"/>
          <w:b/>
        </w:rPr>
        <w:sectPr w:rsidR="00180D31" w:rsidRPr="00EF2F51">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80D31" w:rsidRPr="00EF2F51" w:rsidTr="00932FED">
        <w:tc>
          <w:tcPr>
            <w:tcW w:w="3828" w:type="dxa"/>
          </w:tcPr>
          <w:p w:rsidR="00180D31" w:rsidRPr="00EF2F51" w:rsidRDefault="00180D31" w:rsidP="00932FED">
            <w:pPr>
              <w:keepNext/>
              <w:tabs>
                <w:tab w:val="left" w:pos="12600"/>
              </w:tabs>
              <w:outlineLvl w:val="3"/>
              <w:rPr>
                <w:rFonts w:ascii="Arial" w:hAnsi="Arial" w:cs="Arial"/>
                <w:b/>
                <w:sz w:val="18"/>
                <w:szCs w:val="18"/>
              </w:rPr>
            </w:pPr>
            <w:r w:rsidRPr="00EF2F51">
              <w:rPr>
                <w:rFonts w:ascii="Arial" w:hAnsi="Arial" w:cs="Arial"/>
                <w:b/>
                <w:sz w:val="18"/>
                <w:szCs w:val="18"/>
              </w:rPr>
              <w:lastRenderedPageBreak/>
              <w:t>Додаток 2</w:t>
            </w:r>
          </w:p>
          <w:p w:rsidR="00180D31" w:rsidRPr="00EF2F51" w:rsidRDefault="00180D31" w:rsidP="00932FED">
            <w:pPr>
              <w:keepNext/>
              <w:tabs>
                <w:tab w:val="left" w:pos="12600"/>
              </w:tabs>
              <w:outlineLvl w:val="3"/>
              <w:rPr>
                <w:rFonts w:ascii="Arial" w:hAnsi="Arial" w:cs="Arial"/>
                <w:b/>
                <w:sz w:val="18"/>
                <w:szCs w:val="18"/>
              </w:rPr>
            </w:pPr>
            <w:r w:rsidRPr="00EF2F51">
              <w:rPr>
                <w:rFonts w:ascii="Arial" w:hAnsi="Arial" w:cs="Arial"/>
                <w:b/>
                <w:sz w:val="18"/>
                <w:szCs w:val="18"/>
              </w:rPr>
              <w:t>до Наказу Міністерства охорони</w:t>
            </w:r>
          </w:p>
          <w:p w:rsidR="00180D31" w:rsidRPr="00EF2F51" w:rsidRDefault="00180D31" w:rsidP="00932FED">
            <w:pPr>
              <w:tabs>
                <w:tab w:val="left" w:pos="12600"/>
              </w:tabs>
              <w:rPr>
                <w:rFonts w:ascii="Arial" w:hAnsi="Arial" w:cs="Arial"/>
                <w:b/>
                <w:sz w:val="18"/>
                <w:szCs w:val="18"/>
              </w:rPr>
            </w:pPr>
            <w:r w:rsidRPr="00EF2F51">
              <w:rPr>
                <w:rFonts w:ascii="Arial" w:hAnsi="Arial" w:cs="Arial"/>
                <w:b/>
                <w:sz w:val="18"/>
                <w:szCs w:val="18"/>
              </w:rPr>
              <w:t>здоров’я України</w:t>
            </w:r>
          </w:p>
          <w:p w:rsidR="00180D31" w:rsidRPr="00EF2F51" w:rsidRDefault="00180D31" w:rsidP="00932FED">
            <w:pPr>
              <w:tabs>
                <w:tab w:val="left" w:pos="12600"/>
              </w:tabs>
              <w:rPr>
                <w:rFonts w:ascii="Arial" w:hAnsi="Arial" w:cs="Arial"/>
                <w:b/>
                <w:sz w:val="18"/>
                <w:szCs w:val="18"/>
              </w:rPr>
            </w:pPr>
            <w:r w:rsidRPr="00EF2F51">
              <w:rPr>
                <w:rFonts w:ascii="Arial" w:hAnsi="Arial" w:cs="Arial"/>
                <w:b/>
                <w:sz w:val="18"/>
                <w:szCs w:val="18"/>
              </w:rPr>
              <w:t>____________________ № _______</w:t>
            </w:r>
          </w:p>
        </w:tc>
      </w:tr>
    </w:tbl>
    <w:p w:rsidR="00180D31" w:rsidRPr="00EF2F51" w:rsidRDefault="00180D31" w:rsidP="00180D31">
      <w:pPr>
        <w:tabs>
          <w:tab w:val="left" w:pos="12600"/>
        </w:tabs>
        <w:jc w:val="center"/>
        <w:rPr>
          <w:rFonts w:ascii="Arial" w:hAnsi="Arial" w:cs="Arial"/>
          <w:sz w:val="18"/>
          <w:szCs w:val="18"/>
          <w:u w:val="single"/>
        </w:rPr>
      </w:pPr>
    </w:p>
    <w:p w:rsidR="00180D31" w:rsidRPr="00EF2F51" w:rsidRDefault="00180D31" w:rsidP="00180D31">
      <w:pPr>
        <w:tabs>
          <w:tab w:val="left" w:pos="12600"/>
        </w:tabs>
        <w:jc w:val="center"/>
        <w:rPr>
          <w:rFonts w:ascii="Arial" w:hAnsi="Arial" w:cs="Arial"/>
          <w:sz w:val="18"/>
          <w:szCs w:val="18"/>
        </w:rPr>
      </w:pPr>
    </w:p>
    <w:p w:rsidR="00180D31" w:rsidRPr="00EF2F51" w:rsidRDefault="00180D31" w:rsidP="00180D31">
      <w:pPr>
        <w:keepNext/>
        <w:tabs>
          <w:tab w:val="left" w:pos="12600"/>
        </w:tabs>
        <w:jc w:val="center"/>
        <w:outlineLvl w:val="1"/>
        <w:rPr>
          <w:rFonts w:ascii="Arial" w:hAnsi="Arial" w:cs="Arial"/>
          <w:b/>
          <w:sz w:val="28"/>
          <w:szCs w:val="28"/>
        </w:rPr>
      </w:pPr>
      <w:r w:rsidRPr="00EF2F51">
        <w:rPr>
          <w:rFonts w:ascii="Arial" w:hAnsi="Arial" w:cs="Arial"/>
          <w:b/>
          <w:caps/>
          <w:sz w:val="28"/>
          <w:szCs w:val="28"/>
        </w:rPr>
        <w:t>ПЕРЕЛІК</w:t>
      </w:r>
    </w:p>
    <w:p w:rsidR="00180D31" w:rsidRPr="00EF2F51" w:rsidRDefault="00180D31" w:rsidP="00180D31">
      <w:pPr>
        <w:keepNext/>
        <w:tabs>
          <w:tab w:val="left" w:pos="12600"/>
        </w:tabs>
        <w:jc w:val="center"/>
        <w:outlineLvl w:val="3"/>
        <w:rPr>
          <w:rFonts w:ascii="Arial" w:hAnsi="Arial" w:cs="Arial"/>
          <w:b/>
          <w:caps/>
          <w:sz w:val="28"/>
          <w:szCs w:val="28"/>
        </w:rPr>
      </w:pPr>
      <w:r w:rsidRPr="00EF2F51">
        <w:rPr>
          <w:rFonts w:ascii="Arial" w:hAnsi="Arial" w:cs="Arial"/>
          <w:b/>
          <w:caps/>
          <w:sz w:val="28"/>
          <w:szCs w:val="28"/>
        </w:rPr>
        <w:t>ЛІКАРСЬКИХ ЗАСОБІВ, що пропонуються до державної ПЕРЕреєстрації</w:t>
      </w:r>
    </w:p>
    <w:p w:rsidR="00180D31" w:rsidRPr="00EF2F51" w:rsidRDefault="00180D31" w:rsidP="00180D31">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973631" w:rsidRPr="00EF2F51" w:rsidTr="00932FED">
        <w:trPr>
          <w:tblHeader/>
        </w:trPr>
        <w:tc>
          <w:tcPr>
            <w:tcW w:w="568" w:type="dxa"/>
            <w:tcBorders>
              <w:top w:val="single" w:sz="4" w:space="0" w:color="000000"/>
            </w:tcBorders>
            <w:shd w:val="clear" w:color="auto" w:fill="D9D9D9"/>
            <w:hideMark/>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843"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276"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1985"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2"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701"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АКВАФЕРРОЛ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сироп 10 мг/мл; по 125 мл у банці; по 1 банці з сиропом разом з мірним стаканчиком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(МАЛЬТОФЕР®, сироп).</w:t>
            </w:r>
            <w:r w:rsidRPr="00A0629A">
              <w:rPr>
                <w:rFonts w:ascii="Arial" w:hAnsi="Arial" w:cs="Arial"/>
                <w:color w:val="000000"/>
                <w:sz w:val="16"/>
                <w:szCs w:val="16"/>
              </w:rPr>
              <w:br/>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A0629A">
              <w:rPr>
                <w:rFonts w:ascii="Arial" w:hAnsi="Arial" w:cs="Arial"/>
                <w:color w:val="000000"/>
                <w:sz w:val="16"/>
                <w:szCs w:val="16"/>
              </w:rPr>
              <w:lastRenderedPageBreak/>
              <w:t>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UA/16285/01/01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АПЕТИСТИМ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сироп по 125 г у флаконі; по 1 флакону з мірним стаканчиком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Вроцлавське підприємство лікарських трав "ГЕРБАПОЛЬ"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за повним циклом без випуска серії:</w:t>
            </w:r>
            <w:r w:rsidRPr="00A0629A">
              <w:rPr>
                <w:rFonts w:ascii="Arial" w:hAnsi="Arial" w:cs="Arial"/>
                <w:color w:val="000000"/>
                <w:sz w:val="16"/>
                <w:szCs w:val="16"/>
              </w:rPr>
              <w:br/>
              <w:t>Вроцлавське підприємство лікарських трав "Гербаполь" АТ, Польща;</w:t>
            </w:r>
            <w:r w:rsidRPr="00A0629A">
              <w:rPr>
                <w:rFonts w:ascii="Arial" w:hAnsi="Arial" w:cs="Arial"/>
                <w:color w:val="000000"/>
                <w:sz w:val="16"/>
                <w:szCs w:val="16"/>
              </w:rPr>
              <w:br/>
              <w:t>випуск серії:</w:t>
            </w:r>
            <w:r w:rsidRPr="00A0629A">
              <w:rPr>
                <w:rFonts w:ascii="Arial" w:hAnsi="Arial" w:cs="Arial"/>
                <w:color w:val="000000"/>
                <w:sz w:val="16"/>
                <w:szCs w:val="16"/>
              </w:rPr>
              <w:br/>
              <w:t>Вроцлавське підприємство лікарських трав "ГЕРБАПОЛЬ"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"Діти" (уточнення </w:t>
            </w:r>
            <w:r w:rsidRPr="00A0629A">
              <w:rPr>
                <w:rFonts w:ascii="Arial" w:hAnsi="Arial" w:cs="Arial"/>
                <w:color w:val="000000"/>
                <w:sz w:val="16"/>
                <w:szCs w:val="16"/>
              </w:rPr>
              <w:lastRenderedPageBreak/>
              <w:t xml:space="preserve">інформації), "Побічні реакції" відповідно до матеріалів реєстраційного досьє. </w:t>
            </w:r>
            <w:r w:rsidRPr="00A0629A">
              <w:rPr>
                <w:rFonts w:ascii="Arial" w:hAnsi="Arial" w:cs="Arial"/>
                <w:color w:val="000000"/>
                <w:sz w:val="16"/>
                <w:szCs w:val="16"/>
              </w:rPr>
              <w:br/>
            </w:r>
            <w:r w:rsidRPr="00A0629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UA/16160/01/01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БЕНЗИДАМІНУ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напівпродукту)</w:t>
            </w:r>
          </w:p>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КЕДАР ДЖАНАНІ ХЕМПЛАСТ ПВТ.ЛТД., Індія;</w:t>
            </w:r>
          </w:p>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 (виробництво та контроль, випуск серії)</w:t>
            </w:r>
          </w:p>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Центаур Фармасьютікалз Пвт. Лтд.,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UA/16527/01/01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БУПІНЕКАЇН-ІЗОБАР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5 мл в ампулі; по 5 ампул в касеті; по 2 касети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референтного лікарського засобу (МАРКАЇН, розчин для ін'єкцій, 5 мг/мл). </w:t>
            </w:r>
            <w:r w:rsidRPr="00A0629A">
              <w:rPr>
                <w:rFonts w:ascii="Arial" w:hAnsi="Arial" w:cs="Arial"/>
                <w:color w:val="000000"/>
                <w:sz w:val="16"/>
                <w:szCs w:val="16"/>
              </w:rPr>
              <w:br/>
            </w:r>
            <w:r w:rsidRPr="00A0629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UA/16019/01/01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ВИНДУЗА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100 мг; 1 флакон з ліофілізатом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Д-р Редді'с Лабораторіс Лтд (Виробничий відділ - 7)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(VIDAZA® 100 mg powder for injection, в Україні не зареєстрований). </w:t>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UA/16042/01/01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ГЛІЦЕРИНУ ТРИНІТРАТ РОЗЧИН 5% В ЕТАНОЛІ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розчин (субстанція) у алюмінієвих або металевих банках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"Дослідний завод "ГНЦЛС"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ДІФАРМА ФРАНЧІС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UA/16500/01/01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капсули; № 12, № 24 (12х2): по 12 капсул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r>
            <w:r w:rsidRPr="00A0629A">
              <w:rPr>
                <w:rFonts w:ascii="Arial" w:hAnsi="Arial" w:cs="Arial"/>
                <w:color w:val="000000"/>
                <w:sz w:val="16"/>
                <w:szCs w:val="16"/>
              </w:rPr>
              <w:br/>
              <w:t xml:space="preserve">Оновлено інформацію з безпеки застосування діючої речовини в інструкції для медичного застосування у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та "Побічні реакції" відповідно до матеріалів реєстраційного досьє. </w:t>
            </w:r>
            <w:r w:rsidRPr="00A0629A">
              <w:rPr>
                <w:rFonts w:ascii="Arial" w:hAnsi="Arial" w:cs="Arial"/>
                <w:color w:val="000000"/>
                <w:sz w:val="16"/>
                <w:szCs w:val="16"/>
              </w:rPr>
              <w:br/>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UA/4234/02/01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ИПИГРИКС®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таблетки по 20 мг; по 25 таблеток у блістері; по 2 або по 4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(Нейромідин®, таблетки по 20 мг) у розділі "Побічні реакції". </w:t>
            </w:r>
            <w:r w:rsidRPr="00A0629A">
              <w:rPr>
                <w:rFonts w:ascii="Arial" w:hAnsi="Arial" w:cs="Arial"/>
                <w:color w:val="000000"/>
                <w:sz w:val="16"/>
                <w:szCs w:val="16"/>
              </w:rPr>
              <w:br/>
            </w:r>
            <w:r w:rsidRPr="00A0629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UA/16096/01/01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 xml:space="preserve">ЛЕВЗІРІН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Мега Лайфсайенсіз (Австралія) Пті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(Xyzal 5 mg tablets, в Україні не зареєстрований). </w:t>
            </w:r>
            <w:r w:rsidRPr="00A0629A">
              <w:rPr>
                <w:rFonts w:ascii="Arial" w:hAnsi="Arial" w:cs="Arial"/>
                <w:color w:val="000000"/>
                <w:sz w:val="16"/>
                <w:szCs w:val="16"/>
              </w:rPr>
              <w:br/>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UA/15776/01/01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ЛЕВОМЕНТОЛ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 xml:space="preserve">порошок кристалічний (субстанція) у подвійних поліетиленових мішках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"ФК "БІОТЕК"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Арора Ароматікс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UA/16167/01/01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ЛЕРКАНІДИПІНУ ГІДРОХЛОРИД ГЕМІГІДРАТ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подвійних поліетиленових пакетах, що вкладаються у TLMB пакети,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UA/15959/01/01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ЛІНЕЗОЛІД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600 мг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серії та випуск серії:</w:t>
            </w:r>
            <w:r w:rsidRPr="00A0629A">
              <w:rPr>
                <w:rFonts w:ascii="Arial" w:hAnsi="Arial" w:cs="Arial"/>
                <w:color w:val="000000"/>
                <w:sz w:val="16"/>
                <w:szCs w:val="16"/>
              </w:rPr>
              <w:br/>
              <w:t>КРКА, д.д., Ново место, Словенія;</w:t>
            </w:r>
            <w:r w:rsidRPr="00A0629A">
              <w:rPr>
                <w:rFonts w:ascii="Arial" w:hAnsi="Arial" w:cs="Arial"/>
                <w:color w:val="000000"/>
                <w:sz w:val="16"/>
                <w:szCs w:val="16"/>
              </w:rPr>
              <w:br/>
              <w:t>контроль серії:</w:t>
            </w:r>
            <w:r w:rsidRPr="00A0629A">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(ЗИВОКС, таблетки, вкриті плівковою оболонкою).</w:t>
            </w:r>
            <w:r w:rsidRPr="00A0629A">
              <w:rPr>
                <w:rFonts w:ascii="Arial" w:hAnsi="Arial" w:cs="Arial"/>
                <w:color w:val="000000"/>
                <w:sz w:val="16"/>
                <w:szCs w:val="16"/>
              </w:rPr>
              <w:br/>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UA/16130/01/01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ЛОСАРТАН КАЛІЮ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Васудха Фарма Хем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UA/16317/01/01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МІДРІАТІКУМ-ШТУЛЬН ПУ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краплі очні 5 мг/мл по 0,4 мл у тюбик-крапельниці; по 5 тюбик-крапельнць, з'єднаних у блок; по 1 блоку (№5) в алюмінієвій упаковці або по 6 блоків ( №30 кожні 2 блоки в алюмінієвій упаковці) або по 12 блоків (№ 60 кожні 2 блоки в алюмінієвій упаковці) у картонній пачці; по 0,4 мл у тюбик-крапельниці; по 5 тюбик-крапельниць, з'єднаних у блок; по 12 блоків (№ 60 кожні 2 блоки в алюмінієвій упаковці) у картонній пачці; по 5 картонних пачок в термоплівці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 Штульн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 Штульн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r>
            <w:r w:rsidRPr="00A0629A">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"Застосування у період вагітності або годування груддю"(уточнення інформації), "Передозування"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A0629A">
              <w:rPr>
                <w:rFonts w:ascii="Arial" w:hAnsi="Arial" w:cs="Arial"/>
                <w:color w:val="000000"/>
                <w:sz w:val="16"/>
                <w:szCs w:val="16"/>
              </w:rPr>
              <w:br/>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UA/15635/01/01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НАФТИФІНУ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Чунцін Хуапонт Шенхем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UA/16368/01/01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ОКСИМЕТАЗОЛІНУ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СіТіІкс Лайфсайнсиз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UA/16537/01/01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ПІРИДОКСАЛЬ-5-ФОСФАТ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мішках з поліетиленової плівки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UA/16505/01/01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ХІКАЛ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ХІКАЛ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UA/16465/01/01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РИВАСТИГМІНУ ТАРТРАТ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пакетах із плівки поліетиленової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Інтеркьюм,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UA/16154/01/01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СЕНАДЕКСИН-ФОРТЕ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"Спосіб застосування та дози" (уточнення інформації), "Передозування", "Побічні реакції" відповідно до оновленої інформації з безпеки застосування діючої речовини. </w:t>
            </w:r>
            <w:r w:rsidRPr="00A0629A">
              <w:rPr>
                <w:rFonts w:ascii="Arial" w:hAnsi="Arial" w:cs="Arial"/>
                <w:color w:val="000000"/>
                <w:sz w:val="16"/>
                <w:szCs w:val="16"/>
              </w:rPr>
              <w:br/>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 10, № 20 -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 10, № 20 – підлягає; № 100 – 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UA/16128/01/01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СИМЕТИКОН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краплі оральні, 40 мг/мл, по 30 мл у флаконі; по 1 флакону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фірма "Вертекс"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фірма "Вертекс",</w:t>
            </w:r>
            <w:r w:rsidRPr="00A0629A">
              <w:rPr>
                <w:rFonts w:ascii="Arial" w:hAnsi="Arial" w:cs="Arial"/>
                <w:color w:val="000000"/>
                <w:sz w:val="16"/>
                <w:szCs w:val="16"/>
              </w:rPr>
              <w:br/>
              <w:t>Україна (виробництво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r>
            <w:r w:rsidRPr="00A0629A">
              <w:rPr>
                <w:rFonts w:ascii="Arial" w:hAnsi="Arial" w:cs="Arial"/>
                <w:color w:val="000000"/>
                <w:sz w:val="16"/>
                <w:szCs w:val="16"/>
              </w:rPr>
              <w:br/>
              <w:t xml:space="preserve">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A0629A">
              <w:rPr>
                <w:rFonts w:ascii="Arial" w:hAnsi="Arial" w:cs="Arial"/>
                <w:color w:val="000000"/>
                <w:sz w:val="16"/>
                <w:szCs w:val="16"/>
              </w:rPr>
              <w:br/>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UA/16197/01/01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ТЕЛМІСАРТАН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Васудха Фарма Хем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UA/16321/01/01</w:t>
            </w:r>
          </w:p>
        </w:tc>
      </w:tr>
      <w:tr w:rsidR="00973631" w:rsidRPr="00A0629A" w:rsidTr="00F24935">
        <w:tc>
          <w:tcPr>
            <w:tcW w:w="568"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F249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32FED">
            <w:pPr>
              <w:tabs>
                <w:tab w:val="left" w:pos="12600"/>
              </w:tabs>
              <w:rPr>
                <w:rFonts w:ascii="Arial" w:hAnsi="Arial" w:cs="Arial"/>
                <w:b/>
                <w:i/>
                <w:color w:val="000000"/>
                <w:sz w:val="16"/>
                <w:szCs w:val="16"/>
              </w:rPr>
            </w:pPr>
            <w:r w:rsidRPr="00A0629A">
              <w:rPr>
                <w:rFonts w:ascii="Arial" w:hAnsi="Arial" w:cs="Arial"/>
                <w:b/>
                <w:sz w:val="16"/>
                <w:szCs w:val="16"/>
              </w:rPr>
              <w:t>ЦІАНОКОБАЛАМІН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rPr>
                <w:rFonts w:ascii="Arial" w:hAnsi="Arial" w:cs="Arial"/>
                <w:color w:val="000000"/>
                <w:sz w:val="16"/>
                <w:szCs w:val="16"/>
              </w:rPr>
            </w:pPr>
            <w:r w:rsidRPr="00A0629A">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ЮЙСІН БІОТЕКНОЛОДЖІ (ГРУП)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32FED">
            <w:pPr>
              <w:tabs>
                <w:tab w:val="left" w:pos="12600"/>
              </w:tabs>
              <w:jc w:val="center"/>
              <w:rPr>
                <w:rFonts w:ascii="Arial" w:hAnsi="Arial" w:cs="Arial"/>
                <w:sz w:val="16"/>
                <w:szCs w:val="16"/>
              </w:rPr>
            </w:pPr>
            <w:r w:rsidRPr="00A0629A">
              <w:rPr>
                <w:rFonts w:ascii="Arial" w:hAnsi="Arial" w:cs="Arial"/>
                <w:sz w:val="16"/>
                <w:szCs w:val="16"/>
              </w:rPr>
              <w:t>UA/16178/01/01</w:t>
            </w:r>
          </w:p>
        </w:tc>
      </w:tr>
    </w:tbl>
    <w:p w:rsidR="00F24935" w:rsidRPr="00EF2F51" w:rsidRDefault="00F24935" w:rsidP="00F24935">
      <w:pPr>
        <w:keepNext/>
        <w:tabs>
          <w:tab w:val="left" w:pos="12600"/>
        </w:tabs>
        <w:jc w:val="center"/>
        <w:outlineLvl w:val="1"/>
        <w:rPr>
          <w:rFonts w:ascii="Arial" w:hAnsi="Arial"/>
          <w:b/>
          <w:caps/>
        </w:rPr>
      </w:pPr>
    </w:p>
    <w:p w:rsidR="00F24935" w:rsidRPr="00EF2F51" w:rsidRDefault="00F24935" w:rsidP="00F24935">
      <w:pPr>
        <w:ind w:right="20"/>
        <w:rPr>
          <w:b/>
          <w:bCs/>
          <w:sz w:val="26"/>
          <w:szCs w:val="26"/>
        </w:rPr>
      </w:pPr>
    </w:p>
    <w:p w:rsidR="00F24935" w:rsidRPr="00EF2F51" w:rsidRDefault="00F24935" w:rsidP="00F24935">
      <w:pPr>
        <w:ind w:right="20"/>
        <w:rPr>
          <w:b/>
          <w:bCs/>
          <w:sz w:val="26"/>
          <w:szCs w:val="26"/>
        </w:rPr>
      </w:pPr>
    </w:p>
    <w:tbl>
      <w:tblPr>
        <w:tblW w:w="0" w:type="auto"/>
        <w:tblLook w:val="04A0" w:firstRow="1" w:lastRow="0" w:firstColumn="1" w:lastColumn="0" w:noHBand="0" w:noVBand="1"/>
      </w:tblPr>
      <w:tblGrid>
        <w:gridCol w:w="7421"/>
        <w:gridCol w:w="7422"/>
      </w:tblGrid>
      <w:tr w:rsidR="00F24935" w:rsidRPr="00EF2F51" w:rsidTr="00932FED">
        <w:tc>
          <w:tcPr>
            <w:tcW w:w="7421" w:type="dxa"/>
          </w:tcPr>
          <w:p w:rsidR="00F24935" w:rsidRPr="00EF2F51" w:rsidRDefault="00F24935" w:rsidP="00932FED">
            <w:pPr>
              <w:ind w:right="20"/>
              <w:rPr>
                <w:rFonts w:ascii="Arial" w:hAnsi="Arial" w:cs="Arial"/>
                <w:sz w:val="28"/>
                <w:szCs w:val="28"/>
                <w:lang w:val="ru-RU"/>
              </w:rPr>
            </w:pPr>
            <w:r w:rsidRPr="00EF2F51">
              <w:rPr>
                <w:b/>
                <w:bCs/>
                <w:sz w:val="28"/>
                <w:szCs w:val="28"/>
              </w:rPr>
              <w:t xml:space="preserve">В.о. Генерального директора Директорату </w:t>
            </w:r>
          </w:p>
          <w:p w:rsidR="00F24935" w:rsidRPr="00EF2F51" w:rsidRDefault="00F24935" w:rsidP="00932FED">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F24935" w:rsidRPr="00EF2F51" w:rsidRDefault="00F24935" w:rsidP="00932FED">
            <w:pPr>
              <w:rPr>
                <w:b/>
                <w:bCs/>
                <w:sz w:val="28"/>
                <w:szCs w:val="28"/>
                <w:lang w:val="ru-RU" w:eastAsia="ru-RU"/>
              </w:rPr>
            </w:pPr>
          </w:p>
          <w:p w:rsidR="00F24935" w:rsidRPr="00EF2F51" w:rsidRDefault="00F24935" w:rsidP="00932FED">
            <w:pPr>
              <w:jc w:val="right"/>
              <w:rPr>
                <w:b/>
                <w:bCs/>
                <w:sz w:val="28"/>
                <w:szCs w:val="28"/>
                <w:lang w:val="ru-RU" w:eastAsia="ru-RU"/>
              </w:rPr>
            </w:pPr>
            <w:r w:rsidRPr="00EF2F51">
              <w:rPr>
                <w:b/>
                <w:bCs/>
                <w:sz w:val="28"/>
                <w:szCs w:val="28"/>
                <w:lang w:val="ru-RU" w:eastAsia="ru-RU"/>
              </w:rPr>
              <w:t>Іван ЗАДВОРНИХ</w:t>
            </w:r>
          </w:p>
        </w:tc>
      </w:tr>
    </w:tbl>
    <w:p w:rsidR="00F24935" w:rsidRPr="00EF2F51" w:rsidRDefault="00F24935" w:rsidP="00F24935">
      <w:pPr>
        <w:tabs>
          <w:tab w:val="left" w:pos="12600"/>
        </w:tabs>
        <w:jc w:val="center"/>
        <w:rPr>
          <w:rFonts w:ascii="Arial" w:hAnsi="Arial" w:cs="Arial"/>
          <w:b/>
        </w:rPr>
      </w:pPr>
    </w:p>
    <w:p w:rsidR="00F24935" w:rsidRPr="00EF2F51" w:rsidRDefault="00F24935" w:rsidP="00F24935">
      <w:pPr>
        <w:rPr>
          <w:rFonts w:ascii="Arial" w:hAnsi="Arial" w:cs="Arial"/>
          <w:b/>
          <w:sz w:val="18"/>
          <w:szCs w:val="18"/>
        </w:rPr>
      </w:pPr>
    </w:p>
    <w:p w:rsidR="00F24935" w:rsidRPr="00EF2F51" w:rsidRDefault="00F24935" w:rsidP="00F24935">
      <w:pPr>
        <w:tabs>
          <w:tab w:val="left" w:pos="12600"/>
        </w:tabs>
        <w:jc w:val="center"/>
        <w:rPr>
          <w:rFonts w:ascii="Arial" w:hAnsi="Arial" w:cs="Arial"/>
          <w:b/>
        </w:rPr>
      </w:pPr>
    </w:p>
    <w:p w:rsidR="00F24935" w:rsidRPr="00EF2F51" w:rsidRDefault="00F24935" w:rsidP="00F24935">
      <w:pPr>
        <w:tabs>
          <w:tab w:val="left" w:pos="12600"/>
        </w:tabs>
        <w:jc w:val="center"/>
        <w:rPr>
          <w:rFonts w:ascii="Arial" w:hAnsi="Arial" w:cs="Arial"/>
          <w:b/>
        </w:rPr>
        <w:sectPr w:rsidR="00F24935" w:rsidRPr="00EF2F51">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24935" w:rsidRPr="00EF2F51" w:rsidTr="00932FED">
        <w:tc>
          <w:tcPr>
            <w:tcW w:w="3828" w:type="dxa"/>
          </w:tcPr>
          <w:p w:rsidR="00F24935" w:rsidRPr="00EF2F51" w:rsidRDefault="00F24935" w:rsidP="00932FED">
            <w:pPr>
              <w:keepNext/>
              <w:tabs>
                <w:tab w:val="left" w:pos="12600"/>
              </w:tabs>
              <w:outlineLvl w:val="3"/>
              <w:rPr>
                <w:rFonts w:ascii="Arial" w:hAnsi="Arial" w:cs="Arial"/>
                <w:b/>
                <w:sz w:val="18"/>
                <w:szCs w:val="18"/>
              </w:rPr>
            </w:pPr>
            <w:r w:rsidRPr="00EF2F51">
              <w:rPr>
                <w:rFonts w:ascii="Arial" w:hAnsi="Arial" w:cs="Arial"/>
                <w:b/>
                <w:sz w:val="18"/>
                <w:szCs w:val="18"/>
              </w:rPr>
              <w:t>Додаток 3</w:t>
            </w:r>
          </w:p>
          <w:p w:rsidR="00F24935" w:rsidRPr="00EF2F51" w:rsidRDefault="00F24935" w:rsidP="00932FED">
            <w:pPr>
              <w:keepNext/>
              <w:tabs>
                <w:tab w:val="left" w:pos="12600"/>
              </w:tabs>
              <w:outlineLvl w:val="3"/>
              <w:rPr>
                <w:rFonts w:ascii="Arial" w:hAnsi="Arial" w:cs="Arial"/>
                <w:b/>
                <w:sz w:val="18"/>
                <w:szCs w:val="18"/>
              </w:rPr>
            </w:pPr>
            <w:r w:rsidRPr="00EF2F51">
              <w:rPr>
                <w:rFonts w:ascii="Arial" w:hAnsi="Arial" w:cs="Arial"/>
                <w:b/>
                <w:sz w:val="18"/>
                <w:szCs w:val="18"/>
              </w:rPr>
              <w:t>до Наказу Міністерства охорони</w:t>
            </w:r>
          </w:p>
          <w:p w:rsidR="00F24935" w:rsidRPr="00EF2F51" w:rsidRDefault="00F24935" w:rsidP="00932FED">
            <w:pPr>
              <w:tabs>
                <w:tab w:val="left" w:pos="12600"/>
              </w:tabs>
              <w:rPr>
                <w:rFonts w:ascii="Arial" w:hAnsi="Arial" w:cs="Arial"/>
                <w:b/>
                <w:sz w:val="18"/>
                <w:szCs w:val="18"/>
              </w:rPr>
            </w:pPr>
            <w:r w:rsidRPr="00EF2F51">
              <w:rPr>
                <w:rFonts w:ascii="Arial" w:hAnsi="Arial" w:cs="Arial"/>
                <w:b/>
                <w:sz w:val="18"/>
                <w:szCs w:val="18"/>
              </w:rPr>
              <w:t>здоров’я України</w:t>
            </w:r>
          </w:p>
          <w:p w:rsidR="00F24935" w:rsidRPr="00EF2F51" w:rsidRDefault="00F24935" w:rsidP="00932FED">
            <w:pPr>
              <w:tabs>
                <w:tab w:val="left" w:pos="12600"/>
              </w:tabs>
              <w:rPr>
                <w:rFonts w:ascii="Arial" w:hAnsi="Arial" w:cs="Arial"/>
                <w:b/>
                <w:sz w:val="18"/>
                <w:szCs w:val="18"/>
              </w:rPr>
            </w:pPr>
            <w:r w:rsidRPr="00EF2F51">
              <w:rPr>
                <w:rFonts w:ascii="Arial" w:hAnsi="Arial" w:cs="Arial"/>
                <w:b/>
                <w:sz w:val="18"/>
                <w:szCs w:val="18"/>
              </w:rPr>
              <w:t>____________________ № _______</w:t>
            </w:r>
          </w:p>
        </w:tc>
      </w:tr>
    </w:tbl>
    <w:p w:rsidR="00F24935" w:rsidRPr="00EF2F51" w:rsidRDefault="00F24935" w:rsidP="00F24935">
      <w:pPr>
        <w:tabs>
          <w:tab w:val="left" w:pos="12600"/>
        </w:tabs>
        <w:jc w:val="center"/>
        <w:rPr>
          <w:rFonts w:ascii="Arial" w:hAnsi="Arial" w:cs="Arial"/>
          <w:sz w:val="18"/>
          <w:szCs w:val="18"/>
          <w:u w:val="single"/>
        </w:rPr>
      </w:pPr>
    </w:p>
    <w:p w:rsidR="00F24935" w:rsidRPr="00EF2F51" w:rsidRDefault="00F24935" w:rsidP="00F24935">
      <w:pPr>
        <w:tabs>
          <w:tab w:val="left" w:pos="12600"/>
        </w:tabs>
        <w:jc w:val="center"/>
        <w:rPr>
          <w:rFonts w:ascii="Arial" w:hAnsi="Arial" w:cs="Arial"/>
          <w:sz w:val="18"/>
          <w:szCs w:val="18"/>
        </w:rPr>
      </w:pPr>
    </w:p>
    <w:p w:rsidR="00F24935" w:rsidRPr="00EF2F51" w:rsidRDefault="00F24935" w:rsidP="00F24935">
      <w:pPr>
        <w:keepNext/>
        <w:jc w:val="center"/>
        <w:outlineLvl w:val="1"/>
        <w:rPr>
          <w:rFonts w:ascii="Arial" w:hAnsi="Arial" w:cs="Arial"/>
          <w:b/>
          <w:sz w:val="26"/>
          <w:szCs w:val="26"/>
        </w:rPr>
      </w:pPr>
      <w:r w:rsidRPr="00EF2F51">
        <w:rPr>
          <w:rFonts w:ascii="Arial" w:hAnsi="Arial" w:cs="Arial"/>
          <w:b/>
          <w:caps/>
          <w:sz w:val="26"/>
          <w:szCs w:val="26"/>
        </w:rPr>
        <w:t>ПЕРЕЛІК</w:t>
      </w:r>
    </w:p>
    <w:p w:rsidR="00F24935" w:rsidRPr="00EF2F51" w:rsidRDefault="00F24935" w:rsidP="00F24935">
      <w:pPr>
        <w:keepNext/>
        <w:jc w:val="center"/>
        <w:outlineLvl w:val="3"/>
        <w:rPr>
          <w:rFonts w:ascii="Arial" w:hAnsi="Arial" w:cs="Arial"/>
          <w:b/>
          <w:caps/>
          <w:sz w:val="26"/>
          <w:szCs w:val="26"/>
        </w:rPr>
      </w:pPr>
      <w:r w:rsidRPr="00EF2F51">
        <w:rPr>
          <w:rFonts w:ascii="Arial" w:hAnsi="Arial" w:cs="Arial"/>
          <w:b/>
          <w:caps/>
          <w:sz w:val="26"/>
          <w:szCs w:val="26"/>
        </w:rPr>
        <w:t>ЛІКАРСЬКИХ засобів, щодо яких пропонується внесеНня змін до реєстраційних матеріалів</w:t>
      </w:r>
    </w:p>
    <w:p w:rsidR="00F24935" w:rsidRPr="00EF2F51" w:rsidRDefault="00F24935" w:rsidP="00F24935">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973631" w:rsidRPr="00EF2F51" w:rsidTr="00932FED">
        <w:trPr>
          <w:tblHeader/>
        </w:trPr>
        <w:tc>
          <w:tcPr>
            <w:tcW w:w="567"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702"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701"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2552"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843" w:type="dxa"/>
            <w:tcBorders>
              <w:top w:val="single" w:sz="4" w:space="0" w:color="000000"/>
            </w:tcBorders>
            <w:shd w:val="clear" w:color="auto" w:fill="D9D9D9"/>
          </w:tcPr>
          <w:p w:rsidR="00973631" w:rsidRPr="00EF2F51" w:rsidRDefault="00973631" w:rsidP="00932FED">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АРИФАМ® 1,5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таблетки з модифікованим вивільненням, по 1,5 мг/10 мг по 15 таблеток у блістері; по 2 або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мг/10 мг до розділів "Протипоказання" (видалення "період годування груддю" яке викладене профільному розділі), "Взаємодія з іншими лікарськими засобами та інші види взаємодій" (додавання взавємодій), "Застосування у період вагітності або годування груддю" (зміна формулювання з "протипоказаний" на "не рекомендований" під час годування груддю, а також редакторські уточнення тексту), "Особливості застосування" (внесення інформації про застосування спортсменами та пацієнтами з печінковою енцефалопатиєю), "Побічні реакції" (внесення інформації про можливість виникнення гострої закритокутової глаукоми)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мг/10 мг до розділів "Особливості застосування" (внесення інформації, що гіпокаліемія може бути причиною виникнення м'язових розладів, зокрема рабдоміолізу), "Побічні реакції" (внесення даних про можливість виникнення м'язової слабкості та рабдоміолізу)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АРИФАМ® 1,5 мг/10 мг до розділів "Взаємодія з іншими лікарськими засобами та інші види взаємодій" (внесення інформації про можливість виникнення гіпокаліемії та гіпомагніемії та необхідність моніторування рівня цих мікроелементів у сироватці крові при застосуванні разом з препаратами наперстянки), "Особливості застосування" (внесення інформації, що гіпокаліемія та гіпомагніемія може бути рефрактерною до лікування), "Побічні реакції" (внесення інформації про побічні реакції з боку обміну речовин та метаболізму, а також деякі інші побічні реакції, зокрема реакції гіперчутливості) відповідно до рекомендацій PRAC.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UA/13798/01/01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АРИФАМ® 1,5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таблетки з модифікованим вивільненням, по 1,5 мг/5 мг по 15 таблеток у блістері; по 2 або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мг/5 мг до розділів "Протипоказання" (видалення "період годування груддю" яке викладене профільному розділі), "Взаємодія з іншими лікарськими засобами та інші види взаємодій" (додавання взввємодій), "Застосування у період вагітності або годування груддю" (зміна формулювання з "протипоказаний" нa " не рекомендований" під час годування груддю, а також редакторські уточнення тексту), "Особливості застосування" (внесення інформації про застосування спортсменами та пацієнтами з печінковою енцефалопатиєю), "Побічні реакції" (внесення інформації про можливість виникнення гострої закритокутової глаукоми)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мг/5 мг до розділів "Особливості застосування" (внесення інформації, що гіпокаліемія може бути причиною виникнення м'язових розладів, зокрема рабдоміолізу), "Побічні реакції" (внесення даних про можливість виникнення м'язової слабкості та рабдоміолізу)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АРИФАМ® 1,5 мг/5 мг до розділів "Взаємодія з іншими лікарськими засобами та інші види взаємодій" (внесення інформації про можливість виникнення гіпокаліемії та гіпомагніемії та необхідність моніторування рівня цих мікроелементів у сироватці крові при застосуванні разом з препаратами наперстянки), "Особливості застосування" (внесення інформації, що гіпокаліемія та гіпомагніемія може бути рефрактерною до лікування), "Побічні реакції" (внесення інформації про побічні реакції з боку обміну речовин та метаболізму, а також деякі інші побічні реакції, зокрема реакції гіперчутливості)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UA/13799/01/01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БЕТФЕР 1А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UA/15462/01/01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 xml:space="preserve">БЕТФЕР®-1B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0,3 мг (9 600 000 МО); 5 флаконів з ліофілізатом у комплекті з 5 ампулами розчинника по 2 мл (натрію хлорид, розчин 0,54%)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UA/13962/01/01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БЕТФЕР®-1А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12 000 000 МО; 5 шприців (об'ємом 1 мл)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UA/13963/01/02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 по 14 таблеток у блістері з маркуванням іноземною мовою; по 2 блістери у картонній коробці з маркуванням іноземною мовою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A0629A">
              <w:rPr>
                <w:rFonts w:ascii="Arial" w:hAnsi="Arial" w:cs="Arial"/>
                <w:color w:val="000000"/>
                <w:sz w:val="16"/>
                <w:szCs w:val="16"/>
              </w:rPr>
              <w:br/>
              <w:t>Зміни внесено в інструкцію для медичного застосування лікарського засобу до розділів "Фармакологічні властивості", "Особливості застосування" та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UA/17245/01/01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 по 14 таблеток у блістері з маркуванням іноземною мовою; по 2 блістери у картонній коробці з маркуванням іноземною мовою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A0629A">
              <w:rPr>
                <w:rFonts w:ascii="Arial" w:hAnsi="Arial" w:cs="Arial"/>
                <w:color w:val="000000"/>
                <w:sz w:val="16"/>
                <w:szCs w:val="16"/>
              </w:rPr>
              <w:br/>
              <w:t>Зміни внесено в інструкцію для медичного застосування лікарського засобу до розділів "Фармакологічні властивості", "Особливості застосування" та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UA/17245/01/02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ВАНКОМІЦИН-ВІСТА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виправлення технічної помилки у специфікації МКЯ ГЛЗ за показником «Бактеріальні ендотоксини»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UA/18265/01/02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ВАНКОМІЦИН-ВІСТА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виправлення технічної помилки у специфікації МКЯ ГЛЗ за показником «Бактеріальні ендотоксини»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UA/18265/01/01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ГРИПАУТ ГАРЯЧИЙ НАПІЙ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по 6 г у пакетику; по 10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ФДС Лімітед, Індія;</w:t>
            </w:r>
            <w:r w:rsidRPr="00A0629A">
              <w:rPr>
                <w:rFonts w:ascii="Arial" w:hAnsi="Arial" w:cs="Arial"/>
                <w:color w:val="000000"/>
                <w:sz w:val="16"/>
                <w:szCs w:val="16"/>
              </w:rPr>
              <w:br/>
              <w:t>Евертоджен Лайф 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контроль/випробування серії та випуск серії: Евертоджен Лайф Саєнсиз Лімітед,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додаткового пакування для іншого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АФІ на ДР Фенілефрину гідрохлорид – Malladi Drugs &amp; Pharmaceuticals Limited Unit-3, India CEP R1-CEP 2003-179-Rev 04.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зменшеного розміру серії ЛЗ: затверджено: 250000 пакетиків (1500 кг), запропоновано: 250000 пакетиків (1500 кг), 150000 пакетиків (900 кг).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ЛЗ, відповідального за виробництво нерозфасованої продукції, первинне та вторинне пакування ЛЗ: Евертоджен Лайф Саєнсиз Лімітед, Індія.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СEP на АФІ Феніраміну малеат R0-CEP 2015-030-Rev 00 від затвердженого виробника Supriya Lifescience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СEP на АФІ Парацетамол R1-CEP 2000-144-Rev 05 від затвердженого виробника Sri Krishna Pharmaceuticals Limited,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(Б.I.а.1. (б) II)</w:t>
            </w:r>
            <w:r w:rsidRPr="00A0629A">
              <w:rPr>
                <w:rFonts w:ascii="Arial" w:hAnsi="Arial" w:cs="Arial"/>
                <w:color w:val="000000"/>
                <w:sz w:val="16"/>
                <w:szCs w:val="16"/>
              </w:rPr>
              <w:br/>
              <w:t>– введення додаткового виробника АФІ Аскорбінової кислоти Reckon Organics Private Limited, India (затверджено: Amoli Organics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UA/15361/01/01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ДЖАЗ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Німеччина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 Байєр АГ, Німеччина; Всі стадії виробництва для активної таблетки та «плацебо»: Байєр Ваймар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"Діти".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"Особливі заходи безпеки".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UA/5468/01/01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ДРОТАВЕРИН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80 мг, in bulk: по 9000 або 15000 таблеток у контейнерах пластмасових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UA/12184/01/01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ДРОТАВЕРИН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таблетки, по 80 мг, по 10 таблеток у блістері; по 1 блістеру в коробці з картону; по 10 таблеток у блістері; по 2 блістери в коробці з картону; по 20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 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UA/10344/01/02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 xml:space="preserve">капсули, № 12, № 24 (12х2): по 12 капсул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дільниці ГЛЗ та уточнення адреси виробництва,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(суміш спор полірезистентного штаму Bacillus clausii - 2 х 109),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UA/4234/02/01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порошок для суспензії оральної; № 10 (2x5): по 2 г у саше; по 10 саше (кожні 2 саше роз'єднуються пунктирною лінією)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Санофі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"Фармакологічні властивості" (уточнення штамів Bacillus clausii).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UA/4234/03/01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 xml:space="preserve">капсули, № 12, № 24 (12х2): по 12 капсул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згідно з оновленою інформацією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"Фармакологічні властивості" (уточнення штамів Bacillus clausii).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UA/4234/02/01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UA/17088/01/01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UA/17088/01/02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UA/17088/01/03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10000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UA/17088/01/04</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ЗІКЛАРА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крем 3,75 %; по 250 мг в саше; по 14 саше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3M Хелс Кеа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відповідно до результатів клінічних досліджень рeферентного лікарського засобу Алдара стосовно довгострокових ефектів діючої речовини "іміквімод".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UA/15272/01/01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ИПИГРИКС®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1 мл в ампулі; по 5 ампул у чарунковій упаковці (піддоні); по 2 чарункові упаковки (піддони)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 Латвiя (виробник, який відповідає за випуск серії, включаючи контроль серії/випробування); ХБМ Фарма с.р.о., Словаччина (виробник готового лікарського засобу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Латвія/</w:t>
            </w:r>
          </w:p>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Словаччина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дозування 5 мг/мл. Затверджено: 100 л (83 333 ампули). Запропоновано: 100 л (83 333 ампули); 192 л (160 000 ампул).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у процес виробництва ГЛЗ для дозування 5 мг/мл та 15 мг/мл, зокрема: зміна часу наповнення розчину для ін'єкцій з 12 годин до 30 годин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UA/13534/01/01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ИПИГРИКС®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15 мг/мл; по 1 мл в ампулі; по 5 ампул у чарунковій упаковці (піддоні); по 2 чарункові упаковки (піддони)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 Латвiя (виробник, який відповідає за випуск серії, включаючи контроль серії/випробування); ХБМ Фарма с.р.о., Словаччина (виробник готового лікарського засобу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Латвія/</w:t>
            </w:r>
          </w:p>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Словаччина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дозування 5 мг/мл. Затверджено: 100 л (83 333 ампули). Запропоновано: 100 л (83 333 ампули); 192 л (160 000 ампул).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у процес виробництва ГЛЗ для дозування 5 мг/мл та 15 мг/мл, зокрема: зміна часу наповнення розчину для ін'єкцій з 12 годин до 30 годин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UA/13534/01/02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ІРИНОТЕКАН-ВІСТА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концентрат для приготування розчину для інфузій, 20 мг/мл; по 5 мл (100 мг) або по 15 мл (300 мг), або 25 мл (500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Актавіс Італія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оновлення розділу 3.2.Р.8.2. Протокол післяреєстраційного вивчення стабільності та зобов'язання щодо стабільності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UA/14240/01/01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ЙОГЕКСОЛ-ВІСТА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ІДОЛ ІЛАЧ ДОЛУМ САН ВЕ ТІДЖ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UA/18233/01/01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ЙОГЕКСОЛ-ВІСТА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300 мг йоду на 1 мл по 50 мл або по 100 мл у скляному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ІДОЛ ІЛАЧ ДОЛУМ САН ВЕ ТІДЖ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UA/18233/01/02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КАРБАЛЕКС 300 МГ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пролонгованої дії по 300 мг, по 10 таблеток у блістері; по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контроль/випробування серії ГЛЗ з G.L. Pharma GmbH, Arnethgasse, Austria на Osterreichische Agentur fur Gesundheit und Ernahrungssicherheit GmbH – IMED-Graz, MIHY, Austria. Затверджено: G.L. Pharma GmbH. Address: Arnethgasse 3, A-1160 Vienna Country: Austria. Запропоновано: Osterreichische Agentur fur Gesundheit und Ernahrungssicherheit GmbH – IMED-Graz, MIHY. Address: Beethovensrtasse 6, A-8010 Graz Country: Austria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UA/6914/01/02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КАРБАЛЕКС 600 МГ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пролонгованої дії по 600 мг, по 10 таблеток у блістері; по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контроль/випробування серії ГЛЗ з G.L. Pharma GmbH, Arnethgasse, Austria на Osterreichische Agentur fur Gesundheit und Ernahrungssicherheit GmbH – IMED-Graz, MIHY, Austria. Затверджено: G.L. Pharma GmbH. Address: Arnethgasse 3, A-1160 Vienna Country: Austria. Запропоновано: Osterreichische Agentur fur Gesundheit und Ernahrungssicherheit GmbH – IMED-Graz, MIHY. Address: Beethovensrtasse 6, A-8010 Graz Country: Austria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UA/6914/01/01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 xml:space="preserve">КАРВЕЛІС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краплі оральні, розчин по 30 мл, по 50 мл, по 100 мл у флаконі, закупореному пробкою-крапельницею;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Др. Густав Кляйн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Затверджено: 200 - 1000 л; Запропоновано: 200 - 8000 л: 6 666 – 266 666 флаконів по 30 мл; 4 000 – 160 000 флаконів по 50 мл; 2000 – 80 000 флаконів по 100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UA/13314/01/01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КАРДОСАЛ®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10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56E6A">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сертифіката відповідності Європейській фармакопеї № R1-CEP 2013-268-Rev 01 для АФІ олмесартану медоксомілу від вже затвердженого виробника Zhejiang Tianyu Pharmaceutical Co., Ltd. Як наслідок, вилучення показника «Related substances: Triphenylmethyl chloride».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2013-268-Rev 00 (затверджено: R0-CEP 2013-268-Rev 03) для АФІ олмесартану медоксомілу від вже затвердженого виробника Zhejiang Tianyu Pharmaceutical Co., Ltd. Як наслідок, уточнення адреси виробника (стало: ZHEJIANG TIANYU Pharmaceutical Co. Ltd.,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2012-398-Rev 01 (затверджено: R1-CEP 2012-398-Rev 00) для АФІ олмесартану медоксомілу від вже затвердженого виробника Daiichi Sankyo Co. Ltd. Як наслідок, зміни у специфікації та методі випробування за показником «Домішки нітрозаміни» (NDMA та NDEA)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UA/3433/01/01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CD68FE">
            <w:pPr>
              <w:tabs>
                <w:tab w:val="left" w:pos="12600"/>
              </w:tabs>
              <w:rPr>
                <w:rFonts w:ascii="Arial" w:hAnsi="Arial" w:cs="Arial"/>
                <w:b/>
                <w:i/>
                <w:color w:val="000000"/>
                <w:sz w:val="16"/>
                <w:szCs w:val="16"/>
              </w:rPr>
            </w:pPr>
            <w:r w:rsidRPr="00A0629A">
              <w:rPr>
                <w:rFonts w:ascii="Arial" w:hAnsi="Arial" w:cs="Arial"/>
                <w:b/>
                <w:sz w:val="16"/>
                <w:szCs w:val="16"/>
              </w:rPr>
              <w:t>КАРДОСАЛ®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10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sz w:val="16"/>
                <w:szCs w:val="16"/>
              </w:rPr>
            </w:pPr>
            <w:r w:rsidRPr="00A0629A">
              <w:rPr>
                <w:rFonts w:ascii="Arial" w:hAnsi="Arial" w:cs="Arial"/>
                <w:sz w:val="16"/>
                <w:szCs w:val="16"/>
              </w:rPr>
              <w:t>UA/3433/01/01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КАРДОСАЛ® 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сертифіката відповідності Європейській фармакопеї № R1-CEP 2013-268-Rev 01 для АФІ олмесартану медоксомілу від вже затвердженого виробника Zhejiang Tianyu Pharmaceutical Co., Ltd. Як наслідок, вилучення показника «Related substances: Triphenylmethyl chloride».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2013-268-Rev 00 (затверджено: R0-CEP 2013-268-Rev 03) для АФІ олмесартану медоксомілу від вже затвердженого виробника Zhejiang Tianyu Pharmaceutical Co., Ltd. Як наслідок, уточнення адреси виробника (стало: ZHEJIANG TIANYU Pharmaceutical Co. Ltd.,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2012-398-Rev 01 (затверджено: R1-CEP 2012-398-Rev 00) для АФІ олмесартану медоксомілу від вже затвердженого виробника Daiichi Sankyo Co. Ltd. Як наслідок, зміни у специфікації та методі випробування за показником «Домішки нітрозаміни» (NDMA та NDEA)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UA/3433/01/02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КАРДОСАЛ® 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UA/3433/01/02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КАРДОСАЛ® 40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сертифіката відповідності Європейській фармакопеї № R1-CEP 2013-268-Rev 01 для АФІ олмесартану медоксомілу від вже затвердженого виробника Zhejiang Tianyu Pharmaceutical Co., Ltd. Як наслідок, вилучення показника «Related substances: Triphenylmethyl chloride».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2013-268-Rev 00 (затверджено: R0-CEP 2013-268-Rev 03) для АФІ олмесартану медоксомілу від вже затвердженого виробника Zhejiang Tianyu Pharmaceutical Co., Ltd. Як наслідок, уточнення адреси виробника (стало: ZHEJIANG TIANYU Pharmaceutical Co. Ltd.,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2012-398-Rev 01 (затверджено: R1-CEP 2012-398-Rev 00) для АФІ олмесартану медоксомілу від вже затвердженого виробника Daiichi Sankyo Co. Ltd. Як наслідок, зміни у специфікації та методі випробування за показником «Домішки нітрозаміни» (NDMA та NDEA)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UA/3433/01/03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КАРДОСАЛ® 40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UA/3433/01/03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КЛОДИФЕН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25 мг/мл по 3 мл у ампулах, по 5 ампул у контурній чарунковій упаковці; 1 контурна чарункова упаковка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Мефар Ілач Сан.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Затверджено: 60 л. Запропоновано: 60 л; 600 л (187 500 ампул).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UA/16930/01/01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КЛОСТИЛБЕГІТ®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50 мг; по 10 таблеток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36725">
            <w:pPr>
              <w:tabs>
                <w:tab w:val="left" w:pos="12600"/>
              </w:tabs>
              <w:jc w:val="center"/>
              <w:rPr>
                <w:rFonts w:ascii="Arial" w:hAnsi="Arial" w:cs="Arial"/>
                <w:color w:val="000000"/>
                <w:sz w:val="16"/>
                <w:szCs w:val="16"/>
              </w:rPr>
            </w:pPr>
            <w:r w:rsidRPr="00A0629A">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Виправлено технічну помилку у тексті маркування упаковки лікарського засобу щодо назви діючої речовини, допущену при перереєстрації (наказ МОЗ України № 1327 від 02.07.2021): </w:t>
            </w:r>
            <w:r w:rsidRPr="00A0629A">
              <w:rPr>
                <w:rFonts w:ascii="Arial" w:hAnsi="Arial" w:cs="Arial"/>
                <w:color w:val="000000"/>
                <w:sz w:val="16"/>
                <w:szCs w:val="16"/>
              </w:rPr>
              <w:br/>
              <w:t>Затверджено:</w:t>
            </w:r>
            <w:r w:rsidRPr="00A0629A">
              <w:rPr>
                <w:rFonts w:ascii="Arial" w:hAnsi="Arial" w:cs="Arial"/>
                <w:color w:val="000000"/>
                <w:sz w:val="16"/>
                <w:szCs w:val="16"/>
              </w:rPr>
              <w:br/>
              <w:t>вторинна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 xml:space="preserve">Clostilbegyt® </w:t>
            </w:r>
            <w:r w:rsidRPr="00A0629A">
              <w:rPr>
                <w:rFonts w:ascii="Arial" w:hAnsi="Arial" w:cs="Arial"/>
                <w:color w:val="000000"/>
                <w:sz w:val="16"/>
                <w:szCs w:val="16"/>
              </w:rPr>
              <w:br/>
              <w:t>клофеміну цитрат</w:t>
            </w:r>
            <w:r w:rsidRPr="00A0629A">
              <w:rPr>
                <w:rFonts w:ascii="Arial" w:hAnsi="Arial" w:cs="Arial"/>
                <w:color w:val="000000"/>
                <w:sz w:val="16"/>
                <w:szCs w:val="16"/>
              </w:rPr>
              <w:br/>
              <w:t>50 мг</w:t>
            </w:r>
            <w:r w:rsidRPr="00A0629A">
              <w:rPr>
                <w:rFonts w:ascii="Arial" w:hAnsi="Arial" w:cs="Arial"/>
                <w:color w:val="000000"/>
                <w:sz w:val="16"/>
                <w:szCs w:val="16"/>
              </w:rPr>
              <w:br/>
              <w:t>2. КІЛЬКІСТЬ ДІЮЧОЇ РЕЧОВИНИ</w:t>
            </w:r>
            <w:r w:rsidRPr="00A0629A">
              <w:rPr>
                <w:rFonts w:ascii="Arial" w:hAnsi="Arial" w:cs="Arial"/>
                <w:color w:val="000000"/>
                <w:sz w:val="16"/>
                <w:szCs w:val="16"/>
              </w:rPr>
              <w:br/>
              <w:t>1 таблетка містить 50 мг клофеміну цитрату;</w:t>
            </w:r>
            <w:r w:rsidRPr="00A0629A">
              <w:rPr>
                <w:rFonts w:ascii="Arial" w:hAnsi="Arial" w:cs="Arial"/>
                <w:color w:val="000000"/>
                <w:sz w:val="16"/>
                <w:szCs w:val="16"/>
              </w:rPr>
              <w:br/>
              <w:t>первинна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клофеміну цитрат</w:t>
            </w:r>
            <w:r w:rsidRPr="00A0629A">
              <w:rPr>
                <w:rFonts w:ascii="Arial" w:hAnsi="Arial" w:cs="Arial"/>
                <w:color w:val="000000"/>
                <w:sz w:val="16"/>
                <w:szCs w:val="16"/>
              </w:rPr>
              <w:br/>
              <w:t>Запропоновано:</w:t>
            </w:r>
            <w:r w:rsidRPr="00A0629A">
              <w:rPr>
                <w:rFonts w:ascii="Arial" w:hAnsi="Arial" w:cs="Arial"/>
                <w:color w:val="000000"/>
                <w:sz w:val="16"/>
                <w:szCs w:val="16"/>
              </w:rPr>
              <w:br/>
              <w:t>вторинна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 xml:space="preserve">Clostilbegyt® </w:t>
            </w:r>
            <w:r w:rsidRPr="00A0629A">
              <w:rPr>
                <w:rFonts w:ascii="Arial" w:hAnsi="Arial" w:cs="Arial"/>
                <w:color w:val="000000"/>
                <w:sz w:val="16"/>
                <w:szCs w:val="16"/>
              </w:rPr>
              <w:br/>
              <w:t>кломіфену цитрат</w:t>
            </w:r>
            <w:r w:rsidRPr="00A0629A">
              <w:rPr>
                <w:rFonts w:ascii="Arial" w:hAnsi="Arial" w:cs="Arial"/>
                <w:color w:val="000000"/>
                <w:sz w:val="16"/>
                <w:szCs w:val="16"/>
              </w:rPr>
              <w:br/>
              <w:t>50 мг</w:t>
            </w:r>
            <w:r w:rsidRPr="00A0629A">
              <w:rPr>
                <w:rFonts w:ascii="Arial" w:hAnsi="Arial" w:cs="Arial"/>
                <w:color w:val="000000"/>
                <w:sz w:val="16"/>
                <w:szCs w:val="16"/>
              </w:rPr>
              <w:br/>
              <w:t>2. КІЛЬКІСТЬ ДІЮЧОЇ РЕЧОВИНИ</w:t>
            </w:r>
            <w:r w:rsidRPr="00A0629A">
              <w:rPr>
                <w:rFonts w:ascii="Arial" w:hAnsi="Arial" w:cs="Arial"/>
                <w:color w:val="000000"/>
                <w:sz w:val="16"/>
                <w:szCs w:val="16"/>
              </w:rPr>
              <w:br/>
              <w:t>1 таблетка містить 50 мг кломіфену цитрату;</w:t>
            </w:r>
            <w:r w:rsidRPr="00A0629A">
              <w:rPr>
                <w:rFonts w:ascii="Arial" w:hAnsi="Arial" w:cs="Arial"/>
                <w:color w:val="000000"/>
                <w:sz w:val="16"/>
                <w:szCs w:val="16"/>
              </w:rPr>
              <w:br/>
              <w:t>первинна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кломіфену цитрат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UA/4600/01/01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КОНЕГРА ДЕЛЮКС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"Особливості застосування" та "Здатність впливати на швидкість реакції при керуванні автотранспортом або іншими механізмами" відповідно до оновленої інформації щодо медичного застосування референтного лікарського засобу (ВІАГРА®). Введення змін протячгом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UA/14511/01/02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КОНЕГРА ДЕЛЮКС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"Особливості застосування" та "Здатність впливати на швидкість реакції при керуванні автотранспортом або іншими механізмами" відповідно до оновленої інформації щодо медичного застосування референтного лікарського засобу (ВІАГРА®). Введення змін протячгом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UA/14511/01/03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ЛАЗИКС®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таблетки по 40 мг № 45 (15х3): по 15 таблеток у стрипі, по 3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Зентіва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0629A">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UA/4871/01/01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ЛАМІФЕН®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по 250 мг, по 7 таблеток у блістері; по 1 або 2, або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"ФІТОФАРМ"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Затверджено: 50 кг. </w:t>
            </w:r>
            <w:r w:rsidRPr="00A0629A">
              <w:rPr>
                <w:rFonts w:ascii="Arial" w:hAnsi="Arial" w:cs="Arial"/>
                <w:color w:val="000000"/>
                <w:sz w:val="16"/>
                <w:szCs w:val="16"/>
              </w:rPr>
              <w:br/>
              <w:t>Запропоновано: 25 кг – 7809 упаковок (по 7 таблеток в блістері, по 1 блістеру в пачці); 3905 упаковок (по 7 таблеток в блістері, по 2 блістери в пачці); 1952 упаковок (по 7 таблеток в блістері, по 4 блістери в пачці) 50 кг – 15618 упаковок (по 7 таблеток в блістері, по 1 блістеру в пачці); 7809 упаковок (по 7 таблеток в блістері, по 2 блістери в пачці); 3905 упаковок (по 7 таблеток в блістері, по 4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UA/6136/01/01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ЛАМІФЕН®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 xml:space="preserve">гель 1 % по 15 г або по 30 г у тубі; по 1 тубі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"ФІТОФАРМ"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- 400 кг (26933 упаковок по 15; 13466 упаковок по 30 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- 200 кг (13466 упаковок по 15; 6733 упаковок по 30 г). Діюча редакція: 300 кг. Пропонована редакція: 200 кг (13466 упаковок по 15; 6733 упаковок по 30 г); 300 кг (20200 упаковок по 15; 10100 упаковок по 30 г); 400 кг (26933 упаковок по 15; 13466 упаковок по 30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UA/6136/02/01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ЛАТАНОКС®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краплі очні 0,005 % по 2,5 мл розчину у флаконі-крапельниці; по 1 або 3 флакона-крапельниці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Затвердження альтернативного тексту маркування первинної та вторинної упаковок українською мовою для додаткового пакування лікарського засобу з внесенням інформації щодо зазначення одиниць вимірювання у системі SI.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UA/12401/01/01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ЛЕВОКОМ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6B34F3">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альтернативного виробника АФІ леводопа з поданням нового СЕР № R1-CEP 2005-161 - Rev 04 від виробника Divi's Laboratories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специфікації АФІ Леводопа від виробника Діві’с Лабораторіс Лімітед, Індія, приміткою: - «Опис, «рН», «Супровідні домішки», «Втрата в масі при висушуванні», «Кількісне визначення» та «Мікробіологічна чистота» - 1 контроль параметру здійснюється при переконтролю субстанції; «Ідентифікація» - 2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Зміни з якості. Готовий лікарський засіб. Зміни у виробництві (інші зміни) - </w:t>
            </w:r>
            <w:r w:rsidRPr="00A0629A">
              <w:rPr>
                <w:rFonts w:ascii="Arial" w:hAnsi="Arial" w:cs="Arial"/>
                <w:color w:val="000000"/>
                <w:sz w:val="16"/>
                <w:szCs w:val="16"/>
              </w:rPr>
              <w:br/>
              <w:t>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Зміни з якості. Готовий лікарський засіб. Зміни у виробництві (інші зміни) - внесення змін до розділу 3.2.Р.3.5 , що полягають у незначні зміні опису проміжних продуктів: маси для таблетування без магнію стеарату, маси для таблетування, таблеток ядер. Незначна зміна висоти таблеток нерозфасованих.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2000-012-Rev 08 для АФІ карбідопа від вже затвердженого виробника Bachem SA, Швейцарія (затверджено: № R1-CEP 2000-012-Rev 07).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альтернативної методики випробування для АФІ Карбідопи за показником «Гідразин» методом ВЕРХ до вже затвердженого методу ТШХ для виробника Bachem SA, Швейцарія, нормування залишене без змін. Зміни І типу - Зміни з якості. Готовий лікарський засіб. Контроль готового лікарського засобу (інші зміни) - затвердження методів контролю ГЛЗ Левоком ретард, таблетки пролонгованої дії, вкриті плівковою оболонкою, 200 мг/50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UA/7844/01/01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ЛЕВОКОМ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безпеки застосування діючих речовин леводопи та карбідопи.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UA/7844/01/01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ЛІСОБАКТ КОМПЛІТ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(інші зміни) - Подання нової версії мастер-файла на діючу речовину Lysosyme Hydrochloride (ASMF 385-01-04 Version 1 (14.10.2016)) від затвердженого виробника BOUWHUIS ENTHOVEN B.V.,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UA/18160/01/01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ЛОКОЇД®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мазь, 1 мг/г по 30 г мазі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ЧЕПЛАФАРМ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UA/4471/01/01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ЛОКОЇД®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крем, 1 мг/г по 30 г в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UA/4471/04/01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ЛОПЕРАМІД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2 мг; по 10 таблеток у блістері; по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упаковки лікарського засобу додатково до вже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UA/7581/01/01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ЛОРАНГІН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розчин для ротової порожнини; по 100 мл, 120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додаткового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UA/17765/01/01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порошок (cубстанція)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КІМІКА СІНТЕТІКА,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2008-172 - Rev 02 (затверджено: R1-CEP 2008-172 - Rev 01). Як наслідок, зміни у методах визначення за показниками «Ідентифікація» та «Супровідні домішки».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 зміна умов зберігання АФІ, а саме: зміна температурного режиму зберігання (затверджено: В оригинальной упаковке при температуре не выше 25°С; запропоновано: В оригинальной упаковке при температуре не выше 30°С).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UA/17786/01/01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по 10 мг;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вторинної упаковки лікарського засобу додатково до вже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UA/7014/01/01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МАГНІЮ ХЛОРИД ГЕКСАГІДРАТ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кристали (субстанція) у мішках поліетиленових, вміщених у тришаровий паперовий мішок для виробництва стерильних та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"Макко Органікс"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видалення зі специфікації та методів контролю показника "Арсен" обумовлено приведенням у відповідність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UA/4534/01/01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МАЙДЕКЛА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Майлан Лабораторіз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 24 місяців до 36 місяців.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UA/17912/01/01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МАНТІ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жувальні; по 10 таблеток у блістері; по 1 або 3 блістери у картонній коробці; по 8 таблеток у блістері; по 1, або 2, або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ЮС Фармація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Розділу 3.2.P.3.4 Контроль критичних стадій і проміжної продукції (3.2.P.3.4.1 MED-342 Simethicone GS), а саме, видалення застарілого параметра важкі метали, як наслідок, оновлення р.3.2.P.5.5 Characterisation of Impurities (Manti, Chewable tablets)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UA/6751/01/01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МЕЛПАМІД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по 2 мг, по 15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00 (затверджено: R0-CEP 2006-172-Rev 03) для діючої речовини Glimepiride від вже затвердженого виробника Glenmark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02 для діючої речовини Glimepiride від вже затвердженого виробника, як наслідок зміна назви власника СЕР та зміна назви виробничої ділянки з Glenmark Pharmaceutical Limited, Індія на Glenmark Life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01 для діючої речовини Glimepiride від вже затвердженого виробника, який змінив назву з Glenmark Generics Limited, Індія на Glenmark Pharmaceutical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 роки; запропоновано: 3 роки). Зміни внесені до інструкції для медичного застосування лікарського засобу у розділ "Термін придатності".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АМАРИЛ®.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UA/14307/01/01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МЕЛПАМІД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таблетки по 3 мг, по 15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00 (затверджено: R0-CEP 2006-172-Rev 03) для діючої речовини Glimepiride від вже затвердженого виробника Glenmark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02 для діючої речовини Glimepiride від вже затвердженого виробника, як наслідок зміна назви власника СЕР та зміна назви виробничої ділянки з Glenmark Pharmaceutical Limited, Індія на Glenmark Life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01 для діючої речовини Glimepiride від вже затвердженого виробника, який змінив назву з Glenmark Generics Limited, Індія на Glenmark Pharmaceutical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 роки; запропоновано: 3 роки). Зміни внесені до інструкції для медичного застосування лікарського засобу у розділ "Термін придатності".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АМАРИЛ®.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UA/14307/01/02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МЕТАФОРА® -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таблетки, пролонгованої дії, по 1000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Затверджено: 1 333 уп. № 30 або 667 уп. № 60. Запропоновано: 1 333 уп. № 30 або 667 уп. № 60, 3 334 уп. № 30 або 1 667 уп. № 60, 6 667 уп. № 30 або 3 333 уп. № 60, 10 000 уп. № 30 або 5 000 уп. № 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UA/18616/01/01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МІДАЗОЛАМ-ВІСТА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15 мг; по 3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86718">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86718">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стабільності реального часу. Затверджено: Термін придатності: 3 роки. Запропоновано: Термін придатності: 4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UA/18463/01/01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МІДАЗОЛАМ-ВІСТА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5 мг/мл по 50 мг; по 10 мл в ампулі; по 5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стабільності реального часу. Затверджено: Термін придатності: 3 роки. Запропоновано: Термін придатності: 4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UA/18463/01/02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МІКСТАРД® 30 НМ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суспензія для ін'єкцій, 100 МО/мл;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Данія/</w:t>
            </w:r>
          </w:p>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щодо ризику розвитку ліподистрофії та амілоїдозу шкіри відповідно до рекомендацій PRAC EMA.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інформації, що міститься в короткій характеристиці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UA/2682/01/01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МІЛДРАКОР-НОВОФАРМ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100 мг/мл; по 5 мл у флаконі; по 5 флаконів у контурній чарунковій упаковці; по 1 або по 2 контурні чарункові упаковки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мельдонію CHINA CHEM CO. LTD, Китай. Затверджено: Мельдоній 100 мг (CHINA CHEM CO. LTD, Китай, Chemrio International Limited, Китай), Запропоновано: Мельдоній 100 мг (Chemrio International Limited,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UA/12536/01/01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МОНТЕЛУКАСТ-ТЕВА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10 мг, по 7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- 1 900 000 таблеток. Затверджено: 480 000 таблеток, 950 000 таблеток. Запропоновано: 480 000 таблеток, 950 000 таблеток, 1 900 000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UA/12439/02/01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МУКОЛВАН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7,5 мг/мл по 2 мл в ампулі; по 5 ампул у пачці з картону; по 2 мл в ампулі; по 5 ампул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UA/0713/01/01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9 мг/мл, по 100 мл або 200 мл, або 250 мл, або 400 мл, або 500 мл у пляшках; по 250 мл або 500 мл, або 1000 мл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натрію хлориду (Akzo Nobel Salt A/S (Акзо Нобель Солт А/С), Данія, еsco - european salt company GmbH &amp; Co. KG (еско - юропіен солт компані Гмбх енд Ко. КГ), Німеччина). Затверджено: Натрію хлорид - 9 мг </w:t>
            </w:r>
            <w:r w:rsidRPr="00A0629A">
              <w:rPr>
                <w:rFonts w:ascii="Arial" w:hAnsi="Arial" w:cs="Arial"/>
                <w:color w:val="000000"/>
                <w:sz w:val="16"/>
                <w:szCs w:val="16"/>
              </w:rPr>
              <w:br/>
              <w:t xml:space="preserve">(Salinen Austria AG, Австрія, Akzo Nobel Salt A/S, Данія, esco - european salt compane GmbH &amp; Co.KG, Німеччина). Запропоновано: </w:t>
            </w:r>
            <w:r w:rsidRPr="00A0629A">
              <w:rPr>
                <w:rFonts w:ascii="Arial" w:hAnsi="Arial" w:cs="Arial"/>
                <w:color w:val="000000"/>
                <w:sz w:val="16"/>
                <w:szCs w:val="16"/>
              </w:rPr>
              <w:br/>
              <w:t>Натрію хлорид - 9 мг (Salinen Austria AG,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UA/8438/01/01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016F2C">
            <w:pPr>
              <w:tabs>
                <w:tab w:val="left" w:pos="12600"/>
              </w:tabs>
              <w:rPr>
                <w:rFonts w:ascii="Arial" w:hAnsi="Arial" w:cs="Arial"/>
                <w:b/>
                <w:i/>
                <w:color w:val="000000"/>
                <w:sz w:val="16"/>
                <w:szCs w:val="16"/>
              </w:rPr>
            </w:pPr>
            <w:r w:rsidRPr="00A0629A">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9 мг/мл, по 5 мл в ампулі; по 10 ампул у пачці з картону з перегородками; по 5 мл в ампулі; по 5 ампул у блістері; по 2 блістери у пачці з картону; по 5 мл в ампулі; по 100 ампул в коробці з перегородками; по 10 мл в ампулі; по 10 ампул у пачці з картону з перегородками; по 10 мл в ампулі; по 5 ампул у блістері; по 2 блістери у пачці з картону; по 10 мл в ампулі; по 100 ампул в коробці з перегородками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jc w:val="center"/>
              <w:rPr>
                <w:rFonts w:ascii="Arial" w:hAnsi="Arial" w:cs="Arial"/>
                <w:color w:val="000000"/>
                <w:sz w:val="16"/>
                <w:szCs w:val="16"/>
              </w:rPr>
            </w:pPr>
            <w:r w:rsidRPr="00A0629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p>
          <w:p w:rsidR="00973631" w:rsidRPr="00A0629A" w:rsidRDefault="00973631" w:rsidP="00016F2C">
            <w:pPr>
              <w:tabs>
                <w:tab w:val="left" w:pos="12600"/>
              </w:tabs>
              <w:jc w:val="center"/>
              <w:rPr>
                <w:rFonts w:ascii="Arial" w:hAnsi="Arial" w:cs="Arial"/>
                <w:color w:val="000000"/>
                <w:sz w:val="16"/>
                <w:szCs w:val="16"/>
              </w:rPr>
            </w:pPr>
            <w:r w:rsidRPr="00A0629A">
              <w:rPr>
                <w:rFonts w:ascii="Arial" w:hAnsi="Arial" w:cs="Arial"/>
                <w:color w:val="000000"/>
                <w:sz w:val="16"/>
                <w:szCs w:val="16"/>
              </w:rPr>
              <w:t>подання оновленого сертифіката відповідності Європейській фармакопеї № R1-CEP 2008-105 - Rev 02 (затверджено: R1-CEP 2008-105 - Rev 01) для АФІ натрію хлориду від вже затвердженого виробника у зв’язку зі зміною найменування власника сертифікату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16F2C">
            <w:pPr>
              <w:tabs>
                <w:tab w:val="left" w:pos="12600"/>
              </w:tabs>
              <w:jc w:val="center"/>
              <w:rPr>
                <w:rFonts w:ascii="Arial" w:hAnsi="Arial" w:cs="Arial"/>
                <w:sz w:val="16"/>
                <w:szCs w:val="16"/>
              </w:rPr>
            </w:pPr>
            <w:r w:rsidRPr="00A0629A">
              <w:rPr>
                <w:rFonts w:ascii="Arial" w:hAnsi="Arial" w:cs="Arial"/>
                <w:sz w:val="16"/>
                <w:szCs w:val="16"/>
              </w:rPr>
              <w:t>UA/13557/01/01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НЕОГЕМОДЕЗ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200 мл, або по 250 мл, або по 400 мл, або по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повідону (ТОВ «АК Сінтвіта», Російська Федерація, International Specialty Products (ISP Technologies Inc.) (Інтернешнл Спешиалті Продактс (Ай-Ес-Пі Текнолоджис, Інк.), США), натрію хлориду (еsco - european salt company GmbH &amp; Co. KG (еско - юропіен солт компані Гмбх енд Ко. КГ), Німеччина), калію хлориду (ВАТ «Востоквіт», Російська Федерація). Затверджено: Повідону (ТОВ «АК Сінтвіта», Російська Федерація, International Specialty Products (ISP Technologies Inc., США, BASF SE, Німеччина) Натрію хлорид (Salinen Austria AG, Австрія, еsco - european salt company GmbH &amp; Co. KG (еско - юропіен солт компані Гмбх енд Ко. КГ), Німеччина) Калію хлорид (ВАТ «Востоквіт», Російська Федерація, Macco Organiques, s.r.o., Чеська республіка). Запропоновано: Повідону (США, BASF SE, Німеччина) Натрію хлорид (Salinen Austria AG, Австрія) Калію хлорид (Macco Organiques, s.r.o., Чеська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UA/9724/01/01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НЕОМІЦИН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аерозоль для застосування на шкіру, cуспензія, 11,72 мг/г; по 16 г або по 32 г суспензії в аерозольному балоні з клапаном та розпилювальною головкою з поліпропіленовим ковпачком; по 1 балону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Тархомінський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1999-184 - Rev 03 (затверджено: R1-CEP 1999-184 - Rev 02) для АФІ неоміцину сульфату від вже затвердженого виробника PHARMACIA &amp; UPJOHN COMPANY, USA, та, як наслідок, уточнення у адресі та назві виробника (стало: PHARMACIA &amp; UPJOHN COMPANY LLC, USA).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UA/15600/01/01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НЕФРОТЕКТ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250 мл або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6B34F3">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р.3.2.Р.3.3 Опис виробничого процесу та контролю процесу виробництва, а саме- зміна часів зберігання проміжного продукту. Затверджено: </w:t>
            </w:r>
            <w:r w:rsidRPr="00A0629A">
              <w:rPr>
                <w:rFonts w:ascii="Arial" w:hAnsi="Arial" w:cs="Arial"/>
                <w:color w:val="000000"/>
                <w:sz w:val="16"/>
                <w:szCs w:val="16"/>
              </w:rPr>
              <w:br/>
              <w:t xml:space="preserve">3.2.Р.3.3 Опис виробничого процесу та контролю процесу виробництва </w:t>
            </w:r>
            <w:r w:rsidRPr="00A0629A">
              <w:rPr>
                <w:rFonts w:ascii="Arial" w:hAnsi="Arial" w:cs="Arial"/>
                <w:color w:val="000000"/>
                <w:sz w:val="16"/>
                <w:szCs w:val="16"/>
              </w:rPr>
              <w:br/>
              <w:t xml:space="preserve">(2) Приготування нерозфасованого розчину (bulk solution) </w:t>
            </w:r>
            <w:r w:rsidRPr="00A0629A">
              <w:rPr>
                <w:rFonts w:ascii="Arial" w:hAnsi="Arial" w:cs="Arial"/>
                <w:color w:val="000000"/>
                <w:sz w:val="16"/>
                <w:szCs w:val="16"/>
              </w:rPr>
              <w:br/>
              <w:t xml:space="preserve">Розчин зберігають в атмосфері азоту не довше 12 годин у накопичувальному резервуарі і не довше 4 годин у наповнювальному резервуарі.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3.2.Р.3.3 Опис виробничого процесу та контролю процесу виробництва </w:t>
            </w:r>
            <w:r w:rsidRPr="00A0629A">
              <w:rPr>
                <w:rFonts w:ascii="Arial" w:hAnsi="Arial" w:cs="Arial"/>
                <w:color w:val="000000"/>
                <w:sz w:val="16"/>
                <w:szCs w:val="16"/>
              </w:rPr>
              <w:br/>
              <w:t xml:space="preserve">(7) Часи зберігання </w:t>
            </w:r>
            <w:r w:rsidRPr="00A0629A">
              <w:rPr>
                <w:rFonts w:ascii="Arial" w:hAnsi="Arial" w:cs="Arial"/>
                <w:color w:val="000000"/>
                <w:sz w:val="16"/>
                <w:szCs w:val="16"/>
              </w:rPr>
              <w:br/>
              <w:t xml:space="preserve">Початок приготування- кінець транспортування: ≤ 12 годин </w:t>
            </w:r>
            <w:r w:rsidRPr="00A0629A">
              <w:rPr>
                <w:rFonts w:ascii="Arial" w:hAnsi="Arial" w:cs="Arial"/>
                <w:color w:val="000000"/>
                <w:sz w:val="16"/>
                <w:szCs w:val="16"/>
              </w:rPr>
              <w:br/>
              <w:t xml:space="preserve">Початок транспортування – кінець наповнення: ≤ 42 годин </w:t>
            </w:r>
            <w:r w:rsidRPr="00A0629A">
              <w:rPr>
                <w:rFonts w:ascii="Arial" w:hAnsi="Arial" w:cs="Arial"/>
                <w:color w:val="000000"/>
                <w:sz w:val="16"/>
                <w:szCs w:val="16"/>
              </w:rPr>
              <w:br/>
              <w:t xml:space="preserve">Початок наповнення (на серію автоклава - початок автоклавування (на серію автоклава) : ≤ 8 годин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UA/10733/01/01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НІМЕЛГАН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таблетки по 100 мг, по 10 таблеток у блістері; по 1 або 3, або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A0629A">
              <w:rPr>
                <w:rFonts w:ascii="Arial" w:hAnsi="Arial" w:cs="Arial"/>
                <w:color w:val="000000"/>
                <w:sz w:val="16"/>
                <w:szCs w:val="16"/>
              </w:rPr>
              <w:br/>
              <w:t xml:space="preserve">Затверджено: </w:t>
            </w:r>
            <w:r w:rsidRPr="00A0629A">
              <w:rPr>
                <w:rFonts w:ascii="Arial" w:hAnsi="Arial" w:cs="Arial"/>
                <w:color w:val="000000"/>
                <w:sz w:val="16"/>
                <w:szCs w:val="16"/>
              </w:rPr>
              <w:br/>
              <w:t xml:space="preserve">Теоретичний розмір серії: </w:t>
            </w:r>
            <w:r w:rsidRPr="00A0629A">
              <w:rPr>
                <w:rFonts w:ascii="Arial" w:hAnsi="Arial" w:cs="Arial"/>
                <w:color w:val="000000"/>
                <w:sz w:val="16"/>
                <w:szCs w:val="16"/>
              </w:rPr>
              <w:br/>
              <w:t xml:space="preserve">110 000 ОДЛЗ </w:t>
            </w:r>
            <w:r w:rsidRPr="00A0629A">
              <w:rPr>
                <w:rFonts w:ascii="Arial" w:hAnsi="Arial" w:cs="Arial"/>
                <w:color w:val="000000"/>
                <w:sz w:val="16"/>
                <w:szCs w:val="16"/>
              </w:rPr>
              <w:br/>
              <w:t xml:space="preserve">Очікуваний розмір серії: </w:t>
            </w:r>
            <w:r w:rsidRPr="00A0629A">
              <w:rPr>
                <w:rFonts w:ascii="Arial" w:hAnsi="Arial" w:cs="Arial"/>
                <w:color w:val="000000"/>
                <w:sz w:val="16"/>
                <w:szCs w:val="16"/>
              </w:rPr>
              <w:br/>
              <w:t xml:space="preserve">100 000 ОДЛЗ </w:t>
            </w:r>
            <w:r w:rsidRPr="00A0629A">
              <w:rPr>
                <w:rFonts w:ascii="Arial" w:hAnsi="Arial" w:cs="Arial"/>
                <w:color w:val="000000"/>
                <w:sz w:val="16"/>
                <w:szCs w:val="16"/>
              </w:rPr>
              <w:br/>
              <w:t xml:space="preserve">10 000 №10 (10х1) </w:t>
            </w:r>
            <w:r w:rsidRPr="00A0629A">
              <w:rPr>
                <w:rFonts w:ascii="Arial" w:hAnsi="Arial" w:cs="Arial"/>
                <w:color w:val="000000"/>
                <w:sz w:val="16"/>
                <w:szCs w:val="16"/>
              </w:rPr>
              <w:br/>
              <w:t xml:space="preserve">3 333 №30 (10х3) </w:t>
            </w:r>
            <w:r w:rsidRPr="00A0629A">
              <w:rPr>
                <w:rFonts w:ascii="Arial" w:hAnsi="Arial" w:cs="Arial"/>
                <w:color w:val="000000"/>
                <w:sz w:val="16"/>
                <w:szCs w:val="16"/>
              </w:rPr>
              <w:br/>
              <w:t xml:space="preserve">1 000 №100 (10х10)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Теоретичний розмір серії: </w:t>
            </w:r>
            <w:r w:rsidRPr="00A0629A">
              <w:rPr>
                <w:rFonts w:ascii="Arial" w:hAnsi="Arial" w:cs="Arial"/>
                <w:color w:val="000000"/>
                <w:sz w:val="16"/>
                <w:szCs w:val="16"/>
              </w:rPr>
              <w:br/>
              <w:t xml:space="preserve">110 000 ОДЛЗ </w:t>
            </w:r>
            <w:r w:rsidRPr="00A0629A">
              <w:rPr>
                <w:rFonts w:ascii="Arial" w:hAnsi="Arial" w:cs="Arial"/>
                <w:color w:val="000000"/>
                <w:sz w:val="16"/>
                <w:szCs w:val="16"/>
              </w:rPr>
              <w:br/>
              <w:t xml:space="preserve">Очікуваний розмір серії: </w:t>
            </w:r>
            <w:r w:rsidRPr="00A0629A">
              <w:rPr>
                <w:rFonts w:ascii="Arial" w:hAnsi="Arial" w:cs="Arial"/>
                <w:color w:val="000000"/>
                <w:sz w:val="16"/>
                <w:szCs w:val="16"/>
              </w:rPr>
              <w:br/>
              <w:t xml:space="preserve">100 000 ОДЛЗ </w:t>
            </w:r>
            <w:r w:rsidRPr="00A0629A">
              <w:rPr>
                <w:rFonts w:ascii="Arial" w:hAnsi="Arial" w:cs="Arial"/>
                <w:color w:val="000000"/>
                <w:sz w:val="16"/>
                <w:szCs w:val="16"/>
              </w:rPr>
              <w:br/>
              <w:t xml:space="preserve">10 000 №10 (10х1) </w:t>
            </w:r>
            <w:r w:rsidRPr="00A0629A">
              <w:rPr>
                <w:rFonts w:ascii="Arial" w:hAnsi="Arial" w:cs="Arial"/>
                <w:color w:val="000000"/>
                <w:sz w:val="16"/>
                <w:szCs w:val="16"/>
              </w:rPr>
              <w:br/>
              <w:t xml:space="preserve">3 333 №30 (10х3) </w:t>
            </w:r>
            <w:r w:rsidRPr="00A0629A">
              <w:rPr>
                <w:rFonts w:ascii="Arial" w:hAnsi="Arial" w:cs="Arial"/>
                <w:color w:val="000000"/>
                <w:sz w:val="16"/>
                <w:szCs w:val="16"/>
              </w:rPr>
              <w:br/>
              <w:t xml:space="preserve">1 000 №100 (10х10) </w:t>
            </w:r>
            <w:r w:rsidRPr="00A0629A">
              <w:rPr>
                <w:rFonts w:ascii="Arial" w:hAnsi="Arial" w:cs="Arial"/>
                <w:color w:val="000000"/>
                <w:sz w:val="16"/>
                <w:szCs w:val="16"/>
              </w:rPr>
              <w:br/>
              <w:t xml:space="preserve">та </w:t>
            </w:r>
            <w:r w:rsidRPr="00A0629A">
              <w:rPr>
                <w:rFonts w:ascii="Arial" w:hAnsi="Arial" w:cs="Arial"/>
                <w:color w:val="000000"/>
                <w:sz w:val="16"/>
                <w:szCs w:val="16"/>
              </w:rPr>
              <w:br/>
              <w:t xml:space="preserve">Теоретичний розмір серії: </w:t>
            </w:r>
            <w:r w:rsidRPr="00A0629A">
              <w:rPr>
                <w:rFonts w:ascii="Arial" w:hAnsi="Arial" w:cs="Arial"/>
                <w:color w:val="000000"/>
                <w:sz w:val="16"/>
                <w:szCs w:val="16"/>
              </w:rPr>
              <w:br/>
              <w:t xml:space="preserve">525 000 ОДЛЗ </w:t>
            </w:r>
            <w:r w:rsidRPr="00A0629A">
              <w:rPr>
                <w:rFonts w:ascii="Arial" w:hAnsi="Arial" w:cs="Arial"/>
                <w:color w:val="000000"/>
                <w:sz w:val="16"/>
                <w:szCs w:val="16"/>
              </w:rPr>
              <w:br/>
              <w:t xml:space="preserve">Очікуваний розмір серії: </w:t>
            </w:r>
            <w:r w:rsidRPr="00A0629A">
              <w:rPr>
                <w:rFonts w:ascii="Arial" w:hAnsi="Arial" w:cs="Arial"/>
                <w:color w:val="000000"/>
                <w:sz w:val="16"/>
                <w:szCs w:val="16"/>
              </w:rPr>
              <w:br/>
              <w:t xml:space="preserve">500 000 ОДЛЗ </w:t>
            </w:r>
            <w:r w:rsidRPr="00A0629A">
              <w:rPr>
                <w:rFonts w:ascii="Arial" w:hAnsi="Arial" w:cs="Arial"/>
                <w:color w:val="000000"/>
                <w:sz w:val="16"/>
                <w:szCs w:val="16"/>
              </w:rPr>
              <w:br/>
              <w:t xml:space="preserve">50 000 №10 (10х1) </w:t>
            </w:r>
            <w:r w:rsidRPr="00A0629A">
              <w:rPr>
                <w:rFonts w:ascii="Arial" w:hAnsi="Arial" w:cs="Arial"/>
                <w:color w:val="000000"/>
                <w:sz w:val="16"/>
                <w:szCs w:val="16"/>
              </w:rPr>
              <w:br/>
              <w:t xml:space="preserve">16 666 №30 (10х3) </w:t>
            </w:r>
            <w:r w:rsidRPr="00A0629A">
              <w:rPr>
                <w:rFonts w:ascii="Arial" w:hAnsi="Arial" w:cs="Arial"/>
                <w:color w:val="000000"/>
                <w:sz w:val="16"/>
                <w:szCs w:val="16"/>
              </w:rPr>
              <w:br/>
              <w:t xml:space="preserve">5 000 №100 (10х10)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UA/9759/01/01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200 мг по 10 таблеток у блістері, по 1 або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лікарського засобу для упаковки №10 додатково до вже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UA/1370/01/01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НІЦЕРГОЛІН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10 мг по 10 таблеток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ГЛЗ за показниками «Однорідність дозованих одиниць», «Розчинення», «Сторонні домішки» та «Кількісний вміст», а саме: Фармакопейний стандартний зразок (ФСЗ), що використовується для приготування розчинів порівняння, пропонується змінити на ФСЗ/РСЗ, що відповідає загальній монографії ДФУ 5.12 Стандартні зразки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UA/5252/01/01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НОВОСТЕЗИН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по 2,5 мг/мл по 200 мл у пляшках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бупівакаїну гідрохлориду Shandong Hualu Pharmaceutical Co., Ltd., Китай. Затверджено: Бупівакаїну гідрохлориду (Excella GmbH &amp; Co. KG, Німеччина, Shandong Hualu Pharmaceutical Co., Ltd., Китай). Запропоновано: </w:t>
            </w:r>
            <w:r w:rsidRPr="00A0629A">
              <w:rPr>
                <w:rFonts w:ascii="Arial" w:hAnsi="Arial" w:cs="Arial"/>
                <w:color w:val="000000"/>
                <w:sz w:val="16"/>
                <w:szCs w:val="16"/>
              </w:rPr>
              <w:br/>
              <w:t>Бупівакаїну гідрохлориду (Excella GmbH &amp; Co. KG,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UA/15457/01/02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НОВОСТЕЗИН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5 мг/мл; по 5 мл у флаконах; по 5 флаконів у контурній чарунковій упаковці; по 2 контурні чарункові упаковки в пачці з картону; по 10 мл або 20 мл у флаконах; по 5 флаконів у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фірма "Новофарм-Біосинтез"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бупівакаїну гідрохлориду Shandong Hualu Pharmaceutical Co., Ltd., Китай. Затверджено: Бупівакаїну гідрохлориду (Excella GmbH &amp; Co. KG, Німеччина, Shandong Hualu Pharmaceutical Co., Ltd., Китай). Запропоновано: </w:t>
            </w:r>
            <w:r w:rsidRPr="00A0629A">
              <w:rPr>
                <w:rFonts w:ascii="Arial" w:hAnsi="Arial" w:cs="Arial"/>
                <w:color w:val="000000"/>
                <w:sz w:val="16"/>
                <w:szCs w:val="16"/>
              </w:rPr>
              <w:br/>
              <w:t>Бупівакаїну гідрохлориду (Excella GmbH &amp; Co. KG,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UA/15457/01/01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НОВОСТЕЗИН СПІНАЛ ХЕВІ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4 мл у флаконах; по 5 флаконів у контурній чарунковій упаковці; по 1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бупівакаїну гідрохлориду Shandong Hualu Pharmaceutical Co., Ltd., Китай. Затверджено: </w:t>
            </w:r>
            <w:r w:rsidRPr="00A0629A">
              <w:rPr>
                <w:rFonts w:ascii="Arial" w:hAnsi="Arial" w:cs="Arial"/>
                <w:color w:val="000000"/>
                <w:sz w:val="16"/>
                <w:szCs w:val="16"/>
              </w:rPr>
              <w:br/>
              <w:t>бупівакаїну гідрохлорид в перерахунку на безводну речовину 5мг (виробник: Excella GmbH &amp; Co. KG, Німеччина, Shandong Hualu Pharmaceutical Co., Ltd., Китай). Запропоновано: бупівакаїну гідрохлорид в перерахунку на безводну речовину 5мг (виробник: Excella GmbH &amp; Co. KG,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UA/15582/01/01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ОЛІЯ НАСІННЯ ГАРБУЗА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олія, по 100 мл у флаконі, по 1 флакону в коробці з картону; по 2,5 мл або 5 мл у саше, по 20 саше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 xml:space="preserve">Товариство з обмеженою відповідальністю </w:t>
            </w:r>
            <w:r w:rsidRPr="00A0629A">
              <w:rPr>
                <w:rFonts w:ascii="Arial" w:hAnsi="Arial" w:cs="Arial"/>
                <w:color w:val="000000"/>
                <w:sz w:val="16"/>
                <w:szCs w:val="16"/>
              </w:rPr>
              <w:br/>
              <w:t>"Дослідний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UA/3517/01/01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ОПАТАДИН ЕКО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краплі очні, розчин, 1 мг/мл, по 5 мл розчину у поліетиленовому флаконі-крапельниці місткістю 5 мл з кришкою з гарантійним кільцем, по 1 або 3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Варшавський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в процес виробництва лікарського засобу, зокрема: вилучення технологічного надлшку 3% АФІ (Олопатадин) за рахунок оптимізації виробничого процесу готового продукту, який (надлишок) був введений при розробці готового продукту. </w:t>
            </w:r>
            <w:r w:rsidRPr="00A0629A">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UA/19029/01/01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ОРНІЗОЛ®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 п. «Арсен» для пляшок (флаконів) скляних контролювався фірмою виробником. На підприємстві ПАТ «Галичфарм» виникла необхідність контролювати самостійно п. «Арсен». Згідно діючого видання ДФУ 2.0, п.3.2. «Арсен» контролюється за допомогою атомно-абсорбційного спектрометра (ААС) з гідрильною установкою, однак на підприємстві наявний атомно-абсорбційний спектрометр Analytik Jena nov AA300, який не обладнаний гідрильною установкою, тому дану методику адаптувати до наявного на підприємстві атомно-емісійного спектрометра з індукційно зв’язаною плазмою АЕС-ІЗП для проведення контролю арсену. - з метою забезпечення вхідного контролю пляшок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UA/12227/01/01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ОСМОЛАЙФ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200 мл, 400 мл у пляшках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UA/18256/01/01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ОСТЕОГЕНОН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 таблеток у блістері; по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П’єр Фабр Медикамент Продакшн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UA/2977/01/01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Лек фармацевтична компанія д.д., Словенія (виробництво "in bulk", упаковка, тестування, випуск серії; упаковка, випуск серії);</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упаковка, тестування:</w:t>
            </w:r>
            <w:r w:rsidRPr="00A0629A">
              <w:rPr>
                <w:rFonts w:ascii="Arial" w:hAnsi="Arial" w:cs="Arial"/>
                <w:color w:val="000000"/>
                <w:sz w:val="16"/>
                <w:szCs w:val="16"/>
              </w:rPr>
              <w:br/>
              <w:t>Генвеон Ілак Санай ве Тікарет А.С., Туреччина;</w:t>
            </w:r>
            <w:r w:rsidRPr="00A0629A">
              <w:rPr>
                <w:rFonts w:ascii="Arial" w:hAnsi="Arial" w:cs="Arial"/>
                <w:color w:val="000000"/>
                <w:sz w:val="16"/>
                <w:szCs w:val="16"/>
              </w:rPr>
              <w:br/>
              <w:t>тестування:</w:t>
            </w:r>
            <w:r w:rsidRPr="00A0629A">
              <w:rPr>
                <w:rFonts w:ascii="Arial" w:hAnsi="Arial" w:cs="Arial"/>
                <w:color w:val="000000"/>
                <w:sz w:val="16"/>
                <w:szCs w:val="16"/>
              </w:rPr>
              <w:br/>
              <w:t>С.К. Сандоз С.Р.Л., 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(виробництво "in bulk", упаковка, тестування), без зміни місця виробництва: Затверджено: Сандоз Ілак Санай ве Тікарет А.С., Туреччина / Sandoz Ilac Sanayi ve Ticaret A.S., Turkey, Іноеню Махалезі, Гебзе Пластікцілер Організе Санай Болгезі, Ататурк Булварі 9. Кадде № 2, Гебзе – Кокаелі, 41400, Туреччина / Inoenue Mahallesi, Gebze Plastikciler Organize Sanayi Boelgesi, Atatuerk Bulvari 9. Cadde No:2, Cebze-Kocaeli, 41400, Turkey. Запропоновано: Генвеон Ілак Санай ве Тікарет А.С. / Genveon Ilac Sanayi ve Ticaret A.S. Іноеню Мах., Гебзе Пластікцілер ОСБ Мах. 9. Кадде № 2, 41400 Гебзе – Кокаелі, Туреччина / Inoenue Mah. Gebze Plastikciler OSB Mah. 9. Cadde No:2, 41400 Cebze-Kocaeli, Turkey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UA/13512/01/01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Лек фармацевтична компанія д.д., Словенія (виробництво "in bulk", упаковка, тестування, випуск серії;</w:t>
            </w:r>
            <w:r w:rsidRPr="00A0629A">
              <w:rPr>
                <w:rFonts w:ascii="Arial" w:hAnsi="Arial" w:cs="Arial"/>
                <w:color w:val="000000"/>
                <w:sz w:val="16"/>
                <w:szCs w:val="16"/>
              </w:rPr>
              <w:br/>
              <w:t>упаковка, випуск серії); виробництво "in bulk", упаковка, тестування:</w:t>
            </w:r>
            <w:r w:rsidRPr="00A0629A">
              <w:rPr>
                <w:rFonts w:ascii="Arial" w:hAnsi="Arial" w:cs="Arial"/>
                <w:color w:val="000000"/>
                <w:sz w:val="16"/>
                <w:szCs w:val="16"/>
              </w:rPr>
              <w:br/>
              <w:t>Сандоз Ілак Санай ве Тікарет А.С., Туреччина;</w:t>
            </w:r>
            <w:r w:rsidRPr="00A0629A">
              <w:rPr>
                <w:rFonts w:ascii="Arial" w:hAnsi="Arial" w:cs="Arial"/>
                <w:color w:val="000000"/>
                <w:sz w:val="16"/>
                <w:szCs w:val="16"/>
              </w:rPr>
              <w:br/>
              <w:t>тестування:</w:t>
            </w:r>
            <w:r w:rsidRPr="00A0629A">
              <w:rPr>
                <w:rFonts w:ascii="Arial" w:hAnsi="Arial" w:cs="Arial"/>
                <w:color w:val="000000"/>
                <w:sz w:val="16"/>
                <w:szCs w:val="16"/>
              </w:rPr>
              <w:br/>
              <w:t>С.К. Сандоз С.Р.Л., Румунiя;</w:t>
            </w:r>
            <w:r w:rsidRPr="00A0629A">
              <w:rPr>
                <w:rFonts w:ascii="Arial" w:hAnsi="Arial" w:cs="Arial"/>
                <w:color w:val="000000"/>
                <w:sz w:val="16"/>
                <w:szCs w:val="16"/>
              </w:rPr>
              <w:br/>
              <w:t>виробництво "in bulk", тестування:</w:t>
            </w:r>
            <w:r w:rsidRPr="00A0629A">
              <w:rPr>
                <w:rFonts w:ascii="Arial" w:hAnsi="Arial" w:cs="Arial"/>
                <w:color w:val="000000"/>
                <w:sz w:val="16"/>
                <w:szCs w:val="16"/>
              </w:rPr>
              <w:br/>
              <w:t xml:space="preserve">Сандоз Груп Саглик Урунлері Ілакларі Сан. ве Тік. А.С., Туреччина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ГЛЗ Сандоз Груп Саглик Урунлері Ілакларі Сан. ве Тік. А.С. , Туреччина (виробництво "in bulk", тестування), без зміни місця виробництва: Затверджено: Гебзе Організед Індастріал Регіон Іхсан Деде Кадде № 900. Сокак, ТР-41480 Гебзе-Кокаелі, Туреччина / Gebze Organized Industrial Region Ihsan Dede Cadde No. 900. Sokak, TR-41480 Gebze-Kocaeli, Turkey. Запропоновано: Гебзе Організед Індастріал Регіон Іхсан Деде Кадде №900. Сокак ТР-41400 Гебзе-Кокаелі, Туреччина / Gebze Organized Industrial Region Ihsan Dede Cadde No. 900. Sokak TR-41400 Gebze-Kocaeli, Turkey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UA/13512/01/02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Лек фармацевтична компанія д.д., Словенія</w:t>
            </w:r>
            <w:r w:rsidRPr="00A0629A">
              <w:rPr>
                <w:rFonts w:ascii="Arial" w:hAnsi="Arial" w:cs="Arial"/>
                <w:color w:val="000000"/>
                <w:sz w:val="16"/>
                <w:szCs w:val="16"/>
              </w:rPr>
              <w:br/>
              <w:t>(виробництво "in bulk", упаковка, тестування, випуск серії; упаковка, випуск серії); виробництво "in bulk", упаковка, тестування:</w:t>
            </w:r>
            <w:r w:rsidRPr="00A0629A">
              <w:rPr>
                <w:rFonts w:ascii="Arial" w:hAnsi="Arial" w:cs="Arial"/>
                <w:color w:val="000000"/>
                <w:sz w:val="16"/>
                <w:szCs w:val="16"/>
              </w:rPr>
              <w:br/>
              <w:t>Генвеон Ілак Санай ве Тікарет А.С., Туреччина;</w:t>
            </w:r>
            <w:r w:rsidRPr="00A0629A">
              <w:rPr>
                <w:rFonts w:ascii="Arial" w:hAnsi="Arial" w:cs="Arial"/>
                <w:color w:val="000000"/>
                <w:sz w:val="16"/>
                <w:szCs w:val="16"/>
              </w:rPr>
              <w:br/>
              <w:t>тестування:</w:t>
            </w:r>
            <w:r w:rsidRPr="00A0629A">
              <w:rPr>
                <w:rFonts w:ascii="Arial" w:hAnsi="Arial" w:cs="Arial"/>
                <w:color w:val="000000"/>
                <w:sz w:val="16"/>
                <w:szCs w:val="16"/>
              </w:rPr>
              <w:br/>
              <w:t>С.К. Сандоз С.Р.Л., Румунiя;</w:t>
            </w:r>
            <w:r w:rsidRPr="00A0629A">
              <w:rPr>
                <w:rFonts w:ascii="Arial" w:hAnsi="Arial" w:cs="Arial"/>
                <w:color w:val="000000"/>
                <w:sz w:val="16"/>
                <w:szCs w:val="16"/>
              </w:rPr>
              <w:br/>
              <w:t>виробництво "in bulk", тестування:</w:t>
            </w:r>
            <w:r w:rsidRPr="00A0629A">
              <w:rPr>
                <w:rFonts w:ascii="Arial" w:hAnsi="Arial" w:cs="Arial"/>
                <w:color w:val="000000"/>
                <w:sz w:val="16"/>
                <w:szCs w:val="16"/>
              </w:rPr>
              <w:br/>
              <w:t xml:space="preserve">Сандоз Груп Саглик Урунлері Ілакларі Сан. ве Тік. А.С., Туреччина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(виробництво "in bulk", упаковка, тестування), без зміни місця виробництва: Затверджено: Сандоз Ілак Санай ве Тікарет А.С., Туреччина / Sandoz Ilac Sanayi ve Ticaret A.S., Turkey, Іноеню Махалезі, Гебзе Пластікцілер Організе Санай Болгезі, Ататурк Булварі 9. Кадде № 2, Гебзе – Кокаелі, 41400, Туреччина / Inoenue Mahallesi, Gebze Plastikciler Organize Sanayi Boelgesi, Atatuerk Bulvari 9. Cadde No:2, Cebze-Kocaeli, 41400, Turkey. Запропоновано: Генвеон Ілак Санай ве Тікарет А.С. / Genveon Ilac Sanayi ve Ticaret A.S. Іноеню Мах., Гебзе Пластікцілер ОСБ Мах. 9. Кадде № 2, 41400 Гебзе – Кокаелі, Туреччина / Inoenue Mah. Gebze Plastikciler OSB Mah. 9. Cadde No:2, 41400 Cebze-Kocaeli, Turkey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UA/13512/01/02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ПАНГЕН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40 мг у флаконі,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Аспіро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Аспіро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Технічну помилку виправлено в інструкції для медичного застосування та тексті макування на вторинній упаковці лікарського засобу. Затверджено: допоміжна речовина: динатрію едетат, натрію гідроксид (для коригування рН). Запропоновано: допоміжні речовини: динатрію едетат, натрію гідроксид (для коригування рН)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UA/18545/01/01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ПАПАВЕРИНУ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20 мг/мл по 2 мл в ампулі; по 10 ампул у пачці з картону; по 2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UA/6110/01/01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ПЕГ-ФІЛСТИМ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UA/15552/01/01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ПЕНЕСТЕР®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5 мг № 30 (15х2):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Чеська Республiка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 Пропонована редакція: Людмила Філіпова, MD / Ludmila Filipova, MD.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w:t>
            </w:r>
            <w:r w:rsidRPr="00A0629A">
              <w:rPr>
                <w:rFonts w:ascii="Arial" w:hAnsi="Arial" w:cs="Arial"/>
                <w:color w:val="000000"/>
                <w:sz w:val="16"/>
                <w:szCs w:val="16"/>
              </w:rPr>
              <w:br/>
              <w:t xml:space="preserve">Пропонована редакція: Амері Біола Джессі. Введення контактних даних контактної особи заявника, відповідальної за фармаконагляд в Україні. Зміна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 </w:t>
            </w:r>
            <w:r w:rsidRPr="00A0629A">
              <w:rPr>
                <w:rFonts w:ascii="Arial" w:hAnsi="Arial" w:cs="Arial"/>
                <w:color w:val="000000"/>
                <w:sz w:val="16"/>
                <w:szCs w:val="16"/>
              </w:rPr>
              <w:br/>
              <w:t>Оновлення тексту маркування первинної та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UA/6000/01/01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2,5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"Особливості застосування" - редагування тексту розділів згідно з короткою характеристикою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UA/14919/01/01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"Особливості застосування" - редагування тексту розділів згідно з короткою характеристикою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UA/14919/01/02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"Особливості застосування" - редагування тексту розділів згідно з короткою характеристикою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UA/14919/01/03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ПІМАФУЦИН®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крем, 20 мг/г; по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UA/4370/02/01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ПІМАФУЦИН®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супозиторії вагінальні по 100 мг; по 3 супозиторії у стрипі; по 1 або по 2 стрипи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UA/4370/01/01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ПЛАЗМОВЕН®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інфузій; по 500 мл у флаконі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натрію ацетату тригідрату, без зміни адреси провадження діяльності. Затверджено: Dr. Paul Lohmann GmbH KG, Germany Запропоновано: Dr. Paul Lohmann GmbH &amp; Co. KGaA,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UA/17779/01/01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ПОЛЬКОРТОЛОН ТС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 xml:space="preserve">аерозоль для застосування на шкіру, суспензія (23,12 мг + 0,58 мг)/г, по 17,3 г суспензії в аерозольному балоні, по 1 балону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Тархомінський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2000-075 - Rev 05 (затверджено: R1-CEP 2000-075 - Rev 04) для АФІ триамцинолону ацетоніду від вже затвердженого виробника Farmabios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2000-075 - Rev 06 для АФІ триамцинолону ацетоніду від вже затвердженого виробника Farmabios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UA/4559/01/01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Берінгер Інгельхайм Фарма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Інструкцій для медичного застосування лікарського засобу (капсули тверді по 110 мг; по 75 мг) до розділу "Побічні реакції" відповідно до оновленого PSUSA.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UA/10626/01/01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капсули тверді по 110 мг: 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Берінгер Інгельхайм Фарма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Інструкцій для медичного застосування лікарського засобу (капсули тверді по 110 мг; по 75 мг) до розділу "Побічні реакції" відповідно до оновленого PSUSA.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UA/10626/01/02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операції фінального пакування води для ін’єкцій в ампулах в будівлях CRNA1 та CRNA2 на дільниці CRNA, Fleurus, Belgium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UA/13694/01/01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ПУЛЬМОЗИМ®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інгаляцій, 2,5 мг/2,5 мл; по 2,5 мл в ампулі; по 6 ампул у контейнері; по 1 контейнеру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нерозфасованої продукції:</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Дженентек Інк., США;</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Первинне пакування, виробництво нерозфасованої продукції:</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Вудсток Стерайл Солюшнз Інк., США;</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Вторинне пакування, випуск серії:</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Ф.Хоффманн-Ля Рош Лтд, Швейцарія;</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Випробування контролю якості:</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Рош Фарма АГ, Німеччина;</w:t>
            </w:r>
          </w:p>
          <w:p w:rsidR="00973631" w:rsidRPr="00A0629A" w:rsidRDefault="00973631" w:rsidP="00CD68FE">
            <w:pPr>
              <w:tabs>
                <w:tab w:val="left" w:pos="12600"/>
              </w:tabs>
              <w:jc w:val="center"/>
              <w:rPr>
                <w:rFonts w:ascii="Arial" w:hAnsi="Arial" w:cs="Arial"/>
                <w:color w:val="000000"/>
                <w:sz w:val="16"/>
                <w:szCs w:val="16"/>
              </w:rPr>
            </w:pPr>
            <w:r w:rsidRPr="00A0629A">
              <w:rPr>
                <w:rFonts w:ascii="Arial" w:hAnsi="Arial" w:cs="Arial"/>
                <w:color w:val="000000"/>
                <w:sz w:val="16"/>
                <w:szCs w:val="16"/>
              </w:rPr>
              <w:t>Рош Діагностикс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нерозфасованої продукції, первинне пакування, без зміни місця виробництва: </w:t>
            </w:r>
            <w:r w:rsidRPr="00A0629A">
              <w:rPr>
                <w:rFonts w:ascii="Arial" w:hAnsi="Arial" w:cs="Arial"/>
                <w:color w:val="000000"/>
                <w:sz w:val="16"/>
                <w:szCs w:val="16"/>
              </w:rPr>
              <w:br/>
              <w:t>Затверджено: Кетелент Фарма Солюшнз ЛЛС, США. Запропоновано: Вудсток Стерайл Солюшнз Інк., США.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UA/12438/01/01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РАЙЗОДЕГ® ФЛЕКСТАЧ®</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А/Т Ново Нордіск, Данiя (Виробництво, наповнення в первинну упаковку та контроль балку. Відповідальний за випуск); А/Т Ново Нордіск, Данiя (Комплектування, маркування та вторинне пакування готового продукту. Контроль якості балку готового продукту та кінцевого готового продукту); Ново Нордіск Продюксьон САС, Францiя (Маркування та вторинне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Данія/</w:t>
            </w:r>
          </w:p>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ризику розвитку ліподистрофії та амілоїдозу шкіри відповідно до рекомендацій PRAC EMA.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UA/14281/01/01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РЕКУТАН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розчин, по 100 мл у флаконі;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UA/5120/01/01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РЕМІДЖЕКТ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Онко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UA/18821/01/01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 xml:space="preserve">РЕОПОЛІГЛЮКІН-НОВОФАРМ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200 мл, 250 мл, 400 мл або 500 мл у пляшці, по 1 пляшці в пачці з картону; по 200 мл, 250 мл, 400 мл або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фірма "Новофарм-Біосинтез"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декстрану 40 Biotika a.s., Slovakian republic та натрію хлориду еsco - european salt company GmbH &amp; Co. KG (еско - юропіен солт компані Гмбх енд Ко. КГ), Німеччина. Затверджено: Декстрану 40 – 100 мг (Biotika a.s., Slovakian republic, Pharmacosmos a/s, Denmark, Shanghai Huamao Pharmaceutical Co., Ltd., China exclusively for Pharmaspace Co., Limited, Hong Kong, China), Натрію хлорид – 9 мг (Salinen, Austria AG, еsco - european salt company GmbH &amp; Co. KG (еско - юропіен солт компані Гмбх енд Ко. КГ), Німеччина). Запропоновано: Декстрану 40 – 100 мг (Pharmacosmos a/s, Denmark, Shanghai Huamao Pharmaceutical Co., Ltd., China exclusively for Pharmaspace Co., Limited, Hong Kong, China) Натрію хлорид – 9 мг (Salinen, Austria AG)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UA/6264/01/01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РИГЕВІДОН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21 таблетці у блістері; по 1 або 3 блістери разом із картонним футляром для зберігання блістера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(Minidril, coated tablets, в Україні не зареєстрований).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"Протипоказання", "Особливості застосування",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UA/2778/01/01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РИФАМПІЦИН/ІЗОНІАЗИД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150 мг/75 мг; по 28 таблеток у блістері, по 3 або 24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двох видів первинних упаковок: Упаковка 1 – по 500 або 1000 таблеток у ламінованому пакеті; Упаковка 2 – по 10 таблеток у блістері. Зміни внесені в інструкцію для медичного застосування лікарського засобу у розділ "Упаковка" (вилучення первинної упаковки), та як наслідок у розділи "Термін придатності", "Умови зберігання".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UA/16427/01/01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125CAA">
            <w:pPr>
              <w:tabs>
                <w:tab w:val="left" w:pos="12600"/>
              </w:tabs>
              <w:rPr>
                <w:rFonts w:ascii="Arial" w:hAnsi="Arial" w:cs="Arial"/>
                <w:b/>
                <w:i/>
                <w:color w:val="000000"/>
                <w:sz w:val="16"/>
                <w:szCs w:val="16"/>
              </w:rPr>
            </w:pPr>
            <w:r w:rsidRPr="00A0629A">
              <w:rPr>
                <w:rFonts w:ascii="Arial" w:hAnsi="Arial" w:cs="Arial"/>
                <w:b/>
                <w:sz w:val="16"/>
                <w:szCs w:val="16"/>
              </w:rPr>
              <w:t>РУТИН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rPr>
                <w:rFonts w:ascii="Arial" w:hAnsi="Arial" w:cs="Arial"/>
                <w:color w:val="000000"/>
                <w:sz w:val="16"/>
                <w:szCs w:val="16"/>
              </w:rPr>
            </w:pPr>
            <w:r w:rsidRPr="00A0629A">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Шааньсі Хуейфен Фармас'ютікал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пов’язані з приведенням опису методики «Супровідні домішки» (ЄФ, 2.2.29) у відповідність до актуальної монографії ЄФ (діюче видання), а саме вилучення частини тексту, що помилково залишився в описі даної методики від попередньої версії монографії (ЕР 7.0)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125CAA">
            <w:pPr>
              <w:tabs>
                <w:tab w:val="left" w:pos="12600"/>
              </w:tabs>
              <w:jc w:val="center"/>
              <w:rPr>
                <w:rFonts w:ascii="Arial" w:hAnsi="Arial" w:cs="Arial"/>
                <w:sz w:val="16"/>
                <w:szCs w:val="16"/>
              </w:rPr>
            </w:pPr>
            <w:r w:rsidRPr="00A0629A">
              <w:rPr>
                <w:rFonts w:ascii="Arial" w:hAnsi="Arial" w:cs="Arial"/>
                <w:sz w:val="16"/>
                <w:szCs w:val="16"/>
              </w:rPr>
              <w:t>UA/19057/01/01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САНОРИН КСИЛО ПЛЮС МЕНТОЛ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спрей назальний, розчин, 1 мг/мл по 10 мл розчину у скляному флаконі з механічним поліпропіленовим розпилювачем;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Бейсік Фарма Манюфекчурінг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ксилометазоліну гідрохлорид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UA/17673/01/01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СИБАЗОН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таблетки по 5 мг по 10 таблеток у блістері;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ввведення додаткового розміру серії готового лікарського засобу. Затверджено: 26,468 тис. уп. - №20 (10х2) (52,937 кг). Запропоновано: 26,468 тис. уп. - №20 (10х2) (52,937 кг); 2, 650 тис. уп. - №20 (10х2) (5,300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UA/3052/01/01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СІНЕГРА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50 мг, по 1 таблетці у блістері; по 1 блістеру в картонній упаковці; по 4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реального часу.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UA/15696/01/02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СІНЕГРА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100 мг, по 1 таблетці у блістері; по 1 блістеру в картонній упаковці; по 4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реального часу.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UA/15696/01/03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1,3 мг (4 МО); 1 флакон з ліофілізатом у комплекті з розчинником (розчин метакрезолу 0,3 %) по 1,0 мл в ампулі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UA/17216/01/01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СОМАТИН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2,6 мг (8 МО); 1 флакон з ліофілізатом у комплекті з розчинником (розчин метакрезолу 0,3 %) по 2,0 мл в ампулі у блістері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UA/17216/01/02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 xml:space="preserve">СОФІТІ®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0,03 мг/2 мг, по 28 (21+7) таблеток у блістері; по 1 блістеру разом з календарною шкалою, тримачем для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"ВОРВАРТС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Лабораторіос Леон Фарма, С.А., Іспанія, без зміни місця виробництва. Зміни внесені в розділ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UA/16220/01/01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СТРЕПТОЦИД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0,5 г; по 10 таблеток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Сульфаніламід "Wugan Pharmaceutical (Suzhou) Co., Ltd", Китай з наданням майстер-файлу на АФІ. Затверджено: «Nanhai Beisha Pharmaceutical Co., Ltd.», Китай. Запропоновано: «Nanhai Beisha Pharmaceutical Co., Ltd.», Китай "Wugan Pharmaceutical (Suzhou)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UA/1090/01/01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СТРЕПТОЦИД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0,3 г; по 10 таблеток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Сульфаніламід "Wugan Pharmaceutical (Suzhou) Co., Ltd", Китай з наданням майстер-файлу на АФІ. Затверджено: «Nanhai Beisha Pharmaceutical Co., Ltd.», Китай. Запропоновано: «Nanhai Beisha Pharmaceutical Co., Ltd.», Китай "Wugan Pharmaceutical (Suzhou)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UA/1090/01/02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СТРЕПТОЦИДОВА МАЗЬ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мазь 10 % по 25 г у тубі; по 1 тубі в пачці з картону; по 25 г у тубах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Сульфаніламід " Wugan Pharmaceutical (Suzhou) Co., Ltd", Китай з наданням майстер-файлу на АФІ. Затверджено: «Nanhai Beisha Pharmaceutical Co., Ltd.», Китай. Запропоновано: «Nanhai Beisha Pharmaceutical Co., Ltd.», Китай "Wugan Pharmaceutical (Suzhou) Co., Ltd",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UA/1090/02/01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СТРОФАНТИН-Г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UA/0079/01/01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ТАПТІКОМ®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 xml:space="preserve">краплі очні; по 0,3 мл у тюбику-крапельниці; по 10 тюбиків-крапельниць у пакеті; по 3 пакети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Лаборатуар Юнітер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та власника мастер-файла на АФІ Тафлупросту, без зміни місця виробництва. Затверджено: Head Office Asahi Glass Co., Ltd., JAPAN, Manufacturing site Asahi Glass Co., Ltd., JAPAN. </w:t>
            </w:r>
            <w:r w:rsidRPr="00A0629A">
              <w:rPr>
                <w:rFonts w:ascii="Arial" w:hAnsi="Arial" w:cs="Arial"/>
                <w:color w:val="000000"/>
                <w:sz w:val="16"/>
                <w:szCs w:val="16"/>
              </w:rPr>
              <w:br/>
              <w:t>Запропоновано: Head Office AGС Inc., JAPAN, Manufacturing site AGС Inc., Chiba Plant, JAPAN. Зміни II типу - Зміни з якості. АФІ. (інші зміни) - Оновлення відкритої частини ASMF на АФІ Тафлупросту, а саме подання підтверджуючих даних вивчення стабільності від виробника AGC Wakasa Chemicals Co., Ltd., в довгострокових умовах на 36 місяців, у попередній версії це дослідження все ще тривало (затверджено: re-test period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UA/15538/01/01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ТАПТІКОМ®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краплі очні; по 0,3 мл у тюбику-крапельниці; по 10 тюбиків-крапельниць у пакеті; по 3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первинне та вторинне пакування, контроль якості:</w:t>
            </w:r>
            <w:r w:rsidRPr="00A0629A">
              <w:rPr>
                <w:rFonts w:ascii="Arial" w:hAnsi="Arial" w:cs="Arial"/>
                <w:color w:val="000000"/>
                <w:sz w:val="16"/>
                <w:szCs w:val="16"/>
              </w:rPr>
              <w:br/>
              <w:t>Лаборатуар Юнітер, Франція;</w:t>
            </w:r>
            <w:r w:rsidRPr="00A0629A">
              <w:rPr>
                <w:rFonts w:ascii="Arial" w:hAnsi="Arial" w:cs="Arial"/>
                <w:color w:val="000000"/>
                <w:sz w:val="16"/>
                <w:szCs w:val="16"/>
              </w:rPr>
              <w:br/>
              <w:t>Виробник, відповідальний за випуск серії:</w:t>
            </w:r>
            <w:r w:rsidRPr="00A0629A">
              <w:rPr>
                <w:rFonts w:ascii="Arial" w:hAnsi="Arial" w:cs="Arial"/>
                <w:color w:val="000000"/>
                <w:sz w:val="16"/>
                <w:szCs w:val="16"/>
              </w:rPr>
              <w:br/>
              <w:t>Сантен АТ, Фінляндія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Фінляндія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відповідального за випуск серії Лаборатур Юнітер, Франція на Сантен АТ, Фінляндія та зазначення функцій затвердженого виробника.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UA/15538/01/01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ТЕРАФЛЮ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зі смаком лісових ягід; 1 пакет з порошком; 10 пакетів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Затверджено: ГСК Консьюмер Хелскер С.А. / GSK Consumer Healthcare S.A., Рут де Летра, Пранжен, Швейцарія / Route de l`Etraz, Prangins, Switzerland. Запропоновано: ГСК Консьюмер Хелскер САРЛ / GSK Consumer Healthcare SARL, Рут де Летра, 1197 Пранжен, Швейцарія / Route de l`Etraz, 1197 Prangins, Switzerland.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UA/5436/01/01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ТЕРАФЛЮ ВІД ГРИПУ ТА ЗАСТУДИ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Затверджено: ГСК Консьюмер Хелскер С.А. / GSK Consumer Healthcare S.A., Рут де Летра, Пранжен, Швейцарія / Route de l`Etraz, Prangins, Switzerland. Запропоновано: </w:t>
            </w:r>
            <w:r w:rsidRPr="00A0629A">
              <w:rPr>
                <w:rFonts w:ascii="Arial" w:hAnsi="Arial" w:cs="Arial"/>
                <w:color w:val="000000"/>
                <w:sz w:val="16"/>
                <w:szCs w:val="16"/>
              </w:rPr>
              <w:br/>
              <w:t>ГСК Консьюмер Хелскер САРЛ / GSK Consumer Healthcare SARL, Рут де Летра, 1197 Пранжен, Швейцарія / Route de l`Etraz, 1197 Prangins, Switzerland.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UA/5529/01/01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 xml:space="preserve">ТЕРАФЛЮ ЕКСТРА ЗІ СМАКОМ ЛИМОНА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ДЕЛЬФАРМ ОРЛЕАН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Затверджено: ГСК Консьюмер Хелскер С.А. / GSK Consumer Healthcare S.A., Рут де Летра, Пранжен, Швейцарія / Route de l`Etraz, Prangins, Switzerland. Запропоновано: ГСК Консьюмер Хелскер САРЛ / GSK Consumer Healthcare SARL, Рут де Летра, 1197 Пранжен, Швейцарія / Route de l`Etraz, 1197 Prangins, Switzerland.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UA/5797/01/01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ТІВОРТІН® АСПАРТАТ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оральний, 200 мг/мл, по 100 мл або по 200 мл у флаконі; по 1 флакону з мірною ложкою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A0629A">
              <w:rPr>
                <w:rFonts w:ascii="Arial" w:hAnsi="Arial" w:cs="Arial"/>
                <w:color w:val="000000"/>
                <w:sz w:val="16"/>
                <w:szCs w:val="16"/>
              </w:rPr>
              <w:br/>
              <w:t>вилучення пакування по 5 мл та по 10 мл в однодозових контейнерах.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внесення додаткового виробника АФІ діючої речовини L-аргініну аспартат Wuhan Grand Hoyo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UA/9941/01/01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ТІОГАМА® ТУРБО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1,2 %, по 50 мл у флаконі; по 1 або 10 флаконів разом з захисним(и) чорним (и) пакетом (пакетами)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Солюфарм Фармацойтіше Ерцойгніссе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6B34F3">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Сертифікату відповідності Європейській фармакопеї R0-CEP 2009-004-Rev 01від вже затвердженого виробника для АФІ меглюмінової солі α-ліпоєвої кислоти внаслідок зміни назви виробника АФІ із Laboratorio Chimico Internazionale S.Р.A., Італiя на Olon S.Р.A., Італія. Затверджено: R0-CEP 2009-004-Rev 00. Запропоновано: R0-CEP 2009-004-Rev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Сертифікату відповідності Європейській фармакопеї R1-CEP 2009-004-Rev 00 від вже затвердженого виробника Olon S.Р.A., Італія для АФІ меглюмінової солі α-ліпоєвої кислоти.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2009-004-Rev 01 від вже затвердженого виробника Olon S.Р.A., Італія для АФІ меглюмінової солі α-ліпоєвої кислоти.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2009-004-Rev 02 від вже затвердженого виробника Olon S.Р.A., Італія для АФІ меглюмінової солі α-ліпоєвої кислоти.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2009-004-Rev 03 від вже затвердженого виробника Olon S.Р.A., Італія для АФІ меглюмінової солі α-ліпоєвої кислоти.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UA/1555/01/01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300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293BE5">
            <w:pPr>
              <w:tabs>
                <w:tab w:val="left" w:pos="12600"/>
              </w:tabs>
              <w:jc w:val="center"/>
              <w:rPr>
                <w:rFonts w:ascii="Arial" w:hAnsi="Arial" w:cs="Arial"/>
                <w:color w:val="000000"/>
                <w:sz w:val="16"/>
                <w:szCs w:val="16"/>
              </w:rPr>
            </w:pPr>
            <w:r w:rsidRPr="00A062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293BE5">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293BE5">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w:t>
            </w:r>
            <w:r w:rsidRPr="00A0629A">
              <w:rPr>
                <w:rFonts w:ascii="Arial" w:hAnsi="Arial" w:cs="Arial"/>
                <w:color w:val="000000"/>
                <w:sz w:val="16"/>
                <w:szCs w:val="16"/>
              </w:rPr>
              <w:br/>
              <w:t xml:space="preserve">введення додаткового розміру серії готового лікарського засобу - 2000 л для дозувань 300 мг йоду/мл та 350 мг йоду /мл. </w:t>
            </w:r>
            <w:r w:rsidRPr="00A0629A">
              <w:rPr>
                <w:rFonts w:ascii="Arial" w:hAnsi="Arial" w:cs="Arial"/>
                <w:color w:val="000000"/>
                <w:sz w:val="16"/>
                <w:szCs w:val="16"/>
              </w:rPr>
              <w:br/>
              <w:t xml:space="preserve">Затверджено: </w:t>
            </w:r>
            <w:r w:rsidRPr="00A0629A">
              <w:rPr>
                <w:rFonts w:ascii="Arial" w:hAnsi="Arial" w:cs="Arial"/>
                <w:color w:val="000000"/>
                <w:sz w:val="16"/>
                <w:szCs w:val="16"/>
              </w:rPr>
              <w:br/>
              <w:t xml:space="preserve">-Дозування 300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-Дозування 300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2000 л: (по 20 мл - 97087 фл.; по 50 мл - 39216 фл.; по 100 мл – 19608 фл.)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UA/7853/01/02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350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- 2000 л для дозувань 300 мг йоду/мл та 350 мг йоду /мл. </w:t>
            </w:r>
            <w:r w:rsidRPr="00A0629A">
              <w:rPr>
                <w:rFonts w:ascii="Arial" w:hAnsi="Arial" w:cs="Arial"/>
                <w:color w:val="000000"/>
                <w:sz w:val="16"/>
                <w:szCs w:val="16"/>
              </w:rPr>
              <w:br/>
              <w:t xml:space="preserve">Затверджено: </w:t>
            </w:r>
            <w:r w:rsidRPr="00A0629A">
              <w:rPr>
                <w:rFonts w:ascii="Arial" w:hAnsi="Arial" w:cs="Arial"/>
                <w:color w:val="000000"/>
                <w:sz w:val="16"/>
                <w:szCs w:val="16"/>
              </w:rPr>
              <w:br/>
              <w:t xml:space="preserve">-Дозування 350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-Дозування 350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2000 л: (по 20 мл - 97087 фл.; по 50 мл - 39216 фл.; по 100 мл – 19608 фл.)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UA/7853/01/03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ТОТЕМА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розчин оральний; по 10 мл в ампулі; по 10 ампул в чарунковій упаковці; по 2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Іннотера Шузі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(якісні та/або кількісні зміни складу) - Зміна у безпосередній упаковці АФІ марганцю глюконату виробництва Givaudan-Lavirotte, а саме: додавання другого мішка з LDPE/ПЕНЩ, який є додатковим захисним бар’єром. Пакувальний матеріал, який безпосередню контактує з АФІ, залишається незмінним (поліетилен низької щільності, LDPE/ПЕНЩ). Окрім того, заявник оновив розділ 3.2.S.6 у відповідності з діючими стандартами та вимогами. Повідомлення для заявників, том 2В (Notice to Applicants, volume 2B), описав параметри специфікації для пропонованого пакування (зовнішній вигляд та ідентифікацію) з відповідними аналітичними процедурами.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UA/7854/01/01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ТРАВОПРОСТ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 xml:space="preserve">рідина (субстанція) у скляних флаконах для виробництва стерильних та нестерильних лікарських форм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Індустріале Кіміка,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(інші зміни) - зміна стосується виробництва субстанції (незначні зміни відповідно до діючого виробництва) та оновлення версії DMF (затверджена версія: 2011/09/06; оновлена версія: 2021/05/11). Як наслідок зміни у МКЯ ЛЗ у розділах «Специфікація» та «Методи контролю» за показниками «Опис», «Ідентифікація», «Питоме оптичне обертання», «Вода», «Сульфатна зола», «Супровідні домішки», «Залишкові розчинники» та «Кількісне визначення»; вилучення показника «Мікробіологічна чистота» та зміна у розділі «Термін переконтролю»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UA/12627/01/01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ТРИХОПОЛ®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по 250 мг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UA/1306/01/01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ФІЛСТИМ®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та, як наслідок, до МКЯ ЛЗ,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UA/14300/01/01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ФІТОБЕНЕ®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гель для зовнішнього застосування, по 20 г або по 40 г, або по 100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"ФІТОФАРМ"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Завтерджено: 400 кг. </w:t>
            </w:r>
            <w:r w:rsidRPr="00A0629A">
              <w:rPr>
                <w:rFonts w:ascii="Arial" w:hAnsi="Arial" w:cs="Arial"/>
                <w:color w:val="000000"/>
                <w:sz w:val="16"/>
                <w:szCs w:val="16"/>
              </w:rPr>
              <w:br/>
              <w:t>Запропоновано: 200 кг – 10100 упаковок по 20 г, 5050 упаковок по 40 г, 2020 упаковок по 100 г; 300 кг – 15510 упаковок по 20 г, 7575 упаковок по 40 г, 3030 упаковок по 100 г; 400 кг – 20200 упаковок по 20 г, 10100 упаковок по 40 г, 4040 упаковок по 100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UA/3922/01/01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ФЛУОКСЕТИН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та методів вхідного контролю АФІ флуоксетину гідрохлориду показником «Розмір часток».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2004-207 - Rev 05 для АФІ флуоксетину гідрохлориду від нового виробника CADILA PHARMACEUTICALS LIMITED, India додатково до затвердженого виробника Quimica Sintetica, S. A., Spain. Як наслідок специфікація та методи контролю АФІ доповнено показником «Залишкові кількості органічних розчинників» згідно нового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UA/8591/01/01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ФЛУРБІПРОФЕН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 xml:space="preserve">порошок (субстанція) у мішках подвійних поліетиленових для фармацевтичного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06589">
            <w:pPr>
              <w:tabs>
                <w:tab w:val="left" w:pos="12600"/>
              </w:tabs>
              <w:jc w:val="center"/>
              <w:rPr>
                <w:rFonts w:ascii="Arial" w:hAnsi="Arial" w:cs="Arial"/>
                <w:color w:val="000000"/>
                <w:sz w:val="16"/>
                <w:szCs w:val="16"/>
              </w:rPr>
            </w:pPr>
            <w:r w:rsidRPr="00A0629A">
              <w:rPr>
                <w:rFonts w:ascii="Arial" w:hAnsi="Arial" w:cs="Arial"/>
                <w:color w:val="000000"/>
                <w:sz w:val="16"/>
                <w:szCs w:val="16"/>
              </w:rPr>
              <w:t>Хай-Гро Кемікалз Фармтек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приведення розділів МКЯ на АФІ, а саме «Упаковка» та «Період ретестування» до документації виробника HY-GRO CHEMICALS PHARMTEK PRIVATE LIMITED відповідно до діючого Сертифікату відповідності Європейській фармакопеї R1-CEP 2017-129 - Rev 03 для АФІ Flurbiprofen. Затверджено: </w:t>
            </w:r>
            <w:r w:rsidRPr="00A0629A">
              <w:rPr>
                <w:rFonts w:ascii="Arial" w:hAnsi="Arial" w:cs="Arial"/>
                <w:color w:val="000000"/>
                <w:sz w:val="16"/>
                <w:szCs w:val="16"/>
              </w:rPr>
              <w:br/>
              <w:t xml:space="preserve">УПАКОВКА </w:t>
            </w:r>
            <w:r w:rsidRPr="00A0629A">
              <w:rPr>
                <w:rFonts w:ascii="Arial" w:hAnsi="Arial" w:cs="Arial"/>
                <w:color w:val="000000"/>
                <w:sz w:val="16"/>
                <w:szCs w:val="16"/>
              </w:rPr>
              <w:br/>
              <w:t xml:space="preserve">У мішках подвійних поліетиленових (зовнішній чорний), вкладених у поліетиленові барабани. </w:t>
            </w:r>
            <w:r w:rsidRPr="00A0629A">
              <w:rPr>
                <w:rFonts w:ascii="Arial" w:hAnsi="Arial" w:cs="Arial"/>
                <w:color w:val="000000"/>
                <w:sz w:val="16"/>
                <w:szCs w:val="16"/>
              </w:rPr>
              <w:br/>
              <w:t xml:space="preserve">ПЕРІОД РЕТЕСТУВАННЯ </w:t>
            </w:r>
            <w:r w:rsidRPr="00A0629A">
              <w:rPr>
                <w:rFonts w:ascii="Arial" w:hAnsi="Arial" w:cs="Arial"/>
                <w:color w:val="000000"/>
                <w:sz w:val="16"/>
                <w:szCs w:val="16"/>
              </w:rPr>
              <w:br/>
              <w:t xml:space="preserve">3 роки.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УПАКОВКА </w:t>
            </w:r>
            <w:r w:rsidRPr="00A0629A">
              <w:rPr>
                <w:rFonts w:ascii="Arial" w:hAnsi="Arial" w:cs="Arial"/>
                <w:color w:val="000000"/>
                <w:sz w:val="16"/>
                <w:szCs w:val="16"/>
              </w:rPr>
              <w:br/>
              <w:t xml:space="preserve">У мішках подвійних поліетиленових, вкладених у поліетиленові барабани. </w:t>
            </w:r>
            <w:r w:rsidRPr="00A0629A">
              <w:rPr>
                <w:rFonts w:ascii="Arial" w:hAnsi="Arial" w:cs="Arial"/>
                <w:color w:val="000000"/>
                <w:sz w:val="16"/>
                <w:szCs w:val="16"/>
              </w:rPr>
              <w:br/>
              <w:t xml:space="preserve">ПЕРІОД РЕТЕСТУВАННЯ </w:t>
            </w:r>
            <w:r w:rsidRPr="00A0629A">
              <w:rPr>
                <w:rFonts w:ascii="Arial" w:hAnsi="Arial" w:cs="Arial"/>
                <w:color w:val="000000"/>
                <w:sz w:val="16"/>
                <w:szCs w:val="16"/>
              </w:rPr>
              <w:br/>
              <w:t>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UA/18987/01/01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ФЛЮДІТЕК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сироп 2 %; по 125 мл у флаконі; по 1 флакону з дозувальним стаканчиком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Виробник відповідальний за контроль та випуск серії: Іннотера Шузі, Франція; Виробник відповідальний за виробництво in bulk, первинне та вторинне пакування, контроль серії: Юнітер Ліквід Мануфекчурінг,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Внесення змін до розділу “Маркування”. Затверджено: Маркировка. Запропоновано: Маркування. Згідно затвердженого тексту маркування.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UA/8082/01/01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D7395E">
            <w:pPr>
              <w:tabs>
                <w:tab w:val="left" w:pos="12600"/>
              </w:tabs>
              <w:rPr>
                <w:rFonts w:ascii="Arial" w:hAnsi="Arial" w:cs="Arial"/>
                <w:b/>
                <w:i/>
                <w:color w:val="000000"/>
                <w:sz w:val="16"/>
                <w:szCs w:val="16"/>
              </w:rPr>
            </w:pPr>
            <w:r w:rsidRPr="00A0629A">
              <w:rPr>
                <w:rFonts w:ascii="Arial" w:hAnsi="Arial" w:cs="Arial"/>
                <w:b/>
                <w:sz w:val="16"/>
                <w:szCs w:val="16"/>
              </w:rPr>
              <w:t>ФЛЮДІТЕК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rPr>
                <w:rFonts w:ascii="Arial" w:hAnsi="Arial" w:cs="Arial"/>
                <w:color w:val="000000"/>
                <w:sz w:val="16"/>
                <w:szCs w:val="16"/>
              </w:rPr>
            </w:pPr>
            <w:r w:rsidRPr="00A0629A">
              <w:rPr>
                <w:rFonts w:ascii="Arial" w:hAnsi="Arial" w:cs="Arial"/>
                <w:color w:val="000000"/>
                <w:sz w:val="16"/>
                <w:szCs w:val="16"/>
              </w:rPr>
              <w:t>сироп 5 %; по 125 мл у флаконі; по 1 флакону з дозувальним стаканчиком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835556">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Виробник відповідальний за контроль та випуск серії: Іннотера Шузі, Франція; Виробник відповідальний за виробництво in bulk, первинне та вторинне пакування, контроль серії: Юнітер Ліквід Мануфекчурінг,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Внесення змін до розділу “Маркування”. Затверджено: Маркировка. Запропоновано: Маркування. Згідно затвердженого тексту маркування.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sz w:val="16"/>
                <w:szCs w:val="16"/>
              </w:rPr>
            </w:pPr>
            <w:r w:rsidRPr="00A0629A">
              <w:rPr>
                <w:rFonts w:ascii="Arial" w:hAnsi="Arial" w:cs="Arial"/>
                <w:sz w:val="16"/>
                <w:szCs w:val="16"/>
              </w:rPr>
              <w:t>UA/8082/01/02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ХЕФЕРОЛ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капсули по 350 мг; по 10 капсул у блістері, по 3 блістери (30 капсул)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при випуску готового лікарського засобу за показником "Мікробіологічна чистота ", зокрема: введення періодичності тестування: проводиться на кожній 10-ій промисловій серії або на одній серії на рік, з огляду на те, яке дослідження буде раніше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UA/0263/01/01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ЦЕЛІСТА®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спрей для ротової порожнини, 0,1 мг/мл по 50 мл у флаконі; по 1 флакону з насадкою-розпилювачем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АФІ Мірамістин, а саме вилучення незначного показника «Важкі метали».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розділ «Умови зберігання» викладено відповідно до актуальних матеріалів фірми-виробника ТОВ «ФАРМХІМ». Первинна та вторинна упаковка залишені без змін. Затверджено: «В плотно укупоренной таре при температуре не выше 25 ° С», Запропоновано: «В оригінальній упаковці при температурі не вище 25 ° 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та редакційних правок до специфікації та методів контролю АФІ Мірамістин за показниками: «Ідентифікація», «рН», «Супровідні домішки», «Кількісне визначення», тест «Розчинність» запропоновано виконувати тільки для розчинників вода Р та етанол (96%)Р, що не суперечить вимогам ДФУ. До розділу «Залишкові кількості органічних розчинників» внесення уточнення до терміну придатності розчину порівняння, до умов хроматографування та оновлено один з параметрів придатності хроматографічної системи відповідно результатів валідації аналітичних методик; в розділ «Мікробіологічна чистота» вносяться уточнення відповідно вимог ЄФ, 2.6.12, 5.1.4.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UA/16494/01/01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F12C77">
            <w:pPr>
              <w:tabs>
                <w:tab w:val="left" w:pos="12600"/>
              </w:tabs>
              <w:rPr>
                <w:rFonts w:ascii="Arial" w:hAnsi="Arial" w:cs="Arial"/>
                <w:b/>
                <w:i/>
                <w:color w:val="000000"/>
                <w:sz w:val="16"/>
                <w:szCs w:val="16"/>
              </w:rPr>
            </w:pPr>
            <w:r w:rsidRPr="00A0629A">
              <w:rPr>
                <w:rFonts w:ascii="Arial" w:hAnsi="Arial" w:cs="Arial"/>
                <w:b/>
                <w:sz w:val="16"/>
                <w:szCs w:val="16"/>
              </w:rPr>
              <w:t>ЦЕЛІСТА®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rPr>
                <w:rFonts w:ascii="Arial" w:hAnsi="Arial" w:cs="Arial"/>
                <w:color w:val="000000"/>
                <w:sz w:val="16"/>
                <w:szCs w:val="16"/>
              </w:rPr>
            </w:pPr>
            <w:r w:rsidRPr="00A0629A">
              <w:rPr>
                <w:rFonts w:ascii="Arial" w:hAnsi="Arial" w:cs="Arial"/>
                <w:color w:val="000000"/>
                <w:sz w:val="16"/>
                <w:szCs w:val="16"/>
              </w:rPr>
              <w:t>розчин для ротової порожнини, 0,1 мг/мл, по 100 мл у флаконі; по 1 флакону з мірним стаканчиком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АФІ Мірамістин, а саме вилучення незначного показника «Важкі метали».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розділ «Умови зберігання» викладено відповідно до актуальних матеріалів фірми-виробника ТОВ «ФАРМХІМ». Первинна та вторинна упаковка залишені без змін. Затверджено: «В плотно укупоренной таре при температуре не выше 25 ° С», Запропоновано: «В оригінальній упаковці при температурі не вище 25 ° 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та редакційних правок до специфікації та методів контролю АФІ Мірамістин за показниками: «Ідентифікація», «рН», «Супровідні домішки», «Кількісне визначення», тест «Розчинність» запропоновано виконувати тільки для розчинників вода Р та етанол (96%)Р, що не суперечить вимогам ДФУ. До розділу «Залишкові кількості органічних розчинників» внесення уточнення до терміну придатності розчину порівняння, до умов хроматографування та оновлено один з параметрів придатності хроматографічної системи відповідно результатів валідації аналітичних методик; в розділ «Мікробіологічна чистота» вносяться уточнення відповідно вимог ЄФ, 2.6.12, 5.1.4.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F12C77">
            <w:pPr>
              <w:tabs>
                <w:tab w:val="left" w:pos="12600"/>
              </w:tabs>
              <w:jc w:val="center"/>
              <w:rPr>
                <w:rFonts w:ascii="Arial" w:hAnsi="Arial" w:cs="Arial"/>
                <w:sz w:val="16"/>
                <w:szCs w:val="16"/>
              </w:rPr>
            </w:pPr>
            <w:r w:rsidRPr="00A0629A">
              <w:rPr>
                <w:rFonts w:ascii="Arial" w:hAnsi="Arial" w:cs="Arial"/>
                <w:sz w:val="16"/>
                <w:szCs w:val="16"/>
              </w:rPr>
              <w:t>UA/16403/01/01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ЦЕФІКС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капсули по 400 мг по 5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 Інтернешенал Компані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(Цефіксиму (у формі тригідрату) Dhanuka Laboratories Ltd., India,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UA/4151/01/01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EA65E9">
            <w:pPr>
              <w:tabs>
                <w:tab w:val="left" w:pos="12600"/>
              </w:tabs>
              <w:rPr>
                <w:rFonts w:ascii="Arial" w:hAnsi="Arial" w:cs="Arial"/>
                <w:b/>
                <w:i/>
                <w:color w:val="000000"/>
                <w:sz w:val="16"/>
                <w:szCs w:val="16"/>
              </w:rPr>
            </w:pPr>
            <w:r w:rsidRPr="00A0629A">
              <w:rPr>
                <w:rFonts w:ascii="Arial" w:hAnsi="Arial" w:cs="Arial"/>
                <w:b/>
                <w:sz w:val="16"/>
                <w:szCs w:val="16"/>
              </w:rPr>
              <w:t>ЦЕФІКС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rPr>
                <w:rFonts w:ascii="Arial" w:hAnsi="Arial" w:cs="Arial"/>
                <w:color w:val="000000"/>
                <w:sz w:val="16"/>
                <w:szCs w:val="16"/>
              </w:rPr>
            </w:pPr>
            <w:r w:rsidRPr="00A0629A">
              <w:rPr>
                <w:rFonts w:ascii="Arial" w:hAnsi="Arial" w:cs="Arial"/>
                <w:color w:val="000000"/>
                <w:sz w:val="16"/>
                <w:szCs w:val="16"/>
              </w:rPr>
              <w:t xml:space="preserve">порошок для оральної суспензії, 100 мг/5 мл, 1 флакон з порошком (для 30 мл або 60 мл суспензії) з ложкою-дозатором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A34B2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 Інтернешенал Компані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(Цефіксиму (у формі тригідрату) Dhanuka Laboratories Ltd., India,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EA65E9">
            <w:pPr>
              <w:tabs>
                <w:tab w:val="left" w:pos="12600"/>
              </w:tabs>
              <w:jc w:val="center"/>
              <w:rPr>
                <w:rFonts w:ascii="Arial" w:hAnsi="Arial" w:cs="Arial"/>
                <w:sz w:val="16"/>
                <w:szCs w:val="16"/>
              </w:rPr>
            </w:pPr>
            <w:r w:rsidRPr="00A0629A">
              <w:rPr>
                <w:rFonts w:ascii="Arial" w:hAnsi="Arial" w:cs="Arial"/>
                <w:sz w:val="16"/>
                <w:szCs w:val="16"/>
              </w:rPr>
              <w:t>UA/4151/02/01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ЦЕФУРОКСИМ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0007A2">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r w:rsidRPr="00A0629A">
              <w:rPr>
                <w:rFonts w:ascii="Arial" w:hAnsi="Arial" w:cs="Arial"/>
                <w:color w:val="000000"/>
                <w:sz w:val="16"/>
                <w:szCs w:val="16"/>
              </w:rPr>
              <w:br/>
              <w:t>виробник ін балк, контроль серії, пакування:</w:t>
            </w:r>
            <w:r w:rsidRPr="00A0629A">
              <w:rPr>
                <w:rFonts w:ascii="Arial" w:hAnsi="Arial" w:cs="Arial"/>
                <w:color w:val="000000"/>
                <w:sz w:val="16"/>
                <w:szCs w:val="16"/>
              </w:rPr>
              <w:br/>
              <w:t>ПенЦеф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складу покриття таблетки, що маскує смак, з крохмалю на опадрай-покриття. Зміни внесені до інструкції для медичного застосування лікарського засобу у розділ "Склад/Допоміжні речовини", як наслідок – у розділ "Особливості застосування"; з відповідними змінами до тексту маркування упаковки.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«Твердість» зі специфікації готового ЛЗ як засторілий (тільки для дози 250 мг).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уточнення назви виробника, що відповідає за випуск серії- приведення у відповідність до Висновку щодо відповідності виробника вимогам GMP (без зміни місцезнаходження виробника). Зміни внесені до інструкції для медичного застосування лікарського засобу у розділ "Виробник", з відповідними змінами до тексту маркування упаковки.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UA/5447/02/02</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9528AD">
            <w:pPr>
              <w:tabs>
                <w:tab w:val="left" w:pos="12600"/>
              </w:tabs>
              <w:rPr>
                <w:rFonts w:ascii="Arial" w:hAnsi="Arial" w:cs="Arial"/>
                <w:b/>
                <w:i/>
                <w:color w:val="000000"/>
                <w:sz w:val="16"/>
                <w:szCs w:val="16"/>
              </w:rPr>
            </w:pPr>
            <w:r w:rsidRPr="00A0629A">
              <w:rPr>
                <w:rFonts w:ascii="Arial" w:hAnsi="Arial" w:cs="Arial"/>
                <w:b/>
                <w:sz w:val="16"/>
                <w:szCs w:val="16"/>
              </w:rPr>
              <w:t>ЦЕФУРОКСИМ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D7395E">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r w:rsidRPr="00A0629A">
              <w:rPr>
                <w:rFonts w:ascii="Arial" w:hAnsi="Arial" w:cs="Arial"/>
                <w:color w:val="000000"/>
                <w:sz w:val="16"/>
                <w:szCs w:val="16"/>
              </w:rPr>
              <w:br/>
              <w:t>виробник ін балк, контроль серії, пакування:</w:t>
            </w:r>
            <w:r w:rsidRPr="00A0629A">
              <w:rPr>
                <w:rFonts w:ascii="Arial" w:hAnsi="Arial" w:cs="Arial"/>
                <w:color w:val="000000"/>
                <w:sz w:val="16"/>
                <w:szCs w:val="16"/>
              </w:rPr>
              <w:br/>
              <w:t>ПенЦеф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складу покриття таблетки, що маскує смак, з крохмалю на опадрай-покриття. Зміни внесені до інструкції для медичного застосування лікарського засобу у розділ "Склад/Допоміжні речовини", як наслідок – у розділ "Особливості застосування"; з відповідними змінами до тексту маркування упаковки.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«Твердість» зі специфікації готового ЛЗ як засторілий (тільки для дози 250 мг).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уточнення назви виробника, що відповідає за випуск серії- приведення у відповідність до Висновку щодо відповідності виробника вимогам GMP (без зміни місцезнаходження виробника). Зміни внесені до інструкції для медичного застосування лікарського засобу у розділ "Виробник", з відповідними змінами до тексту маркування упаковки.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9528AD">
            <w:pPr>
              <w:tabs>
                <w:tab w:val="left" w:pos="12600"/>
              </w:tabs>
              <w:jc w:val="center"/>
              <w:rPr>
                <w:rFonts w:ascii="Arial" w:hAnsi="Arial" w:cs="Arial"/>
                <w:sz w:val="16"/>
                <w:szCs w:val="16"/>
              </w:rPr>
            </w:pPr>
            <w:r w:rsidRPr="00A0629A">
              <w:rPr>
                <w:rFonts w:ascii="Arial" w:hAnsi="Arial" w:cs="Arial"/>
                <w:sz w:val="16"/>
                <w:szCs w:val="16"/>
              </w:rPr>
              <w:t>UA/5447/02/03</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додаткової упаковки, а саме флаконів з трубки скляної, зі зміною якісного та кількісного складу пакувального матеріалу від нового постачальника флаконів „Gerresheimer Shuangfeng”, Китай додатково до затверджених постачальників АТ „Медскло”, Російська Федерація, ВАТ „Туймазискло”, Російська Федерація, „SCHOTT”, Угорщина, „JINAN YOULYY INDUSTRIAL CO. LTD”, Китай. Супутня зміна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UA/4759/01/01</w:t>
            </w:r>
          </w:p>
        </w:tc>
      </w:tr>
      <w:tr w:rsidR="00973631" w:rsidRPr="007E524B" w:rsidTr="009D2F1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73631" w:rsidRPr="00A0629A" w:rsidRDefault="00973631" w:rsidP="009D2F1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73631" w:rsidRPr="00A0629A" w:rsidRDefault="00973631" w:rsidP="003C0BCC">
            <w:pPr>
              <w:tabs>
                <w:tab w:val="left" w:pos="12600"/>
              </w:tabs>
              <w:rPr>
                <w:rFonts w:ascii="Arial" w:hAnsi="Arial" w:cs="Arial"/>
                <w:b/>
                <w:i/>
                <w:color w:val="000000"/>
                <w:sz w:val="16"/>
                <w:szCs w:val="16"/>
              </w:rPr>
            </w:pPr>
            <w:r w:rsidRPr="00A0629A">
              <w:rPr>
                <w:rFonts w:ascii="Arial" w:hAnsi="Arial" w:cs="Arial"/>
                <w:b/>
                <w:sz w:val="16"/>
                <w:szCs w:val="16"/>
              </w:rPr>
              <w:t>ЯРИНА®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21 таблетці у блістері з календарною шкалою; по 1 блістеру у паперовому мішечку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5205E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Німеччина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первинна та вторинна упаковка, дозвіл на випуск серії: Байєр АГ, Німеччина; виробництво нерозфасованої продукції: Байєр Ваймар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(щодо інформації стосовно особливих груп пацієнтів), "Діти".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"Особливі заходи безпеки" щодо інформації стосовно екологічної небезпеки для навколишнього середовища.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3631" w:rsidRPr="00A0629A" w:rsidRDefault="00973631" w:rsidP="003C0BCC">
            <w:pPr>
              <w:tabs>
                <w:tab w:val="left" w:pos="12600"/>
              </w:tabs>
              <w:jc w:val="center"/>
              <w:rPr>
                <w:rFonts w:ascii="Arial" w:hAnsi="Arial" w:cs="Arial"/>
                <w:sz w:val="16"/>
                <w:szCs w:val="16"/>
              </w:rPr>
            </w:pPr>
            <w:r w:rsidRPr="00A0629A">
              <w:rPr>
                <w:rFonts w:ascii="Arial" w:hAnsi="Arial" w:cs="Arial"/>
                <w:sz w:val="16"/>
                <w:szCs w:val="16"/>
              </w:rPr>
              <w:t>UA/11479/01/01</w:t>
            </w:r>
          </w:p>
        </w:tc>
      </w:tr>
    </w:tbl>
    <w:p w:rsidR="00CB0EE9" w:rsidRDefault="00CB0EE9" w:rsidP="00CB0EE9">
      <w:pPr>
        <w:pStyle w:val="11"/>
        <w:jc w:val="both"/>
        <w:rPr>
          <w:rFonts w:ascii="Arial" w:hAnsi="Arial" w:cs="Arial"/>
          <w:b/>
          <w:sz w:val="22"/>
          <w:szCs w:val="22"/>
        </w:rPr>
      </w:pPr>
    </w:p>
    <w:p w:rsidR="00CB0EE9" w:rsidRPr="007E524B" w:rsidRDefault="00CB0EE9" w:rsidP="00F8253A">
      <w:pPr>
        <w:pStyle w:val="11"/>
      </w:pPr>
    </w:p>
    <w:p w:rsidR="00F8253A" w:rsidRPr="007E524B" w:rsidRDefault="00F8253A" w:rsidP="00F8253A">
      <w:pPr>
        <w:pStyle w:val="11"/>
      </w:pPr>
    </w:p>
    <w:p w:rsidR="00F8253A" w:rsidRPr="007E524B" w:rsidRDefault="00F8253A" w:rsidP="00F8253A">
      <w:pPr>
        <w:pStyle w:val="11"/>
      </w:pPr>
    </w:p>
    <w:tbl>
      <w:tblPr>
        <w:tblW w:w="0" w:type="auto"/>
        <w:tblLook w:val="04A0" w:firstRow="1" w:lastRow="0" w:firstColumn="1" w:lastColumn="0" w:noHBand="0" w:noVBand="1"/>
      </w:tblPr>
      <w:tblGrid>
        <w:gridCol w:w="7421"/>
        <w:gridCol w:w="7422"/>
      </w:tblGrid>
      <w:tr w:rsidR="00F01029" w:rsidRPr="007E524B" w:rsidTr="00A04DA7">
        <w:tc>
          <w:tcPr>
            <w:tcW w:w="7421" w:type="dxa"/>
            <w:shd w:val="clear" w:color="auto" w:fill="auto"/>
          </w:tcPr>
          <w:p w:rsidR="00F01029" w:rsidRPr="007E524B" w:rsidRDefault="00F01029" w:rsidP="00A04DA7">
            <w:pPr>
              <w:ind w:right="20"/>
              <w:rPr>
                <w:rStyle w:val="cs95e872d01"/>
                <w:rFonts w:ascii="Arial" w:hAnsi="Arial" w:cs="Arial"/>
                <w:sz w:val="28"/>
                <w:szCs w:val="28"/>
                <w:lang w:val="ru-RU"/>
              </w:rPr>
            </w:pPr>
            <w:r w:rsidRPr="007E524B">
              <w:rPr>
                <w:rStyle w:val="cs7864ebcf1"/>
                <w:rFonts w:ascii="Arial" w:hAnsi="Arial" w:cs="Arial"/>
                <w:color w:val="auto"/>
                <w:sz w:val="28"/>
                <w:szCs w:val="28"/>
              </w:rPr>
              <w:t xml:space="preserve">В.о. Генерального директора Директорату </w:t>
            </w:r>
          </w:p>
          <w:p w:rsidR="00F01029" w:rsidRPr="007E524B" w:rsidRDefault="00F01029" w:rsidP="00A04DA7">
            <w:pPr>
              <w:ind w:right="20"/>
              <w:rPr>
                <w:rStyle w:val="cs7864ebcf1"/>
                <w:rFonts w:ascii="Arial" w:hAnsi="Arial" w:cs="Arial"/>
                <w:color w:val="auto"/>
                <w:sz w:val="28"/>
                <w:szCs w:val="28"/>
              </w:rPr>
            </w:pPr>
            <w:r w:rsidRPr="007E524B">
              <w:rPr>
                <w:rStyle w:val="cs7864ebcf1"/>
                <w:rFonts w:ascii="Arial" w:hAnsi="Arial" w:cs="Arial"/>
                <w:color w:val="auto"/>
                <w:sz w:val="28"/>
                <w:szCs w:val="28"/>
              </w:rPr>
              <w:t>фармацевтичного забезпечення</w:t>
            </w:r>
            <w:r w:rsidRPr="007E524B">
              <w:rPr>
                <w:rStyle w:val="cs188c92b51"/>
                <w:rFonts w:ascii="Arial" w:hAnsi="Arial" w:cs="Arial"/>
                <w:color w:val="auto"/>
                <w:sz w:val="28"/>
                <w:szCs w:val="28"/>
              </w:rPr>
              <w:t>                                    </w:t>
            </w:r>
          </w:p>
        </w:tc>
        <w:tc>
          <w:tcPr>
            <w:tcW w:w="7422" w:type="dxa"/>
            <w:shd w:val="clear" w:color="auto" w:fill="auto"/>
          </w:tcPr>
          <w:p w:rsidR="00F01029" w:rsidRPr="007E524B" w:rsidRDefault="00F01029" w:rsidP="00A04DA7">
            <w:pPr>
              <w:pStyle w:val="cs95e872d0"/>
              <w:rPr>
                <w:rStyle w:val="cs7864ebcf1"/>
                <w:rFonts w:ascii="Arial" w:hAnsi="Arial" w:cs="Arial"/>
                <w:color w:val="auto"/>
                <w:sz w:val="28"/>
                <w:szCs w:val="28"/>
              </w:rPr>
            </w:pPr>
          </w:p>
          <w:p w:rsidR="00F01029" w:rsidRPr="007E524B" w:rsidRDefault="00F01029" w:rsidP="00A04DA7">
            <w:pPr>
              <w:pStyle w:val="cs95e872d0"/>
              <w:jc w:val="right"/>
              <w:rPr>
                <w:rStyle w:val="cs7864ebcf1"/>
                <w:rFonts w:ascii="Arial" w:hAnsi="Arial" w:cs="Arial"/>
                <w:color w:val="auto"/>
                <w:sz w:val="28"/>
                <w:szCs w:val="28"/>
              </w:rPr>
            </w:pPr>
            <w:r w:rsidRPr="007E524B">
              <w:rPr>
                <w:rStyle w:val="cs7864ebcf1"/>
                <w:rFonts w:ascii="Arial" w:hAnsi="Arial" w:cs="Arial"/>
                <w:color w:val="auto"/>
                <w:sz w:val="28"/>
                <w:szCs w:val="28"/>
              </w:rPr>
              <w:t>Іван ЗАДВОРНИХ</w:t>
            </w:r>
          </w:p>
        </w:tc>
      </w:tr>
    </w:tbl>
    <w:p w:rsidR="00C912EB" w:rsidRPr="007E524B" w:rsidRDefault="00C912EB" w:rsidP="00C912EB">
      <w:pPr>
        <w:tabs>
          <w:tab w:val="left" w:pos="1985"/>
        </w:tabs>
        <w:rPr>
          <w:sz w:val="20"/>
          <w:szCs w:val="20"/>
        </w:rPr>
      </w:pPr>
    </w:p>
    <w:tbl>
      <w:tblPr>
        <w:tblW w:w="3825" w:type="dxa"/>
        <w:tblInd w:w="11448" w:type="dxa"/>
        <w:tblLayout w:type="fixed"/>
        <w:tblLook w:val="04A0" w:firstRow="1" w:lastRow="0" w:firstColumn="1" w:lastColumn="0" w:noHBand="0" w:noVBand="1"/>
      </w:tblPr>
      <w:tblGrid>
        <w:gridCol w:w="3825"/>
      </w:tblGrid>
      <w:tr w:rsidR="00C912EB" w:rsidRPr="007E524B" w:rsidTr="00BC3A27">
        <w:tc>
          <w:tcPr>
            <w:tcW w:w="3828" w:type="dxa"/>
          </w:tcPr>
          <w:p w:rsidR="00C912EB" w:rsidRPr="007E524B" w:rsidRDefault="00C912EB">
            <w:pPr>
              <w:tabs>
                <w:tab w:val="left" w:pos="12600"/>
              </w:tabs>
              <w:spacing w:line="256" w:lineRule="auto"/>
              <w:jc w:val="both"/>
              <w:rPr>
                <w:rFonts w:ascii="Arial" w:hAnsi="Arial" w:cs="Arial"/>
                <w:b/>
                <w:sz w:val="18"/>
                <w:szCs w:val="18"/>
              </w:rPr>
            </w:pPr>
          </w:p>
        </w:tc>
      </w:tr>
    </w:tbl>
    <w:p w:rsidR="00C912EB" w:rsidRPr="007E524B" w:rsidRDefault="00C912EB" w:rsidP="00C912EB">
      <w:pPr>
        <w:tabs>
          <w:tab w:val="left" w:pos="12600"/>
        </w:tabs>
        <w:rPr>
          <w:rFonts w:ascii="Arial" w:hAnsi="Arial" w:cs="Arial"/>
          <w:sz w:val="18"/>
          <w:szCs w:val="18"/>
        </w:rPr>
      </w:pPr>
    </w:p>
    <w:sectPr w:rsidR="00C912EB" w:rsidRPr="007E524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56A" w:rsidRDefault="00ED356A" w:rsidP="00C87489">
      <w:r>
        <w:separator/>
      </w:r>
    </w:p>
  </w:endnote>
  <w:endnote w:type="continuationSeparator" w:id="0">
    <w:p w:rsidR="00ED356A" w:rsidRDefault="00ED356A"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D31" w:rsidRDefault="00180D31">
    <w:pPr>
      <w:pStyle w:val="a6"/>
      <w:jc w:val="center"/>
    </w:pPr>
    <w:r>
      <w:fldChar w:fldCharType="begin"/>
    </w:r>
    <w:r>
      <w:instrText>PAGE   \* MERGEFORMAT</w:instrText>
    </w:r>
    <w:r>
      <w:fldChar w:fldCharType="separate"/>
    </w:r>
    <w:r w:rsidR="00164C18" w:rsidRPr="00164C18">
      <w:rPr>
        <w:noProof/>
        <w:lang w:val="ru-RU"/>
      </w:rPr>
      <w:t>3</w:t>
    </w:r>
    <w:r>
      <w:fldChar w:fldCharType="end"/>
    </w:r>
  </w:p>
  <w:p w:rsidR="00180D31" w:rsidRDefault="00180D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56A" w:rsidRDefault="00ED356A" w:rsidP="00C87489">
      <w:r>
        <w:separator/>
      </w:r>
    </w:p>
  </w:footnote>
  <w:footnote w:type="continuationSeparator" w:id="0">
    <w:p w:rsidR="00ED356A" w:rsidRDefault="00ED356A"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A1FFD"/>
    <w:multiLevelType w:val="multilevel"/>
    <w:tmpl w:val="DF30C7A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6E43D8"/>
    <w:multiLevelType w:val="multilevel"/>
    <w:tmpl w:val="DED668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5"/>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5"/>
  </w:num>
  <w:num w:numId="18">
    <w:abstractNumId w:val="2"/>
  </w:num>
  <w:num w:numId="19">
    <w:abstractNumId w:val="6"/>
  </w:num>
  <w:num w:numId="20">
    <w:abstractNumId w:val="21"/>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2"/>
  </w:num>
  <w:num w:numId="29">
    <w:abstractNumId w:val="20"/>
  </w:num>
  <w:num w:numId="30">
    <w:abstractNumId w:val="26"/>
  </w:num>
  <w:num w:numId="31">
    <w:abstractNumId w:val="9"/>
  </w:num>
  <w:num w:numId="32">
    <w:abstractNumId w:val="37"/>
  </w:num>
  <w:num w:numId="33">
    <w:abstractNumId w:val="19"/>
  </w:num>
  <w:num w:numId="34">
    <w:abstractNumId w:val="15"/>
  </w:num>
  <w:num w:numId="35">
    <w:abstractNumId w:val="13"/>
  </w:num>
  <w:num w:numId="36">
    <w:abstractNumId w:val="27"/>
  </w:num>
  <w:num w:numId="37">
    <w:abstractNumId w:val="0"/>
  </w:num>
  <w:num w:numId="38">
    <w:abstractNumId w:val="8"/>
  </w:num>
  <w:num w:numId="39">
    <w:abstractNumId w:val="7"/>
  </w:num>
  <w:num w:numId="40">
    <w:abstractNumId w:val="24"/>
  </w:num>
  <w:num w:numId="41">
    <w:abstractNumId w:val="23"/>
  </w:num>
  <w:num w:numId="4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18"/>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1"/>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2D"/>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4D"/>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99"/>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D"/>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31"/>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1F"/>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29A"/>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CF3"/>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BB"/>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CDD"/>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BEC"/>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6A"/>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35"/>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5FA"/>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D92BA9-C0AE-4768-B258-8D2CABB4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EFB4E-D312-40B5-BD01-92D1CC6A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30946</Words>
  <Characters>176395</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2022-03-17T14:24:00Z</dcterms:created>
  <dcterms:modified xsi:type="dcterms:W3CDTF">2022-03-17T14:24:00Z</dcterms:modified>
</cp:coreProperties>
</file>