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40328F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0328F" w:rsidTr="000F3DEA">
        <w:tc>
          <w:tcPr>
            <w:tcW w:w="3825" w:type="dxa"/>
            <w:hideMark/>
          </w:tcPr>
          <w:p w:rsidR="009965B6" w:rsidRPr="004032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0328F">
              <w:rPr>
                <w:rFonts w:cs="Arial"/>
                <w:sz w:val="18"/>
                <w:szCs w:val="18"/>
              </w:rPr>
              <w:t>Додаток</w:t>
            </w:r>
            <w:r w:rsidR="00140CF5" w:rsidRPr="0040328F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4032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0328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032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0328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032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0328F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0328F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0328F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CE29CF" w:rsidRPr="0040328F" w:rsidRDefault="00CE29CF" w:rsidP="00CE29C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0328F">
        <w:rPr>
          <w:rFonts w:ascii="Arial" w:hAnsi="Arial" w:cs="Arial"/>
          <w:b/>
          <w:caps/>
          <w:sz w:val="26"/>
          <w:szCs w:val="26"/>
        </w:rPr>
        <w:t>ПЕРЕЛІК</w:t>
      </w:r>
    </w:p>
    <w:p w:rsidR="00CE29CF" w:rsidRPr="0040328F" w:rsidRDefault="00CE29CF" w:rsidP="00CE29CF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0328F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CE29CF" w:rsidRPr="0040328F" w:rsidRDefault="00CE29CF" w:rsidP="00CE29CF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8C78E5" w:rsidRPr="0040328F" w:rsidTr="00C92F9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C78E5" w:rsidRPr="0040328F" w:rsidRDefault="008C78E5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250 мг; по 10 таблеток у блістері, по 12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Ремедіка Лтд.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64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UA/19467/01/01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 по 6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Ремедіка Лтд.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64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UA/19467/01/02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АЗИТРОМІЦИН-ВІСТА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інфузій по 500 мг у флаконі,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АНФАРМ ХЕЛЛАС С.А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64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UA/19468/01/01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АМІКАЦИН-ВІСТА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250 мг/мл, по 2 мл (500 мг) у флаконі, по 1 флакону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АНФАРМ ХЕЛЛАС С.А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64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UA/19469/01/01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АРТЕДЖА®-Д 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гель 5%, по 50 г або 100 г гелю в тубі, по 1 тубі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ПРАТ "ФІТОФАРМ"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ПРАТ "ФІТОФАРМ"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64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UA/19470/01/01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БІСОТРОЛ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64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UA/19471/01/02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БІСОТРОЛ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мг, по 10 таблеток у блістері, по 3 </w:t>
            </w:r>
            <w:r w:rsidRPr="0040328F">
              <w:rPr>
                <w:rFonts w:ascii="Arial" w:hAnsi="Arial" w:cs="Arial"/>
                <w:sz w:val="16"/>
                <w:szCs w:val="16"/>
              </w:rPr>
              <w:lastRenderedPageBreak/>
              <w:t>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lastRenderedPageBreak/>
              <w:t>Іпка Лабораторіз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UA/19471/01/01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ДЕКАТИЛЕН ФЛУ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льодяники по 8,75 мг, по 12 льодяників у блістері,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 серії (лише фізико-хімічний аналіз): Інфармаде, С.Л., Іспанiя; контроль серії (лише показник "Мікробіологічна чистота"): Лабораторіо Ечеварне, С.А., Іспанія; виробництво нерозфасованої продукції, первинна та вторинна упаковка, дозвіл на випуск серії: Лозис Фармасьютикалз С.Л., Іспанiя; контроль серії (лише фізико-хімічний аналіз): Сінкрофарм, С.Л., Іспанія</w:t>
            </w:r>
          </w:p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UA/19472/01/01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ДОВПРЕЛА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200 мг, по 14 таблеток у блістері; по 1 або по 13 блістерів в картонній пачці, по 26 або по 182 таблетки у флаконі; по 1 флакону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Майлан Лабораторіз Лімітед.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UA/19473/01/01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ЕКЗЕМЕСТАН ДЖЕНЕФАРМ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Дженефарм С.А.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Дженефарм С.А.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UA/19474/01/01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ЕСТЕЗІЯ®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розчин для ін'єкцій пролонгованої дії, 75 мг/мл; по 2 мл у флаконі; 1 флакон у </w:t>
            </w:r>
            <w:r w:rsidRPr="0040328F">
              <w:rPr>
                <w:rFonts w:ascii="Arial" w:hAnsi="Arial" w:cs="Arial"/>
                <w:sz w:val="16"/>
                <w:szCs w:val="16"/>
              </w:rPr>
              <w:lastRenderedPageBreak/>
              <w:t>комплекті з голкою для внутрішньом'язової ін'єкції в контурній чарунковій упаковці; по 1 контурній чарунковій упаковці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lastRenderedPageBreak/>
              <w:t>ПрАТ "Фармацевтична фірма "Дарниця"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Сіньчунський завод ЮБІ Фарма Інк.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Тайвань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E3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 xml:space="preserve">еєстрація на 5 років </w:t>
            </w:r>
          </w:p>
          <w:p w:rsidR="008C78E5" w:rsidRPr="0040328F" w:rsidRDefault="008C78E5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UA/19475/01/01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КОРИЧКА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настойка по 50 мл або по 100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Украї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UA/19476/01/01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МІОПРИДИН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мг, по 10 таблеток у блістері; по 2 або по 5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«МІБЕ УКРАЇНА»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UA/19477/01/01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МОКСАНАЦИН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400 мг/250 мл по 250 мл (400 мг) у флаконі; 1 флакон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АНФАРМ ХЕЛЛАС С.А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UA/19478/01/01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МОНТЕГЕН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 жувальні по 5 мг; по 10 таблеток у блістері,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UA/19479/01/01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розчин нашкірний 1 %, по 20 мл у флаконах, по 1 флакону з кришкою-крапельницею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UA/19480/01/01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крем 1% по 15 г у тубі; по 1 тубі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"ДКП"Фармацевтична фабрика"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UA/19480/02/01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НЕФОПАМУ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АФІ, випуск серії: АТ "Фармак", Україна (м. Київ); виробництво технічного Нефопаму гідрохлориду: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Аньхой Ване Фармасьютікал Ко., Лтд, Китай</w:t>
            </w:r>
          </w:p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UA/19481/01/01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ТЕРАЛІВ®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220 мг; по 12 таблеток у блістері; по 1 блістеру в картонній </w:t>
            </w:r>
            <w:r w:rsidRPr="0040328F">
              <w:rPr>
                <w:rFonts w:ascii="Arial" w:hAnsi="Arial" w:cs="Arial"/>
                <w:sz w:val="16"/>
                <w:szCs w:val="16"/>
              </w:rPr>
              <w:lastRenderedPageBreak/>
              <w:t>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lastRenderedPageBreak/>
              <w:t>Байєр Консьюмер Кер АГ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Байєр Біттерфельд ГмбХ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UA/19482/01/01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ЦЕЛІСТА® ВІД БОЛЮ В ГОРЛІ БЕЗ ЦУКРУ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льодяники по 8,75 мг, по 12 льодяників у блістері, по 1 блістеру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 якості серій: ІНФАРМЕЙД, С.Л., Іспанiя; виробництво готової продукції, випуск серії та первинне і вторинне пакування:ЛОЗІ'С ФАРМАСЬЮТІКАЛС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UA/19483/01/01</w:t>
            </w:r>
          </w:p>
        </w:tc>
      </w:tr>
      <w:tr w:rsidR="008C78E5" w:rsidRPr="0040328F" w:rsidTr="00C92F9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8E5" w:rsidRPr="0040328F" w:rsidRDefault="008C78E5" w:rsidP="00C92F9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флакону з порошком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EE69E9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8C78E5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8E5" w:rsidRPr="0040328F" w:rsidRDefault="008C78E5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UA/19484/01/01</w:t>
            </w:r>
          </w:p>
        </w:tc>
      </w:tr>
    </w:tbl>
    <w:p w:rsidR="00CE29CF" w:rsidRPr="0040328F" w:rsidRDefault="00CE29CF" w:rsidP="00CE29CF"/>
    <w:p w:rsidR="00CE29CF" w:rsidRPr="0040328F" w:rsidRDefault="00CE29CF" w:rsidP="00CE29CF"/>
    <w:p w:rsidR="00CE29CF" w:rsidRPr="0040328F" w:rsidRDefault="00CE29CF" w:rsidP="00CE29CF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CE29CF" w:rsidRPr="0040328F" w:rsidTr="00C92F96">
        <w:tc>
          <w:tcPr>
            <w:tcW w:w="7421" w:type="dxa"/>
            <w:shd w:val="clear" w:color="auto" w:fill="auto"/>
          </w:tcPr>
          <w:p w:rsidR="00CE29CF" w:rsidRPr="0040328F" w:rsidRDefault="00CE29CF" w:rsidP="00C92F96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40328F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CE29CF" w:rsidRPr="0040328F" w:rsidRDefault="00CE29CF" w:rsidP="00C92F96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0328F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40328F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CE29CF" w:rsidRPr="0040328F" w:rsidRDefault="00CE29CF" w:rsidP="00C92F9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CE29CF" w:rsidRPr="0040328F" w:rsidRDefault="00CE29CF" w:rsidP="00C92F9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0328F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CE29CF" w:rsidRPr="0040328F" w:rsidRDefault="00CE29CF" w:rsidP="00CE29CF">
      <w:pPr>
        <w:tabs>
          <w:tab w:val="left" w:pos="12600"/>
        </w:tabs>
        <w:jc w:val="center"/>
        <w:rPr>
          <w:rFonts w:ascii="Arial" w:hAnsi="Arial" w:cs="Arial"/>
          <w:b/>
        </w:rPr>
        <w:sectPr w:rsidR="00CE29CF" w:rsidRPr="0040328F" w:rsidSect="00C92F96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E29CF" w:rsidRPr="0040328F" w:rsidTr="00C92F96">
        <w:tc>
          <w:tcPr>
            <w:tcW w:w="3828" w:type="dxa"/>
          </w:tcPr>
          <w:p w:rsidR="00CE29CF" w:rsidRPr="0040328F" w:rsidRDefault="00CE29CF" w:rsidP="00C92F96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CE29CF" w:rsidRPr="0040328F" w:rsidRDefault="00CE29CF" w:rsidP="00C92F96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CE29CF" w:rsidRPr="0040328F" w:rsidRDefault="00CE29CF" w:rsidP="00C92F96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E29CF" w:rsidRPr="0040328F" w:rsidRDefault="00CE29CF" w:rsidP="00C92F96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CE29CF" w:rsidRPr="0040328F" w:rsidRDefault="00CE29CF" w:rsidP="00CE29CF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CE29CF" w:rsidRPr="0040328F" w:rsidRDefault="00CE29CF" w:rsidP="00CE29CF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CE29CF" w:rsidRPr="0040328F" w:rsidRDefault="00CE29CF" w:rsidP="00CE29C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0328F">
        <w:rPr>
          <w:rFonts w:ascii="Arial" w:hAnsi="Arial" w:cs="Arial"/>
          <w:b/>
          <w:caps/>
          <w:sz w:val="28"/>
          <w:szCs w:val="28"/>
        </w:rPr>
        <w:t>ПЕРЕЛІК</w:t>
      </w:r>
    </w:p>
    <w:p w:rsidR="00CE29CF" w:rsidRPr="0040328F" w:rsidRDefault="00CE29CF" w:rsidP="00CE29C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0328F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CE29CF" w:rsidRPr="0040328F" w:rsidRDefault="00CE29CF" w:rsidP="00CE29CF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6117E2" w:rsidRPr="0040328F" w:rsidTr="00C92F9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117E2" w:rsidRPr="0040328F" w:rsidRDefault="006117E2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АМІЦИТРОН® ПЛЮС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по 5 г у саше, по 10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 xml:space="preserve">Товариство з додатковою відповідальністю "ІНТЕРХІМ" 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UA/16181/01/01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АМІЦИТРОН® ПЛЮС БЕЗ ЦУКРУ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по 5 г у саше; по 10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UA/16182/01/01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Прайвіт Ко. Лтд., Платформа логістики та дистрибуції у м. Будапешт, Угорщина; вторинне пакування: СРНА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0E3E3F" w:rsidRDefault="006117E2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3F">
              <w:rPr>
                <w:rFonts w:ascii="Arial" w:hAnsi="Arial" w:cs="Arial"/>
                <w:sz w:val="16"/>
                <w:szCs w:val="16"/>
              </w:rPr>
              <w:t>Перереєстрація терміном на 5 років</w:t>
            </w:r>
            <w:r w:rsidRPr="000E3E3F">
              <w:rPr>
                <w:rFonts w:ascii="Arial" w:hAnsi="Arial" w:cs="Arial"/>
                <w:sz w:val="16"/>
                <w:szCs w:val="16"/>
              </w:rPr>
              <w:br/>
            </w:r>
            <w:r w:rsidRPr="000E3E3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ЕВКАБАЛ®200 САШЕ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по 200 мг, по 3 г у саше; по 20 або по 50 саше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Еспарма ГмбХ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Ліндофарм ГмбХ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UA/16272/01/01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ЕВКАБАЛ®600 САШЕ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по 600 мг, по 3 г в саше; по 10, або по 20, або по 50 саше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Еспарма ГмбХ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Ліндофарм ГмбХ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UA/16272/01/02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ОФТАКЛІН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 xml:space="preserve">краплі очні, розчин, 0,1 мг/мл, по 5 мл у флаконі з крапельницею та кришкою з контролем розкриття, по 1 флакону у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0E3E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UA/16352/01/01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ПЕЛОРСІН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800 мг/1 г розчину, по 20 мл або 25 мл або 50 мл у флаконі, по 1 флакону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UA/16343/01/01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РОТАЗАР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75 мг,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UA/16265/01/01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РОТАЗАР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150 мг,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UA/16265/01/02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РОТАЗАР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300 мг,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UA/16265/01/03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ТАМОКСИФЕНУ ЦИТРАТ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Екселла ГмбХ енд Ко. КГ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ЕКСЕЛЛА ГМБХ ЕНД КО. КГ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UA/16595/01/01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ТАМСУЛІД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капсули з модифікованим вивільненням по 0,4 мг, по 10 капсул в блістері;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 (фасування із форми "in bulk" виробників Сінтон Хіспанія С.Л., Іспанія, Фамар А.В.Е. Антоусса Плант, Греція; Роттендорф Фарма ГмбХ, Німеччина)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UA/16198/01/01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ТАМСУЛОЗИН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0,4 мг; in bulk: по 20 000 капсул* у подвійному пакеті поліетиленовому; in bulk: по 15 000 капсул* у подвійному пакеті поліетиленовому; in bulk: по 11 100 капсул* у подвійному пакеті поліетиленовому;in bulk: по 8 500 капсул* у подвійному пакеті поліетиленовому;in bulk: по 6 500 капсул* у подвійному пакеті поліетиленовому; in bulk: по 5000 капсул* у подвійному пакеті поліетиленовому; in bulk: по 4000 капсул* у подвійному пакеті поліетиленовому; in bulk: по 3000 капсул* у подвійному пакеті поліетиленовому пакеті * допустиме відхилення ±15%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всі стадії виробництва за винятком випуску серії: Фамар А.В.Е. Антоусса Плант, Греція; всі стадії виробництва за винятком випуску серії: Роттендорф Фарма ГмбХ, Німеччина; виробництво, аналіз та випуск серій: Сінтон Хіспанія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Іспанія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UA/16199/01/01</w:t>
            </w:r>
          </w:p>
        </w:tc>
      </w:tr>
      <w:tr w:rsidR="006117E2" w:rsidRPr="0040328F" w:rsidTr="004966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7E2" w:rsidRPr="0040328F" w:rsidRDefault="006117E2" w:rsidP="004966DD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ЦЕЛІСТА®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7E2" w:rsidRPr="0040328F" w:rsidRDefault="006117E2" w:rsidP="00C92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UA/16403/01/01</w:t>
            </w:r>
          </w:p>
        </w:tc>
      </w:tr>
    </w:tbl>
    <w:p w:rsidR="004966DD" w:rsidRPr="0040328F" w:rsidRDefault="004966DD" w:rsidP="004966DD"/>
    <w:p w:rsidR="004966DD" w:rsidRPr="0040328F" w:rsidRDefault="004966DD" w:rsidP="004966DD"/>
    <w:p w:rsidR="004966DD" w:rsidRPr="0040328F" w:rsidRDefault="004966DD" w:rsidP="004966DD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4966DD" w:rsidRPr="0040328F" w:rsidTr="00C92F96">
        <w:tc>
          <w:tcPr>
            <w:tcW w:w="7421" w:type="dxa"/>
            <w:shd w:val="clear" w:color="auto" w:fill="auto"/>
          </w:tcPr>
          <w:p w:rsidR="004966DD" w:rsidRPr="0040328F" w:rsidRDefault="004966DD" w:rsidP="00C92F96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40328F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4966DD" w:rsidRPr="0040328F" w:rsidRDefault="004966DD" w:rsidP="00C92F96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0328F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40328F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4966DD" w:rsidRPr="0040328F" w:rsidRDefault="004966DD" w:rsidP="00C92F9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966DD" w:rsidRPr="0040328F" w:rsidRDefault="004966DD" w:rsidP="00C92F9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0328F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4966DD" w:rsidRPr="0040328F" w:rsidRDefault="004966DD" w:rsidP="004966D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966DD" w:rsidRPr="0040328F" w:rsidRDefault="004966DD" w:rsidP="004966DD">
      <w:pPr>
        <w:rPr>
          <w:rFonts w:ascii="Arial" w:hAnsi="Arial" w:cs="Arial"/>
          <w:b/>
          <w:sz w:val="18"/>
          <w:szCs w:val="18"/>
        </w:rPr>
      </w:pPr>
    </w:p>
    <w:p w:rsidR="004966DD" w:rsidRPr="0040328F" w:rsidRDefault="004966DD" w:rsidP="004966D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966DD" w:rsidRPr="0040328F" w:rsidRDefault="004966DD" w:rsidP="004966DD">
      <w:pPr>
        <w:tabs>
          <w:tab w:val="left" w:pos="12600"/>
        </w:tabs>
        <w:jc w:val="center"/>
        <w:rPr>
          <w:rFonts w:ascii="Arial" w:hAnsi="Arial" w:cs="Arial"/>
          <w:b/>
        </w:rPr>
        <w:sectPr w:rsidR="004966DD" w:rsidRPr="0040328F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966DD" w:rsidRPr="0040328F" w:rsidTr="00C92F96">
        <w:tc>
          <w:tcPr>
            <w:tcW w:w="3828" w:type="dxa"/>
          </w:tcPr>
          <w:p w:rsidR="004966DD" w:rsidRPr="0040328F" w:rsidRDefault="004966DD" w:rsidP="00C92F96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4966DD" w:rsidRPr="0040328F" w:rsidRDefault="004966DD" w:rsidP="00C92F96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4966DD" w:rsidRPr="0040328F" w:rsidRDefault="004966DD" w:rsidP="00C92F96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966DD" w:rsidRPr="0040328F" w:rsidRDefault="004966DD" w:rsidP="00C92F96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0328F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4966DD" w:rsidRPr="0040328F" w:rsidRDefault="004966DD" w:rsidP="004966D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4966DD" w:rsidRPr="0040328F" w:rsidRDefault="004966DD" w:rsidP="004966D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4966DD" w:rsidRPr="0040328F" w:rsidRDefault="004966DD" w:rsidP="004966DD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0328F">
        <w:rPr>
          <w:rFonts w:ascii="Arial" w:hAnsi="Arial" w:cs="Arial"/>
          <w:b/>
          <w:caps/>
          <w:sz w:val="26"/>
          <w:szCs w:val="26"/>
        </w:rPr>
        <w:t>ПЕРЕЛІК</w:t>
      </w:r>
    </w:p>
    <w:p w:rsidR="004966DD" w:rsidRPr="0040328F" w:rsidRDefault="004966DD" w:rsidP="004966DD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0328F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966DD" w:rsidRPr="0040328F" w:rsidRDefault="004966DD" w:rsidP="004966DD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AD2399" w:rsidRPr="0040328F" w:rsidTr="00C92F96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D2399" w:rsidRPr="0040328F" w:rsidRDefault="00AD2399" w:rsidP="00C92F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L-ОРНІТИНУ L-АСПАРТАТ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виробництва стерильних та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Евонік Рексім С.А.С.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69E9" w:rsidRDefault="00EE69E9" w:rsidP="00B23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E69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UA/12157/01/01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розчин для ін'єкцій, 162 мг/0,9 мл; 4 попередньо наповнених шприца (кожен об’ємом 1 мл) у картонній коробці; 4 попередньо наповнених шприца (кожен об’ємом 1 мл)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ендотоксини: Веттер Фарма-Фертигунг ГмбХ і Ко КГ, Німеччина; Веттер Фарма-Фертигунг ГмбХ і Ко КГ, Німеччина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(крім випробування на стерильність та бактеріальні ендотоксини): Рош Фарма АГ, 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АКТРАПІД® НМ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100 МО/мл; по 10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0328F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UA/0325/01/02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АКТРАПІД® НМ ПЕНФІЛ®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100 МО/мл по 3 мл у картриджі; по 5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Нордіск, Данiя (виробник для маркування та упаковки Пенфіл®, вторинного пакування); А/Т Ново Нордіск, Данiя (виробник нерозфасованого продукту, наповнення в Пенфіл®, первинна упаковка, контроль якості та відповідальний за випуск серій кінцевого продукту); Ново Нордіск (Китай) Фармасьютікалз Ко., Лтд., Китайська Народна Республіка (виробник нерозфасованого продукту, наповнення в первинну упаковку); Ново Нордіск Продукао Фармасеутіка до Бразіль Лтда., Бразилiя (виробник нерозфасованої продукції, первинна та вторинна упаковка); Ново Нордіск Продюксьон САС, Францiя (виробник нерозфасованого продукту, первинне пакування та контроль балку. Контроль якості балку готового продукту та кінцевого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Китайська Народна Республіка/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Бразилiя/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UA/12611/01/01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АКТРАПІД® НМ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Данiя;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Бразилія; Виробник нерозфасованого продукту, наповнення в первинну упаковку: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Ново Нордіск (Китай) Фармасьютікалз Ко., Лтд., Китайська Народна Республіка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UA/17171/01/01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АЛОЕ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екстракт рідкий для ін'єкцій, по 1 мл в ампулах;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UA/12761/01/01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АЛОПУРИНОЛ-ЗДОРОВ'Я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блістері, по 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UA/19063/01/01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АЛОПУРИНОЛ-ЗДОРОВ'Я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1 або 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UA/19063/01/02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Сполучене Королівство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3B0" w:rsidRDefault="001513B0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1513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тверді по 40 мг, по 7 капсул у блістері; по 1 або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UA/18978/01/04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крем 5 %, по 2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UA/9433/02/01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по 200 мг, по 5 таблеток у блістері;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UA/14584/01/01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400 мг, по 5 таблеток у блістері;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UA/14584/01/02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АЦ-ФС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UA/2071/01/01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БАКТОЛОКС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UA/18346/01/01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мазь; по 5 г або 20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Відповідальний за випуск серії: Сандоз ГмбХ - Виробнича дільниця Антиінфекційні ГЛЗ та Хімічні Операції Кундль (АІХО ГЛЗ Кундль), Австрія; Лек Фармацевтична компанія д.д., Словенія; Виробництво in bulk, первинне та вторинне пакування контроль серії: П&amp;Г Хелс Австрія ГмбХ &amp; Ко. ОГ, Австрія; Виробництвоза повним циклом: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Салютас  Фарма ГмбХ, Німеччина; Контроль серії: Лабор ЛС СЕ &amp;  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UA/3951/01/01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ВАТ "Гедеон Ріхтер", Угорщина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Ресіфарм Мон, Франція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СіПі Фармасьютікалс Лімітед, Велика Британія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ВАТ "Гедеон Ріхтер", Угорщина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БЕРОДУАЛ®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аерозоль дозований по 10 мл (200 доз) у металевому балончику з дозуючим клапаном; по 1 балончику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7B9" w:rsidRDefault="000817B9" w:rsidP="00081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UA/5322/01/01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UA/10546/01/01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UA/10546/01/02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БІОЦИКЛІН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по 45 мг по 10 таблеток у блістері; по 3 блістери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Вроцлавське підприємство лікарських трав "ГЕРБАПОЛЬ"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Вроцлавське підприємство лікарських трав "ГЕРБАПОЛЬ"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UA/13590/01/01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БРУСТАН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UA/4617/01/01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 та альтернативне вторинне пакування: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 Виробники дозованої форми, первинне, вторинне пакування та контроль якості: Лозан Фарма ГмбХ, Німеччина; Виробник відповідальний за первинне, вторинне пакування та контроль якості: Лозан Фарма ГмбХ, Німеччина; Виробники відповідальні за контроль якості: ГБА Фарма ГмбХ, Німеччина;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БУДЕСОНІД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порошок для інгаляцій, 200 мкг/доза; по 200 доз в інгаляторі з захисним ковпачком у ламінованому пакеті; по 1 ламінованому пакету в картонній коробці;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200 доз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UA/14857/01/01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БУПІВАКАЇН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розчин для ін'єкцій, 5 мг/мл по 10 мл в ампулі; по 10 ампул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"НІКО"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Контроль, випуск серії: ТОВ "НІКО", Україна; Нерозфасований продукт, первинна упаковка, вторинна упаковка, контроль: ДЕМО СА ФАРМАСЬЮТІКАЛ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Україна/Греція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UA/13416/01/01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БУПІВАКАЇН СПІНАЛ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5 мг/мл по 4 мл в ампулі; по 5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"НІКО"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Контроль, випуск серії: ТОВ "НІКО", Україна; Нерозфасований продукт, первинна упаковка, вторинна упаковка, контроль: ДЕМО СА ФАРМАСЬЮТІКАЛ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Україна/Греція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UA/13417/01/01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інгаляцій 160 мкг/4,5 мкг/доза;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60 доз або 120 доз в інгаляторі із захисним ковпачком у ламінованому пакеті; по 1 ламінованому пакету в картонній коробці;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60 доз або 120 доз в інгаляторі із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Оріон Корпорейшн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UA/14855/01/01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ВАЗОКЕТ®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600 мг по 15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Страген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Фітео Лаборатуар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UA/4403/01/01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ВАЛМІСАР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160 мг, по 10 таблеток 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UA/16186/01/03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ВАЛМІСАР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320 мг, по 10 таблеток 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UA/16186/01/04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5F33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ВАЛМІСАР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5F33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мг, по 10 таблеток 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5F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5F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5F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5F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UA/16186/01/01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ВАЛМІСАР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80 мг, по 10 таблеток 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81D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UA/16186/01/02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Жейзян Хуахай Фармасьютікал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UA/7624/01/01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ВАЛЬПРОКОМ 300 ХРОНО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UA/2169/01/01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ВАЛЬПРОКОМ 500 ХРОНО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500 мг;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UA/2169/01/02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ВАРФАРИН НІКОМЕД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2,5 мг; по 100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Оріфарм Мануфекчурінг Польща Сп. з о.о.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3CD" w:rsidRDefault="00A343CD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A34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UA/7897/01/01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ін’єкцій, 270 мг йоду/мл; по 50 мл або по 100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UA/4254/01/01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UA/4254/01/02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ВІЗОПТИК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очні, розчин, 0,5 мг/мл, по 5 мл у флаконі з крапельницею і кришкою з гарантійним кільцем, по 2 флакони в картонній коробці; по 0,5 мл у пластиковому флаконі одноразового використання, по 12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АТ, Польща; Фармацевтичний завод "ПОЛЬФАРМА"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UA/14935/01/01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Виробник, нерозфасованого продукту, наповнення, первинна упаковка, контроль якості та відповідальний за випуск серій кінцевого продукту: А/Т Ново Нордіск, Данiя; Виробник для маркування та упаковки, вторинного пакування: А/Т Ново Нордіск, Данія; Виробник для збирання, маркування та упаковки,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AD2399" w:rsidRPr="0040328F" w:rsidTr="00ED63C3">
        <w:tblPrEx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C54873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ВІЛДАГЛІПТИН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порошок кристалічний (субстанція) </w:t>
            </w: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у подвійних поліетиленових пакетах </w:t>
            </w:r>
            <w:r w:rsidRPr="0040328F">
              <w:rPr>
                <w:rFonts w:ascii="Arial" w:hAnsi="Arial" w:cs="Arial"/>
                <w:sz w:val="16"/>
                <w:szCs w:val="16"/>
              </w:rPr>
              <w:t>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ОПТРІКС ЛАБОРАТОРІЗ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C548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UA/19435/01/01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ВОРИКОНАЗОЛ-ВІСТА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інфузій, 200 мг по 200 мг у флаконі;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випуск серії: Сінтон Хіспанія, С.Л., Іспанія; виробництво, первинне і вторинне пакування: Стерісайенс Сп. з о.о., Польща; виробництво, первинне і вторинне пакування: Мефар Ілач Санаі А.С., Туреччина; вторинне пакування: Джи І Фармас'ютікалс Лтд., Болгарія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Іспанія/ Польща/ Туреччина/ Болгарія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UA/16138/01/01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ГАБАНТИН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UA/7323/01/03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UA/9809/01/01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ОД/мл;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по 10 мл у скляному флаконі; по 1 флакону в картонній пачці;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3 мл в картриджі; по 5 картриджів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ОД/мл;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in bulk: по 10 мл у скляному флаконі; по 150 флаконів у пластиковій касеті; по 1 касеті у коробці;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UA/9811/01/01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ГЕПАТОКС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500 мг/мл по 10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«ФАРМАСЕЛ», Україна (контроль, випуск серії); ХОЛОПАК Ферпакунгстехнік ГмбХ, Німеччина (виробництво нерозфасованої продукції, первинна та вторинна упаковка, контроль); ХОЛОПАК Ферпакунгстехнік ГмбХ, Німеччина (вторинна упаковка, контроль)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UA/12890/01/01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UA/2466/03/01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400 мг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UA/2466/03/02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мазь 2,5 %; по 5 г або 15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за рецептом - по 15 г у тубі; без рецепта - по 5 г у тубі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UA/2466/02/01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ГЕФІТІНІБ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блістері; по 3 блістери у пакетику,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вторинне пакування, тестування, випуск серії: Фармадокс Хелcкеа Лтд., Мальта;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Лабормед-Фарма С.А., Румунiя; виробництво форми in bulk, первинне та вторинне пакування, контроль якості, тестування стабільності: Лотус Фармасьютикал Ко., Лтд., Тайвань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Румунiя/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Тайвань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UA/17929/01/01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ГІНЕКИТ®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UA/8792/01/01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ГІНЕКИТ®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г + таблетки, вкриті плівковою оболонкою, по 1 г + таблетки по 150 мг in bulk: по 5000 таблеток азитроміцину, 5000 таблеток секнідазолу, 5000 таблеток флуконазолу в пакеті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UA/8793/01/01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100 мг; по 1 капсулі у саше; по 5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ЕйГен Фарма Лімітед, Ірландiя (виробництво ГЛЗ, пакування, тестування, випуск серії); Мілмаунт Хелскеа Лтд, Ірландiя (первинне і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3C3" w:rsidRDefault="00ED63C3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63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UA/13832/01/02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180 мг; по 1 капсулі у саше; по 5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ЕйГен Фарма Лімітед, Ірландiя (виробництво ГЛЗ, пакування, тестування, випуск серії); Мілмаунт Хелскеа Лтд, Ірландiя (первинне і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UA/13832/01/03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FC3D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250 мг; по 1 капсулі у саше; по 5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ЕйГен Фарма Лімітед, Ірландiя (виробництво ГЛЗ, пакування, тестування, випуск серії); Мілмаунт Хелскеа Лтд, Ірландiя (первинне і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UA/13832/01/04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20 мг; по 1 капсулі у саше; по 5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ЕйГен Фарма Лімітед, Ірландiя (виробництво ГЛЗ, пакування, тестування, випуск серії); Мілмаунт Хелскеа Лтд, Ірландiя (первинне і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UA/13832/01/01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ГЛЮКАГЕН® 1 МГ ГІПОКІТ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лікарського засобу, первинне та вторинне пакування: А/Т Ново Нордіск, Данія; Виробник, відповідальний за випуск серій кінцевого продукту: А/Т Ново Нордіск, Данія; Виробник лікарського засобу, первинне пакування, ліофілізація та контроль готового лікарського засобу. Контроль якості готового лікарського засобу. Виробник для збирання, маркування та упаковки, вторинного пакування: А/Т Ново Нордіск, Данія; Виробник розчинника (стерильна вода для ін`єкцій у шприці), контроль/випробування серій розчинника: Каталент Бельгія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0328F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UA/13221/01/01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АМВ ГмбХ, Німеччина (виробництво "in bulk", первинне та вторинне пакування, контроль серії, відповідає за випуск серії);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 (мікробіологічне тестування); Синерджі Хеалс Аллерсхаузен ГмбХ, Німеччина; Синерджі Хеалс Данікен ЕйДжі, Швейцарія (стерилізація); ББФ Стерілізейшнсервіз ГмбХ, Німеччина (стерилізація, мікробіологічне тестування); Лабор ЛС СЕ &amp; Ко. КГ, Німеччина Ш(мікробіологічне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UA/15570/01/01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505F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імплантат по 10,8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АМВ ГмбХ, Німеччина (виробництво "in bulk", первинне та вторинне пакування, контроль серії, відповідає за випуск серії);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 (мікробіологічне тестування); Синерджі Хеалс Аллерсхаузен ГмбХ, Німеччина; Синерджі Хеалс Данікен ЕйДжі, Швейцарія (стерилізація); ББФ Стерілізейшнсервіз ГмбХ, Німеччина (стерилізація, мікробіологічне тестування); Лабор ЛС СЕ &amp; Ко. КГ, Німеччина Ш(мікробіологічне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UA/15570/01/02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ГРОПРИНОЗИН®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по 500 мг, по 10 таблеток у блістері, по 2 або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"Гедеон Ріхтер Польща"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UA/6286/01/01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ДЕКСАПОЛ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UA/15434/01/01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ДЕМОТОН-Б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 по 2 мл в ампулах; по 10 ампул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ДЕМО СА Фармасьютикал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UA/16956/01/01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8C144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ДЕРМАБІН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мазь, по 15 г в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665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UA/14273/01/01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25 мг/мл; in bulk № 100: по 3 мл в ампулі; по 100 ампул у коробці з перегородками; або по 5 ампул у блістері, по 20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UA/19485/01/01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 2,5%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UA/5713/01/01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750 мг; по 10 таблеток у блістері,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ЛЗ (МІБП), що потребують нової реєстрації 750 мг)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br/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500 мг; по 10 таблеток у блістері,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ЛЗ (МІБП), що потребують нової реєстрації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пролонгованої дії по 500 мг; in bulk: по 10 таблеток у блістері; по 100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ЮСВ Прайвіт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UA/11856/01/01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10 таблеток у блістері; по 3, або 6, або 10 блістерів у пачку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"USV Private Limited",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UA/11857/01/01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пролонгованої дії по 1000 мг; in bulk: по 10 таблеток у блістері; по 100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ЮСВ Прайвіт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UA/11856/01/02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пролонгованої дії по 1000 мг; по 10 таблеток у блістері; по 3, або 6, або 10 блістерів у пачку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"USV Private Limited",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UA/11857/01/02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пролонгованої дії по 1000 мг по 10 таблеток у блістері,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флакон з порошком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М.БІОТЕК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- Дільниця цефалоспоринових лікарських засобів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UA/12332/01/01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ДІЄНОГЕСТ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Хаупт Фарма Мюнстер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1F3" w:rsidRDefault="000651F3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65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UA/17602/01/01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емульсійний гель для зовнішнього застосування 1,16 %, по 30 г, по 50 г або по 100 г у тубі, по 1 тубі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6679" w:rsidRDefault="00016679" w:rsidP="000166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166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UA/16445/02/01</w:t>
            </w:r>
          </w:p>
        </w:tc>
      </w:tr>
      <w:tr w:rsidR="00AD2399" w:rsidRPr="00E55B8B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ДІКЛОСЕЙФ®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емульсійний гель для зовнішнього застосування 2,32 % по 30 г, по 50 г або по 100 г у тубі, по 1 тубі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протягом 6-ти місяців після затвердження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UA/16445/02/02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Австрія ГмбХ, Австрія; контроль якості (Стерильність): Такеда Австрія ГмбХ, Австрія; контроль якості («Стерильність»): ЕЙДЖЕС ГмбХ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UA/9943/02/01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ЕКЗЕМАРИН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Всі стадії процесу виробництва: ЕйГен Фарма Лімітед, Ірландія; Первинне і вторинне пакування: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Мілмаунт Хелскеа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UA/13698/01/01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ЕКЗЕМАРИН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Всі стадії процесу виробництва: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ЕйГен Фарма Лімітед, Ірландія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Мілмаунт Хелскеа Лтд,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UA/13698/01/01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ЕКЛІРА® ДЖЕНУЕЙР®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порошок для інгаляцій, 322 мкг/дозу,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Індастріас Фармасеутікас Алмірал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UA/15563/01/01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ЕКСТРАКТ АЛТЕЙНОГО КОРЕНЯ СУХИЙ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UA/18770/01/01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ЕМЕТОН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2 мг/мл по 2 мл або по 4 мл в ампулі; по 5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"НІКО"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Контроль, випуск серії: ТОВ "НІКО", Україна; Нерозфасований продукт, первинна упаковка, вторинна упаковка, контроль: ДЕМО СА ФАРМАСЬЮТІКАЛ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Україна/Греція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UA/13447/01/01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ЕНАЛОЗИД® 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2 або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940" w:rsidRDefault="004B3940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B39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UA/0702/01/01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ЕРІУС®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Байєр Біттерфельд ГмбХ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UA/5827/01/01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ЕРЛОТИНІБ-ТЕВА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Сіндан Фарма СРЛ, Румунiя (виробництво за повним циклом; контроль серії (тільки фізико-хімічні показники))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UA/18226/01/02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ЕРЛОТИНІБ-ТЕВА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Сіндан Фарма СРЛ, Румунiя (виробництво за повним циклом; контроль серії (тільки фізико-хімічні показники))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UA/18226/01/01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ЕРЛОТИНІБ-ТЕВА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Сіндан Фарма СРЛ, Румунiя (виробництво за повним циклом; контроль серії (тільки фізико-хімічні показники))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UA/18226/01/03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ЗОКАРДІС® ПЛЮС 30/12,5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in bulk, кінцеве пакування, випуск серій); А. Менаріні Мануфактурінг Логістікс енд Сервісес С.р.Л., Італiя (контроль серій); Домпе фармацеутіці С.п.А., Італiя (контроль серій); Менаріні-Фон Хейден ГмбХ, Німеччина (виробництво in bulk, кінцеве пакування,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UA/6736/01/01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ІМУНО ТАЙСС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для перорального застосування по 50 мл у флаконі з крапельницею; по 1 флакону з крапельницею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UA/4959/02/02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ІМУРАН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якості, первинне та вторинне пакування та випуск серій: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Екселла ГмбХ і Ко. КГ, Німеччина;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якості, первинне та вторинне пакування: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Аспен СА Оперейшенз (Пті) Лтд, Південна Африка;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вторинне пакування, випробування контролю якості та випуск серій: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Аспен Бад-Ольдесло ГмбХ, 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Південна Африка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UA/0116/01/01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ІНДАПЕН SR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UA/0877/02/01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4CC0">
              <w:rPr>
                <w:rFonts w:ascii="Arial" w:hAnsi="Arial" w:cs="Arial"/>
                <w:b/>
                <w:sz w:val="16"/>
                <w:szCs w:val="16"/>
              </w:rPr>
              <w:t>ЙОДІКСОЛ®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4CC0">
              <w:rPr>
                <w:rFonts w:ascii="Arial" w:hAnsi="Arial" w:cs="Arial"/>
                <w:sz w:val="16"/>
                <w:szCs w:val="16"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A4C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CC0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CC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BA4C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CC0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CC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 </w:t>
            </w:r>
            <w:r w:rsidR="00AD2399" w:rsidRPr="00BA4CC0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BA4CC0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A4CC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CC0">
              <w:rPr>
                <w:rFonts w:ascii="Arial" w:hAnsi="Arial" w:cs="Arial"/>
                <w:sz w:val="16"/>
                <w:szCs w:val="16"/>
              </w:rPr>
              <w:t>UA/5764/01/01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КАРБАМАЗЕПІН-ДАРНИЦЯ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по 200 мг по 10 таблеток у контурній чарунковій упаковці; по 2 або по 5 контурних чарункових упаковок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UA/2579/01/01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КАРДІОВІОЛ® СЕРЦЕВІ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оральні; по 25 мл або по 50 мл, або по 80 мл, або по 100 мл у флаконах з пробкою-крапельницею та кришкою; по 25 мл або по 50 мл, або по 80 мл, або по 100 мл у флаконі з пробкою-крапельницею та кришкою;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UA/16005/01/01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крем 0,5 мг/1 г по 15 г, або по 30 г, або по 50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UA/10950/02/01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мазь 0,5 мг/г по 15 г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UA/10950/03/01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КАТАРІЯ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гранули по 4,0 г/5,6 г по 5,6 г гранул в саше; по 6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UA/12090/01/01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КЕФПІМ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UA/18350/01/01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КІОВІГ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ГЛЗ, випуск серії: Баксалта Белджіум Мануфектурінг СА, Бельгія; контроль якості ГЛЗ: Бакстер АГ,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Бельгія/Австрія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UA/16884/01/01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вагінальні по 100 мг, по 6 таблеток у стрипі; по 1 стрипі з аплікатором у картонній пачці або по 6 таблеток у блістері; по 1 блістеру з аплікатором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UA/8794/02/01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супозиторії вагінальні по 500 мг; по 1 супозиторію у стрипі; по 1 стрипу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Зміна заявника ЛЗ (МІБП) (власника реєстраційного посвідчення)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UA/14084/02/02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супозиторії вагінальні по 100 мг; по 6 супозиторіїв у стрипі; по 1 стрипу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Зміна заявника ЛЗ (МІБП) (власника реєстраційного посвідчення)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UA/14084/02/01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КЛОФАН®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крем вагінальний 10 %; по 7 г у тубі; по 1 тубі разом з аплікатором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Зміна заявника ЛЗ (МІБП) (власника реєстраційного посвідчення)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UA/14084/01/01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КОМБІСО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5 мг/6,25 мг по 10 таблеток у блістері; по 3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 Чеська Республіка; первинне і вторинне пакування: КООФАРМА  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79B7" w:rsidRDefault="00F879B7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F87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UA/13792/01/01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КОМБІСО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таблетки, 10 мг/6,25 мг по 10 таблеток у блістері; по 3 або 10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 Чеська Республіка; КООФАРМА  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UA/13793/01/01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розчин для ін'єкцій, 10 000 КІО/мл; по 1 мл в ампулі; по 5 ампул у блістері; по 2 блістери у пачці з картону;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5 мл в ампулі; по 5 ампул у блістері; по 1 блістеру в пачці з картону; по 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мг, по 10 таблеток у блістері,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UA/1371/01/02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КОФАН БОСНАЛЕК®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1 блістеру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UA/3998/01/01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КРОМОФАРМ®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очні 2 %, по 10 мл у флаконі,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UA/0885/01/01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КСАЛТОФАЙ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100 ОД/мл та 3,6 мг/мл,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 А/Т Ново Нордіск, Данія; виробник нерозфасованого продукту, наповнення, первинна упаковка, перевірка та контроль якості, відповідальний за випуск серій кінцевого продукту: 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Сполучені Штати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8 мг 5 флаконів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Вассербургер Арцнайміттельверк ГмбХ, Німеччина;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UA/2593/02/01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ЛАЗОЛЕКС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7,5 мг/мл по 2 мл в ампулі; по 5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"НІКО"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Контроль, випуск серії: ТОВ "НІКО", Україна; Нерозфасований продукт, первинна упаковка, вторинна упаковка, контроль: ДЕМО СА ФАРМАСЬЮТІКАЛ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Україна/Греція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UA/12750/01/01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UA/17444/01/01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UA/17444/01/02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5954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UA/17444/01/03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50 мг; in bulk: по 10 таблеток у блістері; по 240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035954" w:rsidP="00035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UA/17443/01/02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100 мг; іn bulk: по 10 таблеток у блістері; по 200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51D3B" w:rsidP="00E51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UA/17443/01/03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25 мг; in bulk: по 10 таблеток у блістері по 240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51D3B" w:rsidP="00E51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UA/17443/01/01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назальний, по 100 000 МО 5 флаконів з порошком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"ФЗ "БІОФАРМА"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"ФЗ "БІОФАРМА"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E51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UA/16017/01/01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ЛЕВЕМІР®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Нордіск, Данiя (виробник для збирання, маркування та упаковка ФлексПен®, вторинне пакування); А/Т Ново Нордіск, Данiя (виробник нерозфасованого продукту, наповнення в Пенфіл®, первинна упаковка, контроль якості та відповідальний за випуск серій кінцевого продукту); А/Т Ново Нордіск, Данiя (маркування та упаковка ФлексПен®, вторинне пакування); Ново Нордіск Продукао Фармасеутіка до Бразіль Лтда., Бразилiя (виробник нерозфасованої продукції, наповнення в Пенфіл®, первинна упаковка та збирання, маркування та упаковка ФлексПен®, вторинне пакування);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D38" w:rsidRDefault="00246D38" w:rsidP="00246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46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UA/4858/01/01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Лабораторіос Леон Фарма, С.А., Іспанія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ЛАБОРАТОРІО ЕЧAВАРНЕ, С.А., Іспанiя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альтернативна ділянка вторинного паркування: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ТОВ Манантіал Інтегра,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D38" w:rsidRDefault="00246D38" w:rsidP="00246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46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ЛЕВІЦИТАМ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D38" w:rsidRDefault="00246D38" w:rsidP="00246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46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UA/11396/01/01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ЛЕВІЦИТАМ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UA/11396/01/02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блістері; по 3 або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UA/8705/01/01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3 або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UA/8705/01/02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3 або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UA/8705/01/03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20 мг по 10 таблеток у блістері; по 3 або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UA/8705/01/04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ЛІНЕЗОЛІДИН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інфузій, 2 мг/мл по 300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UA/11948/01/01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мг: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UA/18323/01/02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мг: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UA/18323/01/03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мг: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UA/18323/01/01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in bulk: по 10 таблеток у блістері; по 240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UA/17412/01/01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блістері,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UA/17411/01/01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блістері,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UA/17411/01/02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in bulk: по 10 таблеток у блістері; по 180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UA/17412/01/02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МАВІРЕТ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виробництво, пакування та тестування проміжного екструдату; тестування лікарського засобу, первинне та вторинне пакування, випуск серії: Еббві Дойчленд ГмбХ і Ко. КГ, Німеччина; виробництво лікарського засобу, тестування: Фурньє Лабораторіз Айрленд Лімітед,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UA/18645/01/01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МЕДАЦЕТ - 1000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ED3145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UA/17841/01/01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МЕДЕКСОЛ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очні, суспензія, 1 мг/мл по 10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145" w:rsidRDefault="00AD2399" w:rsidP="00ED31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  <w:r w:rsidR="00ED3145">
              <w:rPr>
                <w:rFonts w:ascii="Arial" w:hAnsi="Arial" w:cs="Arial"/>
                <w:sz w:val="16"/>
                <w:szCs w:val="16"/>
              </w:rPr>
              <w:t>В</w:t>
            </w:r>
            <w:r w:rsidR="00ED3145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UA/13862/01/01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МЕДОТИЛІН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1000 мг/4 мл; по 4 мл в ампулі; по 3 ампули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UA/14716/01/01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ХАРМАН ФІНОХЕМ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UA/18858/01/01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80 мг/12,5 мг;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Берінгер Інгельхайм Еллас А.Е., Грецiя (Виробництво, первинне та вторинне пакування, контроль якості та випуск серії); Берінгер Інгельхайм Фарма ГмбХ і Ко. КГ, Німеччина (Виробництво, первинне та 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МІКСТАРД® 30 НМ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Данiя; Маркування та вторинне пакування готового продукту (ФлексПен®):А/Т Ново Нордіск, Данія; Виробник продукції за повним циклом:Ново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UA/17173/01/01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МІКСТАРД®30 НМ ПЕНФІЛ®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МО/мл по 3 мл у картриджі; по 5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 А/Т Ново Нордіск, Данiя; Виробник нерозфасованого продукту, первинне пакування та контроль балку. Контроль якості балку готового продукту та кінцевого продукту: Ново Нордіск Продюксьон САС, Франція; Виробник для маркування та упаковки Пенфіл®, вторинного пакування: А/Т Ново Нордіск, Данія;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UA/12612/01/01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МІЛАНДА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мг/0,03 мг по 21 таблетці у блістері; по 1 блістеру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АТДІС ФАРМА, С.Л., Іспанiя (альтернативний виробник, який відповідає за вторинне пакування); Лабораторіос Леон Фарма, С.А., Іспанiя (повний цикл виробництва); МАНАНТІАЛ ІНТЕГРА, С.Л.У., Іспанiя (альтернативний виробник, який відповідає за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UA/13152/01/01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МІЛДРОКАРД-Н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«ФАРМАСЕЛ», Україна (контроль, випуск серії); ХОЛОПАК Ферпакунгстехнік ГмбХ, Німеччина (виробництво нерозфасованої продукції, первинна та вторинна упаковка, контроль; вторинна упаковка, контроль)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UA/10376/01/01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МІЛІСТАН СИРОП ВІД КАШЛЮ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сироп, по 100 мл у флаконі; по 1 флакону з мірною ложечкою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UA/2435/01/01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МІОЛОКАРД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UA/15151/01/01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НЕОГАБІН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1,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UA/13702/01/01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НЕОГАБІН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по 75 мг по 10 капсул у блістері; по 1,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UA/13702/01/02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Екселтіс Ілач Санаї ве Тіджарет Анонім Шіркеті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D68" w:rsidRDefault="004C2D68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4C2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НІКОМЕКС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UA/15072/01/01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ін`єкцій, по 1500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328F">
              <w:rPr>
                <w:rFonts w:ascii="Arial" w:hAnsi="Arial" w:cs="Arial"/>
                <w:bCs/>
                <w:sz w:val="16"/>
                <w:szCs w:val="16"/>
              </w:rPr>
              <w:t>Данiя/</w:t>
            </w:r>
          </w:p>
          <w:p w:rsidR="00AD2399" w:rsidRPr="0040328F" w:rsidRDefault="00AD2399" w:rsidP="002E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328F">
              <w:rPr>
                <w:rFonts w:ascii="Arial" w:hAnsi="Arial" w:cs="Arial"/>
                <w:bCs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ін`єкцій, по 250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 А/Т Ново Нордіск, Данiя;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ін`єкцій, по 2000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Данія; відповідальний за випуск серії готового лікарського засобу: 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Данiя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Данiя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НОВОМІКС® 30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0328F">
              <w:rPr>
                <w:rFonts w:ascii="Arial" w:hAnsi="Arial" w:cs="Arial"/>
                <w:sz w:val="16"/>
                <w:szCs w:val="16"/>
              </w:rPr>
              <w:t>Бразилія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0328F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UA/4862/01/01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1 мг; по 15 таблеток у блістері; по 2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Дозвіл на випуск серії: А/Т Ново Нордіск, Данія; Виробництво нерозфасованого продукту: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 Виробник відповідальний за первинне та вторинне пакування: Каталент Німеччина  Шорндорф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UA/1582/01/02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НОВОРАПІД®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Нордіск, Данiя;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bCs/>
                <w:sz w:val="16"/>
                <w:szCs w:val="16"/>
                <w:lang w:val="ru-RU"/>
              </w:rPr>
              <w:t>Дан</w:t>
            </w:r>
            <w:r w:rsidRPr="0040328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40328F">
              <w:rPr>
                <w:rFonts w:ascii="Arial" w:hAnsi="Arial" w:cs="Arial"/>
                <w:bCs/>
                <w:sz w:val="16"/>
                <w:szCs w:val="16"/>
                <w:lang w:val="ru-RU"/>
              </w:rPr>
              <w:t>я/</w:t>
            </w:r>
          </w:p>
          <w:p w:rsidR="00AD2399" w:rsidRPr="0040328F" w:rsidRDefault="00AD2399" w:rsidP="002E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bCs/>
                <w:sz w:val="16"/>
                <w:szCs w:val="16"/>
                <w:lang w:val="ru-RU"/>
              </w:rPr>
              <w:t>Франція/</w:t>
            </w:r>
          </w:p>
          <w:p w:rsidR="00AD2399" w:rsidRPr="0040328F" w:rsidRDefault="00AD2399" w:rsidP="002E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Бразилія/</w:t>
            </w:r>
          </w:p>
          <w:p w:rsidR="00AD2399" w:rsidRPr="0040328F" w:rsidRDefault="00AD2399" w:rsidP="002E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Китайська Народна Республіка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UA/4863/01/01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діючої речовини, готового продукту та виробник, відповідальний за випуск серій готового продукту: А/Т Ново Нордіск, Данія; дільниця виробництва, на якій проводиться контроль/випробування серії готового продукту: А/Т Ново Нордіск / Халлас Аллє, ДК-4400 Калундборг,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color w:val="auto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діючої речовини, готового продукту та виробник, відповідальний за випуск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НОРМОЛАКТ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сироп, 670 мг/мл; по 100 мл у банці полімерній; по 1 банці разом із дозувальною ложкою в пачці;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по 100 мл у флаконі полімерному; по 1 флакону разом із дозувальною ложкою в пачці;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по 200 мл у флаконі полімерному; по 1 флакону разом із дозувальною ложкою в пачці;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240 мл у флаконі полімерному; по 1 флакону разом із дозувальною ложкою в пачці.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UA/18509/01/01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ОКТРА®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UA/11626/01/01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ОЛФЕН®-100 СР ДЕПОКАПС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пролонгованої дії по 100 мг по 10 капсул у блістері;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Ацино Фарма АГ, Швейцарія (виробництво за повним циклом); Ацино Фарма АГ, Швейцарія (виробництво нерозфасованої продукції, контроль якості, дозвіл на випуск серії); Ацино Фарма АГ, Швейцарія (первинна та вторинна упаковка); Унтерзухунгсінститут Хеппелер ГмбХ, Німеччина (додаткова лабораторія, що приймає участь в контролі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UA/5124/01/01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ОЛФЕН®-50 ЛАКТАБ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кишковорозчинні по 50 мг; по 10 таблеток у блістері;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додаткова лабораторія, що приймає участь в контролі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Унтерзухунгсінститут Хеппелер ГмбХ, Німеччина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дозвіл на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 Зміни І типу - Зміни з якості. Сертифікат відповідності/ГЕ-сертифікат відповідності Європейській фармакопеї/монографії. Подання нового або оновленого сертифіката відповідності або вилучення сертифіката відповідності Європейській фармакопеї: для АФІ; для вихідного матеріалу/реагенту/проміжного продукту, що використовуються у виробництві АФІ; для допоміжної речовини (сертифікат відповідності Європейській фармакопеї) - Оновлений сертифікат від уже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UA/5123/01/01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ОТОТОН®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вушні по 16 г у флаконі; по 1 флакону разом з крапельницею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UA/13775/01/01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Норзіст Фармасьютікал Груп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UA/15826/01/01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AC3" w:rsidRDefault="00E24AC3" w:rsidP="00E2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37562A" w:rsidRDefault="00AD2399" w:rsidP="003756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UA/17500/01/01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UA/17500/01/02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UA/15220/01/01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ПРОТАФАН® НМ ПЕНФІЛ®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ін`єкцій, 100 МО/мл; по 3 мл у картриджі; по 5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нерозфасованого продукту, первинне пакування та контроль балку. Контроль якості балку готового продукту та кінцевого продукту: Ново Нордіск Продюксьон САС, Франція; Виробник для маркування та упаковки Пенфіл®, вторинного пакування: А/Т Ново Нордіск, Данiя; Виробник нерозфасованої продукції, первинна та вторинна упаковка: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UA/12613/01/01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Бразилія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 А/Т Ново Нордіск, Данія; 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Маркування та вторинне пакування готового продукту: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0328F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РЕВМАСТОП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мг/мл, по 1,5 мл в ампулі; по 5 ампул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"НІКО"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Контроль, випуск серії: ТОВ "НІКО", Україна; Нерозфасований продукт, первинна упаковка, вторинна упаковка, контроль: ДЕМО СА ФАРМАСЬЮТІКАЛ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Україна/Греція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UA/12990/01/01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РЕМАВІР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10 капсул у блістері; по 1 або 3 блістери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"Олайнфарм"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"Олайнфарм"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UA/3777/03/01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20 мг/мл; по 5 мл або 10 мл в ампулі; по 10 ампул у коробці; по 5 мл або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UA/4137/02/01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РИНТ НАЗАЛЬНИЙ СПРЕЙ® ЗВОЛОЖУЮЧИЙ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UA/14716/01/01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UA/12120/01/01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Актавіс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UA/11647/01/01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Актавіс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UA/11647/01/02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Актавіс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0F9" w:rsidRDefault="00E170F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7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UA/11647/01/03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Актавіс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UA/11647/01/04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РОЗУВАСТАТИН КАЛЬЦІЮ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ГЛЕНМАРК ЛАЙФ САЙЕНСИЗ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UA/17117/01/01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UA/18441/01/01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UA/18441/01/02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САКСЕНДА®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Комплектування, маркування та вторинне пакування готового продукту. Сертифікація серії.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А/Т Ново Нордіск, Данія; Виробництво продукту, наповнення картриджу та контроль якості продукції іn bulk. Випуск серії та сертифікація.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Данія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UA/18651/01/01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САЛАЗОПІРИН EN-ТАБС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ПФАЙЗЕР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Реціфарм Уппсала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UA/4201/01/01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САЛЬБУТАМОЛ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UA/2032/01/01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САНЗИДИМ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UA/17260/01/01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САНПІМ-1000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UA/17880/01/01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СЕДІСТРЕС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1, 3 та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UA/14145/01/01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СЕПТІПІМ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 по 1 флакону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UA/17278/01/01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СОЛПАДЕЇН МІГРАСТОП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Фамар Італія С.п.А.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UA/9438/01/01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СОЛПАДЕЇН МІГРАСТОП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Фамар Італія С.п.А.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UA/9438/01/01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СОФТЕНЗИФ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пролонгованої дії по 1,5 мг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АТ «Софарма», Болгарія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АТ «Софарма»,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UA/14809/01/01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СТІВАР®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за повним циклом (виробництво in-bulk, первинна упаковка, вторинна упаковка, контроль якості, випуск серії): Байєр АГ, Німеччина; Альтернативний виробник (первинна упаковка, вторинна упаковка): Оріон Корпорейшн, Оріон Фарма, Фінляндія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Фінляндія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UA/13395/01/01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ТАМІПУЛ®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капсули по 10 капсул у блістері, по 1 блістеру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«Гріндекс»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UA/8943/01/01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ТАХОКОМБ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матриця для склеювання тканин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1 матриці розміром 2,5 см х 3,0 см у блістері; по 1 блістеру в пакеті; по 1 пакету в картонній коробці;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по 1 матриці розміром 9,5 см х 4,8 см у блістері; по 1 блістеру в пакеті; по 1 пакету в картонній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Такеда Австрія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Австрія ГмбХ, Австрія; стерилізація: ББФ Стерилізаціонсервіс ГмбХ, Німеччина; контроль якості серії "Стерильність": Лабор ЛС СЄ та Ко. КГ, Німеччина; контроль якості серії "Стерильність": Австрійське агенство охорони здоров'я та продовольчої безпеки (AGES) ГмбХ Інститут медичної мікробіології та гігієни (IMED),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UA/8345/01/01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ЗАТ Тева Балтікс, Литва (контроль якості); Тева Фармацевтікал Індастріз Лтд., Ізраїль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Литва/Ізраїль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ЗАТ Тева Балтікс, Литва (контроль якості); Тева Фармацевтікал Індастріз Лтд., Ізраїль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Литва/Ізраїль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ТОРО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розчин для ін'єкцій, 30 мг/мл по 1 мл у флаконі; по 5 або по 10 флаконів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Аспіро Фарма Лімітед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Аспіро Фарма Лімітед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UA/18182/01/01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ТРАНКВІЛАР®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0,3 г по 10 таблеток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UA/8851/01/01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ТРИГРИМ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UA/10564/01/03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Балканфарма-Разград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гель 2 %;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УКПІМ-1000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26E" w:rsidRDefault="002C626E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2C62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UA/17279/01/01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ФЕБУКСОСТАТ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 по 7 таблеток у блістері, по 4 або по 8, або по 12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СА, Греція; первинна упаковка, вторинна упаковка, контроль та випуск серії: ФАРМАТЕН ІНТЕРНЕШНЛ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UA/18628/01/02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ФЕБУКСОСТАТ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7 таблеток у блістері, по 4 або по 8, або по 12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СА, Греція; первинна упаковка, вторинна упаковка, контроль та випуск серії: ФАРМАТЕН ІНТЕРНЕШНЛ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UA/18628/01/01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ФЕНІСТИЛ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>краплі оральні, 1 мг/мл, по 20 мл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0328F">
              <w:rPr>
                <w:rFonts w:ascii="Arial" w:hAnsi="Arial" w:cs="Arial"/>
                <w:sz w:val="16"/>
                <w:szCs w:val="16"/>
                <w:lang w:val="ru-RU"/>
              </w:rPr>
              <w:t xml:space="preserve">ГСК Консьюмер Хелскер САРЛ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>уточнення виробника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UA/9377/01/01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пластир трансдермальний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пластир трансдермальний по 12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пластир трансдермальний по 25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пластир трансдермальний по 50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пластир трансдермальний по 75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ФЛІКСОТИД™ ЕВОХАЛЕР™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аерозоль для інгаляцій, дозований, 50 мкг/дозу; по 120 доз в аерозольному балоні з дозуючим клапаном; по 1 балону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Глаксо Веллком Продакшн, Франція; Глаксо Веллком С.А.с,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виробників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UA/7547/01/01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ФЛІКСОТИД™ ЕВОХАЛЕР™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аерозоль для інгаляцій, дозований, 125 мкг/дозу; по 120 доз в аерозольному балоні з дозуючим клапаном; по 1 балону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Глаксо Веллком Продакшн, Франція; 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 </w:t>
            </w:r>
            <w:r w:rsidR="00AD2399" w:rsidRPr="0040328F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виробників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UA/7547/01/02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тверді по 50 мг; по 7 або 10 капсул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UA/16524/01/01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тверді по 100 мг, по 7 або 10 капсул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UA/16524/01/02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тверді по 150 мг, по 1 капсулі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UA/16524/01/03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капсули тверді по 200 мг; по 1 або 4 або 7 або 10 капсул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UA/16524/01/04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ФРАГМІН®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5000 МО (анти-Ха)/0,2 мл; по 0,2 мл в одноразовому шприці; по 5 шприців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вторинне пакування, контроль якості, випуск серії, вивчення стабільності: Пфайзер Менюфекчуринг Бельгія НВ, Бельгія Виробництво та контроль якості (візуальний контроль, контроль на стерильність та контроль об`єму, що витягається):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 КГ, Німеччина Візуальний контроль, контроль на стерильність: Ветер Фарма-Фертигунг ГмбХ &amp; Ко. КГ, Німеччина Візуальний контроль: Ветер Фарма-Фертигунг ГмбХ &amp; Ко. КГ, Німеччина Візуальний контроль, контроль на стерильність та вторинне пакування: Ветер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UA/1581/01/01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ФРАГМІН®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2500 МО (анти-Ха)/0,2 мл; по 0,2 мл в одноразовому шприці; по 5 шприців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вторинне пакування, контроль якості, випуск серії, вивчення стабільності: Пфайзер Менюфекчуринг Бельгія НВ, Бельгія Виробництво та контроль якості (візуальний контроль, контроль на стерильність та контроль об`єму, що витягається):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 КГ, Німеччина Візуальний контроль, контроль на стерильність: Ветер Фарма-Фертигунг ГмбХ &amp; Ко. КГ, Німеччина Візуальний контроль: Ветер Фарма-Фертигунг ГмбХ &amp; Ко. КГ, Німеччина Візуальний контроль, контроль на стерильність та вторинне пакування: Ветер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UA/1581/01/02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ФРАГМІН®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ін'єкцій, 10 000 МО (анти-Ха)/мл; по 1 мл в ампулі; по 10 ампул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Виробництво, вторинне пакування, контроль якості, випуск серії, вивчення стабільності: Пфайзер Менюфекчуринг Бельгія НВ, Бельгія Виробництво та контроль якості (візуальний контроль, контроль на стерильність та контроль об`єму, що витягається):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 КГ, Німеччина Візуальний контроль, контроль на стерильність: Ветер Фарма-Фертигунг ГмбХ &amp; Ко. КГ, Німеччина Візуальний контроль: Ветер Фарма-Фертигунг ГмбХ &amp; Ко. КГ, Німеччина Візуальний контроль, контроль на стерильність та вторинне пакування: Ветер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E10611" w:rsidRDefault="00E10611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40328F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2399" w:rsidRPr="0040328F" w:rsidRDefault="00AD2399" w:rsidP="00E10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UA/1581/01/03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ФРІФЛО КЛІЗМА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ректальний, 21,4 г/9,4 г в 118 мл, по 133 мл у флаконі з наконечником та ковпачком,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611" w:rsidRDefault="00685F06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Зміна заявника ЛЗ (МІБП) (власника реєстраційного посвідчення) 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номера.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UA/17753/01/01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ФТОРУРАЦИЛ-ФАРМЕКС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F06" w:rsidRDefault="00685F06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UA/13709/01/01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ФУРАЦИЛІН®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таблетки для приготування розчину для зовнішнього застосування по 20 мг; по 10 таблеток у стрипах; по 10 таблеток у блістерах;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ПАТ "Галичфарм", Україна;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F06" w:rsidRDefault="00685F06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технічна помилка </w:t>
            </w:r>
          </w:p>
          <w:p w:rsidR="00AD2399" w:rsidRPr="0040328F" w:rsidRDefault="00AD2399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UA/5187/01/01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г, по 1 флакону з порошком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0328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F06" w:rsidRDefault="00685F06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399"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зміни, що потребують нової реєстрації</w:t>
            </w:r>
          </w:p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UA/4174/01/03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ЦИЛІТИН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125 мг/мл, по 4 мл в ампулі, по 5 ампул у блістері, по 1 або 2 блістери у пачці; по 4 мл в ампулі, по 100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F06" w:rsidRDefault="00685F06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UA/17490/01/01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ЦИЛІТИН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розчин для ін`єкцій, 250 мг/мл, по 4 мл в ампулі, по 5 ампул у блістері, по 1 або 2 блістери у пачці; по 4 мл в ампулі, по 100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F06" w:rsidRDefault="00685F06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UA/17490/01/02</w:t>
            </w:r>
          </w:p>
        </w:tc>
      </w:tr>
      <w:tr w:rsidR="00AD2399" w:rsidRPr="0040328F" w:rsidTr="008C144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399" w:rsidRPr="0040328F" w:rsidRDefault="00AD2399" w:rsidP="002E353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b/>
                <w:sz w:val="16"/>
                <w:szCs w:val="16"/>
              </w:rPr>
              <w:t>ЦИТРАМОН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таблетки по 6 таблеток у блістерах; по 6 таблеток у блістері; по 10 блістерів у пачці; по 10 таблеток у блістерах; по 10 таблеток у блістері; по 10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F06" w:rsidRDefault="00685F06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0328F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AD2399" w:rsidRPr="0040328F" w:rsidRDefault="00AD2399" w:rsidP="00685F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328F">
              <w:rPr>
                <w:rFonts w:ascii="Arial" w:hAnsi="Arial" w:cs="Arial"/>
                <w:i/>
                <w:sz w:val="16"/>
                <w:szCs w:val="16"/>
              </w:rPr>
              <w:t>№ 6, № 10 - без рецепта; № 60, № 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399" w:rsidRPr="0040328F" w:rsidRDefault="00AD2399" w:rsidP="002E3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28F">
              <w:rPr>
                <w:rFonts w:ascii="Arial" w:hAnsi="Arial" w:cs="Arial"/>
                <w:sz w:val="16"/>
                <w:szCs w:val="16"/>
              </w:rPr>
              <w:t>UA/5535/01/01</w:t>
            </w:r>
          </w:p>
        </w:tc>
      </w:tr>
    </w:tbl>
    <w:p w:rsidR="002253B4" w:rsidRPr="0040328F" w:rsidRDefault="002253B4" w:rsidP="002253B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2253B4" w:rsidRPr="0040328F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2253B4" w:rsidRPr="0040328F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40328F" w:rsidTr="001456DA">
        <w:tc>
          <w:tcPr>
            <w:tcW w:w="7421" w:type="dxa"/>
          </w:tcPr>
          <w:p w:rsidR="002253B4" w:rsidRPr="0040328F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4032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40328F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328F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40328F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40328F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40328F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40328F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C54873" w:rsidRPr="0040328F" w:rsidRDefault="00C54873" w:rsidP="00D12495">
      <w:pPr>
        <w:tabs>
          <w:tab w:val="left" w:pos="1985"/>
        </w:tabs>
      </w:pPr>
    </w:p>
    <w:sectPr w:rsidR="00C54873" w:rsidRPr="0040328F" w:rsidSect="00AF7C93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7C" w:rsidRDefault="0090367C" w:rsidP="00C87489">
      <w:r>
        <w:separator/>
      </w:r>
    </w:p>
  </w:endnote>
  <w:endnote w:type="continuationSeparator" w:id="0">
    <w:p w:rsidR="0090367C" w:rsidRDefault="0090367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CF" w:rsidRDefault="00CE29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755CB" w:rsidRPr="002755CB">
      <w:rPr>
        <w:noProof/>
        <w:lang w:val="ru-RU"/>
      </w:rPr>
      <w:t>3</w:t>
    </w:r>
    <w:r>
      <w:fldChar w:fldCharType="end"/>
    </w:r>
  </w:p>
  <w:p w:rsidR="00CE29CF" w:rsidRDefault="00CE29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7C" w:rsidRDefault="0090367C" w:rsidP="00C87489">
      <w:r>
        <w:separator/>
      </w:r>
    </w:p>
  </w:footnote>
  <w:footnote w:type="continuationSeparator" w:id="0">
    <w:p w:rsidR="0090367C" w:rsidRDefault="0090367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332226"/>
    <w:multiLevelType w:val="multilevel"/>
    <w:tmpl w:val="A82AED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52E19"/>
    <w:multiLevelType w:val="multilevel"/>
    <w:tmpl w:val="80E42D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38"/>
  </w:num>
  <w:num w:numId="5">
    <w:abstractNumId w:val="17"/>
  </w:num>
  <w:num w:numId="6">
    <w:abstractNumId w:val="10"/>
  </w:num>
  <w:num w:numId="7">
    <w:abstractNumId w:val="24"/>
  </w:num>
  <w:num w:numId="8">
    <w:abstractNumId w:val="34"/>
  </w:num>
  <w:num w:numId="9">
    <w:abstractNumId w:val="11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2"/>
  </w:num>
  <w:num w:numId="16">
    <w:abstractNumId w:val="35"/>
  </w:num>
  <w:num w:numId="17">
    <w:abstractNumId w:val="5"/>
  </w:num>
  <w:num w:numId="18">
    <w:abstractNumId w:val="3"/>
  </w:num>
  <w:num w:numId="19">
    <w:abstractNumId w:val="6"/>
  </w:num>
  <w:num w:numId="20">
    <w:abstractNumId w:val="21"/>
  </w:num>
  <w:num w:numId="21">
    <w:abstractNumId w:val="33"/>
  </w:num>
  <w:num w:numId="22">
    <w:abstractNumId w:val="30"/>
  </w:num>
  <w:num w:numId="23">
    <w:abstractNumId w:val="28"/>
  </w:num>
  <w:num w:numId="24">
    <w:abstractNumId w:val="39"/>
  </w:num>
  <w:num w:numId="25">
    <w:abstractNumId w:val="27"/>
  </w:num>
  <w:num w:numId="26">
    <w:abstractNumId w:val="2"/>
  </w:num>
  <w:num w:numId="27">
    <w:abstractNumId w:val="29"/>
  </w:num>
  <w:num w:numId="28">
    <w:abstractNumId w:val="22"/>
  </w:num>
  <w:num w:numId="29">
    <w:abstractNumId w:val="20"/>
  </w:num>
  <w:num w:numId="30">
    <w:abstractNumId w:val="25"/>
  </w:num>
  <w:num w:numId="31">
    <w:abstractNumId w:val="9"/>
  </w:num>
  <w:num w:numId="32">
    <w:abstractNumId w:val="37"/>
  </w:num>
  <w:num w:numId="33">
    <w:abstractNumId w:val="19"/>
  </w:num>
  <w:num w:numId="34">
    <w:abstractNumId w:val="15"/>
  </w:num>
  <w:num w:numId="35">
    <w:abstractNumId w:val="13"/>
  </w:num>
  <w:num w:numId="36">
    <w:abstractNumId w:val="26"/>
  </w:num>
  <w:num w:numId="37">
    <w:abstractNumId w:val="0"/>
  </w:num>
  <w:num w:numId="38">
    <w:abstractNumId w:val="8"/>
  </w:num>
  <w:num w:numId="39">
    <w:abstractNumId w:val="7"/>
  </w:num>
  <w:num w:numId="40">
    <w:abstractNumId w:val="23"/>
  </w:num>
  <w:num w:numId="41">
    <w:abstractNumId w:val="32"/>
  </w:num>
  <w:num w:numId="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0B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79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9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54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4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1F3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7B9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3E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17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3F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1F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B0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8B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83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777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52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23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38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CB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26E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53B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25"/>
    <w:rsid w:val="00342440"/>
    <w:rsid w:val="003424DF"/>
    <w:rsid w:val="00342539"/>
    <w:rsid w:val="0034258A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461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2A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28F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32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DD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68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0FD7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5FF5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CF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2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7E2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6F9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06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D14"/>
    <w:rsid w:val="006A6DF2"/>
    <w:rsid w:val="006A6EFA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E3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4D5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3E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BDF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1C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F3E"/>
    <w:rsid w:val="007D2FB9"/>
    <w:rsid w:val="007D2FC2"/>
    <w:rsid w:val="007D3021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5FE1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B3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D61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3A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44C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4C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8E5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1FC"/>
    <w:rsid w:val="008E133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67C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273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02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36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3CD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0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399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2E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7E5"/>
    <w:rsid w:val="00B1798E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3AE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95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C0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72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873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14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252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2F96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A9A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CF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96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95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9AB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611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0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939"/>
    <w:rsid w:val="00E24A10"/>
    <w:rsid w:val="00E24A4D"/>
    <w:rsid w:val="00E24A65"/>
    <w:rsid w:val="00E24AC2"/>
    <w:rsid w:val="00E24AC3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5A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D3B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8B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6E5"/>
    <w:rsid w:val="00EB0846"/>
    <w:rsid w:val="00EB0854"/>
    <w:rsid w:val="00EB0905"/>
    <w:rsid w:val="00EB091F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145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C3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9E9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5B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6D9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A1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6FE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77A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B7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370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37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3F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2FBC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643E3A-38B0-4FE9-A0C0-6DEFA524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86A4-9C3C-40B7-853D-7EF73767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18144</Words>
  <Characters>103424</Characters>
  <Application>Microsoft Office Word</Application>
  <DocSecurity>0</DocSecurity>
  <Lines>861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121326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2022-06-10T06:15:00Z</dcterms:created>
  <dcterms:modified xsi:type="dcterms:W3CDTF">2022-06-10T06:15:00Z</dcterms:modified>
</cp:coreProperties>
</file>