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302244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02244" w:rsidTr="000F3DEA">
        <w:tc>
          <w:tcPr>
            <w:tcW w:w="3825" w:type="dxa"/>
            <w:hideMark/>
          </w:tcPr>
          <w:p w:rsidR="009965B6" w:rsidRPr="0030224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02244">
              <w:rPr>
                <w:rFonts w:cs="Arial"/>
                <w:sz w:val="18"/>
                <w:szCs w:val="18"/>
              </w:rPr>
              <w:t>Додаток</w:t>
            </w:r>
            <w:r w:rsidR="00140CF5" w:rsidRPr="00302244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30224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0224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0224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0224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02244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0224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02244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834E6" w:rsidRPr="00302244" w:rsidRDefault="00B834E6" w:rsidP="00B834E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02244">
        <w:rPr>
          <w:rFonts w:ascii="Arial" w:hAnsi="Arial" w:cs="Arial"/>
          <w:b/>
          <w:caps/>
          <w:sz w:val="26"/>
          <w:szCs w:val="26"/>
        </w:rPr>
        <w:t>ПЕРЕЛІК</w:t>
      </w:r>
    </w:p>
    <w:p w:rsidR="00B834E6" w:rsidRPr="00302244" w:rsidRDefault="00B834E6" w:rsidP="00B834E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302244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B834E6" w:rsidRPr="00302244" w:rsidRDefault="00B834E6" w:rsidP="00B834E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E760E0" w:rsidRPr="00302244" w:rsidTr="00983DC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760E0" w:rsidRPr="00302244" w:rsidRDefault="00E760E0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760E0" w:rsidRPr="00A16D50" w:rsidTr="00983DC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60E0" w:rsidRPr="00A16D50" w:rsidRDefault="00E760E0" w:rsidP="00A16D5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6D50">
              <w:rPr>
                <w:rFonts w:ascii="Arial" w:hAnsi="Arial" w:cs="Arial"/>
                <w:b/>
                <w:sz w:val="16"/>
                <w:szCs w:val="16"/>
              </w:rPr>
              <w:t>ТАДАЛІС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2 таблетки у блістері, по 1 блістеру у пачці; по 4 таблетки у блістері, по 1 або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АККОРД ХЕЛСКЕА ЛІМІТЕД, Bелика Британія;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АККОРД ХЕЛСКЕА ЛІМІТЕД, Bелика Британія;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АСТРОН РЕСЬОРЧ ЛІМІТЕД, Bелика Британія;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ДіЕйчЕль СЕПЛАЙ ЧЕЙН (Італія) СПА, Італія;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серії, експорт на дільницю випуску серії: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 xml:space="preserve">Інтас </w:t>
            </w:r>
            <w:r w:rsidRPr="00A16D50">
              <w:rPr>
                <w:rFonts w:ascii="Arial" w:hAnsi="Arial" w:cs="Arial"/>
                <w:sz w:val="16"/>
                <w:szCs w:val="16"/>
              </w:rPr>
              <w:lastRenderedPageBreak/>
              <w:t>Фармасьютікалс Лімітед, Індія;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lastRenderedPageBreak/>
              <w:t>Велика Британія/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</w:r>
            <w:r w:rsidRPr="00A16D50">
              <w:rPr>
                <w:rFonts w:ascii="Arial" w:hAnsi="Arial" w:cs="Arial"/>
                <w:sz w:val="16"/>
                <w:szCs w:val="16"/>
              </w:rPr>
              <w:br/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6D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16D5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A16D50" w:rsidRDefault="00E760E0" w:rsidP="00A16D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D50">
              <w:rPr>
                <w:rFonts w:ascii="Arial" w:hAnsi="Arial" w:cs="Arial"/>
                <w:b/>
                <w:sz w:val="16"/>
                <w:szCs w:val="16"/>
              </w:rPr>
              <w:t>UA/19557/01/01</w:t>
            </w:r>
          </w:p>
        </w:tc>
      </w:tr>
      <w:tr w:rsidR="00E760E0" w:rsidRPr="00302244" w:rsidTr="00983DC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60E0" w:rsidRPr="00302244" w:rsidRDefault="00E760E0" w:rsidP="00983DC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ТЕОФІЛІН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ТОВ "ФАРМАСЕЛ"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КОРЕС (ІНДІЯ)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60E0" w:rsidRPr="00302244" w:rsidRDefault="00E760E0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UA/19556/01/01</w:t>
            </w:r>
          </w:p>
        </w:tc>
      </w:tr>
    </w:tbl>
    <w:p w:rsidR="00B834E6" w:rsidRPr="00302244" w:rsidRDefault="00B834E6" w:rsidP="00B834E6"/>
    <w:p w:rsidR="00B834E6" w:rsidRPr="00302244" w:rsidRDefault="00B834E6" w:rsidP="00B834E6"/>
    <w:p w:rsidR="00B834E6" w:rsidRPr="00302244" w:rsidRDefault="00B834E6" w:rsidP="00B834E6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B834E6" w:rsidRPr="00302244" w:rsidTr="00983DCF">
        <w:tc>
          <w:tcPr>
            <w:tcW w:w="7421" w:type="dxa"/>
            <w:shd w:val="clear" w:color="auto" w:fill="auto"/>
          </w:tcPr>
          <w:p w:rsidR="00B834E6" w:rsidRPr="00302244" w:rsidRDefault="00B834E6" w:rsidP="00983DCF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B834E6" w:rsidRPr="00302244" w:rsidRDefault="00B834E6" w:rsidP="00983DCF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302244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B834E6" w:rsidRPr="00302244" w:rsidRDefault="00B834E6" w:rsidP="00983DC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834E6" w:rsidRPr="00302244" w:rsidRDefault="00B834E6" w:rsidP="00983DC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B834E6" w:rsidRPr="00302244" w:rsidRDefault="00B834E6" w:rsidP="00B834E6">
      <w:pPr>
        <w:tabs>
          <w:tab w:val="left" w:pos="12600"/>
        </w:tabs>
        <w:jc w:val="center"/>
        <w:rPr>
          <w:rFonts w:ascii="Arial" w:hAnsi="Arial" w:cs="Arial"/>
          <w:b/>
        </w:rPr>
        <w:sectPr w:rsidR="00B834E6" w:rsidRPr="00302244" w:rsidSect="00983DCF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834E6" w:rsidRPr="00302244" w:rsidTr="00983DCF">
        <w:tc>
          <w:tcPr>
            <w:tcW w:w="3828" w:type="dxa"/>
          </w:tcPr>
          <w:p w:rsidR="00B834E6" w:rsidRPr="00302244" w:rsidRDefault="00B834E6" w:rsidP="00983DC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B834E6" w:rsidRPr="00302244" w:rsidRDefault="00B834E6" w:rsidP="00983DC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834E6" w:rsidRPr="00302244" w:rsidRDefault="00B834E6" w:rsidP="00983DC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834E6" w:rsidRPr="00302244" w:rsidRDefault="00B834E6" w:rsidP="00983DC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834E6" w:rsidRPr="00302244" w:rsidRDefault="00B834E6" w:rsidP="00B834E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834E6" w:rsidRPr="00302244" w:rsidRDefault="00B834E6" w:rsidP="00B834E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B834E6" w:rsidRPr="00302244" w:rsidRDefault="00B834E6" w:rsidP="00B834E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02244">
        <w:rPr>
          <w:rFonts w:ascii="Arial" w:hAnsi="Arial" w:cs="Arial"/>
          <w:b/>
          <w:caps/>
          <w:sz w:val="28"/>
          <w:szCs w:val="28"/>
        </w:rPr>
        <w:t>ПЕРЕЛІК</w:t>
      </w:r>
    </w:p>
    <w:p w:rsidR="00B834E6" w:rsidRPr="00302244" w:rsidRDefault="00B834E6" w:rsidP="00B834E6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302244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B834E6" w:rsidRPr="00302244" w:rsidRDefault="00B834E6" w:rsidP="00B834E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CE1A8B" w:rsidRPr="00302244" w:rsidTr="00983DC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E1A8B" w:rsidRPr="00302244" w:rsidRDefault="00CE1A8B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D4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250 МО;</w:t>
            </w:r>
          </w:p>
          <w:p w:rsidR="00CE1A8B" w:rsidRPr="00302244" w:rsidRDefault="00CE1A8B" w:rsidP="008D4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</w:t>
            </w:r>
            <w:r w:rsidRPr="00302244">
              <w:rPr>
                <w:rFonts w:ascii="Arial" w:hAnsi="Arial" w:cs="Arial"/>
                <w:sz w:val="16"/>
                <w:szCs w:val="16"/>
              </w:rPr>
              <w:lastRenderedPageBreak/>
              <w:t>Ветер Фарма-Фертигунг ГмбХ &amp; Ко. КГ, 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02244">
              <w:rPr>
                <w:rFonts w:ascii="Arial" w:hAnsi="Arial" w:cs="Arial"/>
                <w:sz w:val="16"/>
                <w:szCs w:val="16"/>
              </w:rPr>
              <w:t>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lastRenderedPageBreak/>
              <w:t>Іспанiя/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США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UA/16134/01/01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D4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500 МО;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02244">
              <w:rPr>
                <w:rFonts w:ascii="Arial" w:hAnsi="Arial" w:cs="Arial"/>
                <w:sz w:val="16"/>
                <w:szCs w:val="16"/>
              </w:rPr>
              <w:t>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США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UA/16134/01/02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D4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1000 МО;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02244">
              <w:rPr>
                <w:rFonts w:ascii="Arial" w:hAnsi="Arial" w:cs="Arial"/>
                <w:sz w:val="16"/>
                <w:szCs w:val="16"/>
              </w:rPr>
              <w:t>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США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UA/16134/01/03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F202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2000 МО;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02244">
              <w:rPr>
                <w:rFonts w:ascii="Arial" w:hAnsi="Arial" w:cs="Arial"/>
                <w:sz w:val="16"/>
                <w:szCs w:val="16"/>
              </w:rPr>
              <w:t>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США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UA/16134/01/04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F202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3000 МО;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 Ваєт Фарма С.А., Іспанiя; альтернативна лабораторія для тестування препарату за показником «Стерильність»: БіоЛаб, С.Л., Іспанія; виробництво та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 КГ, 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302244">
              <w:rPr>
                <w:rFonts w:ascii="Arial" w:hAnsi="Arial" w:cs="Arial"/>
                <w:sz w:val="16"/>
                <w:szCs w:val="16"/>
              </w:rPr>
              <w:t>Ветер Фарма-Фертигунг ГмбХ &amp; Ко. КГ, Німеччина; візуальний контроль, контроль якості розчинника (крім тестів "Сила для початкового зсуву поршня", "Сила тертя поршня", "Дослідження герметичності"): Ветер Фарма-Фертигунг ГмбХ &amp; Ко.КГ, Німеччина; візуальний контроль, контроль якості розчинника (лише тести "Сила для початкового зсуву поршня", "Сила тертя поршня", "Дослідження герметичності"): Ветер Фарма-Фертигунг ГмбХ &amp; Ко.КГ, Німеччина; контроль якості розчинника (крім тестів "Сила для початкового зсуву поршня", "Сила тертя поршня", "Дослідження герметичності"): Ваєт БіоФарма дівіжн оф Ваєт Фармасеутикалс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США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UA/16134/01/05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ДІАПЕНЕМ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ін`єкцій та інфузій по 500 мг, по 1 флакону або 10 флаконів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М. БІОТЕК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що здійснює виробництво, первинне та вторинне пакування, контроль якості та випуск серій: АНФАРМ ХЕЛЛАС С.А., Греція; виробник проміжного продукту лікарського засобу - стерильної суміші меропенему тригідрату і натрію карбонату (in bulk): ЕйСіЕс ДОБФАР С.П.А., Італія; виробник проміжного продукту лікарського засобу - стерильної суміші меропенему тригідрату і натрію карбонату (in bulk):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САВІОР ЛАЙФТЕК КОРПОРЕЙШН, Тайвань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Тайвань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UA/16104/01/01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ДІАПЕНЕМ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ін`єкцій та інфузій по 1000 мг, по 1 флакону або 10 флаконів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М. БІОТЕК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що здійснює виробництво, первинне та вторинне пакування, контроль якості та випуск серій: АНФАРМ ХЕЛЛАС С.А., Греція; виробник проміжного продукту лікарського засобу - стерильної суміші меропенему тригідрату і натрію карбонату (in bulk): ЕйСіЕс ДОБФАР С.П.А., Італія; виробник проміжного продукту лікарського засобу - стерильної суміші меропенему тригідрату і натрію карбонату (in bulk):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САВІОР ЛАЙФТЕК КОРПОРЕЙШН, Тайвань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Тайвань</w:t>
            </w:r>
          </w:p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UA/16104/01/02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капсули тверді по 150 мг, по 14 капсул у блістері; по 1 або по 2, або по 4, або по 6 блістерів у картонній упаковці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UA/16350/01/01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МОКСИФЛОКС-ІНФУЗІЯ®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400 мг/250 мл,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"Інфузія"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UA/16553/01/01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ПЕНТОКСИФІЛІН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розчин для ін`єкцій, 20 мг/мл, по 5 мл в ампулі; по 5 ампул розчину в контурній чарунковій упаковці; по 2 контурні чарункові упаковки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UA/16196/01/01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ТЕМОЗОЛОМІД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Екселла ГмбХ енд Ко.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Екселла ГмбХ енд Ко.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UA/16756/01/01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ТОРАСЕМІД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мішках для фармацевтичного застосування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Приватне акціонерне товариство "Лекхім-Харків" 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Іпка Лабораторіс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UA/16588/01/01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ФАРІ ВЕРДЕ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спрей для ротової порожнини 1,5 мг/мл; по 30 мл у контейнері з кришкою в комплекті з пристроєм для розпилювання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Спільне українсько-іспанське підприємство "СПЕРКО УКРАЇНА"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UA/16539/01/01</w:t>
            </w:r>
          </w:p>
        </w:tc>
      </w:tr>
      <w:tr w:rsidR="00CE1A8B" w:rsidRPr="00302244" w:rsidTr="008B0CE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A8B" w:rsidRPr="00302244" w:rsidRDefault="00CE1A8B" w:rsidP="008B0CEF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ХЕДЕРАЛ® ПЛЮЩ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сироп по 115 мл або по 200 мл у флаконі, по 1 флакону з мірним стаканчиком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АТ "ВІТАМІНИ" 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 xml:space="preserve">АТ "ВІТАМІНИ" 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A8B" w:rsidRPr="00302244" w:rsidRDefault="00CE1A8B" w:rsidP="00983D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UA/16495/01/01</w:t>
            </w:r>
          </w:p>
        </w:tc>
      </w:tr>
    </w:tbl>
    <w:p w:rsidR="008B0CEF" w:rsidRPr="00302244" w:rsidRDefault="008B0CEF" w:rsidP="008B0CEF"/>
    <w:p w:rsidR="008B0CEF" w:rsidRPr="00302244" w:rsidRDefault="008B0CEF" w:rsidP="008B0CEF"/>
    <w:p w:rsidR="008B0CEF" w:rsidRPr="00302244" w:rsidRDefault="008B0CEF" w:rsidP="008B0CEF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8B0CEF" w:rsidRPr="00302244" w:rsidTr="00983DCF">
        <w:tc>
          <w:tcPr>
            <w:tcW w:w="7421" w:type="dxa"/>
            <w:shd w:val="clear" w:color="auto" w:fill="auto"/>
          </w:tcPr>
          <w:p w:rsidR="008B0CEF" w:rsidRPr="00302244" w:rsidRDefault="008B0CEF" w:rsidP="00983DCF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8B0CEF" w:rsidRPr="00302244" w:rsidRDefault="008B0CEF" w:rsidP="00983DCF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302244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8B0CEF" w:rsidRPr="00302244" w:rsidRDefault="008B0CEF" w:rsidP="00983DC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8B0CEF" w:rsidRPr="00302244" w:rsidRDefault="008B0CEF" w:rsidP="00983DC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0224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8B0CEF" w:rsidRPr="00302244" w:rsidRDefault="008B0CEF" w:rsidP="008B0CEF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8B0CEF" w:rsidRPr="00302244" w:rsidRDefault="008B0CEF" w:rsidP="008B0CEF">
      <w:pPr>
        <w:rPr>
          <w:rFonts w:ascii="Arial" w:hAnsi="Arial" w:cs="Arial"/>
          <w:b/>
          <w:sz w:val="18"/>
          <w:szCs w:val="18"/>
        </w:rPr>
      </w:pPr>
    </w:p>
    <w:p w:rsidR="008B0CEF" w:rsidRPr="00302244" w:rsidRDefault="008B0CEF" w:rsidP="008B0CEF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8B0CEF" w:rsidRPr="00302244" w:rsidRDefault="008B0CEF" w:rsidP="008B0CEF">
      <w:pPr>
        <w:tabs>
          <w:tab w:val="left" w:pos="12600"/>
        </w:tabs>
        <w:jc w:val="center"/>
        <w:rPr>
          <w:rFonts w:ascii="Arial" w:hAnsi="Arial" w:cs="Arial"/>
          <w:b/>
        </w:rPr>
        <w:sectPr w:rsidR="008B0CEF" w:rsidRPr="00302244" w:rsidSect="0029560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B0CEF" w:rsidRPr="00302244" w:rsidTr="00983DCF">
        <w:tc>
          <w:tcPr>
            <w:tcW w:w="3828" w:type="dxa"/>
          </w:tcPr>
          <w:p w:rsidR="008B0CEF" w:rsidRPr="00302244" w:rsidRDefault="008B0CEF" w:rsidP="00983DC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8B0CEF" w:rsidRPr="00302244" w:rsidRDefault="008B0CEF" w:rsidP="00983DC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8B0CEF" w:rsidRPr="00302244" w:rsidRDefault="008B0CEF" w:rsidP="00983DC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B0CEF" w:rsidRPr="00302244" w:rsidRDefault="008B0CEF" w:rsidP="00983DC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224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8B0CEF" w:rsidRPr="00302244" w:rsidRDefault="008B0CEF" w:rsidP="008B0CE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8B0CEF" w:rsidRPr="00302244" w:rsidRDefault="008B0CEF" w:rsidP="008B0CE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8B0CEF" w:rsidRPr="00302244" w:rsidRDefault="008B0CEF" w:rsidP="008B0CEF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02244">
        <w:rPr>
          <w:rFonts w:ascii="Arial" w:hAnsi="Arial" w:cs="Arial"/>
          <w:b/>
          <w:caps/>
          <w:sz w:val="26"/>
          <w:szCs w:val="26"/>
        </w:rPr>
        <w:t>ПЕРЕЛІК</w:t>
      </w:r>
    </w:p>
    <w:p w:rsidR="008B0CEF" w:rsidRPr="00302244" w:rsidRDefault="008B0CEF" w:rsidP="008B0CEF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302244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8B0CEF" w:rsidRPr="00302244" w:rsidRDefault="008B0CEF" w:rsidP="008B0CEF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385642" w:rsidRPr="00302244" w:rsidTr="00A7704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85642" w:rsidRPr="00302244" w:rsidRDefault="00385642" w:rsidP="00983DC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АЛВОБАК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ін'єкцій, по 1 г, 1 флакон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Лабораторіо Реіг 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654D6" w:rsidRDefault="008654D6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UA/13141/01/01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300 мг;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виробництво in bulk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Сандоз Прайвет Лімітед, Індія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С.К. Сандоз С.Р.Л., Румунія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пакування, дозвіл на випуск серії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UA/9524/01/02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100 мг;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виробництво in bulk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Сандоз Прайвет Лімітед, Індія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С.К. Сандоз С.Р.Л., Румунія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пакування, дозвіл на випуск серії (альтернативна дільниця):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UA/9524/01/01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2 мг;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UA/7389/01/01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АМЛІПІН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ЛАБОРАТОРІЯ БЕЙЛІ-КРЕАТ - ВЕРНУЙЄ, Франція;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УОРЛД МЕДИЦИН ІЛАЧ САН. ВЕ ТІДЖ.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UA/13455/01/01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АНТИФРОНТ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оральні, розчин; по 30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пакування: Бірофарма Перша Венгерська Біотехнологічна Компанія, Угорщина; контроль якості та дозвіл на випуск серії: ЗАТ "Береш Фарма", Угорщина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8654D6" w:rsidRDefault="008654D6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8654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UA/9949/01/01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АСКОЦИН®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жувальні по 10 таблеток у стрипі; по 3 або 10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Default="00D866A8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="008654D6"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D866A8" w:rsidRDefault="00D866A8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6A8" w:rsidRPr="00302244" w:rsidRDefault="00D866A8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UA/10673/01/01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АСКОЦИН®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шипучі, по 10 або по 20 шипучих таблеток у поліпропіленовій тубі,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UA/18993/01/01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АСК-ТЕВА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кишковорозчинні по 75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 xml:space="preserve">№ 30 – без рецепта; № 100 – 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UA/14167/01/01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АСК-ТЕВА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кишковорозчинні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 xml:space="preserve">№ 30 – без рецепта; № 100 – 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UA/14167/01/02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ін’єкцій; по 5 мл в ампулі; по 5 ампул у блістері; по 2 блістери у пачці; по 10 мл в ампулі; по 5 ампул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UA/1309/01/01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АУРОТАЗ-Р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ін'єкцій по 2,25 г порошку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Ауробіндо Фарма Лтд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Ауробіндо Фарма Лімітед Юніт ХІІ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UA/12809/01/01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АУРОТАЗ-Р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ін'єкцій по 4,5 г порошку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Ауробіндо Фарма Лтд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Ауробіндо Фарма Лімітед Юніт ХІІ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UA/12809/01/02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БАКТОПІК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мазь назальна, 2%, по 3 г в алюмінієвій тубі з наконечником та ковпачком, що нагвинчується;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UA/19147/01/01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БАПРЕ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75 мг,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UA/19101/01/01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БАПРЕ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150 мг,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UA/19101/01/02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БАПРЕ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UA/19101/01/03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D866A8" w:rsidRDefault="00D866A8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D866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БЕПАНТЕН®ПЛЮС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крем по 100 г, 30 г або 3,5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ГП Грензах Продуктіонс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UA/7805/01/01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БЕРЕШ® КАЛЬЦІЙ ПЛЮС D3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UA/1363/01/01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БЕРЕШ® МАГНІЙ ПЛЮС В6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A16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UA/4516/01/01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6D072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БІ-ПРЕНЕЛІЯ®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4 мг/5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773A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UA/17826/01/01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БІ-ПРЕНЕЛІЯ®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8 мг/10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UA/17826/01/02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3,5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(виробництво,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Онкомед Мануфектурінг а.с.,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(вторинне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Джі I Фармасьютікалс Лтд,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Республiка/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UA/16621/01/02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2,5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(виробництво,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Онкомед Мануфектурінг а.с.,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(вторинне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Джі I Фармасьютікалс Лтд,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Республiка/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UA/16621/01/03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БОРТЕЗОВІСТА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1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(виробництво,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Онкомед Мануфектурінг а.с.,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(відповідальний за випуск серії)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Республiка;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(вторинне пакування)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Джі I Фармасьютікалс Лтд,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Республiка/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UA/16621/01/01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БОРТЕЗОМІБ-ВІСТА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3,5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Сіндан Фарма С.Р.Л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UA/15234/01/01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БУПІРОЛ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інфузій, 4 мг/мл по 100 мл у контейнері в захисному пакеті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АЛТАН ФАРМАСЬЮТІКАЛЗ,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UA/18807/01/01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ВАЗАВІТАЛ®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10 капсул у блістері, по 3 блістери в коробці з картону; по 90 капсул у банці полімерній, по 1 банці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"Українська фармацевтична компанія"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F65B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"АСТРАФАРМ",</w:t>
            </w:r>
          </w:p>
          <w:p w:rsidR="00385642" w:rsidRPr="00302244" w:rsidRDefault="00385642" w:rsidP="00F65B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Україна;</w:t>
            </w:r>
          </w:p>
          <w:p w:rsidR="00385642" w:rsidRPr="00302244" w:rsidRDefault="00385642" w:rsidP="00F65B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ПрАТ "Біолік", </w:t>
            </w:r>
          </w:p>
          <w:p w:rsidR="00385642" w:rsidRPr="00302244" w:rsidRDefault="00385642" w:rsidP="00F65B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UA/6628/01/01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ВІТАМІН D3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1000 МО (25 мкг), по 10 таблеток у блістері, по 3 або по 6, або по 9, або по 18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КРКА, д.д., Ново место, Словенія (первинна та вторинна упаковка, контроль та випуск серії); КРКА, д.д., Ново место, Словенія (виробництво "in bulk", 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№ 30, № 60 — без рецепта; № 90, № 180 —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UA/19044/01/02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ВІТАМІН D3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500 МО (12,5 мкг), по 10 таблеток у блістері, по 3 або по 6, або по 9, або по 18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КРКА, д.д., Ново место, Словенія (первинна та вторинна упаковка, контроль та випуск серії); КРКА, д.д., Ново место, Словенія (виробництво "in bulk", 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№ 30, № 60 — без рецепта; № 90, № 180 —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UA/19044/01/01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ГЕМЦИТАБІН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Лабор ЛС СЕ &amp; Ко. КГ, Німеччина; тестування: МПЛ Мікробіологішес Прюфлабор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UA/10475/01/02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ГЕПА-МЕРЦ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г/10 мл; по 10 мл в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Продукція in bulk, первинне та вторинне пакування: Б. Браун Мелсунген АГ, Німеччина; вторинне пакування: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X.Е.Л.П. ГмбХ, Німеччина; Престіж Промоушн Веркауфсфоердерунг &amp; Вербесервіс ГмбХ, Німеччина; Виробник, відповідальний за випуск серії кінцевого продукту: Мерц Фарма ГмбХ і Ко. КГаА, Німеччина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UA/0039/01/01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ГІДРОКСИЗИН-ЗН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всі стадії виробництва, окрім випуску серії, контроль якості: Товариство з обмеженою відповідальністю "ФАРМЕКС ГРУП", Україна; випуск серії: Товариство з обмеженою відповідальністю "Харківське фармацевтичне підприємство "Здоров'я народу", Україна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UA/16404/01/01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25 мг,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UA/7593/01/01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100 мг,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UA/7593/01/02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ДЕКЕНОР®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UA/17180/02/01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240 мг; по 10 капсул у блістері;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Чилі Лтда., Чилі; Первинна та вторинна упаковка, контроль серії, випуск серії: Сінтон Хіспанія, С.Л., Іспанiя; Контроль серії: Квінта-Аналітіка с.р.о., Чеська Республіка; Контроль серії (мікробіологічний): ІТЕСТ плюс, с.р.о., Чеська Республіка; Контроль серії (мікробіологічний): Лабор Л+С АГ, Німеччина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UA/18285/01/02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120 мг;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Сінтон Чилі Лтда., Чилі; Первинна та вторинна упаковка, контроль серії, випуск серії: Сінтон Хіспанія, С.Л., Іспанiя; Контроль серії: Квінта-Аналітіка с.р.о., Чеська Республіка; Контроль серії (мікробіологічний): ІТЕСТ плюс, с.р.о., Чеська Республіка; Контроль серії (мікробіологічний): Лабор Л+С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UA/18285/01/01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ДИЦИНОН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ін'єкцій, 250 мг/2 мл по 2 мл в ампулі; по 50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UA/8466/01/01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ДОЦЕТАКСЕЛ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2 мл (20 мг) або 8 мл (80 мг), або 16 мл (160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D1150" w:rsidRDefault="003D1150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3D1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UA/11091/01/01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капсули кишковорозчинні тверді по 30 мг; по 10 капсул у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"Фармак", Україна 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UA/16564/01/01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капсули кишковорозчинні тверді по 60 мг; по 10 капсул у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"Фармак", Україна 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UA/16564/01/02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UA/16565/01/02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in bulk: по 11,66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ЛАБОРАТОРІОС НОРМОН,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UA/16565/01/01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пролонгованої дії тверді по 30 мг; по 50 або по 100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UA/9943/01/01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пролонгованої дії тверді по 60 мг; по 50 або по 100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UA/9943/01/02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якості (Стерильність):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 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 («Стерильність»):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ЕЙДЖЕС ГмбХ ІМЕД,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UA/9943/02/01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ЕКЗОДЕРИЛ®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крем 1 % по 15 г або 30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Cандоз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 in bulk, первинне і вторинне пакування, контроль: Мерк КГаА &amp; Ко Верк Шпітталь, Австрія; випуск серії: Сандоз ГмбХ - ТехОпс, Австрія; виробник in bulk, первинне і вторинне пакування, контроль, випуск серії: Салютас Фарма ГмбХ, Німеччина; контроль: Салютас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UA/3960/01/01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ЕЛІГАРД 22,5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підшкірних ін'єкцій по 22,5 мг, комплект містить 2 лотки: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США; відповідальний за виробництво шприца Б: Канджин біоФарма ЛЛС., США; відповідальний за виробництво шприца Б та його вторинну упаковку: Толмар Інк., 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UA/5758/01/02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ЕЛІГАРД 45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США; відповідальний за виробництво шприца Б: Канджин біоФарма ЛЛС., 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UA/5758/01/03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ЕЛІГАРД 7,5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підшкірних ін'єкцій по 7,5 мг у попередньо наповненому шприці, комплект містить 2 лотки: 1 лоток містить попередньо наповнений шприц А з розчинником (полі(DL-лактид-ко-гліколід)полімер, N-метил-2-піролідон) по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343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США; відповідальний за виробництво шприца Б: Канджин біоФарма ЛЛС., 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Нiдерланди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UA/5758/01/01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ЕМЕСЕТРОН-ЗДОРОВ'Я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мг,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UA/4118/02/01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ЕМЕСЕТРОН-ЗДОРОВ'Я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 мг,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UA/4118/02/02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ЕМЕСЕТРОН-ЗДОРОВ'Я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2 мг/мл; по 2 мл або 4 мл в ампулі; по 5 ампул у коробці; по 2 мл або 4 мл в ампулі; по 5 ампул у блістері; по 1 або по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UA/4118/01/01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ЕНАЛАПРИЛ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 по 20 мг;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UA/8867/01/02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ЕНАЛАПРИЛ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 по 10 мг;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UA/8867/01/01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ЕНЗИКС®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UA/4162/01/01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ЕНЗИКС® ДУО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UA/4162/01/02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оральний, 0,5 мг/мл по 150 мл у флаконі; по 1 флаконі у комплекті з мірною ложечкою або мірним пристороєм у вигляді шприца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випуск серій: СТАДА Арцнайміттель АГ, Німеччина; контроль серій: Специфар С.А., Грецiя; виробництво нерозфасованого продукту, первинне та вторинне пакування, контроль серій: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ФАМАР ОРЛЕАНС, Франція; виробництво нерозфасованого продукту, первинне та вторинне пакування, контроль серій: Н2 ФАРМА, Францiя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Грецiя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UA/14555/01/01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шипучі по 500 мг, по 4 таблетки у стрипі; по 4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UA/5237/01/01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ЄВРО ЦИТРАМОН®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таблетки; по 10 або 20 таблеток у блістері; по 1 блістеру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UA/10827/01/01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ЄВРО ЦИТРАМОН®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таблетки; по 10 або 20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85642" w:rsidRPr="00302244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UA/10827/01/01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ЗЕЛБОРАФ®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240 мг; по 8 таблеток у блістері; по 7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якості: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Італія; Випуск серії: Ф. Хоффманн-Ля Рош Лтд, Швейцарія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F907E0" w:rsidRDefault="00F907E0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F907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UA/12699/01/01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ЗОКСОН®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4 мг: №30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"Зентіва"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7E0" w:rsidRDefault="00F907E0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385642"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</w:t>
            </w:r>
          </w:p>
          <w:p w:rsidR="00F907E0" w:rsidRDefault="00F907E0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UA/6300/01/03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400 мг, по 10 капсул в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Сіндан Фарма С.Р.Л.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UA/15420/01/01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100 мг, по 10 капсул в блістері; по 3 або 12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Сіндан Фарма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UA/15420/01/02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ІМІПЕНЕМ/ЦИЛАСТАТИН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АЦС ДОБФАР С.П.А., Італія; АЦС ДОБФАР С.П.А. , Італія (виробнитцво та контроль якості стерильної суміші)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UA/16166/01/01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ІРИНОВІСТА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мг/мл, по 5 мл (100 мг) або 15 мл (300 мг), або 25 мл (500 мг) концентрату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Хаупт Фарма Вольфратсхаузен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UA/17306/01/01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ІРИНОТЕКАН-ВІСТА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UA/14240/01/01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ЙОГЕКСОЛ-ВІСТА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 по 350 мг йоду на 1 мл по 50 мл, або по 100 мл, або по 200 мл у скляному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ІДОЛ ІЛАЧ ДОЛУМ САН ВЕ ТІДЖ АШ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UA/18233/01/01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ЙОГЕКСОЛ-ВІСТА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 по 300 мг йоду на 1 мл по 50 мл або по 100 мл у скляному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ІДОЛ ІЛАЧ ДОЛУМ САН ВЕ ТІДЖ АШ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UA/18233/01/02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ЙОДАДІН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зовнішнього та місцевого застосування 10 % по 30 мл або по 120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UA/18716/01/01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КАЛЬЦІЮ ФОЛІНАТ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Хаупт Фарма Вольфратсхаузен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UA/15243/01/01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КАМІСТАД® - ГЕЛЬ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гель; по 10 г в тубі,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та випуск серії: 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01719F" w:rsidRDefault="0001719F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0171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UA/6590/01/01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КАНАВІТ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ББ Фарма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ЕйчБіЕм Фарма с.р.о.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UA/12630/01/01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КАРБАМАЗЕПІН-АСТРАФАРМ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200 мг, по 10 таблеток у блістері по 2 або 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UA/6364/01/01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КАРБОПА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Аккорд Хелскеа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та вторинне пакування, контроль якості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Вторинне пакування: Аккорд Хелскеа Лімітед, Велика Британія;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та вторинне пакування, контроль якості серії (альтернативний виробник): Інтас Фармасьютікалз Лімітед, Індія; Контроль якості серії: Фармадокс Хелскеа Лтд., Мальта; Фармавалід Лтд. Мікробіологічна лабораторія, Угорщина; Відповідальний за випуск серії: Аккорд Хелскеа Лімітед, Велика Британія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UA/13716/01/01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КЕТОНАЛ®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Лек Фармацевтична компанія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UA/8325/01/01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КЕТОСТЕРИЛ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по 20 таблеток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Лабесфаль Лабораторіос Алміро,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Португалiя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UA/2403/01/01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КІМАЦЕФ®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г; 1 флакон з порошком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UA/0501/01/01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КІМАЦЕФ®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ін'єкцій по 0,75 г; 1 флакон з порошком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UA/0501/01/02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10 000 анти-Ха МО/1 мл № 2: по 0,8 мл у шприц-дозі із захисною системою голки ERIS; по 2 шприц-дози у блістері; по 1 блістеру в картонній коробці; № 2: по 0,8 мл у шприц-дозі із захисною системою голки PREVENTIS; по 2 шприц-дози у блістері; по 1 блістеру в картонній коробці; № 2: по 0,8 мл у шприц-дозі без захисної системи голки; по 2 шприц-дози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UA/7181/01/01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ін'єкцій, 10 000 анти-Ха МО/мл № 10 (2х5): по 0,2 мл у шприц-дозі із захисною системою голки ERIS; по 2 шприц-дози у блістері; по 5 блістерів у картонній коробці; по 0,2 мл у шприц-дозі із захисною системою голки PREVENTIS; по 2 шприц-дози у блістері; по 5 блістерів у картонній коробці; по 0,2 мл у шприц-дозі без захисної системи голки; по 2 шприц-дози у блістері; по 5 блістерів у картонній коробці; по 0,4 мл у шприц-дозі із захисною системою голки ERIS; по 2 шприц-дози у блістері; по 5 блістерів у картонній коробці; по 0,4 мл у шприц-дозі із захисною системою голки PREVENTIS; по 2 шприц-дози у блістері; по 5 блістерів у картонній коробці;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по 0,4 мл у шприц-дозі без захисної системи голки; по 2 шприц-дози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UA/7182/01/01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0,15 мг по 10 таблеток у блістері; по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UA/16533/01/02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по 0,3 мг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UA/16533/01/03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по 0,1 мг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UA/16533/01/01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КЛОФЕЛІН-ДАРНИЦЯ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0,15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UA/6594/01/01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КОЛДРЕКС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 ГлаксоСмітКлайн Дангарван Лімітед, Iрландiя; відповідає за первинну, вторинну упаковку, контроль якості (тільки мікробіологічна чистота),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СмітКляйн Бічем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Iрландiя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302244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UA/2675/01/01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КОЛДРЕКС МАКСГРИП ЗІ СМАКОМ ЛИМОНУ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орального розчину; 5 або 10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Iспанiя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UA/8393/01/01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КОЛДРЕКС МАКСГРИП ЗІ СМАКОМ ЛІСОВИХ ЯГІД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орального розчину; по 5 або 10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Iспанiя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UA/12334/01/01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КОЛДРЕКС МЕНТОЛ 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орального розчину; по 10 пакетиків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UA/13674/01/01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Нортон Хелскеа Лімітед Т/А АЙВЕКС Фармасьютикалз ЮК, Велика Британія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Абік Лтд., Ізраїль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(повне тестування, включаючи на стерильність та бактеріальні ендотоксини, але окрім біологічного тестування):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Фармахемі Б.В., Нідерланди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АТ Фармацевтичний завод Тева, Угорщина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Контроль серії (аналітичне тестування та вивчення стабільності):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Угорщина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КОПАКСОН®-ТЕВА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 28 попередньо наповнених шприців у контурних чарункових упаковках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(тільки біологічне тестування): Абік Лтд., Ізраїль;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(аналітичне тестування та вивчення стабільності): Азія Кемікал Індастріз Лтд., Ізраїль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UA/6307/01/01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блістері; по 2 та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 – № 10 та № 10х2; за рецептом – № 10х10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UA/1028/01/01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in bulk: по 7 кг таблеток у поліетиленовому пакеті; по 1 пакету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UA/3760/01/01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КРАПЛІ БЕРЕШ 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оральні; по 30 мл або по 100 мл у флаконі з пробкою-крапельницею; по 1 флакону в картонній коробці; по 30 мл у флаконі з пробкою-крапельницею; по 4 флакони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UA/9101/01/01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КРАПЛІ БЕРЕШ®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краплі оральні, розчин, по 30 мл у флаконі з пробкою-крапельницею № 1 або № 4; по 100 мл у флаконі з пробкою-крапельницею № 1; по 30 мл у флаконі № 1 або № 4 у комплекті з окремим дозуючим насосом; по 100 мл у флаконі №1 у комплекті з окремим дозуючим насосом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"Береш Фарма"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UA/16660/01/01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КСАРЕЛТО®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для всього виробничого процесу: Байєр АГ, Німеччина; Байєр Хелскер Мануфактурінг С.Р.Л., Італія; для вторинного пакування: Штегеманн  Лонферпакунг &amp; Логістішер Сервіс е.К.,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5106EE" w:rsidRDefault="005106EE" w:rsidP="005106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UA/9201/01/04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інфузій, 15 мг/2 мл; по 2 мл в ампулах;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"Опелла Хелскеа Україна"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Берінгер Інгельхайм Еспана, СА, Іспанія; САНОФІ С.Р.Л., Італія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Іспанія/Італія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UA/3430/04/01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30 мг; по 10 таблеток у блістері; по 2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Дельфарм Реймс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UA/3430/03/01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ЛАРНАМІН®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500 мг/мл, по 10 мл в ампулі; по 5 або по 10 ампул у пачці з картону; по 10 мл в ампулі; по 5 ампул у блістері; по 1 або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UA/13304/01/01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ЛАТАМЕД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К.О. Ромфарм Компані С.Р.Л., Румунія; УОРЛД МЕДИЦИН ІЛАЧ САН. ВЕ ТІДЖ.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Румунія/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UA/14903/01/01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ЛЕРКАМЕН® АПФ 10/20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мг/20 мг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Рекордаті Індустріа Кіміка е Фармачеутика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UA/13569/01/01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ЛЕТРОЗОЛ-ТЕВА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2,5 мг;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серій: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серій: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АТ Фармацевтичний завод Тева,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Ізраїль/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UA/13315/01/01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0F72F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ЛОРАТАДИН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0,01 г по 10 таблеток у блістері; по 1 або 2 блістери в пачці з картону; по 10 таблеток у блістері, по 50 або 100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«Технолог», Україна</w:t>
            </w:r>
          </w:p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 – № 10, № 20; для стаціонарів – № 500, №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0F72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UA/4033/01/01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ЛОРАТАДИН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0,01 г, in bulk: по 5000 таблеток у контейнерах пластмасових з кришкою з котролем першого розкриття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«Технолог», Україна</w:t>
            </w:r>
          </w:p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UA/4058/01/01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ЛОТАР®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0AFB" w:rsidRDefault="00AC0AFB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0A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UA/11210/01/01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ЛОТАР®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UA/11210/01/02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МЕДІТАН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UA/12318/01/02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МЕДІТАН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400 мг, по 10 капсул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UA/12318/01/03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МЕДІТАН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100 мг, по 10 капсул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UA/12318/01/01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МЕРОБОЦИД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ін`єкцій по 500 мг; по 1 флакону з порошком в пачці з картону; по 1 флакону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UA/14640/01/02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МЕРОБОЦИД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мг; по 1 флакону з порошком в пачці з картону; по 1 флакону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UA/14640/01/01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МЕТАМАКС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капсули по 250 мг по 10 капсул у контурній чарунковій упаковці; по 4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UA/3572/01/01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МІЛІ НОСІК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оральні з фруктовим смаком по 15 мл у скляному або пластиковому флаконі; по 1 флакону з градуйованою піпеткою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Гракуре Фармасьютікалс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UA/0567/01/01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МОГИНИН®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мг, по 1 або по 4 таблетки у блістері; по 1 блістеру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UA/15520/01/01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МОГИНИН®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мг; по 1 або по 4 таблетки у блістері; по 1 блістеру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UA/15520/01/02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МОКСОГАМА®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0,2 мг, по 10 таблеток у блістері, по 3 блістери в коробці; по 25 таблеток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Вьорваг Фарма ГмбХ і Ко.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in-bulk: Ценексі САС, Францiя; первинне та вторинне пакування, випуск серії: Артезан Фарма ГмбХ і Ко. КГ, Німеччина</w:t>
            </w:r>
          </w:p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UA/6103/01/01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МОКСОГАМА®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0,3 мг, по 10 таблеток у блістері, по 3 блістери в коробці; по 25 таблеток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Вьорваг Фарма ГмбХ і Ко.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in-bulk: Ценексі САС, Францiя; первинне та вторинне пакування, випуск серії: Артезан Фарма ГмбХ і Ко. КГ, Німеччина</w:t>
            </w:r>
          </w:p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UA/6103/01/02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991DC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МОКСОГАМА®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0,4 мг, по 10 таблеток у блістері, по 3 блістери в коробці; по 25 таблеток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Вьорваг Фарма ГмбХ і Ко.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in-bulk: Ценексі САС, Францiя; первинне та вторинне пакування, випуск серії: Артезан Фарма ГмбХ і Ко. КГ, Німеччина</w:t>
            </w:r>
          </w:p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991D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UA/6103/01/03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02244">
              <w:rPr>
                <w:rFonts w:ascii="Arial" w:hAnsi="Arial" w:cs="Arial"/>
                <w:b/>
                <w:sz w:val="16"/>
                <w:szCs w:val="18"/>
              </w:rPr>
              <w:t>МУСКОМЕД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t>крем, по 2,5 мг/г по 30 г у тубі,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t>ТОВ «УОРЛД МЕДИЦИН»</w:t>
            </w: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02244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t xml:space="preserve">УОРЛД МЕДИЦИН ІЛАЧ САН. ВЕ ТІДЖ. </w:t>
            </w:r>
            <w:r w:rsidRPr="00302244">
              <w:rPr>
                <w:rFonts w:ascii="Arial" w:hAnsi="Arial" w:cs="Arial"/>
                <w:sz w:val="16"/>
                <w:szCs w:val="18"/>
              </w:rPr>
              <w:t>A</w:t>
            </w: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t xml:space="preserve">.Ш. </w:t>
            </w: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02244">
              <w:rPr>
                <w:rFonts w:ascii="Arial" w:hAnsi="Arial" w:cs="Arial"/>
                <w:sz w:val="16"/>
                <w:szCs w:val="18"/>
                <w:lang w:val="ru-RU"/>
              </w:rPr>
              <w:t xml:space="preserve">Туреччина </w:t>
            </w:r>
            <w:r w:rsidRPr="00302244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02244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02244">
              <w:rPr>
                <w:rFonts w:ascii="Arial" w:hAnsi="Arial" w:cs="Arial"/>
                <w:sz w:val="16"/>
                <w:szCs w:val="18"/>
              </w:rPr>
              <w:t>UA/16594/01/01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НАЗОФЕРОН®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 Зміни з якості.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UA/15653/01/01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 xml:space="preserve">НАЗОФЕРОН®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 Зміни з якості.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UA/15653/02/01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НІМІД®ФОРТЕ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UA/4240/01/02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НІМІД®ФОРТЕ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in bulk № 10х2000: по 10 таблеток у блістері; по 2000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UA/12052/01/01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 по 5 мг; по 10 таблеток у блістері; по 3 блістери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UA/18540/01/01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ін’єкцій, по 500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(1 адаптер для відкриття флакона, 1 голка 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ін’єкцій, по 1000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(1 адаптер для відкриття флакона, 1 голка 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C7A37" w:rsidRDefault="00AC7A37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C7A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UA/17140/01/03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ін’єкцій, по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(1 адаптер для відкриття флакона, 1 голка 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UA/17140/01/04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ін’єкцій, по 250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(1 адаптер для відкриття флакона, 1 голка 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ОЗЕРЛІК®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400 мг;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UA/7652/01/02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ОКСАЛІПЛАТИН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мг/мл, по 10 мл (50 мг), або 20 мл (100 мг), або 30 мл (150 мг), або 40 мл (200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контроль/випробування серії: Лабор ЛС СЕ &amp; Ко. КГ, Німеччина; контроль/випробування серії: Умфорана Лабор фьор Аналітік унд Ауфтрагфорсшунг ГмбХ &amp;Ко.КГ,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UA/6314/02/01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ОКТАГАМ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інфузій, 50 мг/мл, по 50 мл, або по 100 мл, або по 200 мл у пляшці; по 1 пляшці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Октафарма Фармацевтика Продуктіонсгес. м.б.Х., Австрія; виробник, відповідальний за виробництво за повним циклом, за виключенням вторинної упаковки: ОКТАФАРМА АБ, Швеція; Виробник, відповідальний за виробництво за повним циклом, за виключенням виробництва розчину in-bulk, вторинної упаковки. Альтернативно, виробництво кінцевого продукту з in-bulk розчину, виробленого на Октафарма Фармацевтика Продуктіонсгес. м.б.Х., Австрія: Октафарма, Франція; Альтернативна виробнича ділянка для вторинного пакування: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</w:t>
            </w:r>
          </w:p>
          <w:p w:rsidR="00385642" w:rsidRPr="00302244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UA/13905/01/01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ОКТАПЛЕКС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 (альтернативний), відповідальний за вторинне пакування та візуальну інспекцію: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Октафарма Дессау ГмбХ, Німеччина; Виробник, відповідальний за виробництво за повним циклом: Октафарма Фармацевтика Продуктіонсгес м.б.Х., Австрія; виробник відповідальний за виробництво за повним циклом за виключенням вторинної упаковки: Октафарма,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UA/14313/01/01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ОРНІЗОЛ®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інфузій, 5 мг/мл по 100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UA/12227/01/01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інфузій 0,2 %, по 100 мл або 200 мл препарату у пляшці; по 1 пляшці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"Інфузія"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UA/13268/01/01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ОФТАКЛІН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краплі очні, розчин, 0,1 мг/мл; по 5 мл у флаконі з крапельницею та кришкою з контролем розкриття; по 1 флакону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UA/16352/01/01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первинне пакування,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первинне пакування,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ПЕНТАЛГІН ФС ЕКСТРА КАПСУЛИ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капсули; по 10 капсул у блістері; по 1 або 2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UA/10881/01/01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ПЕНТАЛГІН-ФС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1 блістеру в картонній пачці;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UA/2617/01/01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ПЕРГОВЕРІС®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Мерк Сероно С.А., відділення у м. Обонн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UA/10624/01/01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200 мг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UA/0901/02/01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200 мг іn bulk: по 15 кг у подвійних поліетиленових мішках; по 2 мішки у пластиковій ємкості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UA/9520/01/01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ПОЛІМІК®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10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ТОВ «ГЛЕДФАРМ ЛТД»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UA/7657/01/01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ПРОЛІА®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ін'єкцій, 60 мг/мл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кортонній коробці;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Амджен Європа Б.В.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Амджен Мануфекчурінг Лімітед, США; вторинне пакування та випуск серії: Амджен Європа Б.В., Нідерланди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США/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UA/12077/01/01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ПРОПРОТЕН-100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UA/3646/01/01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супозиторії ректальні по 5 супозиторіїв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UA/7223/01/01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супозиторії ректальні in bulk: по 5 супозиторіїв у блістері, по 200 блістерів у ящику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UA/13990/01/01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ПРОТОМІД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250 мг, по 10 таблеток у стрипі; по 5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UA/2441/01/01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ПРОТОМІД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250 мг, in bulk: по 10 таблеток у стрипі; по 100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UA/9983/01/01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РЕВОЛАД™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Глаксо Веллком С.А., Іспанiя (виробник для первинного та вторинного пакування та випуск серії); Глаксо Оперейшнс ЮК ЛТД, Велика Британiя (виробництво,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UA/11300/01/02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РЕВОЛАД™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Глаксо Веллком С.А., Іспанiя (виробник для первинного та вторинного пакування та випуск серії); Глаксо Оперейшнс ЮК ЛТД, Велика Британiя (виробництво,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Іспанiя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782635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UA/11300/01/01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0,25 мг,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0,5 мг,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 мг, по 10 таблеток у блістері, по 1 блістеру в картонній коробці або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7826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 мг,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</w:t>
            </w:r>
          </w:p>
          <w:p w:rsidR="00782635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  <w:r w:rsidR="007826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UA/19347/01/04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3 мг,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2635" w:rsidRDefault="00782635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27061A" w:rsidRDefault="0027061A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7061A" w:rsidRDefault="0027061A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UA/19347/01/05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РЕКСАЛТІ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4 мг по 14 таблеток у блістерах,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Х. Лундбек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випробування контролю якості та випуск нерозфасованого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Оцука Фармасьютікал Ко., Лтд. Секонд Токушіма фекторі, Японiя;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Біофарма Продакт Тестінг Денмарк А/С, Данія;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 та випробування стабільності,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Х. Лундбек А/С, Данiя;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контроль якості, випуск серії готового лікарського засобу:</w:t>
            </w: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br/>
              <w:t>Елаяфарм,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>матеріалів:</w:t>
            </w:r>
          </w:p>
          <w:p w:rsidR="0027061A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UA/19347/01/06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РИНИТ®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150 мг по 10 таблеток у стрипі; по 1 або 10 стрипів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UA/7658/01/01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РИФАМПІЦИН 75 МГ ТА ІЗОНІАЗИД 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 дисперговані по 75 мг/50 мг; по 10 таблеток у стрипі; по 10 стрипів у картонній упаковці; по 100 таблеток в поліетиленовому пакеті, вкладеному у ламіноване саше; по 1 саше в пластиковому контейнері; по 28 таблеток у стрипі; по 3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UA/16648/01/01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РОВАМІЦИН®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по 1500 000 МО, № 16 (8х2): по 8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UA/6053/01/01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РОМАШКИ КВІТКИ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квітки по 40 г або по 50 г у пачках з внутрішнім пакетом; по 1,5 г у фільтр-пакеті; по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UA/6610/01/01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застосування, спиртовий 1%, по 40 мл у флаконах; по 40 мл у флаконі;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UA/6683/02/01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САНОРИН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розчин, 1 мг/мл по 10 мл у флаконі з механічним розпилювачем; по 1 флакону разом з аплікатором для порожнини носа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повний цикл виробництва: Тева Чех Індастріз с.р.о., Чеська Республіка; повний цикл виробництва: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Санека Фармасьютікалз АТ, Словацька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Республіка/ 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UA/2455/04/01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САНОРИН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спрей назальний, розчин, 0,5 мг/мл по 10 мл у флаконі, по 1 флакону разом з аплікатором для порожнини носа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Ксантіс Фарма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повний цикл виробництва: Тева Чех Індастріз с.р.о., Чеська Республіка; повний цикл виробництва: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Санека Фармасьютікалз АТ, Словацька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30224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UA/2455/04/02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СЕЛЛСЕПТ®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блістері;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продукції; пакування, випробування контролю якості: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 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 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85642"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 Технічна помилка </w:t>
            </w:r>
          </w:p>
          <w:p w:rsidR="0027061A" w:rsidRDefault="0027061A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061A" w:rsidRDefault="0027061A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061A" w:rsidRDefault="0027061A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UA/6612/01/01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СИНАФЛАН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мазь 0,025 % по 15 г у тубі алюмінієвій; по 1 тубі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«ФЗ «БІОФАРМА»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UA/4902/01/01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СИНЕКОД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ГСК  Консьюмер Хелскер  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ГСК  Консьюмер Хелскер  САРЛ, Швейцарія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Швейцарія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27061A" w:rsidRDefault="0027061A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270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UA/5260/02/01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СИНУПРЕТ®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25 таблеток у блістері;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7C4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UA/4373/01/01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СМОФКАБІВЕН ЦЕНТРАЛЬНИЙ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емульсія для інфузій;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по 986 мл, по 1477 мл, по 1970 мл в трикамерному пластиковому контейнері «Біофін», який разом з антиокисником вміщують у зовнішній пластиковий мішок; по 4 мішки в коробці;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UA/14346/01/01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СОРБІФЕР ДУРУЛЕС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UA/0498/01/01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СПИРТ КАМФОРНИЙ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 10 %, спиртовий по 40 мл у флаконах скляних або полімерних; по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  <w:t>40 мл у флаконі скляному або полімерному;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UA/8343/01/01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5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(виробництво in bulk , тестування, пакування, випуск серії;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UA/12605/01/01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10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(виробництво in bulk , тестування, пакування, випуск серії;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UA/12605/01/02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(виробництво in bulk , тестування, пакування, випуск серії;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UA/12605/01/03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СУМІШ ДЛЯ ІНГАЛЯЦІЙ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розчин, по 40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UA/0272/01/01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ТЕРІЗ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250 мг, по 10 капсул у стрипі, по 10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UA/7697/01/01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ТЕРІЗ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250 мг in bulk: по 10 капсул у стрипі, по 50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UA/9938/01/01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ТЕТРАМОЛ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UA/13734/01/01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ТРАМАДОЛ КАЛЦЕКС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"Калцекс"</w:t>
            </w:r>
            <w:r w:rsidRPr="003022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 ХБМ Фарма с.р.о., Словаччина; відповідає за контроль серії/випробування: АТ "Гріндекс", Латвiя; виробник, який відповідає за випуск серії: АТ "Калцекс", Латвія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Словаччина/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UA/16468/01/01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ТРИАКУТАН®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мазь по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7C4752" w:rsidRDefault="007C475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7C47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UA/4454/02/01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УРСОНОСТ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150 мг по 10 капсул у блістері; по 2 або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"МАРІФАРМ", Словенія; Евертоджен Лайф Саєнсиз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Словенія/Індія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UA/12572/01/01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УРСОНОСТ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капсули по 300 мг по 10 капсул у блістері; по 2 або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ТОВ "МАРІФАРМ", Словенія; Евертоджен Лайф Саєнсиз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Словенія/Індія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UA/12572/01/02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блістері; по 1 або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UA/7599/01/02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15 таблеток у блістері; по 1 або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Майлан Лабораторіз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UA/7599/01/01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ФЛЕНОКС®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10000 анти-Ха МО/мл;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302244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UA/13119/01/01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13567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b/>
                <w:sz w:val="16"/>
                <w:szCs w:val="16"/>
              </w:rPr>
              <w:t>ФОНУРОЛ®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гранули для орального розчину по 3 г; по 1 саше з гранулами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385642" w:rsidRPr="00F45FE7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385642" w:rsidRPr="00F45F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лікарського засобу в наказі МОЗ</w:t>
            </w:r>
          </w:p>
          <w:p w:rsidR="00A7704D" w:rsidRDefault="00A7704D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7704D" w:rsidRDefault="00A7704D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45F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F45FE7" w:rsidRDefault="00385642" w:rsidP="001356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FE7">
              <w:rPr>
                <w:rFonts w:ascii="Arial" w:hAnsi="Arial" w:cs="Arial"/>
                <w:sz w:val="16"/>
                <w:szCs w:val="16"/>
              </w:rPr>
              <w:t>UA/19329/01/01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ХУМУЛІН 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UA/8567/01/01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ХУМУЛІН РЕГУЛЯР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ін’єкцій, 100 МО/мл,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UA/8571/01/01</w:t>
            </w:r>
          </w:p>
        </w:tc>
      </w:tr>
      <w:tr w:rsidR="00385642" w:rsidRPr="00302244" w:rsidTr="00A7704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42" w:rsidRPr="00302244" w:rsidRDefault="00385642" w:rsidP="0055628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b/>
                <w:sz w:val="16"/>
                <w:szCs w:val="16"/>
              </w:rPr>
              <w:t>ЦІАНОКОБАЛАМІН (ВІТАМІН В12)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розчин для ін'єкцій, 0,5 мг/мл;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02244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</w:t>
            </w:r>
          </w:p>
          <w:p w:rsidR="00A7704D" w:rsidRDefault="00A7704D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302244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85642" w:rsidRPr="00302244" w:rsidRDefault="00385642" w:rsidP="00A770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2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642" w:rsidRPr="00302244" w:rsidRDefault="00385642" w:rsidP="00556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244">
              <w:rPr>
                <w:rFonts w:ascii="Arial" w:hAnsi="Arial" w:cs="Arial"/>
                <w:sz w:val="16"/>
                <w:szCs w:val="16"/>
              </w:rPr>
              <w:t>UA/7360/01/01</w:t>
            </w:r>
          </w:p>
        </w:tc>
      </w:tr>
    </w:tbl>
    <w:p w:rsidR="00B834E6" w:rsidRPr="00302244" w:rsidRDefault="00B834E6"/>
    <w:p w:rsidR="002253B4" w:rsidRPr="00302244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302244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302244" w:rsidTr="001456DA">
        <w:tc>
          <w:tcPr>
            <w:tcW w:w="7421" w:type="dxa"/>
          </w:tcPr>
          <w:p w:rsidR="002253B4" w:rsidRPr="00302244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22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302244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2244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302244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302244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302244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302244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29560C" w:rsidRDefault="0029560C" w:rsidP="00F449D0">
      <w:pPr>
        <w:tabs>
          <w:tab w:val="left" w:pos="1985"/>
        </w:tabs>
        <w:sectPr w:rsidR="0029560C" w:rsidSect="006346E5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29560C" w:rsidRPr="00A17C09" w:rsidRDefault="0029560C" w:rsidP="0029560C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9560C" w:rsidRPr="003517C3" w:rsidTr="00343EE0">
        <w:tc>
          <w:tcPr>
            <w:tcW w:w="3828" w:type="dxa"/>
          </w:tcPr>
          <w:p w:rsidR="0029560C" w:rsidRPr="00280BFD" w:rsidRDefault="0029560C" w:rsidP="00343EE0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29560C" w:rsidRPr="00280BFD" w:rsidRDefault="0029560C" w:rsidP="00343EE0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29560C" w:rsidRPr="00280BFD" w:rsidRDefault="0029560C" w:rsidP="00343EE0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9560C" w:rsidRPr="00280BFD" w:rsidRDefault="0029560C" w:rsidP="00343EE0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29560C" w:rsidRPr="003517C3" w:rsidRDefault="0029560C" w:rsidP="0029560C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29560C" w:rsidRPr="00D62C0C" w:rsidRDefault="0029560C" w:rsidP="0029560C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29560C" w:rsidRPr="00D62C0C" w:rsidRDefault="0029560C" w:rsidP="0029560C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29560C" w:rsidRPr="00280BFD" w:rsidRDefault="0029560C" w:rsidP="0029560C">
      <w:pPr>
        <w:jc w:val="center"/>
        <w:rPr>
          <w:rFonts w:ascii="Arial" w:hAnsi="Arial" w:cs="Arial"/>
        </w:rPr>
      </w:pPr>
    </w:p>
    <w:tbl>
      <w:tblPr>
        <w:tblW w:w="157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401"/>
        <w:gridCol w:w="1843"/>
        <w:gridCol w:w="1247"/>
        <w:gridCol w:w="1276"/>
        <w:gridCol w:w="1984"/>
        <w:gridCol w:w="1276"/>
        <w:gridCol w:w="1985"/>
        <w:gridCol w:w="4141"/>
      </w:tblGrid>
      <w:tr w:rsidR="0029560C" w:rsidRPr="007B40DE" w:rsidTr="00343E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29560C" w:rsidRPr="00484DC4" w:rsidTr="00343EE0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29560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ТЕСАЛІН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  <w:p w:rsidR="0029560C" w:rsidRPr="006C2BC7" w:rsidRDefault="0029560C" w:rsidP="00343EE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Амакса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6C2BC7">
              <w:rPr>
                <w:rFonts w:cs="Arial"/>
                <w:b w:val="0"/>
                <w:sz w:val="16"/>
                <w:szCs w:val="16"/>
                <w:lang w:eastAsia="en-US"/>
              </w:rPr>
              <w:t>Велика Британ</w:t>
            </w:r>
            <w:r w:rsidRPr="006C2BC7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6C2BC7">
              <w:rPr>
                <w:rFonts w:cs="Arial"/>
                <w:b w:val="0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Інтерлабор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Белп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АГ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Швейцарія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контроль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якості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);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Лабор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Цоллінгер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АГ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Швейцарія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контроль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якості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);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Макс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Целлєр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Зьоне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АГ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Швейцарія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виробництво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за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повним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циклом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);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Сого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Флордіс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Інтернешнл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Світзерленд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СА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Швейцарія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первинне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пакування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фасування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вторинне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пакування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маркування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>Швейцарія</w:t>
            </w:r>
          </w:p>
          <w:p w:rsidR="0029560C" w:rsidRPr="006C2BC7" w:rsidRDefault="0029560C" w:rsidP="00343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343EE0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6C2BC7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6C2BC7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21 від 07.07.2022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6C2BC7" w:rsidRDefault="0029560C" w:rsidP="00A7704D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2B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рекомендовані до затвердження - 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</w:t>
            </w:r>
            <w:r w:rsidRPr="006C2BC7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6C2B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типу </w:t>
            </w:r>
          </w:p>
        </w:tc>
      </w:tr>
    </w:tbl>
    <w:p w:rsidR="0029560C" w:rsidRDefault="0029560C" w:rsidP="0029560C">
      <w:pPr>
        <w:jc w:val="center"/>
        <w:rPr>
          <w:rFonts w:ascii="Arial" w:hAnsi="Arial" w:cs="Arial"/>
          <w:b/>
          <w:sz w:val="22"/>
          <w:szCs w:val="22"/>
        </w:rPr>
      </w:pPr>
    </w:p>
    <w:p w:rsidR="0029560C" w:rsidRDefault="0029560C" w:rsidP="0029560C">
      <w:pPr>
        <w:jc w:val="center"/>
        <w:rPr>
          <w:rFonts w:ascii="Arial" w:hAnsi="Arial" w:cs="Arial"/>
          <w:b/>
          <w:sz w:val="22"/>
          <w:szCs w:val="22"/>
        </w:rPr>
      </w:pPr>
    </w:p>
    <w:p w:rsidR="0029560C" w:rsidRPr="00AB1A16" w:rsidRDefault="0029560C" w:rsidP="0029560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9560C" w:rsidRPr="00174D17" w:rsidTr="00343EE0">
        <w:tc>
          <w:tcPr>
            <w:tcW w:w="7421" w:type="dxa"/>
            <w:shd w:val="clear" w:color="auto" w:fill="auto"/>
          </w:tcPr>
          <w:p w:rsidR="0029560C" w:rsidRPr="00AB1A16" w:rsidRDefault="0029560C" w:rsidP="00343EE0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9560C" w:rsidRPr="00AB1A16" w:rsidRDefault="0029560C" w:rsidP="00343EE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AB1A16">
              <w:rPr>
                <w:rStyle w:val="cs188c92b51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29560C" w:rsidRPr="00AB1A16" w:rsidRDefault="0029560C" w:rsidP="00343EE0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29560C" w:rsidRPr="00174D17" w:rsidRDefault="0029560C" w:rsidP="00343EE0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940DA2" w:rsidRDefault="00940DA2" w:rsidP="00F449D0">
      <w:pPr>
        <w:tabs>
          <w:tab w:val="left" w:pos="1985"/>
        </w:tabs>
      </w:pPr>
    </w:p>
    <w:sectPr w:rsidR="00940DA2" w:rsidSect="006346E5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73" w:rsidRDefault="00DC7173" w:rsidP="00C87489">
      <w:r>
        <w:separator/>
      </w:r>
    </w:p>
  </w:endnote>
  <w:endnote w:type="continuationSeparator" w:id="0">
    <w:p w:rsidR="00DC7173" w:rsidRDefault="00DC717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52" w:rsidRDefault="007C47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5ABC" w:rsidRPr="00605ABC">
      <w:rPr>
        <w:noProof/>
        <w:lang w:val="ru-RU"/>
      </w:rPr>
      <w:t>3</w:t>
    </w:r>
    <w:r>
      <w:fldChar w:fldCharType="end"/>
    </w:r>
  </w:p>
  <w:p w:rsidR="007C4752" w:rsidRDefault="007C4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73" w:rsidRDefault="00DC7173" w:rsidP="00C87489">
      <w:r>
        <w:separator/>
      </w:r>
    </w:p>
  </w:footnote>
  <w:footnote w:type="continuationSeparator" w:id="0">
    <w:p w:rsidR="00DC7173" w:rsidRDefault="00DC717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E4F"/>
    <w:multiLevelType w:val="multilevel"/>
    <w:tmpl w:val="310C2A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0367AE"/>
    <w:multiLevelType w:val="multilevel"/>
    <w:tmpl w:val="72583D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97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9F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CE2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2F0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93A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72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C9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8F6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39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61A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35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0C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45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5E4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244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4E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642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50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A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DB1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6EE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5A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286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90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C3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ABC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D5A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94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22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35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752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4B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6A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32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4D6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CEF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BD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878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CF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DC8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5A0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E42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21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AF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CD5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6D50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BC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4D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AFB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37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4E6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88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5C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4B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0F8F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1A1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8B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09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664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A8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173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684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0E0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4B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1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66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0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9AA145-B492-4147-A0D5-350085F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F446-E26B-45BA-A21C-ADD992AF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15576</Words>
  <Characters>88789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ПЕРЕЛІК</vt:lpstr>
      <vt:lpstr>    ПЕРЕЛІК</vt:lpstr>
      <vt:lpstr>    ПЕРЕЛІК</vt:lpstr>
    </vt:vector>
  </TitlesOfParts>
  <Company>Hewlett-Packard</Company>
  <LinksUpToDate>false</LinksUpToDate>
  <CharactersWithSpaces>104157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2022-07-21T07:08:00Z</dcterms:created>
  <dcterms:modified xsi:type="dcterms:W3CDTF">2022-07-21T07:08:00Z</dcterms:modified>
</cp:coreProperties>
</file>