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CA6F2E">
        <w:tc>
          <w:tcPr>
            <w:tcW w:w="3271" w:type="dxa"/>
          </w:tcPr>
          <w:p w:rsidR="00F7615A" w:rsidRDefault="00F7615A" w:rsidP="00A93E77">
            <w:pPr>
              <w:rPr>
                <w:sz w:val="28"/>
                <w:szCs w:val="28"/>
                <w:lang w:val="uk-UA"/>
              </w:rPr>
            </w:pPr>
          </w:p>
          <w:p w:rsidR="006654E5" w:rsidRDefault="00F7615A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CA6F2E">
              <w:rPr>
                <w:sz w:val="28"/>
                <w:szCs w:val="28"/>
                <w:u w:val="single"/>
                <w:lang w:val="uk-UA"/>
              </w:rPr>
              <w:t>05 травня 2022 року</w:t>
            </w:r>
            <w:r w:rsidR="008C4BFD" w:rsidRPr="008864DA">
              <w:rPr>
                <w:color w:val="FFFFFF"/>
                <w:sz w:val="28"/>
                <w:szCs w:val="28"/>
                <w:lang w:val="uk-UA"/>
              </w:rPr>
              <w:t>.05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F7615A" w:rsidRDefault="00F7615A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4E5F69" w:rsidRDefault="00F7615A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№ </w:t>
            </w:r>
            <w:r w:rsidRPr="00CA6F2E">
              <w:rPr>
                <w:sz w:val="28"/>
                <w:szCs w:val="28"/>
                <w:u w:val="single"/>
                <w:lang w:val="uk-UA"/>
              </w:rPr>
              <w:t>754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>що постачаються в Україну на період введення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F7615A" w:rsidRDefault="00F7615A" w:rsidP="00674BA1">
      <w:pPr>
        <w:ind w:firstLine="720"/>
        <w:jc w:val="both"/>
        <w:rPr>
          <w:sz w:val="16"/>
          <w:szCs w:val="16"/>
          <w:lang w:val="uk-UA"/>
        </w:rPr>
      </w:pPr>
    </w:p>
    <w:p w:rsidR="00F4602B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051C9D" w:rsidRPr="0013129D" w:rsidRDefault="00957C7E" w:rsidP="00355F8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екстреної державної реєстрації лікарських засобів,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медичних імунобіологічних препаратів, препаратів крові, що постачаються в Україну протягом введення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BA1EB2">
        <w:rPr>
          <w:rFonts w:ascii="Times New Roman" w:hAnsi="Times New Roman"/>
          <w:sz w:val="28"/>
          <w:szCs w:val="28"/>
          <w:lang w:val="uk-UA"/>
        </w:rPr>
        <w:t>наказ</w:t>
      </w:r>
      <w:r w:rsidR="00355F80">
        <w:rPr>
          <w:rFonts w:ascii="Times New Roman" w:hAnsi="Times New Roman"/>
          <w:sz w:val="28"/>
          <w:szCs w:val="28"/>
          <w:lang w:val="uk-UA"/>
        </w:rPr>
        <w:t>ом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>Міністерств</w:t>
      </w:r>
      <w:r w:rsidR="00BA1EB2">
        <w:rPr>
          <w:rFonts w:ascii="Times New Roman" w:hAnsi="Times New Roman"/>
          <w:sz w:val="28"/>
          <w:szCs w:val="28"/>
          <w:lang w:val="uk-UA"/>
        </w:rPr>
        <w:t>а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охорони здоров’я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26 лютого 2022 року № 384,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медичних імунобіологічних препаратів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ержавним підприємством «Державний експертний центр Міністерства охорони здоров’я України», висновків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лікарськи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засі</w:t>
      </w:r>
      <w:r w:rsidR="00355F80">
        <w:rPr>
          <w:rFonts w:ascii="Times New Roman" w:hAnsi="Times New Roman"/>
          <w:sz w:val="28"/>
          <w:szCs w:val="28"/>
          <w:lang w:val="uk-UA"/>
        </w:rPr>
        <w:t>б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>імунобіологічний препарат, препарат крові</w:t>
      </w:r>
      <w:r w:rsidR="00051C9D" w:rsidRPr="00F675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>подан</w:t>
      </w:r>
      <w:r w:rsidR="00F675A9">
        <w:rPr>
          <w:rFonts w:ascii="Times New Roman" w:hAnsi="Times New Roman"/>
          <w:sz w:val="28"/>
          <w:szCs w:val="28"/>
          <w:lang w:val="uk-UA"/>
        </w:rPr>
        <w:t>ий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 xml:space="preserve"> на екстрену державну реєстрацію</w:t>
      </w:r>
      <w:r w:rsidR="00F675A9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F675A9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675A9" w:rsidRPr="00F675A9">
        <w:rPr>
          <w:rFonts w:ascii="Times New Roman" w:hAnsi="Times New Roman"/>
          <w:sz w:val="28"/>
          <w:szCs w:val="28"/>
          <w:lang w:val="uk-UA"/>
        </w:rPr>
        <w:t>2</w:t>
      </w:r>
      <w:r w:rsidR="00E90846">
        <w:rPr>
          <w:rFonts w:ascii="Times New Roman" w:hAnsi="Times New Roman"/>
          <w:sz w:val="28"/>
          <w:szCs w:val="28"/>
          <w:lang w:val="uk-UA"/>
        </w:rPr>
        <w:t>8</w:t>
      </w:r>
      <w:r w:rsidR="00332232" w:rsidRPr="00F675A9">
        <w:rPr>
          <w:rFonts w:ascii="Times New Roman" w:hAnsi="Times New Roman"/>
          <w:sz w:val="28"/>
          <w:szCs w:val="28"/>
          <w:lang w:val="uk-UA"/>
        </w:rPr>
        <w:t xml:space="preserve"> квітня 2022 року</w:t>
      </w:r>
      <w:r w:rsidR="003B72DC" w:rsidRPr="00F675A9">
        <w:rPr>
          <w:rFonts w:ascii="Times New Roman" w:hAnsi="Times New Roman"/>
          <w:sz w:val="28"/>
          <w:szCs w:val="28"/>
          <w:lang w:val="uk-UA"/>
        </w:rPr>
        <w:t>,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 w:rsidRPr="00F675A9">
        <w:rPr>
          <w:rFonts w:ascii="Times New Roman" w:hAnsi="Times New Roman"/>
          <w:sz w:val="28"/>
          <w:szCs w:val="28"/>
          <w:lang w:val="uk-UA"/>
        </w:rPr>
        <w:t>та рекомендаці</w:t>
      </w:r>
      <w:r w:rsidR="00147EE2">
        <w:rPr>
          <w:rFonts w:ascii="Times New Roman" w:hAnsi="Times New Roman"/>
          <w:sz w:val="28"/>
          <w:szCs w:val="28"/>
          <w:lang w:val="uk-UA"/>
        </w:rPr>
        <w:t>й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7EE2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B72DC">
        <w:rPr>
          <w:rFonts w:ascii="Times New Roman" w:hAnsi="Times New Roman"/>
          <w:sz w:val="28"/>
          <w:szCs w:val="28"/>
          <w:lang w:val="uk-UA"/>
        </w:rPr>
        <w:t xml:space="preserve">екстреної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державної реєстрації </w:t>
      </w:r>
    </w:p>
    <w:p w:rsidR="000C1B57" w:rsidRPr="006654E5" w:rsidRDefault="000C1B57" w:rsidP="00051C9D">
      <w:pPr>
        <w:pStyle w:val="HTML"/>
        <w:ind w:firstLine="720"/>
        <w:jc w:val="both"/>
        <w:rPr>
          <w:b/>
          <w:bCs/>
          <w:sz w:val="16"/>
          <w:szCs w:val="16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CB6908" w:rsidP="006654E5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лікарські засоби</w:t>
      </w:r>
      <w:r w:rsidR="00A25AAF">
        <w:rPr>
          <w:noProof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медичні імунобіологічні препарати згідно з переліком (додаток</w:t>
      </w:r>
      <w:r w:rsidR="006654E5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).</w:t>
      </w:r>
    </w:p>
    <w:p w:rsidR="00927311" w:rsidRPr="006654E5" w:rsidRDefault="00927311" w:rsidP="006654E5">
      <w:pPr>
        <w:tabs>
          <w:tab w:val="left" w:pos="1080"/>
        </w:tabs>
        <w:ind w:firstLine="720"/>
        <w:jc w:val="both"/>
        <w:rPr>
          <w:sz w:val="16"/>
          <w:szCs w:val="16"/>
          <w:lang w:val="uk-UA"/>
        </w:rPr>
      </w:pPr>
    </w:p>
    <w:p w:rsidR="006654E5" w:rsidRDefault="006654E5" w:rsidP="006654E5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Відмовити у екстреній державній реєстрації та внесенні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лікарського засобу</w:t>
      </w:r>
      <w:r>
        <w:rPr>
          <w:sz w:val="28"/>
          <w:szCs w:val="28"/>
          <w:lang w:val="uk-UA"/>
        </w:rPr>
        <w:t xml:space="preserve"> (медичного імунобіологічного препарату) згідно з переліком (додаток 2).</w:t>
      </w:r>
    </w:p>
    <w:p w:rsidR="006654E5" w:rsidRPr="006654E5" w:rsidRDefault="006654E5" w:rsidP="006654E5">
      <w:pPr>
        <w:tabs>
          <w:tab w:val="left" w:pos="1080"/>
        </w:tabs>
        <w:ind w:firstLine="720"/>
        <w:jc w:val="both"/>
        <w:rPr>
          <w:sz w:val="16"/>
          <w:szCs w:val="16"/>
          <w:lang w:val="uk-UA"/>
        </w:rPr>
      </w:pPr>
    </w:p>
    <w:p w:rsidR="000D32CE" w:rsidRPr="00E37B30" w:rsidRDefault="006654E5" w:rsidP="006654E5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D31132" w:rsidRDefault="00D31132" w:rsidP="000D32CE">
      <w:pPr>
        <w:rPr>
          <w:b/>
          <w:sz w:val="28"/>
          <w:szCs w:val="28"/>
          <w:lang w:val="uk-UA"/>
        </w:rPr>
        <w:sectPr w:rsidR="00D31132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494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31132" w:rsidRPr="005A3F18" w:rsidTr="00160521">
        <w:tc>
          <w:tcPr>
            <w:tcW w:w="3825" w:type="dxa"/>
            <w:hideMark/>
          </w:tcPr>
          <w:p w:rsidR="00D31132" w:rsidRPr="00D31132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31132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D31132" w:rsidRPr="00D31132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31132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D31132" w:rsidRPr="00D31132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31132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постачаються в Україну на період введення воєнного стану, під зобов’язання»</w:t>
            </w:r>
          </w:p>
          <w:p w:rsidR="00D31132" w:rsidRPr="005A3F18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05 травня 2022 року </w:t>
            </w: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_754</w:t>
            </w: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</w:t>
            </w:r>
          </w:p>
        </w:tc>
      </w:tr>
    </w:tbl>
    <w:p w:rsidR="00D31132" w:rsidRPr="005A3F18" w:rsidRDefault="00D31132" w:rsidP="00D31132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D31132" w:rsidRPr="005A3F18" w:rsidRDefault="00D31132" w:rsidP="00D31132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D31132" w:rsidRPr="005A3F18" w:rsidRDefault="00D31132" w:rsidP="00D31132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D31132" w:rsidRPr="00604A81" w:rsidRDefault="00D31132" w:rsidP="00D31132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D31132" w:rsidRPr="005A3F18" w:rsidRDefault="00D31132" w:rsidP="00D31132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276"/>
        <w:gridCol w:w="992"/>
        <w:gridCol w:w="3402"/>
        <w:gridCol w:w="1134"/>
        <w:gridCol w:w="1134"/>
        <w:gridCol w:w="1276"/>
        <w:gridCol w:w="992"/>
        <w:gridCol w:w="1701"/>
      </w:tblGrid>
      <w:tr w:rsidR="00D31132" w:rsidRPr="005A3F18" w:rsidTr="000D29FE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0D29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0D29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31132" w:rsidRPr="005A3F18" w:rsidTr="000D29F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ЕПІРУБІЦИН АККОРД / EPIRUBICIN ACCORD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або інфузій, 2 мг/мл, по 5 мл (10 мг/5 мл) або по 25 мл (50 мг/25 мл) у флаконі, по 1 флакону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 за випуск серії: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Аккорд Хелскеа Полска Сп. з о.о. Склад Імпортера, Польща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 лікарського засобу, первинне та вторинне пакування, 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ІНТАС ФАРМАСЬЮТІКАЛ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ЛІМІТЕД, Індія;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 лікарського засобу, первинне та вторинне пакування, 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Інтас Фармасьютікалс Лімітед, Індія;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додаткове вторинне пакування: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АККОРД ХЕЛСКЕА ЛІМІТЕД, Велика Британія;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ФАРМАВАЛІД Лтд. Мікробіологічна лабораторія, Угорщина;</w:t>
            </w:r>
          </w:p>
          <w:p w:rsidR="00D31132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Весслінг Хангері Кфт., Угорщина;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ЛАБАНАЛІЗІС С.Р.Л., Італ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UA/19363/01/01</w:t>
            </w:r>
          </w:p>
        </w:tc>
      </w:tr>
      <w:tr w:rsidR="00D31132" w:rsidRPr="005A3F18" w:rsidTr="000D29F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ІМАТИНІБ АККОРД / IMATINIB ACCORD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100 мг по 10 таблеток у блістері; по 6 блістерів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Інтас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D31132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МЛС БІО ДНА Лтд,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Лаб Аналізіс с.р.л., Італія;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Фармадокс Хелскеа Лтд.,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додаткова дільниця з первинного та вторинного пакування: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Аккорд Хелскеа Лтд., Велика Британія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Польща/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UA/19364/01/01</w:t>
            </w:r>
          </w:p>
        </w:tc>
      </w:tr>
      <w:tr w:rsidR="00D31132" w:rsidRPr="005A3F18" w:rsidTr="000D29F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ІМАТИНІБ АККОРД / IMATINIB ACCORD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400 мг по 10 таблеток у блістері; по 3 блістери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Інтас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МЛС БІО ДНА Лтд,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Лаб Аналізіс с.р.л., Італія;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Фармадокс Хелскеа Лтд.,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додаткова дільниця з первинного та вторинного пакування: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Аккорд Хелскеа Лтд., 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UA/19364/01/02</w:t>
            </w:r>
          </w:p>
        </w:tc>
      </w:tr>
    </w:tbl>
    <w:p w:rsidR="00D31132" w:rsidRDefault="00D31132" w:rsidP="00D31132"/>
    <w:p w:rsidR="00D31132" w:rsidRDefault="00D31132" w:rsidP="00D31132"/>
    <w:p w:rsidR="000D29FE" w:rsidRDefault="000D29FE" w:rsidP="00D31132"/>
    <w:p w:rsidR="000D29FE" w:rsidRDefault="000D29FE" w:rsidP="00D31132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31132" w:rsidRPr="00EF2F51" w:rsidTr="00160521">
        <w:tc>
          <w:tcPr>
            <w:tcW w:w="7421" w:type="dxa"/>
          </w:tcPr>
          <w:p w:rsidR="00D31132" w:rsidRPr="00EF2F51" w:rsidRDefault="00D31132" w:rsidP="00160521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D31132" w:rsidRPr="00EF2F51" w:rsidRDefault="00D31132" w:rsidP="00160521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D31132" w:rsidRPr="00EF2F51" w:rsidRDefault="00D31132" w:rsidP="00160521">
            <w:pPr>
              <w:rPr>
                <w:b/>
                <w:bCs/>
                <w:sz w:val="28"/>
                <w:szCs w:val="28"/>
              </w:rPr>
            </w:pPr>
          </w:p>
          <w:p w:rsidR="00D31132" w:rsidRPr="00EF2F51" w:rsidRDefault="00D31132" w:rsidP="00160521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D31132" w:rsidRDefault="00D31132" w:rsidP="00D31132"/>
    <w:p w:rsidR="00D31132" w:rsidRDefault="00D31132" w:rsidP="000D32CE">
      <w:pPr>
        <w:rPr>
          <w:b/>
          <w:sz w:val="28"/>
          <w:szCs w:val="28"/>
          <w:lang w:val="uk-UA"/>
        </w:rPr>
        <w:sectPr w:rsidR="00D31132" w:rsidSect="000D29FE">
          <w:pgSz w:w="16838" w:h="11906" w:orient="landscape"/>
          <w:pgMar w:top="1134" w:right="902" w:bottom="567" w:left="1134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31132" w:rsidRPr="005A3F18" w:rsidTr="00160521">
        <w:tc>
          <w:tcPr>
            <w:tcW w:w="3825" w:type="dxa"/>
            <w:hideMark/>
          </w:tcPr>
          <w:p w:rsidR="00D31132" w:rsidRPr="000D29FE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D29FE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D31132" w:rsidRPr="000D29FE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D29FE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D31132" w:rsidRPr="000D29FE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D29FE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постачаються в Україну на період введення воєнного стану, під зобов’язання»</w:t>
            </w:r>
          </w:p>
          <w:p w:rsidR="00D31132" w:rsidRPr="005A3F18" w:rsidRDefault="00D31132" w:rsidP="000D29F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05 травня 2022 року </w:t>
            </w: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_754</w:t>
            </w: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</w:t>
            </w:r>
          </w:p>
        </w:tc>
      </w:tr>
    </w:tbl>
    <w:p w:rsidR="000D29FE" w:rsidRDefault="000D29FE" w:rsidP="00D31132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D31132" w:rsidRPr="000D29FE" w:rsidRDefault="00D31132" w:rsidP="00D31132">
      <w:pPr>
        <w:tabs>
          <w:tab w:val="left" w:pos="12600"/>
        </w:tabs>
        <w:jc w:val="center"/>
        <w:rPr>
          <w:rFonts w:ascii="Arial" w:hAnsi="Arial" w:cs="Arial"/>
          <w:b/>
          <w:sz w:val="24"/>
          <w:szCs w:val="24"/>
        </w:rPr>
      </w:pPr>
      <w:r w:rsidRPr="000D29FE">
        <w:rPr>
          <w:rFonts w:ascii="Arial" w:hAnsi="Arial" w:cs="Arial"/>
          <w:b/>
          <w:sz w:val="24"/>
          <w:szCs w:val="24"/>
        </w:rPr>
        <w:t>ПЕРЕЛІК</w:t>
      </w:r>
    </w:p>
    <w:p w:rsidR="00D31132" w:rsidRPr="000D29FE" w:rsidRDefault="00D31132" w:rsidP="00D31132">
      <w:pPr>
        <w:tabs>
          <w:tab w:val="left" w:pos="12600"/>
        </w:tabs>
        <w:jc w:val="center"/>
        <w:rPr>
          <w:rFonts w:ascii="Arial" w:hAnsi="Arial"/>
          <w:b/>
          <w:caps/>
          <w:sz w:val="24"/>
          <w:szCs w:val="24"/>
        </w:rPr>
      </w:pPr>
      <w:r w:rsidRPr="000D29FE">
        <w:rPr>
          <w:rFonts w:ascii="Arial" w:hAnsi="Arial"/>
          <w:b/>
          <w:caps/>
          <w:sz w:val="24"/>
          <w:szCs w:val="24"/>
        </w:rPr>
        <w:t xml:space="preserve">ЛІКАРСЬКИХ ЗАСОБІВ, МЕДИЧНИХ ІМУНОБІОЛОГІЧНИХ ПРЕПАРАТІВ, </w:t>
      </w:r>
      <w:r w:rsidRPr="000D29FE">
        <w:rPr>
          <w:rFonts w:ascii="Arial" w:hAnsi="Arial" w:cs="Arial"/>
          <w:b/>
          <w:sz w:val="24"/>
          <w:szCs w:val="24"/>
        </w:rPr>
        <w:t>ПРЕПАРАТІВ КРОВІ,</w:t>
      </w:r>
      <w:r w:rsidRPr="000D29FE">
        <w:rPr>
          <w:rFonts w:ascii="Arial" w:hAnsi="Arial"/>
          <w:b/>
          <w:caps/>
          <w:sz w:val="24"/>
          <w:szCs w:val="24"/>
        </w:rPr>
        <w:t xml:space="preserve"> ЯКИМ ВІДМОВЛЕНО У ДЕРЖАВНІЙ РЕЄСТРАЦІЇ </w:t>
      </w:r>
      <w:r w:rsidRPr="000D29FE">
        <w:rPr>
          <w:rFonts w:ascii="Arial" w:hAnsi="Arial" w:cs="Arial"/>
          <w:b/>
          <w:sz w:val="24"/>
          <w:szCs w:val="24"/>
        </w:rPr>
        <w:t>ЗА ПРОЦЕДУРОЮ ЕКСТРЕНОЇ ДЕРЖАВНОЇ РЕЄСТРАЦІЇ</w:t>
      </w:r>
      <w:r w:rsidRPr="000D29FE">
        <w:rPr>
          <w:rFonts w:ascii="Arial" w:hAnsi="Arial"/>
          <w:b/>
          <w:caps/>
          <w:sz w:val="24"/>
          <w:szCs w:val="24"/>
        </w:rPr>
        <w:t xml:space="preserve"> ТА ВНЕСЕННІ ДО ДЕРЖАВНОГО РЕЄСТРУ ЛІКАРСЬКИХ ЗАСОБІВ УКРАЇНИ</w:t>
      </w:r>
    </w:p>
    <w:p w:rsidR="00D31132" w:rsidRPr="000D29FE" w:rsidRDefault="00D31132" w:rsidP="00D31132">
      <w:pPr>
        <w:tabs>
          <w:tab w:val="left" w:pos="1260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2"/>
        <w:gridCol w:w="1560"/>
        <w:gridCol w:w="991"/>
        <w:gridCol w:w="1984"/>
        <w:gridCol w:w="1134"/>
        <w:gridCol w:w="1135"/>
        <w:gridCol w:w="1134"/>
        <w:gridCol w:w="1134"/>
        <w:gridCol w:w="1701"/>
      </w:tblGrid>
      <w:tr w:rsidR="00D31132" w:rsidRPr="005A3F18" w:rsidTr="000D29FE">
        <w:trPr>
          <w:tblHeader/>
        </w:trPr>
        <w:tc>
          <w:tcPr>
            <w:tcW w:w="567" w:type="dxa"/>
            <w:shd w:val="clear" w:color="auto" w:fill="D9D9D9"/>
            <w:hideMark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2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1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4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D9D9D9"/>
          </w:tcPr>
          <w:p w:rsidR="00D31132" w:rsidRPr="005A3F18" w:rsidRDefault="00D31132" w:rsidP="000D29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shd w:val="clear" w:color="auto" w:fill="D9D9D9"/>
          </w:tcPr>
          <w:p w:rsidR="00D31132" w:rsidRPr="005A3F18" w:rsidRDefault="00D31132" w:rsidP="000D29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shd w:val="clear" w:color="auto" w:fill="D9D9D9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31132" w:rsidRPr="005A3F18" w:rsidTr="000D29FE">
        <w:tc>
          <w:tcPr>
            <w:tcW w:w="567" w:type="dxa"/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ДІФАДОЛ/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DIFADOL </w:t>
            </w:r>
          </w:p>
        </w:tc>
        <w:tc>
          <w:tcPr>
            <w:tcW w:w="2552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пролонгованої дії по 100 мг (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), по 10 таблеток у блістері, по 2 блістери у картонній коробці</w:t>
            </w:r>
          </w:p>
        </w:tc>
        <w:tc>
          <w:tcPr>
            <w:tcW w:w="1560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«ПОЛЬФАРМА» С.А. </w:t>
            </w:r>
          </w:p>
        </w:tc>
        <w:tc>
          <w:tcPr>
            <w:tcW w:w="991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за повним циклом: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Фармацевтичний завод «ПОЛЬФАРМА» С.А. 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UA/19362/01/01</w:t>
            </w:r>
          </w:p>
        </w:tc>
      </w:tr>
      <w:tr w:rsidR="00D31132" w:rsidRPr="005A3F18" w:rsidTr="000D29FE">
        <w:tc>
          <w:tcPr>
            <w:tcW w:w="567" w:type="dxa"/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МОЛСІКАРД/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MOLSICARD</w:t>
            </w:r>
          </w:p>
        </w:tc>
        <w:tc>
          <w:tcPr>
            <w:tcW w:w="2552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по 2 мг по 30 таблеток у блістері, по 1 блістеру у картонній коробці </w:t>
            </w:r>
          </w:p>
        </w:tc>
        <w:tc>
          <w:tcPr>
            <w:tcW w:w="1560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 фармацевтичний завод Польфа АТ</w:t>
            </w:r>
          </w:p>
        </w:tc>
        <w:tc>
          <w:tcPr>
            <w:tcW w:w="991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 фармацевтичний завод Польфа АТ, Польща;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UA/19365/01/01</w:t>
            </w:r>
          </w:p>
        </w:tc>
      </w:tr>
      <w:tr w:rsidR="00D31132" w:rsidRPr="005A3F18" w:rsidTr="000D29FE">
        <w:tc>
          <w:tcPr>
            <w:tcW w:w="567" w:type="dxa"/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2552" w:type="dxa"/>
            <w:shd w:val="clear" w:color="auto" w:fill="FFFFFF"/>
          </w:tcPr>
          <w:p w:rsidR="00D31132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300 мг по 10 таблеток у блістері, по 2 блістери у картонній коробці 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«ПОЛЬФАРМА» С.А. </w:t>
            </w:r>
          </w:p>
        </w:tc>
        <w:tc>
          <w:tcPr>
            <w:tcW w:w="991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«ПОЛЬФАРМА» С.А. 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1132" w:rsidRPr="005A3F18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UA/19366/01/02</w:t>
            </w:r>
          </w:p>
        </w:tc>
      </w:tr>
      <w:tr w:rsidR="00D31132" w:rsidRPr="005A3F18" w:rsidTr="000D29FE">
        <w:tc>
          <w:tcPr>
            <w:tcW w:w="567" w:type="dxa"/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2552" w:type="dxa"/>
            <w:shd w:val="clear" w:color="auto" w:fill="FFFFFF"/>
          </w:tcPr>
          <w:p w:rsidR="00D31132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150 мг по 10 таблеток у блістері, по 2 або по 6 блістерів у картонній коробці </w:t>
            </w:r>
          </w:p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«ПОЛЬФАРМА» С.А. </w:t>
            </w:r>
          </w:p>
        </w:tc>
        <w:tc>
          <w:tcPr>
            <w:tcW w:w="991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«ПОЛЬФАРМА» С.А. 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1132" w:rsidRPr="00F73222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222">
              <w:rPr>
                <w:rFonts w:ascii="Arial" w:hAnsi="Arial" w:cs="Arial"/>
                <w:sz w:val="16"/>
                <w:szCs w:val="16"/>
              </w:rPr>
              <w:t>UA/19366/01/01</w:t>
            </w:r>
          </w:p>
        </w:tc>
      </w:tr>
      <w:tr w:rsidR="00D31132" w:rsidRPr="00B87415" w:rsidTr="000D29FE">
        <w:tc>
          <w:tcPr>
            <w:tcW w:w="567" w:type="dxa"/>
            <w:shd w:val="clear" w:color="auto" w:fill="auto"/>
          </w:tcPr>
          <w:p w:rsidR="00D31132" w:rsidRPr="005A3F18" w:rsidRDefault="00D31132" w:rsidP="00D3113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ЦИПРОНЕКС / CIPRONEX </w:t>
            </w:r>
          </w:p>
        </w:tc>
        <w:tc>
          <w:tcPr>
            <w:tcW w:w="2552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 по 500 мг (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), по 10 таблеток у блістері; по 1 блістеру у картонній коробці</w:t>
            </w:r>
          </w:p>
        </w:tc>
        <w:tc>
          <w:tcPr>
            <w:tcW w:w="1560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завод «ПОЛЬФАРМА» С.А. </w:t>
            </w:r>
          </w:p>
        </w:tc>
        <w:tc>
          <w:tcPr>
            <w:tcW w:w="991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за повним циклом: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Фармацевтичний завод «ПОЛЬФАРМА» С.А. 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D31132" w:rsidRPr="005A3F18" w:rsidRDefault="00D31132" w:rsidP="00160521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shd w:val="clear" w:color="auto" w:fill="FFFFFF"/>
          </w:tcPr>
          <w:p w:rsidR="00D31132" w:rsidRPr="005A3F18" w:rsidRDefault="00D31132" w:rsidP="000D29FE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1132" w:rsidRPr="00F73222" w:rsidRDefault="00D31132" w:rsidP="00160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222">
              <w:rPr>
                <w:rFonts w:ascii="Arial" w:hAnsi="Arial" w:cs="Arial"/>
                <w:sz w:val="16"/>
                <w:szCs w:val="16"/>
              </w:rPr>
              <w:t>UA/19367/01/01</w:t>
            </w:r>
          </w:p>
        </w:tc>
      </w:tr>
    </w:tbl>
    <w:p w:rsidR="00D31132" w:rsidRDefault="00D31132" w:rsidP="00D31132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31132" w:rsidRPr="00EF2F51" w:rsidTr="00160521">
        <w:tc>
          <w:tcPr>
            <w:tcW w:w="7421" w:type="dxa"/>
          </w:tcPr>
          <w:p w:rsidR="00D31132" w:rsidRPr="00EF2F51" w:rsidRDefault="00D31132" w:rsidP="00160521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D31132" w:rsidRPr="00EF2F51" w:rsidRDefault="00D31132" w:rsidP="00160521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D31132" w:rsidRPr="00EF2F51" w:rsidRDefault="00D31132" w:rsidP="00160521">
            <w:pPr>
              <w:rPr>
                <w:b/>
                <w:bCs/>
                <w:sz w:val="28"/>
                <w:szCs w:val="28"/>
              </w:rPr>
            </w:pPr>
          </w:p>
          <w:p w:rsidR="00D31132" w:rsidRPr="00EF2F51" w:rsidRDefault="00D31132" w:rsidP="00160521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7F3466" w:rsidRDefault="007F3466" w:rsidP="000D29FE">
      <w:pPr>
        <w:rPr>
          <w:b/>
          <w:sz w:val="28"/>
          <w:szCs w:val="28"/>
          <w:lang w:val="uk-UA"/>
        </w:rPr>
      </w:pPr>
    </w:p>
    <w:sectPr w:rsidR="007F3466" w:rsidSect="000D29FE">
      <w:pgSz w:w="16838" w:h="11906" w:orient="landscape"/>
      <w:pgMar w:top="1134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21" w:rsidRDefault="00160521" w:rsidP="00B217C6">
      <w:r>
        <w:separator/>
      </w:r>
    </w:p>
  </w:endnote>
  <w:endnote w:type="continuationSeparator" w:id="0">
    <w:p w:rsidR="00160521" w:rsidRDefault="00160521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21" w:rsidRDefault="00160521" w:rsidP="00B217C6">
      <w:r>
        <w:separator/>
      </w:r>
    </w:p>
  </w:footnote>
  <w:footnote w:type="continuationSeparator" w:id="0">
    <w:p w:rsidR="00160521" w:rsidRDefault="00160521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62CA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29FE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47EE2"/>
    <w:rsid w:val="00150A57"/>
    <w:rsid w:val="00152053"/>
    <w:rsid w:val="00156191"/>
    <w:rsid w:val="00156AD7"/>
    <w:rsid w:val="00156C72"/>
    <w:rsid w:val="00160521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C7054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1F21"/>
    <w:rsid w:val="003B3698"/>
    <w:rsid w:val="003B3E90"/>
    <w:rsid w:val="003B5460"/>
    <w:rsid w:val="003B58BD"/>
    <w:rsid w:val="003B72DC"/>
    <w:rsid w:val="003C1EE3"/>
    <w:rsid w:val="003C5271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5E9F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654E5"/>
    <w:rsid w:val="0067176F"/>
    <w:rsid w:val="006717D9"/>
    <w:rsid w:val="00674BA1"/>
    <w:rsid w:val="00675863"/>
    <w:rsid w:val="0067588C"/>
    <w:rsid w:val="006762CA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7029B6"/>
    <w:rsid w:val="00702CBF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4487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6F2E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1132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2BC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846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EF686E"/>
    <w:rsid w:val="00EF728B"/>
    <w:rsid w:val="00F01435"/>
    <w:rsid w:val="00F03F0C"/>
    <w:rsid w:val="00F056D9"/>
    <w:rsid w:val="00F07588"/>
    <w:rsid w:val="00F07F9D"/>
    <w:rsid w:val="00F13FA1"/>
    <w:rsid w:val="00F154DF"/>
    <w:rsid w:val="00F17763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4EAA"/>
    <w:rsid w:val="00F65740"/>
    <w:rsid w:val="00F6594F"/>
    <w:rsid w:val="00F659D3"/>
    <w:rsid w:val="00F65B4E"/>
    <w:rsid w:val="00F660F3"/>
    <w:rsid w:val="00F675A9"/>
    <w:rsid w:val="00F676D2"/>
    <w:rsid w:val="00F72AB9"/>
    <w:rsid w:val="00F75CCB"/>
    <w:rsid w:val="00F7615A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126DC0B-311A-41A4-8CAD-9A9A6BB3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13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20">
    <w:name w:val="Заголовок 2 Знак"/>
    <w:link w:val="2"/>
    <w:uiPriority w:val="9"/>
    <w:semiHidden/>
    <w:rsid w:val="00D31132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a8">
    <w:name w:val="Звичайний"/>
    <w:aliases w:val="Normal"/>
    <w:qFormat/>
    <w:rsid w:val="00D311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B61F-23E8-4C4F-8F93-4F5F54AA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</vt:lpstr>
      <vt:lpstr/>
    </vt:vector>
  </TitlesOfParts>
  <Company>Krokoz™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2020-04-10T12:28:00Z</cp:lastPrinted>
  <dcterms:created xsi:type="dcterms:W3CDTF">2022-05-10T08:17:00Z</dcterms:created>
  <dcterms:modified xsi:type="dcterms:W3CDTF">2022-05-10T08:17:00Z</dcterms:modified>
</cp:coreProperties>
</file>