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F3" w:rsidRPr="00560A1A" w:rsidRDefault="00DB05F3" w:rsidP="00DB05F3">
      <w:pPr>
        <w:jc w:val="center"/>
        <w:rPr>
          <w:rFonts w:ascii="Arial" w:hAnsi="Arial" w:cs="Arial"/>
          <w:sz w:val="28"/>
          <w:szCs w:val="20"/>
          <w:lang w:val="uk-UA" w:eastAsia="ru-RU"/>
        </w:rPr>
      </w:pPr>
      <w:r w:rsidRPr="00560A1A">
        <w:rPr>
          <w:rFonts w:ascii="Arial" w:hAnsi="Arial" w:cs="Arial"/>
          <w:sz w:val="28"/>
          <w:lang w:val="uk-UA"/>
        </w:rPr>
        <w:t>ДЕРЖАВНИЙ ЕКСПЕРТНИЙ ЦЕНТР МОЗ УКРАЇНИ</w:t>
      </w:r>
    </w:p>
    <w:p w:rsidR="00DB05F3" w:rsidRPr="00560A1A" w:rsidRDefault="00DB05F3" w:rsidP="00DB05F3">
      <w:pPr>
        <w:jc w:val="center"/>
        <w:rPr>
          <w:rFonts w:ascii="Arial" w:hAnsi="Arial" w:cs="Arial"/>
          <w:bCs/>
          <w:sz w:val="36"/>
          <w:szCs w:val="36"/>
          <w:lang w:val="uk-UA"/>
        </w:rPr>
      </w:pPr>
    </w:p>
    <w:p w:rsidR="00DB05F3" w:rsidRPr="00BB2118" w:rsidRDefault="00DB05F3" w:rsidP="00BB2118">
      <w:pPr>
        <w:jc w:val="center"/>
        <w:rPr>
          <w:rFonts w:ascii="Arial" w:hAnsi="Arial" w:cs="Arial"/>
          <w:bCs/>
          <w:sz w:val="32"/>
          <w:szCs w:val="32"/>
          <w:lang w:val="uk-UA"/>
        </w:rPr>
      </w:pPr>
      <w:r w:rsidRPr="00BB2118">
        <w:rPr>
          <w:rFonts w:ascii="Arial" w:hAnsi="Arial" w:cs="Arial"/>
          <w:bCs/>
          <w:sz w:val="32"/>
          <w:szCs w:val="32"/>
          <w:lang w:val="uk-UA"/>
        </w:rPr>
        <w:t xml:space="preserve">СЕМІНАР / </w:t>
      </w:r>
      <w:r w:rsidRPr="00BB2118">
        <w:rPr>
          <w:rFonts w:ascii="Arial" w:hAnsi="Arial" w:cs="Arial"/>
          <w:bCs/>
          <w:i/>
          <w:caps/>
          <w:sz w:val="32"/>
          <w:szCs w:val="32"/>
          <w:lang w:val="uk-UA"/>
        </w:rPr>
        <w:t xml:space="preserve">seminar </w:t>
      </w:r>
      <w:r w:rsidRPr="00BB2118">
        <w:rPr>
          <w:rFonts w:ascii="Arial" w:hAnsi="Arial" w:cs="Arial"/>
          <w:bCs/>
          <w:sz w:val="32"/>
          <w:szCs w:val="32"/>
          <w:lang w:val="uk-UA"/>
        </w:rPr>
        <w:t>(Онлайн)</w:t>
      </w:r>
    </w:p>
    <w:p w:rsidR="00DB05F3" w:rsidRPr="00560A1A" w:rsidRDefault="00DB05F3" w:rsidP="00BB2118">
      <w:pPr>
        <w:jc w:val="center"/>
        <w:rPr>
          <w:rFonts w:ascii="Arial" w:hAnsi="Arial" w:cs="Arial"/>
          <w:b/>
          <w:bCs/>
          <w:sz w:val="28"/>
          <w:szCs w:val="20"/>
          <w:lang w:val="uk-UA"/>
        </w:rPr>
      </w:pPr>
      <w:r w:rsidRPr="00560A1A">
        <w:rPr>
          <w:rFonts w:ascii="Arial" w:hAnsi="Arial" w:cs="Arial"/>
          <w:b/>
          <w:bCs/>
          <w:sz w:val="28"/>
          <w:lang w:val="uk-UA"/>
        </w:rPr>
        <w:t xml:space="preserve">«Належна клінічна практика (GCP). </w:t>
      </w:r>
      <w:r w:rsidRPr="00560A1A">
        <w:rPr>
          <w:rFonts w:ascii="Arial" w:hAnsi="Arial" w:cs="Arial"/>
          <w:b/>
          <w:sz w:val="28"/>
          <w:szCs w:val="28"/>
          <w:lang w:val="uk-UA"/>
        </w:rPr>
        <w:t>Нормативно-правове регулювання проведення клінічних випробувань</w:t>
      </w:r>
      <w:r w:rsidRPr="00560A1A">
        <w:rPr>
          <w:rFonts w:ascii="Arial" w:hAnsi="Arial" w:cs="Arial"/>
          <w:b/>
          <w:bCs/>
          <w:sz w:val="28"/>
          <w:lang w:val="uk-UA"/>
        </w:rPr>
        <w:t xml:space="preserve">» / </w:t>
      </w:r>
      <w:r w:rsidRPr="00560A1A">
        <w:rPr>
          <w:rFonts w:ascii="Arial" w:hAnsi="Arial" w:cs="Arial"/>
          <w:b/>
          <w:bCs/>
          <w:i/>
          <w:sz w:val="28"/>
          <w:lang w:val="uk-UA"/>
        </w:rPr>
        <w:t>«</w:t>
      </w:r>
      <w:proofErr w:type="spellStart"/>
      <w:r w:rsidRPr="00560A1A">
        <w:rPr>
          <w:rFonts w:ascii="Arial" w:hAnsi="Arial" w:cs="Arial"/>
          <w:b/>
          <w:bCs/>
          <w:i/>
          <w:sz w:val="28"/>
          <w:lang w:val="uk-UA"/>
        </w:rPr>
        <w:t>Good</w:t>
      </w:r>
      <w:proofErr w:type="spellEnd"/>
      <w:r w:rsidRPr="00560A1A">
        <w:rPr>
          <w:rFonts w:ascii="Arial" w:hAnsi="Arial" w:cs="Arial"/>
          <w:b/>
          <w:bCs/>
          <w:i/>
          <w:sz w:val="28"/>
          <w:lang w:val="uk-UA"/>
        </w:rPr>
        <w:t xml:space="preserve"> </w:t>
      </w:r>
      <w:proofErr w:type="spellStart"/>
      <w:r w:rsidRPr="00560A1A">
        <w:rPr>
          <w:rFonts w:ascii="Arial" w:hAnsi="Arial" w:cs="Arial"/>
          <w:b/>
          <w:bCs/>
          <w:i/>
          <w:sz w:val="28"/>
          <w:lang w:val="uk-UA"/>
        </w:rPr>
        <w:t>Clinical</w:t>
      </w:r>
      <w:proofErr w:type="spellEnd"/>
      <w:r w:rsidRPr="00560A1A">
        <w:rPr>
          <w:rFonts w:ascii="Arial" w:hAnsi="Arial" w:cs="Arial"/>
          <w:b/>
          <w:bCs/>
          <w:i/>
          <w:sz w:val="28"/>
          <w:lang w:val="uk-UA"/>
        </w:rPr>
        <w:t xml:space="preserve"> </w:t>
      </w:r>
      <w:proofErr w:type="spellStart"/>
      <w:r w:rsidRPr="00560A1A">
        <w:rPr>
          <w:rFonts w:ascii="Arial" w:hAnsi="Arial" w:cs="Arial"/>
          <w:b/>
          <w:bCs/>
          <w:i/>
          <w:sz w:val="28"/>
          <w:lang w:val="uk-UA"/>
        </w:rPr>
        <w:t>Practice</w:t>
      </w:r>
      <w:proofErr w:type="spellEnd"/>
      <w:r w:rsidRPr="00560A1A">
        <w:rPr>
          <w:rFonts w:ascii="Arial" w:hAnsi="Arial" w:cs="Arial"/>
          <w:b/>
          <w:bCs/>
          <w:i/>
          <w:sz w:val="28"/>
          <w:lang w:val="uk-UA"/>
        </w:rPr>
        <w:t xml:space="preserve"> (GCP). </w:t>
      </w:r>
      <w:proofErr w:type="spellStart"/>
      <w:r w:rsidRPr="00560A1A">
        <w:rPr>
          <w:rFonts w:ascii="Arial" w:hAnsi="Arial" w:cs="Arial"/>
          <w:b/>
          <w:bCs/>
          <w:i/>
          <w:sz w:val="28"/>
          <w:lang w:val="uk-UA"/>
        </w:rPr>
        <w:t>С</w:t>
      </w:r>
      <w:r w:rsidRPr="00560A1A">
        <w:rPr>
          <w:rFonts w:ascii="Arial" w:hAnsi="Arial" w:cs="Arial"/>
          <w:b/>
          <w:i/>
          <w:iCs/>
          <w:sz w:val="28"/>
          <w:szCs w:val="28"/>
          <w:lang w:val="uk-UA"/>
        </w:rPr>
        <w:t>linical</w:t>
      </w:r>
      <w:proofErr w:type="spellEnd"/>
      <w:r w:rsidRPr="00560A1A">
        <w:rPr>
          <w:rFonts w:ascii="Arial" w:hAnsi="Arial" w:cs="Arial"/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60A1A">
        <w:rPr>
          <w:rFonts w:ascii="Arial" w:hAnsi="Arial" w:cs="Arial"/>
          <w:b/>
          <w:i/>
          <w:iCs/>
          <w:sz w:val="28"/>
          <w:szCs w:val="28"/>
          <w:lang w:val="uk-UA"/>
        </w:rPr>
        <w:t>trials</w:t>
      </w:r>
      <w:proofErr w:type="spellEnd"/>
      <w:r w:rsidRPr="00560A1A">
        <w:rPr>
          <w:rFonts w:ascii="Arial" w:hAnsi="Arial" w:cs="Arial"/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60A1A">
        <w:rPr>
          <w:rFonts w:ascii="Arial" w:hAnsi="Arial" w:cs="Arial"/>
          <w:b/>
          <w:i/>
          <w:iCs/>
          <w:sz w:val="28"/>
          <w:szCs w:val="28"/>
          <w:lang w:val="uk-UA"/>
        </w:rPr>
        <w:t>regulation</w:t>
      </w:r>
      <w:proofErr w:type="spellEnd"/>
      <w:r w:rsidRPr="00560A1A">
        <w:rPr>
          <w:rFonts w:ascii="Arial" w:hAnsi="Arial" w:cs="Arial"/>
          <w:b/>
          <w:bCs/>
          <w:i/>
          <w:sz w:val="28"/>
          <w:lang w:val="uk-UA"/>
        </w:rPr>
        <w:t>»</w:t>
      </w:r>
    </w:p>
    <w:p w:rsidR="00BB2118" w:rsidRDefault="00BB2118" w:rsidP="00DB05F3">
      <w:pPr>
        <w:jc w:val="center"/>
        <w:rPr>
          <w:rFonts w:ascii="Arial" w:hAnsi="Arial" w:cs="Arial"/>
          <w:b/>
          <w:bCs/>
          <w:sz w:val="28"/>
          <w:lang w:val="uk-UA"/>
        </w:rPr>
      </w:pPr>
    </w:p>
    <w:p w:rsidR="00DB05F3" w:rsidRDefault="00BB2118" w:rsidP="00DB05F3">
      <w:pPr>
        <w:jc w:val="center"/>
        <w:rPr>
          <w:rFonts w:ascii="Arial" w:hAnsi="Arial" w:cs="Arial"/>
          <w:b/>
          <w:bCs/>
          <w:sz w:val="28"/>
          <w:lang w:val="uk-UA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lang w:val="uk-UA"/>
        </w:rPr>
        <w:t>2023 р., м. Київ</w:t>
      </w:r>
    </w:p>
    <w:p w:rsidR="00BB2118" w:rsidRDefault="00BB2118" w:rsidP="00DB05F3">
      <w:pPr>
        <w:jc w:val="center"/>
        <w:rPr>
          <w:rFonts w:ascii="Arial" w:hAnsi="Arial" w:cs="Arial"/>
          <w:b/>
          <w:bCs/>
          <w:sz w:val="28"/>
          <w:lang w:val="uk-UA"/>
        </w:rPr>
      </w:pPr>
    </w:p>
    <w:p w:rsidR="00DB05F3" w:rsidRPr="000809E2" w:rsidRDefault="000809E2" w:rsidP="00DB05F3">
      <w:pPr>
        <w:jc w:val="center"/>
        <w:rPr>
          <w:rFonts w:ascii="Arial" w:hAnsi="Arial" w:cs="Arial"/>
          <w:b/>
          <w:bCs/>
          <w:spacing w:val="20"/>
          <w:sz w:val="28"/>
          <w:lang w:val="uk-UA"/>
        </w:rPr>
      </w:pPr>
      <w:r w:rsidRPr="000809E2">
        <w:rPr>
          <w:rFonts w:ascii="Arial" w:hAnsi="Arial" w:cs="Arial"/>
          <w:b/>
          <w:bCs/>
          <w:spacing w:val="20"/>
          <w:sz w:val="28"/>
          <w:lang w:val="uk-UA"/>
        </w:rPr>
        <w:t>ПРОГРАМА</w:t>
      </w:r>
    </w:p>
    <w:p w:rsidR="00DB05F3" w:rsidRPr="00560A1A" w:rsidRDefault="00DB05F3" w:rsidP="00DB05F3">
      <w:pPr>
        <w:jc w:val="center"/>
        <w:rPr>
          <w:rFonts w:ascii="Arial" w:hAnsi="Arial" w:cs="Arial"/>
          <w:b/>
          <w:bCs/>
          <w:sz w:val="28"/>
          <w:lang w:val="uk-U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8245"/>
      </w:tblGrid>
      <w:tr w:rsidR="00DB05F3" w:rsidRPr="00BB2118" w:rsidTr="00D308EF">
        <w:trPr>
          <w:cantSplit/>
          <w:trHeight w:val="7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F3" w:rsidRPr="00560A1A" w:rsidRDefault="00DB05F3" w:rsidP="00D308EF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60A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09.55-10.00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F3" w:rsidRPr="00560A1A" w:rsidRDefault="00DB05F3" w:rsidP="00D308E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60A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Реєстрація </w:t>
            </w:r>
          </w:p>
          <w:p w:rsidR="00DB05F3" w:rsidRPr="00560A1A" w:rsidRDefault="00DB05F3" w:rsidP="00D308E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BB2118" w:rsidRPr="006A1C73" w:rsidTr="00D308EF">
        <w:trPr>
          <w:cantSplit/>
          <w:trHeight w:val="7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18" w:rsidRPr="00560A1A" w:rsidRDefault="00BB2118" w:rsidP="00D308EF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10.00-10.10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18" w:rsidRDefault="00BB2118" w:rsidP="00D02D4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Відкриття семінару.</w:t>
            </w:r>
          </w:p>
          <w:p w:rsidR="00BB2118" w:rsidRPr="000809E2" w:rsidRDefault="00BB2118" w:rsidP="00D02D4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Привітання </w:t>
            </w:r>
            <w:r w:rsidR="00F667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Олександра ГУДЗЕНКА</w:t>
            </w:r>
            <w:r w:rsidR="000809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809E2" w:rsidRPr="000809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/</w:t>
            </w:r>
            <w:r w:rsidR="000809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начальника відділу </w:t>
            </w:r>
            <w:r w:rsidR="000809E2" w:rsidRPr="000809E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AFAFA"/>
                <w:lang w:val="uk-UA"/>
              </w:rPr>
              <w:t>Агенці</w:t>
            </w:r>
            <w:r w:rsidR="000809E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AFAFA"/>
                <w:lang w:val="uk-UA"/>
              </w:rPr>
              <w:t>ї</w:t>
            </w:r>
            <w:r w:rsidR="000809E2" w:rsidRPr="000809E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AFAFA"/>
                <w:lang w:val="uk-UA"/>
              </w:rPr>
              <w:t xml:space="preserve"> методологічної та науково-практичної роботи</w:t>
            </w:r>
          </w:p>
        </w:tc>
      </w:tr>
      <w:tr w:rsidR="00DB05F3" w:rsidRPr="00560A1A" w:rsidTr="00D308EF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F3" w:rsidRPr="00560A1A" w:rsidRDefault="00BB2118" w:rsidP="00BB2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10.10-11</w:t>
            </w:r>
            <w:r w:rsidR="00DB05F3"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DB05F3"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F3" w:rsidRPr="00D02D41" w:rsidRDefault="00DB05F3" w:rsidP="00D02D41">
            <w:pPr>
              <w:spacing w:before="120" w:after="120"/>
              <w:jc w:val="both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  <w:t xml:space="preserve">Нормативно-правова база проведення клінічних випробувань в Україні у відповідності до Належної клінічної практики – </w:t>
            </w:r>
            <w:r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</w:rPr>
              <w:t>GCP</w:t>
            </w:r>
            <w:r w:rsidRPr="002029D5"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</w:rPr>
              <w:t>ICH</w:t>
            </w:r>
          </w:p>
          <w:p w:rsidR="00DB05F3" w:rsidRPr="00560A1A" w:rsidRDefault="00DB05F3" w:rsidP="00D02D41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  <w:t>(Герасимчук Т.В.</w:t>
            </w:r>
            <w:r w:rsidRPr="00560A1A"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</w:tr>
      <w:tr w:rsidR="00DB05F3" w:rsidRPr="006812FB" w:rsidTr="00D308EF">
        <w:trPr>
          <w:cantSplit/>
          <w:trHeight w:val="8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F3" w:rsidRPr="00560A1A" w:rsidRDefault="00DB05F3" w:rsidP="00BB2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B2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B2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3" w:rsidRPr="00560A1A" w:rsidRDefault="00DB05F3" w:rsidP="00D02D41">
            <w:pPr>
              <w:spacing w:before="120" w:after="120"/>
              <w:jc w:val="both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</w:pPr>
            <w:r w:rsidRPr="00560A1A"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  <w:t>Етичні аспекти клінічних випробувань. Діяльність комісій з питань етики</w:t>
            </w:r>
            <w:r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  <w:t>. Інформована згода.</w:t>
            </w:r>
            <w:r w:rsidRPr="00560A1A"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DB05F3" w:rsidRPr="00D02D41" w:rsidRDefault="00DB05F3" w:rsidP="00D02D41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</w:pPr>
            <w:r w:rsidRPr="00560A1A"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  <w:t>(Смоляр О.Г.)</w:t>
            </w:r>
          </w:p>
        </w:tc>
      </w:tr>
      <w:tr w:rsidR="00DB05F3" w:rsidRPr="006A1C73" w:rsidTr="00D308EF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F3" w:rsidRPr="00560A1A" w:rsidRDefault="00DB05F3" w:rsidP="00D308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12.30-13.20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3" w:rsidRPr="00560A1A" w:rsidRDefault="00DB05F3" w:rsidP="00D02D41">
            <w:pPr>
              <w:spacing w:before="120" w:after="120"/>
              <w:jc w:val="both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</w:pPr>
            <w:r w:rsidRPr="00560A1A"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  <w:t xml:space="preserve">Документи, які супроводжують клінічне випробування </w:t>
            </w:r>
          </w:p>
          <w:p w:rsidR="00DB05F3" w:rsidRPr="00560A1A" w:rsidRDefault="00DB05F3" w:rsidP="00D02D41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  <w:t>(</w:t>
            </w:r>
            <w:r w:rsidR="006D3DA7"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  <w:t>Анічкіна Г.В.</w:t>
            </w:r>
            <w:r w:rsidRPr="00560A1A"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</w:tr>
      <w:tr w:rsidR="00DB05F3" w:rsidRPr="006A1C73" w:rsidTr="00D308EF">
        <w:trPr>
          <w:cantSplit/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F3" w:rsidRPr="00560A1A" w:rsidRDefault="00DB05F3" w:rsidP="00D308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13.20-14.10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3" w:rsidRPr="00560A1A" w:rsidRDefault="00DB05F3" w:rsidP="00D02D41">
            <w:pPr>
              <w:spacing w:before="120" w:after="120"/>
              <w:jc w:val="both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</w:pPr>
            <w:r w:rsidRPr="00560A1A"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  <w:t xml:space="preserve">Обов’язки дослідника </w:t>
            </w:r>
          </w:p>
          <w:p w:rsidR="00DB05F3" w:rsidRPr="00D02D41" w:rsidRDefault="00DB05F3" w:rsidP="00D02D41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  <w:t>(Янкова Л.Я.</w:t>
            </w:r>
            <w:r w:rsidRPr="00560A1A"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</w:tr>
      <w:tr w:rsidR="00DB05F3" w:rsidRPr="006A1C73" w:rsidTr="00D308EF">
        <w:trPr>
          <w:cantSplit/>
          <w:trHeight w:val="8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F3" w:rsidRPr="00560A1A" w:rsidRDefault="00DB05F3" w:rsidP="00D308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14.10-15.00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3" w:rsidRPr="00560A1A" w:rsidRDefault="00DB05F3" w:rsidP="00D02D41">
            <w:pPr>
              <w:spacing w:before="120" w:after="120"/>
              <w:jc w:val="both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</w:pPr>
            <w:r w:rsidRPr="00560A1A"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  <w:t xml:space="preserve">Обов’язки спонсора. Моніторинг. Аудит </w:t>
            </w:r>
          </w:p>
          <w:p w:rsidR="00DB05F3" w:rsidRPr="00D02D41" w:rsidRDefault="00DB05F3" w:rsidP="00D02D41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  <w:t>(Цинцадзе Н.К.</w:t>
            </w:r>
            <w:r w:rsidRPr="00560A1A"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</w:tr>
      <w:tr w:rsidR="00DB05F3" w:rsidRPr="006A1C73" w:rsidTr="00D308EF">
        <w:trPr>
          <w:cantSplit/>
          <w:trHeight w:val="6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F3" w:rsidRPr="00560A1A" w:rsidRDefault="00DB05F3" w:rsidP="00D308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15.00-15.50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3" w:rsidRPr="00560A1A" w:rsidRDefault="00DB05F3" w:rsidP="00D02D41">
            <w:pPr>
              <w:spacing w:before="120" w:after="120"/>
              <w:jc w:val="both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</w:pPr>
            <w:r w:rsidRPr="00560A1A"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  <w:t xml:space="preserve">Клінічний аудит клінічного випробування </w:t>
            </w:r>
          </w:p>
          <w:p w:rsidR="00DB05F3" w:rsidRPr="00D02D41" w:rsidRDefault="00DB05F3" w:rsidP="00D02D41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</w:pPr>
            <w:r w:rsidRPr="00560A1A"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  <w:t>Распутняк С.С.</w:t>
            </w:r>
            <w:r w:rsidRPr="00560A1A">
              <w:rPr>
                <w:rFonts w:ascii="Times New Roman" w:hAnsi="Times New Roman" w:cs="Times New Roman"/>
                <w:i/>
                <w:color w:val="232333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</w:tr>
      <w:tr w:rsidR="00DB05F3" w:rsidRPr="00BB2118" w:rsidTr="00D308EF">
        <w:trPr>
          <w:cantSplit/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F3" w:rsidRPr="00560A1A" w:rsidRDefault="00DB05F3" w:rsidP="00D308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15:50-</w:t>
            </w:r>
          </w:p>
          <w:p w:rsidR="00DB05F3" w:rsidRPr="00560A1A" w:rsidRDefault="00DB05F3" w:rsidP="00D308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41" w:rsidRDefault="00DB05F3" w:rsidP="00D02D4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0A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Обговорення. </w:t>
            </w:r>
          </w:p>
          <w:p w:rsidR="00DB05F3" w:rsidRPr="00560A1A" w:rsidRDefault="00DB05F3" w:rsidP="00D02D4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0A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Відповіді на питання </w:t>
            </w:r>
          </w:p>
        </w:tc>
      </w:tr>
    </w:tbl>
    <w:p w:rsidR="00DB05F3" w:rsidRPr="00F93513" w:rsidRDefault="00DB05F3" w:rsidP="00DB05F3">
      <w:pPr>
        <w:rPr>
          <w:lang w:val="uk-UA"/>
        </w:rPr>
      </w:pPr>
    </w:p>
    <w:p w:rsidR="00DB05F3" w:rsidRPr="00D34041" w:rsidRDefault="00DB05F3" w:rsidP="00DB05F3">
      <w:pPr>
        <w:rPr>
          <w:lang w:val="uk-UA"/>
        </w:rPr>
      </w:pPr>
    </w:p>
    <w:p w:rsidR="00AB5BA8" w:rsidRPr="00DB05F3" w:rsidRDefault="00D94E56">
      <w:pPr>
        <w:rPr>
          <w:lang w:val="uk-UA"/>
        </w:rPr>
      </w:pPr>
    </w:p>
    <w:sectPr w:rsidR="00AB5BA8" w:rsidRPr="00DB05F3" w:rsidSect="00D02D41">
      <w:pgSz w:w="12240" w:h="15840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F3"/>
    <w:rsid w:val="00024CCC"/>
    <w:rsid w:val="000809E2"/>
    <w:rsid w:val="00345DC0"/>
    <w:rsid w:val="004062E8"/>
    <w:rsid w:val="006A1C73"/>
    <w:rsid w:val="006A7D86"/>
    <w:rsid w:val="006D3DA7"/>
    <w:rsid w:val="00722B8D"/>
    <w:rsid w:val="009246F5"/>
    <w:rsid w:val="00BB2118"/>
    <w:rsid w:val="00BF40C5"/>
    <w:rsid w:val="00D02D41"/>
    <w:rsid w:val="00D94E56"/>
    <w:rsid w:val="00DB05F3"/>
    <w:rsid w:val="00EA1B7B"/>
    <w:rsid w:val="00F6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670BC-EEB3-47A4-AED4-C65AC483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F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Богатиренко Наталія Петрівна</dc:creator>
  <cp:keywords/>
  <dc:description/>
  <cp:lastModifiedBy>Галстян Андрій Генрійович</cp:lastModifiedBy>
  <cp:revision>4</cp:revision>
  <dcterms:created xsi:type="dcterms:W3CDTF">2023-02-16T11:45:00Z</dcterms:created>
  <dcterms:modified xsi:type="dcterms:W3CDTF">2023-02-16T13:10:00Z</dcterms:modified>
</cp:coreProperties>
</file>