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13E" w:rsidRDefault="0094383F" w:rsidP="00EC4589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A7BE6">
              <w:rPr>
                <w:bCs/>
                <w:color w:val="000000" w:themeColor="text1"/>
                <w:sz w:val="24"/>
                <w:szCs w:val="24"/>
              </w:rPr>
              <w:t>Назва закупівлі:</w:t>
            </w:r>
            <w:r w:rsidRPr="00EC4589">
              <w:rPr>
                <w:color w:val="000000" w:themeColor="text1"/>
              </w:rPr>
              <w:t xml:space="preserve"> </w:t>
            </w:r>
            <w:r w:rsidR="00EB6869" w:rsidRPr="00EB6869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Папір для друку А-4</w:t>
            </w:r>
          </w:p>
          <w:p w:rsidR="0084750C" w:rsidRDefault="0094383F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EB6869" w:rsidRPr="00EB6869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30190000-7: Офісне устаткування та приладдя різне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846621" w:rsidRPr="00846621">
              <w:rPr>
                <w:b/>
                <w:color w:val="000000" w:themeColor="text1"/>
                <w:sz w:val="24"/>
                <w:szCs w:val="24"/>
              </w:rPr>
              <w:t>Відкриті торги з особливостями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EB6869" w:rsidRPr="00EB6869">
              <w:rPr>
                <w:b/>
                <w:color w:val="000000" w:themeColor="text1"/>
                <w:sz w:val="24"/>
                <w:szCs w:val="24"/>
              </w:rPr>
              <w:t>550 000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EB6869">
              <w:rPr>
                <w:b/>
                <w:color w:val="000000" w:themeColor="text1"/>
                <w:sz w:val="24"/>
                <w:szCs w:val="24"/>
              </w:rPr>
              <w:t>15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6869">
              <w:rPr>
                <w:b/>
                <w:color w:val="000000" w:themeColor="text1"/>
                <w:sz w:val="24"/>
                <w:szCs w:val="24"/>
              </w:rPr>
              <w:t>травня</w:t>
            </w:r>
            <w:r w:rsidR="008F3A9E">
              <w:rPr>
                <w:b/>
                <w:color w:val="000000" w:themeColor="text1"/>
                <w:sz w:val="24"/>
                <w:szCs w:val="24"/>
              </w:rPr>
              <w:t xml:space="preserve"> 2023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78113E" w:rsidRDefault="0094383F" w:rsidP="00FA33B2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Детальна інформація за </w:t>
            </w:r>
            <w:r w:rsidRPr="0042085D">
              <w:rPr>
                <w:color w:val="000000" w:themeColor="text1"/>
                <w:sz w:val="24"/>
                <w:szCs w:val="24"/>
              </w:rPr>
              <w:t xml:space="preserve">посиланням: </w:t>
            </w:r>
            <w:hyperlink r:id="rId5" w:history="1">
              <w:r w:rsidR="00EB6869" w:rsidRPr="00EB6869">
                <w:rPr>
                  <w:rStyle w:val="a3"/>
                  <w:sz w:val="24"/>
                  <w:szCs w:val="24"/>
                </w:rPr>
                <w:t>https://prozorro.gov.ua/tender/UA-2023-05-15-012160-a</w:t>
              </w:r>
            </w:hyperlink>
          </w:p>
          <w:p w:rsidR="0078113E" w:rsidRPr="00FA33B2" w:rsidRDefault="0078113E" w:rsidP="00FA33B2">
            <w:pPr>
              <w:spacing w:after="0" w:line="276" w:lineRule="auto"/>
            </w:pPr>
          </w:p>
        </w:tc>
      </w:tr>
    </w:tbl>
    <w:p w:rsidR="00EB6869" w:rsidRPr="00EB6869" w:rsidRDefault="00EB6869" w:rsidP="00EB6869">
      <w:pPr>
        <w:tabs>
          <w:tab w:val="left" w:pos="708"/>
        </w:tabs>
        <w:jc w:val="center"/>
        <w:rPr>
          <w:b/>
          <w:sz w:val="24"/>
          <w:szCs w:val="24"/>
        </w:rPr>
      </w:pPr>
      <w:r w:rsidRPr="00EB6869">
        <w:rPr>
          <w:b/>
          <w:sz w:val="24"/>
          <w:szCs w:val="24"/>
        </w:rPr>
        <w:t>ІНФОРМАЦІЯ ПРО ТЕХНІЧНІ, ЯКІСНІ ТА КІЛЬКІСНІ</w:t>
      </w:r>
    </w:p>
    <w:p w:rsidR="00EB6869" w:rsidRPr="00EB6869" w:rsidRDefault="00EB6869" w:rsidP="00EB6869">
      <w:pPr>
        <w:tabs>
          <w:tab w:val="left" w:pos="708"/>
        </w:tabs>
        <w:jc w:val="center"/>
        <w:rPr>
          <w:b/>
          <w:sz w:val="24"/>
          <w:szCs w:val="24"/>
        </w:rPr>
      </w:pPr>
      <w:r w:rsidRPr="00EB6869">
        <w:rPr>
          <w:b/>
          <w:sz w:val="24"/>
          <w:szCs w:val="24"/>
        </w:rPr>
        <w:t>ХАРАКТЕРИСТИКИ ПРЕДМЕТА ЗАКУПІВЛІ</w:t>
      </w:r>
    </w:p>
    <w:p w:rsidR="00EB6869" w:rsidRPr="00EB6869" w:rsidRDefault="00EB6869" w:rsidP="00EB6869">
      <w:pPr>
        <w:ind w:firstLine="709"/>
        <w:jc w:val="center"/>
        <w:rPr>
          <w:b/>
          <w:bCs/>
          <w:i/>
          <w:sz w:val="24"/>
          <w:szCs w:val="24"/>
        </w:rPr>
      </w:pPr>
      <w:bookmarkStart w:id="0" w:name="_GoBack"/>
      <w:bookmarkEnd w:id="0"/>
      <w:r w:rsidRPr="00EB6869">
        <w:rPr>
          <w:b/>
          <w:sz w:val="24"/>
          <w:szCs w:val="24"/>
        </w:rPr>
        <w:t>Папір для друку А-4, код 30190000-7 Офісне устаткування та приладдя різне</w:t>
      </w:r>
    </w:p>
    <w:tbl>
      <w:tblPr>
        <w:tblW w:w="983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555"/>
        <w:gridCol w:w="5469"/>
        <w:gridCol w:w="1276"/>
        <w:gridCol w:w="992"/>
      </w:tblGrid>
      <w:tr w:rsidR="00EB6869" w:rsidRPr="00EB6869" w:rsidTr="00C3277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b/>
                <w:sz w:val="24"/>
                <w:szCs w:val="24"/>
              </w:rPr>
            </w:pPr>
            <w:r w:rsidRPr="00EB6869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6869">
              <w:rPr>
                <w:b/>
                <w:sz w:val="24"/>
                <w:szCs w:val="24"/>
              </w:rPr>
              <w:t>Найменува-ння</w:t>
            </w:r>
            <w:proofErr w:type="spellEnd"/>
            <w:r w:rsidRPr="00EB6869">
              <w:rPr>
                <w:b/>
                <w:sz w:val="24"/>
                <w:szCs w:val="24"/>
              </w:rPr>
              <w:t xml:space="preserve"> товару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9" w:rsidRPr="00EB6869" w:rsidRDefault="00EB6869" w:rsidP="00C3277B">
            <w:pPr>
              <w:jc w:val="center"/>
              <w:rPr>
                <w:b/>
                <w:sz w:val="24"/>
                <w:szCs w:val="24"/>
              </w:rPr>
            </w:pPr>
            <w:r w:rsidRPr="00EB6869">
              <w:rPr>
                <w:b/>
                <w:sz w:val="24"/>
                <w:szCs w:val="24"/>
              </w:rPr>
              <w:t xml:space="preserve">Технічні, якісні характеристики Товару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b/>
                <w:sz w:val="24"/>
                <w:szCs w:val="24"/>
              </w:rPr>
            </w:pPr>
            <w:r w:rsidRPr="00EB6869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b/>
                <w:sz w:val="24"/>
                <w:szCs w:val="24"/>
              </w:rPr>
            </w:pPr>
            <w:r w:rsidRPr="00EB6869">
              <w:rPr>
                <w:b/>
                <w:sz w:val="24"/>
                <w:szCs w:val="24"/>
              </w:rPr>
              <w:t>К-сть</w:t>
            </w:r>
          </w:p>
        </w:tc>
      </w:tr>
      <w:tr w:rsidR="00EB6869" w:rsidRPr="00EB6869" w:rsidTr="00C3277B">
        <w:trPr>
          <w:trHeight w:val="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69" w:rsidRPr="00EB6869" w:rsidRDefault="00EB6869" w:rsidP="00C3277B">
            <w:pPr>
              <w:rPr>
                <w:b/>
                <w:sz w:val="24"/>
                <w:szCs w:val="24"/>
                <w:lang w:val="ru-RU"/>
              </w:rPr>
            </w:pPr>
            <w:r w:rsidRPr="00EB6869">
              <w:rPr>
                <w:b/>
                <w:sz w:val="24"/>
                <w:szCs w:val="24"/>
              </w:rPr>
              <w:t xml:space="preserve">Папір для друку А-4, </w:t>
            </w:r>
            <w:r w:rsidRPr="00EB6869">
              <w:rPr>
                <w:b/>
                <w:sz w:val="24"/>
                <w:szCs w:val="24"/>
                <w:lang w:val="en-US"/>
              </w:rPr>
              <w:t>Navigator</w:t>
            </w:r>
            <w:r w:rsidRPr="00EB68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6869">
              <w:rPr>
                <w:sz w:val="24"/>
                <w:szCs w:val="24"/>
              </w:rPr>
              <w:t>(або еквівалент</w:t>
            </w:r>
            <w:r w:rsidRPr="00EB6869">
              <w:rPr>
                <w:sz w:val="24"/>
                <w:szCs w:val="24"/>
                <w:lang w:val="ru-RU"/>
              </w:rPr>
              <w:t>)*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Базова</w:t>
            </w:r>
            <w:proofErr w:type="spellEnd"/>
            <w:r w:rsidRPr="00EB6869">
              <w:rPr>
                <w:lang w:val="ru-RU"/>
              </w:rPr>
              <w:t xml:space="preserve"> вага, г/м2 </w:t>
            </w:r>
            <w:r w:rsidRPr="00EB6869">
              <w:t>ISO</w:t>
            </w:r>
            <w:r w:rsidRPr="00EB6869">
              <w:rPr>
                <w:lang w:val="ru-RU"/>
              </w:rPr>
              <w:t xml:space="preserve"> 536 – 80+/-3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Товщина</w:t>
            </w:r>
            <w:proofErr w:type="spellEnd"/>
            <w:r w:rsidRPr="00EB6869">
              <w:rPr>
                <w:lang w:val="ru-RU"/>
              </w:rPr>
              <w:t xml:space="preserve">, мкн </w:t>
            </w:r>
            <w:r w:rsidRPr="00EB6869">
              <w:t>ISO</w:t>
            </w:r>
            <w:r w:rsidRPr="00EB6869">
              <w:rPr>
                <w:lang w:val="ru-RU"/>
              </w:rPr>
              <w:t xml:space="preserve"> 534 – не </w:t>
            </w:r>
            <w:proofErr w:type="spellStart"/>
            <w:r w:rsidRPr="00EB6869">
              <w:rPr>
                <w:lang w:val="ru-RU"/>
              </w:rPr>
              <w:t>менше</w:t>
            </w:r>
            <w:proofErr w:type="spellEnd"/>
            <w:r w:rsidRPr="00EB6869">
              <w:rPr>
                <w:lang w:val="ru-RU"/>
              </w:rPr>
              <w:t xml:space="preserve"> 110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Шорсткість</w:t>
            </w:r>
            <w:proofErr w:type="spellEnd"/>
            <w:r w:rsidRPr="00EB6869">
              <w:rPr>
                <w:lang w:val="ru-RU"/>
              </w:rPr>
              <w:t>, мл/</w:t>
            </w:r>
            <w:proofErr w:type="spellStart"/>
            <w:r w:rsidRPr="00EB6869">
              <w:rPr>
                <w:lang w:val="ru-RU"/>
              </w:rPr>
              <w:t>хв</w:t>
            </w:r>
            <w:proofErr w:type="spellEnd"/>
            <w:r w:rsidRPr="00EB6869">
              <w:rPr>
                <w:lang w:val="ru-RU"/>
              </w:rPr>
              <w:t xml:space="preserve"> </w:t>
            </w:r>
            <w:r w:rsidRPr="00EB6869">
              <w:t>ISO</w:t>
            </w:r>
            <w:r w:rsidRPr="00EB6869">
              <w:rPr>
                <w:lang w:val="ru-RU"/>
              </w:rPr>
              <w:t xml:space="preserve"> 8791-2 – не </w:t>
            </w:r>
            <w:proofErr w:type="spellStart"/>
            <w:r w:rsidRPr="00EB6869">
              <w:rPr>
                <w:lang w:val="ru-RU"/>
              </w:rPr>
              <w:t>більше</w:t>
            </w:r>
            <w:proofErr w:type="spellEnd"/>
            <w:r w:rsidRPr="00EB6869">
              <w:rPr>
                <w:lang w:val="ru-RU"/>
              </w:rPr>
              <w:t xml:space="preserve"> 120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Вологість</w:t>
            </w:r>
            <w:proofErr w:type="spellEnd"/>
            <w:r w:rsidRPr="00EB6869">
              <w:rPr>
                <w:lang w:val="ru-RU"/>
              </w:rPr>
              <w:t xml:space="preserve">, % </w:t>
            </w:r>
            <w:r w:rsidRPr="00EB6869">
              <w:t>ISO</w:t>
            </w:r>
            <w:r w:rsidRPr="00EB6869">
              <w:rPr>
                <w:lang w:val="ru-RU"/>
              </w:rPr>
              <w:t xml:space="preserve"> 287 – не </w:t>
            </w:r>
            <w:proofErr w:type="spellStart"/>
            <w:r w:rsidRPr="00EB6869">
              <w:rPr>
                <w:lang w:val="ru-RU"/>
              </w:rPr>
              <w:t>більше</w:t>
            </w:r>
            <w:proofErr w:type="spellEnd"/>
            <w:r w:rsidRPr="00EB6869">
              <w:rPr>
                <w:lang w:val="ru-RU"/>
              </w:rPr>
              <w:t xml:space="preserve"> 4,0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Жорсткість</w:t>
            </w:r>
            <w:proofErr w:type="spellEnd"/>
            <w:r w:rsidRPr="00EB6869">
              <w:rPr>
                <w:lang w:val="ru-RU"/>
              </w:rPr>
              <w:t xml:space="preserve">, мН </w:t>
            </w:r>
            <w:r w:rsidRPr="00EB6869">
              <w:t>ISO</w:t>
            </w:r>
            <w:r w:rsidRPr="00EB6869">
              <w:rPr>
                <w:lang w:val="ru-RU"/>
              </w:rPr>
              <w:t xml:space="preserve"> 2493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gramStart"/>
            <w:r w:rsidRPr="00EB6869">
              <w:rPr>
                <w:lang w:val="ru-RU"/>
              </w:rPr>
              <w:t>МН  -</w:t>
            </w:r>
            <w:proofErr w:type="gramEnd"/>
            <w:r w:rsidRPr="00EB6869">
              <w:rPr>
                <w:lang w:val="ru-RU"/>
              </w:rPr>
              <w:t xml:space="preserve"> 100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gramStart"/>
            <w:r w:rsidRPr="00EB6869">
              <w:rPr>
                <w:lang w:val="ru-RU"/>
              </w:rPr>
              <w:t>ПН  -</w:t>
            </w:r>
            <w:proofErr w:type="gramEnd"/>
            <w:r w:rsidRPr="00EB6869">
              <w:rPr>
                <w:lang w:val="ru-RU"/>
              </w:rPr>
              <w:t xml:space="preserve"> 35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uk-UA"/>
              </w:rPr>
            </w:pPr>
            <w:proofErr w:type="spellStart"/>
            <w:r w:rsidRPr="00EB6869">
              <w:rPr>
                <w:lang w:val="ru-RU"/>
              </w:rPr>
              <w:t>Білизна</w:t>
            </w:r>
            <w:proofErr w:type="spellEnd"/>
            <w:r w:rsidRPr="00EB6869">
              <w:rPr>
                <w:lang w:val="ru-RU"/>
              </w:rPr>
              <w:t xml:space="preserve"> </w:t>
            </w:r>
            <w:r w:rsidRPr="00EB6869">
              <w:t>ISO</w:t>
            </w:r>
            <w:r w:rsidRPr="00EB6869">
              <w:rPr>
                <w:lang w:val="ru-RU"/>
              </w:rPr>
              <w:t xml:space="preserve"> </w:t>
            </w:r>
            <w:proofErr w:type="gramStart"/>
            <w:r w:rsidRPr="00EB6869">
              <w:rPr>
                <w:lang w:val="ru-RU"/>
              </w:rPr>
              <w:t>11475  -</w:t>
            </w:r>
            <w:proofErr w:type="gramEnd"/>
            <w:r w:rsidRPr="00EB6869">
              <w:rPr>
                <w:lang w:val="ru-RU"/>
              </w:rPr>
              <w:t xml:space="preserve"> 169</w:t>
            </w:r>
            <w:r w:rsidRPr="00EB6869">
              <w:rPr>
                <w:lang w:val="uk-UA"/>
              </w:rPr>
              <w:t>+/-2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proofErr w:type="spellStart"/>
            <w:r w:rsidRPr="00EB6869">
              <w:rPr>
                <w:lang w:val="ru-RU"/>
              </w:rPr>
              <w:t>Яскравість</w:t>
            </w:r>
            <w:proofErr w:type="spellEnd"/>
            <w:r w:rsidRPr="00EB6869">
              <w:rPr>
                <w:lang w:val="ru-RU"/>
              </w:rPr>
              <w:t xml:space="preserve"> </w:t>
            </w:r>
            <w:r w:rsidRPr="00EB6869">
              <w:t>D</w:t>
            </w:r>
            <w:r w:rsidRPr="00EB6869">
              <w:rPr>
                <w:lang w:val="ru-RU"/>
              </w:rPr>
              <w:t xml:space="preserve">65, % </w:t>
            </w:r>
            <w:r w:rsidRPr="00EB6869">
              <w:t>ISO</w:t>
            </w:r>
            <w:r w:rsidRPr="00EB6869">
              <w:rPr>
                <w:lang w:val="ru-RU"/>
              </w:rPr>
              <w:t xml:space="preserve"> 2470-2 – не </w:t>
            </w:r>
            <w:proofErr w:type="spellStart"/>
            <w:r w:rsidRPr="00EB6869">
              <w:rPr>
                <w:lang w:val="ru-RU"/>
              </w:rPr>
              <w:t>менше</w:t>
            </w:r>
            <w:proofErr w:type="spellEnd"/>
            <w:r w:rsidRPr="00EB6869">
              <w:rPr>
                <w:lang w:val="ru-RU"/>
              </w:rPr>
              <w:t xml:space="preserve"> 112</w:t>
            </w:r>
          </w:p>
          <w:p w:rsidR="00EB6869" w:rsidRPr="00EB6869" w:rsidRDefault="00EB6869" w:rsidP="00C3277B">
            <w:pPr>
              <w:widowControl w:val="0"/>
              <w:autoSpaceDE w:val="0"/>
              <w:autoSpaceDN w:val="0"/>
              <w:adjustRightInd w:val="0"/>
              <w:ind w:left="-106"/>
              <w:rPr>
                <w:rFonts w:ascii="Times New Roman CYR" w:hAnsi="Times New Roman CYR"/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>Непрозорість, % ISO 2471 - не менше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 xml:space="preserve"> 2 390</w:t>
            </w:r>
          </w:p>
        </w:tc>
      </w:tr>
      <w:tr w:rsidR="00EB6869" w:rsidRPr="00EB6869" w:rsidTr="00C3277B">
        <w:trPr>
          <w:trHeight w:val="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9" w:rsidRPr="00EB6869" w:rsidRDefault="00EB6869" w:rsidP="00C3277B">
            <w:pPr>
              <w:rPr>
                <w:b/>
                <w:sz w:val="24"/>
                <w:szCs w:val="24"/>
              </w:rPr>
            </w:pPr>
            <w:r w:rsidRPr="00EB6869">
              <w:rPr>
                <w:b/>
                <w:sz w:val="24"/>
                <w:szCs w:val="24"/>
              </w:rPr>
              <w:t xml:space="preserve">Папір для друку А-4, </w:t>
            </w:r>
            <w:r w:rsidRPr="00EB6869">
              <w:rPr>
                <w:b/>
                <w:sz w:val="24"/>
                <w:szCs w:val="24"/>
                <w:lang w:val="en-US"/>
              </w:rPr>
              <w:t>Green</w:t>
            </w:r>
            <w:r w:rsidRPr="00EB68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6869">
              <w:rPr>
                <w:sz w:val="24"/>
                <w:szCs w:val="24"/>
              </w:rPr>
              <w:t>(або еквівалент</w:t>
            </w:r>
            <w:r w:rsidRPr="00EB6869">
              <w:rPr>
                <w:sz w:val="24"/>
                <w:szCs w:val="24"/>
                <w:lang w:val="ru-RU"/>
              </w:rPr>
              <w:t>)*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869" w:rsidRPr="00EB6869" w:rsidRDefault="00EB6869" w:rsidP="00C3277B">
            <w:pPr>
              <w:pStyle w:val="a7"/>
              <w:ind w:left="-106" w:right="-111"/>
              <w:rPr>
                <w:color w:val="000000"/>
                <w:lang w:val="uk-UA"/>
              </w:rPr>
            </w:pPr>
            <w:r w:rsidRPr="00EB6869">
              <w:rPr>
                <w:color w:val="000000"/>
                <w:lang w:val="uk-UA"/>
              </w:rPr>
              <w:t xml:space="preserve">Базова вага, г/м2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536 - 75+/-3</w:t>
            </w:r>
            <w:r w:rsidRPr="00EB6869">
              <w:rPr>
                <w:color w:val="000000"/>
                <w:lang w:val="uk-UA"/>
              </w:rPr>
              <w:br/>
              <w:t xml:space="preserve">Товщина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534 – не менше 96 </w:t>
            </w:r>
            <w:proofErr w:type="spellStart"/>
            <w:r w:rsidRPr="00EB6869">
              <w:rPr>
                <w:color w:val="000000"/>
                <w:lang w:val="uk-UA"/>
              </w:rPr>
              <w:t>мкн</w:t>
            </w:r>
            <w:proofErr w:type="spellEnd"/>
            <w:r w:rsidRPr="00EB6869">
              <w:rPr>
                <w:color w:val="000000"/>
                <w:lang w:val="uk-UA"/>
              </w:rPr>
              <w:br/>
              <w:t xml:space="preserve">Непрозорість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2471 - не менше 92 %</w:t>
            </w:r>
            <w:r w:rsidRPr="00EB6869">
              <w:rPr>
                <w:color w:val="000000"/>
                <w:lang w:val="uk-UA"/>
              </w:rPr>
              <w:br/>
              <w:t xml:space="preserve">Білизна СІЕ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11475 –161+/-2 </w:t>
            </w:r>
            <w:r w:rsidRPr="00EB6869">
              <w:rPr>
                <w:color w:val="000000"/>
                <w:lang w:val="uk-UA"/>
              </w:rPr>
              <w:br/>
              <w:t xml:space="preserve">Яскравість </w:t>
            </w:r>
            <w:r w:rsidRPr="00EB6869">
              <w:rPr>
                <w:color w:val="000000"/>
              </w:rPr>
              <w:t>D</w:t>
            </w:r>
            <w:r w:rsidRPr="00EB6869">
              <w:rPr>
                <w:color w:val="000000"/>
                <w:lang w:val="uk-UA"/>
              </w:rPr>
              <w:t xml:space="preserve">65,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2470-2 – не менше 110%</w:t>
            </w:r>
            <w:r w:rsidRPr="00EB6869">
              <w:rPr>
                <w:color w:val="000000"/>
                <w:lang w:val="uk-UA"/>
              </w:rPr>
              <w:br/>
              <w:t xml:space="preserve">Жорсткість </w:t>
            </w:r>
            <w:r w:rsidRPr="00EB6869">
              <w:rPr>
                <w:color w:val="000000"/>
              </w:rPr>
              <w:t>MH</w:t>
            </w:r>
            <w:r w:rsidRPr="00EB6869">
              <w:rPr>
                <w:color w:val="000000"/>
                <w:lang w:val="uk-UA"/>
              </w:rPr>
              <w:t xml:space="preserve">, </w:t>
            </w:r>
            <w:proofErr w:type="spellStart"/>
            <w:r w:rsidRPr="00EB6869">
              <w:rPr>
                <w:color w:val="000000"/>
              </w:rPr>
              <w:t>mH</w:t>
            </w:r>
            <w:proofErr w:type="spellEnd"/>
            <w:r w:rsidRPr="00EB6869">
              <w:rPr>
                <w:color w:val="000000"/>
                <w:lang w:val="uk-UA"/>
              </w:rPr>
              <w:t xml:space="preserve">,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2493-1 – 90</w:t>
            </w:r>
            <w:r w:rsidRPr="00EB6869">
              <w:rPr>
                <w:color w:val="000000"/>
                <w:lang w:val="uk-UA"/>
              </w:rPr>
              <w:br/>
              <w:t>Жорсткість, П</w:t>
            </w:r>
            <w:r w:rsidRPr="00EB6869">
              <w:rPr>
                <w:color w:val="000000"/>
              </w:rPr>
              <w:t>H</w:t>
            </w:r>
            <w:r w:rsidRPr="00EB6869">
              <w:rPr>
                <w:color w:val="000000"/>
                <w:lang w:val="uk-UA"/>
              </w:rPr>
              <w:t xml:space="preserve">, </w:t>
            </w:r>
            <w:proofErr w:type="spellStart"/>
            <w:r w:rsidRPr="00EB6869">
              <w:rPr>
                <w:color w:val="000000"/>
              </w:rPr>
              <w:t>mH</w:t>
            </w:r>
            <w:proofErr w:type="spellEnd"/>
            <w:r w:rsidRPr="00EB6869">
              <w:rPr>
                <w:color w:val="000000"/>
                <w:lang w:val="uk-UA"/>
              </w:rPr>
              <w:t xml:space="preserve">, </w:t>
            </w:r>
            <w:r w:rsidRPr="00EB6869">
              <w:rPr>
                <w:color w:val="000000"/>
              </w:rPr>
              <w:t>ISO</w:t>
            </w:r>
            <w:r w:rsidRPr="00EB6869">
              <w:rPr>
                <w:color w:val="000000"/>
                <w:lang w:val="uk-UA"/>
              </w:rPr>
              <w:t xml:space="preserve"> 2493-1 – 30</w:t>
            </w:r>
          </w:p>
          <w:p w:rsidR="00EB6869" w:rsidRPr="00EB6869" w:rsidRDefault="00EB6869" w:rsidP="00C3277B">
            <w:pPr>
              <w:pStyle w:val="a7"/>
              <w:ind w:left="-106" w:right="-111"/>
              <w:rPr>
                <w:color w:val="000000"/>
                <w:lang w:val="uk-UA"/>
              </w:rPr>
            </w:pPr>
            <w:r w:rsidRPr="00EB6869">
              <w:rPr>
                <w:color w:val="000000"/>
                <w:lang w:val="uk-UA"/>
              </w:rPr>
              <w:t xml:space="preserve">Ліміт міцності МН, </w:t>
            </w:r>
            <w:proofErr w:type="spellStart"/>
            <w:r w:rsidRPr="00EB6869">
              <w:rPr>
                <w:color w:val="000000"/>
                <w:lang w:val="uk-UA"/>
              </w:rPr>
              <w:t>кН</w:t>
            </w:r>
            <w:proofErr w:type="spellEnd"/>
            <w:r w:rsidRPr="00EB6869">
              <w:rPr>
                <w:color w:val="000000"/>
                <w:lang w:val="uk-UA"/>
              </w:rPr>
              <w:t>/м, ISO 1924-2 - ≥ 5,1</w:t>
            </w:r>
          </w:p>
          <w:p w:rsidR="00EB6869" w:rsidRPr="00EB6869" w:rsidRDefault="00EB6869" w:rsidP="00C3277B">
            <w:pPr>
              <w:pStyle w:val="a7"/>
              <w:ind w:left="-106" w:right="-111"/>
              <w:rPr>
                <w:color w:val="000000"/>
                <w:lang w:val="uk-UA"/>
              </w:rPr>
            </w:pPr>
            <w:r w:rsidRPr="00EB6869">
              <w:rPr>
                <w:color w:val="000000"/>
                <w:lang w:val="uk-UA"/>
              </w:rPr>
              <w:t>Шорсткість, мл/хв, ISO 8791-2 – не більше 190</w:t>
            </w:r>
          </w:p>
          <w:p w:rsidR="00EB6869" w:rsidRPr="00EB6869" w:rsidRDefault="00EB6869" w:rsidP="00C3277B">
            <w:pPr>
              <w:pStyle w:val="a7"/>
              <w:ind w:left="-106" w:right="-111"/>
              <w:rPr>
                <w:color w:val="000000"/>
                <w:lang w:val="uk-UA"/>
              </w:rPr>
            </w:pPr>
            <w:r w:rsidRPr="00EB6869">
              <w:rPr>
                <w:color w:val="000000"/>
                <w:lang w:val="uk-UA"/>
              </w:rPr>
              <w:t>Проникнення повітря, мл/хв, ISO 5636-3 - ≤ 1700</w:t>
            </w:r>
          </w:p>
          <w:p w:rsidR="00EB6869" w:rsidRPr="00EB6869" w:rsidRDefault="00EB6869" w:rsidP="00C3277B">
            <w:pPr>
              <w:pStyle w:val="a7"/>
              <w:ind w:left="-106" w:right="-111"/>
              <w:rPr>
                <w:color w:val="000000"/>
                <w:lang w:val="uk-UA"/>
              </w:rPr>
            </w:pPr>
            <w:r w:rsidRPr="00EB6869">
              <w:rPr>
                <w:color w:val="000000"/>
                <w:lang w:val="uk-UA"/>
              </w:rPr>
              <w:t>Вологість, %, ISO 287 – не більше 4,0</w:t>
            </w:r>
          </w:p>
          <w:p w:rsidR="00EB6869" w:rsidRPr="00EB6869" w:rsidRDefault="00EB6869" w:rsidP="00C3277B">
            <w:pPr>
              <w:pStyle w:val="a7"/>
              <w:widowControl w:val="0"/>
              <w:autoSpaceDE w:val="0"/>
              <w:autoSpaceDN w:val="0"/>
              <w:adjustRightInd w:val="0"/>
              <w:ind w:left="-106" w:right="-111"/>
              <w:rPr>
                <w:lang w:val="ru-RU"/>
              </w:rPr>
            </w:pPr>
            <w:r w:rsidRPr="00EB6869">
              <w:rPr>
                <w:color w:val="000000"/>
                <w:lang w:val="uk-UA"/>
              </w:rPr>
              <w:t>Формування, №, внутрішній метод - ≥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</w:rPr>
            </w:pPr>
            <w:r w:rsidRPr="00EB6869"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869" w:rsidRPr="00EB6869" w:rsidRDefault="00EB6869" w:rsidP="00C3277B">
            <w:pPr>
              <w:jc w:val="center"/>
              <w:rPr>
                <w:sz w:val="24"/>
                <w:szCs w:val="24"/>
                <w:lang w:val="en-US"/>
              </w:rPr>
            </w:pPr>
            <w:r w:rsidRPr="00EB6869"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EB6869" w:rsidRPr="00EB6869" w:rsidRDefault="00EB6869" w:rsidP="00EB6869">
      <w:pPr>
        <w:ind w:right="567" w:firstLine="709"/>
        <w:jc w:val="both"/>
        <w:rPr>
          <w:b/>
          <w:bCs/>
          <w:i/>
          <w:sz w:val="24"/>
          <w:szCs w:val="24"/>
        </w:rPr>
      </w:pPr>
      <w:r w:rsidRPr="00EB6869">
        <w:rPr>
          <w:i/>
          <w:sz w:val="24"/>
          <w:szCs w:val="24"/>
        </w:rPr>
        <w:t xml:space="preserve">*У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«або еквівалент» (при пропозиції Учасником еквіваленту зазначеного товару за Предметом закупівлі, обов’язкове надання у складі тендерної пропозиції повний опис запропонованого товару, фото запропонованого товару (коробки, упаковки тощо), посилання на вільні джерела інформації (сайт) де міститься інформація з технічними та якісним характеристикам запропонованого товару ( відповідності усіх технічних та якісних характеристик </w:t>
      </w:r>
      <w:r w:rsidRPr="00EB6869">
        <w:rPr>
          <w:i/>
          <w:sz w:val="24"/>
          <w:szCs w:val="24"/>
        </w:rPr>
        <w:lastRenderedPageBreak/>
        <w:t xml:space="preserve">запропонованого товару, з усіма технічними та усіма якісними характеристиками замовленого товару), відомості про виробника запропонованого товару, та документальне підтвердження(сертифікат якості), повної відповідності усіх технічних та якісних характеристик запропонованого товару, з усіма технічними та усіма якісними характеристиками замовленого товару з обов'язковим відображенням у таблиці порівняльних характеристик. Всі технічні та якісні характеристики запропонованого товару повинні відповідати усім  технічним та усім якісним характеристикам які висуває Замовник у </w:t>
      </w:r>
      <w:proofErr w:type="spellStart"/>
      <w:r w:rsidRPr="00EB6869">
        <w:rPr>
          <w:i/>
          <w:sz w:val="24"/>
          <w:szCs w:val="24"/>
        </w:rPr>
        <w:t>Додадтку</w:t>
      </w:r>
      <w:proofErr w:type="spellEnd"/>
      <w:r w:rsidRPr="00EB6869">
        <w:rPr>
          <w:i/>
          <w:sz w:val="24"/>
          <w:szCs w:val="24"/>
        </w:rPr>
        <w:t xml:space="preserve"> 4 до тендерної документації  до товару.</w:t>
      </w:r>
    </w:p>
    <w:p w:rsidR="00EB6869" w:rsidRPr="00EB6869" w:rsidRDefault="00EB6869" w:rsidP="00EB6869">
      <w:pPr>
        <w:ind w:firstLine="709"/>
        <w:jc w:val="both"/>
        <w:rPr>
          <w:rFonts w:eastAsia="Times New Roman CYR"/>
          <w:sz w:val="24"/>
          <w:szCs w:val="24"/>
        </w:rPr>
      </w:pPr>
      <w:r w:rsidRPr="00EB6869">
        <w:rPr>
          <w:rFonts w:eastAsia="Times New Roman CYR"/>
          <w:sz w:val="24"/>
          <w:szCs w:val="24"/>
        </w:rPr>
        <w:t>Поставка здійснюється за рахунок постачальника на адресу Замовника; м. Київ, вул. Сім’ї Бродських, 10.</w:t>
      </w:r>
    </w:p>
    <w:p w:rsidR="00EB6869" w:rsidRPr="00EB6869" w:rsidRDefault="00EB6869" w:rsidP="00EB6869">
      <w:pPr>
        <w:ind w:firstLine="708"/>
        <w:jc w:val="both"/>
        <w:rPr>
          <w:rFonts w:eastAsia="Times New Roman CYR"/>
          <w:sz w:val="24"/>
          <w:szCs w:val="24"/>
        </w:rPr>
      </w:pPr>
      <w:r w:rsidRPr="00EB6869">
        <w:rPr>
          <w:rFonts w:eastAsia="Times New Roman CYR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EB6869" w:rsidRPr="00EB6869" w:rsidRDefault="00EB6869" w:rsidP="00EB6869">
      <w:pPr>
        <w:jc w:val="both"/>
        <w:rPr>
          <w:rFonts w:eastAsia="Times New Roman CYR"/>
          <w:sz w:val="24"/>
          <w:szCs w:val="24"/>
        </w:rPr>
      </w:pPr>
      <w:r w:rsidRPr="00EB6869">
        <w:rPr>
          <w:rFonts w:eastAsia="Times New Roman CYR"/>
          <w:sz w:val="24"/>
          <w:szCs w:val="24"/>
        </w:rPr>
        <w:t xml:space="preserve"> </w:t>
      </w:r>
      <w:r w:rsidRPr="00EB6869">
        <w:rPr>
          <w:rFonts w:eastAsia="Times New Roman CYR"/>
          <w:sz w:val="24"/>
          <w:szCs w:val="24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EB6869">
        <w:rPr>
          <w:rFonts w:eastAsia="Times New Roman CYR"/>
          <w:sz w:val="24"/>
          <w:szCs w:val="24"/>
        </w:rPr>
        <w:t>т.д</w:t>
      </w:r>
      <w:proofErr w:type="spellEnd"/>
      <w:r w:rsidRPr="00EB6869">
        <w:rPr>
          <w:rFonts w:eastAsia="Times New Roman CYR"/>
          <w:sz w:val="24"/>
          <w:szCs w:val="24"/>
        </w:rPr>
        <w:t>.) та товару (включаючи витрати на пакування, маркування та доставку).</w:t>
      </w:r>
    </w:p>
    <w:p w:rsidR="00EB6869" w:rsidRPr="00EB6869" w:rsidRDefault="00EB6869" w:rsidP="00EB6869">
      <w:pPr>
        <w:pStyle w:val="21"/>
        <w:tabs>
          <w:tab w:val="left" w:pos="360"/>
        </w:tabs>
        <w:spacing w:after="0" w:line="276" w:lineRule="auto"/>
        <w:ind w:left="0" w:firstLine="426"/>
        <w:jc w:val="both"/>
      </w:pPr>
      <w:proofErr w:type="spellStart"/>
      <w:r w:rsidRPr="00EB6869">
        <w:t>Характеристики</w:t>
      </w:r>
      <w:proofErr w:type="spellEnd"/>
      <w:r w:rsidRPr="00EB6869">
        <w:t xml:space="preserve"> </w:t>
      </w:r>
      <w:proofErr w:type="spellStart"/>
      <w:r w:rsidRPr="00EB6869">
        <w:t>товару</w:t>
      </w:r>
      <w:proofErr w:type="spellEnd"/>
      <w:r w:rsidRPr="00EB6869">
        <w:t>:</w:t>
      </w:r>
    </w:p>
    <w:p w:rsidR="00EB6869" w:rsidRPr="00EB6869" w:rsidRDefault="00EB6869" w:rsidP="00EB6869">
      <w:pPr>
        <w:pStyle w:val="21"/>
        <w:tabs>
          <w:tab w:val="left" w:pos="360"/>
        </w:tabs>
        <w:spacing w:after="0" w:line="276" w:lineRule="auto"/>
        <w:ind w:left="0" w:firstLine="426"/>
        <w:jc w:val="both"/>
      </w:pPr>
      <w:proofErr w:type="spellStart"/>
      <w:r w:rsidRPr="00EB6869">
        <w:t>Для</w:t>
      </w:r>
      <w:proofErr w:type="spellEnd"/>
      <w:r w:rsidRPr="00EB6869">
        <w:t xml:space="preserve"> </w:t>
      </w:r>
      <w:proofErr w:type="spellStart"/>
      <w:r w:rsidRPr="00EB6869">
        <w:t>використання</w:t>
      </w:r>
      <w:proofErr w:type="spellEnd"/>
      <w:r w:rsidRPr="00EB6869">
        <w:t xml:space="preserve"> в </w:t>
      </w:r>
      <w:proofErr w:type="spellStart"/>
      <w:r w:rsidRPr="00EB6869">
        <w:t>копіювальній</w:t>
      </w:r>
      <w:proofErr w:type="spellEnd"/>
      <w:r w:rsidRPr="00EB6869">
        <w:t xml:space="preserve"> </w:t>
      </w:r>
      <w:proofErr w:type="spellStart"/>
      <w:r w:rsidRPr="00EB6869">
        <w:t>техніці</w:t>
      </w:r>
      <w:proofErr w:type="spellEnd"/>
      <w:r w:rsidRPr="00EB6869">
        <w:t xml:space="preserve">, </w:t>
      </w:r>
      <w:proofErr w:type="spellStart"/>
      <w:r w:rsidRPr="00EB6869">
        <w:t>без</w:t>
      </w:r>
      <w:proofErr w:type="spellEnd"/>
      <w:r w:rsidRPr="00EB6869">
        <w:t xml:space="preserve"> </w:t>
      </w:r>
      <w:proofErr w:type="spellStart"/>
      <w:r w:rsidRPr="00EB6869">
        <w:t>запаху</w:t>
      </w:r>
      <w:proofErr w:type="spellEnd"/>
      <w:r w:rsidRPr="00EB6869">
        <w:t xml:space="preserve">, </w:t>
      </w:r>
      <w:proofErr w:type="spellStart"/>
      <w:r w:rsidRPr="00EB6869">
        <w:t>без</w:t>
      </w:r>
      <w:proofErr w:type="spellEnd"/>
      <w:r w:rsidRPr="00EB6869">
        <w:t xml:space="preserve"> </w:t>
      </w:r>
      <w:proofErr w:type="spellStart"/>
      <w:r w:rsidRPr="00EB6869">
        <w:t>вмісту</w:t>
      </w:r>
      <w:proofErr w:type="spellEnd"/>
      <w:r w:rsidRPr="00EB6869">
        <w:t xml:space="preserve"> </w:t>
      </w:r>
      <w:proofErr w:type="spellStart"/>
      <w:r w:rsidRPr="00EB6869">
        <w:t>шкідливих</w:t>
      </w:r>
      <w:proofErr w:type="spellEnd"/>
      <w:r w:rsidRPr="00EB6869">
        <w:t xml:space="preserve"> </w:t>
      </w:r>
      <w:proofErr w:type="spellStart"/>
      <w:r w:rsidRPr="00EB6869">
        <w:t>хімічних</w:t>
      </w:r>
      <w:proofErr w:type="spellEnd"/>
      <w:r w:rsidRPr="00EB6869">
        <w:t xml:space="preserve"> </w:t>
      </w:r>
      <w:proofErr w:type="spellStart"/>
      <w:r w:rsidRPr="00EB6869">
        <w:t>речовин</w:t>
      </w:r>
      <w:proofErr w:type="spellEnd"/>
      <w:r w:rsidRPr="00EB6869">
        <w:t xml:space="preserve"> (</w:t>
      </w:r>
      <w:proofErr w:type="spellStart"/>
      <w:r w:rsidRPr="00EB6869">
        <w:t>хлор</w:t>
      </w:r>
      <w:proofErr w:type="spellEnd"/>
      <w:r w:rsidRPr="00EB6869">
        <w:t xml:space="preserve">, </w:t>
      </w:r>
      <w:proofErr w:type="spellStart"/>
      <w:r w:rsidRPr="00EB6869">
        <w:t>смоли</w:t>
      </w:r>
      <w:proofErr w:type="spellEnd"/>
      <w:r w:rsidRPr="00EB6869">
        <w:t xml:space="preserve"> </w:t>
      </w:r>
      <w:proofErr w:type="spellStart"/>
      <w:r w:rsidRPr="00EB6869">
        <w:t>деревини</w:t>
      </w:r>
      <w:proofErr w:type="spellEnd"/>
      <w:r w:rsidRPr="00EB6869">
        <w:t>).</w:t>
      </w:r>
    </w:p>
    <w:p w:rsidR="00EB6869" w:rsidRPr="00EB6869" w:rsidRDefault="00EB6869" w:rsidP="00EB6869">
      <w:pPr>
        <w:pStyle w:val="21"/>
        <w:tabs>
          <w:tab w:val="left" w:pos="360"/>
        </w:tabs>
        <w:spacing w:after="0" w:line="276" w:lineRule="auto"/>
        <w:ind w:left="0" w:firstLine="426"/>
        <w:jc w:val="both"/>
      </w:pPr>
      <w:r w:rsidRPr="00EB6869">
        <w:t xml:space="preserve">У </w:t>
      </w:r>
      <w:proofErr w:type="spellStart"/>
      <w:r w:rsidRPr="00EB6869">
        <w:t>разі</w:t>
      </w:r>
      <w:proofErr w:type="spellEnd"/>
      <w:r w:rsidRPr="00EB6869">
        <w:t xml:space="preserve"> </w:t>
      </w:r>
      <w:proofErr w:type="spellStart"/>
      <w:r w:rsidRPr="00EB6869">
        <w:t>поставки</w:t>
      </w:r>
      <w:proofErr w:type="spellEnd"/>
      <w:r w:rsidRPr="00EB6869">
        <w:t xml:space="preserve"> </w:t>
      </w:r>
      <w:proofErr w:type="spellStart"/>
      <w:r w:rsidRPr="00EB6869">
        <w:t>неналежної</w:t>
      </w:r>
      <w:proofErr w:type="spellEnd"/>
      <w:r w:rsidRPr="00EB6869">
        <w:t xml:space="preserve"> </w:t>
      </w:r>
      <w:proofErr w:type="spellStart"/>
      <w:r w:rsidRPr="00EB6869">
        <w:t>кількості</w:t>
      </w:r>
      <w:proofErr w:type="spellEnd"/>
      <w:r w:rsidRPr="00EB6869">
        <w:t xml:space="preserve"> (</w:t>
      </w:r>
      <w:proofErr w:type="spellStart"/>
      <w:r w:rsidRPr="00EB6869">
        <w:t>неякісного</w:t>
      </w:r>
      <w:proofErr w:type="spellEnd"/>
      <w:r w:rsidRPr="00EB6869">
        <w:t xml:space="preserve">, </w:t>
      </w:r>
      <w:proofErr w:type="spellStart"/>
      <w:r w:rsidRPr="00EB6869">
        <w:t>некомплектного</w:t>
      </w:r>
      <w:proofErr w:type="spellEnd"/>
      <w:r w:rsidRPr="00EB6869">
        <w:t xml:space="preserve">) </w:t>
      </w:r>
      <w:proofErr w:type="spellStart"/>
      <w:r w:rsidRPr="00EB6869">
        <w:t>або</w:t>
      </w:r>
      <w:proofErr w:type="spellEnd"/>
      <w:r w:rsidRPr="00EB6869">
        <w:t xml:space="preserve"> </w:t>
      </w:r>
      <w:proofErr w:type="spellStart"/>
      <w:r w:rsidRPr="00EB6869">
        <w:t>такого</w:t>
      </w:r>
      <w:proofErr w:type="spellEnd"/>
      <w:r w:rsidRPr="00EB6869">
        <w:t xml:space="preserve"> </w:t>
      </w:r>
      <w:proofErr w:type="spellStart"/>
      <w:r w:rsidRPr="00EB6869">
        <w:t>що</w:t>
      </w:r>
      <w:proofErr w:type="spellEnd"/>
      <w:r w:rsidRPr="00EB6869">
        <w:t xml:space="preserve"> </w:t>
      </w:r>
      <w:proofErr w:type="spellStart"/>
      <w:r w:rsidRPr="00EB6869">
        <w:t>не</w:t>
      </w:r>
      <w:proofErr w:type="spellEnd"/>
      <w:r w:rsidRPr="00EB6869">
        <w:t xml:space="preserve"> </w:t>
      </w:r>
      <w:proofErr w:type="spellStart"/>
      <w:r w:rsidRPr="00EB6869">
        <w:t>відповідає</w:t>
      </w:r>
      <w:proofErr w:type="spellEnd"/>
      <w:r w:rsidRPr="00EB6869">
        <w:t xml:space="preserve"> </w:t>
      </w:r>
      <w:proofErr w:type="spellStart"/>
      <w:r w:rsidRPr="00EB6869">
        <w:t>технічним</w:t>
      </w:r>
      <w:proofErr w:type="spellEnd"/>
      <w:r w:rsidRPr="00EB6869">
        <w:t xml:space="preserve"> </w:t>
      </w:r>
      <w:proofErr w:type="spellStart"/>
      <w:r w:rsidRPr="00EB6869">
        <w:t>вимогам</w:t>
      </w:r>
      <w:proofErr w:type="spellEnd"/>
      <w:r w:rsidRPr="00EB6869">
        <w:t xml:space="preserve"> </w:t>
      </w:r>
      <w:proofErr w:type="spellStart"/>
      <w:r w:rsidRPr="00EB6869">
        <w:t>Товару</w:t>
      </w:r>
      <w:proofErr w:type="spellEnd"/>
      <w:r w:rsidRPr="00EB6869">
        <w:t xml:space="preserve">, </w:t>
      </w:r>
      <w:proofErr w:type="spellStart"/>
      <w:r w:rsidRPr="00EB6869">
        <w:t>Постачальник</w:t>
      </w:r>
      <w:proofErr w:type="spellEnd"/>
      <w:r w:rsidRPr="00EB6869">
        <w:t xml:space="preserve"> </w:t>
      </w:r>
      <w:proofErr w:type="spellStart"/>
      <w:r w:rsidRPr="00EB6869">
        <w:t>зобов’язується</w:t>
      </w:r>
      <w:proofErr w:type="spellEnd"/>
      <w:r w:rsidRPr="00EB6869">
        <w:t xml:space="preserve"> </w:t>
      </w:r>
      <w:proofErr w:type="spellStart"/>
      <w:r w:rsidRPr="00EB6869">
        <w:t>поставити</w:t>
      </w:r>
      <w:proofErr w:type="spellEnd"/>
      <w:r w:rsidRPr="00EB6869">
        <w:t xml:space="preserve"> (</w:t>
      </w:r>
      <w:proofErr w:type="spellStart"/>
      <w:r w:rsidRPr="00EB6869">
        <w:t>замінити</w:t>
      </w:r>
      <w:proofErr w:type="spellEnd"/>
      <w:r w:rsidRPr="00EB6869">
        <w:t xml:space="preserve">, </w:t>
      </w:r>
      <w:proofErr w:type="spellStart"/>
      <w:r w:rsidRPr="00EB6869">
        <w:t>доукомплектувати</w:t>
      </w:r>
      <w:proofErr w:type="spellEnd"/>
      <w:r w:rsidRPr="00EB6869">
        <w:t xml:space="preserve">) </w:t>
      </w:r>
      <w:proofErr w:type="spellStart"/>
      <w:r w:rsidRPr="00EB6869">
        <w:t>Товар</w:t>
      </w:r>
      <w:proofErr w:type="spellEnd"/>
      <w:r w:rsidRPr="00EB6869">
        <w:t xml:space="preserve"> </w:t>
      </w:r>
      <w:proofErr w:type="spellStart"/>
      <w:r w:rsidRPr="00EB6869">
        <w:t>негайно</w:t>
      </w:r>
      <w:proofErr w:type="spellEnd"/>
      <w:r w:rsidRPr="00EB6869">
        <w:t xml:space="preserve">, </w:t>
      </w:r>
      <w:proofErr w:type="spellStart"/>
      <w:r w:rsidRPr="00EB6869">
        <w:t>але</w:t>
      </w:r>
      <w:proofErr w:type="spellEnd"/>
      <w:r w:rsidRPr="00EB6869">
        <w:t xml:space="preserve"> </w:t>
      </w:r>
      <w:proofErr w:type="spellStart"/>
      <w:r w:rsidRPr="00EB6869">
        <w:t>не</w:t>
      </w:r>
      <w:proofErr w:type="spellEnd"/>
      <w:r w:rsidRPr="00EB6869">
        <w:t xml:space="preserve"> </w:t>
      </w:r>
      <w:proofErr w:type="spellStart"/>
      <w:r w:rsidRPr="00EB6869">
        <w:t>пізніше</w:t>
      </w:r>
      <w:proofErr w:type="spellEnd"/>
      <w:r w:rsidRPr="00EB6869">
        <w:t xml:space="preserve"> </w:t>
      </w:r>
      <w:proofErr w:type="spellStart"/>
      <w:r w:rsidRPr="00EB6869">
        <w:t>наступного</w:t>
      </w:r>
      <w:proofErr w:type="spellEnd"/>
      <w:r w:rsidRPr="00EB6869">
        <w:t xml:space="preserve"> </w:t>
      </w:r>
      <w:proofErr w:type="spellStart"/>
      <w:r w:rsidRPr="00EB6869">
        <w:t>робочого</w:t>
      </w:r>
      <w:proofErr w:type="spellEnd"/>
      <w:r w:rsidRPr="00EB6869">
        <w:t xml:space="preserve"> </w:t>
      </w:r>
      <w:proofErr w:type="spellStart"/>
      <w:r w:rsidRPr="00EB6869">
        <w:t>дня</w:t>
      </w:r>
      <w:proofErr w:type="spellEnd"/>
      <w:r w:rsidRPr="00EB6869">
        <w:t>.</w:t>
      </w:r>
    </w:p>
    <w:p w:rsidR="00EB6869" w:rsidRPr="00EB6869" w:rsidRDefault="00EB6869" w:rsidP="00EB6869">
      <w:pPr>
        <w:pStyle w:val="21"/>
        <w:tabs>
          <w:tab w:val="left" w:pos="360"/>
        </w:tabs>
        <w:spacing w:after="0" w:line="276" w:lineRule="auto"/>
        <w:ind w:left="0" w:firstLine="426"/>
        <w:jc w:val="both"/>
      </w:pPr>
      <w:proofErr w:type="spellStart"/>
      <w:r w:rsidRPr="00EB6869">
        <w:t>Всі</w:t>
      </w:r>
      <w:proofErr w:type="spellEnd"/>
      <w:r w:rsidRPr="00EB6869">
        <w:t xml:space="preserve"> </w:t>
      </w:r>
      <w:proofErr w:type="spellStart"/>
      <w:r w:rsidRPr="00EB6869">
        <w:t>витрати</w:t>
      </w:r>
      <w:proofErr w:type="spellEnd"/>
      <w:r w:rsidRPr="00EB6869">
        <w:t xml:space="preserve"> </w:t>
      </w:r>
      <w:proofErr w:type="spellStart"/>
      <w:r w:rsidRPr="00EB6869">
        <w:t>пов’язані</w:t>
      </w:r>
      <w:proofErr w:type="spellEnd"/>
      <w:r w:rsidRPr="00EB6869">
        <w:t xml:space="preserve"> з </w:t>
      </w:r>
      <w:proofErr w:type="spellStart"/>
      <w:r w:rsidRPr="00EB6869">
        <w:t>доставкою</w:t>
      </w:r>
      <w:proofErr w:type="spellEnd"/>
      <w:r w:rsidRPr="00EB6869">
        <w:t xml:space="preserve"> </w:t>
      </w:r>
      <w:proofErr w:type="spellStart"/>
      <w:r w:rsidRPr="00EB6869">
        <w:t>товару</w:t>
      </w:r>
      <w:proofErr w:type="spellEnd"/>
      <w:r w:rsidRPr="00EB6869">
        <w:t xml:space="preserve">, </w:t>
      </w:r>
      <w:proofErr w:type="spellStart"/>
      <w:r w:rsidRPr="00EB6869">
        <w:t>документації</w:t>
      </w:r>
      <w:proofErr w:type="spellEnd"/>
      <w:r w:rsidRPr="00EB6869">
        <w:t xml:space="preserve"> </w:t>
      </w:r>
      <w:proofErr w:type="spellStart"/>
      <w:r w:rsidRPr="00EB6869">
        <w:t>бере</w:t>
      </w:r>
      <w:proofErr w:type="spellEnd"/>
      <w:r w:rsidRPr="00EB6869">
        <w:t xml:space="preserve"> </w:t>
      </w:r>
      <w:proofErr w:type="spellStart"/>
      <w:r w:rsidRPr="00EB6869">
        <w:t>на</w:t>
      </w:r>
      <w:proofErr w:type="spellEnd"/>
      <w:r w:rsidRPr="00EB6869">
        <w:t xml:space="preserve"> </w:t>
      </w:r>
      <w:proofErr w:type="spellStart"/>
      <w:r w:rsidRPr="00EB6869">
        <w:t>себе</w:t>
      </w:r>
      <w:proofErr w:type="spellEnd"/>
      <w:r w:rsidRPr="00EB6869">
        <w:t xml:space="preserve"> </w:t>
      </w:r>
      <w:proofErr w:type="spellStart"/>
      <w:r w:rsidRPr="00EB6869">
        <w:t>постачальник</w:t>
      </w:r>
      <w:proofErr w:type="spellEnd"/>
      <w:r w:rsidRPr="00EB6869">
        <w:t>.</w:t>
      </w:r>
    </w:p>
    <w:p w:rsidR="00EB6869" w:rsidRPr="00EB6869" w:rsidRDefault="00EB6869" w:rsidP="00EB6869">
      <w:pPr>
        <w:ind w:firstLine="709"/>
        <w:jc w:val="both"/>
        <w:rPr>
          <w:sz w:val="24"/>
          <w:szCs w:val="24"/>
        </w:rPr>
      </w:pPr>
      <w:r w:rsidRPr="00EB6869">
        <w:rPr>
          <w:sz w:val="24"/>
          <w:szCs w:val="24"/>
        </w:rPr>
        <w:t xml:space="preserve">    </w:t>
      </w:r>
      <w:r w:rsidRPr="00EB6869">
        <w:rPr>
          <w:b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EB6869">
        <w:rPr>
          <w:sz w:val="24"/>
          <w:szCs w:val="24"/>
        </w:rPr>
        <w:t xml:space="preserve">відповідати вимогам </w:t>
      </w:r>
      <w:r w:rsidRPr="00EB6869">
        <w:rPr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EB6869">
        <w:rPr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EB6869">
        <w:rPr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EB6869">
        <w:rPr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EB6869" w:rsidRPr="00EB6869" w:rsidRDefault="00EB6869" w:rsidP="00EB6869">
      <w:pPr>
        <w:ind w:firstLine="567"/>
        <w:jc w:val="both"/>
        <w:rPr>
          <w:sz w:val="24"/>
          <w:szCs w:val="24"/>
        </w:rPr>
      </w:pPr>
      <w:r w:rsidRPr="00EB6869">
        <w:rPr>
          <w:b/>
          <w:bCs/>
          <w:sz w:val="24"/>
          <w:szCs w:val="24"/>
        </w:rPr>
        <w:t>Для підтвердження якості паперу Учасник повинен надати в складі пропозиції наступні документи (в електронному (сканованому) вигляді):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noProof/>
          <w:lang w:val="ru-RU"/>
        </w:rPr>
      </w:pPr>
      <w:r w:rsidRPr="00EB6869">
        <w:rPr>
          <w:noProof/>
          <w:lang w:val="ru-RU"/>
        </w:rPr>
        <w:t>Засвідчену підписом уповноваженої особи Учасника та скріплену печаткою Учасника копію паспорту якості або копію сертифікату якості на товар, який виданий на будь-яку попередню одиницю (партію) даної продукції виробником, із зазначенням усіх технічних показників згідно вимог.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noProof/>
          <w:lang w:val="uk-UA"/>
        </w:rPr>
      </w:pPr>
      <w:r w:rsidRPr="00EB6869">
        <w:rPr>
          <w:noProof/>
          <w:lang w:val="uk-UA"/>
        </w:rPr>
        <w:t xml:space="preserve">Засвідчені підписом уповноваженої особи Учасника та скріплені печаткою Учасника копії сертифікатів </w:t>
      </w:r>
      <w:bookmarkStart w:id="1" w:name="_Hlk111045963"/>
      <w:r w:rsidRPr="00EB6869">
        <w:rPr>
          <w:noProof/>
        </w:rPr>
        <w:t>ISO</w:t>
      </w:r>
      <w:r w:rsidRPr="00EB6869">
        <w:rPr>
          <w:noProof/>
          <w:lang w:val="uk-UA"/>
        </w:rPr>
        <w:t xml:space="preserve"> 9001:2015</w:t>
      </w:r>
      <w:bookmarkEnd w:id="1"/>
      <w:r w:rsidRPr="00EB6869">
        <w:rPr>
          <w:noProof/>
          <w:lang w:val="uk-UA"/>
        </w:rPr>
        <w:t xml:space="preserve">, </w:t>
      </w:r>
      <w:r w:rsidRPr="00EB6869">
        <w:rPr>
          <w:noProof/>
        </w:rPr>
        <w:t>ISO</w:t>
      </w:r>
      <w:r w:rsidRPr="00EB6869">
        <w:rPr>
          <w:noProof/>
          <w:lang w:val="uk-UA"/>
        </w:rPr>
        <w:t xml:space="preserve"> 14001:2015, </w:t>
      </w:r>
      <w:r w:rsidRPr="00EB6869">
        <w:rPr>
          <w:noProof/>
        </w:rPr>
        <w:t>ISO</w:t>
      </w:r>
      <w:r w:rsidRPr="00EB6869">
        <w:rPr>
          <w:noProof/>
          <w:lang w:val="uk-UA"/>
        </w:rPr>
        <w:t xml:space="preserve"> 45001:2018, </w:t>
      </w:r>
      <w:r w:rsidRPr="00EB6869">
        <w:rPr>
          <w:noProof/>
        </w:rPr>
        <w:t>ISO</w:t>
      </w:r>
      <w:r w:rsidRPr="00EB6869">
        <w:rPr>
          <w:noProof/>
          <w:lang w:val="uk-UA"/>
        </w:rPr>
        <w:t xml:space="preserve"> 50001:2018, виданих виробнику товару на його власне виробництво товару, що є предметом даної закупівлі та </w:t>
      </w:r>
      <w:r w:rsidRPr="00EB6869">
        <w:rPr>
          <w:noProof/>
          <w:lang w:val="ru-RU"/>
        </w:rPr>
        <w:t>чинних на момент подання пропозиції</w:t>
      </w:r>
      <w:r w:rsidRPr="00EB6869">
        <w:rPr>
          <w:noProof/>
          <w:lang w:val="uk-UA"/>
        </w:rPr>
        <w:t>.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noProof/>
          <w:lang w:val="uk-UA"/>
        </w:rPr>
      </w:pPr>
      <w:r w:rsidRPr="00EB6869">
        <w:rPr>
          <w:lang w:val="uk-UA"/>
        </w:rPr>
        <w:t>Виробник запропонованого товару повинен відповідати стандарту сертифікації ланцюга</w:t>
      </w:r>
      <w:r w:rsidRPr="00EB6869">
        <w:rPr>
          <w:lang w:val="ru-RU"/>
        </w:rPr>
        <w:t xml:space="preserve"> </w:t>
      </w:r>
      <w:r w:rsidRPr="00EB6869">
        <w:rPr>
          <w:lang w:val="uk-UA"/>
        </w:rPr>
        <w:t>постачання FSC-STD-40-004. На підтвердження Учасник у складі своєї пропозиції повинен надати</w:t>
      </w:r>
      <w:r w:rsidRPr="00EB6869">
        <w:rPr>
          <w:lang w:val="ru-RU"/>
        </w:rPr>
        <w:t xml:space="preserve"> </w:t>
      </w:r>
      <w:r w:rsidRPr="00EB6869">
        <w:rPr>
          <w:lang w:val="uk-UA"/>
        </w:rPr>
        <w:t>сертифікат ланцюга постачання, виданий на Виробника запропонованого товару.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lang w:val="uk-UA"/>
        </w:rPr>
      </w:pPr>
      <w:r w:rsidRPr="00EB6869">
        <w:rPr>
          <w:noProof/>
          <w:lang w:val="uk-UA"/>
        </w:rPr>
        <w:lastRenderedPageBreak/>
        <w:t>Засвідчену</w:t>
      </w:r>
      <w:r w:rsidRPr="00EB6869">
        <w:rPr>
          <w:noProof/>
          <w:lang w:val="ru-RU"/>
        </w:rPr>
        <w:t xml:space="preserve"> підписом уповноваженої особи Учасника та скріплену печаткою Учасника копію чинного на момент подання пропозиції висновку державної санітарно-епідеміологічної експертизи.</w:t>
      </w:r>
      <w:r w:rsidRPr="00EB6869">
        <w:rPr>
          <w:lang w:val="uk-UA"/>
        </w:rPr>
        <w:t xml:space="preserve"> 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lang w:val="uk-UA"/>
        </w:rPr>
      </w:pPr>
      <w:r w:rsidRPr="00EB6869">
        <w:rPr>
          <w:lang w:val="ru-RU"/>
        </w:rPr>
        <w:t xml:space="preserve">Система </w:t>
      </w:r>
      <w:proofErr w:type="spellStart"/>
      <w:r w:rsidRPr="00EB6869">
        <w:rPr>
          <w:lang w:val="ru-RU"/>
        </w:rPr>
        <w:t>екологічного</w:t>
      </w:r>
      <w:proofErr w:type="spellEnd"/>
      <w:r w:rsidRPr="00EB6869">
        <w:rPr>
          <w:lang w:val="ru-RU"/>
        </w:rPr>
        <w:t xml:space="preserve"> менеджменту </w:t>
      </w:r>
      <w:proofErr w:type="spellStart"/>
      <w:r w:rsidRPr="00EB6869">
        <w:rPr>
          <w:lang w:val="ru-RU"/>
        </w:rPr>
        <w:t>Учасника</w:t>
      </w:r>
      <w:proofErr w:type="spellEnd"/>
      <w:r w:rsidRPr="00EB6869">
        <w:rPr>
          <w:lang w:val="ru-RU"/>
        </w:rPr>
        <w:t xml:space="preserve"> повинна </w:t>
      </w:r>
      <w:proofErr w:type="spellStart"/>
      <w:r w:rsidRPr="00EB6869">
        <w:rPr>
          <w:lang w:val="ru-RU"/>
        </w:rPr>
        <w:t>відповідати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вимогам</w:t>
      </w:r>
      <w:proofErr w:type="spellEnd"/>
      <w:r w:rsidRPr="00EB6869">
        <w:rPr>
          <w:lang w:val="ru-RU"/>
        </w:rPr>
        <w:t xml:space="preserve"> ДСТУ </w:t>
      </w:r>
      <w:r w:rsidRPr="00EB6869">
        <w:t>ISO</w:t>
      </w:r>
      <w:r w:rsidRPr="00EB6869">
        <w:rPr>
          <w:lang w:val="ru-RU"/>
        </w:rPr>
        <w:t xml:space="preserve"> 14001:2015 «Система </w:t>
      </w:r>
      <w:proofErr w:type="spellStart"/>
      <w:r w:rsidRPr="00EB6869">
        <w:rPr>
          <w:lang w:val="ru-RU"/>
        </w:rPr>
        <w:t>екологічного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управління</w:t>
      </w:r>
      <w:proofErr w:type="spellEnd"/>
      <w:r w:rsidRPr="00EB6869">
        <w:rPr>
          <w:lang w:val="ru-RU"/>
        </w:rPr>
        <w:t xml:space="preserve">. </w:t>
      </w:r>
      <w:proofErr w:type="spellStart"/>
      <w:r w:rsidRPr="00EB6869">
        <w:rPr>
          <w:lang w:val="ru-RU"/>
        </w:rPr>
        <w:t>Вимоги</w:t>
      </w:r>
      <w:proofErr w:type="spellEnd"/>
      <w:r w:rsidRPr="00EB6869">
        <w:rPr>
          <w:lang w:val="ru-RU"/>
        </w:rPr>
        <w:t xml:space="preserve"> та </w:t>
      </w:r>
      <w:proofErr w:type="spellStart"/>
      <w:r w:rsidRPr="00EB6869">
        <w:rPr>
          <w:lang w:val="ru-RU"/>
        </w:rPr>
        <w:t>настанови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щодо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застосування</w:t>
      </w:r>
      <w:proofErr w:type="spellEnd"/>
      <w:r w:rsidRPr="00EB6869">
        <w:rPr>
          <w:lang w:val="ru-RU"/>
        </w:rPr>
        <w:t>» (</w:t>
      </w:r>
      <w:r w:rsidRPr="00EB6869">
        <w:t>ISO</w:t>
      </w:r>
      <w:r w:rsidRPr="00EB6869">
        <w:rPr>
          <w:lang w:val="ru-RU"/>
        </w:rPr>
        <w:t xml:space="preserve"> 14001:2015, </w:t>
      </w:r>
      <w:r w:rsidRPr="00EB6869">
        <w:t>IDT</w:t>
      </w:r>
      <w:r w:rsidRPr="00EB6869">
        <w:rPr>
          <w:lang w:val="ru-RU"/>
        </w:rPr>
        <w:t xml:space="preserve">). На </w:t>
      </w:r>
      <w:proofErr w:type="spellStart"/>
      <w:r w:rsidRPr="00EB6869">
        <w:rPr>
          <w:lang w:val="ru-RU"/>
        </w:rPr>
        <w:t>підтвердження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учасник</w:t>
      </w:r>
      <w:proofErr w:type="spellEnd"/>
      <w:r w:rsidRPr="00EB6869">
        <w:rPr>
          <w:lang w:val="ru-RU"/>
        </w:rPr>
        <w:t xml:space="preserve"> у </w:t>
      </w:r>
      <w:proofErr w:type="spellStart"/>
      <w:r w:rsidRPr="00EB6869">
        <w:rPr>
          <w:lang w:val="ru-RU"/>
        </w:rPr>
        <w:t>складі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пропозиції</w:t>
      </w:r>
      <w:proofErr w:type="spellEnd"/>
      <w:r w:rsidRPr="00EB6869">
        <w:rPr>
          <w:lang w:val="ru-RU"/>
        </w:rPr>
        <w:t xml:space="preserve"> повинен </w:t>
      </w:r>
      <w:proofErr w:type="spellStart"/>
      <w:r w:rsidRPr="00EB6869">
        <w:rPr>
          <w:lang w:val="ru-RU"/>
        </w:rPr>
        <w:t>надати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відповідний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сертифікат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виданий</w:t>
      </w:r>
      <w:proofErr w:type="spellEnd"/>
      <w:r w:rsidRPr="00EB6869">
        <w:rPr>
          <w:lang w:val="ru-RU"/>
        </w:rPr>
        <w:t xml:space="preserve"> на </w:t>
      </w:r>
      <w:proofErr w:type="spellStart"/>
      <w:r w:rsidRPr="00EB6869">
        <w:rPr>
          <w:lang w:val="ru-RU"/>
        </w:rPr>
        <w:t>ім’я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учасника</w:t>
      </w:r>
      <w:proofErr w:type="spellEnd"/>
      <w:r w:rsidRPr="00EB6869">
        <w:rPr>
          <w:lang w:val="ru-RU"/>
        </w:rPr>
        <w:t xml:space="preserve">, </w:t>
      </w:r>
      <w:proofErr w:type="spellStart"/>
      <w:r w:rsidRPr="00EB6869">
        <w:rPr>
          <w:lang w:val="ru-RU"/>
        </w:rPr>
        <w:t>діючий</w:t>
      </w:r>
      <w:proofErr w:type="spellEnd"/>
      <w:r w:rsidRPr="00EB6869">
        <w:rPr>
          <w:lang w:val="ru-RU"/>
        </w:rPr>
        <w:t xml:space="preserve"> на дату </w:t>
      </w:r>
      <w:proofErr w:type="spellStart"/>
      <w:r w:rsidRPr="00EB6869">
        <w:rPr>
          <w:lang w:val="ru-RU"/>
        </w:rPr>
        <w:t>подання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пропозиції</w:t>
      </w:r>
      <w:proofErr w:type="spellEnd"/>
      <w:r w:rsidRPr="00EB6869">
        <w:rPr>
          <w:lang w:val="ru-RU"/>
        </w:rPr>
        <w:t>.</w:t>
      </w:r>
    </w:p>
    <w:p w:rsidR="00EB6869" w:rsidRPr="00EB6869" w:rsidRDefault="00EB6869" w:rsidP="00EB6869">
      <w:pPr>
        <w:pStyle w:val="a7"/>
        <w:numPr>
          <w:ilvl w:val="0"/>
          <w:numId w:val="42"/>
        </w:numPr>
        <w:ind w:left="284" w:right="107"/>
        <w:contextualSpacing/>
        <w:jc w:val="both"/>
        <w:rPr>
          <w:lang w:val="uk-UA"/>
        </w:rPr>
      </w:pPr>
      <w:r w:rsidRPr="00EB6869">
        <w:rPr>
          <w:lang w:val="ru-RU"/>
        </w:rPr>
        <w:t xml:space="preserve">Система менеджменту </w:t>
      </w:r>
      <w:proofErr w:type="spellStart"/>
      <w:r w:rsidRPr="00EB6869">
        <w:rPr>
          <w:lang w:val="ru-RU"/>
        </w:rPr>
        <w:t>якості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Учасника</w:t>
      </w:r>
      <w:proofErr w:type="spellEnd"/>
      <w:r w:rsidRPr="00EB6869">
        <w:rPr>
          <w:lang w:val="ru-RU"/>
        </w:rPr>
        <w:t xml:space="preserve"> повинна </w:t>
      </w:r>
      <w:proofErr w:type="spellStart"/>
      <w:r w:rsidRPr="00EB6869">
        <w:rPr>
          <w:lang w:val="ru-RU"/>
        </w:rPr>
        <w:t>відповідати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вимогам</w:t>
      </w:r>
      <w:proofErr w:type="spellEnd"/>
      <w:r w:rsidRPr="00EB6869">
        <w:rPr>
          <w:lang w:val="ru-RU"/>
        </w:rPr>
        <w:t xml:space="preserve"> ДСТУ </w:t>
      </w:r>
      <w:r w:rsidRPr="00EB6869">
        <w:t>ISO</w:t>
      </w:r>
      <w:r w:rsidRPr="00EB6869">
        <w:rPr>
          <w:lang w:val="ru-RU"/>
        </w:rPr>
        <w:t xml:space="preserve"> 9001:2015 «Система </w:t>
      </w:r>
      <w:proofErr w:type="spellStart"/>
      <w:r w:rsidRPr="00EB6869">
        <w:rPr>
          <w:lang w:val="ru-RU"/>
        </w:rPr>
        <w:t>управління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якістю</w:t>
      </w:r>
      <w:proofErr w:type="spellEnd"/>
      <w:r w:rsidRPr="00EB6869">
        <w:rPr>
          <w:lang w:val="ru-RU"/>
        </w:rPr>
        <w:t xml:space="preserve">. </w:t>
      </w:r>
      <w:proofErr w:type="spellStart"/>
      <w:r w:rsidRPr="00EB6869">
        <w:rPr>
          <w:lang w:val="ru-RU"/>
        </w:rPr>
        <w:t>Вимоги</w:t>
      </w:r>
      <w:proofErr w:type="spellEnd"/>
      <w:r w:rsidRPr="00EB6869">
        <w:rPr>
          <w:lang w:val="ru-RU"/>
        </w:rPr>
        <w:t>» (</w:t>
      </w:r>
      <w:r w:rsidRPr="00EB6869">
        <w:t>ISO</w:t>
      </w:r>
      <w:r w:rsidRPr="00EB6869">
        <w:rPr>
          <w:lang w:val="ru-RU"/>
        </w:rPr>
        <w:t xml:space="preserve"> 9001:2015, </w:t>
      </w:r>
      <w:r w:rsidRPr="00EB6869">
        <w:t>IDT</w:t>
      </w:r>
      <w:r w:rsidRPr="00EB6869">
        <w:rPr>
          <w:lang w:val="ru-RU"/>
        </w:rPr>
        <w:t xml:space="preserve">). На </w:t>
      </w:r>
      <w:proofErr w:type="spellStart"/>
      <w:proofErr w:type="gramStart"/>
      <w:r w:rsidRPr="00EB6869">
        <w:rPr>
          <w:lang w:val="ru-RU"/>
        </w:rPr>
        <w:t>підтвердження</w:t>
      </w:r>
      <w:proofErr w:type="spellEnd"/>
      <w:r w:rsidRPr="00EB6869">
        <w:rPr>
          <w:lang w:val="ru-RU"/>
        </w:rPr>
        <w:t xml:space="preserve">  </w:t>
      </w:r>
      <w:proofErr w:type="spellStart"/>
      <w:r w:rsidRPr="00EB6869">
        <w:rPr>
          <w:lang w:val="ru-RU"/>
        </w:rPr>
        <w:t>учасник</w:t>
      </w:r>
      <w:proofErr w:type="spellEnd"/>
      <w:proofErr w:type="gramEnd"/>
      <w:r w:rsidRPr="00EB6869">
        <w:rPr>
          <w:lang w:val="ru-RU"/>
        </w:rPr>
        <w:t xml:space="preserve"> у </w:t>
      </w:r>
      <w:proofErr w:type="spellStart"/>
      <w:r w:rsidRPr="00EB6869">
        <w:rPr>
          <w:lang w:val="ru-RU"/>
        </w:rPr>
        <w:t>складі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пропозиції</w:t>
      </w:r>
      <w:proofErr w:type="spellEnd"/>
      <w:r w:rsidRPr="00EB6869">
        <w:rPr>
          <w:lang w:val="ru-RU"/>
        </w:rPr>
        <w:t xml:space="preserve"> повинен </w:t>
      </w:r>
      <w:proofErr w:type="spellStart"/>
      <w:r w:rsidRPr="00EB6869">
        <w:rPr>
          <w:lang w:val="ru-RU"/>
        </w:rPr>
        <w:t>надати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відповідний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сертифікат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виданий</w:t>
      </w:r>
      <w:proofErr w:type="spellEnd"/>
      <w:r w:rsidRPr="00EB6869">
        <w:rPr>
          <w:lang w:val="ru-RU"/>
        </w:rPr>
        <w:t xml:space="preserve"> на </w:t>
      </w:r>
      <w:proofErr w:type="spellStart"/>
      <w:r w:rsidRPr="00EB6869">
        <w:rPr>
          <w:lang w:val="ru-RU"/>
        </w:rPr>
        <w:t>ім’я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учасника</w:t>
      </w:r>
      <w:proofErr w:type="spellEnd"/>
      <w:r w:rsidRPr="00EB6869">
        <w:rPr>
          <w:lang w:val="ru-RU"/>
        </w:rPr>
        <w:t xml:space="preserve">, </w:t>
      </w:r>
      <w:proofErr w:type="spellStart"/>
      <w:r w:rsidRPr="00EB6869">
        <w:rPr>
          <w:lang w:val="ru-RU"/>
        </w:rPr>
        <w:t>діючий</w:t>
      </w:r>
      <w:proofErr w:type="spellEnd"/>
      <w:r w:rsidRPr="00EB6869">
        <w:rPr>
          <w:lang w:val="ru-RU"/>
        </w:rPr>
        <w:t xml:space="preserve"> на дату </w:t>
      </w:r>
      <w:proofErr w:type="spellStart"/>
      <w:r w:rsidRPr="00EB6869">
        <w:rPr>
          <w:lang w:val="ru-RU"/>
        </w:rPr>
        <w:t>подання</w:t>
      </w:r>
      <w:proofErr w:type="spellEnd"/>
      <w:r w:rsidRPr="00EB6869">
        <w:rPr>
          <w:lang w:val="ru-RU"/>
        </w:rPr>
        <w:t xml:space="preserve"> </w:t>
      </w:r>
      <w:proofErr w:type="spellStart"/>
      <w:r w:rsidRPr="00EB6869">
        <w:rPr>
          <w:lang w:val="ru-RU"/>
        </w:rPr>
        <w:t>пропозиції</w:t>
      </w:r>
      <w:proofErr w:type="spellEnd"/>
      <w:r w:rsidRPr="00EB6869">
        <w:rPr>
          <w:lang w:val="ru-RU"/>
        </w:rPr>
        <w:t>.</w:t>
      </w:r>
    </w:p>
    <w:p w:rsidR="00EB6869" w:rsidRPr="00EB6869" w:rsidRDefault="00EB6869" w:rsidP="00EB6869">
      <w:pPr>
        <w:ind w:firstLine="720"/>
        <w:jc w:val="both"/>
        <w:rPr>
          <w:b/>
          <w:bCs/>
          <w:sz w:val="24"/>
          <w:szCs w:val="24"/>
        </w:rPr>
      </w:pPr>
    </w:p>
    <w:p w:rsidR="00703BD9" w:rsidRPr="00EB6869" w:rsidRDefault="00EB6869" w:rsidP="00EB6869">
      <w:pPr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EB6869">
        <w:rPr>
          <w:b/>
          <w:bCs/>
          <w:sz w:val="24"/>
          <w:szCs w:val="24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sectPr w:rsidR="00703BD9" w:rsidRPr="00EB6869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342"/>
    <w:multiLevelType w:val="hybridMultilevel"/>
    <w:tmpl w:val="EBA0E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C1D"/>
    <w:multiLevelType w:val="hybridMultilevel"/>
    <w:tmpl w:val="1F6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7" w15:restartNumberingAfterBreak="0">
    <w:nsid w:val="22F306E8"/>
    <w:multiLevelType w:val="hybridMultilevel"/>
    <w:tmpl w:val="49769E0E"/>
    <w:lvl w:ilvl="0" w:tplc="E104EB94">
      <w:start w:val="1"/>
      <w:numFmt w:val="bullet"/>
      <w:lvlText w:val="-"/>
      <w:lvlJc w:val="left"/>
      <w:pPr>
        <w:ind w:left="927" w:hanging="360"/>
      </w:pPr>
      <w:rPr>
        <w:rFonts w:ascii="Times New Roman" w:eastAsia="Tahom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10" w15:restartNumberingAfterBreak="0">
    <w:nsid w:val="298E6E2D"/>
    <w:multiLevelType w:val="multilevel"/>
    <w:tmpl w:val="E31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A5F4F"/>
    <w:multiLevelType w:val="hybridMultilevel"/>
    <w:tmpl w:val="CDFA83CA"/>
    <w:lvl w:ilvl="0" w:tplc="ECF0323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DD2DA6"/>
    <w:multiLevelType w:val="hybridMultilevel"/>
    <w:tmpl w:val="F892C0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4" w15:restartNumberingAfterBreak="0">
    <w:nsid w:val="3B19738B"/>
    <w:multiLevelType w:val="hybridMultilevel"/>
    <w:tmpl w:val="DBF857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B6910"/>
    <w:multiLevelType w:val="hybridMultilevel"/>
    <w:tmpl w:val="344EE61A"/>
    <w:lvl w:ilvl="0" w:tplc="8B804A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055C6"/>
    <w:multiLevelType w:val="multilevel"/>
    <w:tmpl w:val="AAF4046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4" w:hanging="1800"/>
      </w:pPr>
      <w:rPr>
        <w:rFonts w:hint="default"/>
      </w:rPr>
    </w:lvl>
  </w:abstractNum>
  <w:abstractNum w:abstractNumId="20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6E03A90"/>
    <w:multiLevelType w:val="multilevel"/>
    <w:tmpl w:val="DF16C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3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5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7" w15:restartNumberingAfterBreak="0">
    <w:nsid w:val="688A30A3"/>
    <w:multiLevelType w:val="hybridMultilevel"/>
    <w:tmpl w:val="20A4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31EDE"/>
    <w:multiLevelType w:val="hybridMultilevel"/>
    <w:tmpl w:val="1F18218C"/>
    <w:lvl w:ilvl="0" w:tplc="3FB804EA">
      <w:start w:val="1"/>
      <w:numFmt w:val="decimal"/>
      <w:lvlText w:val="%1."/>
      <w:lvlJc w:val="left"/>
      <w:pPr>
        <w:ind w:left="105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29" w15:restartNumberingAfterBreak="0">
    <w:nsid w:val="6BAA2E2A"/>
    <w:multiLevelType w:val="hybridMultilevel"/>
    <w:tmpl w:val="80F2505C"/>
    <w:lvl w:ilvl="0" w:tplc="9BE4F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52236"/>
    <w:multiLevelType w:val="hybridMultilevel"/>
    <w:tmpl w:val="767848C2"/>
    <w:lvl w:ilvl="0" w:tplc="98ECFE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95A1B"/>
    <w:multiLevelType w:val="hybridMultilevel"/>
    <w:tmpl w:val="2D30D488"/>
    <w:lvl w:ilvl="0" w:tplc="89A276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6716"/>
    <w:multiLevelType w:val="hybridMultilevel"/>
    <w:tmpl w:val="74D6C5E6"/>
    <w:lvl w:ilvl="0" w:tplc="9DA68CF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785969"/>
    <w:multiLevelType w:val="multilevel"/>
    <w:tmpl w:val="A80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01722"/>
    <w:multiLevelType w:val="hybridMultilevel"/>
    <w:tmpl w:val="729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abstractNum w:abstractNumId="39" w15:restartNumberingAfterBreak="0">
    <w:nsid w:val="7B9F4D0E"/>
    <w:multiLevelType w:val="multilevel"/>
    <w:tmpl w:val="D30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F179B"/>
    <w:multiLevelType w:val="hybridMultilevel"/>
    <w:tmpl w:val="05B2C10A"/>
    <w:lvl w:ilvl="0" w:tplc="923C7D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7"/>
  </w:num>
  <w:num w:numId="5">
    <w:abstractNumId w:val="2"/>
  </w:num>
  <w:num w:numId="6">
    <w:abstractNumId w:val="30"/>
  </w:num>
  <w:num w:numId="7">
    <w:abstractNumId w:val="8"/>
  </w:num>
  <w:num w:numId="8">
    <w:abstractNumId w:val="5"/>
  </w:num>
  <w:num w:numId="9">
    <w:abstractNumId w:val="18"/>
  </w:num>
  <w:num w:numId="10">
    <w:abstractNumId w:val="16"/>
  </w:num>
  <w:num w:numId="11">
    <w:abstractNumId w:val="9"/>
  </w:num>
  <w:num w:numId="12">
    <w:abstractNumId w:val="26"/>
  </w:num>
  <w:num w:numId="13">
    <w:abstractNumId w:val="38"/>
  </w:num>
  <w:num w:numId="14">
    <w:abstractNumId w:val="25"/>
  </w:num>
  <w:num w:numId="15">
    <w:abstractNumId w:val="4"/>
  </w:num>
  <w:num w:numId="16">
    <w:abstractNumId w:val="24"/>
  </w:num>
  <w:num w:numId="17">
    <w:abstractNumId w:val="20"/>
  </w:num>
  <w:num w:numId="18">
    <w:abstractNumId w:val="34"/>
  </w:num>
  <w:num w:numId="19">
    <w:abstractNumId w:val="32"/>
  </w:num>
  <w:num w:numId="20">
    <w:abstractNumId w:val="23"/>
  </w:num>
  <w:num w:numId="21">
    <w:abstractNumId w:val="27"/>
  </w:num>
  <w:num w:numId="22">
    <w:abstractNumId w:val="3"/>
  </w:num>
  <w:num w:numId="23">
    <w:abstractNumId w:val="1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3"/>
  </w:num>
  <w:num w:numId="27">
    <w:abstractNumId w:val="36"/>
  </w:num>
  <w:num w:numId="28">
    <w:abstractNumId w:val="10"/>
  </w:num>
  <w:num w:numId="29">
    <w:abstractNumId w:val="39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  <w:num w:numId="33">
    <w:abstractNumId w:val="14"/>
  </w:num>
  <w:num w:numId="34">
    <w:abstractNumId w:val="37"/>
  </w:num>
  <w:num w:numId="35">
    <w:abstractNumId w:val="19"/>
  </w:num>
  <w:num w:numId="36">
    <w:abstractNumId w:val="21"/>
  </w:num>
  <w:num w:numId="37">
    <w:abstractNumId w:val="7"/>
  </w:num>
  <w:num w:numId="38">
    <w:abstractNumId w:val="29"/>
  </w:num>
  <w:num w:numId="39">
    <w:abstractNumId w:val="28"/>
  </w:num>
  <w:num w:numId="40">
    <w:abstractNumId w:val="33"/>
  </w:num>
  <w:num w:numId="41">
    <w:abstractNumId w:val="4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A7BE6"/>
    <w:rsid w:val="002B3DD1"/>
    <w:rsid w:val="002E3C14"/>
    <w:rsid w:val="002F48D8"/>
    <w:rsid w:val="00386B1C"/>
    <w:rsid w:val="0042085D"/>
    <w:rsid w:val="00476842"/>
    <w:rsid w:val="0049405A"/>
    <w:rsid w:val="00514A47"/>
    <w:rsid w:val="005828B1"/>
    <w:rsid w:val="0059366D"/>
    <w:rsid w:val="00610CE8"/>
    <w:rsid w:val="006475BF"/>
    <w:rsid w:val="00694674"/>
    <w:rsid w:val="006D4819"/>
    <w:rsid w:val="006D6BAC"/>
    <w:rsid w:val="006E7BB0"/>
    <w:rsid w:val="00703BD9"/>
    <w:rsid w:val="007450D3"/>
    <w:rsid w:val="00757713"/>
    <w:rsid w:val="00771B9F"/>
    <w:rsid w:val="0078113E"/>
    <w:rsid w:val="00805CB7"/>
    <w:rsid w:val="00814D6C"/>
    <w:rsid w:val="00846621"/>
    <w:rsid w:val="0084750C"/>
    <w:rsid w:val="008A4BFA"/>
    <w:rsid w:val="008F3A9E"/>
    <w:rsid w:val="008F5404"/>
    <w:rsid w:val="0094383F"/>
    <w:rsid w:val="00951F25"/>
    <w:rsid w:val="009E7B49"/>
    <w:rsid w:val="00A15E85"/>
    <w:rsid w:val="00A7220B"/>
    <w:rsid w:val="00A7276B"/>
    <w:rsid w:val="00B057C2"/>
    <w:rsid w:val="00B13AE1"/>
    <w:rsid w:val="00B55729"/>
    <w:rsid w:val="00BD3662"/>
    <w:rsid w:val="00BE318B"/>
    <w:rsid w:val="00C12D80"/>
    <w:rsid w:val="00C95002"/>
    <w:rsid w:val="00CC5B51"/>
    <w:rsid w:val="00D62982"/>
    <w:rsid w:val="00E13FF6"/>
    <w:rsid w:val="00E543AA"/>
    <w:rsid w:val="00E6414D"/>
    <w:rsid w:val="00EB3869"/>
    <w:rsid w:val="00EB6869"/>
    <w:rsid w:val="00EC4589"/>
    <w:rsid w:val="00ED1E9A"/>
    <w:rsid w:val="00ED215F"/>
    <w:rsid w:val="00EE561D"/>
    <w:rsid w:val="00FA33B2"/>
    <w:rsid w:val="00FA4B8E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CE35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,----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qFormat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5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b">
    <w:name w:val="Normal (Web)"/>
    <w:aliases w:val="Обычный (Web),Знак2,Обычный (веб) Знак Знак Знак Знак Знак Знак Знак Знак Знак Знак,Обычный (веб) Знак Знак Знак Знак Знак Знак Знак Знак Знак, Знак2"/>
    <w:basedOn w:val="a"/>
    <w:link w:val="ac"/>
    <w:uiPriority w:val="99"/>
    <w:qFormat/>
    <w:rsid w:val="00E6414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2 Знак,Обычный (веб) Знак Знак Знак Знак Знак Знак Знак Знак Знак Знак Знак,Обычный (веб) Знак Знак Знак Знак Знак Знак Знак Знак Знак Знак1, Знак2 Знак"/>
    <w:link w:val="ab"/>
    <w:uiPriority w:val="99"/>
    <w:locked/>
    <w:rsid w:val="00E6414D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qFormat/>
    <w:rsid w:val="00E6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6414D"/>
    <w:rPr>
      <w:rFonts w:ascii="Times New Roman" w:eastAsia="Calibri" w:hAnsi="Times New Roman" w:cs="Times New Roman"/>
      <w:sz w:val="20"/>
      <w:szCs w:val="20"/>
      <w:lang w:val="uk-UA" w:eastAsia="uk-UA"/>
    </w:rPr>
  </w:style>
  <w:style w:type="paragraph" w:customStyle="1" w:styleId="ad">
    <w:name w:val="Содержимое таблицы"/>
    <w:basedOn w:val="a"/>
    <w:qFormat/>
    <w:rsid w:val="009E7B49"/>
    <w:pPr>
      <w:widowControl w:val="0"/>
      <w:suppressLineNumbers/>
      <w:suppressAutoHyphens/>
      <w:spacing w:after="0" w:line="240" w:lineRule="auto"/>
    </w:pPr>
    <w:rPr>
      <w:rFonts w:eastAsia="Andale Sans UI"/>
      <w:color w:val="00000A"/>
      <w:sz w:val="24"/>
      <w:szCs w:val="24"/>
      <w:lang w:val="ru-RU" w:eastAsia="zh-CN"/>
    </w:rPr>
  </w:style>
  <w:style w:type="paragraph" w:customStyle="1" w:styleId="11">
    <w:name w:val="Обычный (веб)1"/>
    <w:basedOn w:val="a"/>
    <w:rsid w:val="008A4BFA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unhideWhenUsed/>
    <w:rsid w:val="008A4BFA"/>
    <w:pPr>
      <w:spacing w:after="0" w:line="240" w:lineRule="auto"/>
    </w:pPr>
    <w:rPr>
      <w:rFonts w:ascii="Calibri" w:hAnsi="Calibri"/>
      <w:color w:val="auto"/>
      <w:sz w:val="22"/>
      <w:szCs w:val="21"/>
      <w:lang w:val="en-US"/>
    </w:rPr>
  </w:style>
  <w:style w:type="character" w:customStyle="1" w:styleId="af">
    <w:name w:val="Текст Знак"/>
    <w:basedOn w:val="a0"/>
    <w:link w:val="ae"/>
    <w:uiPriority w:val="99"/>
    <w:rsid w:val="008A4BFA"/>
    <w:rPr>
      <w:rFonts w:ascii="Calibri" w:eastAsia="Calibri" w:hAnsi="Calibri" w:cs="Times New Roman"/>
      <w:szCs w:val="21"/>
    </w:rPr>
  </w:style>
  <w:style w:type="paragraph" w:customStyle="1" w:styleId="TableParagraph">
    <w:name w:val="Table Paragraph"/>
    <w:basedOn w:val="a"/>
    <w:uiPriority w:val="1"/>
    <w:qFormat/>
    <w:rsid w:val="008F3A9E"/>
    <w:pPr>
      <w:widowControl w:val="0"/>
      <w:autoSpaceDE w:val="0"/>
      <w:autoSpaceDN w:val="0"/>
      <w:spacing w:after="0" w:line="240" w:lineRule="auto"/>
      <w:ind w:left="109"/>
    </w:pPr>
    <w:rPr>
      <w:rFonts w:eastAsia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F3A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6">
    <w:name w:val="rvps6"/>
    <w:basedOn w:val="a"/>
    <w:rsid w:val="00A7220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unhideWhenUsed/>
    <w:rsid w:val="00EB6869"/>
    <w:pPr>
      <w:spacing w:after="120" w:line="480" w:lineRule="auto"/>
      <w:ind w:left="283"/>
    </w:pPr>
    <w:rPr>
      <w:rFonts w:eastAsia="Times New Roman"/>
      <w:color w:val="auto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B68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5-15-01216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63</cp:revision>
  <dcterms:created xsi:type="dcterms:W3CDTF">2021-12-15T12:41:00Z</dcterms:created>
  <dcterms:modified xsi:type="dcterms:W3CDTF">2023-05-25T12:30:00Z</dcterms:modified>
</cp:coreProperties>
</file>