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3B1F00" w:rsidRDefault="00937275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</w:t>
      </w:r>
      <w:r w:rsidRPr="00F7759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0260A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СПОЛУЧЕНИХ ШТАТІВ АМЕРИКИ, </w:t>
      </w:r>
      <w:r w:rsidRPr="00116507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6577F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2A31F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ЯПОНІЇ, АВСТРАЛІЇ, КАНАДИ, ЛІКАРСЬКИХ ЗАСОБІВ, ЩО ЗА ЦЕНТРАЛІЗОВАНОЮ ПРОЦЕДУРОЮ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ЗАРЕЄСТРОВАНІ </w:t>
      </w:r>
      <w:r w:rsidRPr="00F7759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КОМПЕТЕНТНИМ ОРГАНОМ </w:t>
      </w:r>
      <w:r w:rsidRPr="00116507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7C544A" w:rsidRDefault="00937275" w:rsidP="00D14C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559"/>
        <w:gridCol w:w="1134"/>
        <w:gridCol w:w="2551"/>
        <w:gridCol w:w="1418"/>
        <w:gridCol w:w="2410"/>
        <w:gridCol w:w="1134"/>
        <w:gridCol w:w="1559"/>
      </w:tblGrid>
      <w:tr w:rsidR="007A6AAC" w:rsidRPr="00660546" w:rsidTr="00116507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116507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65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116507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65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116507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65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116507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65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116507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65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116507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65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116507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65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116507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65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116507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65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116507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65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116507" w:rsidRPr="00DB4214" w:rsidTr="00116507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16507" w:rsidRPr="00116507" w:rsidRDefault="00116507" w:rsidP="0011650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16507" w:rsidRPr="00116507" w:rsidRDefault="00116507" w:rsidP="0011650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16507">
              <w:rPr>
                <w:rFonts w:ascii="Arial" w:hAnsi="Arial" w:cs="Arial"/>
                <w:b/>
                <w:sz w:val="16"/>
                <w:szCs w:val="16"/>
              </w:rPr>
              <w:t>ТАКРОЛІМУС САНДОЗ®</w:t>
            </w:r>
          </w:p>
        </w:tc>
        <w:tc>
          <w:tcPr>
            <w:tcW w:w="1843" w:type="dxa"/>
            <w:shd w:val="clear" w:color="auto" w:fill="FFFFFF"/>
          </w:tcPr>
          <w:p w:rsidR="00116507" w:rsidRPr="00116507" w:rsidRDefault="00116507" w:rsidP="0011650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тверді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0,5 мг; по 10 капсул у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5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разом з пакетиком з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молекулярним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ситом в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пакеті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1 пакет в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116507" w:rsidRPr="00116507" w:rsidRDefault="00116507" w:rsidP="001165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Фармасьютікалз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116507" w:rsidRPr="00116507" w:rsidRDefault="00116507" w:rsidP="001165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116507" w:rsidRDefault="00116507" w:rsidP="001165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нерозфасованої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продукції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САНДОЗ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Прайват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116507" w:rsidRPr="00116507" w:rsidRDefault="00116507" w:rsidP="001165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С.К.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С.Р.Л.,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Румунія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Лек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Фармацевтична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компанія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серій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418" w:type="dxa"/>
            <w:shd w:val="clear" w:color="auto" w:fill="FFFFFF"/>
          </w:tcPr>
          <w:p w:rsidR="00116507" w:rsidRDefault="00116507" w:rsidP="001165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116507" w:rsidRDefault="00116507" w:rsidP="001165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Румунія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116507" w:rsidRPr="00116507" w:rsidRDefault="00116507" w:rsidP="001165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116507" w:rsidRPr="00116507" w:rsidRDefault="00116507" w:rsidP="001165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 xml:space="preserve">Type IA variation B.II.e.1.b.3: Deletion of an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>immediante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 xml:space="preserve"> packaging container that does not lead to the complete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>deleetion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 xml:space="preserve"> of a strength or pharmaceutical form: deletion of the lidding foil registered for all primary packaging sites except LEK.</w:t>
            </w:r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Type IA variation B.II.e.2.c: To delete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>indentification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 xml:space="preserve"> for Nitrocellulose print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>pirmer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 xml:space="preserve"> as we are removing the specification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>paramater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 xml:space="preserve"> from the existing approved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>apecification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>. Please not that as a consequence of above deletion we are deleting the method to identify nitrocellulose print primer from the Method of analysis.</w:t>
            </w:r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Type IA variation B.II.e.2.c: Change in the specification parameters and/or limits of the immediate packaging of the finished product - Deletion of a non-significant specification Parameter (e.g. deletion of an obsolete parameter): Deletion of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>colour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br/>
              <w:t>Type IA variation B.II.e.2.c: Change in the specification parameters and/or limits of the immediate packaging of the finished product - Deletion of a non-significant specification Parameter (e.g. deletion of an obsolete parameter): Deletion of dimensions.</w:t>
            </w:r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Type IA variation B.II.e.2.c: </w:t>
            </w:r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Change in the specification parameters and/or limits of the immediate packaging of the finished product - Deletion of a non-significant specification Parameter (e.g. deletion of an obsolete parameter):Deletion of Appearance.</w:t>
            </w:r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br/>
              <w:t>Type IA variation B.II.e.6.b: - Change in any part of the primary packaging material not in contact with the finished product formulation - replacement of printing primer on lidding foil (New nitrocellulose - free lidding foils).</w:t>
            </w:r>
          </w:p>
        </w:tc>
        <w:tc>
          <w:tcPr>
            <w:tcW w:w="1134" w:type="dxa"/>
            <w:shd w:val="clear" w:color="auto" w:fill="FFFFFF"/>
          </w:tcPr>
          <w:p w:rsidR="00116507" w:rsidRPr="00116507" w:rsidRDefault="00116507" w:rsidP="001165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116507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11650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116507" w:rsidRPr="00116507" w:rsidRDefault="00116507" w:rsidP="001165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507">
              <w:rPr>
                <w:rFonts w:ascii="Arial" w:hAnsi="Arial" w:cs="Arial"/>
                <w:sz w:val="16"/>
                <w:szCs w:val="16"/>
              </w:rPr>
              <w:t>UA/17356/01/01</w:t>
            </w:r>
          </w:p>
        </w:tc>
      </w:tr>
      <w:tr w:rsidR="00116507" w:rsidRPr="00DB4214" w:rsidTr="00116507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16507" w:rsidRPr="00116507" w:rsidRDefault="00116507" w:rsidP="0011650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16507" w:rsidRPr="00116507" w:rsidRDefault="00116507" w:rsidP="0011650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16507">
              <w:rPr>
                <w:rFonts w:ascii="Arial" w:hAnsi="Arial" w:cs="Arial"/>
                <w:b/>
                <w:sz w:val="16"/>
                <w:szCs w:val="16"/>
              </w:rPr>
              <w:t>ТАКРОЛІМУС САНДОЗ®</w:t>
            </w:r>
          </w:p>
        </w:tc>
        <w:tc>
          <w:tcPr>
            <w:tcW w:w="1843" w:type="dxa"/>
            <w:shd w:val="clear" w:color="auto" w:fill="FFFFFF"/>
          </w:tcPr>
          <w:p w:rsidR="00116507" w:rsidRPr="00116507" w:rsidRDefault="00116507" w:rsidP="0011650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тверді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 мг; по 10 капсул у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5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разом з пакетиком з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молекулярним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ситом в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пакеті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1 пакет в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116507" w:rsidRPr="00116507" w:rsidRDefault="00116507" w:rsidP="001165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Фармасьютікалз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116507" w:rsidRPr="00116507" w:rsidRDefault="00116507" w:rsidP="001165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116507" w:rsidRDefault="00116507" w:rsidP="001165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нерозфасованої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продукції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САНДОЗ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Прайват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116507" w:rsidRPr="00116507" w:rsidRDefault="00116507" w:rsidP="001165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С.К.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С.Р.Л.,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Румунія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Лек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Фармацевтична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компанія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серій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418" w:type="dxa"/>
            <w:shd w:val="clear" w:color="auto" w:fill="FFFFFF"/>
          </w:tcPr>
          <w:p w:rsidR="00116507" w:rsidRDefault="00116507" w:rsidP="001165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116507" w:rsidRDefault="00116507" w:rsidP="001165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Румунія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116507" w:rsidRPr="00116507" w:rsidRDefault="00116507" w:rsidP="001165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116507" w:rsidRPr="00116507" w:rsidRDefault="00116507" w:rsidP="001165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 xml:space="preserve">Type IA variation B.II.e.1.b.3: Deletion of an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>immediante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 xml:space="preserve"> packaging container that does not lead to the complete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>deleetion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 xml:space="preserve"> of a strength or pharmaceutical form: deletion of the lidding foil registered for all primary packaging sites except LEK.</w:t>
            </w:r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Type IA variation B.II.e.2.c: To delete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>indentification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 xml:space="preserve"> for Nitrocellulose print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>pirmer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 xml:space="preserve"> as we are removing the specification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>paramater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 xml:space="preserve"> from the existing approved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>apecification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>. Please not that as a consequence of above deletion we are deleting the method to identify nitrocellulose print primer from the Method of analysis.</w:t>
            </w:r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Type IA variation B.II.e.2.c: Change in the specification parameters and/or limits of the immediate packaging of the finished product - Deletion of a non-significant specification Parameter (e.g. deletion of an obsolete parameter): Deletion of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>colour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Type IA variation B.II.e.2.c: Change in the specification parameters and/or limits of the </w:t>
            </w:r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immediate packaging of the finished product - Deletion of a non-significant specification Parameter (e.g. deletion of an obsolete parameter): Deletion of dimensions.</w:t>
            </w:r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br/>
              <w:t>Type IA variation B.II.e.2.c: Change in the specification parameters and/or limits of the immediate packaging of the finished product - Deletion of a non-significant specification Parameter (e.g. deletion of an obsolete parameter):Deletion of Appearance.</w:t>
            </w:r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br/>
              <w:t>Type IA variation B.II.e.6.b: - Change in any part of the primary packaging material not in contact with the finished product formulation - replacement of printing primer on lidding foil (New nitrocellulose - free lidding foils).</w:t>
            </w:r>
          </w:p>
        </w:tc>
        <w:tc>
          <w:tcPr>
            <w:tcW w:w="1134" w:type="dxa"/>
            <w:shd w:val="clear" w:color="auto" w:fill="FFFFFF"/>
          </w:tcPr>
          <w:p w:rsidR="00116507" w:rsidRPr="00116507" w:rsidRDefault="00116507" w:rsidP="001165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116507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11650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116507" w:rsidRPr="00116507" w:rsidRDefault="00116507" w:rsidP="001165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507">
              <w:rPr>
                <w:rFonts w:ascii="Arial" w:hAnsi="Arial" w:cs="Arial"/>
                <w:sz w:val="16"/>
                <w:szCs w:val="16"/>
              </w:rPr>
              <w:t>UA/17356/01/02</w:t>
            </w:r>
          </w:p>
        </w:tc>
      </w:tr>
      <w:tr w:rsidR="00116507" w:rsidRPr="00DB4214" w:rsidTr="00116507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16507" w:rsidRPr="00116507" w:rsidRDefault="00116507" w:rsidP="0011650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16507" w:rsidRPr="00116507" w:rsidRDefault="00116507" w:rsidP="0011650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16507">
              <w:rPr>
                <w:rFonts w:ascii="Arial" w:hAnsi="Arial" w:cs="Arial"/>
                <w:b/>
                <w:sz w:val="16"/>
                <w:szCs w:val="16"/>
              </w:rPr>
              <w:t>ТАКРОЛІМУС САНДОЗ®</w:t>
            </w:r>
          </w:p>
        </w:tc>
        <w:tc>
          <w:tcPr>
            <w:tcW w:w="1843" w:type="dxa"/>
            <w:shd w:val="clear" w:color="auto" w:fill="FFFFFF"/>
          </w:tcPr>
          <w:p w:rsidR="00116507" w:rsidRPr="00116507" w:rsidRDefault="00116507" w:rsidP="0011650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тверді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 мг; по 10 капсул у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5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разом з пакетиком з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молекулярним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ситом в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пакеті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1 пакет в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116507" w:rsidRPr="00116507" w:rsidRDefault="00116507" w:rsidP="001165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Фармасьютікалз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116507" w:rsidRPr="00116507" w:rsidRDefault="00116507" w:rsidP="001165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116507" w:rsidRDefault="00116507" w:rsidP="001165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нерозфасованої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продукції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САНДОЗ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Прайват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116507" w:rsidRPr="00116507" w:rsidRDefault="00116507" w:rsidP="001165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С.К.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С.Р.Л.,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Румунія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Лек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Фармацевтична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компанія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серій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418" w:type="dxa"/>
            <w:shd w:val="clear" w:color="auto" w:fill="FFFFFF"/>
          </w:tcPr>
          <w:p w:rsidR="00116507" w:rsidRDefault="00116507" w:rsidP="001165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116507" w:rsidRDefault="00116507" w:rsidP="001165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Румунія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116507" w:rsidRPr="00116507" w:rsidRDefault="00116507" w:rsidP="001165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116507" w:rsidRPr="00116507" w:rsidRDefault="00116507" w:rsidP="001165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 xml:space="preserve">Type IA variation B.II.e.1.b.3: Deletion of an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>immediante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 xml:space="preserve"> packaging container that does not lead to the complete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>deleetion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 xml:space="preserve"> of a strength or pharmaceutical form: deletion of the lidding foil registered for all primary packaging sites except LEK.</w:t>
            </w:r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Type IA variation B.II.e.2.c: To delete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>indentification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 xml:space="preserve"> for Nitrocellulose print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>pirmer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 xml:space="preserve"> as we are removing the specification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>paramater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 xml:space="preserve"> from the existing approved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>apecification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>. Please not that as a consequence of above deletion we are deleting the method to identify nitrocellulose print primer from the Method of analysis.</w:t>
            </w:r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Type IA variation B.II.e.2.c: Change in the specification parameters and/or limits of the immediate packaging of the finished product - Deletion of a </w:t>
            </w:r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non-significant specification Parameter (e.g. deletion of an obsolete parameter): Deletion of </w:t>
            </w:r>
            <w:proofErr w:type="spellStart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>colour</w:t>
            </w:r>
            <w:proofErr w:type="spellEnd"/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br/>
              <w:t>Type IA variation B.II.e.2.c: Change in the specification parameters and/or limits of the immediate packaging of the finished product - Deletion of a non-significant specification Parameter (e.g. deletion of an obsolete parameter): Deletion of dimensions.</w:t>
            </w:r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br/>
              <w:t>Type IA variation B.II.e.2.c: Change in the specification parameters and/or limits of the immediate packaging of the finished product - Deletion of a non-significant specification Parameter (e.g. deletion of an obsolete parameter):Deletion of Appearance.</w:t>
            </w:r>
            <w:r w:rsidRPr="00116507">
              <w:rPr>
                <w:rFonts w:ascii="Arial" w:hAnsi="Arial" w:cs="Arial"/>
                <w:color w:val="000000"/>
                <w:sz w:val="16"/>
                <w:szCs w:val="16"/>
              </w:rPr>
              <w:br/>
              <w:t>Type IA variation B.II.e.6.b: - Change in any part of the primary packaging material not in contact with the finished product formulation - replacement of printing primer on lidding foil (New nitrocellulose - free lidding foils).</w:t>
            </w:r>
          </w:p>
        </w:tc>
        <w:tc>
          <w:tcPr>
            <w:tcW w:w="1134" w:type="dxa"/>
            <w:shd w:val="clear" w:color="auto" w:fill="FFFFFF"/>
          </w:tcPr>
          <w:p w:rsidR="00116507" w:rsidRPr="00116507" w:rsidRDefault="00116507" w:rsidP="001165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116507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11650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1650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116507" w:rsidRPr="00116507" w:rsidRDefault="00116507" w:rsidP="001165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507">
              <w:rPr>
                <w:rFonts w:ascii="Arial" w:hAnsi="Arial" w:cs="Arial"/>
                <w:sz w:val="16"/>
                <w:szCs w:val="16"/>
              </w:rPr>
              <w:t>UA/17356/01/03</w:t>
            </w:r>
          </w:p>
        </w:tc>
      </w:tr>
    </w:tbl>
    <w:p w:rsidR="00D642BA" w:rsidRDefault="00D642BA" w:rsidP="00D14C35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11B68"/>
    <w:rsid w:val="00012F9B"/>
    <w:rsid w:val="000150E8"/>
    <w:rsid w:val="00015E57"/>
    <w:rsid w:val="0001742F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B8B"/>
    <w:rsid w:val="00085590"/>
    <w:rsid w:val="0009034E"/>
    <w:rsid w:val="000930FA"/>
    <w:rsid w:val="00093169"/>
    <w:rsid w:val="0009439C"/>
    <w:rsid w:val="00097BCB"/>
    <w:rsid w:val="000A3EA2"/>
    <w:rsid w:val="000A51E8"/>
    <w:rsid w:val="000A5C84"/>
    <w:rsid w:val="000A7725"/>
    <w:rsid w:val="000B71D5"/>
    <w:rsid w:val="000B7556"/>
    <w:rsid w:val="000C4A9C"/>
    <w:rsid w:val="000C4D00"/>
    <w:rsid w:val="000C5AC6"/>
    <w:rsid w:val="000C6FFF"/>
    <w:rsid w:val="000C7627"/>
    <w:rsid w:val="000D1E35"/>
    <w:rsid w:val="000D33B2"/>
    <w:rsid w:val="000D5EC9"/>
    <w:rsid w:val="000E38E5"/>
    <w:rsid w:val="000E69A9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16FC"/>
    <w:rsid w:val="00133E63"/>
    <w:rsid w:val="00136304"/>
    <w:rsid w:val="001373A2"/>
    <w:rsid w:val="001418C6"/>
    <w:rsid w:val="0014735D"/>
    <w:rsid w:val="0015692F"/>
    <w:rsid w:val="00157278"/>
    <w:rsid w:val="0016069F"/>
    <w:rsid w:val="0016202B"/>
    <w:rsid w:val="00162CBF"/>
    <w:rsid w:val="001638A0"/>
    <w:rsid w:val="00163D95"/>
    <w:rsid w:val="00165AF3"/>
    <w:rsid w:val="00166CF0"/>
    <w:rsid w:val="001827EC"/>
    <w:rsid w:val="001838A1"/>
    <w:rsid w:val="00184D9B"/>
    <w:rsid w:val="0018745D"/>
    <w:rsid w:val="001940D8"/>
    <w:rsid w:val="001948C8"/>
    <w:rsid w:val="001948FE"/>
    <w:rsid w:val="001973C6"/>
    <w:rsid w:val="001A0F6E"/>
    <w:rsid w:val="001A6C6E"/>
    <w:rsid w:val="001B11BC"/>
    <w:rsid w:val="001B4009"/>
    <w:rsid w:val="001B7131"/>
    <w:rsid w:val="001B7E26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1F05C4"/>
    <w:rsid w:val="002063B3"/>
    <w:rsid w:val="0020741D"/>
    <w:rsid w:val="0021041D"/>
    <w:rsid w:val="002118D8"/>
    <w:rsid w:val="00213253"/>
    <w:rsid w:val="00213E2F"/>
    <w:rsid w:val="00215B9F"/>
    <w:rsid w:val="002210A8"/>
    <w:rsid w:val="0022181C"/>
    <w:rsid w:val="00221891"/>
    <w:rsid w:val="0022345A"/>
    <w:rsid w:val="00223F55"/>
    <w:rsid w:val="00231CC6"/>
    <w:rsid w:val="00244C1D"/>
    <w:rsid w:val="00245A3E"/>
    <w:rsid w:val="0024709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01AE"/>
    <w:rsid w:val="00281E94"/>
    <w:rsid w:val="00282590"/>
    <w:rsid w:val="00283CE4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1F00"/>
    <w:rsid w:val="003B2ED7"/>
    <w:rsid w:val="003B4DDC"/>
    <w:rsid w:val="003B6631"/>
    <w:rsid w:val="003C0372"/>
    <w:rsid w:val="003C446D"/>
    <w:rsid w:val="003C66C0"/>
    <w:rsid w:val="003D33DC"/>
    <w:rsid w:val="003E061E"/>
    <w:rsid w:val="003E6B4C"/>
    <w:rsid w:val="003E6D3F"/>
    <w:rsid w:val="003F3EF5"/>
    <w:rsid w:val="003F75DF"/>
    <w:rsid w:val="00400A04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7D69"/>
    <w:rsid w:val="00457E5F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ABD"/>
    <w:rsid w:val="004E697D"/>
    <w:rsid w:val="004F0352"/>
    <w:rsid w:val="004F7E71"/>
    <w:rsid w:val="00503935"/>
    <w:rsid w:val="00504DC8"/>
    <w:rsid w:val="005069A0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982"/>
    <w:rsid w:val="00583DFA"/>
    <w:rsid w:val="0059001E"/>
    <w:rsid w:val="00590B68"/>
    <w:rsid w:val="0059462C"/>
    <w:rsid w:val="005964D6"/>
    <w:rsid w:val="005978A6"/>
    <w:rsid w:val="005A2B45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E13C1"/>
    <w:rsid w:val="005F2130"/>
    <w:rsid w:val="005F2E27"/>
    <w:rsid w:val="005F3A88"/>
    <w:rsid w:val="005F5349"/>
    <w:rsid w:val="006007D8"/>
    <w:rsid w:val="00606B5B"/>
    <w:rsid w:val="00612851"/>
    <w:rsid w:val="00612D3F"/>
    <w:rsid w:val="00622D15"/>
    <w:rsid w:val="0063380F"/>
    <w:rsid w:val="006429E4"/>
    <w:rsid w:val="00650131"/>
    <w:rsid w:val="00651F00"/>
    <w:rsid w:val="00654187"/>
    <w:rsid w:val="006577F8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84786"/>
    <w:rsid w:val="0068543E"/>
    <w:rsid w:val="00691775"/>
    <w:rsid w:val="0069312D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C5BBE"/>
    <w:rsid w:val="006C682E"/>
    <w:rsid w:val="006D0560"/>
    <w:rsid w:val="006D2B6D"/>
    <w:rsid w:val="006D4CBA"/>
    <w:rsid w:val="006E094B"/>
    <w:rsid w:val="006E0D91"/>
    <w:rsid w:val="006E28B7"/>
    <w:rsid w:val="006E2ED1"/>
    <w:rsid w:val="006E31E3"/>
    <w:rsid w:val="006E5DA6"/>
    <w:rsid w:val="006E621F"/>
    <w:rsid w:val="006F2B71"/>
    <w:rsid w:val="006F6E32"/>
    <w:rsid w:val="006F715D"/>
    <w:rsid w:val="006F7327"/>
    <w:rsid w:val="006F7D32"/>
    <w:rsid w:val="007014E8"/>
    <w:rsid w:val="00701703"/>
    <w:rsid w:val="00703013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75BEC"/>
    <w:rsid w:val="00780971"/>
    <w:rsid w:val="007825E1"/>
    <w:rsid w:val="00783508"/>
    <w:rsid w:val="00784147"/>
    <w:rsid w:val="00787529"/>
    <w:rsid w:val="00790AD6"/>
    <w:rsid w:val="0079133A"/>
    <w:rsid w:val="007914B1"/>
    <w:rsid w:val="00791F6B"/>
    <w:rsid w:val="00792B19"/>
    <w:rsid w:val="00792DFB"/>
    <w:rsid w:val="007940D4"/>
    <w:rsid w:val="00796146"/>
    <w:rsid w:val="00796BAB"/>
    <w:rsid w:val="00797D7B"/>
    <w:rsid w:val="007A2D8A"/>
    <w:rsid w:val="007A6AAC"/>
    <w:rsid w:val="007B211A"/>
    <w:rsid w:val="007C1493"/>
    <w:rsid w:val="007C23C2"/>
    <w:rsid w:val="007C3521"/>
    <w:rsid w:val="007C544A"/>
    <w:rsid w:val="007C7B19"/>
    <w:rsid w:val="007D3AAB"/>
    <w:rsid w:val="007D3B42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267A3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30"/>
    <w:rsid w:val="008A545B"/>
    <w:rsid w:val="008B27F6"/>
    <w:rsid w:val="008B38F4"/>
    <w:rsid w:val="008B390F"/>
    <w:rsid w:val="008B4BC4"/>
    <w:rsid w:val="008B6565"/>
    <w:rsid w:val="008B727C"/>
    <w:rsid w:val="008C1918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8F72F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389B"/>
    <w:rsid w:val="009A51D2"/>
    <w:rsid w:val="009A6756"/>
    <w:rsid w:val="009B041E"/>
    <w:rsid w:val="009B1268"/>
    <w:rsid w:val="009B4A74"/>
    <w:rsid w:val="009B78E7"/>
    <w:rsid w:val="009C5125"/>
    <w:rsid w:val="009C5603"/>
    <w:rsid w:val="009C6BAE"/>
    <w:rsid w:val="009C6D6A"/>
    <w:rsid w:val="009D3DD9"/>
    <w:rsid w:val="009E3812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7D5"/>
    <w:rsid w:val="00AB4E5D"/>
    <w:rsid w:val="00AB54E8"/>
    <w:rsid w:val="00AB746D"/>
    <w:rsid w:val="00AC7093"/>
    <w:rsid w:val="00AD4093"/>
    <w:rsid w:val="00AD5466"/>
    <w:rsid w:val="00AD7E86"/>
    <w:rsid w:val="00AE00D5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185D"/>
    <w:rsid w:val="00B22355"/>
    <w:rsid w:val="00B24BEC"/>
    <w:rsid w:val="00B2596A"/>
    <w:rsid w:val="00B25F0C"/>
    <w:rsid w:val="00B32B75"/>
    <w:rsid w:val="00B3356B"/>
    <w:rsid w:val="00B339B0"/>
    <w:rsid w:val="00B34056"/>
    <w:rsid w:val="00B35F58"/>
    <w:rsid w:val="00B36E38"/>
    <w:rsid w:val="00B370F6"/>
    <w:rsid w:val="00B4316A"/>
    <w:rsid w:val="00B537D9"/>
    <w:rsid w:val="00B60F62"/>
    <w:rsid w:val="00B6118C"/>
    <w:rsid w:val="00B62BB6"/>
    <w:rsid w:val="00B64E0B"/>
    <w:rsid w:val="00B654B6"/>
    <w:rsid w:val="00B65F10"/>
    <w:rsid w:val="00B66280"/>
    <w:rsid w:val="00B672E0"/>
    <w:rsid w:val="00B67B3F"/>
    <w:rsid w:val="00B85B48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6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3070D"/>
    <w:rsid w:val="00C3079D"/>
    <w:rsid w:val="00C33274"/>
    <w:rsid w:val="00C34D1C"/>
    <w:rsid w:val="00C3799A"/>
    <w:rsid w:val="00C400E6"/>
    <w:rsid w:val="00C42121"/>
    <w:rsid w:val="00C44D88"/>
    <w:rsid w:val="00C512FB"/>
    <w:rsid w:val="00C52B74"/>
    <w:rsid w:val="00C5699F"/>
    <w:rsid w:val="00C56E6B"/>
    <w:rsid w:val="00C57B98"/>
    <w:rsid w:val="00C6354B"/>
    <w:rsid w:val="00C661AD"/>
    <w:rsid w:val="00C66A07"/>
    <w:rsid w:val="00C67479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E7E50"/>
    <w:rsid w:val="00CF33F5"/>
    <w:rsid w:val="00CF4863"/>
    <w:rsid w:val="00D0001E"/>
    <w:rsid w:val="00D028F9"/>
    <w:rsid w:val="00D051EE"/>
    <w:rsid w:val="00D12937"/>
    <w:rsid w:val="00D13F24"/>
    <w:rsid w:val="00D14C35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57786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2933"/>
    <w:rsid w:val="00DC7DE3"/>
    <w:rsid w:val="00DD27CE"/>
    <w:rsid w:val="00DD30C0"/>
    <w:rsid w:val="00DD4E73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16D7A"/>
    <w:rsid w:val="00E2027E"/>
    <w:rsid w:val="00E31C40"/>
    <w:rsid w:val="00E3228F"/>
    <w:rsid w:val="00E32A93"/>
    <w:rsid w:val="00E34821"/>
    <w:rsid w:val="00E36C14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61E"/>
    <w:rsid w:val="00E73742"/>
    <w:rsid w:val="00E75033"/>
    <w:rsid w:val="00E7782D"/>
    <w:rsid w:val="00E85EED"/>
    <w:rsid w:val="00E87116"/>
    <w:rsid w:val="00E90625"/>
    <w:rsid w:val="00E92675"/>
    <w:rsid w:val="00E928B1"/>
    <w:rsid w:val="00EA2DA2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17F81"/>
    <w:rsid w:val="00F20362"/>
    <w:rsid w:val="00F32CEF"/>
    <w:rsid w:val="00F36BD3"/>
    <w:rsid w:val="00F425AE"/>
    <w:rsid w:val="00F5747E"/>
    <w:rsid w:val="00F57ED0"/>
    <w:rsid w:val="00F6230C"/>
    <w:rsid w:val="00F63163"/>
    <w:rsid w:val="00F6465B"/>
    <w:rsid w:val="00F661EC"/>
    <w:rsid w:val="00F71294"/>
    <w:rsid w:val="00F724CA"/>
    <w:rsid w:val="00F7759C"/>
    <w:rsid w:val="00F8026A"/>
    <w:rsid w:val="00F8267D"/>
    <w:rsid w:val="00F83F1A"/>
    <w:rsid w:val="00F846E8"/>
    <w:rsid w:val="00F8570F"/>
    <w:rsid w:val="00F865EB"/>
    <w:rsid w:val="00F90062"/>
    <w:rsid w:val="00F9263E"/>
    <w:rsid w:val="00F9428B"/>
    <w:rsid w:val="00FA2552"/>
    <w:rsid w:val="00FA6462"/>
    <w:rsid w:val="00FB32B0"/>
    <w:rsid w:val="00FE01C6"/>
    <w:rsid w:val="00FE19FF"/>
    <w:rsid w:val="00FE1C00"/>
    <w:rsid w:val="00FE42A5"/>
    <w:rsid w:val="00FF0893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A3881C1-9155-44C5-BBE5-3D0C7DD8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A40B9-A259-45BA-ABF1-D381B1F43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2022-04-14T08:34:00Z</cp:lastPrinted>
  <dcterms:created xsi:type="dcterms:W3CDTF">2023-08-07T13:23:00Z</dcterms:created>
  <dcterms:modified xsi:type="dcterms:W3CDTF">2023-08-07T13:23:00Z</dcterms:modified>
</cp:coreProperties>
</file>