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B3DE" w14:textId="77777777" w:rsidR="008E5AB9" w:rsidRDefault="0026683D">
      <w:pPr>
        <w:rPr>
          <w:lang w:val="uk-UA"/>
        </w:rPr>
      </w:pPr>
      <w:bookmarkStart w:id="0" w:name="_GoBack"/>
      <w:bookmarkEnd w:id="0"/>
      <w:r>
        <w:rPr>
          <w:lang w:val="uk-UA"/>
        </w:rPr>
        <w:t xml:space="preserve">                                                                                                                                                       Додаток </w:t>
      </w:r>
      <w:r w:rsidRPr="00700E13">
        <w:t>1</w:t>
      </w:r>
    </w:p>
    <w:p w14:paraId="22F61694" w14:textId="77777777" w:rsidR="008E5AB9" w:rsidRDefault="0026683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CF7414">
        <w:rPr>
          <w:lang w:val="uk-UA"/>
        </w:rPr>
        <w:t>«</w:t>
      </w:r>
      <w:r w:rsidR="00CF7414" w:rsidRPr="00CF7414">
        <w:rPr>
          <w:lang w:val="uk-UA"/>
        </w:rPr>
        <w:t>Про затвердження суттєвих поправок до протоколів клінічних випробувань</w:t>
      </w:r>
      <w:r w:rsidR="00CF7414">
        <w:rPr>
          <w:lang w:val="uk-UA"/>
        </w:rPr>
        <w:t>»</w:t>
      </w:r>
    </w:p>
    <w:p w14:paraId="55CCF7D1" w14:textId="77777777" w:rsidR="008E5AB9" w:rsidRPr="00EF3BE4" w:rsidRDefault="00EF3BE4" w:rsidP="00EF3BE4">
      <w:pPr>
        <w:ind w:left="9072"/>
        <w:rPr>
          <w:u w:val="single"/>
          <w:lang w:val="uk-UA"/>
        </w:rPr>
      </w:pPr>
      <w:r w:rsidRPr="00EF3BE4">
        <w:rPr>
          <w:u w:val="single"/>
          <w:lang w:val="uk-UA"/>
        </w:rPr>
        <w:t>19.10.2023</w:t>
      </w:r>
      <w:r w:rsidR="0026683D">
        <w:rPr>
          <w:lang w:val="uk-UA"/>
        </w:rPr>
        <w:t xml:space="preserve"> № </w:t>
      </w:r>
      <w:r w:rsidRPr="00EF3BE4">
        <w:rPr>
          <w:u w:val="single"/>
          <w:lang w:val="uk-UA"/>
        </w:rPr>
        <w:t>1826</w:t>
      </w:r>
    </w:p>
    <w:p w14:paraId="334BF4C7" w14:textId="77777777" w:rsidR="00EF3BE4" w:rsidRDefault="00EF3BE4" w:rsidP="00EF3BE4">
      <w:pPr>
        <w:ind w:left="9072"/>
      </w:pPr>
    </w:p>
    <w:tbl>
      <w:tblPr>
        <w:tblStyle w:val="af0"/>
        <w:tblW w:w="13462" w:type="dxa"/>
        <w:tblInd w:w="0" w:type="dxa"/>
        <w:tblLayout w:type="fixed"/>
        <w:tblLook w:val="04A0" w:firstRow="1" w:lastRow="0" w:firstColumn="1" w:lastColumn="0" w:noHBand="0" w:noVBand="1"/>
      </w:tblPr>
      <w:tblGrid>
        <w:gridCol w:w="3682"/>
        <w:gridCol w:w="9780"/>
      </w:tblGrid>
      <w:tr w:rsidR="00700E13" w:rsidRPr="00032697" w14:paraId="6F3C7358"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03FA46B2"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376CA52" w14:textId="77777777" w:rsidR="00700E13" w:rsidRPr="00700E13" w:rsidRDefault="00700E13" w:rsidP="00645924">
            <w:pPr>
              <w:jc w:val="both"/>
              <w:rPr>
                <w:rFonts w:asciiTheme="minorHAnsi" w:hAnsiTheme="minorHAnsi"/>
                <w:sz w:val="22"/>
                <w:lang w:val="uk-UA"/>
              </w:rPr>
            </w:pPr>
            <w:r w:rsidRPr="00700E13">
              <w:t xml:space="preserve">Зразок маркування досліджуваного лікарського засобу Даролутамід (BAY 1841788), таблетки по 300 мг для перорального застосування, версія 1 від 20 лютого 2023 року; Лист до пацієнта, ред. 1.0 від 24 січня 2023 року англійською мовою, перекладено українською мовою </w:t>
            </w:r>
            <w:r>
              <w:rPr>
                <w:lang w:val="uk-UA"/>
              </w:rPr>
              <w:t xml:space="preserve">                            </w:t>
            </w:r>
            <w:r w:rsidRPr="00700E13">
              <w:rPr>
                <w:lang w:val="uk-UA"/>
              </w:rPr>
              <w:t>16 лютого 2023 р, перекладено російською мовою 16 лютого 2023 р.; Зміна найменування заявника в Україні з ТОВ</w:t>
            </w:r>
            <w:r w:rsidRPr="00700E13">
              <w:rPr>
                <w:color w:val="000000"/>
                <w:lang w:val="uk-UA"/>
              </w:rPr>
              <w:t xml:space="preserve"> «</w:t>
            </w:r>
            <w:r w:rsidRPr="00700E13">
              <w:rPr>
                <w:lang w:val="uk-UA"/>
              </w:rPr>
              <w:t>ЛАБКОРП КЛІНІКАЛ ДЕВЕЛОПМЕНТ УКРАЇНА</w:t>
            </w:r>
            <w:r w:rsidRPr="00700E13">
              <w:rPr>
                <w:color w:val="000000"/>
                <w:lang w:val="uk-UA"/>
              </w:rPr>
              <w:t>»</w:t>
            </w:r>
            <w:r w:rsidRPr="00700E13">
              <w:rPr>
                <w:lang w:val="uk-UA"/>
              </w:rPr>
              <w:t xml:space="preserve"> на </w:t>
            </w:r>
            <w:r w:rsidR="00645924">
              <w:rPr>
                <w:lang w:val="uk-UA"/>
              </w:rPr>
              <w:t xml:space="preserve">                         </w:t>
            </w:r>
            <w:r w:rsidRPr="00700E13">
              <w:rPr>
                <w:lang w:val="uk-UA"/>
              </w:rPr>
              <w:t>ТОВ</w:t>
            </w:r>
            <w:r w:rsidRPr="00700E13">
              <w:rPr>
                <w:color w:val="000000"/>
                <w:lang w:val="uk-UA"/>
              </w:rPr>
              <w:t xml:space="preserve"> «</w:t>
            </w:r>
            <w:r w:rsidRPr="00700E13">
              <w:rPr>
                <w:lang w:val="uk-UA"/>
              </w:rPr>
              <w:t>ФОРТРІА ДЕВЕЛОПМЕНТ УКРАЇНА</w:t>
            </w:r>
            <w:r w:rsidRPr="00700E13">
              <w:rPr>
                <w:color w:val="000000"/>
                <w:lang w:val="uk-UA"/>
              </w:rPr>
              <w:t>»</w:t>
            </w:r>
            <w:r w:rsidRPr="00700E13">
              <w:rPr>
                <w:lang w:val="uk-UA"/>
              </w:rPr>
              <w:t xml:space="preserve"> </w:t>
            </w:r>
          </w:p>
        </w:tc>
      </w:tr>
      <w:tr w:rsidR="008E5AB9" w:rsidRPr="00700E13" w14:paraId="55BDEE16"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7D21E2B6"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803681D" w14:textId="77777777" w:rsidR="008E5AB9" w:rsidRPr="00700E13" w:rsidRDefault="0026683D">
            <w:pPr>
              <w:jc w:val="both"/>
              <w:rPr>
                <w:lang w:val="uk-UA"/>
              </w:rPr>
            </w:pPr>
            <w:r w:rsidRPr="00700E13">
              <w:rPr>
                <w:lang w:val="uk-UA"/>
              </w:rPr>
              <w:t xml:space="preserve">№ 310 від 23.02.2021 </w:t>
            </w:r>
          </w:p>
        </w:tc>
      </w:tr>
      <w:tr w:rsidR="008E5AB9" w:rsidRPr="00700E13" w14:paraId="2EBABE4C"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72639BC1"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25B2C2D" w14:textId="77777777" w:rsidR="008E5AB9" w:rsidRPr="00700E13" w:rsidRDefault="00700E13">
            <w:pPr>
              <w:jc w:val="both"/>
            </w:pPr>
            <w:r w:rsidRPr="00700E13">
              <w:rPr>
                <w:color w:val="000000"/>
              </w:rPr>
              <w:t>«</w:t>
            </w:r>
            <w:r w:rsidR="0026683D" w:rsidRPr="00700E13">
              <w:t>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w:t>
            </w:r>
            <w:r w:rsidRPr="00700E13">
              <w:rPr>
                <w:color w:val="000000"/>
              </w:rPr>
              <w:t>»</w:t>
            </w:r>
            <w:r w:rsidR="0026683D" w:rsidRPr="00700E13">
              <w:t>, 21140, версія 2.0 з глобальною поправкою 1 від 28 червня 2022 року</w:t>
            </w:r>
          </w:p>
        </w:tc>
      </w:tr>
      <w:tr w:rsidR="008E5AB9" w:rsidRPr="00700E13" w14:paraId="12F61C63"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4D233E81"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C21ACFC" w14:textId="77777777" w:rsidR="008E5AB9" w:rsidRPr="00700E13" w:rsidRDefault="0026683D">
            <w:pPr>
              <w:jc w:val="both"/>
            </w:pPr>
            <w:r w:rsidRPr="00700E13">
              <w:t>ТОВ</w:t>
            </w:r>
            <w:r w:rsidR="00700E13" w:rsidRPr="00700E13">
              <w:rPr>
                <w:color w:val="000000"/>
              </w:rPr>
              <w:t xml:space="preserve"> «</w:t>
            </w:r>
            <w:r w:rsidRPr="00700E13">
              <w:t>ФОРТРІА ДЕВЕЛОПМЕНТ УКРАЇНА</w:t>
            </w:r>
            <w:r w:rsidR="00700E13" w:rsidRPr="00700E13">
              <w:rPr>
                <w:color w:val="000000"/>
              </w:rPr>
              <w:t>»</w:t>
            </w:r>
          </w:p>
        </w:tc>
      </w:tr>
      <w:tr w:rsidR="008E5AB9" w:rsidRPr="00032697" w14:paraId="0D569AA6"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06ABB778"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04AA1E3C" w14:textId="77777777" w:rsidR="008E5AB9" w:rsidRPr="00700E13" w:rsidRDefault="0026683D">
            <w:pPr>
              <w:jc w:val="both"/>
              <w:rPr>
                <w:lang w:val="en-US"/>
              </w:rPr>
            </w:pPr>
            <w:r w:rsidRPr="00700E13">
              <w:rPr>
                <w:lang w:val="en-US"/>
              </w:rPr>
              <w:t xml:space="preserve">Bayer Consumer Care AG, </w:t>
            </w:r>
            <w:r w:rsidRPr="00700E13">
              <w:t>Швейцарія</w:t>
            </w:r>
          </w:p>
        </w:tc>
      </w:tr>
    </w:tbl>
    <w:p w14:paraId="4E778448"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56347508" w14:textId="77777777">
        <w:tc>
          <w:tcPr>
            <w:tcW w:w="5670" w:type="dxa"/>
            <w:tcMar>
              <w:top w:w="0" w:type="dxa"/>
              <w:left w:w="108" w:type="dxa"/>
              <w:bottom w:w="0" w:type="dxa"/>
              <w:right w:w="108" w:type="dxa"/>
            </w:tcMar>
            <w:hideMark/>
          </w:tcPr>
          <w:p w14:paraId="5A1A9DEA"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A28F917" w14:textId="77777777" w:rsidR="008E5AB9" w:rsidRDefault="008E5AB9">
            <w:pPr>
              <w:jc w:val="center"/>
            </w:pPr>
          </w:p>
        </w:tc>
        <w:tc>
          <w:tcPr>
            <w:tcW w:w="284" w:type="dxa"/>
            <w:tcMar>
              <w:top w:w="0" w:type="dxa"/>
              <w:left w:w="108" w:type="dxa"/>
              <w:bottom w:w="0" w:type="dxa"/>
              <w:right w:w="108" w:type="dxa"/>
            </w:tcMar>
          </w:tcPr>
          <w:p w14:paraId="20E8D474"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F2B2B9A" w14:textId="77777777" w:rsidR="008E5AB9" w:rsidRDefault="0026683D">
            <w:pPr>
              <w:jc w:val="center"/>
              <w:rPr>
                <w:b/>
                <w:bCs/>
                <w:iCs/>
              </w:rPr>
            </w:pPr>
            <w:r>
              <w:rPr>
                <w:rStyle w:val="cs72f7c9c5"/>
              </w:rPr>
              <w:t>Тарас ЛЯСКОВСЬКИЙ</w:t>
            </w:r>
          </w:p>
        </w:tc>
      </w:tr>
      <w:tr w:rsidR="008E5AB9" w14:paraId="56630DE5" w14:textId="77777777">
        <w:tc>
          <w:tcPr>
            <w:tcW w:w="5670" w:type="dxa"/>
            <w:tcMar>
              <w:top w:w="0" w:type="dxa"/>
              <w:left w:w="108" w:type="dxa"/>
              <w:bottom w:w="0" w:type="dxa"/>
              <w:right w:w="108" w:type="dxa"/>
            </w:tcMar>
          </w:tcPr>
          <w:p w14:paraId="357A95B0" w14:textId="77777777" w:rsidR="008E5AB9" w:rsidRDefault="008E5AB9"/>
        </w:tc>
        <w:tc>
          <w:tcPr>
            <w:tcW w:w="2835" w:type="dxa"/>
            <w:tcMar>
              <w:top w:w="0" w:type="dxa"/>
              <w:left w:w="108" w:type="dxa"/>
              <w:bottom w:w="0" w:type="dxa"/>
              <w:right w:w="108" w:type="dxa"/>
            </w:tcMar>
            <w:hideMark/>
          </w:tcPr>
          <w:p w14:paraId="3ACD5C5A"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35CB33F"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46556DD3" w14:textId="77777777" w:rsidR="008E5AB9" w:rsidRDefault="0026683D">
            <w:pPr>
              <w:jc w:val="center"/>
              <w:rPr>
                <w:vertAlign w:val="superscript"/>
              </w:rPr>
            </w:pPr>
            <w:r>
              <w:rPr>
                <w:vertAlign w:val="superscript"/>
                <w:lang w:val="uk-UA"/>
              </w:rPr>
              <w:t>(Власне ім’я ПРІЗВИЩЕ)</w:t>
            </w:r>
          </w:p>
        </w:tc>
      </w:tr>
    </w:tbl>
    <w:p w14:paraId="3118E6A7" w14:textId="77777777" w:rsidR="008E5AB9" w:rsidRDefault="008E5AB9">
      <w:pPr>
        <w:tabs>
          <w:tab w:val="clear" w:pos="708"/>
        </w:tabs>
        <w:rPr>
          <w:lang w:eastAsia="en-US"/>
        </w:rPr>
        <w:sectPr w:rsidR="008E5AB9">
          <w:headerReference w:type="default" r:id="rId7"/>
          <w:pgSz w:w="16838" w:h="11906" w:orient="landscape"/>
          <w:pgMar w:top="851" w:right="1245" w:bottom="851" w:left="2127" w:header="709" w:footer="709" w:gutter="0"/>
          <w:cols w:space="708"/>
          <w:titlePg/>
          <w:docGrid w:linePitch="360"/>
        </w:sectPr>
      </w:pPr>
    </w:p>
    <w:p w14:paraId="2355740E" w14:textId="77777777" w:rsidR="008E5AB9" w:rsidRDefault="0026683D">
      <w:pPr>
        <w:rPr>
          <w:lang w:val="uk-UA"/>
        </w:rPr>
      </w:pPr>
      <w:r>
        <w:rPr>
          <w:lang w:val="uk-UA"/>
        </w:rPr>
        <w:lastRenderedPageBreak/>
        <w:t xml:space="preserve">                                                                                                                                                       Додаток </w:t>
      </w:r>
      <w:r>
        <w:rPr>
          <w:lang w:val="en-US"/>
        </w:rPr>
        <w:t>2</w:t>
      </w:r>
    </w:p>
    <w:p w14:paraId="2051F955"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03D6E6DB"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66632324"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1E7DFE6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4481624"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C86126E" w14:textId="77777777" w:rsidR="008E5AB9" w:rsidRPr="00700E13" w:rsidRDefault="0026683D">
            <w:pPr>
              <w:jc w:val="both"/>
              <w:rPr>
                <w:rFonts w:asciiTheme="minorHAnsi" w:hAnsiTheme="minorHAnsi"/>
                <w:sz w:val="22"/>
              </w:rPr>
            </w:pPr>
            <w:r w:rsidRPr="00700E13">
              <w:t>Оновлений протокол клінічного випробування NN7415-4307 (Explorer 8)</w:t>
            </w:r>
            <w:r w:rsidR="00700E13" w:rsidRPr="00700E13">
              <w:rPr>
                <w:color w:val="000000"/>
              </w:rPr>
              <w:t xml:space="preserve"> «</w:t>
            </w:r>
            <w:r w:rsidRPr="00700E13">
              <w:t xml:space="preserve">Ефективність та безпека профілактичного застосування Концизумабу у пацієнтів з гемофілією А чи Б, </w:t>
            </w:r>
            <w:r w:rsidR="00700E13">
              <w:rPr>
                <w:lang w:val="uk-UA"/>
              </w:rPr>
              <w:t xml:space="preserve">                        </w:t>
            </w:r>
            <w:r w:rsidRPr="00700E13">
              <w:t>не ускладненою інгібіторами</w:t>
            </w:r>
            <w:r w:rsidR="00700E13" w:rsidRPr="00700E13">
              <w:rPr>
                <w:color w:val="000000"/>
              </w:rPr>
              <w:t>»</w:t>
            </w:r>
            <w:r w:rsidRPr="00700E13">
              <w:t xml:space="preserve">, фінальна версія 6.0 від 22 Червня 2023; Оновлений додаток </w:t>
            </w:r>
            <w:r w:rsidR="00645924">
              <w:rPr>
                <w:lang w:val="uk-UA"/>
              </w:rPr>
              <w:t xml:space="preserve">               </w:t>
            </w:r>
            <w:r w:rsidRPr="00700E13">
              <w:t xml:space="preserve">I до протоколу дослідження, фінальна версія 13.0 від 13 Січня 2023, англійською мовою; Інформація для учасника і Форма згоди на участь для дорослих, фінальна версія 6.0-UA(UK) від 26-Липня-2023, українською мовою; Інформація для учасника і Форма згоди на участь для дорослих, фінальна версія 6.0-UA(RU) від 26-Липня-2023, російською мовою; Інформація для учасника і Форма згоди на участь для батьків, фінальна версія 7.0-UA(UK) від 26-Липня-2023, українською мовою; Інформація для учасника і Форма згоди на участь для батьків, фінальна версія 7.0-UA(RU) від 26-Липня-2023, російською мовою; Інформація для учасника та Форма згоди на участь у дослідженні для підлітків (14–17 років), фінальна версія 6.0-UA(UK) від </w:t>
            </w:r>
            <w:r w:rsidR="00700E13">
              <w:rPr>
                <w:lang w:val="uk-UA"/>
              </w:rPr>
              <w:t xml:space="preserve">             </w:t>
            </w:r>
            <w:r w:rsidRPr="00700E13">
              <w:t xml:space="preserve">26-Липня-2023, українською мовою; Інформація для учасника та Форма згоди на участь </w:t>
            </w:r>
            <w:r w:rsidR="00645924">
              <w:rPr>
                <w:lang w:val="uk-UA"/>
              </w:rPr>
              <w:t xml:space="preserve">                </w:t>
            </w:r>
            <w:r w:rsidRPr="00700E13">
              <w:t>у дослідженні для підлітків (14–17 років), фінальна версія 6.0-UA(RU) від 26-Липня-2023, російською мовою; Інформація для учасника дослідження та Форма згоди на використання зразків крові для майбутніх досліджень, фінальна версія 6.0-UA(UK) від 26-Липня-2023, українською мовою; Інформація для учасника дослідження та Форма згоди на використання зразків крові для майбутніх досліджень, фінальна версія 6.0-UA(RU) від 26-Липня-2023, російською мовою</w:t>
            </w:r>
            <w:r w:rsidRPr="00700E13">
              <w:rPr>
                <w:lang w:val="uk-UA"/>
              </w:rPr>
              <w:t xml:space="preserve"> </w:t>
            </w:r>
          </w:p>
        </w:tc>
      </w:tr>
      <w:tr w:rsidR="008E5AB9" w:rsidRPr="00700E13" w14:paraId="1911955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2945861"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00F6138" w14:textId="77777777" w:rsidR="008E5AB9" w:rsidRPr="00700E13" w:rsidRDefault="0026683D">
            <w:pPr>
              <w:jc w:val="both"/>
              <w:rPr>
                <w:lang w:val="uk-UA"/>
              </w:rPr>
            </w:pPr>
            <w:r w:rsidRPr="00700E13">
              <w:rPr>
                <w:lang w:val="uk-UA"/>
              </w:rPr>
              <w:t xml:space="preserve">№ 38 від 11.01.2020 </w:t>
            </w:r>
          </w:p>
        </w:tc>
      </w:tr>
      <w:tr w:rsidR="008E5AB9" w:rsidRPr="00700E13" w14:paraId="3687B24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29ABE9C"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58F539F" w14:textId="77777777" w:rsidR="008E5AB9" w:rsidRPr="00700E13" w:rsidRDefault="00700E13">
            <w:pPr>
              <w:jc w:val="both"/>
            </w:pPr>
            <w:r w:rsidRPr="00700E13">
              <w:rPr>
                <w:color w:val="000000"/>
              </w:rPr>
              <w:t>«</w:t>
            </w:r>
            <w:r w:rsidR="0026683D" w:rsidRPr="00700E13">
              <w:t xml:space="preserve">Ефективність та безпека профілактичного застосування Концизумабу у пацієнтів </w:t>
            </w:r>
            <w:r w:rsidR="00645924">
              <w:rPr>
                <w:lang w:val="uk-UA"/>
              </w:rPr>
              <w:t xml:space="preserve">                            </w:t>
            </w:r>
            <w:r w:rsidR="0026683D" w:rsidRPr="00700E13">
              <w:t>з гемофілією А чи Б, не ускладненою інгібіторами</w:t>
            </w:r>
            <w:r w:rsidRPr="00700E13">
              <w:rPr>
                <w:color w:val="000000"/>
              </w:rPr>
              <w:t>»</w:t>
            </w:r>
            <w:r w:rsidR="0026683D" w:rsidRPr="00700E13">
              <w:t xml:space="preserve">, NN7415-4307, фінальна версія 5.0 від </w:t>
            </w:r>
            <w:r>
              <w:rPr>
                <w:lang w:val="uk-UA"/>
              </w:rPr>
              <w:t xml:space="preserve">                 </w:t>
            </w:r>
            <w:r w:rsidR="0026683D" w:rsidRPr="00700E13">
              <w:t>25 березня 2021 р.</w:t>
            </w:r>
          </w:p>
        </w:tc>
      </w:tr>
      <w:tr w:rsidR="008E5AB9" w:rsidRPr="00700E13" w14:paraId="115335B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ECF64DA"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455CB9DD" w14:textId="77777777" w:rsidR="008E5AB9" w:rsidRPr="00700E13" w:rsidRDefault="0026683D">
            <w:pPr>
              <w:jc w:val="both"/>
            </w:pPr>
            <w:r w:rsidRPr="00700E13">
              <w:t>ТОВ</w:t>
            </w:r>
            <w:r w:rsidR="00700E13" w:rsidRPr="00700E13">
              <w:rPr>
                <w:color w:val="000000"/>
              </w:rPr>
              <w:t xml:space="preserve"> «</w:t>
            </w:r>
            <w:r w:rsidRPr="00700E13">
              <w:t>Ново Нордіск Україна</w:t>
            </w:r>
            <w:r w:rsidR="00700E13" w:rsidRPr="00700E13">
              <w:rPr>
                <w:color w:val="000000"/>
              </w:rPr>
              <w:t>»</w:t>
            </w:r>
          </w:p>
        </w:tc>
      </w:tr>
      <w:tr w:rsidR="008E5AB9" w:rsidRPr="00032697" w14:paraId="54B6248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041876D"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CF52C6D" w14:textId="77777777" w:rsidR="008E5AB9" w:rsidRPr="00700E13" w:rsidRDefault="0026683D">
            <w:pPr>
              <w:jc w:val="both"/>
              <w:rPr>
                <w:lang w:val="en-US"/>
              </w:rPr>
            </w:pPr>
            <w:r w:rsidRPr="00700E13">
              <w:rPr>
                <w:lang w:val="en-US"/>
              </w:rPr>
              <w:t>Novo Nordisk A/S (</w:t>
            </w:r>
            <w:r w:rsidRPr="00700E13">
              <w:t>Данія</w:t>
            </w:r>
            <w:r w:rsidRPr="00700E13">
              <w:rPr>
                <w:lang w:val="en-US"/>
              </w:rPr>
              <w:t>)</w:t>
            </w:r>
          </w:p>
        </w:tc>
      </w:tr>
    </w:tbl>
    <w:p w14:paraId="6AA4C541"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0AA337FA" w14:textId="77777777">
        <w:tc>
          <w:tcPr>
            <w:tcW w:w="5670" w:type="dxa"/>
            <w:tcMar>
              <w:top w:w="0" w:type="dxa"/>
              <w:left w:w="108" w:type="dxa"/>
              <w:bottom w:w="0" w:type="dxa"/>
              <w:right w:w="108" w:type="dxa"/>
            </w:tcMar>
            <w:hideMark/>
          </w:tcPr>
          <w:p w14:paraId="4E3049DF"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D8EC222" w14:textId="77777777" w:rsidR="008E5AB9" w:rsidRDefault="008E5AB9">
            <w:pPr>
              <w:jc w:val="center"/>
            </w:pPr>
          </w:p>
        </w:tc>
        <w:tc>
          <w:tcPr>
            <w:tcW w:w="284" w:type="dxa"/>
            <w:tcMar>
              <w:top w:w="0" w:type="dxa"/>
              <w:left w:w="108" w:type="dxa"/>
              <w:bottom w:w="0" w:type="dxa"/>
              <w:right w:w="108" w:type="dxa"/>
            </w:tcMar>
          </w:tcPr>
          <w:p w14:paraId="58BA6F30"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348604E" w14:textId="77777777" w:rsidR="008E5AB9" w:rsidRDefault="0026683D">
            <w:pPr>
              <w:jc w:val="center"/>
              <w:rPr>
                <w:b/>
                <w:bCs/>
                <w:iCs/>
              </w:rPr>
            </w:pPr>
            <w:r>
              <w:rPr>
                <w:rStyle w:val="cs72f7c9c5"/>
              </w:rPr>
              <w:t>Тарас ЛЯСКОВСЬКИЙ</w:t>
            </w:r>
          </w:p>
        </w:tc>
      </w:tr>
      <w:tr w:rsidR="008E5AB9" w14:paraId="067332E1" w14:textId="77777777">
        <w:tc>
          <w:tcPr>
            <w:tcW w:w="5670" w:type="dxa"/>
            <w:tcMar>
              <w:top w:w="0" w:type="dxa"/>
              <w:left w:w="108" w:type="dxa"/>
              <w:bottom w:w="0" w:type="dxa"/>
              <w:right w:w="108" w:type="dxa"/>
            </w:tcMar>
          </w:tcPr>
          <w:p w14:paraId="32A728AC" w14:textId="77777777" w:rsidR="008E5AB9" w:rsidRDefault="008E5AB9"/>
        </w:tc>
        <w:tc>
          <w:tcPr>
            <w:tcW w:w="2835" w:type="dxa"/>
            <w:tcMar>
              <w:top w:w="0" w:type="dxa"/>
              <w:left w:w="108" w:type="dxa"/>
              <w:bottom w:w="0" w:type="dxa"/>
              <w:right w:w="108" w:type="dxa"/>
            </w:tcMar>
            <w:hideMark/>
          </w:tcPr>
          <w:p w14:paraId="51D01774"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720AAF3"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7B4AFA59" w14:textId="77777777" w:rsidR="008E5AB9" w:rsidRDefault="0026683D">
            <w:pPr>
              <w:jc w:val="center"/>
              <w:rPr>
                <w:vertAlign w:val="superscript"/>
              </w:rPr>
            </w:pPr>
            <w:r>
              <w:rPr>
                <w:vertAlign w:val="superscript"/>
                <w:lang w:val="uk-UA"/>
              </w:rPr>
              <w:t>(Власне ім’я ПРІЗВИЩЕ)</w:t>
            </w:r>
          </w:p>
        </w:tc>
      </w:tr>
    </w:tbl>
    <w:p w14:paraId="0C738FAC" w14:textId="77777777" w:rsidR="008E5AB9" w:rsidRDefault="008E5AB9">
      <w:pPr>
        <w:tabs>
          <w:tab w:val="clear" w:pos="708"/>
        </w:tabs>
        <w:rPr>
          <w:lang w:eastAsia="en-US"/>
        </w:rPr>
        <w:sectPr w:rsidR="008E5AB9" w:rsidSect="00CF7414">
          <w:pgSz w:w="16838" w:h="11906" w:orient="landscape"/>
          <w:pgMar w:top="426" w:right="1245" w:bottom="851" w:left="2127" w:header="709" w:footer="709" w:gutter="0"/>
          <w:cols w:space="720"/>
          <w:titlePg/>
        </w:sectPr>
      </w:pPr>
    </w:p>
    <w:p w14:paraId="485B7A39" w14:textId="77777777" w:rsidR="008E5AB9" w:rsidRDefault="0026683D">
      <w:pPr>
        <w:rPr>
          <w:lang w:val="uk-UA"/>
        </w:rPr>
      </w:pPr>
      <w:r>
        <w:rPr>
          <w:lang w:val="uk-UA"/>
        </w:rPr>
        <w:lastRenderedPageBreak/>
        <w:t xml:space="preserve">                                                                                                                                                       Додаток </w:t>
      </w:r>
      <w:r>
        <w:rPr>
          <w:lang w:val="en-US"/>
        </w:rPr>
        <w:t>3</w:t>
      </w:r>
    </w:p>
    <w:p w14:paraId="786CB425"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7D47EEAB" w14:textId="77777777" w:rsidR="00EF3BE4" w:rsidRDefault="00EF3BE4" w:rsidP="00CF7414">
      <w:pPr>
        <w:ind w:left="9072"/>
        <w:rPr>
          <w:lang w:val="uk-UA"/>
        </w:rPr>
      </w:pPr>
    </w:p>
    <w:p w14:paraId="4B9C0072"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3AC9E5AA"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032697" w14:paraId="0AB359A9"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E7C72D6"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74E71E8" w14:textId="77777777" w:rsidR="00032697" w:rsidRPr="00645924" w:rsidRDefault="00700E13">
            <w:pPr>
              <w:jc w:val="both"/>
              <w:rPr>
                <w:rFonts w:asciiTheme="minorHAnsi" w:hAnsiTheme="minorHAnsi"/>
                <w:sz w:val="22"/>
                <w:lang w:val="uk-UA"/>
              </w:rPr>
            </w:pPr>
            <w:r w:rsidRPr="00700E13">
              <w:t xml:space="preserve">Оновлений протокол з поправкою 8, версія 10.0 від 06 жовтня 2022 р.; Брошура дослідника GEN1046 (DuoBody®- PD-L1x4-1BB), версія 5.0 від 25 травня 2023 р.; Досьє досліджуваного лікарського засобу GEN1046, версія 8.0 від 16 серпня 2023 р.; Залученння додаткових виробників для досліджуваного лікарського засобу GEN1046 (DuoBody®-PD-L1x4-1BB), </w:t>
            </w:r>
            <w:r w:rsidR="00645924">
              <w:rPr>
                <w:lang w:val="uk-UA"/>
              </w:rPr>
              <w:t xml:space="preserve">                 </w:t>
            </w:r>
            <w:r w:rsidRPr="00700E13">
              <w:t xml:space="preserve">20 мг/мл, Vetter Pharma Fertigung GmbH &amp; Co. KG, Німеччина, Klifo A\S, Данія, Almac Clinical Services Limited, Великобританія; Подовження терміну придатності досліджуваного лікарського засобу GEN1046, концентрат для розчину для інфузій 100 мг у флаконі 5 мл, </w:t>
            </w:r>
            <w:r w:rsidR="00645924">
              <w:rPr>
                <w:lang w:val="uk-UA"/>
              </w:rPr>
              <w:t xml:space="preserve">                 </w:t>
            </w:r>
            <w:r w:rsidRPr="00700E13">
              <w:t xml:space="preserve">до 42 місяців; Залучення додаткового досліджуваного лікарського засобу Пембролізумаб (КІТРУДА®), концентрат для розчину для інфузій 25 мг\мл, 4 мл, Merck Sharp &amp; Dohme B.V., Нідерланди; Залучення додаткового досліджуваного лікарського засобу Цисплатин, концентрат для розчину для інфузій 1 мг\мл, 50 мл, виробник, Accord Healthcare Ireland Ltd. Ireland; Залучення додаткового досліджуваного лікарського засобу Карбоплатин, концентрат для розчину для інфузій 10 мг\мл, 45 мл, виробник, Hikma Pharma GmbH, Німеччина; Залучення додаткового досліджуваного лікарського засобу Пеметрексед, концентрат для розчину для інфузій 25 мг/мл, 20 мл, виробник, Fresenius Kabi Deutschland GmbH Germany; Залучення додаткового досліджуваного лікарського засобу Паклітаксел, концентрат для розчину для інфузій 6 мг/мл 1 флакон на 50 мл, 300 мг у флаконі, Hikma Pharma GmbH, Німеччина; Залучення додаткового досліджуваного лікарського засобу Наб-Паклітаксел (Паклітаксел Альбумін, Pazenir), порошок для приготування дисперсії для інфузій 100 мг, виробник, Pharmachemie B.V., Нідерланди; Зразок маркування для упаковки досліджуваного лікарського засобу Пембролізумаб (КІТРУДА®), концентрат для розчину для інфузій </w:t>
            </w:r>
            <w:r w:rsidR="00645924">
              <w:rPr>
                <w:lang w:val="uk-UA"/>
              </w:rPr>
              <w:t xml:space="preserve">                     </w:t>
            </w:r>
            <w:r w:rsidRPr="00700E13">
              <w:t xml:space="preserve">25 мг\мл, 4 мл, версія 2.0 від 15 серпня 2022 року, українською мовою; Зразок маркування для флакона досліджуваного лікарського засобу Пембролізумаб (КІТРУДА®), концентрат для розчину для інфузій 25 мг\мл, 4 мл, версія 2.0 від 15 серпня 2022 року, українською мовою; Зразок маркування для упаковки досліджуваного лікарського засобу Цисплатин, концентрат для розчину для інфузій 1 мг\мл, 50 мл, версія 1.0 від 29 листопада 2022 року, українською мовою; Зразок маркування для флакона досліджуваного лікарського засобу Цисплатин, </w:t>
            </w:r>
            <w:r w:rsidRPr="00700E13">
              <w:lastRenderedPageBreak/>
              <w:t xml:space="preserve">концентрат для розчину для інфузій 1 мг\мл, 50 мл, версія 1.0 від 29 листопада 2022 року, українською мовою; Зразок маркування для упаковки досліджуваного лікарського засобу Карбоплатин, концентрат для розчину для інфузій 10 мг\мл, 45 мл, версія 1.0 від 28 листопада 2022 року, українською мовою; Зразок маркування для флакона досліджуваного лікарського засобу Карбоплатин, концентрат для розчину для інфузій 10 мг\мл, 45 мл, версія 1.0 від </w:t>
            </w:r>
            <w:r w:rsidR="00645924">
              <w:rPr>
                <w:lang w:val="uk-UA"/>
              </w:rPr>
              <w:t xml:space="preserve">                    </w:t>
            </w:r>
            <w:r w:rsidRPr="00700E13">
              <w:t xml:space="preserve">28 листопада 2022 року, українською мовою; Зразок маркування для упаковки досліджуваного лікарського засобу Пеметрексед, концентрат для розчину для інфузій </w:t>
            </w:r>
            <w:r w:rsidR="00645924">
              <w:rPr>
                <w:lang w:val="uk-UA"/>
              </w:rPr>
              <w:t xml:space="preserve">                      </w:t>
            </w:r>
            <w:r w:rsidRPr="00645924">
              <w:rPr>
                <w:lang w:val="uk-UA"/>
              </w:rPr>
              <w:t xml:space="preserve">25 мг/мл, 20 мл, версія 1.0 від 30 листопада 2022 року, українською мовою; Зразок маркування для флакона досліджуваного лікарського засобу Пеметрексед, концентрат для розчину для інфузій 25 мг/мл, 20 мл, версія 1.0 від 30 листопада 2022 року, українською мовою; Зразок маркування для упаковки досліджуваного лікарського засобу Паклітаксел, концентрат для розчину для інфузій 6 мг/мл 1 флакон на 50 мл, 300 мг у флаконі, версія 1.0 від 30 листопада 2022 року, українською мовою; Зразок маркування для флакона досліджуваного лікарського засобу Паклітаксел, концентрат для розчину для інфузій 6 мг/мл 1 флакон на 50 мл, 300 мг у флаконі версія 1.0 від 30 листопада 2022 року, українською мовою; Зразок маркування для упаковки досліджуваного лікарського засобу Наб-Паклітаксел (Паклітаксел Альбумін, </w:t>
            </w:r>
            <w:r w:rsidRPr="00700E13">
              <w:t>Pazenir</w:t>
            </w:r>
            <w:r w:rsidRPr="00645924">
              <w:rPr>
                <w:lang w:val="uk-UA"/>
              </w:rPr>
              <w:t xml:space="preserve">), порошок для приготування дисперсії для інфузій 100 мг, версія 1.0 від 29 листопада 2022 року, українською мовою; Зразок маркування для флакона досліджуваного лікарського засобу Наб-Паклітаксел (Паклітаксел Альбумін, </w:t>
            </w:r>
            <w:r w:rsidRPr="00700E13">
              <w:t>Pazenir</w:t>
            </w:r>
            <w:r w:rsidRPr="00645924">
              <w:rPr>
                <w:lang w:val="uk-UA"/>
              </w:rPr>
              <w:t>), порошок для приготування дисперсії для інфузій 100 мг, версія 1.0 від 29 листопада 2022 року, українською мовою; Основна ФІЗ - вагітність партнерки учасника дослідження, версія 3.1 від 20 липня 2023 року, українською мовою; Додаток до Інформації для пацієнта та Форми інформованої згоди - частина розширення: когорти розширення 11</w:t>
            </w:r>
            <w:r w:rsidRPr="00700E13">
              <w:t>a</w:t>
            </w:r>
            <w:r w:rsidRPr="00645924">
              <w:rPr>
                <w:lang w:val="uk-UA"/>
              </w:rPr>
              <w:t>, 11</w:t>
            </w:r>
            <w:r w:rsidRPr="00700E13">
              <w:t>b</w:t>
            </w:r>
            <w:r w:rsidRPr="00645924">
              <w:rPr>
                <w:lang w:val="uk-UA"/>
              </w:rPr>
              <w:t xml:space="preserve">, 12 та 13 – версія 1.0 від 17 липня </w:t>
            </w:r>
            <w:r w:rsidR="00645924">
              <w:rPr>
                <w:lang w:val="uk-UA"/>
              </w:rPr>
              <w:t xml:space="preserve">                     </w:t>
            </w:r>
            <w:r w:rsidRPr="00645924">
              <w:rPr>
                <w:lang w:val="uk-UA"/>
              </w:rPr>
              <w:t>2023 року, українською мовою; Інформація для пацієнта та Форма інформованої згоди – частина розширення: когорти розширення 11</w:t>
            </w:r>
            <w:r w:rsidRPr="00700E13">
              <w:t>a</w:t>
            </w:r>
            <w:r w:rsidRPr="00645924">
              <w:rPr>
                <w:lang w:val="uk-UA"/>
              </w:rPr>
              <w:t xml:space="preserve"> та 11</w:t>
            </w:r>
            <w:r w:rsidRPr="00700E13">
              <w:t>b</w:t>
            </w:r>
            <w:r w:rsidRPr="00645924">
              <w:rPr>
                <w:lang w:val="uk-UA"/>
              </w:rPr>
              <w:t xml:space="preserve"> – версія 1.0 від 17 липня 2023 року, українською мовою; Інформація для пацієнта та Форма інформованої згоди – частина розширення: когорта розширення 12 – версія 1.0 від 17 липня 2023 року, українською мовою; Інформація для пацієнта та Форма інформованої згоди – частина розширення: когорта розширення 13 – версія 1.0 від 17 липня 2023 року, українською мовою; Картка учасника (розширена когорта </w:t>
            </w:r>
            <w:r w:rsidRPr="00700E13">
              <w:t>EC</w:t>
            </w:r>
            <w:r w:rsidRPr="00645924">
              <w:rPr>
                <w:lang w:val="uk-UA"/>
              </w:rPr>
              <w:t>11</w:t>
            </w:r>
            <w:r w:rsidRPr="00700E13">
              <w:t>b</w:t>
            </w:r>
            <w:r w:rsidRPr="00645924">
              <w:rPr>
                <w:lang w:val="uk-UA"/>
              </w:rPr>
              <w:t xml:space="preserve">, група лікування </w:t>
            </w:r>
            <w:r w:rsidRPr="00700E13">
              <w:t>B</w:t>
            </w:r>
            <w:r w:rsidRPr="00645924">
              <w:rPr>
                <w:lang w:val="uk-UA"/>
              </w:rPr>
              <w:t xml:space="preserve">), версія 2.0 від 21 липня 2023 р.; Картка учасника (розширена когорта 12), версія 1 від 21 липня 2023 р.; Картка учасника (розширена когорта 13), версія 1,0 від 21 липня 2023 р.; Картка учасника (розширена когорта </w:t>
            </w:r>
            <w:r w:rsidRPr="00700E13">
              <w:t>EC</w:t>
            </w:r>
            <w:r w:rsidRPr="00645924">
              <w:rPr>
                <w:lang w:val="uk-UA"/>
              </w:rPr>
              <w:t>11</w:t>
            </w:r>
            <w:r w:rsidRPr="00700E13">
              <w:t>a</w:t>
            </w:r>
            <w:r w:rsidRPr="00645924">
              <w:rPr>
                <w:lang w:val="uk-UA"/>
              </w:rPr>
              <w:t xml:space="preserve">, група лікування </w:t>
            </w:r>
            <w:r w:rsidRPr="00700E13">
              <w:t>A</w:t>
            </w:r>
            <w:r w:rsidRPr="00645924">
              <w:rPr>
                <w:lang w:val="uk-UA"/>
              </w:rPr>
              <w:t>), версія 2.0 від 21 липня 2023 р.; Залучення додаткових місць проведення випробування:</w:t>
            </w:r>
            <w:r w:rsidRPr="00700E13">
              <w:rPr>
                <w:lang w:val="uk-UA"/>
              </w:rPr>
              <w:t xml:space="preserve"> </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700E13" w:rsidRPr="00032697" w14:paraId="05A03E1A" w14:textId="77777777" w:rsidTr="00700E13">
              <w:tc>
                <w:tcPr>
                  <w:tcW w:w="591" w:type="dxa"/>
                  <w:tcMar>
                    <w:top w:w="0" w:type="dxa"/>
                    <w:left w:w="108" w:type="dxa"/>
                    <w:bottom w:w="0" w:type="dxa"/>
                    <w:right w:w="108" w:type="dxa"/>
                  </w:tcMar>
                  <w:hideMark/>
                </w:tcPr>
                <w:p w14:paraId="577495FD" w14:textId="77777777" w:rsidR="00700E13" w:rsidRPr="00645924" w:rsidRDefault="00700E13" w:rsidP="00700E13">
                  <w:pPr>
                    <w:pStyle w:val="cs2e86d3a6"/>
                    <w:rPr>
                      <w:lang w:val="uk-UA"/>
                    </w:rPr>
                  </w:pPr>
                  <w:r w:rsidRPr="00645924">
                    <w:rPr>
                      <w:rStyle w:val="csa16174ba3"/>
                      <w:rFonts w:ascii="Times New Roman" w:hAnsi="Times New Roman" w:cs="Times New Roman"/>
                      <w:sz w:val="24"/>
                      <w:lang w:val="uk-UA"/>
                    </w:rPr>
                    <w:t>№</w:t>
                  </w:r>
                </w:p>
                <w:p w14:paraId="2EAAFA68" w14:textId="77777777" w:rsidR="00700E13" w:rsidRPr="00645924" w:rsidRDefault="00700E13" w:rsidP="00700E13">
                  <w:pPr>
                    <w:pStyle w:val="cs2e86d3a6"/>
                    <w:rPr>
                      <w:lang w:val="uk-UA"/>
                    </w:rPr>
                  </w:pPr>
                  <w:r w:rsidRPr="00645924">
                    <w:rPr>
                      <w:rStyle w:val="csa16174ba3"/>
                      <w:rFonts w:ascii="Times New Roman" w:hAnsi="Times New Roman" w:cs="Times New Roman"/>
                      <w:sz w:val="24"/>
                      <w:lang w:val="uk-UA"/>
                    </w:rPr>
                    <w:lastRenderedPageBreak/>
                    <w:t>п/п</w:t>
                  </w:r>
                </w:p>
              </w:tc>
              <w:tc>
                <w:tcPr>
                  <w:tcW w:w="8950" w:type="dxa"/>
                  <w:tcMar>
                    <w:top w:w="0" w:type="dxa"/>
                    <w:left w:w="108" w:type="dxa"/>
                    <w:bottom w:w="0" w:type="dxa"/>
                    <w:right w:w="108" w:type="dxa"/>
                  </w:tcMar>
                  <w:hideMark/>
                </w:tcPr>
                <w:p w14:paraId="7055260B" w14:textId="77777777" w:rsidR="00700E13" w:rsidRPr="00645924" w:rsidRDefault="00700E13" w:rsidP="00700E13">
                  <w:pPr>
                    <w:pStyle w:val="cs202b20ac"/>
                    <w:rPr>
                      <w:lang w:val="uk-UA"/>
                    </w:rPr>
                  </w:pPr>
                  <w:r w:rsidRPr="00645924">
                    <w:rPr>
                      <w:rStyle w:val="csa16174ba3"/>
                      <w:rFonts w:ascii="Times New Roman" w:hAnsi="Times New Roman" w:cs="Times New Roman"/>
                      <w:sz w:val="24"/>
                      <w:lang w:val="uk-UA"/>
                    </w:rPr>
                    <w:lastRenderedPageBreak/>
                    <w:t>П.І.Б. відповідального дослідника</w:t>
                  </w:r>
                </w:p>
                <w:p w14:paraId="0DA17207" w14:textId="77777777" w:rsidR="00700E13" w:rsidRPr="00645924" w:rsidRDefault="00700E13" w:rsidP="00700E13">
                  <w:pPr>
                    <w:pStyle w:val="cs2e86d3a6"/>
                    <w:rPr>
                      <w:lang w:val="uk-UA"/>
                    </w:rPr>
                  </w:pPr>
                  <w:r w:rsidRPr="00645924">
                    <w:rPr>
                      <w:rStyle w:val="csa16174ba3"/>
                      <w:rFonts w:ascii="Times New Roman" w:hAnsi="Times New Roman" w:cs="Times New Roman"/>
                      <w:sz w:val="24"/>
                      <w:lang w:val="uk-UA"/>
                    </w:rPr>
                    <w:lastRenderedPageBreak/>
                    <w:t>Назва місця проведення клінічного випробування</w:t>
                  </w:r>
                </w:p>
              </w:tc>
            </w:tr>
            <w:tr w:rsidR="00700E13" w:rsidRPr="00032697" w14:paraId="5482F68A" w14:textId="77777777" w:rsidTr="00700E13">
              <w:tc>
                <w:tcPr>
                  <w:tcW w:w="591" w:type="dxa"/>
                  <w:tcMar>
                    <w:top w:w="0" w:type="dxa"/>
                    <w:left w:w="108" w:type="dxa"/>
                    <w:bottom w:w="0" w:type="dxa"/>
                    <w:right w:w="108" w:type="dxa"/>
                  </w:tcMar>
                  <w:hideMark/>
                </w:tcPr>
                <w:p w14:paraId="6F7B30D4" w14:textId="77777777" w:rsidR="00700E13" w:rsidRPr="00700E13" w:rsidRDefault="00700E13" w:rsidP="001215AE">
                  <w:pPr>
                    <w:pStyle w:val="cs2e86d3a6"/>
                    <w:rPr>
                      <w:lang w:val="uk-UA"/>
                    </w:rPr>
                  </w:pPr>
                  <w:r w:rsidRPr="00645924">
                    <w:rPr>
                      <w:rStyle w:val="csa16174ba3"/>
                      <w:rFonts w:ascii="Times New Roman" w:hAnsi="Times New Roman" w:cs="Times New Roman"/>
                      <w:sz w:val="24"/>
                      <w:lang w:val="uk-UA"/>
                    </w:rPr>
                    <w:lastRenderedPageBreak/>
                    <w:t>1</w:t>
                  </w:r>
                  <w:r w:rsidRPr="00700E13">
                    <w:rPr>
                      <w:rStyle w:val="csa16174ba3"/>
                      <w:rFonts w:ascii="Times New Roman" w:hAnsi="Times New Roman" w:cs="Times New Roman"/>
                      <w:sz w:val="24"/>
                      <w:lang w:val="uk-UA"/>
                    </w:rPr>
                    <w:t>.</w:t>
                  </w:r>
                </w:p>
              </w:tc>
              <w:tc>
                <w:tcPr>
                  <w:tcW w:w="8950" w:type="dxa"/>
                  <w:tcMar>
                    <w:top w:w="0" w:type="dxa"/>
                    <w:left w:w="108" w:type="dxa"/>
                    <w:bottom w:w="0" w:type="dxa"/>
                    <w:right w:w="108" w:type="dxa"/>
                  </w:tcMar>
                  <w:hideMark/>
                </w:tcPr>
                <w:p w14:paraId="640D167F" w14:textId="77777777" w:rsidR="00700E13" w:rsidRPr="00645924" w:rsidRDefault="00700E13" w:rsidP="00700E13">
                  <w:pPr>
                    <w:pStyle w:val="csf06cd379"/>
                    <w:rPr>
                      <w:lang w:val="uk-UA"/>
                    </w:rPr>
                  </w:pPr>
                  <w:r w:rsidRPr="00645924">
                    <w:rPr>
                      <w:rStyle w:val="csa16174ba3"/>
                      <w:rFonts w:ascii="Times New Roman" w:hAnsi="Times New Roman" w:cs="Times New Roman"/>
                      <w:sz w:val="24"/>
                      <w:lang w:val="uk-UA"/>
                    </w:rPr>
                    <w:t>лікар Дороніна М.В.</w:t>
                  </w:r>
                </w:p>
                <w:p w14:paraId="6524EC1D" w14:textId="77777777" w:rsidR="00700E13" w:rsidRPr="00645924" w:rsidRDefault="00700E13" w:rsidP="00700E13">
                  <w:pPr>
                    <w:pStyle w:val="cs80d9435b"/>
                    <w:rPr>
                      <w:lang w:val="uk-UA"/>
                    </w:rPr>
                  </w:pPr>
                  <w:r w:rsidRPr="00645924">
                    <w:rPr>
                      <w:rStyle w:val="csa16174ba3"/>
                      <w:rFonts w:ascii="Times New Roman" w:hAnsi="Times New Roman" w:cs="Times New Roman"/>
                      <w:sz w:val="24"/>
                      <w:lang w:val="uk-UA"/>
                    </w:rPr>
                    <w:t>Медичний центр товариства з обмеженою відповідальністю  «Аренсія Експлораторі Медісін», відділ клінічних досліджень, м. Київ</w:t>
                  </w:r>
                </w:p>
              </w:tc>
            </w:tr>
            <w:tr w:rsidR="00700E13" w:rsidRPr="00032697" w14:paraId="1B9D3E4C" w14:textId="77777777" w:rsidTr="00700E13">
              <w:tc>
                <w:tcPr>
                  <w:tcW w:w="591" w:type="dxa"/>
                  <w:tcMar>
                    <w:top w:w="0" w:type="dxa"/>
                    <w:left w:w="108" w:type="dxa"/>
                    <w:bottom w:w="0" w:type="dxa"/>
                    <w:right w:w="108" w:type="dxa"/>
                  </w:tcMar>
                  <w:hideMark/>
                </w:tcPr>
                <w:p w14:paraId="3F38FC73" w14:textId="77777777" w:rsidR="00700E13" w:rsidRPr="00700E13" w:rsidRDefault="00700E13" w:rsidP="001215AE">
                  <w:pPr>
                    <w:pStyle w:val="cs2e86d3a6"/>
                    <w:rPr>
                      <w:lang w:val="uk-UA"/>
                    </w:rPr>
                  </w:pPr>
                  <w:r w:rsidRPr="00645924">
                    <w:rPr>
                      <w:rStyle w:val="csa16174ba3"/>
                      <w:rFonts w:ascii="Times New Roman" w:hAnsi="Times New Roman" w:cs="Times New Roman"/>
                      <w:sz w:val="24"/>
                      <w:lang w:val="uk-UA"/>
                    </w:rPr>
                    <w:t>2</w:t>
                  </w:r>
                  <w:r w:rsidRPr="00700E13">
                    <w:rPr>
                      <w:rStyle w:val="csa16174ba3"/>
                      <w:rFonts w:ascii="Times New Roman" w:hAnsi="Times New Roman" w:cs="Times New Roman"/>
                      <w:sz w:val="24"/>
                      <w:lang w:val="uk-UA"/>
                    </w:rPr>
                    <w:t>.</w:t>
                  </w:r>
                </w:p>
              </w:tc>
              <w:tc>
                <w:tcPr>
                  <w:tcW w:w="8950" w:type="dxa"/>
                  <w:tcMar>
                    <w:top w:w="0" w:type="dxa"/>
                    <w:left w:w="108" w:type="dxa"/>
                    <w:bottom w:w="0" w:type="dxa"/>
                    <w:right w:w="108" w:type="dxa"/>
                  </w:tcMar>
                  <w:hideMark/>
                </w:tcPr>
                <w:p w14:paraId="0839AC56" w14:textId="77777777" w:rsidR="00700E13" w:rsidRPr="00700E13" w:rsidRDefault="00700E13" w:rsidP="00700E13">
                  <w:pPr>
                    <w:pStyle w:val="csf06cd379"/>
                    <w:rPr>
                      <w:lang w:val="uk-UA"/>
                    </w:rPr>
                  </w:pPr>
                  <w:r w:rsidRPr="00700E13">
                    <w:rPr>
                      <w:rStyle w:val="csa16174ba3"/>
                      <w:rFonts w:ascii="Times New Roman" w:hAnsi="Times New Roman" w:cs="Times New Roman"/>
                      <w:sz w:val="24"/>
                      <w:lang w:val="uk-UA"/>
                    </w:rPr>
                    <w:t>к.м.н. Шпарик Я.В.</w:t>
                  </w:r>
                </w:p>
                <w:p w14:paraId="27950994" w14:textId="77777777" w:rsidR="00700E13" w:rsidRPr="00700E13" w:rsidRDefault="00700E13" w:rsidP="00700E13">
                  <w:pPr>
                    <w:pStyle w:val="cs80d9435b"/>
                    <w:rPr>
                      <w:lang w:val="uk-UA"/>
                    </w:rPr>
                  </w:pPr>
                  <w:r w:rsidRPr="00700E13">
                    <w:rPr>
                      <w:rStyle w:val="csa16174ba3"/>
                      <w:rFonts w:ascii="Times New Roman" w:hAnsi="Times New Roman" w:cs="Times New Roman"/>
                      <w:sz w:val="24"/>
                      <w:lang w:val="uk-UA"/>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r w:rsidR="00700E13" w:rsidRPr="00032697" w14:paraId="6C774680" w14:textId="77777777" w:rsidTr="00700E13">
              <w:tc>
                <w:tcPr>
                  <w:tcW w:w="591" w:type="dxa"/>
                  <w:tcMar>
                    <w:top w:w="0" w:type="dxa"/>
                    <w:left w:w="108" w:type="dxa"/>
                    <w:bottom w:w="0" w:type="dxa"/>
                    <w:right w:w="108" w:type="dxa"/>
                  </w:tcMar>
                  <w:hideMark/>
                </w:tcPr>
                <w:p w14:paraId="7A6BA0AE" w14:textId="77777777" w:rsidR="00700E13" w:rsidRPr="00700E13" w:rsidRDefault="00700E13" w:rsidP="001215AE">
                  <w:pPr>
                    <w:pStyle w:val="cs2e86d3a6"/>
                    <w:rPr>
                      <w:lang w:val="uk-UA"/>
                    </w:rPr>
                  </w:pPr>
                  <w:r w:rsidRPr="00645924">
                    <w:rPr>
                      <w:rStyle w:val="csa16174ba3"/>
                      <w:rFonts w:ascii="Times New Roman" w:hAnsi="Times New Roman" w:cs="Times New Roman"/>
                      <w:sz w:val="24"/>
                      <w:lang w:val="uk-UA"/>
                    </w:rPr>
                    <w:t>3</w:t>
                  </w:r>
                  <w:r w:rsidRPr="00700E13">
                    <w:rPr>
                      <w:rStyle w:val="csa16174ba3"/>
                      <w:rFonts w:ascii="Times New Roman" w:hAnsi="Times New Roman" w:cs="Times New Roman"/>
                      <w:sz w:val="24"/>
                      <w:lang w:val="uk-UA"/>
                    </w:rPr>
                    <w:t>.</w:t>
                  </w:r>
                </w:p>
              </w:tc>
              <w:tc>
                <w:tcPr>
                  <w:tcW w:w="8950" w:type="dxa"/>
                  <w:tcMar>
                    <w:top w:w="0" w:type="dxa"/>
                    <w:left w:w="108" w:type="dxa"/>
                    <w:bottom w:w="0" w:type="dxa"/>
                    <w:right w:w="108" w:type="dxa"/>
                  </w:tcMar>
                  <w:hideMark/>
                </w:tcPr>
                <w:p w14:paraId="0E002076" w14:textId="77777777" w:rsidR="00700E13" w:rsidRPr="00700E13" w:rsidRDefault="00700E13" w:rsidP="00700E13">
                  <w:pPr>
                    <w:pStyle w:val="csf06cd379"/>
                    <w:rPr>
                      <w:lang w:val="uk-UA"/>
                    </w:rPr>
                  </w:pPr>
                  <w:r w:rsidRPr="00700E13">
                    <w:rPr>
                      <w:rStyle w:val="csa16174ba3"/>
                      <w:rFonts w:ascii="Times New Roman" w:hAnsi="Times New Roman" w:cs="Times New Roman"/>
                      <w:sz w:val="24"/>
                      <w:lang w:val="uk-UA"/>
                    </w:rPr>
                    <w:t>к.м.н. Трухін Д.В.</w:t>
                  </w:r>
                </w:p>
                <w:p w14:paraId="35E9FC0D" w14:textId="77777777" w:rsidR="00700E13" w:rsidRPr="00645924" w:rsidRDefault="00700E13" w:rsidP="00700E13">
                  <w:pPr>
                    <w:pStyle w:val="cs80d9435b"/>
                    <w:rPr>
                      <w:lang w:val="uk-UA"/>
                    </w:rPr>
                  </w:pPr>
                  <w:r w:rsidRPr="00645924">
                    <w:rPr>
                      <w:rStyle w:val="csa16174ba3"/>
                      <w:rFonts w:ascii="Times New Roman" w:hAnsi="Times New Roman" w:cs="Times New Roman"/>
                      <w:sz w:val="24"/>
                      <w:lang w:val="uk-UA"/>
                    </w:rPr>
                    <w:t xml:space="preserve">Медичний центр товариства з обмеженою відповідальністю «КЛІНІКА ВЕРУМ ЕКСПЕРТ», м. Київ </w:t>
                  </w:r>
                </w:p>
              </w:tc>
            </w:tr>
            <w:tr w:rsidR="00700E13" w:rsidRPr="00032697" w14:paraId="09CA0612" w14:textId="77777777" w:rsidTr="00700E13">
              <w:tc>
                <w:tcPr>
                  <w:tcW w:w="591" w:type="dxa"/>
                  <w:tcMar>
                    <w:top w:w="0" w:type="dxa"/>
                    <w:left w:w="108" w:type="dxa"/>
                    <w:bottom w:w="0" w:type="dxa"/>
                    <w:right w:w="108" w:type="dxa"/>
                  </w:tcMar>
                  <w:hideMark/>
                </w:tcPr>
                <w:p w14:paraId="36D89D27" w14:textId="77777777" w:rsidR="00700E13" w:rsidRPr="00700E13" w:rsidRDefault="00700E13" w:rsidP="001215AE">
                  <w:pPr>
                    <w:pStyle w:val="cs2e86d3a6"/>
                    <w:rPr>
                      <w:lang w:val="uk-UA"/>
                    </w:rPr>
                  </w:pPr>
                  <w:r w:rsidRPr="00645924">
                    <w:rPr>
                      <w:rStyle w:val="csa16174ba3"/>
                      <w:rFonts w:ascii="Times New Roman" w:hAnsi="Times New Roman" w:cs="Times New Roman"/>
                      <w:sz w:val="24"/>
                      <w:lang w:val="uk-UA"/>
                    </w:rPr>
                    <w:t>4</w:t>
                  </w:r>
                  <w:r w:rsidRPr="00700E13">
                    <w:rPr>
                      <w:rStyle w:val="csa16174ba3"/>
                      <w:rFonts w:ascii="Times New Roman" w:hAnsi="Times New Roman" w:cs="Times New Roman"/>
                      <w:sz w:val="24"/>
                      <w:lang w:val="uk-UA"/>
                    </w:rPr>
                    <w:t>.</w:t>
                  </w:r>
                </w:p>
              </w:tc>
              <w:tc>
                <w:tcPr>
                  <w:tcW w:w="8950" w:type="dxa"/>
                  <w:tcMar>
                    <w:top w:w="0" w:type="dxa"/>
                    <w:left w:w="108" w:type="dxa"/>
                    <w:bottom w:w="0" w:type="dxa"/>
                    <w:right w:w="108" w:type="dxa"/>
                  </w:tcMar>
                  <w:hideMark/>
                </w:tcPr>
                <w:p w14:paraId="2F11B65D" w14:textId="77777777" w:rsidR="00700E13" w:rsidRPr="00645924" w:rsidRDefault="00700E13" w:rsidP="00700E13">
                  <w:pPr>
                    <w:pStyle w:val="csf06cd379"/>
                    <w:rPr>
                      <w:lang w:val="uk-UA"/>
                    </w:rPr>
                  </w:pPr>
                  <w:r w:rsidRPr="00645924">
                    <w:rPr>
                      <w:rStyle w:val="csa16174ba3"/>
                      <w:rFonts w:ascii="Times New Roman" w:hAnsi="Times New Roman" w:cs="Times New Roman"/>
                      <w:sz w:val="24"/>
                      <w:lang w:val="uk-UA"/>
                    </w:rPr>
                    <w:t>д.м.н. Готько Є.С.</w:t>
                  </w:r>
                </w:p>
                <w:p w14:paraId="558DD56A" w14:textId="77777777" w:rsidR="00700E13" w:rsidRDefault="00700E13" w:rsidP="00700E13">
                  <w:pPr>
                    <w:pStyle w:val="cs80d9435b"/>
                    <w:rPr>
                      <w:rStyle w:val="csa16174ba3"/>
                      <w:rFonts w:ascii="Times New Roman" w:hAnsi="Times New Roman" w:cs="Times New Roman"/>
                      <w:sz w:val="24"/>
                      <w:lang w:val="uk-UA"/>
                    </w:rPr>
                  </w:pPr>
                  <w:r w:rsidRPr="00645924">
                    <w:rPr>
                      <w:rStyle w:val="csa16174ba3"/>
                      <w:rFonts w:ascii="Times New Roman" w:hAnsi="Times New Roman" w:cs="Times New Roman"/>
                      <w:sz w:val="24"/>
                      <w:lang w:val="uk-UA"/>
                    </w:rPr>
                    <w:t>Комунальне некомерційне підприємство «Центральна міська клінічна лікарня» Ужгородської міської ради, терапевтичне відділення, м. Ужгород</w:t>
                  </w:r>
                </w:p>
                <w:p w14:paraId="3D413639" w14:textId="77777777" w:rsidR="00CF7414" w:rsidRPr="00645924" w:rsidRDefault="00CF7414" w:rsidP="00700E13">
                  <w:pPr>
                    <w:pStyle w:val="cs80d9435b"/>
                    <w:rPr>
                      <w:lang w:val="uk-UA"/>
                    </w:rPr>
                  </w:pPr>
                </w:p>
              </w:tc>
            </w:tr>
          </w:tbl>
          <w:p w14:paraId="2657A074" w14:textId="77777777" w:rsidR="00700E13" w:rsidRPr="00645924" w:rsidRDefault="00700E13" w:rsidP="00645924">
            <w:pPr>
              <w:jc w:val="both"/>
              <w:rPr>
                <w:rFonts w:asciiTheme="minorHAnsi" w:hAnsiTheme="minorHAnsi"/>
                <w:sz w:val="22"/>
                <w:lang w:val="uk-UA"/>
              </w:rPr>
            </w:pPr>
          </w:p>
        </w:tc>
      </w:tr>
      <w:tr w:rsidR="008E5AB9" w:rsidRPr="00645924" w14:paraId="592D6937"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D8361DE" w14:textId="77777777" w:rsidR="008E5AB9" w:rsidRPr="00645924" w:rsidRDefault="0026683D">
            <w:pPr>
              <w:rPr>
                <w:szCs w:val="24"/>
                <w:lang w:val="uk-UA"/>
              </w:rPr>
            </w:pPr>
            <w:r w:rsidRPr="00645924">
              <w:rPr>
                <w:szCs w:val="24"/>
                <w:lang w:val="uk-UA"/>
              </w:rPr>
              <w:lastRenderedPageBreak/>
              <w:t xml:space="preserve">Номер та дата наказу МОЗ </w:t>
            </w:r>
            <w:r w:rsidRPr="00700E13">
              <w:rPr>
                <w:szCs w:val="24"/>
                <w:lang w:val="uk-UA"/>
              </w:rPr>
              <w:t>про</w:t>
            </w:r>
            <w:r w:rsidRPr="00645924">
              <w:rPr>
                <w:szCs w:val="24"/>
                <w:lang w:val="uk-UA"/>
              </w:rPr>
              <w:t xml:space="preserve"> </w:t>
            </w:r>
            <w:r w:rsidRPr="00700E13">
              <w:rPr>
                <w:szCs w:val="24"/>
                <w:lang w:val="uk-UA"/>
              </w:rPr>
              <w:t>проведення</w:t>
            </w:r>
            <w:r w:rsidRPr="00645924">
              <w:rPr>
                <w:szCs w:val="24"/>
                <w:lang w:val="uk-UA"/>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44E4156" w14:textId="77777777" w:rsidR="008E5AB9" w:rsidRPr="00700E13" w:rsidRDefault="0026683D">
            <w:pPr>
              <w:jc w:val="both"/>
              <w:rPr>
                <w:lang w:val="uk-UA"/>
              </w:rPr>
            </w:pPr>
            <w:r w:rsidRPr="00700E13">
              <w:rPr>
                <w:lang w:val="uk-UA"/>
              </w:rPr>
              <w:t xml:space="preserve">№ 1376 від 02.08.2022 </w:t>
            </w:r>
          </w:p>
        </w:tc>
      </w:tr>
      <w:tr w:rsidR="008E5AB9" w:rsidRPr="00700E13" w14:paraId="57F6AEF8"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E2A4F2D" w14:textId="77777777" w:rsidR="008E5AB9" w:rsidRPr="00700E13" w:rsidRDefault="0026683D">
            <w:pPr>
              <w:rPr>
                <w:szCs w:val="24"/>
              </w:rPr>
            </w:pPr>
            <w:r w:rsidRPr="00645924">
              <w:rPr>
                <w:szCs w:val="24"/>
                <w:lang w:val="uk-UA"/>
              </w:rPr>
              <w:t>Назва клінічного випробування, код, в</w:t>
            </w:r>
            <w:r w:rsidRPr="00700E13">
              <w:rPr>
                <w:szCs w:val="24"/>
              </w:rPr>
              <w:t>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82C5646" w14:textId="77777777" w:rsidR="008E5AB9" w:rsidRPr="00700E13" w:rsidRDefault="00700E13">
            <w:pPr>
              <w:jc w:val="both"/>
            </w:pPr>
            <w:r w:rsidRPr="00700E13">
              <w:rPr>
                <w:color w:val="000000"/>
              </w:rPr>
              <w:t>«</w:t>
            </w:r>
            <w:r w:rsidR="0026683D" w:rsidRPr="00700E13">
              <w:t xml:space="preserve">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GEN1046 </w:t>
            </w:r>
            <w:r w:rsidR="00645924">
              <w:rPr>
                <w:lang w:val="uk-UA"/>
              </w:rPr>
              <w:t xml:space="preserve">             </w:t>
            </w:r>
            <w:r w:rsidR="0026683D" w:rsidRPr="00700E13">
              <w:t>у хворих із злоякісними солідними пухлинами</w:t>
            </w:r>
            <w:r w:rsidRPr="00700E13">
              <w:rPr>
                <w:color w:val="000000"/>
              </w:rPr>
              <w:t>»</w:t>
            </w:r>
            <w:r w:rsidR="0026683D" w:rsidRPr="00700E13">
              <w:t xml:space="preserve">, GCT1046-01, версія 7.0 від 06 жовтня </w:t>
            </w:r>
            <w:r w:rsidRPr="00700E13">
              <w:t xml:space="preserve">                      </w:t>
            </w:r>
            <w:r w:rsidR="0026683D" w:rsidRPr="00700E13">
              <w:t>2021 року</w:t>
            </w:r>
          </w:p>
        </w:tc>
      </w:tr>
      <w:tr w:rsidR="008E5AB9" w:rsidRPr="00700E13" w14:paraId="3E475747"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2DA33D88"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A7C5149" w14:textId="77777777" w:rsidR="008E5AB9" w:rsidRPr="00700E13" w:rsidRDefault="0026683D">
            <w:pPr>
              <w:jc w:val="both"/>
            </w:pPr>
            <w:r w:rsidRPr="00700E13">
              <w:t>ТОВ</w:t>
            </w:r>
            <w:r w:rsidR="00700E13" w:rsidRPr="00700E13">
              <w:rPr>
                <w:color w:val="000000"/>
              </w:rPr>
              <w:t xml:space="preserve"> «</w:t>
            </w:r>
            <w:r w:rsidRPr="00700E13">
              <w:t>Сінеос Хелс Україна</w:t>
            </w:r>
            <w:r w:rsidR="00700E13" w:rsidRPr="00700E13">
              <w:rPr>
                <w:color w:val="000000"/>
              </w:rPr>
              <w:t>»</w:t>
            </w:r>
          </w:p>
        </w:tc>
      </w:tr>
      <w:tr w:rsidR="008E5AB9" w:rsidRPr="00700E13" w14:paraId="1EA2A6C7"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51EC1F00"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A6E2587" w14:textId="77777777" w:rsidR="008E5AB9" w:rsidRPr="00700E13" w:rsidRDefault="0026683D">
            <w:pPr>
              <w:jc w:val="both"/>
            </w:pPr>
            <w:r w:rsidRPr="00700E13">
              <w:t>Genmab US, Inc., США</w:t>
            </w:r>
          </w:p>
        </w:tc>
      </w:tr>
    </w:tbl>
    <w:p w14:paraId="60E4E7FF"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6D794A96" w14:textId="77777777">
        <w:tc>
          <w:tcPr>
            <w:tcW w:w="5670" w:type="dxa"/>
            <w:tcMar>
              <w:top w:w="0" w:type="dxa"/>
              <w:left w:w="108" w:type="dxa"/>
              <w:bottom w:w="0" w:type="dxa"/>
              <w:right w:w="108" w:type="dxa"/>
            </w:tcMar>
            <w:hideMark/>
          </w:tcPr>
          <w:p w14:paraId="48A51B52"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115F208" w14:textId="77777777" w:rsidR="008E5AB9" w:rsidRDefault="008E5AB9">
            <w:pPr>
              <w:jc w:val="center"/>
            </w:pPr>
          </w:p>
        </w:tc>
        <w:tc>
          <w:tcPr>
            <w:tcW w:w="284" w:type="dxa"/>
            <w:tcMar>
              <w:top w:w="0" w:type="dxa"/>
              <w:left w:w="108" w:type="dxa"/>
              <w:bottom w:w="0" w:type="dxa"/>
              <w:right w:w="108" w:type="dxa"/>
            </w:tcMar>
          </w:tcPr>
          <w:p w14:paraId="41F2DD32"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1D1C9B2A" w14:textId="77777777" w:rsidR="008E5AB9" w:rsidRDefault="0026683D">
            <w:pPr>
              <w:jc w:val="center"/>
              <w:rPr>
                <w:b/>
                <w:bCs/>
                <w:iCs/>
              </w:rPr>
            </w:pPr>
            <w:r>
              <w:rPr>
                <w:rStyle w:val="cs72f7c9c5"/>
              </w:rPr>
              <w:t>Тарас ЛЯСКОВСЬКИЙ</w:t>
            </w:r>
          </w:p>
        </w:tc>
      </w:tr>
      <w:tr w:rsidR="008E5AB9" w14:paraId="7CC5C1B8" w14:textId="77777777">
        <w:tc>
          <w:tcPr>
            <w:tcW w:w="5670" w:type="dxa"/>
            <w:tcMar>
              <w:top w:w="0" w:type="dxa"/>
              <w:left w:w="108" w:type="dxa"/>
              <w:bottom w:w="0" w:type="dxa"/>
              <w:right w:w="108" w:type="dxa"/>
            </w:tcMar>
          </w:tcPr>
          <w:p w14:paraId="612F3C66" w14:textId="77777777" w:rsidR="008E5AB9" w:rsidRDefault="008E5AB9"/>
        </w:tc>
        <w:tc>
          <w:tcPr>
            <w:tcW w:w="2835" w:type="dxa"/>
            <w:tcMar>
              <w:top w:w="0" w:type="dxa"/>
              <w:left w:w="108" w:type="dxa"/>
              <w:bottom w:w="0" w:type="dxa"/>
              <w:right w:w="108" w:type="dxa"/>
            </w:tcMar>
            <w:hideMark/>
          </w:tcPr>
          <w:p w14:paraId="6C2D0213"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5B577C2"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6DC013D5" w14:textId="77777777" w:rsidR="008E5AB9" w:rsidRDefault="0026683D">
            <w:pPr>
              <w:jc w:val="center"/>
              <w:rPr>
                <w:vertAlign w:val="superscript"/>
              </w:rPr>
            </w:pPr>
            <w:r>
              <w:rPr>
                <w:vertAlign w:val="superscript"/>
                <w:lang w:val="uk-UA"/>
              </w:rPr>
              <w:t>(Власне ім’я ПРІЗВИЩЕ)</w:t>
            </w:r>
          </w:p>
        </w:tc>
      </w:tr>
    </w:tbl>
    <w:p w14:paraId="49A5AD0C"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73EC9347" w14:textId="77777777" w:rsidR="008E5AB9" w:rsidRDefault="0026683D">
      <w:pPr>
        <w:rPr>
          <w:lang w:val="uk-UA"/>
        </w:rPr>
      </w:pPr>
      <w:r>
        <w:rPr>
          <w:lang w:val="uk-UA"/>
        </w:rPr>
        <w:lastRenderedPageBreak/>
        <w:t xml:space="preserve">                                                                                                                                                       Додаток </w:t>
      </w:r>
      <w:r>
        <w:rPr>
          <w:lang w:val="en-US"/>
        </w:rPr>
        <w:t>4</w:t>
      </w:r>
    </w:p>
    <w:p w14:paraId="55DAF68A"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4C30EDC4"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0C1E45AF"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45BEBC5C"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63F703"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607D68E" w14:textId="77777777" w:rsidR="008E5AB9" w:rsidRPr="00700E13" w:rsidRDefault="0026683D">
            <w:pPr>
              <w:jc w:val="both"/>
              <w:rPr>
                <w:rFonts w:asciiTheme="minorHAnsi" w:hAnsiTheme="minorHAnsi"/>
                <w:sz w:val="22"/>
              </w:rPr>
            </w:pPr>
            <w:r w:rsidRPr="00700E13">
              <w:t>Оновлена Брошура дослідника досліджуваного лікарського засобу Абемацікліб (LY2835219), версія від 19 червня 2023 року англійською мовою</w:t>
            </w:r>
            <w:r w:rsidRPr="00700E13">
              <w:rPr>
                <w:lang w:val="uk-UA"/>
              </w:rPr>
              <w:t xml:space="preserve"> </w:t>
            </w:r>
          </w:p>
        </w:tc>
      </w:tr>
      <w:tr w:rsidR="008E5AB9" w:rsidRPr="00700E13" w14:paraId="2607AA5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14CF529"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0660CD9" w14:textId="77777777" w:rsidR="008E5AB9" w:rsidRPr="00700E13" w:rsidRDefault="0026683D">
            <w:pPr>
              <w:jc w:val="both"/>
              <w:rPr>
                <w:lang w:val="uk-UA"/>
              </w:rPr>
            </w:pPr>
            <w:r w:rsidRPr="00700E13">
              <w:rPr>
                <w:lang w:val="uk-UA"/>
              </w:rPr>
              <w:t xml:space="preserve">№ 1386 від 08.11.2017 </w:t>
            </w:r>
          </w:p>
        </w:tc>
      </w:tr>
      <w:tr w:rsidR="008E5AB9" w:rsidRPr="00700E13" w14:paraId="3AF1F4C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0F1E865A"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114EDC2" w14:textId="77777777" w:rsidR="008E5AB9" w:rsidRPr="00700E13" w:rsidRDefault="00700E13">
            <w:pPr>
              <w:jc w:val="both"/>
            </w:pPr>
            <w:r w:rsidRPr="00700E13">
              <w:rPr>
                <w:color w:val="000000"/>
              </w:rPr>
              <w:t>«</w:t>
            </w:r>
            <w:r w:rsidR="0026683D" w:rsidRPr="00700E13">
              <w:t>MonarchE: Рандомізоване, відкрите дослідження III фази терапії абемаціклібом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w:t>
            </w:r>
            <w:r w:rsidRPr="00700E13">
              <w:rPr>
                <w:color w:val="000000"/>
              </w:rPr>
              <w:t>»</w:t>
            </w:r>
            <w:r w:rsidR="0026683D" w:rsidRPr="00700E13">
              <w:t>, I3Y-MC-JPCF, з інкорпорованою поправкою (f) від 07 березня 2023 року, англійською мовою</w:t>
            </w:r>
          </w:p>
        </w:tc>
      </w:tr>
      <w:tr w:rsidR="008E5AB9" w:rsidRPr="00700E13" w14:paraId="65F0615E"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F4782AD"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56D1CA3" w14:textId="77777777" w:rsidR="008E5AB9" w:rsidRPr="00700E13" w:rsidRDefault="00700E13">
            <w:pPr>
              <w:jc w:val="both"/>
            </w:pPr>
            <w:r w:rsidRPr="00700E13">
              <w:rPr>
                <w:color w:val="000000"/>
              </w:rPr>
              <w:t>«</w:t>
            </w:r>
            <w:r w:rsidR="0026683D" w:rsidRPr="00700E13">
              <w:t>Елі Ліллі Восток СА</w:t>
            </w:r>
            <w:r w:rsidRPr="00700E13">
              <w:rPr>
                <w:color w:val="000000"/>
              </w:rPr>
              <w:t>»</w:t>
            </w:r>
            <w:r w:rsidR="0026683D" w:rsidRPr="00700E13">
              <w:t xml:space="preserve">, Швейцарія </w:t>
            </w:r>
          </w:p>
        </w:tc>
      </w:tr>
      <w:tr w:rsidR="008E5AB9" w:rsidRPr="00700E13" w14:paraId="1FF27B0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1D45047"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9189AAB" w14:textId="77777777" w:rsidR="008E5AB9" w:rsidRPr="00700E13" w:rsidRDefault="0026683D">
            <w:pPr>
              <w:jc w:val="both"/>
            </w:pPr>
            <w:r w:rsidRPr="00700E13">
              <w:t>Елі Ліллі енд Компані, США</w:t>
            </w:r>
          </w:p>
        </w:tc>
      </w:tr>
    </w:tbl>
    <w:p w14:paraId="3466540C"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04505265" w14:textId="77777777">
        <w:tc>
          <w:tcPr>
            <w:tcW w:w="5670" w:type="dxa"/>
            <w:tcMar>
              <w:top w:w="0" w:type="dxa"/>
              <w:left w:w="108" w:type="dxa"/>
              <w:bottom w:w="0" w:type="dxa"/>
              <w:right w:w="108" w:type="dxa"/>
            </w:tcMar>
            <w:hideMark/>
          </w:tcPr>
          <w:p w14:paraId="54B3130B"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74EE8028" w14:textId="77777777" w:rsidR="008E5AB9" w:rsidRDefault="008E5AB9">
            <w:pPr>
              <w:jc w:val="center"/>
            </w:pPr>
          </w:p>
        </w:tc>
        <w:tc>
          <w:tcPr>
            <w:tcW w:w="284" w:type="dxa"/>
            <w:tcMar>
              <w:top w:w="0" w:type="dxa"/>
              <w:left w:w="108" w:type="dxa"/>
              <w:bottom w:w="0" w:type="dxa"/>
              <w:right w:w="108" w:type="dxa"/>
            </w:tcMar>
          </w:tcPr>
          <w:p w14:paraId="7CB785B3"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79117F1" w14:textId="77777777" w:rsidR="008E5AB9" w:rsidRDefault="0026683D">
            <w:pPr>
              <w:jc w:val="center"/>
              <w:rPr>
                <w:b/>
                <w:bCs/>
                <w:iCs/>
              </w:rPr>
            </w:pPr>
            <w:r>
              <w:rPr>
                <w:rStyle w:val="cs72f7c9c5"/>
              </w:rPr>
              <w:t>Тарас ЛЯСКОВСЬКИЙ</w:t>
            </w:r>
          </w:p>
        </w:tc>
      </w:tr>
      <w:tr w:rsidR="008E5AB9" w14:paraId="3C31AB95" w14:textId="77777777">
        <w:tc>
          <w:tcPr>
            <w:tcW w:w="5670" w:type="dxa"/>
            <w:tcMar>
              <w:top w:w="0" w:type="dxa"/>
              <w:left w:w="108" w:type="dxa"/>
              <w:bottom w:w="0" w:type="dxa"/>
              <w:right w:w="108" w:type="dxa"/>
            </w:tcMar>
          </w:tcPr>
          <w:p w14:paraId="18759801" w14:textId="77777777" w:rsidR="008E5AB9" w:rsidRDefault="008E5AB9"/>
        </w:tc>
        <w:tc>
          <w:tcPr>
            <w:tcW w:w="2835" w:type="dxa"/>
            <w:tcMar>
              <w:top w:w="0" w:type="dxa"/>
              <w:left w:w="108" w:type="dxa"/>
              <w:bottom w:w="0" w:type="dxa"/>
              <w:right w:w="108" w:type="dxa"/>
            </w:tcMar>
            <w:hideMark/>
          </w:tcPr>
          <w:p w14:paraId="72551163"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488F78E"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558DCE56" w14:textId="77777777" w:rsidR="008E5AB9" w:rsidRDefault="0026683D">
            <w:pPr>
              <w:jc w:val="center"/>
              <w:rPr>
                <w:vertAlign w:val="superscript"/>
              </w:rPr>
            </w:pPr>
            <w:r>
              <w:rPr>
                <w:vertAlign w:val="superscript"/>
                <w:lang w:val="uk-UA"/>
              </w:rPr>
              <w:t>(Власне ім’я ПРІЗВИЩЕ)</w:t>
            </w:r>
          </w:p>
        </w:tc>
      </w:tr>
    </w:tbl>
    <w:p w14:paraId="58905403"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33F3CB9C" w14:textId="77777777" w:rsidR="008E5AB9" w:rsidRDefault="0026683D">
      <w:pPr>
        <w:rPr>
          <w:lang w:val="uk-UA"/>
        </w:rPr>
      </w:pPr>
      <w:r>
        <w:rPr>
          <w:lang w:val="uk-UA"/>
        </w:rPr>
        <w:lastRenderedPageBreak/>
        <w:t xml:space="preserve">                                                                                                                                                       Додаток </w:t>
      </w:r>
      <w:r>
        <w:rPr>
          <w:lang w:val="en-US"/>
        </w:rPr>
        <w:t>5</w:t>
      </w:r>
    </w:p>
    <w:p w14:paraId="2AD6F551"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138DEF82" w14:textId="77777777" w:rsidR="008E5AB9" w:rsidRDefault="008E5AB9">
      <w:pPr>
        <w:ind w:left="9072"/>
        <w:rPr>
          <w:lang w:val="uk-UA"/>
        </w:rPr>
      </w:pPr>
    </w:p>
    <w:p w14:paraId="472A01DA"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3195E7CE"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032697" w14:paraId="6462A98F"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5EEA9AFB"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9488485" w14:textId="77777777" w:rsidR="00700E13" w:rsidRPr="00A22E40" w:rsidRDefault="00700E13" w:rsidP="00A22E40">
            <w:pPr>
              <w:jc w:val="both"/>
              <w:rPr>
                <w:rFonts w:asciiTheme="minorHAnsi" w:hAnsiTheme="minorHAnsi"/>
                <w:sz w:val="22"/>
              </w:rPr>
            </w:pPr>
            <w:r w:rsidRPr="00700E13">
              <w:t xml:space="preserve">CLI-06001AA1-04 Додаток версія 2.0 до Інформаційного листа пацієнта – Україна від </w:t>
            </w:r>
            <w:r w:rsidR="00645924">
              <w:rPr>
                <w:lang w:val="uk-UA"/>
              </w:rPr>
              <w:t xml:space="preserve">                      </w:t>
            </w:r>
            <w:r w:rsidRPr="00700E13">
              <w:t>24 липня 2023р, англійською мовою; CLI-06001AA1-04 Додаток версія 2.0 до Інформаційного листа пацієнта – Україна від 24 липня 2023р, українською мовою; Залучення додаткового місця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700E13" w:rsidRPr="00700E13" w14:paraId="35338239" w14:textId="77777777" w:rsidTr="00A22E40">
              <w:tc>
                <w:tcPr>
                  <w:tcW w:w="591" w:type="dxa"/>
                  <w:tcMar>
                    <w:top w:w="0" w:type="dxa"/>
                    <w:left w:w="108" w:type="dxa"/>
                    <w:bottom w:w="0" w:type="dxa"/>
                    <w:right w:w="108" w:type="dxa"/>
                  </w:tcMar>
                  <w:hideMark/>
                </w:tcPr>
                <w:p w14:paraId="1E10CD64" w14:textId="77777777" w:rsidR="00700E13" w:rsidRPr="00700E13" w:rsidRDefault="00700E13" w:rsidP="00700E13">
                  <w:pPr>
                    <w:pStyle w:val="cs2e86d3a6"/>
                  </w:pPr>
                  <w:r w:rsidRPr="00700E13">
                    <w:rPr>
                      <w:rStyle w:val="csa16174ba5"/>
                      <w:rFonts w:ascii="Times New Roman" w:hAnsi="Times New Roman" w:cs="Times New Roman"/>
                      <w:sz w:val="24"/>
                    </w:rPr>
                    <w:t>№</w:t>
                  </w:r>
                </w:p>
                <w:p w14:paraId="05A43E76" w14:textId="77777777" w:rsidR="00700E13" w:rsidRPr="00700E13" w:rsidRDefault="00700E13" w:rsidP="00700E13">
                  <w:pPr>
                    <w:pStyle w:val="cs2e86d3a6"/>
                  </w:pPr>
                  <w:r w:rsidRPr="00700E13">
                    <w:rPr>
                      <w:rStyle w:val="csa16174ba5"/>
                      <w:rFonts w:ascii="Times New Roman" w:hAnsi="Times New Roman" w:cs="Times New Roman"/>
                      <w:sz w:val="24"/>
                    </w:rPr>
                    <w:t>п/п</w:t>
                  </w:r>
                </w:p>
              </w:tc>
              <w:tc>
                <w:tcPr>
                  <w:tcW w:w="8950" w:type="dxa"/>
                  <w:tcMar>
                    <w:top w:w="0" w:type="dxa"/>
                    <w:left w:w="108" w:type="dxa"/>
                    <w:bottom w:w="0" w:type="dxa"/>
                    <w:right w:w="108" w:type="dxa"/>
                  </w:tcMar>
                  <w:hideMark/>
                </w:tcPr>
                <w:p w14:paraId="08FCF323" w14:textId="77777777" w:rsidR="00700E13" w:rsidRPr="00700E13" w:rsidRDefault="00700E13" w:rsidP="00700E13">
                  <w:pPr>
                    <w:pStyle w:val="cs202b20ac"/>
                    <w:rPr>
                      <w:lang w:val="ru-RU"/>
                    </w:rPr>
                  </w:pPr>
                  <w:r w:rsidRPr="00700E13">
                    <w:rPr>
                      <w:rStyle w:val="csa16174ba5"/>
                      <w:rFonts w:ascii="Times New Roman" w:hAnsi="Times New Roman" w:cs="Times New Roman"/>
                      <w:sz w:val="24"/>
                      <w:lang w:val="ru-RU"/>
                    </w:rPr>
                    <w:t>П.І.Б. відповідального дослідника</w:t>
                  </w:r>
                </w:p>
                <w:p w14:paraId="6B083704" w14:textId="77777777" w:rsidR="00700E13" w:rsidRPr="00700E13" w:rsidRDefault="00700E13" w:rsidP="00700E13">
                  <w:pPr>
                    <w:pStyle w:val="cs2e86d3a6"/>
                    <w:rPr>
                      <w:lang w:val="ru-RU"/>
                    </w:rPr>
                  </w:pPr>
                  <w:r w:rsidRPr="00700E13">
                    <w:rPr>
                      <w:rStyle w:val="csa16174ba5"/>
                      <w:rFonts w:ascii="Times New Roman" w:hAnsi="Times New Roman" w:cs="Times New Roman"/>
                      <w:sz w:val="24"/>
                      <w:lang w:val="ru-RU"/>
                    </w:rPr>
                    <w:t>Назва місця проведення клінічного випробування</w:t>
                  </w:r>
                </w:p>
              </w:tc>
            </w:tr>
            <w:tr w:rsidR="00700E13" w:rsidRPr="00032697" w14:paraId="1DFD9F49" w14:textId="77777777" w:rsidTr="00A22E40">
              <w:tc>
                <w:tcPr>
                  <w:tcW w:w="591" w:type="dxa"/>
                  <w:tcMar>
                    <w:top w:w="0" w:type="dxa"/>
                    <w:left w:w="108" w:type="dxa"/>
                    <w:bottom w:w="0" w:type="dxa"/>
                    <w:right w:w="108" w:type="dxa"/>
                  </w:tcMar>
                  <w:hideMark/>
                </w:tcPr>
                <w:p w14:paraId="1417A298" w14:textId="77777777" w:rsidR="00700E13" w:rsidRPr="00700E13" w:rsidRDefault="00700E13" w:rsidP="001215AE">
                  <w:pPr>
                    <w:pStyle w:val="cs2e86d3a6"/>
                    <w:rPr>
                      <w:lang w:val="uk-UA"/>
                    </w:rPr>
                  </w:pPr>
                  <w:r w:rsidRPr="00700E13">
                    <w:rPr>
                      <w:rStyle w:val="csa16174ba5"/>
                      <w:rFonts w:ascii="Times New Roman" w:hAnsi="Times New Roman" w:cs="Times New Roman"/>
                      <w:sz w:val="24"/>
                    </w:rPr>
                    <w:t>1</w:t>
                  </w:r>
                  <w:r w:rsidRPr="00700E13">
                    <w:rPr>
                      <w:rStyle w:val="csa16174ba5"/>
                      <w:rFonts w:ascii="Times New Roman" w:hAnsi="Times New Roman" w:cs="Times New Roman"/>
                      <w:sz w:val="24"/>
                      <w:lang w:val="uk-UA"/>
                    </w:rPr>
                    <w:t>.</w:t>
                  </w:r>
                </w:p>
              </w:tc>
              <w:tc>
                <w:tcPr>
                  <w:tcW w:w="8950" w:type="dxa"/>
                  <w:tcMar>
                    <w:top w:w="0" w:type="dxa"/>
                    <w:left w:w="108" w:type="dxa"/>
                    <w:bottom w:w="0" w:type="dxa"/>
                    <w:right w:w="108" w:type="dxa"/>
                  </w:tcMar>
                  <w:hideMark/>
                </w:tcPr>
                <w:p w14:paraId="69C56B8C" w14:textId="77777777" w:rsidR="00700E13" w:rsidRPr="00700E13" w:rsidRDefault="00700E13" w:rsidP="00700E13">
                  <w:pPr>
                    <w:pStyle w:val="csf06cd379"/>
                    <w:rPr>
                      <w:lang w:val="uk-UA"/>
                    </w:rPr>
                  </w:pPr>
                  <w:r w:rsidRPr="00700E13">
                    <w:rPr>
                      <w:rStyle w:val="csa16174ba5"/>
                      <w:rFonts w:ascii="Times New Roman" w:hAnsi="Times New Roman" w:cs="Times New Roman"/>
                      <w:sz w:val="24"/>
                      <w:lang w:val="uk-UA"/>
                    </w:rPr>
                    <w:t>лікар Мигович В.В.</w:t>
                  </w:r>
                </w:p>
                <w:p w14:paraId="55BBBAE4" w14:textId="77777777" w:rsidR="00700E13" w:rsidRPr="00700E13" w:rsidRDefault="00700E13" w:rsidP="00700E13">
                  <w:pPr>
                    <w:pStyle w:val="cs80d9435b"/>
                    <w:rPr>
                      <w:lang w:val="uk-UA"/>
                    </w:rPr>
                  </w:pPr>
                  <w:r w:rsidRPr="00700E13">
                    <w:rPr>
                      <w:rStyle w:val="csa16174ba5"/>
                      <w:rFonts w:ascii="Times New Roman" w:hAnsi="Times New Roman" w:cs="Times New Roman"/>
                      <w:sz w:val="24"/>
                      <w:lang w:val="uk-UA"/>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bl>
          <w:p w14:paraId="25D480EC" w14:textId="77777777" w:rsidR="00700E13" w:rsidRPr="00700E13" w:rsidRDefault="00700E13" w:rsidP="00645924">
            <w:pPr>
              <w:jc w:val="both"/>
              <w:rPr>
                <w:rFonts w:asciiTheme="minorHAnsi" w:hAnsiTheme="minorHAnsi"/>
                <w:sz w:val="22"/>
                <w:lang w:val="uk-UA"/>
              </w:rPr>
            </w:pPr>
          </w:p>
        </w:tc>
      </w:tr>
      <w:tr w:rsidR="008E5AB9" w:rsidRPr="00700E13" w14:paraId="34F0138E"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80FCC42"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11BDCBD" w14:textId="77777777" w:rsidR="008E5AB9" w:rsidRPr="00700E13" w:rsidRDefault="0026683D">
            <w:pPr>
              <w:jc w:val="both"/>
              <w:rPr>
                <w:lang w:val="uk-UA"/>
              </w:rPr>
            </w:pPr>
            <w:r w:rsidRPr="00700E13">
              <w:rPr>
                <w:lang w:val="uk-UA"/>
              </w:rPr>
              <w:t xml:space="preserve">№ 833 від 28.04.2021 </w:t>
            </w:r>
          </w:p>
        </w:tc>
      </w:tr>
      <w:tr w:rsidR="008E5AB9" w:rsidRPr="00700E13" w14:paraId="49D508CB"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792B00B4"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1C6FC98" w14:textId="77777777" w:rsidR="008E5AB9" w:rsidRPr="00700E13" w:rsidRDefault="00700E13">
            <w:pPr>
              <w:jc w:val="both"/>
            </w:pPr>
            <w:r w:rsidRPr="00700E13">
              <w:rPr>
                <w:color w:val="000000"/>
              </w:rPr>
              <w:t>«</w:t>
            </w:r>
            <w:r w:rsidR="0026683D" w:rsidRPr="00700E13">
              <w:t xml:space="preserve">52-тижневе, рандомізоване, подвійне сліпе, плацебо контрольоване дослідження </w:t>
            </w:r>
            <w:r w:rsidR="00645924">
              <w:rPr>
                <w:lang w:val="uk-UA"/>
              </w:rPr>
              <w:t xml:space="preserve">                                  </w:t>
            </w:r>
            <w:r w:rsidR="0026683D" w:rsidRPr="00700E13">
              <w:t>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700E13">
              <w:rPr>
                <w:color w:val="000000"/>
              </w:rPr>
              <w:t>»</w:t>
            </w:r>
            <w:r w:rsidR="0026683D" w:rsidRPr="00700E13">
              <w:t xml:space="preserve">, CLI-06001AA1-04, версія 5.0 від 03 березня 2023 року </w:t>
            </w:r>
          </w:p>
        </w:tc>
      </w:tr>
      <w:tr w:rsidR="008E5AB9" w:rsidRPr="00700E13" w14:paraId="7112AB0C"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0CBF28B8"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1C89E493" w14:textId="77777777" w:rsidR="008E5AB9" w:rsidRPr="00700E13" w:rsidRDefault="0026683D">
            <w:pPr>
              <w:jc w:val="both"/>
            </w:pPr>
            <w:r w:rsidRPr="00700E13">
              <w:t>ТОВ</w:t>
            </w:r>
            <w:r w:rsidR="00700E13" w:rsidRPr="00700E13">
              <w:rPr>
                <w:color w:val="000000"/>
              </w:rPr>
              <w:t xml:space="preserve"> «</w:t>
            </w:r>
            <w:r w:rsidRPr="00700E13">
              <w:t>ФОРТРІА ДЕВЕЛОПМЕНТ УКРАЇНА</w:t>
            </w:r>
            <w:r w:rsidR="00700E13" w:rsidRPr="00700E13">
              <w:rPr>
                <w:color w:val="000000"/>
              </w:rPr>
              <w:t>»</w:t>
            </w:r>
          </w:p>
        </w:tc>
      </w:tr>
      <w:tr w:rsidR="008E5AB9" w:rsidRPr="00032697" w14:paraId="32B85A0D"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7438EEC8"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72D5F93" w14:textId="77777777" w:rsidR="008E5AB9" w:rsidRPr="00700E13" w:rsidRDefault="00700E13">
            <w:pPr>
              <w:jc w:val="both"/>
              <w:rPr>
                <w:lang w:val="en-US"/>
              </w:rPr>
            </w:pPr>
            <w:r w:rsidRPr="00700E13">
              <w:rPr>
                <w:color w:val="000000"/>
              </w:rPr>
              <w:t>«</w:t>
            </w:r>
            <w:r w:rsidR="0026683D" w:rsidRPr="00700E13">
              <w:t>К’єзі Фармацевтічі С.п.А.</w:t>
            </w:r>
            <w:r w:rsidRPr="00700E13">
              <w:rPr>
                <w:color w:val="000000"/>
              </w:rPr>
              <w:t>»</w:t>
            </w:r>
            <w:r w:rsidR="0026683D" w:rsidRPr="00700E13">
              <w:t xml:space="preserve"> </w:t>
            </w:r>
            <w:r w:rsidR="0026683D" w:rsidRPr="00700E13">
              <w:rPr>
                <w:lang w:val="en-US"/>
              </w:rPr>
              <w:t xml:space="preserve">[Chiesi Farmaceutici S.p.A.], </w:t>
            </w:r>
            <w:r w:rsidR="0026683D" w:rsidRPr="00700E13">
              <w:t>Італія</w:t>
            </w:r>
          </w:p>
        </w:tc>
      </w:tr>
    </w:tbl>
    <w:p w14:paraId="656381C8"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0A771D4C" w14:textId="77777777">
        <w:tc>
          <w:tcPr>
            <w:tcW w:w="5670" w:type="dxa"/>
            <w:tcMar>
              <w:top w:w="0" w:type="dxa"/>
              <w:left w:w="108" w:type="dxa"/>
              <w:bottom w:w="0" w:type="dxa"/>
              <w:right w:w="108" w:type="dxa"/>
            </w:tcMar>
            <w:hideMark/>
          </w:tcPr>
          <w:p w14:paraId="3576C66D"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8A7053D" w14:textId="77777777" w:rsidR="008E5AB9" w:rsidRDefault="008E5AB9">
            <w:pPr>
              <w:jc w:val="center"/>
            </w:pPr>
          </w:p>
        </w:tc>
        <w:tc>
          <w:tcPr>
            <w:tcW w:w="284" w:type="dxa"/>
            <w:tcMar>
              <w:top w:w="0" w:type="dxa"/>
              <w:left w:w="108" w:type="dxa"/>
              <w:bottom w:w="0" w:type="dxa"/>
              <w:right w:w="108" w:type="dxa"/>
            </w:tcMar>
          </w:tcPr>
          <w:p w14:paraId="2A80AD22"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57EBF21" w14:textId="77777777" w:rsidR="008E5AB9" w:rsidRDefault="0026683D">
            <w:pPr>
              <w:jc w:val="center"/>
              <w:rPr>
                <w:b/>
                <w:bCs/>
                <w:iCs/>
              </w:rPr>
            </w:pPr>
            <w:r>
              <w:rPr>
                <w:rStyle w:val="cs72f7c9c5"/>
              </w:rPr>
              <w:t>Тарас ЛЯСКОВСЬКИЙ</w:t>
            </w:r>
          </w:p>
        </w:tc>
      </w:tr>
      <w:tr w:rsidR="008E5AB9" w14:paraId="0EB4D72B" w14:textId="77777777">
        <w:tc>
          <w:tcPr>
            <w:tcW w:w="5670" w:type="dxa"/>
            <w:tcMar>
              <w:top w:w="0" w:type="dxa"/>
              <w:left w:w="108" w:type="dxa"/>
              <w:bottom w:w="0" w:type="dxa"/>
              <w:right w:w="108" w:type="dxa"/>
            </w:tcMar>
          </w:tcPr>
          <w:p w14:paraId="16ABAAF4" w14:textId="77777777" w:rsidR="008E5AB9" w:rsidRDefault="008E5AB9"/>
        </w:tc>
        <w:tc>
          <w:tcPr>
            <w:tcW w:w="2835" w:type="dxa"/>
            <w:tcMar>
              <w:top w:w="0" w:type="dxa"/>
              <w:left w:w="108" w:type="dxa"/>
              <w:bottom w:w="0" w:type="dxa"/>
              <w:right w:w="108" w:type="dxa"/>
            </w:tcMar>
            <w:hideMark/>
          </w:tcPr>
          <w:p w14:paraId="52CA0AE9"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2C11764C"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34F3F96F" w14:textId="77777777" w:rsidR="008E5AB9" w:rsidRDefault="0026683D">
            <w:pPr>
              <w:jc w:val="center"/>
              <w:rPr>
                <w:vertAlign w:val="superscript"/>
              </w:rPr>
            </w:pPr>
            <w:r>
              <w:rPr>
                <w:vertAlign w:val="superscript"/>
                <w:lang w:val="uk-UA"/>
              </w:rPr>
              <w:t>(Власне ім’я ПРІЗВИЩЕ)</w:t>
            </w:r>
          </w:p>
        </w:tc>
      </w:tr>
    </w:tbl>
    <w:p w14:paraId="4AAF36CE"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3ED660CA" w14:textId="77777777" w:rsidR="008E5AB9" w:rsidRDefault="0026683D">
      <w:pPr>
        <w:rPr>
          <w:lang w:val="uk-UA"/>
        </w:rPr>
      </w:pPr>
      <w:r>
        <w:rPr>
          <w:lang w:val="uk-UA"/>
        </w:rPr>
        <w:lastRenderedPageBreak/>
        <w:t xml:space="preserve">                                                                                                                                                       Додаток </w:t>
      </w:r>
      <w:r>
        <w:rPr>
          <w:lang w:val="en-US"/>
        </w:rPr>
        <w:t>6</w:t>
      </w:r>
    </w:p>
    <w:p w14:paraId="414C0B10"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1D512AF3" w14:textId="77777777" w:rsidR="008E5AB9" w:rsidRDefault="008E5AB9">
      <w:pPr>
        <w:ind w:left="9072"/>
        <w:rPr>
          <w:lang w:val="uk-UA"/>
        </w:rPr>
      </w:pPr>
    </w:p>
    <w:p w14:paraId="4DE9605A"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0D223FC1"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4708DD37"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5F48788"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10063FE" w14:textId="77777777" w:rsidR="008E5AB9" w:rsidRPr="00700E13" w:rsidRDefault="0026683D">
            <w:pPr>
              <w:jc w:val="both"/>
              <w:rPr>
                <w:rFonts w:asciiTheme="minorHAnsi" w:hAnsiTheme="minorHAnsi"/>
                <w:sz w:val="22"/>
              </w:rPr>
            </w:pPr>
            <w:r w:rsidRPr="00700E13">
              <w:t xml:space="preserve">Брошура дослідника досліджуваного лікарського засобу Мірікізумаб (LY3074828) від </w:t>
            </w:r>
            <w:r w:rsidR="00470092" w:rsidRPr="00470092">
              <w:t xml:space="preserve">                      </w:t>
            </w:r>
            <w:r w:rsidRPr="00700E13">
              <w:t xml:space="preserve">08 червня 2023 року англійською мовою; Віддалений щоденник прийому препарату, версія </w:t>
            </w:r>
            <w:r w:rsidR="00470092" w:rsidRPr="00470092">
              <w:t xml:space="preserve">              </w:t>
            </w:r>
            <w:r w:rsidRPr="00700E13">
              <w:t xml:space="preserve">1 від 03 серпня 2023 року українською мовою на підставі версії 1 від 02 липня 2021 року </w:t>
            </w:r>
            <w:r w:rsidR="00470092" w:rsidRPr="00470092">
              <w:t xml:space="preserve">              </w:t>
            </w:r>
            <w:r w:rsidRPr="00700E13">
              <w:t>(I6T-MC-AMAP_Remote Dosing Diary_v1_Trans_Paper_ Ukrainian-UA_03Aug2023 #EI402033-ukUA)</w:t>
            </w:r>
            <w:r w:rsidRPr="00700E13">
              <w:rPr>
                <w:lang w:val="uk-UA"/>
              </w:rPr>
              <w:t xml:space="preserve"> </w:t>
            </w:r>
          </w:p>
        </w:tc>
      </w:tr>
      <w:tr w:rsidR="008E5AB9" w:rsidRPr="00700E13" w14:paraId="649EFE9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A1B6DEF"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9553354" w14:textId="77777777" w:rsidR="008E5AB9" w:rsidRPr="00700E13" w:rsidRDefault="0026683D">
            <w:pPr>
              <w:jc w:val="both"/>
              <w:rPr>
                <w:lang w:val="uk-UA"/>
              </w:rPr>
            </w:pPr>
            <w:r w:rsidRPr="00700E13">
              <w:rPr>
                <w:lang w:val="uk-UA"/>
              </w:rPr>
              <w:t xml:space="preserve">№ 1753 від 06.08.2019 </w:t>
            </w:r>
          </w:p>
        </w:tc>
      </w:tr>
      <w:tr w:rsidR="008E5AB9" w:rsidRPr="00700E13" w14:paraId="62728C0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29B0330"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FD611B7" w14:textId="77777777" w:rsidR="008E5AB9" w:rsidRPr="00700E13" w:rsidRDefault="00700E13">
            <w:pPr>
              <w:jc w:val="both"/>
            </w:pPr>
            <w:r w:rsidRPr="00700E13">
              <w:rPr>
                <w:color w:val="000000"/>
              </w:rPr>
              <w:t>«</w:t>
            </w:r>
            <w:r w:rsidR="0026683D" w:rsidRPr="00700E13">
              <w:t>Багатоцентрове, Відкрите,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(LUCENT 3)</w:t>
            </w:r>
            <w:r w:rsidRPr="00700E13">
              <w:rPr>
                <w:color w:val="000000"/>
              </w:rPr>
              <w:t>»</w:t>
            </w:r>
            <w:r w:rsidR="0026683D" w:rsidRPr="00700E13">
              <w:t>, I6T-MC-AMAP, з інкорпорованою поправкою (b) від 21 липня 2022 року</w:t>
            </w:r>
          </w:p>
        </w:tc>
      </w:tr>
      <w:tr w:rsidR="008E5AB9" w:rsidRPr="00700E13" w14:paraId="5176EF1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F7377C8"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BC7222C" w14:textId="77777777" w:rsidR="008E5AB9" w:rsidRPr="00700E13" w:rsidRDefault="00700E13">
            <w:pPr>
              <w:jc w:val="both"/>
            </w:pPr>
            <w:r w:rsidRPr="00700E13">
              <w:rPr>
                <w:color w:val="000000"/>
              </w:rPr>
              <w:t>«</w:t>
            </w:r>
            <w:r w:rsidR="0026683D" w:rsidRPr="00700E13">
              <w:t>Елі Ліллі Восток СА</w:t>
            </w:r>
            <w:r w:rsidRPr="00700E13">
              <w:rPr>
                <w:color w:val="000000"/>
              </w:rPr>
              <w:t>»</w:t>
            </w:r>
            <w:r w:rsidR="0026683D" w:rsidRPr="00700E13">
              <w:t xml:space="preserve">, Швейцарія </w:t>
            </w:r>
          </w:p>
        </w:tc>
      </w:tr>
      <w:tr w:rsidR="008E5AB9" w:rsidRPr="00032697" w14:paraId="0D99720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AC0128F"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594EECA" w14:textId="77777777" w:rsidR="008E5AB9" w:rsidRPr="00700E13" w:rsidRDefault="0026683D">
            <w:pPr>
              <w:jc w:val="both"/>
              <w:rPr>
                <w:lang w:val="en-US"/>
              </w:rPr>
            </w:pPr>
            <w:r w:rsidRPr="00700E13">
              <w:t>Елі</w:t>
            </w:r>
            <w:r w:rsidRPr="00700E13">
              <w:rPr>
                <w:lang w:val="en-US"/>
              </w:rPr>
              <w:t xml:space="preserve"> </w:t>
            </w:r>
            <w:r w:rsidRPr="00700E13">
              <w:t>Ліллі</w:t>
            </w:r>
            <w:r w:rsidRPr="00700E13">
              <w:rPr>
                <w:lang w:val="en-US"/>
              </w:rPr>
              <w:t xml:space="preserve"> </w:t>
            </w:r>
            <w:r w:rsidRPr="00700E13">
              <w:t>енд</w:t>
            </w:r>
            <w:r w:rsidRPr="00700E13">
              <w:rPr>
                <w:lang w:val="en-US"/>
              </w:rPr>
              <w:t xml:space="preserve"> </w:t>
            </w:r>
            <w:r w:rsidRPr="00700E13">
              <w:t>Компані</w:t>
            </w:r>
            <w:r w:rsidRPr="00700E13">
              <w:rPr>
                <w:lang w:val="en-US"/>
              </w:rPr>
              <w:t xml:space="preserve">, </w:t>
            </w:r>
            <w:r w:rsidRPr="00700E13">
              <w:t>США</w:t>
            </w:r>
            <w:r w:rsidRPr="00700E13">
              <w:rPr>
                <w:lang w:val="en-US"/>
              </w:rPr>
              <w:t xml:space="preserve"> / Eli Lilly and Company, USA</w:t>
            </w:r>
          </w:p>
        </w:tc>
      </w:tr>
    </w:tbl>
    <w:p w14:paraId="52B77A29"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43952238" w14:textId="77777777">
        <w:tc>
          <w:tcPr>
            <w:tcW w:w="5670" w:type="dxa"/>
            <w:tcMar>
              <w:top w:w="0" w:type="dxa"/>
              <w:left w:w="108" w:type="dxa"/>
              <w:bottom w:w="0" w:type="dxa"/>
              <w:right w:w="108" w:type="dxa"/>
            </w:tcMar>
            <w:hideMark/>
          </w:tcPr>
          <w:p w14:paraId="63D66304"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2A16E6A" w14:textId="77777777" w:rsidR="008E5AB9" w:rsidRDefault="008E5AB9">
            <w:pPr>
              <w:jc w:val="center"/>
            </w:pPr>
          </w:p>
        </w:tc>
        <w:tc>
          <w:tcPr>
            <w:tcW w:w="284" w:type="dxa"/>
            <w:tcMar>
              <w:top w:w="0" w:type="dxa"/>
              <w:left w:w="108" w:type="dxa"/>
              <w:bottom w:w="0" w:type="dxa"/>
              <w:right w:w="108" w:type="dxa"/>
            </w:tcMar>
          </w:tcPr>
          <w:p w14:paraId="7615A9CD"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82020BF" w14:textId="77777777" w:rsidR="008E5AB9" w:rsidRDefault="0026683D">
            <w:pPr>
              <w:jc w:val="center"/>
              <w:rPr>
                <w:b/>
                <w:bCs/>
                <w:iCs/>
              </w:rPr>
            </w:pPr>
            <w:r>
              <w:rPr>
                <w:rStyle w:val="cs72f7c9c5"/>
              </w:rPr>
              <w:t>Тарас ЛЯСКОВСЬКИЙ</w:t>
            </w:r>
          </w:p>
        </w:tc>
      </w:tr>
      <w:tr w:rsidR="008E5AB9" w14:paraId="3C464479" w14:textId="77777777">
        <w:tc>
          <w:tcPr>
            <w:tcW w:w="5670" w:type="dxa"/>
            <w:tcMar>
              <w:top w:w="0" w:type="dxa"/>
              <w:left w:w="108" w:type="dxa"/>
              <w:bottom w:w="0" w:type="dxa"/>
              <w:right w:w="108" w:type="dxa"/>
            </w:tcMar>
          </w:tcPr>
          <w:p w14:paraId="4B4E8839" w14:textId="77777777" w:rsidR="008E5AB9" w:rsidRDefault="008E5AB9"/>
        </w:tc>
        <w:tc>
          <w:tcPr>
            <w:tcW w:w="2835" w:type="dxa"/>
            <w:tcMar>
              <w:top w:w="0" w:type="dxa"/>
              <w:left w:w="108" w:type="dxa"/>
              <w:bottom w:w="0" w:type="dxa"/>
              <w:right w:w="108" w:type="dxa"/>
            </w:tcMar>
            <w:hideMark/>
          </w:tcPr>
          <w:p w14:paraId="1ECCD04B"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325FA211"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19D93155" w14:textId="77777777" w:rsidR="008E5AB9" w:rsidRDefault="0026683D">
            <w:pPr>
              <w:jc w:val="center"/>
              <w:rPr>
                <w:vertAlign w:val="superscript"/>
              </w:rPr>
            </w:pPr>
            <w:r>
              <w:rPr>
                <w:vertAlign w:val="superscript"/>
                <w:lang w:val="uk-UA"/>
              </w:rPr>
              <w:t>(Власне ім’я ПРІЗВИЩЕ)</w:t>
            </w:r>
          </w:p>
        </w:tc>
      </w:tr>
    </w:tbl>
    <w:p w14:paraId="6EBDB171"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7E4D33EF" w14:textId="77777777" w:rsidR="008E5AB9" w:rsidRDefault="0026683D">
      <w:pPr>
        <w:rPr>
          <w:lang w:val="uk-UA"/>
        </w:rPr>
      </w:pPr>
      <w:r>
        <w:rPr>
          <w:lang w:val="uk-UA"/>
        </w:rPr>
        <w:lastRenderedPageBreak/>
        <w:t xml:space="preserve">                                                                                                                                                       Додаток </w:t>
      </w:r>
      <w:r>
        <w:rPr>
          <w:lang w:val="en-US"/>
        </w:rPr>
        <w:t>7</w:t>
      </w:r>
    </w:p>
    <w:p w14:paraId="72CE49A3"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6EEBEF1E"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6C414A4E"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700E13" w14:paraId="4A2C07A4" w14:textId="77777777" w:rsidTr="002432E8">
        <w:trPr>
          <w:trHeight w:val="876"/>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FCC8EA5"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589109C" w14:textId="77777777" w:rsidR="00700E13" w:rsidRDefault="00700E13" w:rsidP="00645924">
            <w:pPr>
              <w:jc w:val="both"/>
              <w:rPr>
                <w:lang w:val="uk-UA"/>
              </w:rPr>
            </w:pPr>
            <w:r w:rsidRPr="00700E13">
              <w:t>Оновлена Брошура дослідника Empagliflozin (BI 10773), версія 25 від 30 червня 2023 р., англійською мовою; Зміна найменування заявника в Україні з ТОВ</w:t>
            </w:r>
            <w:r w:rsidRPr="00700E13">
              <w:rPr>
                <w:color w:val="000000"/>
              </w:rPr>
              <w:t xml:space="preserve"> «</w:t>
            </w:r>
            <w:r w:rsidRPr="00700E13">
              <w:t>ЛАБКОРП КЛІНІКАЛ ДЕВЕЛОПМЕНТ УКРАЇНА</w:t>
            </w:r>
            <w:r w:rsidRPr="00700E13">
              <w:rPr>
                <w:color w:val="000000"/>
              </w:rPr>
              <w:t>»</w:t>
            </w:r>
            <w:r w:rsidRPr="00700E13">
              <w:t xml:space="preserve"> на ТОВ</w:t>
            </w:r>
            <w:r w:rsidRPr="00700E13">
              <w:rPr>
                <w:color w:val="000000"/>
              </w:rPr>
              <w:t xml:space="preserve"> «</w:t>
            </w:r>
            <w:r w:rsidRPr="00700E13">
              <w:t>ФОРТРІА ДЕВЕЛОПМЕНТ УКРАЇНА</w:t>
            </w:r>
            <w:r w:rsidRPr="00700E13">
              <w:rPr>
                <w:color w:val="000000"/>
              </w:rPr>
              <w:t>»</w:t>
            </w:r>
            <w:r w:rsidRPr="00700E13">
              <w:t>; Подовження терміну проведення клінічного випробування в Україні до 31 грудня 2023 р.</w:t>
            </w:r>
            <w:r w:rsidRPr="00700E13">
              <w:rPr>
                <w:lang w:val="uk-UA"/>
              </w:rPr>
              <w:t xml:space="preserve"> </w:t>
            </w:r>
          </w:p>
          <w:p w14:paraId="764EDAC7" w14:textId="77777777" w:rsidR="002432E8" w:rsidRPr="002432E8" w:rsidRDefault="002432E8" w:rsidP="00645924">
            <w:pPr>
              <w:jc w:val="both"/>
              <w:rPr>
                <w:rFonts w:asciiTheme="minorHAnsi" w:hAnsiTheme="minorHAnsi"/>
                <w:sz w:val="4"/>
                <w:szCs w:val="4"/>
              </w:rPr>
            </w:pPr>
          </w:p>
        </w:tc>
      </w:tr>
      <w:tr w:rsidR="008E5AB9" w:rsidRPr="00700E13" w14:paraId="4E051C7D"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62E0874"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7F0716DD" w14:textId="77777777" w:rsidR="008E5AB9" w:rsidRPr="00700E13" w:rsidRDefault="0026683D">
            <w:pPr>
              <w:jc w:val="both"/>
              <w:rPr>
                <w:lang w:val="uk-UA"/>
              </w:rPr>
            </w:pPr>
            <w:r w:rsidRPr="00700E13">
              <w:rPr>
                <w:lang w:val="uk-UA"/>
              </w:rPr>
              <w:t xml:space="preserve">№ 833 від 28.04.2021 </w:t>
            </w:r>
          </w:p>
        </w:tc>
      </w:tr>
      <w:tr w:rsidR="008E5AB9" w:rsidRPr="00700E13" w14:paraId="1FD5DBEF"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522B928"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02613E4" w14:textId="77777777" w:rsidR="008E5AB9" w:rsidRPr="00700E13" w:rsidRDefault="00700E13">
            <w:pPr>
              <w:jc w:val="both"/>
            </w:pPr>
            <w:r w:rsidRPr="00700E13">
              <w:rPr>
                <w:color w:val="000000"/>
              </w:rPr>
              <w:t>«</w:t>
            </w:r>
            <w:r w:rsidR="0026683D" w:rsidRPr="00700E13">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w:t>
            </w:r>
            <w:r w:rsidRPr="00700E13">
              <w:rPr>
                <w:color w:val="000000"/>
              </w:rPr>
              <w:t>»</w:t>
            </w:r>
            <w:r w:rsidR="0026683D" w:rsidRPr="00700E13">
              <w:t>, 1245-0202, версія 2.0 від 20 квітня 2022 року</w:t>
            </w:r>
          </w:p>
        </w:tc>
      </w:tr>
      <w:tr w:rsidR="008E5AB9" w:rsidRPr="00700E13" w14:paraId="22CFA35C"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6A632BF3"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999F818" w14:textId="77777777" w:rsidR="008E5AB9" w:rsidRPr="00700E13" w:rsidRDefault="0026683D">
            <w:pPr>
              <w:jc w:val="both"/>
            </w:pPr>
            <w:r w:rsidRPr="00700E13">
              <w:t>ТОВ</w:t>
            </w:r>
            <w:r w:rsidR="00700E13" w:rsidRPr="00700E13">
              <w:rPr>
                <w:color w:val="000000"/>
              </w:rPr>
              <w:t xml:space="preserve"> «</w:t>
            </w:r>
            <w:r w:rsidRPr="00700E13">
              <w:t>ФОРТРІА ДЕВЕЛОПМЕНТ УКРАЇНА</w:t>
            </w:r>
            <w:r w:rsidR="00700E13" w:rsidRPr="00700E13">
              <w:rPr>
                <w:color w:val="000000"/>
              </w:rPr>
              <w:t>»</w:t>
            </w:r>
          </w:p>
        </w:tc>
      </w:tr>
      <w:tr w:rsidR="008E5AB9" w:rsidRPr="00032697" w14:paraId="30902F4B"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2BAD6F8"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4D593B4" w14:textId="77777777" w:rsidR="008E5AB9" w:rsidRPr="00700E13" w:rsidRDefault="0026683D">
            <w:pPr>
              <w:jc w:val="both"/>
              <w:rPr>
                <w:lang w:val="en-US"/>
              </w:rPr>
            </w:pPr>
            <w:r w:rsidRPr="00700E13">
              <w:rPr>
                <w:lang w:val="en-US"/>
              </w:rPr>
              <w:t xml:space="preserve">Boehringer Ingelheim International GmbH, </w:t>
            </w:r>
            <w:r w:rsidRPr="00700E13">
              <w:t>Німеччина</w:t>
            </w:r>
          </w:p>
        </w:tc>
      </w:tr>
    </w:tbl>
    <w:p w14:paraId="26730DFD"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2C0A1175" w14:textId="77777777">
        <w:tc>
          <w:tcPr>
            <w:tcW w:w="5670" w:type="dxa"/>
            <w:tcMar>
              <w:top w:w="0" w:type="dxa"/>
              <w:left w:w="108" w:type="dxa"/>
              <w:bottom w:w="0" w:type="dxa"/>
              <w:right w:w="108" w:type="dxa"/>
            </w:tcMar>
            <w:hideMark/>
          </w:tcPr>
          <w:p w14:paraId="26EC702A"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5797B926" w14:textId="77777777" w:rsidR="008E5AB9" w:rsidRDefault="008E5AB9">
            <w:pPr>
              <w:jc w:val="center"/>
            </w:pPr>
          </w:p>
        </w:tc>
        <w:tc>
          <w:tcPr>
            <w:tcW w:w="284" w:type="dxa"/>
            <w:tcMar>
              <w:top w:w="0" w:type="dxa"/>
              <w:left w:w="108" w:type="dxa"/>
              <w:bottom w:w="0" w:type="dxa"/>
              <w:right w:w="108" w:type="dxa"/>
            </w:tcMar>
          </w:tcPr>
          <w:p w14:paraId="72A6C1FD"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26D094A" w14:textId="77777777" w:rsidR="008E5AB9" w:rsidRDefault="0026683D">
            <w:pPr>
              <w:jc w:val="center"/>
              <w:rPr>
                <w:b/>
                <w:bCs/>
                <w:iCs/>
              </w:rPr>
            </w:pPr>
            <w:r>
              <w:rPr>
                <w:rStyle w:val="cs72f7c9c5"/>
              </w:rPr>
              <w:t>Тарас ЛЯСКОВСЬКИЙ</w:t>
            </w:r>
          </w:p>
        </w:tc>
      </w:tr>
      <w:tr w:rsidR="008E5AB9" w14:paraId="322F3CCF" w14:textId="77777777">
        <w:tc>
          <w:tcPr>
            <w:tcW w:w="5670" w:type="dxa"/>
            <w:tcMar>
              <w:top w:w="0" w:type="dxa"/>
              <w:left w:w="108" w:type="dxa"/>
              <w:bottom w:w="0" w:type="dxa"/>
              <w:right w:w="108" w:type="dxa"/>
            </w:tcMar>
          </w:tcPr>
          <w:p w14:paraId="194C8A7A" w14:textId="77777777" w:rsidR="008E5AB9" w:rsidRDefault="008E5AB9"/>
        </w:tc>
        <w:tc>
          <w:tcPr>
            <w:tcW w:w="2835" w:type="dxa"/>
            <w:tcMar>
              <w:top w:w="0" w:type="dxa"/>
              <w:left w:w="108" w:type="dxa"/>
              <w:bottom w:w="0" w:type="dxa"/>
              <w:right w:w="108" w:type="dxa"/>
            </w:tcMar>
            <w:hideMark/>
          </w:tcPr>
          <w:p w14:paraId="2869340D"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6FEA65F"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52416792" w14:textId="77777777" w:rsidR="008E5AB9" w:rsidRDefault="0026683D">
            <w:pPr>
              <w:jc w:val="center"/>
              <w:rPr>
                <w:vertAlign w:val="superscript"/>
              </w:rPr>
            </w:pPr>
            <w:r>
              <w:rPr>
                <w:vertAlign w:val="superscript"/>
                <w:lang w:val="uk-UA"/>
              </w:rPr>
              <w:t>(Власне ім’я ПРІЗВИЩЕ)</w:t>
            </w:r>
          </w:p>
        </w:tc>
      </w:tr>
    </w:tbl>
    <w:p w14:paraId="593C92D6"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03D9FA15" w14:textId="77777777" w:rsidR="008E5AB9" w:rsidRDefault="0026683D">
      <w:pPr>
        <w:rPr>
          <w:lang w:val="uk-UA"/>
        </w:rPr>
      </w:pPr>
      <w:r>
        <w:rPr>
          <w:lang w:val="uk-UA"/>
        </w:rPr>
        <w:lastRenderedPageBreak/>
        <w:t xml:space="preserve">                                                                                                                                                       Додаток </w:t>
      </w:r>
      <w:r>
        <w:rPr>
          <w:lang w:val="en-US"/>
        </w:rPr>
        <w:t>8</w:t>
      </w:r>
    </w:p>
    <w:p w14:paraId="5C5B9F0A"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41F1314D"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5CFD3BAD"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700E13" w14:paraId="4702930B" w14:textId="77777777" w:rsidTr="007C47CB">
        <w:trPr>
          <w:trHeight w:val="2576"/>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79E73A7B"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36BB6A55" w14:textId="77777777" w:rsidR="00700E13" w:rsidRPr="0006646E" w:rsidRDefault="00700E13" w:rsidP="0006646E">
            <w:pPr>
              <w:jc w:val="both"/>
              <w:rPr>
                <w:rFonts w:asciiTheme="minorHAnsi" w:hAnsiTheme="minorHAnsi"/>
                <w:sz w:val="22"/>
              </w:rPr>
            </w:pPr>
            <w:r w:rsidRPr="00700E13">
              <w:t>Додаток до форми інформованої згоди під час кризової ситуації в Україні для дослідження GN41791, версія 2.0 для України українською мовою від 31 липня 2023 р. На основі майстер-версії додатка 1 до ФІЗ під час кризової ситуації в Україні, версія 3.0 від 14 липня 2023 р.; Зміна назви місця проведення клінічного випробування: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00E13" w:rsidRPr="00700E13" w14:paraId="3F739EC8" w14:textId="77777777" w:rsidTr="00645924">
              <w:trPr>
                <w:trHeight w:val="213"/>
              </w:trPr>
              <w:tc>
                <w:tcPr>
                  <w:tcW w:w="4770" w:type="dxa"/>
                  <w:tcMar>
                    <w:top w:w="0" w:type="dxa"/>
                    <w:left w:w="108" w:type="dxa"/>
                    <w:bottom w:w="0" w:type="dxa"/>
                    <w:right w:w="108" w:type="dxa"/>
                  </w:tcMar>
                  <w:hideMark/>
                </w:tcPr>
                <w:p w14:paraId="4EEB1D37" w14:textId="77777777" w:rsidR="00700E13" w:rsidRPr="00700E13" w:rsidRDefault="00700E13" w:rsidP="00700E13">
                  <w:pPr>
                    <w:pStyle w:val="cs2e86d3a6"/>
                  </w:pPr>
                  <w:r w:rsidRPr="00700E13">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14:paraId="2CCC94C2" w14:textId="77777777" w:rsidR="00700E13" w:rsidRPr="00700E13" w:rsidRDefault="00700E13" w:rsidP="00700E13">
                  <w:pPr>
                    <w:pStyle w:val="cs2e86d3a6"/>
                  </w:pPr>
                  <w:r w:rsidRPr="00700E13">
                    <w:rPr>
                      <w:rStyle w:val="csa16174ba8"/>
                      <w:rFonts w:ascii="Times New Roman" w:hAnsi="Times New Roman" w:cs="Times New Roman"/>
                      <w:sz w:val="24"/>
                    </w:rPr>
                    <w:t>СТАЛО</w:t>
                  </w:r>
                </w:p>
              </w:tc>
            </w:tr>
            <w:tr w:rsidR="00700E13" w:rsidRPr="00700E13" w14:paraId="4B8683E3" w14:textId="77777777" w:rsidTr="00645924">
              <w:trPr>
                <w:trHeight w:val="213"/>
              </w:trPr>
              <w:tc>
                <w:tcPr>
                  <w:tcW w:w="4770" w:type="dxa"/>
                  <w:tcMar>
                    <w:top w:w="0" w:type="dxa"/>
                    <w:left w:w="108" w:type="dxa"/>
                    <w:bottom w:w="0" w:type="dxa"/>
                    <w:right w:w="108" w:type="dxa"/>
                  </w:tcMar>
                  <w:hideMark/>
                </w:tcPr>
                <w:p w14:paraId="519F435C" w14:textId="77777777" w:rsidR="00700E13" w:rsidRPr="00700E13" w:rsidRDefault="00700E13" w:rsidP="00700E13">
                  <w:pPr>
                    <w:pStyle w:val="cs80d9435b"/>
                    <w:rPr>
                      <w:lang w:val="ru-RU"/>
                    </w:rPr>
                  </w:pPr>
                  <w:r w:rsidRPr="00700E13">
                    <w:rPr>
                      <w:rStyle w:val="csa16174ba8"/>
                      <w:rFonts w:ascii="Times New Roman" w:hAnsi="Times New Roman" w:cs="Times New Roman"/>
                      <w:sz w:val="24"/>
                      <w:lang w:val="ru-RU"/>
                    </w:rPr>
                    <w:t xml:space="preserve">к.м.н. Костюченко А.В. </w:t>
                  </w:r>
                </w:p>
                <w:p w14:paraId="65E7FF0E" w14:textId="77777777" w:rsidR="00700E13" w:rsidRPr="00700E13" w:rsidRDefault="00700E13" w:rsidP="00700E13">
                  <w:pPr>
                    <w:pStyle w:val="cs80d9435b"/>
                    <w:rPr>
                      <w:lang w:val="ru-RU"/>
                    </w:rPr>
                  </w:pPr>
                  <w:r w:rsidRPr="00700E13">
                    <w:rPr>
                      <w:rStyle w:val="cs5e98e9308"/>
                      <w:rFonts w:ascii="Times New Roman" w:hAnsi="Times New Roman" w:cs="Times New Roman"/>
                      <w:b w:val="0"/>
                      <w:sz w:val="24"/>
                      <w:lang w:val="ru-RU"/>
                    </w:rPr>
                    <w:t>Медичний центр товариства з обмеженою відповідальністю «Хелс Клінік»</w:t>
                  </w:r>
                  <w:r w:rsidRPr="00700E13">
                    <w:rPr>
                      <w:rStyle w:val="csa16174ba8"/>
                      <w:rFonts w:ascii="Times New Roman" w:hAnsi="Times New Roman" w:cs="Times New Roman"/>
                      <w:sz w:val="24"/>
                      <w:lang w:val="ru-RU"/>
                    </w:rPr>
                    <w:t>, Медичний клінічний дослідницький центр, відділ загальної терапії, м. Вінниця</w:t>
                  </w:r>
                </w:p>
              </w:tc>
              <w:tc>
                <w:tcPr>
                  <w:tcW w:w="4771" w:type="dxa"/>
                  <w:tcMar>
                    <w:top w:w="0" w:type="dxa"/>
                    <w:left w:w="108" w:type="dxa"/>
                    <w:bottom w:w="0" w:type="dxa"/>
                    <w:right w:w="108" w:type="dxa"/>
                  </w:tcMar>
                  <w:hideMark/>
                </w:tcPr>
                <w:p w14:paraId="1030A5BD" w14:textId="77777777" w:rsidR="00700E13" w:rsidRPr="00700E13" w:rsidRDefault="00700E13" w:rsidP="00700E13">
                  <w:pPr>
                    <w:pStyle w:val="cs80d9435b"/>
                    <w:rPr>
                      <w:lang w:val="ru-RU"/>
                    </w:rPr>
                  </w:pPr>
                  <w:r w:rsidRPr="00700E13">
                    <w:rPr>
                      <w:rStyle w:val="csa16174ba8"/>
                      <w:rFonts w:ascii="Times New Roman" w:hAnsi="Times New Roman" w:cs="Times New Roman"/>
                      <w:sz w:val="24"/>
                      <w:lang w:val="ru-RU"/>
                    </w:rPr>
                    <w:t>к.м.н. Костюченко А.В.</w:t>
                  </w:r>
                </w:p>
                <w:p w14:paraId="3552FB7C" w14:textId="77777777" w:rsidR="00700E13" w:rsidRPr="00700E13" w:rsidRDefault="00700E13" w:rsidP="00700E13">
                  <w:pPr>
                    <w:pStyle w:val="cs80d9435b"/>
                    <w:rPr>
                      <w:lang w:val="ru-RU"/>
                    </w:rPr>
                  </w:pPr>
                  <w:r w:rsidRPr="00700E13">
                    <w:rPr>
                      <w:rStyle w:val="cs5e98e9308"/>
                      <w:rFonts w:ascii="Times New Roman" w:hAnsi="Times New Roman" w:cs="Times New Roman"/>
                      <w:b w:val="0"/>
                      <w:sz w:val="24"/>
                      <w:lang w:val="ru-RU"/>
                    </w:rPr>
                    <w:t>Товариство з обмеженою відповідальністю «Медичний центр Хелс Клінік»</w:t>
                  </w:r>
                  <w:r w:rsidRPr="00700E13">
                    <w:rPr>
                      <w:rStyle w:val="csa16174ba8"/>
                      <w:rFonts w:ascii="Times New Roman" w:hAnsi="Times New Roman" w:cs="Times New Roman"/>
                      <w:sz w:val="24"/>
                      <w:lang w:val="ru-RU"/>
                    </w:rPr>
                    <w:t>, Медичний клінічний дослідницький центр, відділ загальної терапії, м. Вінниця</w:t>
                  </w:r>
                </w:p>
              </w:tc>
            </w:tr>
          </w:tbl>
          <w:p w14:paraId="027E6C04" w14:textId="77777777" w:rsidR="00700E13" w:rsidRPr="007C47CB" w:rsidRDefault="00700E13" w:rsidP="00645924">
            <w:pPr>
              <w:jc w:val="both"/>
              <w:rPr>
                <w:rFonts w:asciiTheme="minorHAnsi" w:hAnsiTheme="minorHAnsi"/>
                <w:sz w:val="4"/>
                <w:szCs w:val="4"/>
              </w:rPr>
            </w:pPr>
          </w:p>
        </w:tc>
      </w:tr>
      <w:tr w:rsidR="008E5AB9" w:rsidRPr="00700E13" w14:paraId="790E9BEA"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48CFF2AD"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C9DB3FB" w14:textId="77777777" w:rsidR="008E5AB9" w:rsidRPr="00700E13" w:rsidRDefault="0026683D">
            <w:pPr>
              <w:jc w:val="both"/>
              <w:rPr>
                <w:lang w:val="uk-UA"/>
              </w:rPr>
            </w:pPr>
            <w:r w:rsidRPr="00700E13">
              <w:rPr>
                <w:lang w:val="uk-UA"/>
              </w:rPr>
              <w:t xml:space="preserve">№ 2554 від 09.11.2020 </w:t>
            </w:r>
          </w:p>
        </w:tc>
      </w:tr>
      <w:tr w:rsidR="008E5AB9" w:rsidRPr="00700E13" w14:paraId="2D5D1646"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40806A67"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197EB7C7" w14:textId="77777777" w:rsidR="008E5AB9" w:rsidRPr="00700E13" w:rsidRDefault="00700E13">
            <w:pPr>
              <w:jc w:val="both"/>
            </w:pPr>
            <w:r w:rsidRPr="00700E13">
              <w:rPr>
                <w:color w:val="000000"/>
              </w:rPr>
              <w:t>«</w:t>
            </w:r>
            <w:r w:rsidR="0026683D" w:rsidRPr="00700E13">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w:t>
            </w:r>
            <w:r w:rsidRPr="00700E13">
              <w:rPr>
                <w:color w:val="000000"/>
              </w:rPr>
              <w:t>»</w:t>
            </w:r>
            <w:r w:rsidR="0026683D" w:rsidRPr="00700E13">
              <w:t>, GN41791, версія 6 від 08 лютого 2023 р.</w:t>
            </w:r>
          </w:p>
        </w:tc>
      </w:tr>
      <w:tr w:rsidR="008E5AB9" w:rsidRPr="00700E13" w14:paraId="728511A4"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672C521F"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A574F2C" w14:textId="77777777" w:rsidR="008E5AB9" w:rsidRPr="00700E13" w:rsidRDefault="0026683D">
            <w:pPr>
              <w:jc w:val="both"/>
            </w:pPr>
            <w:r w:rsidRPr="00700E13">
              <w:t>Товариство з обмеженою відповідальністю</w:t>
            </w:r>
            <w:r w:rsidR="00700E13" w:rsidRPr="00700E13">
              <w:rPr>
                <w:color w:val="000000"/>
              </w:rPr>
              <w:t xml:space="preserve"> «</w:t>
            </w:r>
            <w:r w:rsidRPr="00700E13">
              <w:t>Рош Україна</w:t>
            </w:r>
            <w:r w:rsidR="00700E13" w:rsidRPr="00700E13">
              <w:rPr>
                <w:color w:val="000000"/>
              </w:rPr>
              <w:t>»</w:t>
            </w:r>
          </w:p>
        </w:tc>
      </w:tr>
      <w:tr w:rsidR="008E5AB9" w:rsidRPr="00700E13" w14:paraId="092A57A2"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7602A56E"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5E9159AE" w14:textId="77777777" w:rsidR="008E5AB9" w:rsidRPr="00700E13" w:rsidRDefault="0026683D">
            <w:pPr>
              <w:jc w:val="both"/>
            </w:pPr>
            <w:r w:rsidRPr="00700E13">
              <w:t>Ф.Хоффманн-Ля Рош Лтд, Швейцарія</w:t>
            </w:r>
          </w:p>
        </w:tc>
      </w:tr>
    </w:tbl>
    <w:p w14:paraId="38709926"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0AB73801" w14:textId="77777777">
        <w:tc>
          <w:tcPr>
            <w:tcW w:w="5670" w:type="dxa"/>
            <w:tcMar>
              <w:top w:w="0" w:type="dxa"/>
              <w:left w:w="108" w:type="dxa"/>
              <w:bottom w:w="0" w:type="dxa"/>
              <w:right w:w="108" w:type="dxa"/>
            </w:tcMar>
            <w:hideMark/>
          </w:tcPr>
          <w:p w14:paraId="52B02297"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A2BE840" w14:textId="77777777" w:rsidR="008E5AB9" w:rsidRDefault="008E5AB9">
            <w:pPr>
              <w:jc w:val="center"/>
            </w:pPr>
          </w:p>
        </w:tc>
        <w:tc>
          <w:tcPr>
            <w:tcW w:w="284" w:type="dxa"/>
            <w:tcMar>
              <w:top w:w="0" w:type="dxa"/>
              <w:left w:w="108" w:type="dxa"/>
              <w:bottom w:w="0" w:type="dxa"/>
              <w:right w:w="108" w:type="dxa"/>
            </w:tcMar>
          </w:tcPr>
          <w:p w14:paraId="1179C096"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6DDEC19" w14:textId="77777777" w:rsidR="008E5AB9" w:rsidRDefault="0026683D">
            <w:pPr>
              <w:jc w:val="center"/>
              <w:rPr>
                <w:b/>
                <w:bCs/>
                <w:iCs/>
              </w:rPr>
            </w:pPr>
            <w:r>
              <w:rPr>
                <w:rStyle w:val="cs72f7c9c5"/>
              </w:rPr>
              <w:t>Тарас ЛЯСКОВСЬКИЙ</w:t>
            </w:r>
          </w:p>
        </w:tc>
      </w:tr>
      <w:tr w:rsidR="008E5AB9" w14:paraId="65AA019A" w14:textId="77777777">
        <w:tc>
          <w:tcPr>
            <w:tcW w:w="5670" w:type="dxa"/>
            <w:tcMar>
              <w:top w:w="0" w:type="dxa"/>
              <w:left w:w="108" w:type="dxa"/>
              <w:bottom w:w="0" w:type="dxa"/>
              <w:right w:w="108" w:type="dxa"/>
            </w:tcMar>
          </w:tcPr>
          <w:p w14:paraId="31EC2554" w14:textId="77777777" w:rsidR="008E5AB9" w:rsidRDefault="008E5AB9"/>
        </w:tc>
        <w:tc>
          <w:tcPr>
            <w:tcW w:w="2835" w:type="dxa"/>
            <w:tcMar>
              <w:top w:w="0" w:type="dxa"/>
              <w:left w:w="108" w:type="dxa"/>
              <w:bottom w:w="0" w:type="dxa"/>
              <w:right w:w="108" w:type="dxa"/>
            </w:tcMar>
            <w:hideMark/>
          </w:tcPr>
          <w:p w14:paraId="4B60CC60"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B8D55F1"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5826DAF0" w14:textId="77777777" w:rsidR="008E5AB9" w:rsidRDefault="0026683D">
            <w:pPr>
              <w:jc w:val="center"/>
              <w:rPr>
                <w:vertAlign w:val="superscript"/>
              </w:rPr>
            </w:pPr>
            <w:r>
              <w:rPr>
                <w:vertAlign w:val="superscript"/>
                <w:lang w:val="uk-UA"/>
              </w:rPr>
              <w:t>(Власне ім’я ПРІЗВИЩЕ)</w:t>
            </w:r>
          </w:p>
        </w:tc>
      </w:tr>
    </w:tbl>
    <w:p w14:paraId="460C57AC"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628C3C72" w14:textId="77777777" w:rsidR="008E5AB9" w:rsidRDefault="0026683D">
      <w:pPr>
        <w:rPr>
          <w:lang w:val="uk-UA"/>
        </w:rPr>
      </w:pPr>
      <w:r>
        <w:rPr>
          <w:lang w:val="uk-UA"/>
        </w:rPr>
        <w:lastRenderedPageBreak/>
        <w:t xml:space="preserve">                                                                                                                                                       Додаток </w:t>
      </w:r>
      <w:r>
        <w:rPr>
          <w:lang w:val="en-US"/>
        </w:rPr>
        <w:t>9</w:t>
      </w:r>
    </w:p>
    <w:p w14:paraId="38F7CEE3"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15C89C68"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4C24EF43" w14:textId="77777777" w:rsidR="008E5AB9" w:rsidRDefault="008E5AB9">
      <w:pPr>
        <w:ind w:left="9072"/>
        <w:rPr>
          <w:lang w:val="uk-UA"/>
        </w:rPr>
      </w:pPr>
    </w:p>
    <w:p w14:paraId="3FFBC0FF"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102ACA10"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827C071"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80E85AA" w14:textId="77777777" w:rsidR="008E5AB9" w:rsidRPr="00700E13" w:rsidRDefault="0026683D">
            <w:pPr>
              <w:jc w:val="both"/>
              <w:rPr>
                <w:rFonts w:asciiTheme="minorHAnsi" w:hAnsiTheme="minorHAnsi"/>
                <w:sz w:val="22"/>
              </w:rPr>
            </w:pPr>
            <w:r w:rsidRPr="00700E13">
              <w:t xml:space="preserve">Україна, MK-8189-008, Інформація та документ про інформовану згоду для пацієнта, версія 2.01 від 04 вересня 2023 року, українською мовою; MK-8189-008_Інформація для доглядача пацієнта_версія 1_16 листопада 2022_ українською мовою для України; </w:t>
            </w:r>
            <w:r w:rsidR="00734483" w:rsidRPr="00734483">
              <w:t xml:space="preserve">                                                 </w:t>
            </w:r>
            <w:r w:rsidRPr="00700E13">
              <w:t>MK-8189-008_Довідник із процедур під час візитів_версія 1_16 листопада 2022_ українською мовою для України</w:t>
            </w:r>
            <w:r w:rsidRPr="00700E13">
              <w:rPr>
                <w:lang w:val="uk-UA"/>
              </w:rPr>
              <w:t xml:space="preserve"> </w:t>
            </w:r>
          </w:p>
        </w:tc>
      </w:tr>
      <w:tr w:rsidR="008E5AB9" w:rsidRPr="00700E13" w14:paraId="3EC19FF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4969297"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F828F56" w14:textId="77777777" w:rsidR="008E5AB9" w:rsidRPr="00700E13" w:rsidRDefault="0026683D">
            <w:pPr>
              <w:jc w:val="both"/>
              <w:rPr>
                <w:lang w:val="uk-UA"/>
              </w:rPr>
            </w:pPr>
            <w:r w:rsidRPr="00700E13">
              <w:rPr>
                <w:lang w:val="uk-UA"/>
              </w:rPr>
              <w:t xml:space="preserve">№ 422 від 10.03.2021 </w:t>
            </w:r>
          </w:p>
        </w:tc>
      </w:tr>
      <w:tr w:rsidR="008E5AB9" w:rsidRPr="00700E13" w14:paraId="39BDB86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522E31C"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66F5FDF" w14:textId="77777777" w:rsidR="008E5AB9" w:rsidRPr="00700E13" w:rsidRDefault="00700E13">
            <w:pPr>
              <w:jc w:val="both"/>
            </w:pPr>
            <w:r w:rsidRPr="00700E13">
              <w:rPr>
                <w:color w:val="000000"/>
              </w:rPr>
              <w:t>«</w:t>
            </w:r>
            <w:r w:rsidR="0026683D" w:rsidRPr="00700E13">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w:t>
            </w:r>
            <w:r w:rsidRPr="00700E13">
              <w:rPr>
                <w:color w:val="000000"/>
              </w:rPr>
              <w:t>»</w:t>
            </w:r>
            <w:r w:rsidR="0026683D" w:rsidRPr="00700E13">
              <w:t xml:space="preserve">, </w:t>
            </w:r>
            <w:r w:rsidR="00734483" w:rsidRPr="00734483">
              <w:t xml:space="preserve">              </w:t>
            </w:r>
            <w:r w:rsidR="0026683D" w:rsidRPr="00700E13">
              <w:t>MK-8189-008, з інкорпорованою поправкою 04 від 16 листопада 2022 року</w:t>
            </w:r>
          </w:p>
        </w:tc>
      </w:tr>
      <w:tr w:rsidR="008E5AB9" w:rsidRPr="00700E13" w14:paraId="0449E91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3E58A282"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95F338F" w14:textId="77777777" w:rsidR="008E5AB9" w:rsidRPr="00700E13" w:rsidRDefault="0026683D">
            <w:pPr>
              <w:jc w:val="both"/>
            </w:pPr>
            <w:r w:rsidRPr="00700E13">
              <w:t>Товариство з обмеженою відповідальністю</w:t>
            </w:r>
            <w:r w:rsidR="00700E13" w:rsidRPr="00700E13">
              <w:rPr>
                <w:color w:val="000000"/>
              </w:rPr>
              <w:t xml:space="preserve"> «</w:t>
            </w:r>
            <w:r w:rsidRPr="00700E13">
              <w:t>МСД Україна</w:t>
            </w:r>
            <w:r w:rsidR="00700E13" w:rsidRPr="00700E13">
              <w:rPr>
                <w:color w:val="000000"/>
              </w:rPr>
              <w:t>»</w:t>
            </w:r>
          </w:p>
        </w:tc>
      </w:tr>
      <w:tr w:rsidR="008E5AB9" w:rsidRPr="00700E13" w14:paraId="034C0CB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27FDFAA"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1EB43B1A" w14:textId="77777777" w:rsidR="008E5AB9" w:rsidRPr="00700E13" w:rsidRDefault="0026683D">
            <w:pPr>
              <w:jc w:val="both"/>
            </w:pPr>
            <w:r w:rsidRPr="00700E13">
              <w:t>ТОВ Мерк Шарп енд Доум, США (Merck Sharp &amp; Dohme LLC, USA)</w:t>
            </w:r>
          </w:p>
        </w:tc>
      </w:tr>
    </w:tbl>
    <w:p w14:paraId="1790B222"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2BFFC66E" w14:textId="77777777">
        <w:tc>
          <w:tcPr>
            <w:tcW w:w="5670" w:type="dxa"/>
            <w:tcMar>
              <w:top w:w="0" w:type="dxa"/>
              <w:left w:w="108" w:type="dxa"/>
              <w:bottom w:w="0" w:type="dxa"/>
              <w:right w:w="108" w:type="dxa"/>
            </w:tcMar>
            <w:hideMark/>
          </w:tcPr>
          <w:p w14:paraId="250E7A2D"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771E731" w14:textId="77777777" w:rsidR="008E5AB9" w:rsidRDefault="008E5AB9">
            <w:pPr>
              <w:jc w:val="center"/>
            </w:pPr>
          </w:p>
        </w:tc>
        <w:tc>
          <w:tcPr>
            <w:tcW w:w="284" w:type="dxa"/>
            <w:tcMar>
              <w:top w:w="0" w:type="dxa"/>
              <w:left w:w="108" w:type="dxa"/>
              <w:bottom w:w="0" w:type="dxa"/>
              <w:right w:w="108" w:type="dxa"/>
            </w:tcMar>
          </w:tcPr>
          <w:p w14:paraId="27BF0A49"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66FA50EF" w14:textId="77777777" w:rsidR="008E5AB9" w:rsidRDefault="0026683D">
            <w:pPr>
              <w:jc w:val="center"/>
              <w:rPr>
                <w:b/>
                <w:bCs/>
                <w:iCs/>
              </w:rPr>
            </w:pPr>
            <w:r>
              <w:rPr>
                <w:rStyle w:val="cs72f7c9c5"/>
              </w:rPr>
              <w:t>Тарас ЛЯСКОВСЬКИЙ</w:t>
            </w:r>
          </w:p>
        </w:tc>
      </w:tr>
      <w:tr w:rsidR="008E5AB9" w14:paraId="5673A4B3" w14:textId="77777777">
        <w:tc>
          <w:tcPr>
            <w:tcW w:w="5670" w:type="dxa"/>
            <w:tcMar>
              <w:top w:w="0" w:type="dxa"/>
              <w:left w:w="108" w:type="dxa"/>
              <w:bottom w:w="0" w:type="dxa"/>
              <w:right w:w="108" w:type="dxa"/>
            </w:tcMar>
          </w:tcPr>
          <w:p w14:paraId="0E6C2921" w14:textId="77777777" w:rsidR="008E5AB9" w:rsidRDefault="008E5AB9"/>
        </w:tc>
        <w:tc>
          <w:tcPr>
            <w:tcW w:w="2835" w:type="dxa"/>
            <w:tcMar>
              <w:top w:w="0" w:type="dxa"/>
              <w:left w:w="108" w:type="dxa"/>
              <w:bottom w:w="0" w:type="dxa"/>
              <w:right w:w="108" w:type="dxa"/>
            </w:tcMar>
            <w:hideMark/>
          </w:tcPr>
          <w:p w14:paraId="66728F2F"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53EBE0C1"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1B1A2E6C" w14:textId="77777777" w:rsidR="008E5AB9" w:rsidRDefault="0026683D">
            <w:pPr>
              <w:jc w:val="center"/>
              <w:rPr>
                <w:vertAlign w:val="superscript"/>
              </w:rPr>
            </w:pPr>
            <w:r>
              <w:rPr>
                <w:vertAlign w:val="superscript"/>
                <w:lang w:val="uk-UA"/>
              </w:rPr>
              <w:t>(Власне ім’я ПРІЗВИЩЕ)</w:t>
            </w:r>
          </w:p>
        </w:tc>
      </w:tr>
    </w:tbl>
    <w:p w14:paraId="2D823B19"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78220046" w14:textId="77777777" w:rsidR="008E5AB9" w:rsidRDefault="0026683D">
      <w:pPr>
        <w:rPr>
          <w:lang w:val="uk-UA"/>
        </w:rPr>
      </w:pPr>
      <w:r>
        <w:rPr>
          <w:lang w:val="uk-UA"/>
        </w:rPr>
        <w:lastRenderedPageBreak/>
        <w:t xml:space="preserve">                                                                                                                                                       Додаток </w:t>
      </w:r>
      <w:r>
        <w:rPr>
          <w:lang w:val="en-US"/>
        </w:rPr>
        <w:t>10</w:t>
      </w:r>
    </w:p>
    <w:p w14:paraId="4B718799"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5D6BD052"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0C23CE88" w14:textId="77777777" w:rsidR="00EF3BE4" w:rsidRDefault="00EF3BE4" w:rsidP="00EF3BE4">
      <w:pPr>
        <w:ind w:left="9072"/>
        <w:rPr>
          <w:lang w:val="uk-UA"/>
        </w:rPr>
      </w:pPr>
    </w:p>
    <w:p w14:paraId="54B6EABB"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0EEDC19D"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857F209"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ECFE8A" w14:textId="77777777" w:rsidR="008E5AB9" w:rsidRPr="00700E13" w:rsidRDefault="0026683D">
            <w:pPr>
              <w:jc w:val="both"/>
              <w:rPr>
                <w:rFonts w:asciiTheme="minorHAnsi" w:hAnsiTheme="minorHAnsi"/>
                <w:sz w:val="22"/>
              </w:rPr>
            </w:pPr>
            <w:r w:rsidRPr="00700E13">
              <w:t>Оновлена Брошура дослідника з препарату CHF6001 DPI (код документу CLI-CHF6001-IB-00545), версія 6.0 від 05 липня 2023 р.</w:t>
            </w:r>
          </w:p>
        </w:tc>
      </w:tr>
      <w:tr w:rsidR="008E5AB9" w:rsidRPr="00700E13" w14:paraId="39C8180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2295078"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1600DA6C" w14:textId="77777777" w:rsidR="008E5AB9" w:rsidRPr="00700E13" w:rsidRDefault="0026683D">
            <w:pPr>
              <w:jc w:val="both"/>
              <w:rPr>
                <w:lang w:val="uk-UA"/>
              </w:rPr>
            </w:pPr>
            <w:r w:rsidRPr="00700E13">
              <w:rPr>
                <w:lang w:val="uk-UA"/>
              </w:rPr>
              <w:t xml:space="preserve">№ 833 від 28.04.2021 </w:t>
            </w:r>
          </w:p>
        </w:tc>
      </w:tr>
      <w:tr w:rsidR="008E5AB9" w:rsidRPr="00700E13" w14:paraId="72639C1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C4DD619"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611B60F6" w14:textId="77777777" w:rsidR="008E5AB9" w:rsidRPr="00700E13" w:rsidRDefault="00700E13">
            <w:pPr>
              <w:jc w:val="both"/>
            </w:pPr>
            <w:r w:rsidRPr="00700E13">
              <w:rPr>
                <w:color w:val="000000"/>
              </w:rPr>
              <w:t>«</w:t>
            </w:r>
            <w:r w:rsidR="0026683D" w:rsidRPr="00700E13">
              <w:t xml:space="preserve">52-тижневе, рандомізоване, подвійне сліпе, плацебо контрольоване дослідження </w:t>
            </w:r>
            <w:r w:rsidR="00645924">
              <w:rPr>
                <w:lang w:val="uk-UA"/>
              </w:rPr>
              <w:t xml:space="preserve">                                 </w:t>
            </w:r>
            <w:r w:rsidR="0026683D" w:rsidRPr="00700E13">
              <w:t>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700E13">
              <w:rPr>
                <w:color w:val="000000"/>
              </w:rPr>
              <w:t>»</w:t>
            </w:r>
            <w:r w:rsidR="0026683D" w:rsidRPr="00700E13">
              <w:t xml:space="preserve">, CLI-06001AA1-04, версія 5.0 від 03 березня 2023 року </w:t>
            </w:r>
          </w:p>
        </w:tc>
      </w:tr>
      <w:tr w:rsidR="008E5AB9" w:rsidRPr="00700E13" w14:paraId="5352D4C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2677584"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6144976" w14:textId="77777777" w:rsidR="008E5AB9" w:rsidRPr="00700E13" w:rsidRDefault="0026683D">
            <w:pPr>
              <w:jc w:val="both"/>
            </w:pPr>
            <w:r w:rsidRPr="00700E13">
              <w:t>ТОВ</w:t>
            </w:r>
            <w:r w:rsidR="00700E13" w:rsidRPr="00700E13">
              <w:rPr>
                <w:color w:val="000000"/>
              </w:rPr>
              <w:t xml:space="preserve"> «</w:t>
            </w:r>
            <w:r w:rsidRPr="00700E13">
              <w:t>ФОРТРІА ДЕВЕЛОПМЕНТ УКРАЇНА</w:t>
            </w:r>
            <w:r w:rsidR="00700E13" w:rsidRPr="00700E13">
              <w:rPr>
                <w:color w:val="000000"/>
              </w:rPr>
              <w:t>»</w:t>
            </w:r>
          </w:p>
        </w:tc>
      </w:tr>
      <w:tr w:rsidR="008E5AB9" w:rsidRPr="00032697" w14:paraId="5722CE0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BB90CB7"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5299415" w14:textId="77777777" w:rsidR="008E5AB9" w:rsidRPr="00700E13" w:rsidRDefault="00700E13">
            <w:pPr>
              <w:jc w:val="both"/>
              <w:rPr>
                <w:lang w:val="en-US"/>
              </w:rPr>
            </w:pPr>
            <w:r w:rsidRPr="00700E13">
              <w:rPr>
                <w:color w:val="000000"/>
              </w:rPr>
              <w:t>«</w:t>
            </w:r>
            <w:r w:rsidR="0026683D" w:rsidRPr="00700E13">
              <w:t>К’єзі Фармацевтічі С.п.А.</w:t>
            </w:r>
            <w:r w:rsidRPr="00700E13">
              <w:rPr>
                <w:color w:val="000000"/>
              </w:rPr>
              <w:t>»</w:t>
            </w:r>
            <w:r w:rsidR="0026683D" w:rsidRPr="00700E13">
              <w:t xml:space="preserve"> </w:t>
            </w:r>
            <w:r w:rsidR="0026683D" w:rsidRPr="00700E13">
              <w:rPr>
                <w:lang w:val="en-US"/>
              </w:rPr>
              <w:t xml:space="preserve">[Chiesi Farmaceutici S.p.A.], </w:t>
            </w:r>
            <w:r w:rsidR="0026683D" w:rsidRPr="00700E13">
              <w:t>Італія</w:t>
            </w:r>
          </w:p>
        </w:tc>
      </w:tr>
    </w:tbl>
    <w:p w14:paraId="6D46F207"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6B681525" w14:textId="77777777">
        <w:tc>
          <w:tcPr>
            <w:tcW w:w="5670" w:type="dxa"/>
            <w:tcMar>
              <w:top w:w="0" w:type="dxa"/>
              <w:left w:w="108" w:type="dxa"/>
              <w:bottom w:w="0" w:type="dxa"/>
              <w:right w:w="108" w:type="dxa"/>
            </w:tcMar>
            <w:hideMark/>
          </w:tcPr>
          <w:p w14:paraId="55BFF0AD"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F80F9AF" w14:textId="77777777" w:rsidR="008E5AB9" w:rsidRDefault="008E5AB9">
            <w:pPr>
              <w:jc w:val="center"/>
            </w:pPr>
          </w:p>
        </w:tc>
        <w:tc>
          <w:tcPr>
            <w:tcW w:w="284" w:type="dxa"/>
            <w:tcMar>
              <w:top w:w="0" w:type="dxa"/>
              <w:left w:w="108" w:type="dxa"/>
              <w:bottom w:w="0" w:type="dxa"/>
              <w:right w:w="108" w:type="dxa"/>
            </w:tcMar>
          </w:tcPr>
          <w:p w14:paraId="51F78A6F"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086B8B1" w14:textId="77777777" w:rsidR="008E5AB9" w:rsidRDefault="0026683D">
            <w:pPr>
              <w:jc w:val="center"/>
              <w:rPr>
                <w:b/>
                <w:bCs/>
                <w:iCs/>
              </w:rPr>
            </w:pPr>
            <w:r>
              <w:rPr>
                <w:rStyle w:val="cs72f7c9c5"/>
              </w:rPr>
              <w:t>Тарас ЛЯСКОВСЬКИЙ</w:t>
            </w:r>
          </w:p>
        </w:tc>
      </w:tr>
      <w:tr w:rsidR="008E5AB9" w14:paraId="134AA13B" w14:textId="77777777">
        <w:tc>
          <w:tcPr>
            <w:tcW w:w="5670" w:type="dxa"/>
            <w:tcMar>
              <w:top w:w="0" w:type="dxa"/>
              <w:left w:w="108" w:type="dxa"/>
              <w:bottom w:w="0" w:type="dxa"/>
              <w:right w:w="108" w:type="dxa"/>
            </w:tcMar>
          </w:tcPr>
          <w:p w14:paraId="13002B26" w14:textId="77777777" w:rsidR="008E5AB9" w:rsidRDefault="008E5AB9"/>
        </w:tc>
        <w:tc>
          <w:tcPr>
            <w:tcW w:w="2835" w:type="dxa"/>
            <w:tcMar>
              <w:top w:w="0" w:type="dxa"/>
              <w:left w:w="108" w:type="dxa"/>
              <w:bottom w:w="0" w:type="dxa"/>
              <w:right w:w="108" w:type="dxa"/>
            </w:tcMar>
            <w:hideMark/>
          </w:tcPr>
          <w:p w14:paraId="08840A47"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C8B057B"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0C5E28A9" w14:textId="77777777" w:rsidR="008E5AB9" w:rsidRDefault="0026683D">
            <w:pPr>
              <w:jc w:val="center"/>
              <w:rPr>
                <w:vertAlign w:val="superscript"/>
              </w:rPr>
            </w:pPr>
            <w:r>
              <w:rPr>
                <w:vertAlign w:val="superscript"/>
                <w:lang w:val="uk-UA"/>
              </w:rPr>
              <w:t>(Власне ім’я ПРІЗВИЩЕ)</w:t>
            </w:r>
          </w:p>
        </w:tc>
      </w:tr>
    </w:tbl>
    <w:p w14:paraId="31181300"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039DB42E" w14:textId="77777777" w:rsidR="008E5AB9" w:rsidRDefault="0026683D">
      <w:pPr>
        <w:rPr>
          <w:lang w:val="uk-UA"/>
        </w:rPr>
      </w:pPr>
      <w:r>
        <w:rPr>
          <w:lang w:val="uk-UA"/>
        </w:rPr>
        <w:lastRenderedPageBreak/>
        <w:t xml:space="preserve">                                                                                                                                                       Додаток </w:t>
      </w:r>
      <w:r>
        <w:rPr>
          <w:lang w:val="en-US"/>
        </w:rPr>
        <w:t>11</w:t>
      </w:r>
    </w:p>
    <w:p w14:paraId="5415FFA2"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6AFCC928"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7EBE0587" w14:textId="77777777" w:rsidR="00EF3BE4" w:rsidRDefault="00EF3BE4" w:rsidP="00EF3BE4">
      <w:pPr>
        <w:ind w:left="9072"/>
        <w:rPr>
          <w:lang w:val="uk-UA"/>
        </w:rPr>
      </w:pPr>
    </w:p>
    <w:p w14:paraId="5AE711F0"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700E13" w14:paraId="131CEA49"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6DA814CD"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432FCE6" w14:textId="77777777" w:rsidR="00700E13" w:rsidRPr="00700E13" w:rsidRDefault="00700E13" w:rsidP="00645924">
            <w:pPr>
              <w:jc w:val="both"/>
              <w:rPr>
                <w:rFonts w:asciiTheme="minorHAnsi" w:hAnsiTheme="minorHAnsi"/>
                <w:sz w:val="22"/>
              </w:rPr>
            </w:pPr>
            <w:r w:rsidRPr="00700E13">
              <w:t xml:space="preserve">Оновлена Брошура дослідника з препарату CHF6001 DPI (код документу CLI-CHF6001-IB-00545), версія 6.0 від 05 липня 2023 р., англійською мовою; CLI-06001AA1-05 Додаток версія 2.0 до Інформаційного листа пацієнта – Україна від 08 вересня 2023р, англійською мовою; CLI-06001AA1-05 Додаток версія 2.0 до Інформаційного листа пацієнта – Україна </w:t>
            </w:r>
            <w:r w:rsidR="00645924">
              <w:rPr>
                <w:lang w:val="uk-UA"/>
              </w:rPr>
              <w:t xml:space="preserve">                              </w:t>
            </w:r>
            <w:r w:rsidRPr="00700E13">
              <w:t xml:space="preserve">від 08 вересня 2023р, українською мовою; Зміна найменування заявника в Україні </w:t>
            </w:r>
            <w:r w:rsidR="00645924">
              <w:rPr>
                <w:lang w:val="uk-UA"/>
              </w:rPr>
              <w:t xml:space="preserve">                                 </w:t>
            </w:r>
            <w:r w:rsidR="00645924">
              <w:t xml:space="preserve">з </w:t>
            </w:r>
            <w:r w:rsidRPr="00700E13">
              <w:t>ТОВ</w:t>
            </w:r>
            <w:r w:rsidRPr="00700E13">
              <w:rPr>
                <w:color w:val="000000"/>
              </w:rPr>
              <w:t xml:space="preserve"> «</w:t>
            </w:r>
            <w:r w:rsidRPr="00700E13">
              <w:t>ЛАБКОРП КЛІНІКАЛ ДЕВЕЛОПМЕНТ УКРАЇНА</w:t>
            </w:r>
            <w:r w:rsidRPr="00700E13">
              <w:rPr>
                <w:color w:val="000000"/>
              </w:rPr>
              <w:t>»</w:t>
            </w:r>
            <w:r w:rsidRPr="00700E13">
              <w:t xml:space="preserve"> на ТОВ</w:t>
            </w:r>
            <w:r w:rsidRPr="00700E13">
              <w:rPr>
                <w:color w:val="000000"/>
              </w:rPr>
              <w:t xml:space="preserve"> «</w:t>
            </w:r>
            <w:r w:rsidRPr="00700E13">
              <w:t>ФОРТРІА ДЕВЕЛОПМЕНТ УКРАЇНА</w:t>
            </w:r>
            <w:r w:rsidRPr="00700E13">
              <w:rPr>
                <w:color w:val="000000"/>
              </w:rPr>
              <w:t>»</w:t>
            </w:r>
            <w:r w:rsidRPr="00700E13">
              <w:rPr>
                <w:lang w:val="uk-UA"/>
              </w:rPr>
              <w:t xml:space="preserve"> </w:t>
            </w:r>
          </w:p>
        </w:tc>
      </w:tr>
      <w:tr w:rsidR="008E5AB9" w:rsidRPr="00700E13" w14:paraId="30395973"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5754A71E"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59C175E" w14:textId="77777777" w:rsidR="008E5AB9" w:rsidRPr="00700E13" w:rsidRDefault="0026683D">
            <w:pPr>
              <w:jc w:val="both"/>
              <w:rPr>
                <w:lang w:val="uk-UA"/>
              </w:rPr>
            </w:pPr>
            <w:r w:rsidRPr="00700E13">
              <w:rPr>
                <w:lang w:val="uk-UA"/>
              </w:rPr>
              <w:t xml:space="preserve">№ 833 від 28.04.2021 </w:t>
            </w:r>
          </w:p>
        </w:tc>
      </w:tr>
      <w:tr w:rsidR="008E5AB9" w:rsidRPr="00700E13" w14:paraId="30F0D1AD"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232964A0"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6060B6C" w14:textId="77777777" w:rsidR="008E5AB9" w:rsidRPr="00700E13" w:rsidRDefault="00700E13">
            <w:pPr>
              <w:jc w:val="both"/>
            </w:pPr>
            <w:r w:rsidRPr="00700E13">
              <w:rPr>
                <w:color w:val="000000"/>
              </w:rPr>
              <w:t>«</w:t>
            </w:r>
            <w:r w:rsidR="0026683D" w:rsidRPr="00700E13">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w:t>
            </w:r>
            <w:r w:rsidR="00645924">
              <w:rPr>
                <w:lang w:val="uk-UA"/>
              </w:rPr>
              <w:t xml:space="preserve">                 </w:t>
            </w:r>
            <w:r w:rsidR="0026683D" w:rsidRPr="00700E13">
              <w:t>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700E13">
              <w:rPr>
                <w:color w:val="000000"/>
              </w:rPr>
              <w:t>»</w:t>
            </w:r>
            <w:r w:rsidR="0026683D" w:rsidRPr="00700E13">
              <w:t>, CLI-06001AA1-05, версія 5.0 від 03 березня 2023 року</w:t>
            </w:r>
          </w:p>
        </w:tc>
      </w:tr>
      <w:tr w:rsidR="008E5AB9" w:rsidRPr="00700E13" w14:paraId="4A6EC8C3"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21A8B078"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5F869E2B" w14:textId="77777777" w:rsidR="008E5AB9" w:rsidRPr="00700E13" w:rsidRDefault="0026683D">
            <w:pPr>
              <w:jc w:val="both"/>
            </w:pPr>
            <w:r w:rsidRPr="00700E13">
              <w:t>ТОВ</w:t>
            </w:r>
            <w:r w:rsidR="00700E13" w:rsidRPr="00700E13">
              <w:rPr>
                <w:color w:val="000000"/>
              </w:rPr>
              <w:t xml:space="preserve"> «</w:t>
            </w:r>
            <w:r w:rsidRPr="00700E13">
              <w:t>ФОРТРІА ДЕВЕЛОПМЕНТ УКРАЇНА</w:t>
            </w:r>
            <w:r w:rsidR="00700E13" w:rsidRPr="00700E13">
              <w:rPr>
                <w:color w:val="000000"/>
              </w:rPr>
              <w:t>»</w:t>
            </w:r>
          </w:p>
        </w:tc>
      </w:tr>
      <w:tr w:rsidR="008E5AB9" w:rsidRPr="00032697" w14:paraId="12F251F8"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718C552"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C56A485" w14:textId="77777777" w:rsidR="008E5AB9" w:rsidRPr="00700E13" w:rsidRDefault="00700E13">
            <w:pPr>
              <w:jc w:val="both"/>
              <w:rPr>
                <w:lang w:val="en-US"/>
              </w:rPr>
            </w:pPr>
            <w:r w:rsidRPr="00700E13">
              <w:rPr>
                <w:color w:val="000000"/>
              </w:rPr>
              <w:t>«</w:t>
            </w:r>
            <w:r w:rsidR="0026683D" w:rsidRPr="00700E13">
              <w:t>К’єзі Фармацевтічі С.п.А.</w:t>
            </w:r>
            <w:r w:rsidRPr="00700E13">
              <w:rPr>
                <w:color w:val="000000"/>
              </w:rPr>
              <w:t>»</w:t>
            </w:r>
            <w:r w:rsidR="0026683D" w:rsidRPr="00700E13">
              <w:t xml:space="preserve"> </w:t>
            </w:r>
            <w:r w:rsidR="0026683D" w:rsidRPr="00700E13">
              <w:rPr>
                <w:lang w:val="en-US"/>
              </w:rPr>
              <w:t xml:space="preserve">[Chiesi Farmaceutici S.p.A.], </w:t>
            </w:r>
            <w:r w:rsidR="0026683D" w:rsidRPr="00700E13">
              <w:t>Італія</w:t>
            </w:r>
          </w:p>
        </w:tc>
      </w:tr>
    </w:tbl>
    <w:p w14:paraId="753F4DCA"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516CC36C" w14:textId="77777777">
        <w:tc>
          <w:tcPr>
            <w:tcW w:w="5670" w:type="dxa"/>
            <w:tcMar>
              <w:top w:w="0" w:type="dxa"/>
              <w:left w:w="108" w:type="dxa"/>
              <w:bottom w:w="0" w:type="dxa"/>
              <w:right w:w="108" w:type="dxa"/>
            </w:tcMar>
            <w:hideMark/>
          </w:tcPr>
          <w:p w14:paraId="18982F27"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155ACE2" w14:textId="77777777" w:rsidR="008E5AB9" w:rsidRDefault="008E5AB9">
            <w:pPr>
              <w:jc w:val="center"/>
            </w:pPr>
          </w:p>
        </w:tc>
        <w:tc>
          <w:tcPr>
            <w:tcW w:w="284" w:type="dxa"/>
            <w:tcMar>
              <w:top w:w="0" w:type="dxa"/>
              <w:left w:w="108" w:type="dxa"/>
              <w:bottom w:w="0" w:type="dxa"/>
              <w:right w:w="108" w:type="dxa"/>
            </w:tcMar>
          </w:tcPr>
          <w:p w14:paraId="6ED6190A"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268B84A7" w14:textId="77777777" w:rsidR="008E5AB9" w:rsidRDefault="0026683D">
            <w:pPr>
              <w:jc w:val="center"/>
              <w:rPr>
                <w:b/>
                <w:bCs/>
                <w:iCs/>
              </w:rPr>
            </w:pPr>
            <w:r>
              <w:rPr>
                <w:rStyle w:val="cs72f7c9c5"/>
              </w:rPr>
              <w:t>Тарас ЛЯСКОВСЬКИЙ</w:t>
            </w:r>
          </w:p>
        </w:tc>
      </w:tr>
      <w:tr w:rsidR="008E5AB9" w14:paraId="227492B1" w14:textId="77777777">
        <w:tc>
          <w:tcPr>
            <w:tcW w:w="5670" w:type="dxa"/>
            <w:tcMar>
              <w:top w:w="0" w:type="dxa"/>
              <w:left w:w="108" w:type="dxa"/>
              <w:bottom w:w="0" w:type="dxa"/>
              <w:right w:w="108" w:type="dxa"/>
            </w:tcMar>
          </w:tcPr>
          <w:p w14:paraId="5491EE62" w14:textId="77777777" w:rsidR="008E5AB9" w:rsidRDefault="008E5AB9"/>
        </w:tc>
        <w:tc>
          <w:tcPr>
            <w:tcW w:w="2835" w:type="dxa"/>
            <w:tcMar>
              <w:top w:w="0" w:type="dxa"/>
              <w:left w:w="108" w:type="dxa"/>
              <w:bottom w:w="0" w:type="dxa"/>
              <w:right w:w="108" w:type="dxa"/>
            </w:tcMar>
            <w:hideMark/>
          </w:tcPr>
          <w:p w14:paraId="7D7311DF"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28183E9"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7DAE4AB2" w14:textId="77777777" w:rsidR="008E5AB9" w:rsidRDefault="0026683D">
            <w:pPr>
              <w:jc w:val="center"/>
              <w:rPr>
                <w:vertAlign w:val="superscript"/>
              </w:rPr>
            </w:pPr>
            <w:r>
              <w:rPr>
                <w:vertAlign w:val="superscript"/>
                <w:lang w:val="uk-UA"/>
              </w:rPr>
              <w:t>(Власне ім’я ПРІЗВИЩЕ)</w:t>
            </w:r>
          </w:p>
        </w:tc>
      </w:tr>
    </w:tbl>
    <w:p w14:paraId="6D2C45DF"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56817758" w14:textId="77777777" w:rsidR="008E5AB9" w:rsidRDefault="0026683D">
      <w:pPr>
        <w:rPr>
          <w:lang w:val="uk-UA"/>
        </w:rPr>
      </w:pPr>
      <w:r>
        <w:rPr>
          <w:lang w:val="uk-UA"/>
        </w:rPr>
        <w:lastRenderedPageBreak/>
        <w:t xml:space="preserve">                                                                                                                                                       Додаток </w:t>
      </w:r>
      <w:r>
        <w:rPr>
          <w:lang w:val="en-US"/>
        </w:rPr>
        <w:t>12</w:t>
      </w:r>
    </w:p>
    <w:p w14:paraId="3FCC4435"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1A618BE9"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2B411747" w14:textId="77777777" w:rsidR="00EF3BE4" w:rsidRDefault="00EF3BE4" w:rsidP="00EF3BE4">
      <w:pPr>
        <w:ind w:left="9072"/>
        <w:rPr>
          <w:lang w:val="uk-UA"/>
        </w:rPr>
      </w:pPr>
    </w:p>
    <w:p w14:paraId="7B26CA05"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700E13" w14:paraId="3995CF19"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A2109BF"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007F9578" w14:textId="77777777" w:rsidR="00700E13" w:rsidRPr="005232B6" w:rsidRDefault="00700E13" w:rsidP="00645924">
            <w:pPr>
              <w:jc w:val="both"/>
              <w:rPr>
                <w:rFonts w:asciiTheme="minorHAnsi" w:hAnsiTheme="minorHAnsi"/>
                <w:sz w:val="22"/>
                <w:lang w:val="uk-UA"/>
              </w:rPr>
            </w:pPr>
            <w:r w:rsidRPr="00700E13">
              <w:t xml:space="preserve">Зміна контрактної дослідницької організації, відповідальної за проведення дослідження </w:t>
            </w:r>
            <w:r w:rsidR="00645924">
              <w:rPr>
                <w:lang w:val="uk-UA"/>
              </w:rPr>
              <w:t xml:space="preserve">                     </w:t>
            </w:r>
            <w:r w:rsidRPr="00700E13">
              <w:t>в Україні (заявника) з Товариства з Обмеженою Відповідальністю</w:t>
            </w:r>
            <w:r w:rsidRPr="00700E13">
              <w:rPr>
                <w:color w:val="000000"/>
              </w:rPr>
              <w:t xml:space="preserve"> «</w:t>
            </w:r>
            <w:r w:rsidRPr="00700E13">
              <w:t>Контрактно-Дослідницька Організація Іннофарм-Україна</w:t>
            </w:r>
            <w:r w:rsidRPr="00700E13">
              <w:rPr>
                <w:color w:val="000000"/>
              </w:rPr>
              <w:t>»</w:t>
            </w:r>
            <w:r w:rsidRPr="00700E13">
              <w:t xml:space="preserve"> на ТОВАРИСТВО З ОБМЕЖЕНОЮ ВІДПОВІДАЛЬНІСТЮ</w:t>
            </w:r>
            <w:r w:rsidRPr="00700E13">
              <w:rPr>
                <w:color w:val="000000"/>
              </w:rPr>
              <w:t xml:space="preserve"> «</w:t>
            </w:r>
            <w:r w:rsidRPr="00700E13">
              <w:t>ПіПіДі ЮКРЕЙН</w:t>
            </w:r>
            <w:r w:rsidRPr="00700E13">
              <w:rPr>
                <w:color w:val="000000"/>
              </w:rPr>
              <w:t>»</w:t>
            </w:r>
            <w:r w:rsidRPr="00700E13">
              <w:rPr>
                <w:lang w:val="uk-UA"/>
              </w:rPr>
              <w:t xml:space="preserve"> </w:t>
            </w:r>
          </w:p>
        </w:tc>
      </w:tr>
      <w:tr w:rsidR="008E5AB9" w:rsidRPr="00700E13" w14:paraId="2E561588"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4336B5E5"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24ECDFE5" w14:textId="77777777" w:rsidR="008E5AB9" w:rsidRPr="00700E13" w:rsidRDefault="0026683D">
            <w:pPr>
              <w:jc w:val="both"/>
              <w:rPr>
                <w:lang w:val="uk-UA"/>
              </w:rPr>
            </w:pPr>
            <w:r w:rsidRPr="00700E13">
              <w:rPr>
                <w:lang w:val="uk-UA"/>
              </w:rPr>
              <w:t xml:space="preserve">№ 465 від 27.04.2017 </w:t>
            </w:r>
          </w:p>
        </w:tc>
      </w:tr>
      <w:tr w:rsidR="008E5AB9" w:rsidRPr="00700E13" w14:paraId="2BEFEF74"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784C4DE"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7B8156E8" w14:textId="77777777" w:rsidR="008E5AB9" w:rsidRPr="00700E13" w:rsidRDefault="00700E13">
            <w:pPr>
              <w:jc w:val="both"/>
            </w:pPr>
            <w:r w:rsidRPr="00700E13">
              <w:rPr>
                <w:color w:val="000000"/>
              </w:rPr>
              <w:t>«</w:t>
            </w:r>
            <w:r w:rsidR="0026683D" w:rsidRPr="00700E13">
              <w:t>Багатоцентрове, відкрите, рандомізоване дослідження з додатковим періодом, яке проводиться в одній групі з метою оцінки фармакокінетики, безпечності та ефективності препарату Мацитентан в порівнянні зі стандартом лікування у дітей з легеневою артеріальною гіпертензією</w:t>
            </w:r>
            <w:r w:rsidRPr="00700E13">
              <w:rPr>
                <w:color w:val="000000"/>
              </w:rPr>
              <w:t>»</w:t>
            </w:r>
            <w:r w:rsidR="0026683D" w:rsidRPr="00700E13">
              <w:t>, AC-055-312, версія 9 від 23 листопада 2021 р.</w:t>
            </w:r>
          </w:p>
        </w:tc>
      </w:tr>
      <w:tr w:rsidR="008E5AB9" w:rsidRPr="00700E13" w14:paraId="3890FE69"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2EC201A5"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3C5DBE0" w14:textId="77777777" w:rsidR="008E5AB9" w:rsidRPr="00700E13" w:rsidRDefault="0026683D">
            <w:pPr>
              <w:jc w:val="both"/>
            </w:pPr>
            <w:r w:rsidRPr="00700E13">
              <w:t>ТОВАРИСТВО З ОБМЕЖЕНОЮ ВІДПОВІДАЛЬНІСТЮ</w:t>
            </w:r>
            <w:r w:rsidR="00700E13" w:rsidRPr="00700E13">
              <w:rPr>
                <w:color w:val="000000"/>
              </w:rPr>
              <w:t xml:space="preserve"> «</w:t>
            </w:r>
            <w:r w:rsidRPr="00700E13">
              <w:t>ПіПіДі ЮКРЕЙН</w:t>
            </w:r>
            <w:r w:rsidR="00700E13" w:rsidRPr="00700E13">
              <w:rPr>
                <w:color w:val="000000"/>
              </w:rPr>
              <w:t>»</w:t>
            </w:r>
            <w:r w:rsidRPr="00700E13">
              <w:t>, Україна</w:t>
            </w:r>
          </w:p>
        </w:tc>
      </w:tr>
      <w:tr w:rsidR="008E5AB9" w:rsidRPr="00700E13" w14:paraId="3C83A208"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2D7CDA69"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9D3C6F0" w14:textId="77777777" w:rsidR="008E5AB9" w:rsidRPr="00700E13" w:rsidRDefault="0026683D">
            <w:pPr>
              <w:jc w:val="both"/>
            </w:pPr>
            <w:r w:rsidRPr="00700E13">
              <w:t>ACTELION Pharmaceuticals Ltd., Switzerland</w:t>
            </w:r>
          </w:p>
        </w:tc>
      </w:tr>
    </w:tbl>
    <w:p w14:paraId="20EBD344"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622AE427" w14:textId="77777777">
        <w:tc>
          <w:tcPr>
            <w:tcW w:w="5670" w:type="dxa"/>
            <w:tcMar>
              <w:top w:w="0" w:type="dxa"/>
              <w:left w:w="108" w:type="dxa"/>
              <w:bottom w:w="0" w:type="dxa"/>
              <w:right w:w="108" w:type="dxa"/>
            </w:tcMar>
            <w:hideMark/>
          </w:tcPr>
          <w:p w14:paraId="1214A0B0"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C653044" w14:textId="77777777" w:rsidR="008E5AB9" w:rsidRDefault="008E5AB9">
            <w:pPr>
              <w:jc w:val="center"/>
            </w:pPr>
          </w:p>
        </w:tc>
        <w:tc>
          <w:tcPr>
            <w:tcW w:w="284" w:type="dxa"/>
            <w:tcMar>
              <w:top w:w="0" w:type="dxa"/>
              <w:left w:w="108" w:type="dxa"/>
              <w:bottom w:w="0" w:type="dxa"/>
              <w:right w:w="108" w:type="dxa"/>
            </w:tcMar>
          </w:tcPr>
          <w:p w14:paraId="10F9809D"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4EC7CDB1" w14:textId="77777777" w:rsidR="008E5AB9" w:rsidRDefault="0026683D">
            <w:pPr>
              <w:jc w:val="center"/>
              <w:rPr>
                <w:b/>
                <w:bCs/>
                <w:iCs/>
              </w:rPr>
            </w:pPr>
            <w:r>
              <w:rPr>
                <w:rStyle w:val="cs72f7c9c5"/>
              </w:rPr>
              <w:t>Тарас ЛЯСКОВСЬКИЙ</w:t>
            </w:r>
          </w:p>
        </w:tc>
      </w:tr>
      <w:tr w:rsidR="008E5AB9" w14:paraId="03ADD695" w14:textId="77777777">
        <w:tc>
          <w:tcPr>
            <w:tcW w:w="5670" w:type="dxa"/>
            <w:tcMar>
              <w:top w:w="0" w:type="dxa"/>
              <w:left w:w="108" w:type="dxa"/>
              <w:bottom w:w="0" w:type="dxa"/>
              <w:right w:w="108" w:type="dxa"/>
            </w:tcMar>
          </w:tcPr>
          <w:p w14:paraId="227F98BE" w14:textId="77777777" w:rsidR="008E5AB9" w:rsidRDefault="008E5AB9"/>
        </w:tc>
        <w:tc>
          <w:tcPr>
            <w:tcW w:w="2835" w:type="dxa"/>
            <w:tcMar>
              <w:top w:w="0" w:type="dxa"/>
              <w:left w:w="108" w:type="dxa"/>
              <w:bottom w:w="0" w:type="dxa"/>
              <w:right w:w="108" w:type="dxa"/>
            </w:tcMar>
            <w:hideMark/>
          </w:tcPr>
          <w:p w14:paraId="14136C12"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4825A71C"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6788BC54" w14:textId="77777777" w:rsidR="008E5AB9" w:rsidRDefault="0026683D">
            <w:pPr>
              <w:jc w:val="center"/>
              <w:rPr>
                <w:vertAlign w:val="superscript"/>
              </w:rPr>
            </w:pPr>
            <w:r>
              <w:rPr>
                <w:vertAlign w:val="superscript"/>
                <w:lang w:val="uk-UA"/>
              </w:rPr>
              <w:t>(Власне ім’я ПРІЗВИЩЕ)</w:t>
            </w:r>
          </w:p>
        </w:tc>
      </w:tr>
    </w:tbl>
    <w:p w14:paraId="3F0DD377"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1076650F" w14:textId="77777777" w:rsidR="008E5AB9" w:rsidRDefault="0026683D">
      <w:pPr>
        <w:rPr>
          <w:lang w:val="uk-UA"/>
        </w:rPr>
      </w:pPr>
      <w:r>
        <w:rPr>
          <w:lang w:val="uk-UA"/>
        </w:rPr>
        <w:lastRenderedPageBreak/>
        <w:t xml:space="preserve">                                                                                                                                                       Додаток </w:t>
      </w:r>
      <w:r>
        <w:rPr>
          <w:lang w:val="en-US"/>
        </w:rPr>
        <w:t>13</w:t>
      </w:r>
    </w:p>
    <w:p w14:paraId="290FA859"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58BA2523"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782FA280" w14:textId="77777777" w:rsidR="00EF3BE4" w:rsidRDefault="00EF3BE4" w:rsidP="00EF3BE4">
      <w:pPr>
        <w:ind w:left="9072"/>
        <w:rPr>
          <w:lang w:val="uk-UA"/>
        </w:rPr>
      </w:pPr>
    </w:p>
    <w:p w14:paraId="567A1331"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35BA4D65"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43F2109"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4E30EC4" w14:textId="77777777" w:rsidR="008E5AB9" w:rsidRPr="00700E13" w:rsidRDefault="0026683D">
            <w:pPr>
              <w:jc w:val="both"/>
              <w:rPr>
                <w:rFonts w:asciiTheme="minorHAnsi" w:hAnsiTheme="minorHAnsi"/>
                <w:sz w:val="22"/>
              </w:rPr>
            </w:pPr>
            <w:r w:rsidRPr="00700E13">
              <w:t xml:space="preserve">Оновлення Протоколу клінічного дослідження J2G-MC-JZJX, версія з поправкою (h) від </w:t>
            </w:r>
            <w:r w:rsidR="008E3786" w:rsidRPr="008E3786">
              <w:t xml:space="preserve">                 </w:t>
            </w:r>
            <w:r w:rsidRPr="00700E13">
              <w:t xml:space="preserve">17 серпня 2023 року англійською мовою; Оновлення Брошури дослідника досліджуваного лікарського засобу Селперкатініб, версія від 09 серпня 2023 року англійською мовою; Оновлення Інформації для пацієнта дослідження та Форми Інформованої Згоди для участі </w:t>
            </w:r>
            <w:r w:rsidR="00645924">
              <w:rPr>
                <w:lang w:val="uk-UA"/>
              </w:rPr>
              <w:t xml:space="preserve">                </w:t>
            </w:r>
            <w:r w:rsidRPr="00700E13">
              <w:t xml:space="preserve">у дослідженні для використання в Україні українською мовою, версія № 5.0 від 14 вересня </w:t>
            </w:r>
            <w:r w:rsidR="008E3786" w:rsidRPr="008E3786">
              <w:t xml:space="preserve">             </w:t>
            </w:r>
            <w:r w:rsidRPr="00700E13">
              <w:t xml:space="preserve">2023 року; Оновлення Інформації для пацієнта дослідження та Форми Інформованої Згоди для участі у дослідженні для використання в Україні російською мовою, версія № 5.0 від </w:t>
            </w:r>
            <w:r w:rsidR="008E3786" w:rsidRPr="008E3786">
              <w:t xml:space="preserve">                 </w:t>
            </w:r>
            <w:r w:rsidRPr="00700E13">
              <w:t xml:space="preserve">14 вересня 2023 року;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 версія № 5.0 від 12 вересня 2023 року; Оновлення Інформації для пацієнта дослідження та Форми Інформованої Згоди для переходу на інше лікування </w:t>
            </w:r>
            <w:r w:rsidR="00645924">
              <w:rPr>
                <w:lang w:val="uk-UA"/>
              </w:rPr>
              <w:t xml:space="preserve">                    </w:t>
            </w:r>
            <w:r w:rsidRPr="00700E13">
              <w:t xml:space="preserve">в рамках дослідження для використання в Україні російською мовою, версія № 5.0 від </w:t>
            </w:r>
            <w:r w:rsidR="008E3786" w:rsidRPr="008E3786">
              <w:t xml:space="preserve">                           </w:t>
            </w:r>
            <w:r w:rsidRPr="00700E13">
              <w:t>14 вересня 2023 року</w:t>
            </w:r>
            <w:r w:rsidRPr="00700E13">
              <w:rPr>
                <w:lang w:val="uk-UA"/>
              </w:rPr>
              <w:t xml:space="preserve"> </w:t>
            </w:r>
          </w:p>
        </w:tc>
      </w:tr>
      <w:tr w:rsidR="008E5AB9" w:rsidRPr="00700E13" w14:paraId="52137A5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737ED83"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479FA1EA" w14:textId="77777777" w:rsidR="008E5AB9" w:rsidRPr="00700E13" w:rsidRDefault="0026683D">
            <w:pPr>
              <w:jc w:val="both"/>
              <w:rPr>
                <w:lang w:val="uk-UA"/>
              </w:rPr>
            </w:pPr>
            <w:r w:rsidRPr="00700E13">
              <w:rPr>
                <w:lang w:val="uk-UA"/>
              </w:rPr>
              <w:t xml:space="preserve">№ 1265 від 23.06.2021 </w:t>
            </w:r>
          </w:p>
        </w:tc>
      </w:tr>
      <w:tr w:rsidR="008E5AB9" w:rsidRPr="00700E13" w14:paraId="0C2C2CED"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049C18F"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3893763F" w14:textId="77777777" w:rsidR="008E5AB9" w:rsidRPr="00700E13" w:rsidRDefault="00700E13">
            <w:pPr>
              <w:jc w:val="both"/>
            </w:pPr>
            <w:r w:rsidRPr="00700E13">
              <w:rPr>
                <w:color w:val="000000"/>
              </w:rPr>
              <w:t>«</w:t>
            </w:r>
            <w:r w:rsidR="0026683D" w:rsidRPr="00700E13">
              <w:t xml:space="preserve">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w:t>
            </w:r>
            <w:r w:rsidR="00645924">
              <w:rPr>
                <w:lang w:val="uk-UA"/>
              </w:rPr>
              <w:t xml:space="preserve">              </w:t>
            </w:r>
            <w:r w:rsidR="0026683D" w:rsidRPr="00700E13">
              <w:t>у пацієнтів з недрібноклітинним раком легені стадії IB–IIIA з наявністю гібридного гена RET</w:t>
            </w:r>
            <w:r w:rsidRPr="00700E13">
              <w:rPr>
                <w:color w:val="000000"/>
              </w:rPr>
              <w:t>»</w:t>
            </w:r>
            <w:r w:rsidR="0026683D" w:rsidRPr="00700E13">
              <w:t>, J2G-MC-JZJX, версія з поправкою (g) від 28 квітня 2023 року</w:t>
            </w:r>
          </w:p>
        </w:tc>
      </w:tr>
      <w:tr w:rsidR="008E5AB9" w:rsidRPr="00700E13" w14:paraId="14DAE297"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5C43201"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22BF02CB" w14:textId="77777777" w:rsidR="008E5AB9" w:rsidRPr="00700E13" w:rsidRDefault="00700E13">
            <w:pPr>
              <w:jc w:val="both"/>
            </w:pPr>
            <w:r w:rsidRPr="00700E13">
              <w:rPr>
                <w:color w:val="000000"/>
              </w:rPr>
              <w:t>«</w:t>
            </w:r>
            <w:r w:rsidR="0026683D" w:rsidRPr="00700E13">
              <w:t>Елі Ліллі Восток СА</w:t>
            </w:r>
            <w:r w:rsidRPr="00700E13">
              <w:rPr>
                <w:color w:val="000000"/>
              </w:rPr>
              <w:t>»</w:t>
            </w:r>
            <w:r w:rsidR="0026683D" w:rsidRPr="00700E13">
              <w:t xml:space="preserve">, Швейцарія </w:t>
            </w:r>
          </w:p>
        </w:tc>
      </w:tr>
      <w:tr w:rsidR="008E5AB9" w:rsidRPr="00032697" w14:paraId="0A662B10"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C338137"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EF0E3F6" w14:textId="77777777" w:rsidR="008E5AB9" w:rsidRPr="00700E13" w:rsidRDefault="0026683D">
            <w:pPr>
              <w:jc w:val="both"/>
              <w:rPr>
                <w:lang w:val="en-US"/>
              </w:rPr>
            </w:pPr>
            <w:r w:rsidRPr="00700E13">
              <w:t>Елі</w:t>
            </w:r>
            <w:r w:rsidRPr="00700E13">
              <w:rPr>
                <w:lang w:val="en-US"/>
              </w:rPr>
              <w:t xml:space="preserve"> </w:t>
            </w:r>
            <w:r w:rsidRPr="00700E13">
              <w:t>Ліллі</w:t>
            </w:r>
            <w:r w:rsidRPr="00700E13">
              <w:rPr>
                <w:lang w:val="en-US"/>
              </w:rPr>
              <w:t xml:space="preserve"> </w:t>
            </w:r>
            <w:r w:rsidRPr="00700E13">
              <w:t>енд</w:t>
            </w:r>
            <w:r w:rsidRPr="00700E13">
              <w:rPr>
                <w:lang w:val="en-US"/>
              </w:rPr>
              <w:t xml:space="preserve"> </w:t>
            </w:r>
            <w:r w:rsidRPr="00700E13">
              <w:t>Компані</w:t>
            </w:r>
            <w:r w:rsidRPr="00700E13">
              <w:rPr>
                <w:lang w:val="en-US"/>
              </w:rPr>
              <w:t xml:space="preserve">, </w:t>
            </w:r>
            <w:r w:rsidRPr="00700E13">
              <w:t>США</w:t>
            </w:r>
            <w:r w:rsidRPr="00700E13">
              <w:rPr>
                <w:lang w:val="en-US"/>
              </w:rPr>
              <w:t xml:space="preserve"> / Eli Lilly and Company, USA</w:t>
            </w:r>
          </w:p>
        </w:tc>
      </w:tr>
    </w:tbl>
    <w:p w14:paraId="0C8EBE5C"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417A14EF" w14:textId="77777777">
        <w:tc>
          <w:tcPr>
            <w:tcW w:w="5670" w:type="dxa"/>
            <w:tcMar>
              <w:top w:w="0" w:type="dxa"/>
              <w:left w:w="108" w:type="dxa"/>
              <w:bottom w:w="0" w:type="dxa"/>
              <w:right w:w="108" w:type="dxa"/>
            </w:tcMar>
            <w:hideMark/>
          </w:tcPr>
          <w:p w14:paraId="5B299614"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656F621E" w14:textId="77777777" w:rsidR="008E5AB9" w:rsidRDefault="008E5AB9">
            <w:pPr>
              <w:jc w:val="center"/>
            </w:pPr>
          </w:p>
        </w:tc>
        <w:tc>
          <w:tcPr>
            <w:tcW w:w="284" w:type="dxa"/>
            <w:tcMar>
              <w:top w:w="0" w:type="dxa"/>
              <w:left w:w="108" w:type="dxa"/>
              <w:bottom w:w="0" w:type="dxa"/>
              <w:right w:w="108" w:type="dxa"/>
            </w:tcMar>
          </w:tcPr>
          <w:p w14:paraId="7D140577"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422AE01" w14:textId="77777777" w:rsidR="008E5AB9" w:rsidRDefault="0026683D">
            <w:pPr>
              <w:jc w:val="center"/>
              <w:rPr>
                <w:b/>
                <w:bCs/>
                <w:iCs/>
              </w:rPr>
            </w:pPr>
            <w:r>
              <w:rPr>
                <w:rStyle w:val="cs72f7c9c5"/>
              </w:rPr>
              <w:t>Тарас ЛЯСКОВСЬКИЙ</w:t>
            </w:r>
          </w:p>
        </w:tc>
      </w:tr>
      <w:tr w:rsidR="008E5AB9" w14:paraId="354A48C3" w14:textId="77777777">
        <w:tc>
          <w:tcPr>
            <w:tcW w:w="5670" w:type="dxa"/>
            <w:tcMar>
              <w:top w:w="0" w:type="dxa"/>
              <w:left w:w="108" w:type="dxa"/>
              <w:bottom w:w="0" w:type="dxa"/>
              <w:right w:w="108" w:type="dxa"/>
            </w:tcMar>
          </w:tcPr>
          <w:p w14:paraId="0381F3FD" w14:textId="77777777" w:rsidR="008E5AB9" w:rsidRDefault="008E5AB9"/>
        </w:tc>
        <w:tc>
          <w:tcPr>
            <w:tcW w:w="2835" w:type="dxa"/>
            <w:tcMar>
              <w:top w:w="0" w:type="dxa"/>
              <w:left w:w="108" w:type="dxa"/>
              <w:bottom w:w="0" w:type="dxa"/>
              <w:right w:w="108" w:type="dxa"/>
            </w:tcMar>
            <w:hideMark/>
          </w:tcPr>
          <w:p w14:paraId="2B79D840"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7C69D096"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0273F352" w14:textId="77777777" w:rsidR="008E5AB9" w:rsidRDefault="0026683D">
            <w:pPr>
              <w:jc w:val="center"/>
              <w:rPr>
                <w:vertAlign w:val="superscript"/>
              </w:rPr>
            </w:pPr>
            <w:r>
              <w:rPr>
                <w:vertAlign w:val="superscript"/>
                <w:lang w:val="uk-UA"/>
              </w:rPr>
              <w:t>(Власне ім’я ПРІЗВИЩЕ)</w:t>
            </w:r>
          </w:p>
        </w:tc>
      </w:tr>
    </w:tbl>
    <w:p w14:paraId="7DD62E9D"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1CC742B6" w14:textId="77777777" w:rsidR="008E5AB9" w:rsidRDefault="0026683D">
      <w:pPr>
        <w:rPr>
          <w:lang w:val="uk-UA"/>
        </w:rPr>
      </w:pPr>
      <w:r>
        <w:rPr>
          <w:lang w:val="uk-UA"/>
        </w:rPr>
        <w:lastRenderedPageBreak/>
        <w:t xml:space="preserve">                                                                                                                                                       Додаток </w:t>
      </w:r>
      <w:r>
        <w:rPr>
          <w:lang w:val="en-US"/>
        </w:rPr>
        <w:t>14</w:t>
      </w:r>
    </w:p>
    <w:p w14:paraId="2356F565"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5A10DCC9"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53F2F498" w14:textId="77777777" w:rsidR="00EF3BE4" w:rsidRDefault="00EF3BE4" w:rsidP="00EF3BE4">
      <w:pPr>
        <w:ind w:left="9072"/>
        <w:rPr>
          <w:lang w:val="uk-UA"/>
        </w:rPr>
      </w:pPr>
    </w:p>
    <w:p w14:paraId="2A9E4270"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700E13" w14:paraId="630F1E96"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146786A7"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62A55E7A" w14:textId="77777777" w:rsidR="00700E13" w:rsidRPr="008E3786" w:rsidRDefault="00700E13" w:rsidP="008E3786">
            <w:pPr>
              <w:jc w:val="both"/>
              <w:rPr>
                <w:rFonts w:asciiTheme="minorHAnsi" w:hAnsiTheme="minorHAnsi"/>
                <w:sz w:val="22"/>
              </w:rPr>
            </w:pPr>
            <w:r w:rsidRPr="00700E13">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700E13" w:rsidRPr="00700E13" w14:paraId="65CFC22A" w14:textId="77777777" w:rsidTr="00645924">
              <w:trPr>
                <w:trHeight w:val="213"/>
              </w:trPr>
              <w:tc>
                <w:tcPr>
                  <w:tcW w:w="4770" w:type="dxa"/>
                  <w:tcMar>
                    <w:top w:w="0" w:type="dxa"/>
                    <w:left w:w="108" w:type="dxa"/>
                    <w:bottom w:w="0" w:type="dxa"/>
                    <w:right w:w="108" w:type="dxa"/>
                  </w:tcMar>
                  <w:hideMark/>
                </w:tcPr>
                <w:p w14:paraId="7D2655CB" w14:textId="77777777" w:rsidR="00700E13" w:rsidRPr="00343DD2" w:rsidRDefault="00700E13" w:rsidP="00700E13">
                  <w:pPr>
                    <w:pStyle w:val="cs2e86d3a6"/>
                    <w:rPr>
                      <w:lang w:val="ru-RU"/>
                    </w:rPr>
                  </w:pPr>
                  <w:r w:rsidRPr="00343DD2">
                    <w:rPr>
                      <w:rStyle w:val="csa16174ba14"/>
                      <w:rFonts w:ascii="Times New Roman" w:hAnsi="Times New Roman" w:cs="Times New Roman"/>
                      <w:sz w:val="24"/>
                      <w:lang w:val="ru-RU"/>
                    </w:rPr>
                    <w:t>БУЛО</w:t>
                  </w:r>
                </w:p>
              </w:tc>
              <w:tc>
                <w:tcPr>
                  <w:tcW w:w="4771" w:type="dxa"/>
                  <w:tcMar>
                    <w:top w:w="0" w:type="dxa"/>
                    <w:left w:w="108" w:type="dxa"/>
                    <w:bottom w:w="0" w:type="dxa"/>
                    <w:right w:w="108" w:type="dxa"/>
                  </w:tcMar>
                  <w:hideMark/>
                </w:tcPr>
                <w:p w14:paraId="42B64707" w14:textId="77777777" w:rsidR="00700E13" w:rsidRPr="00343DD2" w:rsidRDefault="00700E13" w:rsidP="00700E13">
                  <w:pPr>
                    <w:pStyle w:val="cs2e86d3a6"/>
                    <w:rPr>
                      <w:lang w:val="ru-RU"/>
                    </w:rPr>
                  </w:pPr>
                  <w:r w:rsidRPr="00343DD2">
                    <w:rPr>
                      <w:rStyle w:val="csa16174ba14"/>
                      <w:rFonts w:ascii="Times New Roman" w:hAnsi="Times New Roman" w:cs="Times New Roman"/>
                      <w:sz w:val="24"/>
                      <w:lang w:val="ru-RU"/>
                    </w:rPr>
                    <w:t>СТАЛО</w:t>
                  </w:r>
                </w:p>
              </w:tc>
            </w:tr>
            <w:tr w:rsidR="00700E13" w:rsidRPr="00700E13" w14:paraId="5F4419AA" w14:textId="77777777" w:rsidTr="00645924">
              <w:trPr>
                <w:trHeight w:val="213"/>
              </w:trPr>
              <w:tc>
                <w:tcPr>
                  <w:tcW w:w="4770" w:type="dxa"/>
                  <w:tcMar>
                    <w:top w:w="0" w:type="dxa"/>
                    <w:left w:w="108" w:type="dxa"/>
                    <w:bottom w:w="0" w:type="dxa"/>
                    <w:right w:w="108" w:type="dxa"/>
                  </w:tcMar>
                  <w:hideMark/>
                </w:tcPr>
                <w:p w14:paraId="6E58B14D" w14:textId="77777777" w:rsidR="00700E13" w:rsidRPr="00700E13" w:rsidRDefault="00700E13" w:rsidP="00700E13">
                  <w:pPr>
                    <w:pStyle w:val="cs80d9435b"/>
                    <w:rPr>
                      <w:lang w:val="ru-RU"/>
                    </w:rPr>
                  </w:pPr>
                  <w:r w:rsidRPr="00700E13">
                    <w:rPr>
                      <w:rStyle w:val="csa16174ba14"/>
                      <w:rFonts w:ascii="Times New Roman" w:hAnsi="Times New Roman" w:cs="Times New Roman"/>
                      <w:sz w:val="24"/>
                      <w:lang w:val="ru-RU"/>
                    </w:rPr>
                    <w:t xml:space="preserve">д.м.н., проф. Літовченко Т.А. </w:t>
                  </w:r>
                </w:p>
                <w:p w14:paraId="5B96D454" w14:textId="77777777" w:rsidR="00700E13" w:rsidRPr="00700E13" w:rsidRDefault="00700E13" w:rsidP="00700E13">
                  <w:pPr>
                    <w:pStyle w:val="cs80d9435b"/>
                    <w:rPr>
                      <w:lang w:val="ru-RU"/>
                    </w:rPr>
                  </w:pPr>
                  <w:r w:rsidRPr="00700E13">
                    <w:rPr>
                      <w:rStyle w:val="cs5e98e93014"/>
                      <w:rFonts w:ascii="Times New Roman" w:hAnsi="Times New Roman" w:cs="Times New Roman"/>
                      <w:b w:val="0"/>
                      <w:sz w:val="24"/>
                      <w:lang w:val="ru-RU"/>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Харківська медична академія післядипломної освіти, кафедра неврології та дитячої неврології</w:t>
                  </w:r>
                  <w:r w:rsidRPr="00700E13">
                    <w:rPr>
                      <w:rStyle w:val="csa16174ba14"/>
                      <w:rFonts w:ascii="Times New Roman" w:hAnsi="Times New Roman" w:cs="Times New Roman"/>
                      <w:sz w:val="24"/>
                      <w:lang w:val="ru-RU"/>
                    </w:rPr>
                    <w:t>, м. Харків</w:t>
                  </w:r>
                </w:p>
              </w:tc>
              <w:tc>
                <w:tcPr>
                  <w:tcW w:w="4771" w:type="dxa"/>
                  <w:tcMar>
                    <w:top w:w="0" w:type="dxa"/>
                    <w:left w:w="108" w:type="dxa"/>
                    <w:bottom w:w="0" w:type="dxa"/>
                    <w:right w:w="108" w:type="dxa"/>
                  </w:tcMar>
                  <w:hideMark/>
                </w:tcPr>
                <w:p w14:paraId="445C7002" w14:textId="77777777" w:rsidR="00700E13" w:rsidRPr="00700E13" w:rsidRDefault="00700E13" w:rsidP="00700E13">
                  <w:pPr>
                    <w:pStyle w:val="csf06cd379"/>
                    <w:rPr>
                      <w:lang w:val="ru-RU"/>
                    </w:rPr>
                  </w:pPr>
                  <w:r w:rsidRPr="00700E13">
                    <w:rPr>
                      <w:rStyle w:val="csa16174ba14"/>
                      <w:rFonts w:ascii="Times New Roman" w:hAnsi="Times New Roman" w:cs="Times New Roman"/>
                      <w:sz w:val="24"/>
                      <w:lang w:val="ru-RU"/>
                    </w:rPr>
                    <w:t xml:space="preserve">д.м.н., проф. Літовченко Т.А. </w:t>
                  </w:r>
                </w:p>
                <w:p w14:paraId="2941E03C" w14:textId="77777777" w:rsidR="00700E13" w:rsidRPr="00700E13" w:rsidRDefault="00700E13" w:rsidP="00700E13">
                  <w:pPr>
                    <w:pStyle w:val="cs80d9435b"/>
                    <w:rPr>
                      <w:lang w:val="ru-RU"/>
                    </w:rPr>
                  </w:pPr>
                  <w:r w:rsidRPr="00700E13">
                    <w:rPr>
                      <w:rStyle w:val="cs5e98e93014"/>
                      <w:rFonts w:ascii="Times New Roman" w:hAnsi="Times New Roman" w:cs="Times New Roman"/>
                      <w:b w:val="0"/>
                      <w:sz w:val="24"/>
                    </w:rPr>
                    <w:t>M</w:t>
                  </w:r>
                  <w:r w:rsidRPr="00700E13">
                    <w:rPr>
                      <w:rStyle w:val="cs5e98e93014"/>
                      <w:rFonts w:ascii="Times New Roman" w:hAnsi="Times New Roman" w:cs="Times New Roman"/>
                      <w:b w:val="0"/>
                      <w:sz w:val="24"/>
                      <w:lang w:val="ru-RU"/>
                    </w:rPr>
                    <w:t>едичний центр приватного підприємства «Нейрон»</w:t>
                  </w:r>
                  <w:r w:rsidRPr="00700E13">
                    <w:rPr>
                      <w:rStyle w:val="csa16174ba14"/>
                      <w:rFonts w:ascii="Times New Roman" w:hAnsi="Times New Roman" w:cs="Times New Roman"/>
                      <w:sz w:val="24"/>
                      <w:lang w:val="ru-RU"/>
                    </w:rPr>
                    <w:t>, м. Харків</w:t>
                  </w:r>
                </w:p>
              </w:tc>
            </w:tr>
          </w:tbl>
          <w:p w14:paraId="52996D9E" w14:textId="77777777" w:rsidR="00700E13" w:rsidRPr="00700E13" w:rsidRDefault="00700E13" w:rsidP="00645924">
            <w:pPr>
              <w:jc w:val="both"/>
              <w:rPr>
                <w:rFonts w:asciiTheme="minorHAnsi" w:hAnsiTheme="minorHAnsi"/>
                <w:sz w:val="22"/>
              </w:rPr>
            </w:pPr>
          </w:p>
        </w:tc>
      </w:tr>
      <w:tr w:rsidR="008E5AB9" w:rsidRPr="00700E13" w14:paraId="3C60A055"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561558AD"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BF7CC2D" w14:textId="77777777" w:rsidR="008E5AB9" w:rsidRPr="00700E13" w:rsidRDefault="0026683D">
            <w:pPr>
              <w:jc w:val="both"/>
              <w:rPr>
                <w:lang w:val="uk-UA"/>
              </w:rPr>
            </w:pPr>
            <w:r w:rsidRPr="00700E13">
              <w:rPr>
                <w:lang w:val="uk-UA"/>
              </w:rPr>
              <w:t xml:space="preserve">№ 1924 від 21.08.2020 </w:t>
            </w:r>
          </w:p>
        </w:tc>
      </w:tr>
      <w:tr w:rsidR="008E5AB9" w:rsidRPr="00700E13" w14:paraId="6A673ACD"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61F3A961"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BB5D989" w14:textId="77777777" w:rsidR="008E5AB9" w:rsidRPr="00700E13" w:rsidRDefault="00700E13">
            <w:pPr>
              <w:jc w:val="both"/>
            </w:pPr>
            <w:r w:rsidRPr="00700E13">
              <w:rPr>
                <w:color w:val="000000"/>
              </w:rPr>
              <w:t>«</w:t>
            </w:r>
            <w:r w:rsidR="0026683D" w:rsidRPr="00700E13">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w:t>
            </w:r>
            <w:r w:rsidRPr="00700E13">
              <w:rPr>
                <w:color w:val="000000"/>
              </w:rPr>
              <w:t>»</w:t>
            </w:r>
            <w:r w:rsidR="0026683D" w:rsidRPr="00700E13">
              <w:t>, MS200527_0080, версія 6.0 від 26 квітня 2023 року</w:t>
            </w:r>
          </w:p>
        </w:tc>
      </w:tr>
      <w:tr w:rsidR="008E5AB9" w:rsidRPr="00700E13" w14:paraId="1820B801"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547C91B"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7DFAC33B" w14:textId="77777777" w:rsidR="008E5AB9" w:rsidRPr="00700E13" w:rsidRDefault="0026683D">
            <w:pPr>
              <w:jc w:val="both"/>
            </w:pPr>
            <w:r w:rsidRPr="00700E13">
              <w:t>Підприємство з 100% іноземною інвестицією</w:t>
            </w:r>
            <w:r w:rsidR="00700E13" w:rsidRPr="00700E13">
              <w:rPr>
                <w:color w:val="000000"/>
              </w:rPr>
              <w:t xml:space="preserve"> «</w:t>
            </w:r>
            <w:r w:rsidRPr="00700E13">
              <w:t>АЙК’ЮВІА РДС Україна</w:t>
            </w:r>
            <w:r w:rsidR="00700E13" w:rsidRPr="00700E13">
              <w:rPr>
                <w:color w:val="000000"/>
              </w:rPr>
              <w:t>»</w:t>
            </w:r>
          </w:p>
        </w:tc>
      </w:tr>
      <w:tr w:rsidR="008E5AB9" w:rsidRPr="00700E13" w14:paraId="07DC2622"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A3FC4B9"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3B6AB630" w14:textId="77777777" w:rsidR="008E5AB9" w:rsidRPr="00700E13" w:rsidRDefault="0026683D">
            <w:pPr>
              <w:jc w:val="both"/>
            </w:pPr>
            <w:r w:rsidRPr="00700E13">
              <w:t>Merck Healthcare KGaA, Німеччина</w:t>
            </w:r>
          </w:p>
        </w:tc>
      </w:tr>
    </w:tbl>
    <w:p w14:paraId="23AF9FE6"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265839B2" w14:textId="77777777">
        <w:tc>
          <w:tcPr>
            <w:tcW w:w="5670" w:type="dxa"/>
            <w:tcMar>
              <w:top w:w="0" w:type="dxa"/>
              <w:left w:w="108" w:type="dxa"/>
              <w:bottom w:w="0" w:type="dxa"/>
              <w:right w:w="108" w:type="dxa"/>
            </w:tcMar>
            <w:hideMark/>
          </w:tcPr>
          <w:p w14:paraId="23960137"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4CB95978" w14:textId="77777777" w:rsidR="008E5AB9" w:rsidRDefault="008E5AB9">
            <w:pPr>
              <w:jc w:val="center"/>
            </w:pPr>
          </w:p>
        </w:tc>
        <w:tc>
          <w:tcPr>
            <w:tcW w:w="284" w:type="dxa"/>
            <w:tcMar>
              <w:top w:w="0" w:type="dxa"/>
              <w:left w:w="108" w:type="dxa"/>
              <w:bottom w:w="0" w:type="dxa"/>
              <w:right w:w="108" w:type="dxa"/>
            </w:tcMar>
          </w:tcPr>
          <w:p w14:paraId="7DAA3D29"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06F955AB" w14:textId="77777777" w:rsidR="008E5AB9" w:rsidRDefault="0026683D">
            <w:pPr>
              <w:jc w:val="center"/>
              <w:rPr>
                <w:b/>
                <w:bCs/>
                <w:iCs/>
              </w:rPr>
            </w:pPr>
            <w:r>
              <w:rPr>
                <w:rStyle w:val="cs72f7c9c5"/>
              </w:rPr>
              <w:t>Тарас ЛЯСКОВСЬКИЙ</w:t>
            </w:r>
          </w:p>
        </w:tc>
      </w:tr>
      <w:tr w:rsidR="008E5AB9" w14:paraId="77CCC849" w14:textId="77777777">
        <w:tc>
          <w:tcPr>
            <w:tcW w:w="5670" w:type="dxa"/>
            <w:tcMar>
              <w:top w:w="0" w:type="dxa"/>
              <w:left w:w="108" w:type="dxa"/>
              <w:bottom w:w="0" w:type="dxa"/>
              <w:right w:w="108" w:type="dxa"/>
            </w:tcMar>
          </w:tcPr>
          <w:p w14:paraId="21AA1A76" w14:textId="77777777" w:rsidR="008E5AB9" w:rsidRDefault="008E5AB9"/>
        </w:tc>
        <w:tc>
          <w:tcPr>
            <w:tcW w:w="2835" w:type="dxa"/>
            <w:tcMar>
              <w:top w:w="0" w:type="dxa"/>
              <w:left w:w="108" w:type="dxa"/>
              <w:bottom w:w="0" w:type="dxa"/>
              <w:right w:w="108" w:type="dxa"/>
            </w:tcMar>
            <w:hideMark/>
          </w:tcPr>
          <w:p w14:paraId="15C5EE92"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55E1860"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65DA03B3" w14:textId="77777777" w:rsidR="008E5AB9" w:rsidRDefault="0026683D">
            <w:pPr>
              <w:jc w:val="center"/>
              <w:rPr>
                <w:vertAlign w:val="superscript"/>
              </w:rPr>
            </w:pPr>
            <w:r>
              <w:rPr>
                <w:vertAlign w:val="superscript"/>
                <w:lang w:val="uk-UA"/>
              </w:rPr>
              <w:t>(Власне ім’я ПРІЗВИЩЕ)</w:t>
            </w:r>
          </w:p>
        </w:tc>
      </w:tr>
    </w:tbl>
    <w:p w14:paraId="062C85B2"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7511A3CD" w14:textId="77777777" w:rsidR="008E5AB9" w:rsidRDefault="0026683D">
      <w:pPr>
        <w:rPr>
          <w:lang w:val="uk-UA"/>
        </w:rPr>
      </w:pPr>
      <w:r>
        <w:rPr>
          <w:lang w:val="uk-UA"/>
        </w:rPr>
        <w:lastRenderedPageBreak/>
        <w:t xml:space="preserve">                                                                                                                                                       Додаток </w:t>
      </w:r>
      <w:r>
        <w:rPr>
          <w:lang w:val="en-US"/>
        </w:rPr>
        <w:t>15</w:t>
      </w:r>
    </w:p>
    <w:p w14:paraId="40C5DAC5"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0166959B"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57860D36" w14:textId="77777777" w:rsidR="00EF3BE4" w:rsidRDefault="00EF3BE4" w:rsidP="00EF3BE4">
      <w:pPr>
        <w:ind w:left="9072"/>
        <w:rPr>
          <w:lang w:val="uk-UA"/>
        </w:rPr>
      </w:pPr>
    </w:p>
    <w:p w14:paraId="4CB5A968"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773CDE51"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030E973"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F78C57C" w14:textId="77777777" w:rsidR="008E5AB9" w:rsidRPr="00700E13" w:rsidRDefault="0026683D">
            <w:pPr>
              <w:jc w:val="both"/>
              <w:rPr>
                <w:rFonts w:asciiTheme="minorHAnsi" w:hAnsiTheme="minorHAnsi"/>
                <w:sz w:val="22"/>
              </w:rPr>
            </w:pPr>
            <w:r w:rsidRPr="00700E13">
              <w:t>Оновлений протокол клінічного випробування, версія 2.0 від 09 серпня 2023р. англійською мовою; Інформація про дослідження та форма інформованої згоди, локальна версія номер 3.0 для України українською мовою, дата версії 18 вересня 2023 року на основі Mастер версії номер 4.0 від 20 серпня 2023 року; Форма інформованої згоди для проведення доскринінгових процедур, локальна версія номер 2.0 для України українською мовою, дата версії 18 вересня 2023 року на основі Mастер версії номер 3.0 від 20 серпня 2023 року</w:t>
            </w:r>
            <w:r w:rsidRPr="00700E13">
              <w:rPr>
                <w:lang w:val="uk-UA"/>
              </w:rPr>
              <w:t xml:space="preserve"> </w:t>
            </w:r>
          </w:p>
        </w:tc>
      </w:tr>
      <w:tr w:rsidR="008E5AB9" w:rsidRPr="00700E13" w14:paraId="18D9F80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529B312"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BC7BE3C" w14:textId="77777777" w:rsidR="008E5AB9" w:rsidRPr="00700E13" w:rsidRDefault="0026683D">
            <w:pPr>
              <w:jc w:val="both"/>
              <w:rPr>
                <w:lang w:val="uk-UA"/>
              </w:rPr>
            </w:pPr>
            <w:r w:rsidRPr="00700E13">
              <w:rPr>
                <w:lang w:val="uk-UA"/>
              </w:rPr>
              <w:t xml:space="preserve">№ 1012 від 24.05.2021 </w:t>
            </w:r>
          </w:p>
        </w:tc>
      </w:tr>
      <w:tr w:rsidR="008E5AB9" w:rsidRPr="00700E13" w14:paraId="61DD2F3B"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D0C5A5C"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5DF3825E" w14:textId="77777777" w:rsidR="008E5AB9" w:rsidRPr="00700E13" w:rsidRDefault="00700E13">
            <w:pPr>
              <w:jc w:val="both"/>
            </w:pPr>
            <w:r w:rsidRPr="00700E13">
              <w:rPr>
                <w:color w:val="000000"/>
              </w:rPr>
              <w:t>«</w:t>
            </w:r>
            <w:r w:rsidR="0026683D" w:rsidRPr="00700E13">
              <w:t>Рандомізоване, подвійне сліпе, плацебо-контрольоване, дослідження III фази підтримуючої монотерапії олапарибом у учасників з BRCA Wild Type розповсюдженим (FIGO стадія III-IV) серозним або ендометріоїдним раком яєчників високого ступеню злоякісності після відповіді на стандартну платиновмісну хіміотерапію першої лінії (MONO-OLA1)</w:t>
            </w:r>
            <w:r w:rsidRPr="00700E13">
              <w:rPr>
                <w:color w:val="000000"/>
              </w:rPr>
              <w:t>»</w:t>
            </w:r>
            <w:r w:rsidR="0026683D" w:rsidRPr="00700E13">
              <w:t xml:space="preserve">, D9319C00001, версія 1.0 від 17 грудня 2020 </w:t>
            </w:r>
          </w:p>
        </w:tc>
      </w:tr>
      <w:tr w:rsidR="008E5AB9" w:rsidRPr="00700E13" w14:paraId="66B1A3C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D69D787"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07E41DD" w14:textId="77777777" w:rsidR="008E5AB9" w:rsidRPr="00700E13" w:rsidRDefault="0026683D">
            <w:pPr>
              <w:jc w:val="both"/>
            </w:pPr>
            <w:r w:rsidRPr="00700E13">
              <w:t>ТОВ</w:t>
            </w:r>
            <w:r w:rsidR="00700E13" w:rsidRPr="00700E13">
              <w:rPr>
                <w:color w:val="000000"/>
              </w:rPr>
              <w:t xml:space="preserve"> «</w:t>
            </w:r>
            <w:r w:rsidRPr="00700E13">
              <w:t>АСТРАЗЕНЕКА УКРАЇНА</w:t>
            </w:r>
            <w:r w:rsidR="00700E13" w:rsidRPr="00700E13">
              <w:rPr>
                <w:color w:val="000000"/>
              </w:rPr>
              <w:t>»</w:t>
            </w:r>
          </w:p>
        </w:tc>
      </w:tr>
      <w:tr w:rsidR="008E5AB9" w:rsidRPr="00700E13" w14:paraId="03F38CF9"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47E624F3"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63245591" w14:textId="77777777" w:rsidR="008E5AB9" w:rsidRPr="00700E13" w:rsidRDefault="0026683D">
            <w:pPr>
              <w:jc w:val="both"/>
            </w:pPr>
            <w:r w:rsidRPr="00700E13">
              <w:t>AstraZeneca AB, Sweden</w:t>
            </w:r>
          </w:p>
        </w:tc>
      </w:tr>
    </w:tbl>
    <w:p w14:paraId="3173D226"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1807B27C" w14:textId="77777777">
        <w:tc>
          <w:tcPr>
            <w:tcW w:w="5670" w:type="dxa"/>
            <w:tcMar>
              <w:top w:w="0" w:type="dxa"/>
              <w:left w:w="108" w:type="dxa"/>
              <w:bottom w:w="0" w:type="dxa"/>
              <w:right w:w="108" w:type="dxa"/>
            </w:tcMar>
            <w:hideMark/>
          </w:tcPr>
          <w:p w14:paraId="4351BD4B"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1D7B6A5" w14:textId="77777777" w:rsidR="008E5AB9" w:rsidRDefault="008E5AB9">
            <w:pPr>
              <w:jc w:val="center"/>
            </w:pPr>
          </w:p>
        </w:tc>
        <w:tc>
          <w:tcPr>
            <w:tcW w:w="284" w:type="dxa"/>
            <w:tcMar>
              <w:top w:w="0" w:type="dxa"/>
              <w:left w:w="108" w:type="dxa"/>
              <w:bottom w:w="0" w:type="dxa"/>
              <w:right w:w="108" w:type="dxa"/>
            </w:tcMar>
          </w:tcPr>
          <w:p w14:paraId="3B86ADF6"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38CC7DED" w14:textId="77777777" w:rsidR="008E5AB9" w:rsidRDefault="0026683D">
            <w:pPr>
              <w:jc w:val="center"/>
              <w:rPr>
                <w:b/>
                <w:bCs/>
                <w:iCs/>
              </w:rPr>
            </w:pPr>
            <w:r>
              <w:rPr>
                <w:rStyle w:val="cs72f7c9c5"/>
              </w:rPr>
              <w:t>Тарас ЛЯСКОВСЬКИЙ</w:t>
            </w:r>
          </w:p>
        </w:tc>
      </w:tr>
      <w:tr w:rsidR="008E5AB9" w14:paraId="44BCE79B" w14:textId="77777777">
        <w:tc>
          <w:tcPr>
            <w:tcW w:w="5670" w:type="dxa"/>
            <w:tcMar>
              <w:top w:w="0" w:type="dxa"/>
              <w:left w:w="108" w:type="dxa"/>
              <w:bottom w:w="0" w:type="dxa"/>
              <w:right w:w="108" w:type="dxa"/>
            </w:tcMar>
          </w:tcPr>
          <w:p w14:paraId="7A56FA29" w14:textId="77777777" w:rsidR="008E5AB9" w:rsidRDefault="008E5AB9"/>
        </w:tc>
        <w:tc>
          <w:tcPr>
            <w:tcW w:w="2835" w:type="dxa"/>
            <w:tcMar>
              <w:top w:w="0" w:type="dxa"/>
              <w:left w:w="108" w:type="dxa"/>
              <w:bottom w:w="0" w:type="dxa"/>
              <w:right w:w="108" w:type="dxa"/>
            </w:tcMar>
            <w:hideMark/>
          </w:tcPr>
          <w:p w14:paraId="75C80328"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152E16EF"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24329CFA" w14:textId="77777777" w:rsidR="008E5AB9" w:rsidRDefault="0026683D">
            <w:pPr>
              <w:jc w:val="center"/>
              <w:rPr>
                <w:vertAlign w:val="superscript"/>
              </w:rPr>
            </w:pPr>
            <w:r>
              <w:rPr>
                <w:vertAlign w:val="superscript"/>
                <w:lang w:val="uk-UA"/>
              </w:rPr>
              <w:t>(Власне ім’я ПРІЗВИЩЕ)</w:t>
            </w:r>
          </w:p>
        </w:tc>
      </w:tr>
    </w:tbl>
    <w:p w14:paraId="1E0DF569"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188C774B" w14:textId="77777777" w:rsidR="008E5AB9" w:rsidRDefault="0026683D">
      <w:pPr>
        <w:rPr>
          <w:lang w:val="uk-UA"/>
        </w:rPr>
      </w:pPr>
      <w:r>
        <w:rPr>
          <w:lang w:val="uk-UA"/>
        </w:rPr>
        <w:lastRenderedPageBreak/>
        <w:t xml:space="preserve">                                                                                                                                                       Додаток </w:t>
      </w:r>
      <w:r>
        <w:rPr>
          <w:lang w:val="en-US"/>
        </w:rPr>
        <w:t>16</w:t>
      </w:r>
    </w:p>
    <w:p w14:paraId="5FC929EC"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435A2CFC"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757C88C0" w14:textId="77777777" w:rsidR="00EF3BE4" w:rsidRDefault="00EF3BE4" w:rsidP="00EF3BE4">
      <w:pPr>
        <w:ind w:left="9072"/>
        <w:rPr>
          <w:lang w:val="uk-UA"/>
        </w:rPr>
      </w:pPr>
    </w:p>
    <w:p w14:paraId="45971959" w14:textId="77777777" w:rsidR="008E5AB9" w:rsidRDefault="008E5AB9" w:rsidP="00EF3BE4">
      <w:pPr>
        <w:rPr>
          <w:lang w:val="uk-UA"/>
        </w:rPr>
      </w:pPr>
    </w:p>
    <w:p w14:paraId="50B43EE0" w14:textId="77777777" w:rsidR="008E5AB9" w:rsidRDefault="008E5AB9"/>
    <w:tbl>
      <w:tblPr>
        <w:tblStyle w:val="af0"/>
        <w:tblW w:w="13462" w:type="dxa"/>
        <w:tblInd w:w="0" w:type="dxa"/>
        <w:tblLayout w:type="fixed"/>
        <w:tblLook w:val="04A0" w:firstRow="1" w:lastRow="0" w:firstColumn="1" w:lastColumn="0" w:noHBand="0" w:noVBand="1"/>
      </w:tblPr>
      <w:tblGrid>
        <w:gridCol w:w="3682"/>
        <w:gridCol w:w="9780"/>
      </w:tblGrid>
      <w:tr w:rsidR="00700E13" w:rsidRPr="00343DD2" w14:paraId="3DF6A46D" w14:textId="77777777" w:rsidTr="00700E13">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14:paraId="2DDD0585" w14:textId="77777777" w:rsidR="00700E13" w:rsidRPr="00700E13" w:rsidRDefault="00700E13">
            <w:pPr>
              <w:rPr>
                <w:szCs w:val="24"/>
              </w:rPr>
            </w:pPr>
            <w:r w:rsidRPr="00700E13">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14:paraId="1329999C" w14:textId="77777777" w:rsidR="00700E13" w:rsidRPr="00343DD2" w:rsidRDefault="00700E13" w:rsidP="00645924">
            <w:pPr>
              <w:jc w:val="both"/>
              <w:rPr>
                <w:rFonts w:asciiTheme="minorHAnsi" w:hAnsiTheme="minorHAnsi"/>
                <w:sz w:val="22"/>
              </w:rPr>
            </w:pPr>
            <w:r w:rsidRPr="00700E13">
              <w:t>Зміна контрактної дослідницької організації, відповідальної за проведення дослідження в Україні (заявника) з Товариства з Обмеженою Відповідальністю</w:t>
            </w:r>
            <w:r w:rsidRPr="00700E13">
              <w:rPr>
                <w:color w:val="000000"/>
              </w:rPr>
              <w:t xml:space="preserve"> «</w:t>
            </w:r>
            <w:r w:rsidRPr="00700E13">
              <w:t>Контрактно-Дослідницька Організація Іннофарм-Україна</w:t>
            </w:r>
            <w:r w:rsidRPr="00700E13">
              <w:rPr>
                <w:color w:val="000000"/>
              </w:rPr>
              <w:t>»</w:t>
            </w:r>
            <w:r w:rsidRPr="00700E13">
              <w:t xml:space="preserve"> на ТОВАРИСТВО З ОБМЕЖЕНОЮ ВІДПОВІДАЛЬНІСТЮ</w:t>
            </w:r>
            <w:r w:rsidRPr="00700E13">
              <w:rPr>
                <w:color w:val="000000"/>
              </w:rPr>
              <w:t xml:space="preserve"> «</w:t>
            </w:r>
            <w:r w:rsidR="00343DD2">
              <w:t>ПіПіДі ЮКРЕЙН</w:t>
            </w:r>
            <w:r w:rsidR="00343DD2">
              <w:rPr>
                <w:lang w:val="uk-UA"/>
              </w:rPr>
              <w:t>»</w:t>
            </w:r>
            <w:r w:rsidRPr="00700E13">
              <w:rPr>
                <w:lang w:val="uk-UA"/>
              </w:rPr>
              <w:t xml:space="preserve"> </w:t>
            </w:r>
          </w:p>
        </w:tc>
      </w:tr>
      <w:tr w:rsidR="008E5AB9" w:rsidRPr="00700E13" w14:paraId="22AE7C92"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A0ED0A0"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65665A99" w14:textId="77777777" w:rsidR="008E5AB9" w:rsidRPr="00700E13" w:rsidRDefault="0026683D">
            <w:pPr>
              <w:jc w:val="both"/>
              <w:rPr>
                <w:lang w:val="uk-UA"/>
              </w:rPr>
            </w:pPr>
            <w:r w:rsidRPr="00700E13">
              <w:rPr>
                <w:lang w:val="uk-UA"/>
              </w:rPr>
              <w:t xml:space="preserve">№ 767 від 02.04.2020 </w:t>
            </w:r>
          </w:p>
        </w:tc>
      </w:tr>
      <w:tr w:rsidR="008E5AB9" w:rsidRPr="00700E13" w14:paraId="00FB233B"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1AEDB07A"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2B97FE15" w14:textId="77777777" w:rsidR="008E5AB9" w:rsidRPr="00700E13" w:rsidRDefault="00700E13">
            <w:pPr>
              <w:jc w:val="both"/>
            </w:pPr>
            <w:r w:rsidRPr="00700E13">
              <w:rPr>
                <w:color w:val="000000"/>
              </w:rPr>
              <w:t>«</w:t>
            </w:r>
            <w:r w:rsidR="0026683D" w:rsidRPr="00700E13">
              <w:t>Рандомізоване, багатоцентрове, відкрите дослідження фази III для оцінки ефективності препарату TAK-788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(EGFR)</w:t>
            </w:r>
            <w:r w:rsidRPr="00700E13">
              <w:rPr>
                <w:color w:val="000000"/>
              </w:rPr>
              <w:t>»</w:t>
            </w:r>
            <w:r w:rsidR="0026683D" w:rsidRPr="00700E13">
              <w:t>, TAK-788-3001, версія з інкорпорованою поправкою 8 від 18 жовтня 2022 р.</w:t>
            </w:r>
          </w:p>
        </w:tc>
      </w:tr>
      <w:tr w:rsidR="008E5AB9" w:rsidRPr="00700E13" w14:paraId="280835BF"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3D83395E"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6E3CA80F" w14:textId="77777777" w:rsidR="008E5AB9" w:rsidRPr="00700E13" w:rsidRDefault="0026683D">
            <w:pPr>
              <w:jc w:val="both"/>
            </w:pPr>
            <w:r w:rsidRPr="00700E13">
              <w:t>ТОВАРИСТВО З ОБМЕЖЕНОЮ ВІДПОВІДАЛЬНІСТЮ</w:t>
            </w:r>
            <w:r w:rsidR="00700E13" w:rsidRPr="00700E13">
              <w:rPr>
                <w:color w:val="000000"/>
              </w:rPr>
              <w:t xml:space="preserve"> «</w:t>
            </w:r>
            <w:r w:rsidRPr="00700E13">
              <w:t>ПіПіДі ЮКРЕЙН</w:t>
            </w:r>
            <w:r w:rsidR="00700E13" w:rsidRPr="00700E13">
              <w:rPr>
                <w:color w:val="000000"/>
              </w:rPr>
              <w:t>»</w:t>
            </w:r>
            <w:r w:rsidRPr="00700E13">
              <w:t>, Україна</w:t>
            </w:r>
          </w:p>
        </w:tc>
      </w:tr>
      <w:tr w:rsidR="008E5AB9" w:rsidRPr="00032697" w14:paraId="64B73966" w14:textId="77777777" w:rsidTr="00700E13">
        <w:trPr>
          <w:trHeight w:val="23"/>
        </w:trPr>
        <w:tc>
          <w:tcPr>
            <w:tcW w:w="3682" w:type="dxa"/>
            <w:tcBorders>
              <w:top w:val="single" w:sz="4" w:space="0" w:color="auto"/>
              <w:left w:val="single" w:sz="4" w:space="0" w:color="auto"/>
              <w:bottom w:val="single" w:sz="4" w:space="0" w:color="auto"/>
              <w:right w:val="single" w:sz="4" w:space="0" w:color="auto"/>
            </w:tcBorders>
            <w:hideMark/>
          </w:tcPr>
          <w:p w14:paraId="5E02A23F"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26173E21" w14:textId="77777777" w:rsidR="008E5AB9" w:rsidRPr="00700E13" w:rsidRDefault="0026683D">
            <w:pPr>
              <w:jc w:val="both"/>
              <w:rPr>
                <w:lang w:val="en-US"/>
              </w:rPr>
            </w:pPr>
            <w:r w:rsidRPr="00700E13">
              <w:rPr>
                <w:lang w:val="en-US"/>
              </w:rPr>
              <w:t>Takeda Development Center Americas, Inc., USA (</w:t>
            </w:r>
            <w:r w:rsidRPr="00700E13">
              <w:t>США</w:t>
            </w:r>
            <w:r w:rsidRPr="00700E13">
              <w:rPr>
                <w:lang w:val="en-US"/>
              </w:rPr>
              <w:t>)</w:t>
            </w:r>
          </w:p>
        </w:tc>
      </w:tr>
    </w:tbl>
    <w:p w14:paraId="6421EDD9"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2AED9399" w14:textId="77777777">
        <w:tc>
          <w:tcPr>
            <w:tcW w:w="5670" w:type="dxa"/>
            <w:tcMar>
              <w:top w:w="0" w:type="dxa"/>
              <w:left w:w="108" w:type="dxa"/>
              <w:bottom w:w="0" w:type="dxa"/>
              <w:right w:w="108" w:type="dxa"/>
            </w:tcMar>
            <w:hideMark/>
          </w:tcPr>
          <w:p w14:paraId="04AE77FA"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343D52A4" w14:textId="77777777" w:rsidR="008E5AB9" w:rsidRDefault="008E5AB9">
            <w:pPr>
              <w:jc w:val="center"/>
            </w:pPr>
          </w:p>
        </w:tc>
        <w:tc>
          <w:tcPr>
            <w:tcW w:w="284" w:type="dxa"/>
            <w:tcMar>
              <w:top w:w="0" w:type="dxa"/>
              <w:left w:w="108" w:type="dxa"/>
              <w:bottom w:w="0" w:type="dxa"/>
              <w:right w:w="108" w:type="dxa"/>
            </w:tcMar>
          </w:tcPr>
          <w:p w14:paraId="2F98267C"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B0932C4" w14:textId="77777777" w:rsidR="008E5AB9" w:rsidRDefault="0026683D">
            <w:pPr>
              <w:jc w:val="center"/>
              <w:rPr>
                <w:b/>
                <w:bCs/>
                <w:iCs/>
              </w:rPr>
            </w:pPr>
            <w:r>
              <w:rPr>
                <w:rStyle w:val="cs72f7c9c5"/>
              </w:rPr>
              <w:t>Тарас ЛЯСКОВСЬКИЙ</w:t>
            </w:r>
          </w:p>
        </w:tc>
      </w:tr>
      <w:tr w:rsidR="008E5AB9" w14:paraId="325DC0B7" w14:textId="77777777">
        <w:tc>
          <w:tcPr>
            <w:tcW w:w="5670" w:type="dxa"/>
            <w:tcMar>
              <w:top w:w="0" w:type="dxa"/>
              <w:left w:w="108" w:type="dxa"/>
              <w:bottom w:w="0" w:type="dxa"/>
              <w:right w:w="108" w:type="dxa"/>
            </w:tcMar>
          </w:tcPr>
          <w:p w14:paraId="77441AF0" w14:textId="77777777" w:rsidR="008E5AB9" w:rsidRDefault="008E5AB9"/>
        </w:tc>
        <w:tc>
          <w:tcPr>
            <w:tcW w:w="2835" w:type="dxa"/>
            <w:tcMar>
              <w:top w:w="0" w:type="dxa"/>
              <w:left w:w="108" w:type="dxa"/>
              <w:bottom w:w="0" w:type="dxa"/>
              <w:right w:w="108" w:type="dxa"/>
            </w:tcMar>
            <w:hideMark/>
          </w:tcPr>
          <w:p w14:paraId="0ACA5889"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FB33040"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684ECEBB" w14:textId="77777777" w:rsidR="008E5AB9" w:rsidRDefault="0026683D">
            <w:pPr>
              <w:jc w:val="center"/>
              <w:rPr>
                <w:vertAlign w:val="superscript"/>
              </w:rPr>
            </w:pPr>
            <w:r>
              <w:rPr>
                <w:vertAlign w:val="superscript"/>
                <w:lang w:val="uk-UA"/>
              </w:rPr>
              <w:t>(Власне ім’я ПРІЗВИЩЕ)</w:t>
            </w:r>
          </w:p>
        </w:tc>
      </w:tr>
    </w:tbl>
    <w:p w14:paraId="51B6EBB8" w14:textId="77777777" w:rsidR="008E5AB9" w:rsidRDefault="008E5AB9">
      <w:pPr>
        <w:tabs>
          <w:tab w:val="clear" w:pos="708"/>
        </w:tabs>
        <w:rPr>
          <w:lang w:eastAsia="en-US"/>
        </w:rPr>
        <w:sectPr w:rsidR="008E5AB9">
          <w:pgSz w:w="16838" w:h="11906" w:orient="landscape"/>
          <w:pgMar w:top="851" w:right="1245" w:bottom="851" w:left="2127" w:header="709" w:footer="709" w:gutter="0"/>
          <w:cols w:space="720"/>
          <w:titlePg/>
        </w:sectPr>
      </w:pPr>
    </w:p>
    <w:p w14:paraId="717DD75E" w14:textId="77777777" w:rsidR="008E5AB9" w:rsidRDefault="0026683D">
      <w:pPr>
        <w:rPr>
          <w:lang w:val="uk-UA"/>
        </w:rPr>
      </w:pPr>
      <w:r>
        <w:rPr>
          <w:lang w:val="uk-UA"/>
        </w:rPr>
        <w:lastRenderedPageBreak/>
        <w:t xml:space="preserve">                                                                                                                                                       Додаток </w:t>
      </w:r>
      <w:r>
        <w:rPr>
          <w:lang w:val="en-US"/>
        </w:rPr>
        <w:t>17</w:t>
      </w:r>
    </w:p>
    <w:p w14:paraId="03BC3613"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6673335E"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6C868D63" w14:textId="77777777" w:rsidR="00EF3BE4" w:rsidRDefault="00EF3BE4" w:rsidP="00EF3BE4">
      <w:pPr>
        <w:ind w:left="9072"/>
        <w:rPr>
          <w:lang w:val="uk-UA"/>
        </w:rPr>
      </w:pPr>
    </w:p>
    <w:p w14:paraId="00EB12EB" w14:textId="77777777" w:rsidR="00CF7414" w:rsidRPr="00CF7414" w:rsidRDefault="00CF7414" w:rsidP="00CF7414">
      <w:pPr>
        <w:ind w:left="9072"/>
        <w:rPr>
          <w:sz w:val="16"/>
          <w:szCs w:val="16"/>
          <w:lang w:val="uk-UA"/>
        </w:rPr>
      </w:pPr>
    </w:p>
    <w:tbl>
      <w:tblPr>
        <w:tblStyle w:val="af0"/>
        <w:tblW w:w="0" w:type="auto"/>
        <w:tblInd w:w="0" w:type="dxa"/>
        <w:tblLayout w:type="fixed"/>
        <w:tblLook w:val="04A0" w:firstRow="1" w:lastRow="0" w:firstColumn="1" w:lastColumn="0" w:noHBand="0" w:noVBand="1"/>
      </w:tblPr>
      <w:tblGrid>
        <w:gridCol w:w="3682"/>
        <w:gridCol w:w="9780"/>
      </w:tblGrid>
      <w:tr w:rsidR="008E5AB9" w:rsidRPr="00700E13" w14:paraId="2305C5C7" w14:textId="77777777" w:rsidTr="00CF7414">
        <w:trPr>
          <w:trHeight w:val="514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5416FE7"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A6EC30A" w14:textId="77777777" w:rsidR="00CF7414" w:rsidRDefault="0026683D">
            <w:pPr>
              <w:jc w:val="both"/>
            </w:pPr>
            <w:r w:rsidRPr="00700E13">
              <w:t xml:space="preserve">Інформаційний лист до потенційного пацієнта, версія 3 від 11 листопада 2022 р., українською мовою; Інформаційний лист до пацієнта, версія 3 від 11 листопада 2022 р., російською мовою; Брошура про конкретне дослідження, версія 2 від 21 жовтня 2022 р., українською мовою; Брошура дослідження, версія 2 від 21 жовтня 2022 р., російською мовою; Посібник щодо роботи з формою інформованої згоди, версія 2 від 21 жовтня 2022 р., українською мовою; Керівництво до форми інформованої згоди, версія 2 від 21 жовтня 2022 р., російською мовою; Листування щодо скеровування лікарями, версія 3 від 11 листопада 2022 р., українською мовою; Лист лікарю з проханням про направлення пацієнтів, версія 3 від 11 листопада </w:t>
            </w:r>
            <w:r w:rsidR="003A3E34">
              <w:rPr>
                <w:lang w:val="uk-UA"/>
              </w:rPr>
              <w:t xml:space="preserve">                  </w:t>
            </w:r>
            <w:r w:rsidRPr="00700E13">
              <w:t xml:space="preserve">2022 р., російською мовою; Брошура дослідження, версія 2 від 11 листопада 2022 р., для України, українською мовою; Брошура, пов’язана з дослідженням, версія 2 від 11 листопада 2022 р., для України, російською мовою; Посібник з участі у дослідженні, верcія 2 від </w:t>
            </w:r>
            <w:r w:rsidR="003A3E34">
              <w:rPr>
                <w:lang w:val="uk-UA"/>
              </w:rPr>
              <w:t xml:space="preserve">                    </w:t>
            </w:r>
            <w:r w:rsidRPr="00700E13">
              <w:t>21 жовтня 2022 р., українською мовою; Керівництво з проведення дослідження, верcія 2 від 21 жовтня 2022 р., російською мовою; Додаток до Форми інформованої згоди: Згода на проведення візитів дослідження альтернативними методами під час кризи в Україні для дослідження WA40404, для України англійською мовою, версія 2.0 від 06 вересня 2023 р.; Додаток до Форми інформованої згоди: Згода на проведення візитів дослідження альтернативними методами під час кризи в Україні для дослідження WA40404, для України українською мовою, версія 2.0 від 06 вересня 2023 р.; Додаток до Форми інформованої згоди: Згода на проведення візитів дослідження альтернативними методами під час кризи в Україні для дослідження WA40404, для України російською мовою, версія 2.0 від 06 вересня 2023 р.</w:t>
            </w:r>
          </w:p>
          <w:p w14:paraId="163D3EF0" w14:textId="77777777" w:rsidR="00CF7414" w:rsidRDefault="00CF7414">
            <w:pPr>
              <w:jc w:val="both"/>
              <w:rPr>
                <w:lang w:val="uk-UA"/>
              </w:rPr>
            </w:pPr>
          </w:p>
          <w:p w14:paraId="46A42AAB" w14:textId="77777777" w:rsidR="008E5AB9" w:rsidRPr="00700E13" w:rsidRDefault="0026683D">
            <w:pPr>
              <w:jc w:val="both"/>
              <w:rPr>
                <w:rFonts w:asciiTheme="minorHAnsi" w:hAnsiTheme="minorHAnsi"/>
                <w:sz w:val="22"/>
              </w:rPr>
            </w:pPr>
            <w:r w:rsidRPr="00700E13">
              <w:rPr>
                <w:lang w:val="uk-UA"/>
              </w:rPr>
              <w:t xml:space="preserve"> </w:t>
            </w:r>
          </w:p>
        </w:tc>
      </w:tr>
      <w:tr w:rsidR="008E5AB9" w:rsidRPr="00700E13" w14:paraId="23F121F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2F812D19"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09ABEEB4" w14:textId="77777777" w:rsidR="008E5AB9" w:rsidRPr="00700E13" w:rsidRDefault="0026683D">
            <w:pPr>
              <w:jc w:val="both"/>
              <w:rPr>
                <w:lang w:val="uk-UA"/>
              </w:rPr>
            </w:pPr>
            <w:r w:rsidRPr="00700E13">
              <w:rPr>
                <w:lang w:val="uk-UA"/>
              </w:rPr>
              <w:t xml:space="preserve">№ 1896 від 27.08.2019 </w:t>
            </w:r>
          </w:p>
        </w:tc>
      </w:tr>
      <w:tr w:rsidR="008E5AB9" w:rsidRPr="00700E13" w14:paraId="53938B8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74B0F1DF"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433BDC7E" w14:textId="77777777" w:rsidR="008E5AB9" w:rsidRDefault="00700E13">
            <w:pPr>
              <w:jc w:val="both"/>
            </w:pPr>
            <w:r w:rsidRPr="00700E13">
              <w:rPr>
                <w:color w:val="000000"/>
              </w:rPr>
              <w:t>«</w:t>
            </w:r>
            <w:r w:rsidR="0026683D" w:rsidRPr="00700E13">
              <w:t xml:space="preserve">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w:t>
            </w:r>
            <w:r w:rsidR="00645924">
              <w:rPr>
                <w:lang w:val="uk-UA"/>
              </w:rPr>
              <w:t xml:space="preserve">                  </w:t>
            </w:r>
            <w:r w:rsidR="0026683D" w:rsidRPr="00700E13">
              <w:t>з первинно-прогресуючим розсіяним склерозом</w:t>
            </w:r>
            <w:r w:rsidRPr="00700E13">
              <w:rPr>
                <w:color w:val="000000"/>
              </w:rPr>
              <w:t>»</w:t>
            </w:r>
            <w:r w:rsidR="0026683D" w:rsidRPr="00700E13">
              <w:t>, WA40404, версія 5 від 13 жовтня 2022 р.</w:t>
            </w:r>
          </w:p>
          <w:p w14:paraId="6A869793" w14:textId="77777777" w:rsidR="00CF7414" w:rsidRDefault="00CF7414">
            <w:pPr>
              <w:jc w:val="both"/>
            </w:pPr>
          </w:p>
          <w:p w14:paraId="4871DF62" w14:textId="77777777" w:rsidR="00CF7414" w:rsidRPr="00700E13" w:rsidRDefault="00CF7414">
            <w:pPr>
              <w:jc w:val="both"/>
            </w:pPr>
          </w:p>
        </w:tc>
      </w:tr>
      <w:tr w:rsidR="008E5AB9" w:rsidRPr="00700E13" w14:paraId="48615586"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E5D1E46" w14:textId="77777777" w:rsidR="008E5AB9" w:rsidRPr="00700E13" w:rsidRDefault="0026683D">
            <w:pPr>
              <w:rPr>
                <w:szCs w:val="24"/>
              </w:rPr>
            </w:pPr>
            <w:r w:rsidRPr="00700E13">
              <w:rPr>
                <w:szCs w:val="24"/>
              </w:rPr>
              <w:lastRenderedPageBreak/>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355F47E9" w14:textId="77777777" w:rsidR="008E5AB9" w:rsidRDefault="0026683D">
            <w:pPr>
              <w:jc w:val="both"/>
              <w:rPr>
                <w:color w:val="000000"/>
              </w:rPr>
            </w:pPr>
            <w:r w:rsidRPr="00700E13">
              <w:t>Товариство з Обмеженою Відповідальністю</w:t>
            </w:r>
            <w:r w:rsidR="00700E13" w:rsidRPr="00700E13">
              <w:rPr>
                <w:color w:val="000000"/>
              </w:rPr>
              <w:t xml:space="preserve"> «</w:t>
            </w:r>
            <w:r w:rsidRPr="00700E13">
              <w:t>Контрактно-Дослідницька Організація Іннофарм-Україна</w:t>
            </w:r>
            <w:r w:rsidR="00700E13" w:rsidRPr="00700E13">
              <w:rPr>
                <w:color w:val="000000"/>
              </w:rPr>
              <w:t>»</w:t>
            </w:r>
          </w:p>
          <w:p w14:paraId="23567F60" w14:textId="77777777" w:rsidR="00CF7414" w:rsidRPr="00700E13" w:rsidRDefault="00CF7414">
            <w:pPr>
              <w:jc w:val="both"/>
            </w:pPr>
          </w:p>
        </w:tc>
      </w:tr>
      <w:tr w:rsidR="008E5AB9" w:rsidRPr="00700E13" w14:paraId="5A43A9EA"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91AD2BD"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75138D6D" w14:textId="77777777" w:rsidR="008E5AB9" w:rsidRDefault="0026683D">
            <w:pPr>
              <w:jc w:val="both"/>
            </w:pPr>
            <w:r w:rsidRPr="00700E13">
              <w:t>Ф. Хоффманн-Ля Рош Лтд, Швейцарiя (F. Hoffmann-La Roche Ltd, Switzerland)</w:t>
            </w:r>
          </w:p>
          <w:p w14:paraId="0A25769A" w14:textId="77777777" w:rsidR="00CF7414" w:rsidRPr="00700E13" w:rsidRDefault="00CF7414">
            <w:pPr>
              <w:jc w:val="both"/>
            </w:pP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501B4943" w14:textId="77777777" w:rsidTr="00CF7414">
        <w:tc>
          <w:tcPr>
            <w:tcW w:w="5670" w:type="dxa"/>
            <w:tcMar>
              <w:top w:w="0" w:type="dxa"/>
              <w:left w:w="108" w:type="dxa"/>
              <w:bottom w:w="0" w:type="dxa"/>
              <w:right w:w="108" w:type="dxa"/>
            </w:tcMar>
            <w:hideMark/>
          </w:tcPr>
          <w:p w14:paraId="70DA6A25" w14:textId="77777777" w:rsidR="00CF7414" w:rsidRDefault="00CF7414">
            <w:pPr>
              <w:rPr>
                <w:b/>
                <w:color w:val="000000"/>
                <w:szCs w:val="24"/>
              </w:rPr>
            </w:pPr>
          </w:p>
          <w:p w14:paraId="0626FC1D"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20A2A2F4" w14:textId="77777777" w:rsidR="008E5AB9" w:rsidRDefault="008E5AB9">
            <w:pPr>
              <w:jc w:val="center"/>
            </w:pPr>
          </w:p>
        </w:tc>
        <w:tc>
          <w:tcPr>
            <w:tcW w:w="284" w:type="dxa"/>
            <w:tcMar>
              <w:top w:w="0" w:type="dxa"/>
              <w:left w:w="108" w:type="dxa"/>
              <w:bottom w:w="0" w:type="dxa"/>
              <w:right w:w="108" w:type="dxa"/>
            </w:tcMar>
          </w:tcPr>
          <w:p w14:paraId="1A5229E2"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5D1D8244" w14:textId="77777777" w:rsidR="008E5AB9" w:rsidRDefault="0026683D">
            <w:pPr>
              <w:jc w:val="center"/>
              <w:rPr>
                <w:b/>
                <w:bCs/>
                <w:iCs/>
              </w:rPr>
            </w:pPr>
            <w:r>
              <w:rPr>
                <w:rStyle w:val="cs72f7c9c5"/>
              </w:rPr>
              <w:t>Тарас ЛЯСКОВСЬКИЙ</w:t>
            </w:r>
          </w:p>
        </w:tc>
      </w:tr>
      <w:tr w:rsidR="008E5AB9" w14:paraId="3F94F4CB" w14:textId="77777777" w:rsidTr="00CF7414">
        <w:tc>
          <w:tcPr>
            <w:tcW w:w="5670" w:type="dxa"/>
            <w:tcMar>
              <w:top w:w="0" w:type="dxa"/>
              <w:left w:w="108" w:type="dxa"/>
              <w:bottom w:w="0" w:type="dxa"/>
              <w:right w:w="108" w:type="dxa"/>
            </w:tcMar>
          </w:tcPr>
          <w:p w14:paraId="41D67205" w14:textId="77777777" w:rsidR="008E5AB9" w:rsidRDefault="008E5AB9"/>
        </w:tc>
        <w:tc>
          <w:tcPr>
            <w:tcW w:w="2835" w:type="dxa"/>
            <w:tcMar>
              <w:top w:w="0" w:type="dxa"/>
              <w:left w:w="108" w:type="dxa"/>
              <w:bottom w:w="0" w:type="dxa"/>
              <w:right w:w="108" w:type="dxa"/>
            </w:tcMar>
            <w:hideMark/>
          </w:tcPr>
          <w:p w14:paraId="5AE10C1F"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069AE718"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7FA0316C" w14:textId="77777777" w:rsidR="008E5AB9" w:rsidRDefault="0026683D">
            <w:pPr>
              <w:jc w:val="center"/>
              <w:rPr>
                <w:vertAlign w:val="superscript"/>
              </w:rPr>
            </w:pPr>
            <w:r>
              <w:rPr>
                <w:vertAlign w:val="superscript"/>
                <w:lang w:val="uk-UA"/>
              </w:rPr>
              <w:t>(Власне ім’я ПРІЗВИЩЕ)</w:t>
            </w:r>
          </w:p>
        </w:tc>
      </w:tr>
    </w:tbl>
    <w:p w14:paraId="507FF3A0" w14:textId="77777777" w:rsidR="008E5AB9" w:rsidRDefault="008E5AB9">
      <w:pPr>
        <w:tabs>
          <w:tab w:val="clear" w:pos="708"/>
        </w:tabs>
        <w:rPr>
          <w:lang w:eastAsia="en-US"/>
        </w:rPr>
        <w:sectPr w:rsidR="008E5AB9" w:rsidSect="003A3E34">
          <w:pgSz w:w="16838" w:h="11906" w:orient="landscape"/>
          <w:pgMar w:top="426" w:right="1245" w:bottom="851" w:left="2127" w:header="709" w:footer="709" w:gutter="0"/>
          <w:cols w:space="720"/>
          <w:titlePg/>
        </w:sectPr>
      </w:pPr>
    </w:p>
    <w:p w14:paraId="57B21FD5" w14:textId="77777777" w:rsidR="008E5AB9" w:rsidRDefault="0026683D">
      <w:pPr>
        <w:rPr>
          <w:lang w:val="uk-UA"/>
        </w:rPr>
      </w:pPr>
      <w:r>
        <w:rPr>
          <w:lang w:val="uk-UA"/>
        </w:rPr>
        <w:lastRenderedPageBreak/>
        <w:t xml:space="preserve">                                                                                                                                                       Додаток </w:t>
      </w:r>
      <w:r>
        <w:rPr>
          <w:lang w:val="en-US"/>
        </w:rPr>
        <w:t>18</w:t>
      </w:r>
    </w:p>
    <w:p w14:paraId="677C1EFE" w14:textId="77777777" w:rsidR="00CF7414" w:rsidRDefault="00CF7414" w:rsidP="00CF74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CF7414">
        <w:rPr>
          <w:lang w:val="uk-UA"/>
        </w:rPr>
        <w:t>Про затвердження суттєвих поправок до протоколів клінічних випробувань</w:t>
      </w:r>
      <w:r>
        <w:rPr>
          <w:lang w:val="uk-UA"/>
        </w:rPr>
        <w:t>»</w:t>
      </w:r>
    </w:p>
    <w:p w14:paraId="1FBDF6B4" w14:textId="77777777" w:rsidR="00EF3BE4" w:rsidRPr="00EF3BE4" w:rsidRDefault="00EF3BE4" w:rsidP="00EF3BE4">
      <w:pPr>
        <w:ind w:left="9072"/>
        <w:rPr>
          <w:u w:val="single"/>
          <w:lang w:val="uk-UA"/>
        </w:rPr>
      </w:pPr>
      <w:r w:rsidRPr="00EF3BE4">
        <w:rPr>
          <w:u w:val="single"/>
          <w:lang w:val="uk-UA"/>
        </w:rPr>
        <w:t>19.10.2023</w:t>
      </w:r>
      <w:r>
        <w:rPr>
          <w:lang w:val="uk-UA"/>
        </w:rPr>
        <w:t xml:space="preserve"> № </w:t>
      </w:r>
      <w:r w:rsidRPr="00EF3BE4">
        <w:rPr>
          <w:u w:val="single"/>
          <w:lang w:val="uk-UA"/>
        </w:rPr>
        <w:t>1826</w:t>
      </w:r>
    </w:p>
    <w:p w14:paraId="55AE179A" w14:textId="77777777" w:rsidR="008E5AB9" w:rsidRDefault="008E5AB9"/>
    <w:tbl>
      <w:tblPr>
        <w:tblStyle w:val="af0"/>
        <w:tblW w:w="0" w:type="auto"/>
        <w:tblInd w:w="0" w:type="dxa"/>
        <w:tblLayout w:type="fixed"/>
        <w:tblLook w:val="04A0" w:firstRow="1" w:lastRow="0" w:firstColumn="1" w:lastColumn="0" w:noHBand="0" w:noVBand="1"/>
      </w:tblPr>
      <w:tblGrid>
        <w:gridCol w:w="3682"/>
        <w:gridCol w:w="9780"/>
      </w:tblGrid>
      <w:tr w:rsidR="008E5AB9" w:rsidRPr="00032697" w14:paraId="08B82469" w14:textId="7777777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2CC6257" w14:textId="77777777" w:rsidR="008E5AB9" w:rsidRPr="00700E13" w:rsidRDefault="0026683D">
            <w:pPr>
              <w:rPr>
                <w:szCs w:val="24"/>
              </w:rPr>
            </w:pPr>
            <w:r w:rsidRPr="00700E13">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5E54C97" w14:textId="77777777" w:rsidR="008E5AB9" w:rsidRPr="00117382" w:rsidRDefault="0026683D">
            <w:pPr>
              <w:jc w:val="both"/>
              <w:rPr>
                <w:rFonts w:asciiTheme="minorHAnsi" w:hAnsiTheme="minorHAnsi"/>
                <w:sz w:val="22"/>
                <w:lang w:val="uk-UA"/>
              </w:rPr>
            </w:pPr>
            <w:r w:rsidRPr="00700E13">
              <w:t xml:space="preserve">Оновлений протокол клінічного випробування MK-1026-003 з інкорпорованою поправкою </w:t>
            </w:r>
            <w:r w:rsidR="00117382">
              <w:rPr>
                <w:lang w:val="uk-UA"/>
              </w:rPr>
              <w:t xml:space="preserve"> </w:t>
            </w:r>
            <w:r w:rsidRPr="00117382">
              <w:rPr>
                <w:lang w:val="uk-UA"/>
              </w:rPr>
              <w:t xml:space="preserve">06 від 10 липня 2023 року, англійською мовою; Подовження тривалості клінічного випробування в Україні з 78 до 86 місяців; Зміна запланованої кількості залучених пацієнтів в світі з 738 до 675; Залучення назви клінічного випробування - </w:t>
            </w:r>
            <w:r w:rsidRPr="00700E13">
              <w:t>BELLWAVE</w:t>
            </w:r>
            <w:r w:rsidRPr="00117382">
              <w:rPr>
                <w:lang w:val="uk-UA"/>
              </w:rPr>
              <w:t xml:space="preserve">-003; Брошура Дослідника </w:t>
            </w:r>
            <w:r w:rsidRPr="00700E13">
              <w:t>MK</w:t>
            </w:r>
            <w:r w:rsidRPr="00117382">
              <w:rPr>
                <w:lang w:val="uk-UA"/>
              </w:rPr>
              <w:t xml:space="preserve">-1026, видання 8 від 12 липня 2023 року, англійською мовою; Залучення назви Немтабрутиніб для досліджуваного лікарського засобу </w:t>
            </w:r>
            <w:r w:rsidRPr="00700E13">
              <w:t>MK</w:t>
            </w:r>
            <w:r w:rsidRPr="00117382">
              <w:rPr>
                <w:lang w:val="uk-UA"/>
              </w:rPr>
              <w:t xml:space="preserve">-1026; Україна, </w:t>
            </w:r>
            <w:r w:rsidRPr="00700E13">
              <w:t>MK</w:t>
            </w:r>
            <w:r w:rsidRPr="00117382">
              <w:rPr>
                <w:lang w:val="uk-UA"/>
              </w:rPr>
              <w:t xml:space="preserve">-1026-003, Інформація та документ про інформовану згоду для пацієнта когорти А-Н, версія 2.00 від </w:t>
            </w:r>
            <w:r w:rsidR="00117382">
              <w:rPr>
                <w:lang w:val="uk-UA"/>
              </w:rPr>
              <w:t xml:space="preserve">              </w:t>
            </w:r>
            <w:r w:rsidRPr="00117382">
              <w:rPr>
                <w:lang w:val="uk-UA"/>
              </w:rPr>
              <w:t xml:space="preserve">01 вересня 2023 р. українською мовою; Україна, </w:t>
            </w:r>
            <w:r w:rsidRPr="00700E13">
              <w:t>MK</w:t>
            </w:r>
            <w:r w:rsidRPr="00117382">
              <w:rPr>
                <w:lang w:val="uk-UA"/>
              </w:rPr>
              <w:t xml:space="preserve">-1026-003, Інформаційний листок </w:t>
            </w:r>
            <w:r w:rsidR="00F820E8">
              <w:rPr>
                <w:lang w:val="uk-UA"/>
              </w:rPr>
              <w:t xml:space="preserve">                  </w:t>
            </w:r>
            <w:r w:rsidRPr="00117382">
              <w:rPr>
                <w:lang w:val="uk-UA"/>
              </w:rPr>
              <w:t xml:space="preserve">і документ про інформовану згоду на майбутнє біомедичне дослідження, версія 1.01 від </w:t>
            </w:r>
            <w:r w:rsidR="00117382">
              <w:rPr>
                <w:lang w:val="uk-UA"/>
              </w:rPr>
              <w:t xml:space="preserve">                     </w:t>
            </w:r>
            <w:r w:rsidRPr="00117382">
              <w:rPr>
                <w:lang w:val="uk-UA"/>
              </w:rPr>
              <w:t xml:space="preserve">01 вересня 2023 р. українською мовою; Україна, </w:t>
            </w:r>
            <w:r w:rsidRPr="00700E13">
              <w:t>MK</w:t>
            </w:r>
            <w:r w:rsidRPr="00117382">
              <w:rPr>
                <w:lang w:val="uk-UA"/>
              </w:rPr>
              <w:t xml:space="preserve">-1026-003, Інформаційний листок </w:t>
            </w:r>
            <w:r w:rsidR="00F820E8">
              <w:rPr>
                <w:lang w:val="uk-UA"/>
              </w:rPr>
              <w:t xml:space="preserve">                          </w:t>
            </w:r>
            <w:r w:rsidRPr="00117382">
              <w:rPr>
                <w:lang w:val="uk-UA"/>
              </w:rPr>
              <w:t xml:space="preserve">і документ про інформовану згоду на взяття додаткових зразків, версія 1.00 від 01 вересня </w:t>
            </w:r>
            <w:r w:rsidR="00117382">
              <w:rPr>
                <w:lang w:val="uk-UA"/>
              </w:rPr>
              <w:t xml:space="preserve">              </w:t>
            </w:r>
            <w:r w:rsidRPr="00117382">
              <w:rPr>
                <w:lang w:val="uk-UA"/>
              </w:rPr>
              <w:t>2023 р. українською мовою; Україна, М</w:t>
            </w:r>
            <w:r w:rsidRPr="00700E13">
              <w:t>K</w:t>
            </w:r>
            <w:r w:rsidRPr="00117382">
              <w:rPr>
                <w:lang w:val="uk-UA"/>
              </w:rPr>
              <w:t xml:space="preserve">-1026-003, Доповнення до інформації та документу про інформовану згоду для пацієнта для лікування після прогресування хвороби, версія 00 від 01 вересня 2023 р. українською мовою; Щоденник реєстрації прийому препарату </w:t>
            </w:r>
            <w:r w:rsidR="00117382">
              <w:rPr>
                <w:lang w:val="uk-UA"/>
              </w:rPr>
              <w:t xml:space="preserve">                   </w:t>
            </w:r>
            <w:r w:rsidRPr="00700E13">
              <w:t>MK</w:t>
            </w:r>
            <w:r w:rsidRPr="00117382">
              <w:rPr>
                <w:lang w:val="uk-UA"/>
              </w:rPr>
              <w:t xml:space="preserve">-1026 003-05, версія 022203 </w:t>
            </w:r>
            <w:r w:rsidRPr="00700E13">
              <w:t>UA</w:t>
            </w:r>
            <w:r w:rsidRPr="00117382">
              <w:rPr>
                <w:lang w:val="uk-UA"/>
              </w:rPr>
              <w:t xml:space="preserve"> (</w:t>
            </w:r>
            <w:r w:rsidRPr="00700E13">
              <w:t>Ukrainian</w:t>
            </w:r>
            <w:r w:rsidRPr="00117382">
              <w:rPr>
                <w:lang w:val="uk-UA"/>
              </w:rPr>
              <w:t>) (</w:t>
            </w:r>
            <w:r w:rsidRPr="00700E13">
              <w:t>V</w:t>
            </w:r>
            <w:r w:rsidRPr="00117382">
              <w:rPr>
                <w:lang w:val="uk-UA"/>
              </w:rPr>
              <w:t>1.0_05_1.0), українською мовою; Зображення на електронних щоденниках для пацієнта (</w:t>
            </w:r>
            <w:r w:rsidRPr="00700E13">
              <w:t>EORTC</w:t>
            </w:r>
            <w:r w:rsidRPr="00117382">
              <w:rPr>
                <w:lang w:val="uk-UA"/>
              </w:rPr>
              <w:t xml:space="preserve"> </w:t>
            </w:r>
            <w:r w:rsidRPr="00700E13">
              <w:t>QLQ</w:t>
            </w:r>
            <w:r w:rsidRPr="00117382">
              <w:rPr>
                <w:lang w:val="uk-UA"/>
              </w:rPr>
              <w:t>-</w:t>
            </w:r>
            <w:r w:rsidRPr="00700E13">
              <w:t>C</w:t>
            </w:r>
            <w:r w:rsidRPr="00117382">
              <w:rPr>
                <w:lang w:val="uk-UA"/>
              </w:rPr>
              <w:t>30 (</w:t>
            </w:r>
            <w:r w:rsidRPr="00700E13">
              <w:t>version</w:t>
            </w:r>
            <w:r w:rsidRPr="00117382">
              <w:rPr>
                <w:lang w:val="uk-UA"/>
              </w:rPr>
              <w:t xml:space="preserve"> 3), Анкета щодо стану здоров’я </w:t>
            </w:r>
            <w:r w:rsidRPr="00700E13">
              <w:t>EQ</w:t>
            </w:r>
            <w:r w:rsidRPr="00117382">
              <w:rPr>
                <w:lang w:val="uk-UA"/>
              </w:rPr>
              <w:t>-5</w:t>
            </w:r>
            <w:r w:rsidRPr="00700E13">
              <w:t>D</w:t>
            </w:r>
            <w:r w:rsidRPr="00117382">
              <w:rPr>
                <w:lang w:val="uk-UA"/>
              </w:rPr>
              <w:t>-5</w:t>
            </w:r>
            <w:r w:rsidRPr="00700E13">
              <w:t>L</w:t>
            </w:r>
            <w:r w:rsidRPr="00117382">
              <w:rPr>
                <w:lang w:val="uk-UA"/>
              </w:rPr>
              <w:t>), версія 2.0 від 27 травня 2021 року, українською мовою</w:t>
            </w:r>
            <w:r w:rsidRPr="00700E13">
              <w:rPr>
                <w:lang w:val="uk-UA"/>
              </w:rPr>
              <w:t xml:space="preserve"> </w:t>
            </w:r>
          </w:p>
        </w:tc>
      </w:tr>
      <w:tr w:rsidR="008E5AB9" w:rsidRPr="00700E13" w14:paraId="3BC4122F"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1B5984AC" w14:textId="77777777" w:rsidR="008E5AB9" w:rsidRPr="00700E13" w:rsidRDefault="0026683D">
            <w:pPr>
              <w:rPr>
                <w:szCs w:val="24"/>
              </w:rPr>
            </w:pPr>
            <w:r w:rsidRPr="00700E13">
              <w:rPr>
                <w:szCs w:val="24"/>
              </w:rPr>
              <w:t xml:space="preserve">Номер та дата наказу МОЗ </w:t>
            </w:r>
            <w:r w:rsidRPr="00700E13">
              <w:rPr>
                <w:szCs w:val="24"/>
                <w:lang w:val="uk-UA"/>
              </w:rPr>
              <w:t>про</w:t>
            </w:r>
            <w:r w:rsidRPr="00700E13">
              <w:rPr>
                <w:szCs w:val="24"/>
              </w:rPr>
              <w:t xml:space="preserve"> </w:t>
            </w:r>
            <w:r w:rsidRPr="00700E13">
              <w:rPr>
                <w:szCs w:val="24"/>
                <w:lang w:val="uk-UA"/>
              </w:rPr>
              <w:t>проведення</w:t>
            </w:r>
            <w:r w:rsidRPr="00700E13">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14:paraId="54437A9F" w14:textId="77777777" w:rsidR="008E5AB9" w:rsidRPr="00700E13" w:rsidRDefault="0026683D">
            <w:pPr>
              <w:jc w:val="both"/>
              <w:rPr>
                <w:lang w:val="uk-UA"/>
              </w:rPr>
            </w:pPr>
            <w:r w:rsidRPr="00700E13">
              <w:rPr>
                <w:lang w:val="uk-UA"/>
              </w:rPr>
              <w:t xml:space="preserve">№ 1966 від 15.09.2021 </w:t>
            </w:r>
          </w:p>
        </w:tc>
      </w:tr>
      <w:tr w:rsidR="008E5AB9" w:rsidRPr="00700E13" w14:paraId="368D3BF8"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BFA688B" w14:textId="77777777" w:rsidR="008E5AB9" w:rsidRPr="00700E13" w:rsidRDefault="0026683D">
            <w:pPr>
              <w:rPr>
                <w:szCs w:val="24"/>
              </w:rPr>
            </w:pPr>
            <w:r w:rsidRPr="00700E13">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14:paraId="008983AD" w14:textId="77777777" w:rsidR="008E5AB9" w:rsidRPr="00700E13" w:rsidRDefault="00700E13">
            <w:pPr>
              <w:jc w:val="both"/>
            </w:pPr>
            <w:r w:rsidRPr="00700E13">
              <w:rPr>
                <w:color w:val="000000"/>
              </w:rPr>
              <w:t>«</w:t>
            </w:r>
            <w:r w:rsidR="0026683D" w:rsidRPr="00700E13">
              <w:t>Дослідження II фази оцінки ефективності та безпечності MK-1026 у пацієнтів з гематологічними злоякісними захворюваннями</w:t>
            </w:r>
            <w:r w:rsidRPr="00700E13">
              <w:rPr>
                <w:color w:val="000000"/>
              </w:rPr>
              <w:t>»</w:t>
            </w:r>
            <w:r w:rsidR="0026683D" w:rsidRPr="00700E13">
              <w:t>, MK-1026-003, з інкорпорованою поправкою 02 від 01 грудня 2021 року</w:t>
            </w:r>
          </w:p>
        </w:tc>
      </w:tr>
      <w:tr w:rsidR="008E5AB9" w:rsidRPr="00700E13" w14:paraId="05C46103"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634274CE" w14:textId="77777777" w:rsidR="008E5AB9" w:rsidRPr="00700E13" w:rsidRDefault="0026683D">
            <w:pPr>
              <w:rPr>
                <w:szCs w:val="24"/>
              </w:rPr>
            </w:pPr>
            <w:r w:rsidRPr="00700E13">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14:paraId="0787F4BB" w14:textId="77777777" w:rsidR="008E5AB9" w:rsidRPr="00700E13" w:rsidRDefault="0026683D">
            <w:pPr>
              <w:jc w:val="both"/>
            </w:pPr>
            <w:r w:rsidRPr="00700E13">
              <w:t>Товариство з обмеженою відповідальністю</w:t>
            </w:r>
            <w:r w:rsidR="00700E13" w:rsidRPr="00700E13">
              <w:rPr>
                <w:color w:val="000000"/>
              </w:rPr>
              <w:t xml:space="preserve"> «</w:t>
            </w:r>
            <w:r w:rsidRPr="00700E13">
              <w:t>МСД Україна</w:t>
            </w:r>
            <w:r w:rsidR="00700E13" w:rsidRPr="00700E13">
              <w:rPr>
                <w:color w:val="000000"/>
              </w:rPr>
              <w:t>»</w:t>
            </w:r>
          </w:p>
        </w:tc>
      </w:tr>
      <w:tr w:rsidR="008E5AB9" w:rsidRPr="00700E13" w14:paraId="63D72062" w14:textId="77777777">
        <w:trPr>
          <w:trHeight w:val="20"/>
        </w:trPr>
        <w:tc>
          <w:tcPr>
            <w:tcW w:w="3682" w:type="dxa"/>
            <w:tcBorders>
              <w:top w:val="single" w:sz="4" w:space="0" w:color="auto"/>
              <w:left w:val="single" w:sz="4" w:space="0" w:color="auto"/>
              <w:bottom w:val="single" w:sz="4" w:space="0" w:color="auto"/>
              <w:right w:val="single" w:sz="4" w:space="0" w:color="auto"/>
            </w:tcBorders>
            <w:hideMark/>
          </w:tcPr>
          <w:p w14:paraId="59CA509C" w14:textId="77777777" w:rsidR="008E5AB9" w:rsidRPr="00700E13" w:rsidRDefault="0026683D">
            <w:pPr>
              <w:rPr>
                <w:szCs w:val="24"/>
              </w:rPr>
            </w:pPr>
            <w:r w:rsidRPr="00700E13">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14:paraId="41834411" w14:textId="77777777" w:rsidR="008E5AB9" w:rsidRPr="00700E13" w:rsidRDefault="0026683D">
            <w:pPr>
              <w:jc w:val="both"/>
            </w:pPr>
            <w:r w:rsidRPr="00700E13">
              <w:t>ТОВ Мерк Шарп енд Доум, США (Merck Sharp &amp; Dohme LLC, USA)</w:t>
            </w:r>
          </w:p>
        </w:tc>
      </w:tr>
    </w:tbl>
    <w:p w14:paraId="4F023222" w14:textId="77777777" w:rsidR="008E5AB9" w:rsidRDefault="008E5AB9">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8E5AB9" w14:paraId="42EF9FC4" w14:textId="77777777">
        <w:tc>
          <w:tcPr>
            <w:tcW w:w="5670" w:type="dxa"/>
            <w:tcMar>
              <w:top w:w="0" w:type="dxa"/>
              <w:left w:w="108" w:type="dxa"/>
              <w:bottom w:w="0" w:type="dxa"/>
              <w:right w:w="108" w:type="dxa"/>
            </w:tcMar>
            <w:hideMark/>
          </w:tcPr>
          <w:p w14:paraId="224A16B9" w14:textId="77777777" w:rsidR="008E5AB9" w:rsidRDefault="0026683D">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14:paraId="0F567EEB" w14:textId="77777777" w:rsidR="008E5AB9" w:rsidRDefault="008E5AB9">
            <w:pPr>
              <w:jc w:val="center"/>
            </w:pPr>
          </w:p>
        </w:tc>
        <w:tc>
          <w:tcPr>
            <w:tcW w:w="284" w:type="dxa"/>
            <w:tcMar>
              <w:top w:w="0" w:type="dxa"/>
              <w:left w:w="108" w:type="dxa"/>
              <w:bottom w:w="0" w:type="dxa"/>
              <w:right w:w="108" w:type="dxa"/>
            </w:tcMar>
          </w:tcPr>
          <w:p w14:paraId="044FAA55" w14:textId="77777777" w:rsidR="008E5AB9" w:rsidRDefault="008E5AB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14:paraId="7F4631C0" w14:textId="77777777" w:rsidR="008E5AB9" w:rsidRDefault="0026683D">
            <w:pPr>
              <w:jc w:val="center"/>
              <w:rPr>
                <w:b/>
                <w:bCs/>
                <w:iCs/>
              </w:rPr>
            </w:pPr>
            <w:r>
              <w:rPr>
                <w:rStyle w:val="cs72f7c9c5"/>
              </w:rPr>
              <w:t>Тарас ЛЯСКОВСЬКИЙ</w:t>
            </w:r>
          </w:p>
        </w:tc>
      </w:tr>
      <w:tr w:rsidR="008E5AB9" w14:paraId="61076490" w14:textId="77777777">
        <w:tc>
          <w:tcPr>
            <w:tcW w:w="5670" w:type="dxa"/>
            <w:tcMar>
              <w:top w:w="0" w:type="dxa"/>
              <w:left w:w="108" w:type="dxa"/>
              <w:bottom w:w="0" w:type="dxa"/>
              <w:right w:w="108" w:type="dxa"/>
            </w:tcMar>
          </w:tcPr>
          <w:p w14:paraId="7DD0F658" w14:textId="77777777" w:rsidR="008E5AB9" w:rsidRDefault="008E5AB9"/>
        </w:tc>
        <w:tc>
          <w:tcPr>
            <w:tcW w:w="2835" w:type="dxa"/>
            <w:tcMar>
              <w:top w:w="0" w:type="dxa"/>
              <w:left w:w="108" w:type="dxa"/>
              <w:bottom w:w="0" w:type="dxa"/>
              <w:right w:w="108" w:type="dxa"/>
            </w:tcMar>
            <w:hideMark/>
          </w:tcPr>
          <w:p w14:paraId="54878D7F" w14:textId="77777777" w:rsidR="008E5AB9" w:rsidRDefault="0026683D">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14:paraId="6F4C20F8" w14:textId="77777777" w:rsidR="008E5AB9" w:rsidRDefault="008E5AB9">
            <w:pPr>
              <w:jc w:val="center"/>
              <w:rPr>
                <w:vertAlign w:val="superscript"/>
              </w:rPr>
            </w:pPr>
          </w:p>
        </w:tc>
        <w:tc>
          <w:tcPr>
            <w:tcW w:w="4678" w:type="dxa"/>
            <w:tcMar>
              <w:top w:w="0" w:type="dxa"/>
              <w:left w:w="108" w:type="dxa"/>
              <w:bottom w:w="0" w:type="dxa"/>
              <w:right w:w="108" w:type="dxa"/>
            </w:tcMar>
            <w:hideMark/>
          </w:tcPr>
          <w:p w14:paraId="5699B025" w14:textId="77777777" w:rsidR="008E5AB9" w:rsidRDefault="0026683D">
            <w:pPr>
              <w:jc w:val="center"/>
              <w:rPr>
                <w:vertAlign w:val="superscript"/>
              </w:rPr>
            </w:pPr>
            <w:r>
              <w:rPr>
                <w:vertAlign w:val="superscript"/>
                <w:lang w:val="uk-UA"/>
              </w:rPr>
              <w:t>(Власне ім’я ПРІЗВИЩЕ)</w:t>
            </w:r>
          </w:p>
        </w:tc>
      </w:tr>
    </w:tbl>
    <w:p w14:paraId="73A9E271" w14:textId="77777777" w:rsidR="008E5AB9" w:rsidRDefault="008E5AB9" w:rsidP="00CF7414">
      <w:pPr>
        <w:rPr>
          <w:lang w:val="en-US"/>
        </w:rPr>
      </w:pPr>
    </w:p>
    <w:sectPr w:rsidR="008E5AB9" w:rsidSect="00CF7414">
      <w:pgSz w:w="16838" w:h="11906" w:orient="landscape"/>
      <w:pgMar w:top="568"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24BFD" w14:textId="77777777" w:rsidR="00645924" w:rsidRDefault="00645924">
      <w:pPr>
        <w:rPr>
          <w:lang w:val="en-US"/>
        </w:rPr>
      </w:pPr>
      <w:r>
        <w:rPr>
          <w:lang w:val="en-US"/>
        </w:rPr>
        <w:separator/>
      </w:r>
    </w:p>
  </w:endnote>
  <w:endnote w:type="continuationSeparator" w:id="0">
    <w:p w14:paraId="3417481D" w14:textId="77777777" w:rsidR="00645924" w:rsidRDefault="00645924">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0C19" w14:textId="77777777" w:rsidR="00645924" w:rsidRDefault="00645924">
      <w:pPr>
        <w:rPr>
          <w:lang w:val="en-US"/>
        </w:rPr>
      </w:pPr>
      <w:r>
        <w:rPr>
          <w:lang w:val="en-US"/>
        </w:rPr>
        <w:separator/>
      </w:r>
    </w:p>
  </w:footnote>
  <w:footnote w:type="continuationSeparator" w:id="0">
    <w:p w14:paraId="1FCF65A1" w14:textId="77777777" w:rsidR="00645924" w:rsidRDefault="00645924">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D7F3" w14:textId="04A626F4" w:rsidR="00645924" w:rsidRDefault="00645924">
    <w:pPr>
      <w:jc w:val="right"/>
      <w:rPr>
        <w:lang w:val="uk-UA"/>
      </w:rPr>
    </w:pPr>
    <w:r>
      <w:t xml:space="preserve">продовження додатка </w:t>
    </w:r>
    <w:fldSimple w:instr=" SECTION  \* Arabic  \* MERGEFORMAT ">
      <w:r w:rsidR="00B004CC">
        <w:t>17</w:t>
      </w:r>
    </w:fldSimple>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B9"/>
    <w:rsid w:val="00032697"/>
    <w:rsid w:val="0006646E"/>
    <w:rsid w:val="000D3D83"/>
    <w:rsid w:val="00117382"/>
    <w:rsid w:val="001215AE"/>
    <w:rsid w:val="001A20D0"/>
    <w:rsid w:val="002432E8"/>
    <w:rsid w:val="0026683D"/>
    <w:rsid w:val="00343DD2"/>
    <w:rsid w:val="003A3E34"/>
    <w:rsid w:val="00470092"/>
    <w:rsid w:val="005232B6"/>
    <w:rsid w:val="00645924"/>
    <w:rsid w:val="006D6702"/>
    <w:rsid w:val="00700E13"/>
    <w:rsid w:val="00734483"/>
    <w:rsid w:val="007C47CB"/>
    <w:rsid w:val="008E3786"/>
    <w:rsid w:val="008E5AB9"/>
    <w:rsid w:val="0090385F"/>
    <w:rsid w:val="00A22E40"/>
    <w:rsid w:val="00B004CC"/>
    <w:rsid w:val="00CF7414"/>
    <w:rsid w:val="00E0267D"/>
    <w:rsid w:val="00EF3BE4"/>
    <w:rsid w:val="00F723B9"/>
    <w:rsid w:val="00F82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B4499F"/>
  <w15:chartTrackingRefBased/>
  <w15:docId w15:val="{33DE0539-8B58-4BF0-8914-A13EF1D5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semiHidden/>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700E13"/>
    <w:pPr>
      <w:tabs>
        <w:tab w:val="clear" w:pos="708"/>
      </w:tabs>
      <w:jc w:val="both"/>
    </w:pPr>
    <w:rPr>
      <w:rFonts w:eastAsiaTheme="minorEastAsia" w:cs="Times New Roman"/>
      <w:szCs w:val="24"/>
      <w:lang w:val="en-US" w:eastAsia="en-US"/>
    </w:rPr>
  </w:style>
  <w:style w:type="paragraph" w:customStyle="1" w:styleId="cs2e86d3a6">
    <w:name w:val="cs2e86d3a6"/>
    <w:basedOn w:val="a"/>
    <w:rsid w:val="00700E13"/>
    <w:pPr>
      <w:tabs>
        <w:tab w:val="clear" w:pos="708"/>
      </w:tabs>
      <w:jc w:val="center"/>
    </w:pPr>
    <w:rPr>
      <w:rFonts w:eastAsiaTheme="minorEastAsia" w:cs="Times New Roman"/>
      <w:szCs w:val="24"/>
      <w:lang w:val="en-US" w:eastAsia="en-US"/>
    </w:rPr>
  </w:style>
  <w:style w:type="character" w:customStyle="1" w:styleId="cs5e98e9301">
    <w:name w:val="cs5e98e9301"/>
    <w:basedOn w:val="a0"/>
    <w:rsid w:val="00700E13"/>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700E13"/>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700E13"/>
    <w:pPr>
      <w:tabs>
        <w:tab w:val="clear" w:pos="708"/>
      </w:tabs>
      <w:jc w:val="center"/>
    </w:pPr>
    <w:rPr>
      <w:rFonts w:eastAsiaTheme="minorEastAsia" w:cs="Times New Roman"/>
      <w:szCs w:val="24"/>
      <w:lang w:val="en-US" w:eastAsia="en-US"/>
    </w:rPr>
  </w:style>
  <w:style w:type="paragraph" w:customStyle="1" w:styleId="csf06cd379">
    <w:name w:val="csf06cd379"/>
    <w:basedOn w:val="a"/>
    <w:rsid w:val="00700E13"/>
    <w:pPr>
      <w:tabs>
        <w:tab w:val="clear" w:pos="708"/>
      </w:tabs>
      <w:jc w:val="both"/>
    </w:pPr>
    <w:rPr>
      <w:rFonts w:eastAsiaTheme="minorEastAsia" w:cs="Times New Roman"/>
      <w:szCs w:val="24"/>
      <w:lang w:val="en-US" w:eastAsia="en-US"/>
    </w:rPr>
  </w:style>
  <w:style w:type="character" w:customStyle="1" w:styleId="csa16174ba3">
    <w:name w:val="csa16174ba3"/>
    <w:basedOn w:val="a0"/>
    <w:rsid w:val="00700E13"/>
    <w:rPr>
      <w:rFonts w:ascii="Arial" w:hAnsi="Arial" w:cs="Arial" w:hint="default"/>
      <w:b w:val="0"/>
      <w:bCs w:val="0"/>
      <w:i w:val="0"/>
      <w:iCs w:val="0"/>
      <w:color w:val="000000"/>
      <w:sz w:val="20"/>
      <w:szCs w:val="20"/>
      <w:shd w:val="clear" w:color="auto" w:fill="auto"/>
    </w:rPr>
  </w:style>
  <w:style w:type="character" w:customStyle="1" w:styleId="csa16174ba5">
    <w:name w:val="csa16174ba5"/>
    <w:basedOn w:val="a0"/>
    <w:rsid w:val="00700E13"/>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0"/>
    <w:rsid w:val="00700E13"/>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700E13"/>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700E13"/>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700E13"/>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sid w:val="00700E13"/>
    <w:rPr>
      <w:rFonts w:ascii="Arial" w:hAnsi="Arial" w:cs="Arial" w:hint="default"/>
      <w:b/>
      <w:bCs/>
      <w:i/>
      <w:iCs/>
      <w:color w:val="000000"/>
      <w:sz w:val="20"/>
      <w:szCs w:val="20"/>
      <w:shd w:val="clear" w:color="auto" w:fill="auto"/>
    </w:rPr>
  </w:style>
  <w:style w:type="character" w:customStyle="1" w:styleId="cs5e98e93012">
    <w:name w:val="cs5e98e93012"/>
    <w:basedOn w:val="a0"/>
    <w:rsid w:val="00700E13"/>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700E13"/>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700E13"/>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700E13"/>
    <w:rPr>
      <w:rFonts w:ascii="Arial" w:hAnsi="Arial" w:cs="Arial" w:hint="default"/>
      <w:b w:val="0"/>
      <w:bCs w:val="0"/>
      <w:i w:val="0"/>
      <w:iCs w:val="0"/>
      <w:color w:val="000000"/>
      <w:sz w:val="20"/>
      <w:szCs w:val="20"/>
      <w:shd w:val="clear" w:color="auto" w:fill="auto"/>
    </w:rPr>
  </w:style>
  <w:style w:type="character" w:customStyle="1" w:styleId="cs5e98e93016">
    <w:name w:val="cs5e98e93016"/>
    <w:basedOn w:val="a0"/>
    <w:rsid w:val="00700E13"/>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700E13"/>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FC4D-E41F-4A69-B577-EFF4879D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4169</Words>
  <Characters>31795</Characters>
  <Application>Microsoft Office Word</Application>
  <DocSecurity>0</DocSecurity>
  <Lines>264</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3</cp:revision>
  <cp:lastPrinted>2023-10-20T11:14:00Z</cp:lastPrinted>
  <dcterms:created xsi:type="dcterms:W3CDTF">2023-10-20T11:14:00Z</dcterms:created>
  <dcterms:modified xsi:type="dcterms:W3CDTF">2023-10-20T11:15:00Z</dcterms:modified>
</cp:coreProperties>
</file>