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660546"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660546">
        <w:rPr>
          <w:rFonts w:ascii="Arial" w:eastAsia="Times New Roman" w:hAnsi="Arial" w:cs="Arial"/>
          <w:b/>
          <w:sz w:val="24"/>
          <w:szCs w:val="24"/>
          <w:lang w:val="uk-UA" w:eastAsia="uk-UA"/>
        </w:rPr>
        <w:t>ПЕРЕЛІК</w:t>
      </w:r>
    </w:p>
    <w:p w:rsidR="00937275" w:rsidRPr="00342D49" w:rsidRDefault="00937275" w:rsidP="00784147">
      <w:pPr>
        <w:spacing w:after="0" w:line="240" w:lineRule="auto"/>
        <w:jc w:val="center"/>
        <w:rPr>
          <w:rFonts w:ascii="Arial" w:eastAsia="Times New Roman" w:hAnsi="Arial" w:cs="Arial"/>
          <w:b/>
          <w:sz w:val="24"/>
          <w:szCs w:val="24"/>
          <w:lang w:val="uk-UA" w:eastAsia="uk-UA"/>
        </w:rPr>
      </w:pPr>
      <w:r w:rsidRPr="00660546">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60546">
        <w:rPr>
          <w:rFonts w:ascii="Arial" w:eastAsia="Times New Roman" w:hAnsi="Arial" w:cs="Arial"/>
          <w:b/>
          <w:sz w:val="24"/>
          <w:szCs w:val="24"/>
          <w:u w:val="single"/>
          <w:lang w:val="uk-UA" w:eastAsia="uk-UA"/>
        </w:rPr>
        <w:t xml:space="preserve">ЯКІ ЗАРЕЄСТРОВАНІ КОМПЕТЕНТНИМИ ОРГАНАМИ </w:t>
      </w:r>
      <w:r w:rsidRPr="00223F55">
        <w:rPr>
          <w:rFonts w:ascii="Arial" w:eastAsia="Times New Roman" w:hAnsi="Arial" w:cs="Arial"/>
          <w:b/>
          <w:sz w:val="24"/>
          <w:szCs w:val="24"/>
          <w:u w:val="single"/>
          <w:lang w:val="uk-UA" w:eastAsia="uk-UA"/>
        </w:rPr>
        <w:t>СПОЛУЧЕНИХ ШТАТІВ АМЕРИКИ</w:t>
      </w:r>
      <w:r w:rsidRPr="00660546">
        <w:rPr>
          <w:rFonts w:ascii="Arial" w:eastAsia="Times New Roman" w:hAnsi="Arial" w:cs="Arial"/>
          <w:b/>
          <w:sz w:val="24"/>
          <w:szCs w:val="24"/>
          <w:lang w:val="uk-UA" w:eastAsia="uk-UA"/>
        </w:rPr>
        <w:t xml:space="preserve">, </w:t>
      </w:r>
      <w:r w:rsidRPr="004F7E71">
        <w:rPr>
          <w:rFonts w:ascii="Arial" w:eastAsia="Times New Roman" w:hAnsi="Arial" w:cs="Arial"/>
          <w:b/>
          <w:sz w:val="24"/>
          <w:szCs w:val="24"/>
          <w:lang w:val="uk-UA"/>
        </w:rPr>
        <w:t>ШВЕЙЦАРСЬКОЇ КОНФЕДЕРАЦІЇ</w:t>
      </w:r>
      <w:r w:rsidRPr="00660546">
        <w:rPr>
          <w:rFonts w:ascii="Arial" w:eastAsia="Times New Roman" w:hAnsi="Arial" w:cs="Arial"/>
          <w:b/>
          <w:sz w:val="24"/>
          <w:szCs w:val="24"/>
          <w:lang w:val="uk-UA" w:eastAsia="uk-UA"/>
        </w:rPr>
        <w:t xml:space="preserve">, ЯПОНІЇ, АВСТРАЛІЇ, </w:t>
      </w:r>
      <w:r w:rsidRPr="009C5603">
        <w:rPr>
          <w:rFonts w:ascii="Arial" w:eastAsia="Times New Roman" w:hAnsi="Arial" w:cs="Arial"/>
          <w:b/>
          <w:sz w:val="24"/>
          <w:szCs w:val="24"/>
          <w:lang w:val="uk-UA" w:eastAsia="uk-UA"/>
        </w:rPr>
        <w:t>КАНАДИ</w:t>
      </w:r>
      <w:r w:rsidRPr="00660546">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9C5603">
        <w:rPr>
          <w:rFonts w:ascii="Arial" w:eastAsia="Times New Roman" w:hAnsi="Arial" w:cs="Arial"/>
          <w:b/>
          <w:sz w:val="24"/>
          <w:szCs w:val="24"/>
          <w:u w:val="single"/>
          <w:lang w:val="uk-UA" w:eastAsia="uk-UA"/>
        </w:rPr>
        <w:t>ЄВРОПЕЙСЬКОГО СОЮЗУ</w:t>
      </w:r>
    </w:p>
    <w:p w:rsidR="00937275" w:rsidRPr="00342D49"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417"/>
        <w:gridCol w:w="1276"/>
        <w:gridCol w:w="2126"/>
        <w:gridCol w:w="1276"/>
        <w:gridCol w:w="2977"/>
        <w:gridCol w:w="1134"/>
        <w:gridCol w:w="1559"/>
      </w:tblGrid>
      <w:tr w:rsidR="00223F55" w:rsidRPr="00660546" w:rsidTr="00BC0741">
        <w:trPr>
          <w:tblHeader/>
        </w:trPr>
        <w:tc>
          <w:tcPr>
            <w:tcW w:w="568"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Країна</w:t>
            </w:r>
          </w:p>
        </w:tc>
        <w:tc>
          <w:tcPr>
            <w:tcW w:w="2126"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Країна</w:t>
            </w:r>
          </w:p>
        </w:tc>
        <w:tc>
          <w:tcPr>
            <w:tcW w:w="2977"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223F55" w:rsidRPr="00353F3C" w:rsidRDefault="00223F55" w:rsidP="00DF2E12">
            <w:pPr>
              <w:tabs>
                <w:tab w:val="left" w:pos="12600"/>
              </w:tabs>
              <w:spacing w:after="0" w:line="240" w:lineRule="auto"/>
              <w:jc w:val="center"/>
              <w:rPr>
                <w:rFonts w:ascii="Arial" w:eastAsia="Times New Roman" w:hAnsi="Arial" w:cs="Arial"/>
                <w:b/>
                <w:i/>
                <w:sz w:val="16"/>
                <w:szCs w:val="16"/>
                <w:lang w:val="uk-UA" w:eastAsia="uk-UA"/>
              </w:rPr>
            </w:pPr>
            <w:r w:rsidRPr="00353F3C">
              <w:rPr>
                <w:rFonts w:ascii="Arial" w:eastAsia="Times New Roman" w:hAnsi="Arial" w:cs="Arial"/>
                <w:b/>
                <w:i/>
                <w:sz w:val="16"/>
                <w:szCs w:val="16"/>
                <w:lang w:val="uk-UA" w:eastAsia="uk-UA"/>
              </w:rPr>
              <w:t>Номер реєстраційного посвідчення</w:t>
            </w:r>
          </w:p>
        </w:tc>
      </w:tr>
      <w:tr w:rsidR="00223F55" w:rsidRPr="00660546" w:rsidTr="00BC0741">
        <w:trPr>
          <w:trHeight w:val="433"/>
        </w:trPr>
        <w:tc>
          <w:tcPr>
            <w:tcW w:w="568" w:type="dxa"/>
            <w:tcBorders>
              <w:right w:val="single" w:sz="4" w:space="0" w:color="auto"/>
            </w:tcBorders>
            <w:shd w:val="clear" w:color="auto" w:fill="FFFFFF"/>
          </w:tcPr>
          <w:p w:rsidR="00223F55" w:rsidRPr="00353F3C" w:rsidRDefault="00223F55" w:rsidP="00223F55">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223F55" w:rsidRDefault="00223F55" w:rsidP="00223F55">
            <w:pPr>
              <w:pStyle w:val="a3"/>
              <w:tabs>
                <w:tab w:val="left" w:pos="12600"/>
              </w:tabs>
              <w:rPr>
                <w:rFonts w:ascii="Arial" w:hAnsi="Arial" w:cs="Arial"/>
                <w:b/>
                <w:i/>
                <w:color w:val="000000"/>
                <w:sz w:val="18"/>
                <w:szCs w:val="18"/>
              </w:rPr>
            </w:pPr>
            <w:r>
              <w:rPr>
                <w:rFonts w:ascii="Arial" w:hAnsi="Arial" w:cs="Arial"/>
                <w:b/>
                <w:sz w:val="18"/>
                <w:szCs w:val="18"/>
              </w:rPr>
              <w:t>АЛЬТРЕНО™</w:t>
            </w:r>
          </w:p>
        </w:tc>
        <w:tc>
          <w:tcPr>
            <w:tcW w:w="1843" w:type="dxa"/>
            <w:shd w:val="clear" w:color="auto" w:fill="FFFFFF"/>
          </w:tcPr>
          <w:p w:rsidR="00223F55" w:rsidRPr="00223F55" w:rsidRDefault="00223F55" w:rsidP="00223F55">
            <w:pPr>
              <w:pStyle w:val="a3"/>
              <w:tabs>
                <w:tab w:val="left" w:pos="12600"/>
              </w:tabs>
              <w:rPr>
                <w:rFonts w:ascii="Arial" w:hAnsi="Arial" w:cs="Arial"/>
                <w:color w:val="000000"/>
                <w:sz w:val="18"/>
                <w:szCs w:val="18"/>
                <w:lang w:val="ru-RU"/>
              </w:rPr>
            </w:pPr>
            <w:proofErr w:type="spellStart"/>
            <w:r w:rsidRPr="00223F55">
              <w:rPr>
                <w:rFonts w:ascii="Arial" w:hAnsi="Arial" w:cs="Arial"/>
                <w:color w:val="000000"/>
                <w:sz w:val="18"/>
                <w:szCs w:val="18"/>
                <w:lang w:val="ru-RU"/>
              </w:rPr>
              <w:t>лосьйон</w:t>
            </w:r>
            <w:proofErr w:type="spellEnd"/>
            <w:r w:rsidRPr="00223F55">
              <w:rPr>
                <w:rFonts w:ascii="Arial" w:hAnsi="Arial" w:cs="Arial"/>
                <w:color w:val="000000"/>
                <w:sz w:val="18"/>
                <w:szCs w:val="18"/>
                <w:lang w:val="ru-RU"/>
              </w:rPr>
              <w:t xml:space="preserve">, 0,05 %, по 45 г у </w:t>
            </w:r>
            <w:proofErr w:type="spellStart"/>
            <w:r w:rsidRPr="00223F55">
              <w:rPr>
                <w:rFonts w:ascii="Arial" w:hAnsi="Arial" w:cs="Arial"/>
                <w:color w:val="000000"/>
                <w:sz w:val="18"/>
                <w:szCs w:val="18"/>
                <w:lang w:val="ru-RU"/>
              </w:rPr>
              <w:t>тубі</w:t>
            </w:r>
            <w:proofErr w:type="spellEnd"/>
            <w:r w:rsidRPr="00223F55">
              <w:rPr>
                <w:rFonts w:ascii="Arial" w:hAnsi="Arial" w:cs="Arial"/>
                <w:color w:val="000000"/>
                <w:sz w:val="18"/>
                <w:szCs w:val="18"/>
                <w:lang w:val="ru-RU"/>
              </w:rPr>
              <w:t xml:space="preserve">, по 1 </w:t>
            </w:r>
            <w:proofErr w:type="spellStart"/>
            <w:r w:rsidRPr="00223F55">
              <w:rPr>
                <w:rFonts w:ascii="Arial" w:hAnsi="Arial" w:cs="Arial"/>
                <w:color w:val="000000"/>
                <w:sz w:val="18"/>
                <w:szCs w:val="18"/>
                <w:lang w:val="ru-RU"/>
              </w:rPr>
              <w:t>тубі</w:t>
            </w:r>
            <w:proofErr w:type="spellEnd"/>
            <w:r w:rsidRPr="00223F55">
              <w:rPr>
                <w:rFonts w:ascii="Arial" w:hAnsi="Arial" w:cs="Arial"/>
                <w:color w:val="000000"/>
                <w:sz w:val="18"/>
                <w:szCs w:val="18"/>
                <w:lang w:val="ru-RU"/>
              </w:rPr>
              <w:t xml:space="preserve"> в </w:t>
            </w:r>
            <w:proofErr w:type="spellStart"/>
            <w:r w:rsidRPr="00223F55">
              <w:rPr>
                <w:rFonts w:ascii="Arial" w:hAnsi="Arial" w:cs="Arial"/>
                <w:color w:val="000000"/>
                <w:sz w:val="18"/>
                <w:szCs w:val="18"/>
                <w:lang w:val="ru-RU"/>
              </w:rPr>
              <w:t>картонній</w:t>
            </w:r>
            <w:proofErr w:type="spellEnd"/>
            <w:r w:rsidRPr="00223F55">
              <w:rPr>
                <w:rFonts w:ascii="Arial" w:hAnsi="Arial" w:cs="Arial"/>
                <w:color w:val="000000"/>
                <w:sz w:val="18"/>
                <w:szCs w:val="18"/>
                <w:lang w:val="ru-RU"/>
              </w:rPr>
              <w:t xml:space="preserve"> </w:t>
            </w:r>
            <w:proofErr w:type="spellStart"/>
            <w:r w:rsidRPr="00223F55">
              <w:rPr>
                <w:rFonts w:ascii="Arial" w:hAnsi="Arial" w:cs="Arial"/>
                <w:color w:val="000000"/>
                <w:sz w:val="18"/>
                <w:szCs w:val="18"/>
                <w:lang w:val="ru-RU"/>
              </w:rPr>
              <w:t>коробці</w:t>
            </w:r>
            <w:proofErr w:type="spellEnd"/>
          </w:p>
        </w:tc>
        <w:tc>
          <w:tcPr>
            <w:tcW w:w="1417" w:type="dxa"/>
            <w:shd w:val="clear" w:color="auto" w:fill="FFFFFF"/>
          </w:tcPr>
          <w:p w:rsidR="00223F55" w:rsidRDefault="00223F55" w:rsidP="00223F55">
            <w:pPr>
              <w:pStyle w:val="a3"/>
              <w:tabs>
                <w:tab w:val="left" w:pos="12600"/>
              </w:tabs>
              <w:jc w:val="center"/>
              <w:rPr>
                <w:rFonts w:ascii="Arial" w:hAnsi="Arial" w:cs="Arial"/>
                <w:color w:val="000000"/>
                <w:sz w:val="18"/>
                <w:szCs w:val="18"/>
              </w:rPr>
            </w:pPr>
            <w:r>
              <w:rPr>
                <w:rFonts w:ascii="Arial" w:hAnsi="Arial" w:cs="Arial"/>
                <w:color w:val="000000"/>
                <w:sz w:val="18"/>
                <w:szCs w:val="18"/>
              </w:rPr>
              <w:t>ТОВ «БАУШ ХЕЛС»</w:t>
            </w:r>
          </w:p>
        </w:tc>
        <w:tc>
          <w:tcPr>
            <w:tcW w:w="127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Україна</w:t>
            </w:r>
            <w:proofErr w:type="spellEnd"/>
          </w:p>
        </w:tc>
        <w:tc>
          <w:tcPr>
            <w:tcW w:w="212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дослідження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Бауш</w:t>
            </w:r>
            <w:proofErr w:type="spellEnd"/>
            <w:r>
              <w:rPr>
                <w:rFonts w:ascii="Arial" w:hAnsi="Arial" w:cs="Arial"/>
                <w:color w:val="000000"/>
                <w:sz w:val="18"/>
                <w:szCs w:val="18"/>
              </w:rPr>
              <w:t xml:space="preserve"> </w:t>
            </w:r>
            <w:proofErr w:type="spellStart"/>
            <w:r>
              <w:rPr>
                <w:rFonts w:ascii="Arial" w:hAnsi="Arial" w:cs="Arial"/>
                <w:color w:val="000000"/>
                <w:sz w:val="18"/>
                <w:szCs w:val="18"/>
              </w:rPr>
              <w:t>Хелс</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Компаніс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Альтернативна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проводяться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дослідження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вироблених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тільки</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клінічних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досліджень</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Бауш</w:t>
            </w:r>
            <w:proofErr w:type="spellEnd"/>
            <w:r>
              <w:rPr>
                <w:rFonts w:ascii="Arial" w:hAnsi="Arial" w:cs="Arial"/>
                <w:color w:val="000000"/>
                <w:sz w:val="18"/>
                <w:szCs w:val="18"/>
              </w:rPr>
              <w:t xml:space="preserve"> </w:t>
            </w:r>
            <w:proofErr w:type="spellStart"/>
            <w:r>
              <w:rPr>
                <w:rFonts w:ascii="Arial" w:hAnsi="Arial" w:cs="Arial"/>
                <w:color w:val="000000"/>
                <w:sz w:val="18"/>
                <w:szCs w:val="18"/>
              </w:rPr>
              <w:t>Хелс</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Америкас</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Альлтернативна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проводяться</w:t>
            </w:r>
            <w:proofErr w:type="spellEnd"/>
            <w:r>
              <w:rPr>
                <w:rFonts w:ascii="Arial" w:hAnsi="Arial" w:cs="Arial"/>
                <w:color w:val="000000"/>
                <w:sz w:val="18"/>
                <w:szCs w:val="18"/>
              </w:rPr>
              <w:t xml:space="preserve"> </w:t>
            </w:r>
            <w:proofErr w:type="spellStart"/>
            <w:r>
              <w:rPr>
                <w:rFonts w:ascii="Arial" w:hAnsi="Arial" w:cs="Arial"/>
                <w:color w:val="000000"/>
                <w:sz w:val="18"/>
                <w:szCs w:val="18"/>
              </w:rPr>
              <w:t>мікробіологічні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дослідження</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Пасифік</w:t>
            </w:r>
            <w:proofErr w:type="spellEnd"/>
            <w:r>
              <w:rPr>
                <w:rFonts w:ascii="Arial" w:hAnsi="Arial" w:cs="Arial"/>
                <w:color w:val="000000"/>
                <w:sz w:val="18"/>
                <w:szCs w:val="18"/>
              </w:rPr>
              <w:t xml:space="preserve"> </w:t>
            </w:r>
            <w:proofErr w:type="spellStart"/>
            <w:r>
              <w:rPr>
                <w:rFonts w:ascii="Arial" w:hAnsi="Arial" w:cs="Arial"/>
                <w:color w:val="000000"/>
                <w:sz w:val="18"/>
                <w:szCs w:val="18"/>
              </w:rPr>
              <w:t>БіоЛабс</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Дільниця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проводяться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розміру</w:t>
            </w:r>
            <w:proofErr w:type="spellEnd"/>
            <w:r>
              <w:rPr>
                <w:rFonts w:ascii="Arial" w:hAnsi="Arial" w:cs="Arial"/>
                <w:color w:val="000000"/>
                <w:sz w:val="18"/>
                <w:szCs w:val="18"/>
              </w:rPr>
              <w:t xml:space="preserve"> </w:t>
            </w:r>
            <w:proofErr w:type="spellStart"/>
            <w:r>
              <w:rPr>
                <w:rFonts w:ascii="Arial" w:hAnsi="Arial" w:cs="Arial"/>
                <w:color w:val="000000"/>
                <w:sz w:val="18"/>
                <w:szCs w:val="18"/>
              </w:rPr>
              <w:t>крапель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емульсії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розміру</w:t>
            </w:r>
            <w:proofErr w:type="spellEnd"/>
            <w:r>
              <w:rPr>
                <w:rFonts w:ascii="Arial" w:hAnsi="Arial" w:cs="Arial"/>
                <w:color w:val="000000"/>
                <w:sz w:val="18"/>
                <w:szCs w:val="18"/>
              </w:rPr>
              <w:t xml:space="preserve"> </w:t>
            </w:r>
            <w:proofErr w:type="spellStart"/>
            <w:r>
              <w:rPr>
                <w:rFonts w:ascii="Arial" w:hAnsi="Arial" w:cs="Arial"/>
                <w:color w:val="000000"/>
                <w:sz w:val="18"/>
                <w:szCs w:val="18"/>
              </w:rPr>
              <w:t>часток</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Партикал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Текнолоджи</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Лабс</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Альтернативні</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проводяться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випробування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допоміжних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речовин</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Елемент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Матіріалс</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Текнолоджи</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ЕсДжіЕс</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r>
              <w:rPr>
                <w:rFonts w:ascii="Arial" w:hAnsi="Arial" w:cs="Arial"/>
                <w:color w:val="000000"/>
                <w:sz w:val="18"/>
                <w:szCs w:val="18"/>
              </w:rPr>
              <w:br/>
            </w:r>
            <w:proofErr w:type="spellStart"/>
            <w:r>
              <w:rPr>
                <w:rFonts w:ascii="Arial" w:hAnsi="Arial" w:cs="Arial"/>
                <w:color w:val="000000"/>
                <w:sz w:val="18"/>
                <w:szCs w:val="18"/>
              </w:rPr>
              <w:t>ЕсДжіЕс</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Неофарм</w:t>
            </w:r>
            <w:proofErr w:type="spellEnd"/>
            <w:r>
              <w:rPr>
                <w:rFonts w:ascii="Arial" w:hAnsi="Arial" w:cs="Arial"/>
                <w:color w:val="000000"/>
                <w:sz w:val="18"/>
                <w:szCs w:val="18"/>
              </w:rPr>
              <w:t xml:space="preserve"> </w:t>
            </w:r>
            <w:proofErr w:type="spellStart"/>
            <w:r>
              <w:rPr>
                <w:rFonts w:ascii="Arial" w:hAnsi="Arial" w:cs="Arial"/>
                <w:color w:val="000000"/>
                <w:sz w:val="18"/>
                <w:szCs w:val="18"/>
              </w:rPr>
              <w:t>Лабс</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Інк</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Канада</w:t>
            </w:r>
            <w:proofErr w:type="spellEnd"/>
          </w:p>
        </w:tc>
        <w:tc>
          <w:tcPr>
            <w:tcW w:w="127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lastRenderedPageBreak/>
              <w:t>Канада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Сполучені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Штати</w:t>
            </w:r>
            <w:proofErr w:type="spellEnd"/>
            <w:r>
              <w:rPr>
                <w:rFonts w:ascii="Arial" w:hAnsi="Arial" w:cs="Arial"/>
                <w:color w:val="000000"/>
                <w:sz w:val="18"/>
                <w:szCs w:val="18"/>
              </w:rPr>
              <w:t xml:space="preserve"> </w:t>
            </w:r>
            <w:proofErr w:type="spellStart"/>
            <w:r>
              <w:rPr>
                <w:rFonts w:ascii="Arial" w:hAnsi="Arial" w:cs="Arial"/>
                <w:color w:val="000000"/>
                <w:sz w:val="18"/>
                <w:szCs w:val="18"/>
              </w:rPr>
              <w:t>Америки</w:t>
            </w:r>
            <w:proofErr w:type="spellEnd"/>
            <w:r>
              <w:rPr>
                <w:rFonts w:ascii="Arial" w:hAnsi="Arial" w:cs="Arial"/>
                <w:color w:val="000000"/>
                <w:sz w:val="18"/>
                <w:szCs w:val="18"/>
              </w:rPr>
              <w:t>/</w:t>
            </w:r>
          </w:p>
        </w:tc>
        <w:tc>
          <w:tcPr>
            <w:tcW w:w="2977" w:type="dxa"/>
            <w:shd w:val="clear" w:color="auto" w:fill="FFFFFF"/>
          </w:tcPr>
          <w:p w:rsidR="00223F55" w:rsidRDefault="00223F55" w:rsidP="00223F55">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введення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альтернативної</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виробництва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пластикових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кришок</w:t>
            </w:r>
            <w:proofErr w:type="spellEnd"/>
            <w:r>
              <w:rPr>
                <w:rFonts w:ascii="Arial" w:hAnsi="Arial" w:cs="Arial"/>
                <w:color w:val="000000"/>
                <w:sz w:val="18"/>
                <w:szCs w:val="18"/>
              </w:rPr>
              <w:t xml:space="preserve"> Barret Plastics, </w:t>
            </w:r>
            <w:proofErr w:type="spellStart"/>
            <w:r>
              <w:rPr>
                <w:rFonts w:ascii="Arial" w:hAnsi="Arial" w:cs="Arial"/>
                <w:color w:val="000000"/>
                <w:sz w:val="18"/>
                <w:szCs w:val="18"/>
              </w:rPr>
              <w:t>адреса</w:t>
            </w:r>
            <w:proofErr w:type="spellEnd"/>
            <w:r>
              <w:rPr>
                <w:rFonts w:ascii="Arial" w:hAnsi="Arial" w:cs="Arial"/>
                <w:color w:val="000000"/>
                <w:sz w:val="18"/>
                <w:szCs w:val="18"/>
              </w:rPr>
              <w:t xml:space="preserve">: 330 Industrial Park Rd#4 Harrison, AR 72601, USA,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додаток</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w:t>
            </w:r>
            <w:proofErr w:type="spellEnd"/>
            <w:r>
              <w:rPr>
                <w:rFonts w:ascii="Arial" w:hAnsi="Arial" w:cs="Arial"/>
                <w:color w:val="000000"/>
                <w:sz w:val="18"/>
                <w:szCs w:val="18"/>
              </w:rPr>
              <w:t xml:space="preserve"> </w:t>
            </w:r>
            <w:proofErr w:type="spellStart"/>
            <w:r>
              <w:rPr>
                <w:rFonts w:ascii="Arial" w:hAnsi="Arial" w:cs="Arial"/>
                <w:color w:val="000000"/>
                <w:sz w:val="18"/>
                <w:szCs w:val="18"/>
              </w:rPr>
              <w:t>вже</w:t>
            </w:r>
            <w:proofErr w:type="spellEnd"/>
            <w:r>
              <w:rPr>
                <w:rFonts w:ascii="Arial" w:hAnsi="Arial" w:cs="Arial"/>
                <w:color w:val="000000"/>
                <w:sz w:val="18"/>
                <w:szCs w:val="18"/>
              </w:rPr>
              <w:t xml:space="preserve"> </w:t>
            </w:r>
            <w:proofErr w:type="spellStart"/>
            <w:r>
              <w:rPr>
                <w:rFonts w:ascii="Arial" w:hAnsi="Arial" w:cs="Arial"/>
                <w:color w:val="000000"/>
                <w:sz w:val="18"/>
                <w:szCs w:val="18"/>
              </w:rPr>
              <w:t>затвердженого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виробника</w:t>
            </w:r>
            <w:proofErr w:type="spellEnd"/>
            <w:r>
              <w:rPr>
                <w:rFonts w:ascii="Arial" w:hAnsi="Arial" w:cs="Arial"/>
                <w:color w:val="000000"/>
                <w:sz w:val="18"/>
                <w:szCs w:val="18"/>
              </w:rPr>
              <w:t xml:space="preserve"> Montebello Packaging, в </w:t>
            </w:r>
            <w:proofErr w:type="spellStart"/>
            <w:r>
              <w:rPr>
                <w:rFonts w:ascii="Arial" w:hAnsi="Arial" w:cs="Arial"/>
                <w:color w:val="000000"/>
                <w:sz w:val="18"/>
                <w:szCs w:val="18"/>
              </w:rPr>
              <w:t>зв’язку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із</w:t>
            </w:r>
            <w:proofErr w:type="spellEnd"/>
            <w:r>
              <w:rPr>
                <w:rFonts w:ascii="Arial" w:hAnsi="Arial" w:cs="Arial"/>
                <w:color w:val="000000"/>
                <w:sz w:val="18"/>
                <w:szCs w:val="18"/>
              </w:rPr>
              <w:t xml:space="preserve"> </w:t>
            </w:r>
            <w:proofErr w:type="spellStart"/>
            <w:r>
              <w:rPr>
                <w:rFonts w:ascii="Arial" w:hAnsi="Arial" w:cs="Arial"/>
                <w:color w:val="000000"/>
                <w:sz w:val="18"/>
                <w:szCs w:val="18"/>
              </w:rPr>
              <w:t>збільшенням</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виробничих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потреб</w:t>
            </w:r>
            <w:proofErr w:type="spellEnd"/>
            <w:r>
              <w:rPr>
                <w:rFonts w:ascii="Arial" w:hAnsi="Arial" w:cs="Arial"/>
                <w:color w:val="000000"/>
                <w:sz w:val="18"/>
                <w:szCs w:val="18"/>
              </w:rPr>
              <w:t>;</w:t>
            </w:r>
            <w:r>
              <w:rPr>
                <w:rFonts w:ascii="Arial" w:hAnsi="Arial" w:cs="Arial"/>
                <w:color w:val="000000"/>
                <w:sz w:val="18"/>
                <w:szCs w:val="18"/>
              </w:rPr>
              <w:br/>
              <w:t xml:space="preserve">- </w:t>
            </w:r>
            <w:proofErr w:type="spellStart"/>
            <w:r>
              <w:rPr>
                <w:rFonts w:ascii="Arial" w:hAnsi="Arial" w:cs="Arial"/>
                <w:color w:val="000000"/>
                <w:sz w:val="18"/>
                <w:szCs w:val="18"/>
              </w:rPr>
              <w:t>доповнення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специфікації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показником</w:t>
            </w:r>
            <w:proofErr w:type="spellEnd"/>
            <w:r>
              <w:rPr>
                <w:rFonts w:ascii="Arial" w:hAnsi="Arial" w:cs="Arial"/>
                <w:color w:val="000000"/>
                <w:sz w:val="18"/>
                <w:szCs w:val="18"/>
              </w:rPr>
              <w:t xml:space="preserve"> «</w:t>
            </w:r>
            <w:proofErr w:type="spellStart"/>
            <w:r>
              <w:rPr>
                <w:rFonts w:ascii="Arial" w:hAnsi="Arial" w:cs="Arial"/>
                <w:color w:val="000000"/>
                <w:sz w:val="18"/>
                <w:szCs w:val="18"/>
              </w:rPr>
              <w:t>Візуальні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дефекти</w:t>
            </w:r>
            <w:proofErr w:type="spellEnd"/>
            <w:r>
              <w:rPr>
                <w:rFonts w:ascii="Arial" w:hAnsi="Arial" w:cs="Arial"/>
                <w:color w:val="000000"/>
                <w:sz w:val="18"/>
                <w:szCs w:val="18"/>
              </w:rPr>
              <w:t xml:space="preserve">» (Visual defects inspection) з </w:t>
            </w:r>
            <w:proofErr w:type="spellStart"/>
            <w:r>
              <w:rPr>
                <w:rFonts w:ascii="Arial" w:hAnsi="Arial" w:cs="Arial"/>
                <w:color w:val="000000"/>
                <w:sz w:val="18"/>
                <w:szCs w:val="18"/>
              </w:rPr>
              <w:t>відповідним</w:t>
            </w:r>
            <w:proofErr w:type="spellEnd"/>
            <w:r>
              <w:rPr>
                <w:rFonts w:ascii="Arial" w:hAnsi="Arial" w:cs="Arial"/>
                <w:color w:val="000000"/>
                <w:sz w:val="18"/>
                <w:szCs w:val="18"/>
              </w:rPr>
              <w:t xml:space="preserve"> </w:t>
            </w:r>
            <w:proofErr w:type="spellStart"/>
            <w:r>
              <w:rPr>
                <w:rFonts w:ascii="Arial" w:hAnsi="Arial" w:cs="Arial"/>
                <w:color w:val="000000"/>
                <w:sz w:val="18"/>
                <w:szCs w:val="18"/>
              </w:rPr>
              <w:t>критерієм</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прийнятності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допустимим</w:t>
            </w:r>
            <w:proofErr w:type="spellEnd"/>
            <w:r>
              <w:rPr>
                <w:rFonts w:ascii="Arial" w:hAnsi="Arial" w:cs="Arial"/>
                <w:color w:val="000000"/>
                <w:sz w:val="18"/>
                <w:szCs w:val="18"/>
              </w:rPr>
              <w:t xml:space="preserve"> </w:t>
            </w:r>
            <w:proofErr w:type="spellStart"/>
            <w:r>
              <w:rPr>
                <w:rFonts w:ascii="Arial" w:hAnsi="Arial" w:cs="Arial"/>
                <w:color w:val="000000"/>
                <w:sz w:val="18"/>
                <w:szCs w:val="18"/>
              </w:rPr>
              <w:t>рівнем</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(Acceptable Quality Level (AQL).</w:t>
            </w:r>
          </w:p>
        </w:tc>
        <w:tc>
          <w:tcPr>
            <w:tcW w:w="1134" w:type="dxa"/>
            <w:shd w:val="clear" w:color="auto" w:fill="FFFFFF"/>
          </w:tcPr>
          <w:p w:rsidR="00223F55" w:rsidRDefault="00223F55" w:rsidP="00223F55">
            <w:pPr>
              <w:pStyle w:val="a3"/>
              <w:tabs>
                <w:tab w:val="left" w:pos="12600"/>
              </w:tabs>
              <w:ind w:left="-185"/>
              <w:jc w:val="center"/>
              <w:rPr>
                <w:rFonts w:ascii="Arial" w:hAnsi="Arial" w:cs="Arial"/>
                <w:i/>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
          <w:p w:rsidR="00223F55" w:rsidRDefault="00223F55" w:rsidP="00223F55">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223F55" w:rsidRDefault="00223F55" w:rsidP="00223F55">
            <w:pPr>
              <w:pStyle w:val="a3"/>
              <w:tabs>
                <w:tab w:val="left" w:pos="12600"/>
              </w:tabs>
              <w:jc w:val="center"/>
              <w:rPr>
                <w:rFonts w:ascii="Arial" w:hAnsi="Arial" w:cs="Arial"/>
                <w:sz w:val="18"/>
                <w:szCs w:val="18"/>
              </w:rPr>
            </w:pPr>
            <w:r>
              <w:rPr>
                <w:rFonts w:ascii="Arial" w:hAnsi="Arial" w:cs="Arial"/>
                <w:sz w:val="18"/>
                <w:szCs w:val="18"/>
              </w:rPr>
              <w:t>UA/18447/01/01</w:t>
            </w:r>
          </w:p>
        </w:tc>
      </w:tr>
      <w:tr w:rsidR="00223F55" w:rsidRPr="00660546" w:rsidTr="00BC0741">
        <w:trPr>
          <w:trHeight w:val="433"/>
        </w:trPr>
        <w:tc>
          <w:tcPr>
            <w:tcW w:w="568" w:type="dxa"/>
            <w:tcBorders>
              <w:right w:val="single" w:sz="4" w:space="0" w:color="auto"/>
            </w:tcBorders>
            <w:shd w:val="clear" w:color="auto" w:fill="FFFFFF"/>
          </w:tcPr>
          <w:p w:rsidR="00223F55" w:rsidRPr="00353F3C" w:rsidRDefault="00223F55" w:rsidP="00223F55">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223F55" w:rsidRDefault="00223F55" w:rsidP="00223F55">
            <w:pPr>
              <w:pStyle w:val="a3"/>
              <w:tabs>
                <w:tab w:val="left" w:pos="12600"/>
              </w:tabs>
              <w:rPr>
                <w:rFonts w:ascii="Arial" w:hAnsi="Arial" w:cs="Arial"/>
                <w:b/>
                <w:i/>
                <w:color w:val="000000"/>
                <w:sz w:val="18"/>
                <w:szCs w:val="18"/>
              </w:rPr>
            </w:pPr>
            <w:r>
              <w:rPr>
                <w:rFonts w:ascii="Arial" w:hAnsi="Arial" w:cs="Arial"/>
                <w:b/>
                <w:sz w:val="18"/>
                <w:szCs w:val="18"/>
              </w:rPr>
              <w:t>КЕНГРЕКСАЛ</w:t>
            </w:r>
          </w:p>
        </w:tc>
        <w:tc>
          <w:tcPr>
            <w:tcW w:w="1843" w:type="dxa"/>
            <w:shd w:val="clear" w:color="auto" w:fill="FFFFFF"/>
          </w:tcPr>
          <w:p w:rsidR="00223F55" w:rsidRDefault="00223F55" w:rsidP="00223F55">
            <w:pPr>
              <w:pStyle w:val="a3"/>
              <w:tabs>
                <w:tab w:val="left" w:pos="12600"/>
              </w:tabs>
              <w:rPr>
                <w:rFonts w:ascii="Arial" w:hAnsi="Arial" w:cs="Arial"/>
                <w:color w:val="000000"/>
                <w:sz w:val="18"/>
                <w:szCs w:val="18"/>
              </w:rPr>
            </w:pPr>
            <w:proofErr w:type="spellStart"/>
            <w:r>
              <w:rPr>
                <w:rFonts w:ascii="Arial" w:hAnsi="Arial" w:cs="Arial"/>
                <w:color w:val="000000"/>
                <w:sz w:val="18"/>
                <w:szCs w:val="18"/>
              </w:rPr>
              <w:t>порошок</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концентрату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розчину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ін'єкцій</w:t>
            </w:r>
            <w:proofErr w:type="spellEnd"/>
            <w:r>
              <w:rPr>
                <w:rFonts w:ascii="Arial" w:hAnsi="Arial" w:cs="Arial"/>
                <w:color w:val="000000"/>
                <w:sz w:val="18"/>
                <w:szCs w:val="18"/>
              </w:rPr>
              <w:t xml:space="preserve"> / </w:t>
            </w:r>
            <w:proofErr w:type="spellStart"/>
            <w:r>
              <w:rPr>
                <w:rFonts w:ascii="Arial" w:hAnsi="Arial" w:cs="Arial"/>
                <w:color w:val="000000"/>
                <w:sz w:val="18"/>
                <w:szCs w:val="18"/>
              </w:rPr>
              <w:t>інфузій</w:t>
            </w:r>
            <w:proofErr w:type="spellEnd"/>
            <w:r>
              <w:rPr>
                <w:rFonts w:ascii="Arial" w:hAnsi="Arial" w:cs="Arial"/>
                <w:color w:val="000000"/>
                <w:sz w:val="18"/>
                <w:szCs w:val="18"/>
              </w:rPr>
              <w:t xml:space="preserve">, 50 </w:t>
            </w:r>
            <w:proofErr w:type="spellStart"/>
            <w:r>
              <w:rPr>
                <w:rFonts w:ascii="Arial" w:hAnsi="Arial" w:cs="Arial"/>
                <w:color w:val="000000"/>
                <w:sz w:val="18"/>
                <w:szCs w:val="18"/>
              </w:rPr>
              <w:t>мг</w:t>
            </w:r>
            <w:proofErr w:type="spellEnd"/>
            <w:r>
              <w:rPr>
                <w:rFonts w:ascii="Arial" w:hAnsi="Arial" w:cs="Arial"/>
                <w:color w:val="000000"/>
                <w:sz w:val="18"/>
                <w:szCs w:val="18"/>
              </w:rPr>
              <w:t xml:space="preserve">; 10 </w:t>
            </w:r>
            <w:proofErr w:type="spellStart"/>
            <w:r>
              <w:rPr>
                <w:rFonts w:ascii="Arial" w:hAnsi="Arial" w:cs="Arial"/>
                <w:color w:val="000000"/>
                <w:sz w:val="18"/>
                <w:szCs w:val="18"/>
              </w:rPr>
              <w:t>флаконів</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порошком</w:t>
            </w:r>
            <w:proofErr w:type="spellEnd"/>
            <w:r>
              <w:rPr>
                <w:rFonts w:ascii="Arial" w:hAnsi="Arial" w:cs="Arial"/>
                <w:color w:val="000000"/>
                <w:sz w:val="18"/>
                <w:szCs w:val="18"/>
              </w:rPr>
              <w:t xml:space="preserve"> у </w:t>
            </w:r>
            <w:proofErr w:type="spellStart"/>
            <w:r>
              <w:rPr>
                <w:rFonts w:ascii="Arial" w:hAnsi="Arial" w:cs="Arial"/>
                <w:color w:val="000000"/>
                <w:sz w:val="18"/>
                <w:szCs w:val="18"/>
              </w:rPr>
              <w:t>флаконі</w:t>
            </w:r>
            <w:proofErr w:type="spellEnd"/>
            <w:r>
              <w:rPr>
                <w:rFonts w:ascii="Arial" w:hAnsi="Arial" w:cs="Arial"/>
                <w:color w:val="000000"/>
                <w:sz w:val="18"/>
                <w:szCs w:val="18"/>
              </w:rPr>
              <w:t xml:space="preserve"> в </w:t>
            </w:r>
            <w:proofErr w:type="spellStart"/>
            <w:r>
              <w:rPr>
                <w:rFonts w:ascii="Arial" w:hAnsi="Arial" w:cs="Arial"/>
                <w:color w:val="000000"/>
                <w:sz w:val="18"/>
                <w:szCs w:val="18"/>
              </w:rPr>
              <w:t>картонній</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коробці</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маркуванням</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італійською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німецькою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англійською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мовами</w:t>
            </w:r>
            <w:proofErr w:type="spellEnd"/>
            <w:r>
              <w:rPr>
                <w:rFonts w:ascii="Arial" w:hAnsi="Arial" w:cs="Arial"/>
                <w:color w:val="000000"/>
                <w:sz w:val="18"/>
                <w:szCs w:val="18"/>
              </w:rPr>
              <w:t xml:space="preserve"> </w:t>
            </w:r>
            <w:proofErr w:type="spellStart"/>
            <w:r>
              <w:rPr>
                <w:rFonts w:ascii="Arial" w:hAnsi="Arial" w:cs="Arial"/>
                <w:color w:val="000000"/>
                <w:sz w:val="18"/>
                <w:szCs w:val="18"/>
              </w:rPr>
              <w:t>зі</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стікером</w:t>
            </w:r>
            <w:proofErr w:type="spellEnd"/>
            <w:r>
              <w:rPr>
                <w:rFonts w:ascii="Arial" w:hAnsi="Arial" w:cs="Arial"/>
                <w:color w:val="000000"/>
                <w:sz w:val="18"/>
                <w:szCs w:val="18"/>
              </w:rPr>
              <w:t xml:space="preserve"> </w:t>
            </w:r>
            <w:proofErr w:type="spellStart"/>
            <w:r>
              <w:rPr>
                <w:rFonts w:ascii="Arial" w:hAnsi="Arial" w:cs="Arial"/>
                <w:color w:val="000000"/>
                <w:sz w:val="18"/>
                <w:szCs w:val="18"/>
              </w:rPr>
              <w:t>українською</w:t>
            </w:r>
            <w:proofErr w:type="spellEnd"/>
            <w:r>
              <w:rPr>
                <w:rFonts w:ascii="Arial" w:hAnsi="Arial" w:cs="Arial"/>
                <w:color w:val="000000"/>
                <w:sz w:val="18"/>
                <w:szCs w:val="18"/>
              </w:rPr>
              <w:t xml:space="preserve"> </w:t>
            </w:r>
            <w:proofErr w:type="spellStart"/>
            <w:r>
              <w:rPr>
                <w:rFonts w:ascii="Arial" w:hAnsi="Arial" w:cs="Arial"/>
                <w:color w:val="000000"/>
                <w:sz w:val="18"/>
                <w:szCs w:val="18"/>
              </w:rPr>
              <w:t>мовою</w:t>
            </w:r>
            <w:proofErr w:type="spellEnd"/>
          </w:p>
        </w:tc>
        <w:tc>
          <w:tcPr>
            <w:tcW w:w="1417"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К'єзі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Фармас'ютікелз</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p>
        </w:tc>
        <w:tc>
          <w:tcPr>
            <w:tcW w:w="127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Австрія</w:t>
            </w:r>
            <w:proofErr w:type="spellEnd"/>
          </w:p>
        </w:tc>
        <w:tc>
          <w:tcPr>
            <w:tcW w:w="212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контроль</w:t>
            </w:r>
            <w:proofErr w:type="spellEnd"/>
            <w:r>
              <w:rPr>
                <w:rFonts w:ascii="Arial" w:hAnsi="Arial" w:cs="Arial"/>
                <w:color w:val="000000"/>
                <w:sz w:val="18"/>
                <w:szCs w:val="18"/>
              </w:rPr>
              <w:t xml:space="preserve"> </w:t>
            </w:r>
            <w:proofErr w:type="spellStart"/>
            <w:r>
              <w:rPr>
                <w:rFonts w:ascii="Arial" w:hAnsi="Arial" w:cs="Arial"/>
                <w:color w:val="000000"/>
                <w:sz w:val="18"/>
                <w:szCs w:val="18"/>
              </w:rPr>
              <w:t>якості</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Патеон</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Італiя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К'єзі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Фармацеутиці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С.п.А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Італія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Хальса</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Німеччина</w:t>
            </w:r>
            <w:proofErr w:type="spellEnd"/>
          </w:p>
        </w:tc>
        <w:tc>
          <w:tcPr>
            <w:tcW w:w="127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Італія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Німеччина</w:t>
            </w:r>
            <w:proofErr w:type="spellEnd"/>
          </w:p>
        </w:tc>
        <w:tc>
          <w:tcPr>
            <w:tcW w:w="2977" w:type="dxa"/>
            <w:shd w:val="clear" w:color="auto" w:fill="FFFFFF"/>
          </w:tcPr>
          <w:p w:rsidR="00223F55" w:rsidRDefault="00223F55" w:rsidP="00223F55">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B.I.b.2.a - IA minor change to the analytical procedure applied on the intermediates for the quantitative determination of residual solvents chloroform, and 3-iodo-1,1,1-trifluoropropane </w:t>
            </w:r>
            <w:proofErr w:type="spellStart"/>
            <w:r>
              <w:rPr>
                <w:rFonts w:ascii="Arial" w:hAnsi="Arial" w:cs="Arial"/>
                <w:color w:val="000000"/>
                <w:sz w:val="18"/>
                <w:szCs w:val="18"/>
              </w:rPr>
              <w:t>analysed</w:t>
            </w:r>
            <w:proofErr w:type="spellEnd"/>
            <w:r>
              <w:rPr>
                <w:rFonts w:ascii="Arial" w:hAnsi="Arial" w:cs="Arial"/>
                <w:color w:val="000000"/>
                <w:sz w:val="18"/>
                <w:szCs w:val="18"/>
              </w:rPr>
              <w:t xml:space="preserve"> by gas chromatography</w:t>
            </w:r>
            <w:r>
              <w:rPr>
                <w:rFonts w:ascii="Arial" w:hAnsi="Arial" w:cs="Arial"/>
                <w:color w:val="000000"/>
                <w:sz w:val="18"/>
                <w:szCs w:val="18"/>
              </w:rPr>
              <w:br/>
              <w:t xml:space="preserve">А.4-ІА - to change the name of the site responsible for manufacturing and quality control of the active substance from Johnson Matthey Pharma Services (25 Patton Road </w:t>
            </w:r>
            <w:proofErr w:type="spellStart"/>
            <w:r>
              <w:rPr>
                <w:rFonts w:ascii="Arial" w:hAnsi="Arial" w:cs="Arial"/>
                <w:color w:val="000000"/>
                <w:sz w:val="18"/>
                <w:szCs w:val="18"/>
              </w:rPr>
              <w:t>Devens</w:t>
            </w:r>
            <w:proofErr w:type="spellEnd"/>
            <w:r>
              <w:rPr>
                <w:rFonts w:ascii="Arial" w:hAnsi="Arial" w:cs="Arial"/>
                <w:color w:val="000000"/>
                <w:sz w:val="18"/>
                <w:szCs w:val="18"/>
              </w:rPr>
              <w:t xml:space="preserve">, MA, 01434, USA) to </w:t>
            </w:r>
            <w:proofErr w:type="spellStart"/>
            <w:r>
              <w:rPr>
                <w:rFonts w:ascii="Arial" w:hAnsi="Arial" w:cs="Arial"/>
                <w:color w:val="000000"/>
                <w:sz w:val="18"/>
                <w:szCs w:val="18"/>
              </w:rPr>
              <w:t>Veranova</w:t>
            </w:r>
            <w:proofErr w:type="spellEnd"/>
            <w:r>
              <w:rPr>
                <w:rFonts w:ascii="Arial" w:hAnsi="Arial" w:cs="Arial"/>
                <w:color w:val="000000"/>
                <w:sz w:val="18"/>
                <w:szCs w:val="18"/>
              </w:rPr>
              <w:t>, L.P. The address remains unchanged</w:t>
            </w:r>
            <w:r>
              <w:rPr>
                <w:rFonts w:ascii="Arial" w:hAnsi="Arial" w:cs="Arial"/>
                <w:color w:val="000000"/>
                <w:sz w:val="18"/>
                <w:szCs w:val="18"/>
              </w:rPr>
              <w:br/>
              <w:t xml:space="preserve">B.I.b.2.a - IA - Minor changes to the test procedure Identity, Assay and Impurities by HPLC used to evaluate </w:t>
            </w:r>
            <w:proofErr w:type="spellStart"/>
            <w:r>
              <w:rPr>
                <w:rFonts w:ascii="Arial" w:hAnsi="Arial" w:cs="Arial"/>
                <w:color w:val="000000"/>
                <w:sz w:val="18"/>
                <w:szCs w:val="18"/>
              </w:rPr>
              <w:t>cangrelor</w:t>
            </w:r>
            <w:proofErr w:type="spellEnd"/>
            <w:r>
              <w:rPr>
                <w:rFonts w:ascii="Arial" w:hAnsi="Arial" w:cs="Arial"/>
                <w:color w:val="000000"/>
                <w:sz w:val="18"/>
                <w:szCs w:val="18"/>
              </w:rPr>
              <w:t xml:space="preserve"> </w:t>
            </w:r>
            <w:proofErr w:type="spellStart"/>
            <w:r>
              <w:rPr>
                <w:rFonts w:ascii="Arial" w:hAnsi="Arial" w:cs="Arial"/>
                <w:color w:val="000000"/>
                <w:sz w:val="18"/>
                <w:szCs w:val="18"/>
              </w:rPr>
              <w:t>tetrasodium</w:t>
            </w:r>
            <w:proofErr w:type="spellEnd"/>
            <w:r>
              <w:rPr>
                <w:rFonts w:ascii="Arial" w:hAnsi="Arial" w:cs="Arial"/>
                <w:color w:val="000000"/>
                <w:sz w:val="18"/>
                <w:szCs w:val="18"/>
              </w:rPr>
              <w:t xml:space="preserve"> active substance</w:t>
            </w:r>
          </w:p>
        </w:tc>
        <w:tc>
          <w:tcPr>
            <w:tcW w:w="1134" w:type="dxa"/>
            <w:shd w:val="clear" w:color="auto" w:fill="FFFFFF"/>
          </w:tcPr>
          <w:p w:rsidR="00223F55" w:rsidRDefault="00223F55" w:rsidP="00223F55">
            <w:pPr>
              <w:pStyle w:val="a3"/>
              <w:tabs>
                <w:tab w:val="left" w:pos="12600"/>
              </w:tabs>
              <w:ind w:left="-185"/>
              <w:jc w:val="center"/>
              <w:rPr>
                <w:rFonts w:ascii="Arial" w:hAnsi="Arial" w:cs="Arial"/>
                <w:i/>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
          <w:p w:rsidR="00223F55" w:rsidRDefault="00223F55" w:rsidP="00223F55">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223F55" w:rsidRDefault="00223F55" w:rsidP="00223F55">
            <w:pPr>
              <w:pStyle w:val="a3"/>
              <w:tabs>
                <w:tab w:val="left" w:pos="12600"/>
              </w:tabs>
              <w:jc w:val="center"/>
              <w:rPr>
                <w:rFonts w:ascii="Arial" w:hAnsi="Arial" w:cs="Arial"/>
                <w:sz w:val="18"/>
                <w:szCs w:val="18"/>
              </w:rPr>
            </w:pPr>
            <w:r>
              <w:rPr>
                <w:rFonts w:ascii="Arial" w:hAnsi="Arial" w:cs="Arial"/>
                <w:sz w:val="18"/>
                <w:szCs w:val="18"/>
              </w:rPr>
              <w:t>UA/17224/01/01</w:t>
            </w:r>
          </w:p>
        </w:tc>
      </w:tr>
      <w:tr w:rsidR="00223F55" w:rsidRPr="00660546" w:rsidTr="00BC0741">
        <w:trPr>
          <w:trHeight w:val="433"/>
        </w:trPr>
        <w:tc>
          <w:tcPr>
            <w:tcW w:w="568" w:type="dxa"/>
            <w:tcBorders>
              <w:right w:val="single" w:sz="4" w:space="0" w:color="auto"/>
            </w:tcBorders>
            <w:shd w:val="clear" w:color="auto" w:fill="FFFFFF"/>
          </w:tcPr>
          <w:p w:rsidR="00223F55" w:rsidRPr="00353F3C" w:rsidRDefault="00223F55" w:rsidP="00223F55">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223F55" w:rsidRDefault="00223F55" w:rsidP="00223F55">
            <w:pPr>
              <w:pStyle w:val="a3"/>
              <w:tabs>
                <w:tab w:val="left" w:pos="12600"/>
              </w:tabs>
              <w:rPr>
                <w:rFonts w:ascii="Arial" w:hAnsi="Arial" w:cs="Arial"/>
                <w:b/>
                <w:i/>
                <w:color w:val="000000"/>
                <w:sz w:val="18"/>
                <w:szCs w:val="18"/>
              </w:rPr>
            </w:pPr>
            <w:r>
              <w:rPr>
                <w:rFonts w:ascii="Arial" w:hAnsi="Arial" w:cs="Arial"/>
                <w:b/>
                <w:sz w:val="18"/>
                <w:szCs w:val="18"/>
              </w:rPr>
              <w:t>СІБРАВА</w:t>
            </w:r>
          </w:p>
        </w:tc>
        <w:tc>
          <w:tcPr>
            <w:tcW w:w="1843" w:type="dxa"/>
            <w:shd w:val="clear" w:color="auto" w:fill="FFFFFF"/>
          </w:tcPr>
          <w:p w:rsidR="00223F55" w:rsidRPr="00223F55" w:rsidRDefault="00223F55" w:rsidP="00223F55">
            <w:pPr>
              <w:pStyle w:val="a3"/>
              <w:tabs>
                <w:tab w:val="left" w:pos="12600"/>
              </w:tabs>
              <w:rPr>
                <w:rFonts w:ascii="Arial" w:hAnsi="Arial" w:cs="Arial"/>
                <w:color w:val="000000"/>
                <w:sz w:val="18"/>
                <w:szCs w:val="18"/>
                <w:lang w:val="ru-RU"/>
              </w:rPr>
            </w:pPr>
            <w:proofErr w:type="spellStart"/>
            <w:r w:rsidRPr="00223F55">
              <w:rPr>
                <w:rFonts w:ascii="Arial" w:hAnsi="Arial" w:cs="Arial"/>
                <w:color w:val="000000"/>
                <w:sz w:val="18"/>
                <w:szCs w:val="18"/>
                <w:lang w:val="ru-RU"/>
              </w:rPr>
              <w:t>розчин</w:t>
            </w:r>
            <w:proofErr w:type="spellEnd"/>
            <w:r w:rsidRPr="00223F55">
              <w:rPr>
                <w:rFonts w:ascii="Arial" w:hAnsi="Arial" w:cs="Arial"/>
                <w:color w:val="000000"/>
                <w:sz w:val="18"/>
                <w:szCs w:val="18"/>
                <w:lang w:val="ru-RU"/>
              </w:rPr>
              <w:t xml:space="preserve"> для </w:t>
            </w:r>
            <w:proofErr w:type="spellStart"/>
            <w:r w:rsidRPr="00223F55">
              <w:rPr>
                <w:rFonts w:ascii="Arial" w:hAnsi="Arial" w:cs="Arial"/>
                <w:color w:val="000000"/>
                <w:sz w:val="18"/>
                <w:szCs w:val="18"/>
                <w:lang w:val="ru-RU"/>
              </w:rPr>
              <w:t>ін'єкцій</w:t>
            </w:r>
            <w:proofErr w:type="spellEnd"/>
            <w:r w:rsidRPr="00223F55">
              <w:rPr>
                <w:rFonts w:ascii="Arial" w:hAnsi="Arial" w:cs="Arial"/>
                <w:color w:val="000000"/>
                <w:sz w:val="18"/>
                <w:szCs w:val="18"/>
                <w:lang w:val="ru-RU"/>
              </w:rPr>
              <w:t xml:space="preserve">, 284 мг/1,5 мл; по 1,5 мл </w:t>
            </w:r>
            <w:proofErr w:type="spellStart"/>
            <w:r w:rsidRPr="00223F55">
              <w:rPr>
                <w:rFonts w:ascii="Arial" w:hAnsi="Arial" w:cs="Arial"/>
                <w:color w:val="000000"/>
                <w:sz w:val="18"/>
                <w:szCs w:val="18"/>
                <w:lang w:val="ru-RU"/>
              </w:rPr>
              <w:t>розчину</w:t>
            </w:r>
            <w:proofErr w:type="spellEnd"/>
            <w:r w:rsidRPr="00223F55">
              <w:rPr>
                <w:rFonts w:ascii="Arial" w:hAnsi="Arial" w:cs="Arial"/>
                <w:color w:val="000000"/>
                <w:sz w:val="18"/>
                <w:szCs w:val="18"/>
                <w:lang w:val="ru-RU"/>
              </w:rPr>
              <w:t xml:space="preserve"> у </w:t>
            </w:r>
            <w:proofErr w:type="spellStart"/>
            <w:r w:rsidRPr="00223F55">
              <w:rPr>
                <w:rFonts w:ascii="Arial" w:hAnsi="Arial" w:cs="Arial"/>
                <w:color w:val="000000"/>
                <w:sz w:val="18"/>
                <w:szCs w:val="18"/>
                <w:lang w:val="ru-RU"/>
              </w:rPr>
              <w:t>попередньо</w:t>
            </w:r>
            <w:proofErr w:type="spellEnd"/>
            <w:r w:rsidRPr="00223F55">
              <w:rPr>
                <w:rFonts w:ascii="Arial" w:hAnsi="Arial" w:cs="Arial"/>
                <w:color w:val="000000"/>
                <w:sz w:val="18"/>
                <w:szCs w:val="18"/>
                <w:lang w:val="ru-RU"/>
              </w:rPr>
              <w:t xml:space="preserve"> </w:t>
            </w:r>
            <w:proofErr w:type="spellStart"/>
            <w:r w:rsidRPr="00223F55">
              <w:rPr>
                <w:rFonts w:ascii="Arial" w:hAnsi="Arial" w:cs="Arial"/>
                <w:color w:val="000000"/>
                <w:sz w:val="18"/>
                <w:szCs w:val="18"/>
                <w:lang w:val="ru-RU"/>
              </w:rPr>
              <w:t>наповненому</w:t>
            </w:r>
            <w:proofErr w:type="spellEnd"/>
            <w:r w:rsidRPr="00223F55">
              <w:rPr>
                <w:rFonts w:ascii="Arial" w:hAnsi="Arial" w:cs="Arial"/>
                <w:color w:val="000000"/>
                <w:sz w:val="18"/>
                <w:szCs w:val="18"/>
                <w:lang w:val="ru-RU"/>
              </w:rPr>
              <w:t xml:space="preserve"> </w:t>
            </w:r>
            <w:proofErr w:type="spellStart"/>
            <w:r w:rsidRPr="00223F55">
              <w:rPr>
                <w:rFonts w:ascii="Arial" w:hAnsi="Arial" w:cs="Arial"/>
                <w:color w:val="000000"/>
                <w:sz w:val="18"/>
                <w:szCs w:val="18"/>
                <w:lang w:val="ru-RU"/>
              </w:rPr>
              <w:t>шприці</w:t>
            </w:r>
            <w:proofErr w:type="spellEnd"/>
            <w:r w:rsidRPr="00223F55">
              <w:rPr>
                <w:rFonts w:ascii="Arial" w:hAnsi="Arial" w:cs="Arial"/>
                <w:color w:val="000000"/>
                <w:sz w:val="18"/>
                <w:szCs w:val="18"/>
                <w:lang w:val="ru-RU"/>
              </w:rPr>
              <w:t xml:space="preserve">; по 1 </w:t>
            </w:r>
            <w:proofErr w:type="spellStart"/>
            <w:r w:rsidRPr="00223F55">
              <w:rPr>
                <w:rFonts w:ascii="Arial" w:hAnsi="Arial" w:cs="Arial"/>
                <w:color w:val="000000"/>
                <w:sz w:val="18"/>
                <w:szCs w:val="18"/>
                <w:lang w:val="ru-RU"/>
              </w:rPr>
              <w:t>попередньо</w:t>
            </w:r>
            <w:proofErr w:type="spellEnd"/>
            <w:r w:rsidRPr="00223F55">
              <w:rPr>
                <w:rFonts w:ascii="Arial" w:hAnsi="Arial" w:cs="Arial"/>
                <w:color w:val="000000"/>
                <w:sz w:val="18"/>
                <w:szCs w:val="18"/>
                <w:lang w:val="ru-RU"/>
              </w:rPr>
              <w:t xml:space="preserve"> </w:t>
            </w:r>
            <w:proofErr w:type="spellStart"/>
            <w:r w:rsidRPr="00223F55">
              <w:rPr>
                <w:rFonts w:ascii="Arial" w:hAnsi="Arial" w:cs="Arial"/>
                <w:color w:val="000000"/>
                <w:sz w:val="18"/>
                <w:szCs w:val="18"/>
                <w:lang w:val="ru-RU"/>
              </w:rPr>
              <w:t>наповненому</w:t>
            </w:r>
            <w:proofErr w:type="spellEnd"/>
            <w:r w:rsidRPr="00223F55">
              <w:rPr>
                <w:rFonts w:ascii="Arial" w:hAnsi="Arial" w:cs="Arial"/>
                <w:color w:val="000000"/>
                <w:sz w:val="18"/>
                <w:szCs w:val="18"/>
                <w:lang w:val="ru-RU"/>
              </w:rPr>
              <w:t xml:space="preserve"> шприцу в </w:t>
            </w:r>
            <w:proofErr w:type="spellStart"/>
            <w:r w:rsidRPr="00223F55">
              <w:rPr>
                <w:rFonts w:ascii="Arial" w:hAnsi="Arial" w:cs="Arial"/>
                <w:color w:val="000000"/>
                <w:sz w:val="18"/>
                <w:szCs w:val="18"/>
                <w:lang w:val="ru-RU"/>
              </w:rPr>
              <w:t>картонній</w:t>
            </w:r>
            <w:proofErr w:type="spellEnd"/>
            <w:r w:rsidRPr="00223F55">
              <w:rPr>
                <w:rFonts w:ascii="Arial" w:hAnsi="Arial" w:cs="Arial"/>
                <w:color w:val="000000"/>
                <w:sz w:val="18"/>
                <w:szCs w:val="18"/>
                <w:lang w:val="ru-RU"/>
              </w:rPr>
              <w:t xml:space="preserve"> </w:t>
            </w:r>
            <w:proofErr w:type="spellStart"/>
            <w:r w:rsidRPr="00223F55">
              <w:rPr>
                <w:rFonts w:ascii="Arial" w:hAnsi="Arial" w:cs="Arial"/>
                <w:color w:val="000000"/>
                <w:sz w:val="18"/>
                <w:szCs w:val="18"/>
                <w:lang w:val="ru-RU"/>
              </w:rPr>
              <w:t>коробці</w:t>
            </w:r>
            <w:proofErr w:type="spellEnd"/>
          </w:p>
        </w:tc>
        <w:tc>
          <w:tcPr>
            <w:tcW w:w="1417"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Новартіс</w:t>
            </w:r>
            <w:proofErr w:type="spellEnd"/>
            <w:r>
              <w:rPr>
                <w:rFonts w:ascii="Arial" w:hAnsi="Arial" w:cs="Arial"/>
                <w:color w:val="000000"/>
                <w:sz w:val="18"/>
                <w:szCs w:val="18"/>
              </w:rPr>
              <w:t xml:space="preserve"> </w:t>
            </w:r>
            <w:proofErr w:type="spellStart"/>
            <w:r>
              <w:rPr>
                <w:rFonts w:ascii="Arial" w:hAnsi="Arial" w:cs="Arial"/>
                <w:color w:val="000000"/>
                <w:sz w:val="18"/>
                <w:szCs w:val="18"/>
              </w:rPr>
              <w:t>Оверсіз</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Інвестментс</w:t>
            </w:r>
            <w:proofErr w:type="spellEnd"/>
            <w:r>
              <w:rPr>
                <w:rFonts w:ascii="Arial" w:hAnsi="Arial" w:cs="Arial"/>
                <w:color w:val="000000"/>
                <w:sz w:val="18"/>
                <w:szCs w:val="18"/>
              </w:rPr>
              <w:t xml:space="preserve"> АГ</w:t>
            </w:r>
            <w:r>
              <w:rPr>
                <w:rFonts w:ascii="Arial" w:hAnsi="Arial" w:cs="Arial"/>
                <w:color w:val="000000"/>
                <w:sz w:val="18"/>
                <w:szCs w:val="18"/>
              </w:rPr>
              <w:br/>
            </w:r>
          </w:p>
        </w:tc>
        <w:tc>
          <w:tcPr>
            <w:tcW w:w="127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126" w:type="dxa"/>
            <w:shd w:val="clear" w:color="auto" w:fill="FFFFFF"/>
          </w:tcPr>
          <w:p w:rsidR="00223F55" w:rsidRDefault="00223F55" w:rsidP="00223F55">
            <w:pPr>
              <w:pStyle w:val="a3"/>
              <w:tabs>
                <w:tab w:val="left" w:pos="12600"/>
              </w:tabs>
              <w:jc w:val="center"/>
              <w:rPr>
                <w:rFonts w:ascii="Arial" w:hAnsi="Arial" w:cs="Arial"/>
                <w:color w:val="000000"/>
                <w:sz w:val="18"/>
                <w:szCs w:val="18"/>
              </w:rPr>
            </w:pPr>
            <w:proofErr w:type="spellStart"/>
            <w:r w:rsidRPr="00334D84">
              <w:rPr>
                <w:rFonts w:ascii="Arial" w:hAnsi="Arial" w:cs="Arial"/>
                <w:color w:val="000000"/>
                <w:sz w:val="18"/>
                <w:szCs w:val="18"/>
                <w:lang w:val="uk-UA"/>
              </w:rPr>
              <w:t>Делфарм</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Хюнінг</w:t>
            </w:r>
            <w:proofErr w:type="spellEnd"/>
            <w:r w:rsidRPr="00334D84">
              <w:rPr>
                <w:rFonts w:ascii="Arial" w:hAnsi="Arial" w:cs="Arial"/>
                <w:color w:val="000000"/>
                <w:sz w:val="18"/>
                <w:szCs w:val="18"/>
                <w:lang w:val="uk-UA"/>
              </w:rPr>
              <w:t xml:space="preserve"> САС, </w:t>
            </w:r>
            <w:proofErr w:type="spellStart"/>
            <w:r w:rsidRPr="00334D84">
              <w:rPr>
                <w:rFonts w:ascii="Arial" w:hAnsi="Arial" w:cs="Arial"/>
                <w:color w:val="000000"/>
                <w:sz w:val="18"/>
                <w:szCs w:val="18"/>
                <w:lang w:val="uk-UA"/>
              </w:rPr>
              <w:t>Францiя</w:t>
            </w:r>
            <w:proofErr w:type="spellEnd"/>
            <w:r w:rsidRPr="00334D84">
              <w:rPr>
                <w:rFonts w:ascii="Arial" w:hAnsi="Arial" w:cs="Arial"/>
                <w:color w:val="000000"/>
                <w:sz w:val="18"/>
                <w:szCs w:val="18"/>
                <w:lang w:val="uk-UA"/>
              </w:rPr>
              <w:t xml:space="preserve"> (вторинне пакування); </w:t>
            </w:r>
            <w:proofErr w:type="spellStart"/>
            <w:r w:rsidRPr="00334D84">
              <w:rPr>
                <w:rFonts w:ascii="Arial" w:hAnsi="Arial" w:cs="Arial"/>
                <w:color w:val="000000"/>
                <w:sz w:val="18"/>
                <w:szCs w:val="18"/>
                <w:lang w:val="uk-UA"/>
              </w:rPr>
              <w:t>Корден</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Фарма</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С.п.А</w:t>
            </w:r>
            <w:proofErr w:type="spellEnd"/>
            <w:r w:rsidRPr="00334D84">
              <w:rPr>
                <w:rFonts w:ascii="Arial" w:hAnsi="Arial" w:cs="Arial"/>
                <w:color w:val="000000"/>
                <w:sz w:val="18"/>
                <w:szCs w:val="18"/>
                <w:lang w:val="uk-UA"/>
              </w:rPr>
              <w:t xml:space="preserve">, Підрозділ UP3, </w:t>
            </w:r>
            <w:proofErr w:type="spellStart"/>
            <w:r w:rsidRPr="00334D84">
              <w:rPr>
                <w:rFonts w:ascii="Arial" w:hAnsi="Arial" w:cs="Arial"/>
                <w:color w:val="000000"/>
                <w:sz w:val="18"/>
                <w:szCs w:val="18"/>
                <w:lang w:val="uk-UA"/>
              </w:rPr>
              <w:t>Італiя</w:t>
            </w:r>
            <w:proofErr w:type="spellEnd"/>
            <w:r w:rsidRPr="00334D84">
              <w:rPr>
                <w:rFonts w:ascii="Arial" w:hAnsi="Arial" w:cs="Arial"/>
                <w:color w:val="000000"/>
                <w:sz w:val="18"/>
                <w:szCs w:val="18"/>
                <w:lang w:val="uk-UA"/>
              </w:rPr>
              <w:t xml:space="preserve"> (Виробництво стерильного лікарського засобу - асептична підготовка Стерилізація - фільтрація, контроль якості (фізико-</w:t>
            </w:r>
            <w:r w:rsidRPr="00334D84">
              <w:rPr>
                <w:rFonts w:ascii="Arial" w:hAnsi="Arial" w:cs="Arial"/>
                <w:color w:val="000000"/>
                <w:sz w:val="18"/>
                <w:szCs w:val="18"/>
                <w:lang w:val="uk-UA"/>
              </w:rPr>
              <w:lastRenderedPageBreak/>
              <w:t xml:space="preserve">хімічний, біологічний, мікробіологічний - стерильність), первинне пакування); </w:t>
            </w:r>
            <w:proofErr w:type="spellStart"/>
            <w:r w:rsidRPr="00334D84">
              <w:rPr>
                <w:rFonts w:ascii="Arial" w:hAnsi="Arial" w:cs="Arial"/>
                <w:color w:val="000000"/>
                <w:sz w:val="18"/>
                <w:szCs w:val="18"/>
                <w:lang w:val="uk-UA"/>
              </w:rPr>
              <w:t>Корден</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Фарма</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С.п.А</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Італiя</w:t>
            </w:r>
            <w:proofErr w:type="spellEnd"/>
            <w:r w:rsidRPr="00334D84">
              <w:rPr>
                <w:rFonts w:ascii="Arial" w:hAnsi="Arial" w:cs="Arial"/>
                <w:color w:val="000000"/>
                <w:sz w:val="18"/>
                <w:szCs w:val="18"/>
                <w:lang w:val="uk-UA"/>
              </w:rPr>
              <w:t xml:space="preserve"> (вторинне пакування); Лек </w:t>
            </w:r>
            <w:proofErr w:type="spellStart"/>
            <w:r w:rsidRPr="00334D84">
              <w:rPr>
                <w:rFonts w:ascii="Arial" w:hAnsi="Arial" w:cs="Arial"/>
                <w:color w:val="000000"/>
                <w:sz w:val="18"/>
                <w:szCs w:val="18"/>
                <w:lang w:val="uk-UA"/>
              </w:rPr>
              <w:t>Фармасьютикалс</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д.д</w:t>
            </w:r>
            <w:proofErr w:type="spellEnd"/>
            <w:r w:rsidRPr="00334D84">
              <w:rPr>
                <w:rFonts w:ascii="Arial" w:hAnsi="Arial" w:cs="Arial"/>
                <w:color w:val="000000"/>
                <w:sz w:val="18"/>
                <w:szCs w:val="18"/>
                <w:lang w:val="uk-UA"/>
              </w:rPr>
              <w:t xml:space="preserve">., виробнича дільниця </w:t>
            </w:r>
            <w:proofErr w:type="spellStart"/>
            <w:r w:rsidRPr="00334D84">
              <w:rPr>
                <w:rFonts w:ascii="Arial" w:hAnsi="Arial" w:cs="Arial"/>
                <w:color w:val="000000"/>
                <w:sz w:val="18"/>
                <w:szCs w:val="18"/>
                <w:lang w:val="uk-UA"/>
              </w:rPr>
              <w:t>Менгеш</w:t>
            </w:r>
            <w:proofErr w:type="spellEnd"/>
            <w:r w:rsidRPr="00334D84">
              <w:rPr>
                <w:rFonts w:ascii="Arial" w:hAnsi="Arial" w:cs="Arial"/>
                <w:color w:val="000000"/>
                <w:sz w:val="18"/>
                <w:szCs w:val="18"/>
                <w:lang w:val="uk-UA"/>
              </w:rPr>
              <w:t xml:space="preserve">, Швейцарія (контроль якості (частковий)); Лек </w:t>
            </w:r>
            <w:proofErr w:type="spellStart"/>
            <w:r w:rsidRPr="00334D84">
              <w:rPr>
                <w:rFonts w:ascii="Arial" w:hAnsi="Arial" w:cs="Arial"/>
                <w:color w:val="000000"/>
                <w:sz w:val="18"/>
                <w:szCs w:val="18"/>
                <w:lang w:val="uk-UA"/>
              </w:rPr>
              <w:t>Фармасьютикалс</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д.д</w:t>
            </w:r>
            <w:proofErr w:type="spellEnd"/>
            <w:r w:rsidRPr="00334D84">
              <w:rPr>
                <w:rFonts w:ascii="Arial" w:hAnsi="Arial" w:cs="Arial"/>
                <w:color w:val="000000"/>
                <w:sz w:val="18"/>
                <w:szCs w:val="18"/>
                <w:lang w:val="uk-UA"/>
              </w:rPr>
              <w:t xml:space="preserve">., Словенія (контроль якості (частковий)); </w:t>
            </w:r>
            <w:proofErr w:type="spellStart"/>
            <w:r w:rsidRPr="00334D84">
              <w:rPr>
                <w:rFonts w:ascii="Arial" w:hAnsi="Arial" w:cs="Arial"/>
                <w:color w:val="000000"/>
                <w:sz w:val="18"/>
                <w:szCs w:val="18"/>
                <w:lang w:val="uk-UA"/>
              </w:rPr>
              <w:t>Новартіс</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Фарма</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ГмбХ</w:t>
            </w:r>
            <w:proofErr w:type="spellEnd"/>
            <w:r w:rsidRPr="00334D84">
              <w:rPr>
                <w:rFonts w:ascii="Arial" w:hAnsi="Arial" w:cs="Arial"/>
                <w:color w:val="000000"/>
                <w:sz w:val="18"/>
                <w:szCs w:val="18"/>
                <w:lang w:val="uk-UA"/>
              </w:rPr>
              <w:t xml:space="preserve">, Німеччина (випуск серій); </w:t>
            </w:r>
            <w:proofErr w:type="spellStart"/>
            <w:r w:rsidRPr="00334D84">
              <w:rPr>
                <w:rFonts w:ascii="Arial" w:hAnsi="Arial" w:cs="Arial"/>
                <w:color w:val="000000"/>
                <w:sz w:val="18"/>
                <w:szCs w:val="18"/>
                <w:lang w:val="uk-UA"/>
              </w:rPr>
              <w:t>Новартіс</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Фарма</w:t>
            </w:r>
            <w:proofErr w:type="spellEnd"/>
            <w:r w:rsidRPr="00334D84">
              <w:rPr>
                <w:rFonts w:ascii="Arial" w:hAnsi="Arial" w:cs="Arial"/>
                <w:color w:val="000000"/>
                <w:sz w:val="18"/>
                <w:szCs w:val="18"/>
                <w:lang w:val="uk-UA"/>
              </w:rPr>
              <w:t xml:space="preserve"> Штейн АГ </w:t>
            </w:r>
            <w:proofErr w:type="spellStart"/>
            <w:r w:rsidRPr="00334D84">
              <w:rPr>
                <w:rFonts w:ascii="Arial" w:hAnsi="Arial" w:cs="Arial"/>
                <w:color w:val="000000"/>
                <w:sz w:val="18"/>
                <w:szCs w:val="18"/>
                <w:lang w:val="uk-UA"/>
              </w:rPr>
              <w:t>Текнікал</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Оперейшнз</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Швейц</w:t>
            </w:r>
            <w:proofErr w:type="spellEnd"/>
            <w:r w:rsidRPr="00334D84">
              <w:rPr>
                <w:rFonts w:ascii="Arial" w:hAnsi="Arial" w:cs="Arial"/>
                <w:color w:val="000000"/>
                <w:sz w:val="18"/>
                <w:szCs w:val="18"/>
                <w:lang w:val="uk-UA"/>
              </w:rPr>
              <w:t xml:space="preserve">, Штейн </w:t>
            </w:r>
            <w:proofErr w:type="spellStart"/>
            <w:r w:rsidRPr="00334D84">
              <w:rPr>
                <w:rFonts w:ascii="Arial" w:hAnsi="Arial" w:cs="Arial"/>
                <w:color w:val="000000"/>
                <w:sz w:val="18"/>
                <w:szCs w:val="18"/>
                <w:lang w:val="uk-UA"/>
              </w:rPr>
              <w:t>Стерайлз</w:t>
            </w:r>
            <w:proofErr w:type="spellEnd"/>
            <w:r w:rsidRPr="00334D84">
              <w:rPr>
                <w:rFonts w:ascii="Arial" w:hAnsi="Arial" w:cs="Arial"/>
                <w:color w:val="000000"/>
                <w:sz w:val="18"/>
                <w:szCs w:val="18"/>
                <w:lang w:val="uk-UA"/>
              </w:rPr>
              <w:t xml:space="preserve">, Швейцарія (контроль якості (частковий)); </w:t>
            </w:r>
            <w:proofErr w:type="spellStart"/>
            <w:r w:rsidRPr="00334D84">
              <w:rPr>
                <w:rFonts w:ascii="Arial" w:hAnsi="Arial" w:cs="Arial"/>
                <w:color w:val="000000"/>
                <w:sz w:val="18"/>
                <w:szCs w:val="18"/>
                <w:lang w:val="uk-UA"/>
              </w:rPr>
              <w:t>Пікінг</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Фарма</w:t>
            </w:r>
            <w:proofErr w:type="spellEnd"/>
            <w:r w:rsidRPr="00334D84">
              <w:rPr>
                <w:rFonts w:ascii="Arial" w:hAnsi="Arial" w:cs="Arial"/>
                <w:color w:val="000000"/>
                <w:sz w:val="18"/>
                <w:szCs w:val="18"/>
                <w:lang w:val="uk-UA"/>
              </w:rPr>
              <w:t xml:space="preserve"> С.А., </w:t>
            </w:r>
            <w:proofErr w:type="spellStart"/>
            <w:r w:rsidRPr="00334D84">
              <w:rPr>
                <w:rFonts w:ascii="Arial" w:hAnsi="Arial" w:cs="Arial"/>
                <w:color w:val="000000"/>
                <w:sz w:val="18"/>
                <w:szCs w:val="18"/>
                <w:lang w:val="uk-UA"/>
              </w:rPr>
              <w:t>Італiя</w:t>
            </w:r>
            <w:proofErr w:type="spellEnd"/>
            <w:r w:rsidRPr="00334D84">
              <w:rPr>
                <w:rFonts w:ascii="Arial" w:hAnsi="Arial" w:cs="Arial"/>
                <w:color w:val="000000"/>
                <w:sz w:val="18"/>
                <w:szCs w:val="18"/>
                <w:lang w:val="uk-UA"/>
              </w:rPr>
              <w:t xml:space="preserve"> (вторинне пакування); </w:t>
            </w:r>
            <w:proofErr w:type="spellStart"/>
            <w:r w:rsidRPr="00334D84">
              <w:rPr>
                <w:rFonts w:ascii="Arial" w:hAnsi="Arial" w:cs="Arial"/>
                <w:color w:val="000000"/>
                <w:sz w:val="18"/>
                <w:szCs w:val="18"/>
                <w:lang w:val="uk-UA"/>
              </w:rPr>
              <w:t>Сандоз</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ГмбХ</w:t>
            </w:r>
            <w:proofErr w:type="spellEnd"/>
            <w:r w:rsidRPr="00334D84">
              <w:rPr>
                <w:rFonts w:ascii="Arial" w:hAnsi="Arial" w:cs="Arial"/>
                <w:color w:val="000000"/>
                <w:sz w:val="18"/>
                <w:szCs w:val="18"/>
                <w:lang w:val="uk-UA"/>
              </w:rPr>
              <w:t xml:space="preserve"> - </w:t>
            </w:r>
            <w:proofErr w:type="spellStart"/>
            <w:r w:rsidRPr="00334D84">
              <w:rPr>
                <w:rFonts w:ascii="Arial" w:hAnsi="Arial" w:cs="Arial"/>
                <w:color w:val="000000"/>
                <w:sz w:val="18"/>
                <w:szCs w:val="18"/>
                <w:lang w:val="uk-UA"/>
              </w:rPr>
              <w:t>Бетрібштетте</w:t>
            </w:r>
            <w:proofErr w:type="spellEnd"/>
            <w:r w:rsidRPr="00334D84">
              <w:rPr>
                <w:rFonts w:ascii="Arial" w:hAnsi="Arial" w:cs="Arial"/>
                <w:color w:val="000000"/>
                <w:sz w:val="18"/>
                <w:szCs w:val="18"/>
                <w:lang w:val="uk-UA"/>
              </w:rPr>
              <w:t>/</w:t>
            </w:r>
            <w:proofErr w:type="spellStart"/>
            <w:r w:rsidRPr="00334D84">
              <w:rPr>
                <w:rFonts w:ascii="Arial" w:hAnsi="Arial" w:cs="Arial"/>
                <w:color w:val="000000"/>
                <w:sz w:val="18"/>
                <w:szCs w:val="18"/>
                <w:lang w:val="uk-UA"/>
              </w:rPr>
              <w:t>Мануфекчерінг</w:t>
            </w:r>
            <w:proofErr w:type="spellEnd"/>
            <w:r w:rsidRPr="00334D84">
              <w:rPr>
                <w:rFonts w:ascii="Arial" w:hAnsi="Arial" w:cs="Arial"/>
                <w:color w:val="000000"/>
                <w:sz w:val="18"/>
                <w:szCs w:val="18"/>
                <w:lang w:val="uk-UA"/>
              </w:rPr>
              <w:t xml:space="preserve"> Сайт </w:t>
            </w:r>
            <w:proofErr w:type="spellStart"/>
            <w:r w:rsidRPr="00334D84">
              <w:rPr>
                <w:rFonts w:ascii="Arial" w:hAnsi="Arial" w:cs="Arial"/>
                <w:color w:val="000000"/>
                <w:sz w:val="18"/>
                <w:szCs w:val="18"/>
                <w:lang w:val="uk-UA"/>
              </w:rPr>
              <w:t>Асептікс</w:t>
            </w:r>
            <w:proofErr w:type="spellEnd"/>
            <w:r w:rsidRPr="00334D84">
              <w:rPr>
                <w:rFonts w:ascii="Arial" w:hAnsi="Arial" w:cs="Arial"/>
                <w:color w:val="000000"/>
                <w:sz w:val="18"/>
                <w:szCs w:val="18"/>
                <w:lang w:val="uk-UA"/>
              </w:rPr>
              <w:t xml:space="preserve"> Драг </w:t>
            </w:r>
            <w:proofErr w:type="spellStart"/>
            <w:r w:rsidRPr="00334D84">
              <w:rPr>
                <w:rFonts w:ascii="Arial" w:hAnsi="Arial" w:cs="Arial"/>
                <w:color w:val="000000"/>
                <w:sz w:val="18"/>
                <w:szCs w:val="18"/>
                <w:lang w:val="uk-UA"/>
              </w:rPr>
              <w:t>Продакт</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Шафтенау</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Кундль</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Асептікс</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ДіПіЕс</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Кундль</w:t>
            </w:r>
            <w:proofErr w:type="spellEnd"/>
            <w:r w:rsidRPr="00334D84">
              <w:rPr>
                <w:rFonts w:ascii="Arial" w:hAnsi="Arial" w:cs="Arial"/>
                <w:color w:val="000000"/>
                <w:sz w:val="18"/>
                <w:szCs w:val="18"/>
                <w:lang w:val="uk-UA"/>
              </w:rPr>
              <w:t xml:space="preserve">), Австрія (контроль якості (частковий)); </w:t>
            </w:r>
            <w:proofErr w:type="spellStart"/>
            <w:r w:rsidRPr="00334D84">
              <w:rPr>
                <w:rFonts w:ascii="Arial" w:hAnsi="Arial" w:cs="Arial"/>
                <w:color w:val="000000"/>
                <w:sz w:val="18"/>
                <w:szCs w:val="18"/>
                <w:lang w:val="uk-UA"/>
              </w:rPr>
              <w:t>Сандоз</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ГмбХ</w:t>
            </w:r>
            <w:proofErr w:type="spellEnd"/>
            <w:r w:rsidRPr="00334D84">
              <w:rPr>
                <w:rFonts w:ascii="Arial" w:hAnsi="Arial" w:cs="Arial"/>
                <w:color w:val="000000"/>
                <w:sz w:val="18"/>
                <w:szCs w:val="18"/>
                <w:lang w:val="uk-UA"/>
              </w:rPr>
              <w:t xml:space="preserve">, Австрія (виробництво, первинне пакування, вторинне пакування, контроль якості (частковий), випуск серій); </w:t>
            </w:r>
            <w:proofErr w:type="spellStart"/>
            <w:r w:rsidRPr="00334D84">
              <w:rPr>
                <w:rFonts w:ascii="Arial" w:hAnsi="Arial" w:cs="Arial"/>
                <w:color w:val="000000"/>
                <w:sz w:val="18"/>
                <w:szCs w:val="18"/>
                <w:lang w:val="uk-UA"/>
              </w:rPr>
              <w:t>Фармлог</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Фарма</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Лоджистік</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ГмбХ</w:t>
            </w:r>
            <w:proofErr w:type="spellEnd"/>
            <w:r w:rsidRPr="00334D84">
              <w:rPr>
                <w:rFonts w:ascii="Arial" w:hAnsi="Arial" w:cs="Arial"/>
                <w:color w:val="000000"/>
                <w:sz w:val="18"/>
                <w:szCs w:val="18"/>
                <w:lang w:val="uk-UA"/>
              </w:rPr>
              <w:t xml:space="preserve">, Німеччина (вторинне пакування); </w:t>
            </w:r>
            <w:proofErr w:type="spellStart"/>
            <w:r w:rsidRPr="00334D84">
              <w:rPr>
                <w:rFonts w:ascii="Arial" w:hAnsi="Arial" w:cs="Arial"/>
                <w:color w:val="000000"/>
                <w:sz w:val="18"/>
                <w:szCs w:val="18"/>
                <w:lang w:val="uk-UA"/>
              </w:rPr>
              <w:lastRenderedPageBreak/>
              <w:t>Челаб</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С.р.л</w:t>
            </w:r>
            <w:proofErr w:type="spellEnd"/>
            <w:r w:rsidRPr="00334D84">
              <w:rPr>
                <w:rFonts w:ascii="Arial" w:hAnsi="Arial" w:cs="Arial"/>
                <w:color w:val="000000"/>
                <w:sz w:val="18"/>
                <w:szCs w:val="18"/>
                <w:lang w:val="uk-UA"/>
              </w:rPr>
              <w:t xml:space="preserve">., </w:t>
            </w:r>
            <w:proofErr w:type="spellStart"/>
            <w:r w:rsidRPr="00334D84">
              <w:rPr>
                <w:rFonts w:ascii="Arial" w:hAnsi="Arial" w:cs="Arial"/>
                <w:color w:val="000000"/>
                <w:sz w:val="18"/>
                <w:szCs w:val="18"/>
                <w:lang w:val="uk-UA"/>
              </w:rPr>
              <w:t>Італiя</w:t>
            </w:r>
            <w:proofErr w:type="spellEnd"/>
            <w:r w:rsidRPr="00334D84">
              <w:rPr>
                <w:rFonts w:ascii="Arial" w:hAnsi="Arial" w:cs="Arial"/>
                <w:color w:val="000000"/>
                <w:sz w:val="18"/>
                <w:szCs w:val="18"/>
                <w:lang w:val="uk-UA"/>
              </w:rPr>
              <w:t xml:space="preserve"> (контроль якості (фізико-хімічний)); ЮПС </w:t>
            </w:r>
            <w:proofErr w:type="spellStart"/>
            <w:r w:rsidRPr="00334D84">
              <w:rPr>
                <w:rFonts w:ascii="Arial" w:hAnsi="Arial" w:cs="Arial"/>
                <w:color w:val="000000"/>
                <w:sz w:val="18"/>
                <w:szCs w:val="18"/>
                <w:lang w:val="uk-UA"/>
              </w:rPr>
              <w:t>Хелскер</w:t>
            </w:r>
            <w:proofErr w:type="spellEnd"/>
            <w:r w:rsidRPr="00334D84">
              <w:rPr>
                <w:rFonts w:ascii="Arial" w:hAnsi="Arial" w:cs="Arial"/>
                <w:color w:val="000000"/>
                <w:sz w:val="18"/>
                <w:szCs w:val="18"/>
                <w:lang w:val="uk-UA"/>
              </w:rPr>
              <w:t xml:space="preserve"> Італія С.Р.Л., </w:t>
            </w:r>
            <w:proofErr w:type="spellStart"/>
            <w:r w:rsidRPr="00334D84">
              <w:rPr>
                <w:rFonts w:ascii="Arial" w:hAnsi="Arial" w:cs="Arial"/>
                <w:color w:val="000000"/>
                <w:sz w:val="18"/>
                <w:szCs w:val="18"/>
                <w:lang w:val="uk-UA"/>
              </w:rPr>
              <w:t>Італiя</w:t>
            </w:r>
            <w:proofErr w:type="spellEnd"/>
            <w:r w:rsidRPr="00334D84">
              <w:rPr>
                <w:rFonts w:ascii="Arial" w:hAnsi="Arial" w:cs="Arial"/>
                <w:color w:val="000000"/>
                <w:sz w:val="18"/>
                <w:szCs w:val="18"/>
                <w:lang w:val="uk-UA"/>
              </w:rPr>
              <w:t xml:space="preserve"> (вторинне пакування)</w:t>
            </w:r>
          </w:p>
        </w:tc>
        <w:tc>
          <w:tcPr>
            <w:tcW w:w="1276" w:type="dxa"/>
            <w:shd w:val="clear" w:color="auto" w:fill="FFFFFF"/>
          </w:tcPr>
          <w:p w:rsidR="00223F55" w:rsidRPr="00223F55" w:rsidRDefault="00223F55" w:rsidP="00223F55">
            <w:pPr>
              <w:pStyle w:val="a3"/>
              <w:tabs>
                <w:tab w:val="left" w:pos="12600"/>
              </w:tabs>
              <w:jc w:val="center"/>
              <w:rPr>
                <w:rFonts w:ascii="Arial" w:hAnsi="Arial" w:cs="Arial"/>
                <w:color w:val="000000"/>
                <w:sz w:val="18"/>
                <w:szCs w:val="18"/>
                <w:lang w:val="ru-RU"/>
              </w:rPr>
            </w:pPr>
            <w:proofErr w:type="spellStart"/>
            <w:r w:rsidRPr="00334D84">
              <w:rPr>
                <w:rFonts w:ascii="Arial" w:hAnsi="Arial" w:cs="Arial"/>
                <w:color w:val="000000"/>
                <w:sz w:val="18"/>
                <w:szCs w:val="18"/>
                <w:lang w:val="uk-UA"/>
              </w:rPr>
              <w:lastRenderedPageBreak/>
              <w:t>Францiя</w:t>
            </w:r>
            <w:proofErr w:type="spellEnd"/>
            <w:r w:rsidRPr="00223F55">
              <w:rPr>
                <w:rFonts w:ascii="Arial" w:hAnsi="Arial" w:cs="Arial"/>
                <w:color w:val="000000"/>
                <w:sz w:val="18"/>
                <w:szCs w:val="18"/>
                <w:lang w:val="ru-RU"/>
              </w:rPr>
              <w:t xml:space="preserve">/ </w:t>
            </w:r>
            <w:proofErr w:type="spellStart"/>
            <w:r w:rsidRPr="00334D84">
              <w:rPr>
                <w:rFonts w:ascii="Arial" w:hAnsi="Arial" w:cs="Arial"/>
                <w:color w:val="000000"/>
                <w:sz w:val="18"/>
                <w:szCs w:val="18"/>
                <w:lang w:val="uk-UA"/>
              </w:rPr>
              <w:t>Італiя</w:t>
            </w:r>
            <w:proofErr w:type="spellEnd"/>
            <w:r w:rsidRPr="00223F55">
              <w:rPr>
                <w:rFonts w:ascii="Arial" w:hAnsi="Arial" w:cs="Arial"/>
                <w:color w:val="000000"/>
                <w:sz w:val="18"/>
                <w:szCs w:val="18"/>
                <w:lang w:val="ru-RU"/>
              </w:rPr>
              <w:t xml:space="preserve">/ </w:t>
            </w:r>
            <w:r w:rsidRPr="00334D84">
              <w:rPr>
                <w:rFonts w:ascii="Arial" w:hAnsi="Arial" w:cs="Arial"/>
                <w:color w:val="000000"/>
                <w:sz w:val="18"/>
                <w:szCs w:val="18"/>
                <w:lang w:val="uk-UA"/>
              </w:rPr>
              <w:t>Швейцарія</w:t>
            </w:r>
            <w:r w:rsidRPr="00223F55">
              <w:rPr>
                <w:rFonts w:ascii="Arial" w:hAnsi="Arial" w:cs="Arial"/>
                <w:color w:val="000000"/>
                <w:sz w:val="18"/>
                <w:szCs w:val="18"/>
                <w:lang w:val="ru-RU"/>
              </w:rPr>
              <w:t xml:space="preserve">/ </w:t>
            </w:r>
            <w:r w:rsidRPr="00334D84">
              <w:rPr>
                <w:rFonts w:ascii="Arial" w:hAnsi="Arial" w:cs="Arial"/>
                <w:color w:val="000000"/>
                <w:sz w:val="18"/>
                <w:szCs w:val="18"/>
                <w:lang w:val="uk-UA"/>
              </w:rPr>
              <w:t>Словенія</w:t>
            </w:r>
            <w:r w:rsidRPr="00223F55">
              <w:rPr>
                <w:rFonts w:ascii="Arial" w:hAnsi="Arial" w:cs="Arial"/>
                <w:color w:val="000000"/>
                <w:sz w:val="18"/>
                <w:szCs w:val="18"/>
                <w:lang w:val="ru-RU"/>
              </w:rPr>
              <w:t xml:space="preserve">/ </w:t>
            </w:r>
            <w:r w:rsidRPr="00334D84">
              <w:rPr>
                <w:rFonts w:ascii="Arial" w:hAnsi="Arial" w:cs="Arial"/>
                <w:color w:val="000000"/>
                <w:sz w:val="18"/>
                <w:szCs w:val="18"/>
                <w:lang w:val="uk-UA"/>
              </w:rPr>
              <w:t>Німеччина</w:t>
            </w:r>
            <w:r w:rsidRPr="00223F55">
              <w:rPr>
                <w:rFonts w:ascii="Arial" w:hAnsi="Arial" w:cs="Arial"/>
                <w:color w:val="000000"/>
                <w:sz w:val="18"/>
                <w:szCs w:val="18"/>
                <w:lang w:val="ru-RU"/>
              </w:rPr>
              <w:t xml:space="preserve">/ </w:t>
            </w:r>
            <w:r w:rsidRPr="00334D84">
              <w:rPr>
                <w:rFonts w:ascii="Arial" w:hAnsi="Arial" w:cs="Arial"/>
                <w:color w:val="000000"/>
                <w:sz w:val="18"/>
                <w:szCs w:val="18"/>
                <w:lang w:val="uk-UA"/>
              </w:rPr>
              <w:t>Австрія</w:t>
            </w:r>
            <w:r w:rsidRPr="00223F55">
              <w:rPr>
                <w:rFonts w:ascii="Arial" w:hAnsi="Arial" w:cs="Arial"/>
                <w:color w:val="000000"/>
                <w:sz w:val="18"/>
                <w:szCs w:val="18"/>
                <w:lang w:val="ru-RU"/>
              </w:rPr>
              <w:t>/</w:t>
            </w:r>
          </w:p>
        </w:tc>
        <w:tc>
          <w:tcPr>
            <w:tcW w:w="2977" w:type="dxa"/>
            <w:shd w:val="clear" w:color="auto" w:fill="FFFFFF"/>
          </w:tcPr>
          <w:p w:rsidR="00223F55" w:rsidRDefault="00223F55" w:rsidP="00223F55">
            <w:pPr>
              <w:pStyle w:val="a3"/>
              <w:tabs>
                <w:tab w:val="left" w:pos="12600"/>
              </w:tabs>
              <w:jc w:val="center"/>
              <w:rPr>
                <w:rFonts w:ascii="Arial" w:hAnsi="Arial" w:cs="Arial"/>
                <w:color w:val="000000"/>
                <w:sz w:val="18"/>
                <w:szCs w:val="18"/>
              </w:rPr>
            </w:pPr>
            <w:r>
              <w:rPr>
                <w:rFonts w:ascii="Arial" w:hAnsi="Arial" w:cs="Arial"/>
                <w:color w:val="000000"/>
                <w:sz w:val="18"/>
                <w:szCs w:val="18"/>
              </w:rPr>
              <w:t xml:space="preserve">Type IAIN B.II.b.1.a) To add Sandoz GmbH, </w:t>
            </w:r>
            <w:proofErr w:type="spellStart"/>
            <w:r>
              <w:rPr>
                <w:rFonts w:ascii="Arial" w:hAnsi="Arial" w:cs="Arial"/>
                <w:color w:val="000000"/>
                <w:sz w:val="18"/>
                <w:szCs w:val="18"/>
              </w:rPr>
              <w:t>Biochemiestrasse</w:t>
            </w:r>
            <w:proofErr w:type="spellEnd"/>
            <w:r>
              <w:rPr>
                <w:rFonts w:ascii="Arial" w:hAnsi="Arial" w:cs="Arial"/>
                <w:color w:val="000000"/>
                <w:sz w:val="18"/>
                <w:szCs w:val="18"/>
              </w:rPr>
              <w:t xml:space="preserve"> 10, </w:t>
            </w:r>
            <w:proofErr w:type="spellStart"/>
            <w:r>
              <w:rPr>
                <w:rFonts w:ascii="Arial" w:hAnsi="Arial" w:cs="Arial"/>
                <w:color w:val="000000"/>
                <w:sz w:val="18"/>
                <w:szCs w:val="18"/>
              </w:rPr>
              <w:t>Langkampfen</w:t>
            </w:r>
            <w:proofErr w:type="spellEnd"/>
            <w:r>
              <w:rPr>
                <w:rFonts w:ascii="Arial" w:hAnsi="Arial" w:cs="Arial"/>
                <w:color w:val="000000"/>
                <w:sz w:val="18"/>
                <w:szCs w:val="18"/>
              </w:rPr>
              <w:t xml:space="preserve"> 6336 Austria as an alternative site responsible for secondary packaging of the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w:t>
            </w:r>
            <w:r>
              <w:rPr>
                <w:rFonts w:ascii="Arial" w:hAnsi="Arial" w:cs="Arial"/>
                <w:color w:val="000000"/>
                <w:sz w:val="18"/>
                <w:szCs w:val="18"/>
              </w:rPr>
              <w:br/>
              <w:t xml:space="preserve">Type IB B.II.b.1.f) To add Sandoz GmbH, </w:t>
            </w:r>
            <w:proofErr w:type="spellStart"/>
            <w:r>
              <w:rPr>
                <w:rFonts w:ascii="Arial" w:hAnsi="Arial" w:cs="Arial"/>
                <w:color w:val="000000"/>
                <w:sz w:val="18"/>
                <w:szCs w:val="18"/>
              </w:rPr>
              <w:t>Biochemiestrasse</w:t>
            </w:r>
            <w:proofErr w:type="spellEnd"/>
            <w:r>
              <w:rPr>
                <w:rFonts w:ascii="Arial" w:hAnsi="Arial" w:cs="Arial"/>
                <w:color w:val="000000"/>
                <w:sz w:val="18"/>
                <w:szCs w:val="18"/>
              </w:rPr>
              <w:t xml:space="preserve"> 10, </w:t>
            </w:r>
            <w:proofErr w:type="spellStart"/>
            <w:r>
              <w:rPr>
                <w:rFonts w:ascii="Arial" w:hAnsi="Arial" w:cs="Arial"/>
                <w:color w:val="000000"/>
                <w:sz w:val="18"/>
                <w:szCs w:val="18"/>
              </w:rPr>
              <w:t>Langkampfen</w:t>
            </w:r>
            <w:proofErr w:type="spellEnd"/>
            <w:r>
              <w:rPr>
                <w:rFonts w:ascii="Arial" w:hAnsi="Arial" w:cs="Arial"/>
                <w:color w:val="000000"/>
                <w:sz w:val="18"/>
                <w:szCs w:val="18"/>
              </w:rPr>
              <w:t xml:space="preserve"> 6336 Austria as an alternative site responsible for manufacturing and primary packaging of the finished product </w:t>
            </w:r>
            <w:proofErr w:type="spellStart"/>
            <w:r>
              <w:rPr>
                <w:rFonts w:ascii="Arial" w:hAnsi="Arial" w:cs="Arial"/>
                <w:color w:val="000000"/>
                <w:sz w:val="18"/>
                <w:szCs w:val="18"/>
              </w:rPr>
              <w:lastRenderedPageBreak/>
              <w:t>Leqvio</w:t>
            </w:r>
            <w:proofErr w:type="spellEnd"/>
            <w:r>
              <w:rPr>
                <w:rFonts w:ascii="Arial" w:hAnsi="Arial" w:cs="Arial"/>
                <w:color w:val="000000"/>
                <w:sz w:val="18"/>
                <w:szCs w:val="18"/>
              </w:rPr>
              <w:t>.</w:t>
            </w:r>
            <w:r>
              <w:rPr>
                <w:rFonts w:ascii="Arial" w:hAnsi="Arial" w:cs="Arial"/>
                <w:color w:val="000000"/>
                <w:sz w:val="18"/>
                <w:szCs w:val="18"/>
              </w:rPr>
              <w:br/>
              <w:t xml:space="preserve">Type IA B.II.b.2.a) To add Sandoz GmbH, </w:t>
            </w:r>
            <w:proofErr w:type="spellStart"/>
            <w:r>
              <w:rPr>
                <w:rFonts w:ascii="Arial" w:hAnsi="Arial" w:cs="Arial"/>
                <w:color w:val="000000"/>
                <w:sz w:val="18"/>
                <w:szCs w:val="18"/>
              </w:rPr>
              <w:t>Biochemiestrasse</w:t>
            </w:r>
            <w:proofErr w:type="spellEnd"/>
            <w:r>
              <w:rPr>
                <w:rFonts w:ascii="Arial" w:hAnsi="Arial" w:cs="Arial"/>
                <w:color w:val="000000"/>
                <w:sz w:val="18"/>
                <w:szCs w:val="18"/>
              </w:rPr>
              <w:t xml:space="preserve"> 10, </w:t>
            </w:r>
            <w:proofErr w:type="spellStart"/>
            <w:r>
              <w:rPr>
                <w:rFonts w:ascii="Arial" w:hAnsi="Arial" w:cs="Arial"/>
                <w:color w:val="000000"/>
                <w:sz w:val="18"/>
                <w:szCs w:val="18"/>
              </w:rPr>
              <w:t>Langkampfen</w:t>
            </w:r>
            <w:proofErr w:type="spellEnd"/>
            <w:r>
              <w:rPr>
                <w:rFonts w:ascii="Arial" w:hAnsi="Arial" w:cs="Arial"/>
                <w:color w:val="000000"/>
                <w:sz w:val="18"/>
                <w:szCs w:val="18"/>
              </w:rPr>
              <w:t xml:space="preserve"> 6336 Austria as an alternative site responsible for batch control/testing (All tests except Identification by IR, Sterility, Bacterial endotoxins and Elemental impurities) of the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w:t>
            </w:r>
            <w:r>
              <w:rPr>
                <w:rFonts w:ascii="Arial" w:hAnsi="Arial" w:cs="Arial"/>
                <w:color w:val="000000"/>
                <w:sz w:val="18"/>
                <w:szCs w:val="18"/>
              </w:rPr>
              <w:br/>
              <w:t xml:space="preserve">Type IA B.II.b.2.a) To add Sandoz GmbH, </w:t>
            </w:r>
            <w:proofErr w:type="spellStart"/>
            <w:r>
              <w:rPr>
                <w:rFonts w:ascii="Arial" w:hAnsi="Arial" w:cs="Arial"/>
                <w:color w:val="000000"/>
                <w:sz w:val="18"/>
                <w:szCs w:val="18"/>
              </w:rPr>
              <w:t>Biochemiestrasse</w:t>
            </w:r>
            <w:proofErr w:type="spellEnd"/>
            <w:r>
              <w:rPr>
                <w:rFonts w:ascii="Arial" w:hAnsi="Arial" w:cs="Arial"/>
                <w:color w:val="000000"/>
                <w:sz w:val="18"/>
                <w:szCs w:val="18"/>
              </w:rPr>
              <w:t xml:space="preserve"> 10, </w:t>
            </w:r>
            <w:proofErr w:type="spellStart"/>
            <w:r>
              <w:rPr>
                <w:rFonts w:ascii="Arial" w:hAnsi="Arial" w:cs="Arial"/>
                <w:color w:val="000000"/>
                <w:sz w:val="18"/>
                <w:szCs w:val="18"/>
              </w:rPr>
              <w:t>Kundl</w:t>
            </w:r>
            <w:proofErr w:type="spellEnd"/>
            <w:r>
              <w:rPr>
                <w:rFonts w:ascii="Arial" w:hAnsi="Arial" w:cs="Arial"/>
                <w:color w:val="000000"/>
                <w:sz w:val="18"/>
                <w:szCs w:val="18"/>
              </w:rPr>
              <w:t xml:space="preserve"> 6250 Austria as an alternative site responsible for batch control/testing Tests Identification by IR, Sterility, Bacterial endotoxins and Elemental impurities) of the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w:t>
            </w:r>
            <w:r>
              <w:rPr>
                <w:rFonts w:ascii="Arial" w:hAnsi="Arial" w:cs="Arial"/>
                <w:color w:val="000000"/>
                <w:sz w:val="18"/>
                <w:szCs w:val="18"/>
              </w:rPr>
              <w:br/>
              <w:t xml:space="preserve">Type IA B.II.b.2.a) To add </w:t>
            </w:r>
            <w:proofErr w:type="spellStart"/>
            <w:r>
              <w:rPr>
                <w:rFonts w:ascii="Arial" w:hAnsi="Arial" w:cs="Arial"/>
                <w:color w:val="000000"/>
                <w:sz w:val="18"/>
                <w:szCs w:val="18"/>
              </w:rPr>
              <w:t>Lek</w:t>
            </w:r>
            <w:proofErr w:type="spellEnd"/>
            <w:r>
              <w:rPr>
                <w:rFonts w:ascii="Arial" w:hAnsi="Arial" w:cs="Arial"/>
                <w:color w:val="000000"/>
                <w:sz w:val="18"/>
                <w:szCs w:val="18"/>
              </w:rPr>
              <w:t xml:space="preserve"> </w:t>
            </w:r>
            <w:proofErr w:type="spellStart"/>
            <w:r>
              <w:rPr>
                <w:rFonts w:ascii="Arial" w:hAnsi="Arial" w:cs="Arial"/>
                <w:color w:val="000000"/>
                <w:sz w:val="18"/>
                <w:szCs w:val="18"/>
              </w:rPr>
              <w:t>farmacevtska</w:t>
            </w:r>
            <w:proofErr w:type="spellEnd"/>
            <w:r>
              <w:rPr>
                <w:rFonts w:ascii="Arial" w:hAnsi="Arial" w:cs="Arial"/>
                <w:color w:val="000000"/>
                <w:sz w:val="18"/>
                <w:szCs w:val="18"/>
              </w:rPr>
              <w:t xml:space="preserve"> </w:t>
            </w:r>
            <w:proofErr w:type="spellStart"/>
            <w:r>
              <w:rPr>
                <w:rFonts w:ascii="Arial" w:hAnsi="Arial" w:cs="Arial"/>
                <w:color w:val="000000"/>
                <w:sz w:val="18"/>
                <w:szCs w:val="18"/>
              </w:rPr>
              <w:t>druzba</w:t>
            </w:r>
            <w:proofErr w:type="spellEnd"/>
            <w:r>
              <w:rPr>
                <w:rFonts w:ascii="Arial" w:hAnsi="Arial" w:cs="Arial"/>
                <w:color w:val="000000"/>
                <w:sz w:val="18"/>
                <w:szCs w:val="18"/>
              </w:rPr>
              <w:t xml:space="preserve"> </w:t>
            </w:r>
            <w:proofErr w:type="spellStart"/>
            <w:r>
              <w:rPr>
                <w:rFonts w:ascii="Arial" w:hAnsi="Arial" w:cs="Arial"/>
                <w:color w:val="000000"/>
                <w:sz w:val="18"/>
                <w:szCs w:val="18"/>
              </w:rPr>
              <w:t>d.d</w:t>
            </w:r>
            <w:proofErr w:type="spellEnd"/>
            <w:r>
              <w:rPr>
                <w:rFonts w:ascii="Arial" w:hAnsi="Arial" w:cs="Arial"/>
                <w:color w:val="000000"/>
                <w:sz w:val="18"/>
                <w:szCs w:val="18"/>
              </w:rPr>
              <w:t xml:space="preserve">., </w:t>
            </w:r>
            <w:proofErr w:type="spellStart"/>
            <w:r>
              <w:rPr>
                <w:rFonts w:ascii="Arial" w:hAnsi="Arial" w:cs="Arial"/>
                <w:color w:val="000000"/>
                <w:sz w:val="18"/>
                <w:szCs w:val="18"/>
              </w:rPr>
              <w:t>Verovskova</w:t>
            </w:r>
            <w:proofErr w:type="spellEnd"/>
            <w:r>
              <w:rPr>
                <w:rFonts w:ascii="Arial" w:hAnsi="Arial" w:cs="Arial"/>
                <w:color w:val="000000"/>
                <w:sz w:val="18"/>
                <w:szCs w:val="18"/>
              </w:rPr>
              <w:t xml:space="preserve"> </w:t>
            </w:r>
            <w:proofErr w:type="spellStart"/>
            <w:r>
              <w:rPr>
                <w:rFonts w:ascii="Arial" w:hAnsi="Arial" w:cs="Arial"/>
                <w:color w:val="000000"/>
                <w:sz w:val="18"/>
                <w:szCs w:val="18"/>
              </w:rPr>
              <w:t>ulica</w:t>
            </w:r>
            <w:proofErr w:type="spellEnd"/>
            <w:r>
              <w:rPr>
                <w:rFonts w:ascii="Arial" w:hAnsi="Arial" w:cs="Arial"/>
                <w:color w:val="000000"/>
                <w:sz w:val="18"/>
                <w:szCs w:val="18"/>
              </w:rPr>
              <w:t xml:space="preserve"> 57, 1526 Ljubljana Slovenia as an alternative site responsible for batch control/testing (Tests Identification by IR, Sterility, Bacterial endotoxins and Sub visible particulate matter) of the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w:t>
            </w:r>
            <w:r>
              <w:rPr>
                <w:rFonts w:ascii="Arial" w:hAnsi="Arial" w:cs="Arial"/>
                <w:color w:val="000000"/>
                <w:sz w:val="18"/>
                <w:szCs w:val="18"/>
              </w:rPr>
              <w:br/>
              <w:t xml:space="preserve">Type IA B.II.b.2.a) To add </w:t>
            </w:r>
            <w:proofErr w:type="spellStart"/>
            <w:r>
              <w:rPr>
                <w:rFonts w:ascii="Arial" w:hAnsi="Arial" w:cs="Arial"/>
                <w:color w:val="000000"/>
                <w:sz w:val="18"/>
                <w:szCs w:val="18"/>
              </w:rPr>
              <w:t>Lek</w:t>
            </w:r>
            <w:proofErr w:type="spellEnd"/>
            <w:r>
              <w:rPr>
                <w:rFonts w:ascii="Arial" w:hAnsi="Arial" w:cs="Arial"/>
                <w:color w:val="000000"/>
                <w:sz w:val="18"/>
                <w:szCs w:val="18"/>
              </w:rPr>
              <w:t xml:space="preserve"> </w:t>
            </w:r>
            <w:proofErr w:type="spellStart"/>
            <w:r>
              <w:rPr>
                <w:rFonts w:ascii="Arial" w:hAnsi="Arial" w:cs="Arial"/>
                <w:color w:val="000000"/>
                <w:sz w:val="18"/>
                <w:szCs w:val="18"/>
              </w:rPr>
              <w:t>farmacevtska</w:t>
            </w:r>
            <w:proofErr w:type="spellEnd"/>
            <w:r>
              <w:rPr>
                <w:rFonts w:ascii="Arial" w:hAnsi="Arial" w:cs="Arial"/>
                <w:color w:val="000000"/>
                <w:sz w:val="18"/>
                <w:szCs w:val="18"/>
              </w:rPr>
              <w:t xml:space="preserve"> </w:t>
            </w:r>
            <w:proofErr w:type="spellStart"/>
            <w:r>
              <w:rPr>
                <w:rFonts w:ascii="Arial" w:hAnsi="Arial" w:cs="Arial"/>
                <w:color w:val="000000"/>
                <w:sz w:val="18"/>
                <w:szCs w:val="18"/>
              </w:rPr>
              <w:t>druzba</w:t>
            </w:r>
            <w:proofErr w:type="spellEnd"/>
            <w:r>
              <w:rPr>
                <w:rFonts w:ascii="Arial" w:hAnsi="Arial" w:cs="Arial"/>
                <w:color w:val="000000"/>
                <w:sz w:val="18"/>
                <w:szCs w:val="18"/>
              </w:rPr>
              <w:t xml:space="preserve"> </w:t>
            </w:r>
            <w:proofErr w:type="spellStart"/>
            <w:r>
              <w:rPr>
                <w:rFonts w:ascii="Arial" w:hAnsi="Arial" w:cs="Arial"/>
                <w:color w:val="000000"/>
                <w:sz w:val="18"/>
                <w:szCs w:val="18"/>
              </w:rPr>
              <w:t>d.d</w:t>
            </w:r>
            <w:proofErr w:type="spellEnd"/>
            <w:r>
              <w:rPr>
                <w:rFonts w:ascii="Arial" w:hAnsi="Arial" w:cs="Arial"/>
                <w:color w:val="000000"/>
                <w:sz w:val="18"/>
                <w:szCs w:val="18"/>
              </w:rPr>
              <w:t xml:space="preserve">., </w:t>
            </w:r>
            <w:proofErr w:type="spellStart"/>
            <w:r>
              <w:rPr>
                <w:rFonts w:ascii="Arial" w:hAnsi="Arial" w:cs="Arial"/>
                <w:color w:val="000000"/>
                <w:sz w:val="18"/>
                <w:szCs w:val="18"/>
              </w:rPr>
              <w:t>Poslovna</w:t>
            </w:r>
            <w:proofErr w:type="spellEnd"/>
            <w:r>
              <w:rPr>
                <w:rFonts w:ascii="Arial" w:hAnsi="Arial" w:cs="Arial"/>
                <w:color w:val="000000"/>
                <w:sz w:val="18"/>
                <w:szCs w:val="18"/>
              </w:rPr>
              <w:t xml:space="preserve"> </w:t>
            </w:r>
            <w:proofErr w:type="spellStart"/>
            <w:r>
              <w:rPr>
                <w:rFonts w:ascii="Arial" w:hAnsi="Arial" w:cs="Arial"/>
                <w:color w:val="000000"/>
                <w:sz w:val="18"/>
                <w:szCs w:val="18"/>
              </w:rPr>
              <w:t>enota</w:t>
            </w:r>
            <w:proofErr w:type="spellEnd"/>
            <w:r>
              <w:rPr>
                <w:rFonts w:ascii="Arial" w:hAnsi="Arial" w:cs="Arial"/>
                <w:color w:val="000000"/>
                <w:sz w:val="18"/>
                <w:szCs w:val="18"/>
              </w:rPr>
              <w:t xml:space="preserve"> </w:t>
            </w:r>
            <w:proofErr w:type="spellStart"/>
            <w:r>
              <w:rPr>
                <w:rFonts w:ascii="Arial" w:hAnsi="Arial" w:cs="Arial"/>
                <w:color w:val="000000"/>
                <w:sz w:val="18"/>
                <w:szCs w:val="18"/>
              </w:rPr>
              <w:t>Proizvodnja</w:t>
            </w:r>
            <w:proofErr w:type="spellEnd"/>
            <w:r>
              <w:rPr>
                <w:rFonts w:ascii="Arial" w:hAnsi="Arial" w:cs="Arial"/>
                <w:color w:val="000000"/>
                <w:sz w:val="18"/>
                <w:szCs w:val="18"/>
              </w:rPr>
              <w:t xml:space="preserve"> </w:t>
            </w:r>
            <w:proofErr w:type="spellStart"/>
            <w:r>
              <w:rPr>
                <w:rFonts w:ascii="Arial" w:hAnsi="Arial" w:cs="Arial"/>
                <w:color w:val="000000"/>
                <w:sz w:val="18"/>
                <w:szCs w:val="18"/>
              </w:rPr>
              <w:t>Menges</w:t>
            </w:r>
            <w:proofErr w:type="spellEnd"/>
            <w:r>
              <w:rPr>
                <w:rFonts w:ascii="Arial" w:hAnsi="Arial" w:cs="Arial"/>
                <w:color w:val="000000"/>
                <w:sz w:val="18"/>
                <w:szCs w:val="18"/>
              </w:rPr>
              <w:t xml:space="preserve">, </w:t>
            </w:r>
            <w:proofErr w:type="spellStart"/>
            <w:r>
              <w:rPr>
                <w:rFonts w:ascii="Arial" w:hAnsi="Arial" w:cs="Arial"/>
                <w:color w:val="000000"/>
                <w:sz w:val="18"/>
                <w:szCs w:val="18"/>
              </w:rPr>
              <w:t>Kolodvorska</w:t>
            </w:r>
            <w:proofErr w:type="spellEnd"/>
            <w:r>
              <w:rPr>
                <w:rFonts w:ascii="Arial" w:hAnsi="Arial" w:cs="Arial"/>
                <w:color w:val="000000"/>
                <w:sz w:val="18"/>
                <w:szCs w:val="18"/>
              </w:rPr>
              <w:t xml:space="preserve"> </w:t>
            </w:r>
            <w:proofErr w:type="spellStart"/>
            <w:r>
              <w:rPr>
                <w:rFonts w:ascii="Arial" w:hAnsi="Arial" w:cs="Arial"/>
                <w:color w:val="000000"/>
                <w:sz w:val="18"/>
                <w:szCs w:val="18"/>
              </w:rPr>
              <w:t>cesta</w:t>
            </w:r>
            <w:proofErr w:type="spellEnd"/>
            <w:r>
              <w:rPr>
                <w:rFonts w:ascii="Arial" w:hAnsi="Arial" w:cs="Arial"/>
                <w:color w:val="000000"/>
                <w:sz w:val="18"/>
                <w:szCs w:val="18"/>
              </w:rPr>
              <w:t xml:space="preserve"> 27, 1234 </w:t>
            </w:r>
            <w:proofErr w:type="spellStart"/>
            <w:r>
              <w:rPr>
                <w:rFonts w:ascii="Arial" w:hAnsi="Arial" w:cs="Arial"/>
                <w:color w:val="000000"/>
                <w:sz w:val="18"/>
                <w:szCs w:val="18"/>
              </w:rPr>
              <w:t>Menges</w:t>
            </w:r>
            <w:proofErr w:type="spellEnd"/>
            <w:r>
              <w:rPr>
                <w:rFonts w:ascii="Arial" w:hAnsi="Arial" w:cs="Arial"/>
                <w:color w:val="000000"/>
                <w:sz w:val="18"/>
                <w:szCs w:val="18"/>
              </w:rPr>
              <w:t xml:space="preserve"> Slovenia as an alternative site responsible for batch control/testing (All tests except Appearance, Identification by IR, Sterility, Bacterial endotoxins, Break loose force, Gliding force and Sub visible particulate matter) of the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w:t>
            </w:r>
            <w:r>
              <w:rPr>
                <w:rFonts w:ascii="Arial" w:hAnsi="Arial" w:cs="Arial"/>
                <w:color w:val="000000"/>
                <w:sz w:val="18"/>
                <w:szCs w:val="18"/>
              </w:rPr>
              <w:br/>
              <w:t xml:space="preserve">Type IA B.II.b.2.a) To add Novartis Pharma Stein AG, </w:t>
            </w:r>
            <w:proofErr w:type="spellStart"/>
            <w:r>
              <w:rPr>
                <w:rFonts w:ascii="Arial" w:hAnsi="Arial" w:cs="Arial"/>
                <w:color w:val="000000"/>
                <w:sz w:val="18"/>
                <w:szCs w:val="18"/>
              </w:rPr>
              <w:t>Schaffhauserstrasse</w:t>
            </w:r>
            <w:proofErr w:type="spellEnd"/>
            <w:r>
              <w:rPr>
                <w:rFonts w:ascii="Arial" w:hAnsi="Arial" w:cs="Arial"/>
                <w:color w:val="000000"/>
                <w:sz w:val="18"/>
                <w:szCs w:val="18"/>
              </w:rPr>
              <w:t xml:space="preserve">, 4332 Stein </w:t>
            </w:r>
            <w:r>
              <w:rPr>
                <w:rFonts w:ascii="Arial" w:hAnsi="Arial" w:cs="Arial"/>
                <w:color w:val="000000"/>
                <w:sz w:val="18"/>
                <w:szCs w:val="18"/>
              </w:rPr>
              <w:lastRenderedPageBreak/>
              <w:t xml:space="preserve">Switzerland as an alternative site responsible for batch control/testing (Break loose force and Gliding force) of the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w:t>
            </w:r>
            <w:r>
              <w:rPr>
                <w:rFonts w:ascii="Arial" w:hAnsi="Arial" w:cs="Arial"/>
                <w:color w:val="000000"/>
                <w:sz w:val="18"/>
                <w:szCs w:val="18"/>
              </w:rPr>
              <w:br/>
              <w:t>Type IA B.II.b.3.a) Minor changes in the manufacturing process of the finished product to change the pore size of the filter from 0.45 µm to 0.22 µm used during the microbial filtration.</w:t>
            </w:r>
            <w:r>
              <w:rPr>
                <w:rFonts w:ascii="Arial" w:hAnsi="Arial" w:cs="Arial"/>
                <w:color w:val="000000"/>
                <w:sz w:val="18"/>
                <w:szCs w:val="18"/>
              </w:rPr>
              <w:br/>
              <w:t xml:space="preserve">Type IA B.II.b.3.a) Minor changes in the manufacturing process of the finished product to change the compounding process by a multipurpose stainless steel at Sandoz GmbH, </w:t>
            </w:r>
            <w:proofErr w:type="spellStart"/>
            <w:r>
              <w:rPr>
                <w:rFonts w:ascii="Arial" w:hAnsi="Arial" w:cs="Arial"/>
                <w:color w:val="000000"/>
                <w:sz w:val="18"/>
                <w:szCs w:val="18"/>
              </w:rPr>
              <w:t>Langkampfen</w:t>
            </w:r>
            <w:proofErr w:type="spellEnd"/>
            <w:r>
              <w:rPr>
                <w:rFonts w:ascii="Arial" w:hAnsi="Arial" w:cs="Arial"/>
                <w:color w:val="000000"/>
                <w:sz w:val="18"/>
                <w:szCs w:val="18"/>
              </w:rPr>
              <w:t>, Austria.</w:t>
            </w:r>
            <w:r>
              <w:rPr>
                <w:rFonts w:ascii="Arial" w:hAnsi="Arial" w:cs="Arial"/>
                <w:color w:val="000000"/>
                <w:sz w:val="18"/>
                <w:szCs w:val="18"/>
              </w:rPr>
              <w:br/>
              <w:t xml:space="preserve">Type IA B.II.b.3.a) Minor changes in the manufacturing process of the finished product to change the plunger to ready to use (already sterilized) used during the sterilization process at Sandoz GmbH, </w:t>
            </w:r>
            <w:proofErr w:type="spellStart"/>
            <w:r>
              <w:rPr>
                <w:rFonts w:ascii="Arial" w:hAnsi="Arial" w:cs="Arial"/>
                <w:color w:val="000000"/>
                <w:sz w:val="18"/>
                <w:szCs w:val="18"/>
              </w:rPr>
              <w:t>Langkampfen</w:t>
            </w:r>
            <w:proofErr w:type="spellEnd"/>
            <w:r>
              <w:rPr>
                <w:rFonts w:ascii="Arial" w:hAnsi="Arial" w:cs="Arial"/>
                <w:color w:val="000000"/>
                <w:sz w:val="18"/>
                <w:szCs w:val="18"/>
              </w:rPr>
              <w:t>, Austria.</w:t>
            </w:r>
            <w:r>
              <w:rPr>
                <w:rFonts w:ascii="Arial" w:hAnsi="Arial" w:cs="Arial"/>
                <w:color w:val="000000"/>
                <w:sz w:val="18"/>
                <w:szCs w:val="18"/>
              </w:rPr>
              <w:br/>
              <w:t xml:space="preserve">Type IB B.II.b.4.a) To add the batch size range of the finished product manufactured at Sandoz GmbH, </w:t>
            </w:r>
            <w:proofErr w:type="spellStart"/>
            <w:r>
              <w:rPr>
                <w:rFonts w:ascii="Arial" w:hAnsi="Arial" w:cs="Arial"/>
                <w:color w:val="000000"/>
                <w:sz w:val="18"/>
                <w:szCs w:val="18"/>
              </w:rPr>
              <w:t>Langkampfen</w:t>
            </w:r>
            <w:proofErr w:type="spellEnd"/>
            <w:r>
              <w:rPr>
                <w:rFonts w:ascii="Arial" w:hAnsi="Arial" w:cs="Arial"/>
                <w:color w:val="000000"/>
                <w:sz w:val="18"/>
                <w:szCs w:val="18"/>
              </w:rPr>
              <w:t>, Austria from 18 L to 60 L (approx. 12,000 to 40,000 syringes).</w:t>
            </w:r>
            <w:r>
              <w:rPr>
                <w:rFonts w:ascii="Arial" w:hAnsi="Arial" w:cs="Arial"/>
                <w:color w:val="000000"/>
                <w:sz w:val="18"/>
                <w:szCs w:val="18"/>
              </w:rPr>
              <w:br/>
              <w:t xml:space="preserve">Type IA B.II.e.6.b) Change in part of the primary packaging of finished product </w:t>
            </w:r>
            <w:proofErr w:type="spellStart"/>
            <w:r>
              <w:rPr>
                <w:rFonts w:ascii="Arial" w:hAnsi="Arial" w:cs="Arial"/>
                <w:color w:val="000000"/>
                <w:sz w:val="18"/>
                <w:szCs w:val="18"/>
              </w:rPr>
              <w:t>Leqvio</w:t>
            </w:r>
            <w:proofErr w:type="spellEnd"/>
            <w:r>
              <w:rPr>
                <w:rFonts w:ascii="Arial" w:hAnsi="Arial" w:cs="Arial"/>
                <w:color w:val="000000"/>
                <w:sz w:val="18"/>
                <w:szCs w:val="18"/>
              </w:rPr>
              <w:t xml:space="preserve"> to add a round flange syringe.</w:t>
            </w:r>
            <w:r>
              <w:rPr>
                <w:rFonts w:ascii="Arial" w:hAnsi="Arial" w:cs="Arial"/>
                <w:color w:val="000000"/>
                <w:sz w:val="18"/>
                <w:szCs w:val="18"/>
              </w:rPr>
              <w:br/>
              <w:t>The MAH took opportunity to introduce editorial changes in section 3.2.P.3.3.</w:t>
            </w:r>
          </w:p>
        </w:tc>
        <w:tc>
          <w:tcPr>
            <w:tcW w:w="1134" w:type="dxa"/>
            <w:shd w:val="clear" w:color="auto" w:fill="FFFFFF"/>
          </w:tcPr>
          <w:p w:rsidR="00223F55" w:rsidRDefault="00223F55" w:rsidP="00223F55">
            <w:pPr>
              <w:pStyle w:val="a3"/>
              <w:tabs>
                <w:tab w:val="left" w:pos="12600"/>
              </w:tabs>
              <w:ind w:left="-185"/>
              <w:jc w:val="center"/>
              <w:rPr>
                <w:rFonts w:ascii="Arial" w:hAnsi="Arial" w:cs="Arial"/>
                <w:i/>
                <w:sz w:val="18"/>
                <w:szCs w:val="18"/>
              </w:rPr>
            </w:pPr>
            <w:proofErr w:type="spellStart"/>
            <w:r>
              <w:rPr>
                <w:rFonts w:ascii="Arial" w:hAnsi="Arial" w:cs="Arial"/>
                <w:i/>
                <w:sz w:val="18"/>
                <w:szCs w:val="18"/>
              </w:rPr>
              <w:lastRenderedPageBreak/>
              <w:t>за</w:t>
            </w:r>
            <w:proofErr w:type="spellEnd"/>
            <w:r>
              <w:rPr>
                <w:rFonts w:ascii="Arial" w:hAnsi="Arial" w:cs="Arial"/>
                <w:i/>
                <w:sz w:val="18"/>
                <w:szCs w:val="18"/>
              </w:rPr>
              <w:t xml:space="preserve"> </w:t>
            </w:r>
          </w:p>
          <w:p w:rsidR="00223F55" w:rsidRDefault="00223F55" w:rsidP="00223F55">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рецептом</w:t>
            </w:r>
            <w:proofErr w:type="spellEnd"/>
          </w:p>
        </w:tc>
        <w:tc>
          <w:tcPr>
            <w:tcW w:w="1559" w:type="dxa"/>
          </w:tcPr>
          <w:p w:rsidR="00223F55" w:rsidRDefault="00223F55" w:rsidP="00223F55">
            <w:pPr>
              <w:pStyle w:val="a3"/>
              <w:tabs>
                <w:tab w:val="left" w:pos="12600"/>
              </w:tabs>
              <w:jc w:val="center"/>
              <w:rPr>
                <w:rFonts w:ascii="Arial" w:hAnsi="Arial" w:cs="Arial"/>
                <w:sz w:val="18"/>
                <w:szCs w:val="18"/>
              </w:rPr>
            </w:pPr>
            <w:r>
              <w:rPr>
                <w:rFonts w:ascii="Arial" w:hAnsi="Arial" w:cs="Arial"/>
                <w:sz w:val="18"/>
                <w:szCs w:val="18"/>
              </w:rPr>
              <w:t>UA/19037/01/01</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353C9"/>
    <w:rsid w:val="000458F6"/>
    <w:rsid w:val="000508FC"/>
    <w:rsid w:val="00051E9F"/>
    <w:rsid w:val="000526B1"/>
    <w:rsid w:val="00056B16"/>
    <w:rsid w:val="000647E2"/>
    <w:rsid w:val="00066261"/>
    <w:rsid w:val="00067200"/>
    <w:rsid w:val="00067616"/>
    <w:rsid w:val="00071D84"/>
    <w:rsid w:val="00072F42"/>
    <w:rsid w:val="00074057"/>
    <w:rsid w:val="00080476"/>
    <w:rsid w:val="00084B8B"/>
    <w:rsid w:val="00085590"/>
    <w:rsid w:val="0009034E"/>
    <w:rsid w:val="000930FA"/>
    <w:rsid w:val="00093169"/>
    <w:rsid w:val="00097BCB"/>
    <w:rsid w:val="000A3EA2"/>
    <w:rsid w:val="000A51E8"/>
    <w:rsid w:val="000A5C84"/>
    <w:rsid w:val="000A7725"/>
    <w:rsid w:val="000B71D5"/>
    <w:rsid w:val="000B7556"/>
    <w:rsid w:val="000C4A9C"/>
    <w:rsid w:val="000C4D00"/>
    <w:rsid w:val="000C5AC6"/>
    <w:rsid w:val="000C6FFF"/>
    <w:rsid w:val="000D1E35"/>
    <w:rsid w:val="000D5EC9"/>
    <w:rsid w:val="000E69A9"/>
    <w:rsid w:val="000F2048"/>
    <w:rsid w:val="000F2C55"/>
    <w:rsid w:val="000F4290"/>
    <w:rsid w:val="00104F10"/>
    <w:rsid w:val="00105B45"/>
    <w:rsid w:val="00106FD2"/>
    <w:rsid w:val="00107236"/>
    <w:rsid w:val="001101CA"/>
    <w:rsid w:val="00110F30"/>
    <w:rsid w:val="0011151F"/>
    <w:rsid w:val="0012042A"/>
    <w:rsid w:val="0012777F"/>
    <w:rsid w:val="001316FC"/>
    <w:rsid w:val="00133E63"/>
    <w:rsid w:val="00136304"/>
    <w:rsid w:val="001373A2"/>
    <w:rsid w:val="0014735D"/>
    <w:rsid w:val="0015692F"/>
    <w:rsid w:val="00157278"/>
    <w:rsid w:val="0016202B"/>
    <w:rsid w:val="00163D95"/>
    <w:rsid w:val="00165AF3"/>
    <w:rsid w:val="00166CF0"/>
    <w:rsid w:val="001838A1"/>
    <w:rsid w:val="00184D9B"/>
    <w:rsid w:val="001940D8"/>
    <w:rsid w:val="001948C8"/>
    <w:rsid w:val="001948FE"/>
    <w:rsid w:val="001973C6"/>
    <w:rsid w:val="001A6C6E"/>
    <w:rsid w:val="001B11BC"/>
    <w:rsid w:val="001C027A"/>
    <w:rsid w:val="001C03B7"/>
    <w:rsid w:val="001C0827"/>
    <w:rsid w:val="001C36DF"/>
    <w:rsid w:val="001C5DBD"/>
    <w:rsid w:val="001C737C"/>
    <w:rsid w:val="001D1680"/>
    <w:rsid w:val="001D4175"/>
    <w:rsid w:val="001D5651"/>
    <w:rsid w:val="001E53D0"/>
    <w:rsid w:val="001E5590"/>
    <w:rsid w:val="002063B3"/>
    <w:rsid w:val="0020741D"/>
    <w:rsid w:val="002118D8"/>
    <w:rsid w:val="00213E2F"/>
    <w:rsid w:val="00215B9F"/>
    <w:rsid w:val="002210A8"/>
    <w:rsid w:val="0022181C"/>
    <w:rsid w:val="00221891"/>
    <w:rsid w:val="0022345A"/>
    <w:rsid w:val="00223F55"/>
    <w:rsid w:val="00231CC6"/>
    <w:rsid w:val="00245A3E"/>
    <w:rsid w:val="002478A0"/>
    <w:rsid w:val="0025040F"/>
    <w:rsid w:val="00253D78"/>
    <w:rsid w:val="002551B0"/>
    <w:rsid w:val="00257BE7"/>
    <w:rsid w:val="00260842"/>
    <w:rsid w:val="0026356E"/>
    <w:rsid w:val="00264469"/>
    <w:rsid w:val="00265B60"/>
    <w:rsid w:val="002668E0"/>
    <w:rsid w:val="00272825"/>
    <w:rsid w:val="00273DFB"/>
    <w:rsid w:val="00275B13"/>
    <w:rsid w:val="00281E94"/>
    <w:rsid w:val="00283CE4"/>
    <w:rsid w:val="00292262"/>
    <w:rsid w:val="002B0498"/>
    <w:rsid w:val="002B275A"/>
    <w:rsid w:val="002B2767"/>
    <w:rsid w:val="002B2D8D"/>
    <w:rsid w:val="002B36F8"/>
    <w:rsid w:val="002B3B24"/>
    <w:rsid w:val="002B7510"/>
    <w:rsid w:val="002D77BE"/>
    <w:rsid w:val="002E1CAA"/>
    <w:rsid w:val="002E2BA4"/>
    <w:rsid w:val="002F1A14"/>
    <w:rsid w:val="002F29A0"/>
    <w:rsid w:val="00304BF9"/>
    <w:rsid w:val="00306DC1"/>
    <w:rsid w:val="00311565"/>
    <w:rsid w:val="00314717"/>
    <w:rsid w:val="00317729"/>
    <w:rsid w:val="0032724B"/>
    <w:rsid w:val="00331DA8"/>
    <w:rsid w:val="00334B77"/>
    <w:rsid w:val="00335D53"/>
    <w:rsid w:val="003365A0"/>
    <w:rsid w:val="00336772"/>
    <w:rsid w:val="003374E3"/>
    <w:rsid w:val="00340F81"/>
    <w:rsid w:val="00342D49"/>
    <w:rsid w:val="00353F3C"/>
    <w:rsid w:val="00357D4B"/>
    <w:rsid w:val="00361AD6"/>
    <w:rsid w:val="00365DAA"/>
    <w:rsid w:val="00366722"/>
    <w:rsid w:val="0037607D"/>
    <w:rsid w:val="00381239"/>
    <w:rsid w:val="00382423"/>
    <w:rsid w:val="003847D5"/>
    <w:rsid w:val="003901A3"/>
    <w:rsid w:val="0039054D"/>
    <w:rsid w:val="0039095F"/>
    <w:rsid w:val="00391365"/>
    <w:rsid w:val="00394D50"/>
    <w:rsid w:val="00396B93"/>
    <w:rsid w:val="003A12A8"/>
    <w:rsid w:val="003A155A"/>
    <w:rsid w:val="003A341D"/>
    <w:rsid w:val="003A5041"/>
    <w:rsid w:val="003B2ED7"/>
    <w:rsid w:val="003B4DDC"/>
    <w:rsid w:val="003B6631"/>
    <w:rsid w:val="003C446D"/>
    <w:rsid w:val="003C66C0"/>
    <w:rsid w:val="003E061E"/>
    <w:rsid w:val="003E6B4C"/>
    <w:rsid w:val="003F3EF5"/>
    <w:rsid w:val="003F75DF"/>
    <w:rsid w:val="00402CBB"/>
    <w:rsid w:val="0040784C"/>
    <w:rsid w:val="00407B22"/>
    <w:rsid w:val="00410C05"/>
    <w:rsid w:val="004175B0"/>
    <w:rsid w:val="004230B4"/>
    <w:rsid w:val="00433465"/>
    <w:rsid w:val="00444987"/>
    <w:rsid w:val="0044669C"/>
    <w:rsid w:val="00457D69"/>
    <w:rsid w:val="00464421"/>
    <w:rsid w:val="00465392"/>
    <w:rsid w:val="0046559B"/>
    <w:rsid w:val="00476B3A"/>
    <w:rsid w:val="004804ED"/>
    <w:rsid w:val="00493A88"/>
    <w:rsid w:val="00495F07"/>
    <w:rsid w:val="00496BA5"/>
    <w:rsid w:val="00496C89"/>
    <w:rsid w:val="0049727A"/>
    <w:rsid w:val="004A00B4"/>
    <w:rsid w:val="004A1D7C"/>
    <w:rsid w:val="004A4F5C"/>
    <w:rsid w:val="004B5A94"/>
    <w:rsid w:val="004B62BE"/>
    <w:rsid w:val="004B636E"/>
    <w:rsid w:val="004C0FBF"/>
    <w:rsid w:val="004C5513"/>
    <w:rsid w:val="004C5A18"/>
    <w:rsid w:val="004C7349"/>
    <w:rsid w:val="004D6ABD"/>
    <w:rsid w:val="004E697D"/>
    <w:rsid w:val="004F0352"/>
    <w:rsid w:val="004F7E71"/>
    <w:rsid w:val="00503935"/>
    <w:rsid w:val="00504DC8"/>
    <w:rsid w:val="005069A0"/>
    <w:rsid w:val="00517299"/>
    <w:rsid w:val="005223F1"/>
    <w:rsid w:val="00526600"/>
    <w:rsid w:val="005274B5"/>
    <w:rsid w:val="005277CA"/>
    <w:rsid w:val="00527874"/>
    <w:rsid w:val="00527A3D"/>
    <w:rsid w:val="005406F8"/>
    <w:rsid w:val="00540DAC"/>
    <w:rsid w:val="005415F7"/>
    <w:rsid w:val="0055198F"/>
    <w:rsid w:val="005535B6"/>
    <w:rsid w:val="005556EF"/>
    <w:rsid w:val="00557F28"/>
    <w:rsid w:val="00560F01"/>
    <w:rsid w:val="005638C9"/>
    <w:rsid w:val="00565338"/>
    <w:rsid w:val="00567A30"/>
    <w:rsid w:val="0057287B"/>
    <w:rsid w:val="00574209"/>
    <w:rsid w:val="005766D4"/>
    <w:rsid w:val="00580982"/>
    <w:rsid w:val="00583DFA"/>
    <w:rsid w:val="00590B68"/>
    <w:rsid w:val="005964D6"/>
    <w:rsid w:val="005978A6"/>
    <w:rsid w:val="005A6668"/>
    <w:rsid w:val="005A6FF7"/>
    <w:rsid w:val="005B1CBF"/>
    <w:rsid w:val="005B26D8"/>
    <w:rsid w:val="005B3202"/>
    <w:rsid w:val="005B5730"/>
    <w:rsid w:val="005B5E76"/>
    <w:rsid w:val="005B6826"/>
    <w:rsid w:val="005C2318"/>
    <w:rsid w:val="005D0FCD"/>
    <w:rsid w:val="005D1A7B"/>
    <w:rsid w:val="005D2647"/>
    <w:rsid w:val="005D4809"/>
    <w:rsid w:val="005D4A8A"/>
    <w:rsid w:val="005E0C2B"/>
    <w:rsid w:val="005F2130"/>
    <w:rsid w:val="005F2E27"/>
    <w:rsid w:val="005F5349"/>
    <w:rsid w:val="00612851"/>
    <w:rsid w:val="00622D15"/>
    <w:rsid w:val="006429E4"/>
    <w:rsid w:val="00650131"/>
    <w:rsid w:val="00651F00"/>
    <w:rsid w:val="00654187"/>
    <w:rsid w:val="00660546"/>
    <w:rsid w:val="0066225C"/>
    <w:rsid w:val="006629E3"/>
    <w:rsid w:val="0066357C"/>
    <w:rsid w:val="00664EA1"/>
    <w:rsid w:val="00665A44"/>
    <w:rsid w:val="006661E0"/>
    <w:rsid w:val="00667500"/>
    <w:rsid w:val="0067070F"/>
    <w:rsid w:val="00670809"/>
    <w:rsid w:val="00674C7F"/>
    <w:rsid w:val="00684786"/>
    <w:rsid w:val="0068543E"/>
    <w:rsid w:val="0069312D"/>
    <w:rsid w:val="0069491D"/>
    <w:rsid w:val="00697CE4"/>
    <w:rsid w:val="006A5E0D"/>
    <w:rsid w:val="006B2544"/>
    <w:rsid w:val="006B559E"/>
    <w:rsid w:val="006B6ED0"/>
    <w:rsid w:val="006C05C1"/>
    <w:rsid w:val="006C1891"/>
    <w:rsid w:val="006C1E86"/>
    <w:rsid w:val="006C289F"/>
    <w:rsid w:val="006C2B90"/>
    <w:rsid w:val="006C3153"/>
    <w:rsid w:val="006C3AEC"/>
    <w:rsid w:val="006C3CE3"/>
    <w:rsid w:val="006D0560"/>
    <w:rsid w:val="006D2B6D"/>
    <w:rsid w:val="006D4CBA"/>
    <w:rsid w:val="006E094B"/>
    <w:rsid w:val="006E0D91"/>
    <w:rsid w:val="006E28B7"/>
    <w:rsid w:val="006E2ED1"/>
    <w:rsid w:val="006E31E3"/>
    <w:rsid w:val="006F2B71"/>
    <w:rsid w:val="006F6E32"/>
    <w:rsid w:val="006F715D"/>
    <w:rsid w:val="006F7D32"/>
    <w:rsid w:val="007014E8"/>
    <w:rsid w:val="00701703"/>
    <w:rsid w:val="00703013"/>
    <w:rsid w:val="00711575"/>
    <w:rsid w:val="00715C68"/>
    <w:rsid w:val="0072300A"/>
    <w:rsid w:val="0073292C"/>
    <w:rsid w:val="00733C17"/>
    <w:rsid w:val="007345E1"/>
    <w:rsid w:val="00740A33"/>
    <w:rsid w:val="00743899"/>
    <w:rsid w:val="00744032"/>
    <w:rsid w:val="007454E5"/>
    <w:rsid w:val="00752229"/>
    <w:rsid w:val="0075593F"/>
    <w:rsid w:val="0075601E"/>
    <w:rsid w:val="00762DCF"/>
    <w:rsid w:val="007736F7"/>
    <w:rsid w:val="0077548D"/>
    <w:rsid w:val="00780971"/>
    <w:rsid w:val="007825E1"/>
    <w:rsid w:val="00784147"/>
    <w:rsid w:val="00787529"/>
    <w:rsid w:val="00790AD6"/>
    <w:rsid w:val="007914B1"/>
    <w:rsid w:val="00792B19"/>
    <w:rsid w:val="00792DFB"/>
    <w:rsid w:val="007940D4"/>
    <w:rsid w:val="00796146"/>
    <w:rsid w:val="00796BAB"/>
    <w:rsid w:val="007A2D8A"/>
    <w:rsid w:val="007B211A"/>
    <w:rsid w:val="007C23C2"/>
    <w:rsid w:val="007D3AAB"/>
    <w:rsid w:val="007D3B42"/>
    <w:rsid w:val="007D3EF9"/>
    <w:rsid w:val="007D4221"/>
    <w:rsid w:val="007D69A7"/>
    <w:rsid w:val="007E52CE"/>
    <w:rsid w:val="007E5759"/>
    <w:rsid w:val="007E76E8"/>
    <w:rsid w:val="007F0300"/>
    <w:rsid w:val="007F0C76"/>
    <w:rsid w:val="007F1C8E"/>
    <w:rsid w:val="007F450E"/>
    <w:rsid w:val="008014E3"/>
    <w:rsid w:val="00802F93"/>
    <w:rsid w:val="0080499F"/>
    <w:rsid w:val="00811A7B"/>
    <w:rsid w:val="008142C1"/>
    <w:rsid w:val="008217D8"/>
    <w:rsid w:val="00821CF3"/>
    <w:rsid w:val="00823137"/>
    <w:rsid w:val="00832384"/>
    <w:rsid w:val="008368AF"/>
    <w:rsid w:val="008372F3"/>
    <w:rsid w:val="0085232D"/>
    <w:rsid w:val="008528FB"/>
    <w:rsid w:val="008634C1"/>
    <w:rsid w:val="008730A6"/>
    <w:rsid w:val="00873EB1"/>
    <w:rsid w:val="008837E6"/>
    <w:rsid w:val="00884E7B"/>
    <w:rsid w:val="00885166"/>
    <w:rsid w:val="00885505"/>
    <w:rsid w:val="00892405"/>
    <w:rsid w:val="008956FD"/>
    <w:rsid w:val="008A545B"/>
    <w:rsid w:val="008B27F6"/>
    <w:rsid w:val="008B38F4"/>
    <w:rsid w:val="008B390F"/>
    <w:rsid w:val="008B6565"/>
    <w:rsid w:val="008B727C"/>
    <w:rsid w:val="008C1918"/>
    <w:rsid w:val="008D6E55"/>
    <w:rsid w:val="008D7DD8"/>
    <w:rsid w:val="008E0472"/>
    <w:rsid w:val="008E0C89"/>
    <w:rsid w:val="008E1114"/>
    <w:rsid w:val="008E19EC"/>
    <w:rsid w:val="008E1E52"/>
    <w:rsid w:val="008E3E5E"/>
    <w:rsid w:val="008E4C7E"/>
    <w:rsid w:val="008E5A9B"/>
    <w:rsid w:val="008E6E2C"/>
    <w:rsid w:val="008F0650"/>
    <w:rsid w:val="00904C6E"/>
    <w:rsid w:val="009155F6"/>
    <w:rsid w:val="00915E93"/>
    <w:rsid w:val="00916A45"/>
    <w:rsid w:val="009173A9"/>
    <w:rsid w:val="0091783D"/>
    <w:rsid w:val="0092051C"/>
    <w:rsid w:val="0092074A"/>
    <w:rsid w:val="009219BF"/>
    <w:rsid w:val="00924F53"/>
    <w:rsid w:val="00925494"/>
    <w:rsid w:val="009301CD"/>
    <w:rsid w:val="00933607"/>
    <w:rsid w:val="00937275"/>
    <w:rsid w:val="009401AA"/>
    <w:rsid w:val="0094385D"/>
    <w:rsid w:val="00944096"/>
    <w:rsid w:val="00944893"/>
    <w:rsid w:val="00960AD4"/>
    <w:rsid w:val="00975C1F"/>
    <w:rsid w:val="00976D89"/>
    <w:rsid w:val="00982CA2"/>
    <w:rsid w:val="00983C1E"/>
    <w:rsid w:val="00983E38"/>
    <w:rsid w:val="009850F6"/>
    <w:rsid w:val="00985E0C"/>
    <w:rsid w:val="00992099"/>
    <w:rsid w:val="009968A0"/>
    <w:rsid w:val="009A1FF2"/>
    <w:rsid w:val="009A51D2"/>
    <w:rsid w:val="009A6756"/>
    <w:rsid w:val="009B041E"/>
    <w:rsid w:val="009B1268"/>
    <w:rsid w:val="009B78E7"/>
    <w:rsid w:val="009C5125"/>
    <w:rsid w:val="009C5603"/>
    <w:rsid w:val="009C6BAE"/>
    <w:rsid w:val="009C6D6A"/>
    <w:rsid w:val="009D3DD9"/>
    <w:rsid w:val="009F2A12"/>
    <w:rsid w:val="009F4D23"/>
    <w:rsid w:val="00A01DF7"/>
    <w:rsid w:val="00A053EB"/>
    <w:rsid w:val="00A07E95"/>
    <w:rsid w:val="00A1229F"/>
    <w:rsid w:val="00A21F3D"/>
    <w:rsid w:val="00A22AFD"/>
    <w:rsid w:val="00A315A7"/>
    <w:rsid w:val="00A317FF"/>
    <w:rsid w:val="00A331E3"/>
    <w:rsid w:val="00A34B19"/>
    <w:rsid w:val="00A373DE"/>
    <w:rsid w:val="00A44450"/>
    <w:rsid w:val="00A51726"/>
    <w:rsid w:val="00A65DA6"/>
    <w:rsid w:val="00A715EE"/>
    <w:rsid w:val="00A716B2"/>
    <w:rsid w:val="00A7279E"/>
    <w:rsid w:val="00A73526"/>
    <w:rsid w:val="00A746D2"/>
    <w:rsid w:val="00A753F4"/>
    <w:rsid w:val="00A7687D"/>
    <w:rsid w:val="00A77A2D"/>
    <w:rsid w:val="00A80A20"/>
    <w:rsid w:val="00A8119B"/>
    <w:rsid w:val="00A83732"/>
    <w:rsid w:val="00A87FAD"/>
    <w:rsid w:val="00A93A91"/>
    <w:rsid w:val="00A95670"/>
    <w:rsid w:val="00AA2305"/>
    <w:rsid w:val="00AB26B7"/>
    <w:rsid w:val="00AB4E5D"/>
    <w:rsid w:val="00AB746D"/>
    <w:rsid w:val="00AC7093"/>
    <w:rsid w:val="00AD4093"/>
    <w:rsid w:val="00AD7E86"/>
    <w:rsid w:val="00AE46D9"/>
    <w:rsid w:val="00AE6E6E"/>
    <w:rsid w:val="00AF7A01"/>
    <w:rsid w:val="00B00DAD"/>
    <w:rsid w:val="00B03C20"/>
    <w:rsid w:val="00B041CE"/>
    <w:rsid w:val="00B078D9"/>
    <w:rsid w:val="00B15D9D"/>
    <w:rsid w:val="00B16CC3"/>
    <w:rsid w:val="00B22355"/>
    <w:rsid w:val="00B24BEC"/>
    <w:rsid w:val="00B2596A"/>
    <w:rsid w:val="00B32B75"/>
    <w:rsid w:val="00B3356B"/>
    <w:rsid w:val="00B339B0"/>
    <w:rsid w:val="00B34056"/>
    <w:rsid w:val="00B370F6"/>
    <w:rsid w:val="00B4316A"/>
    <w:rsid w:val="00B537D9"/>
    <w:rsid w:val="00B60F62"/>
    <w:rsid w:val="00B6118C"/>
    <w:rsid w:val="00B62BB6"/>
    <w:rsid w:val="00B64E0B"/>
    <w:rsid w:val="00B654B6"/>
    <w:rsid w:val="00B66280"/>
    <w:rsid w:val="00B85B48"/>
    <w:rsid w:val="00B93409"/>
    <w:rsid w:val="00B9428C"/>
    <w:rsid w:val="00B954D1"/>
    <w:rsid w:val="00BA5715"/>
    <w:rsid w:val="00BB0916"/>
    <w:rsid w:val="00BB178B"/>
    <w:rsid w:val="00BB236D"/>
    <w:rsid w:val="00BB5A45"/>
    <w:rsid w:val="00BB61FD"/>
    <w:rsid w:val="00BC0741"/>
    <w:rsid w:val="00BC213F"/>
    <w:rsid w:val="00BC2AE2"/>
    <w:rsid w:val="00BC2D71"/>
    <w:rsid w:val="00BC345F"/>
    <w:rsid w:val="00BC77CA"/>
    <w:rsid w:val="00BD05D7"/>
    <w:rsid w:val="00BD4391"/>
    <w:rsid w:val="00BD6E53"/>
    <w:rsid w:val="00BD76A4"/>
    <w:rsid w:val="00BE2252"/>
    <w:rsid w:val="00BE29E1"/>
    <w:rsid w:val="00BE3859"/>
    <w:rsid w:val="00BE4CF6"/>
    <w:rsid w:val="00BE67C7"/>
    <w:rsid w:val="00BE7EA4"/>
    <w:rsid w:val="00BF03C1"/>
    <w:rsid w:val="00BF11B5"/>
    <w:rsid w:val="00C00FB8"/>
    <w:rsid w:val="00C02991"/>
    <w:rsid w:val="00C04961"/>
    <w:rsid w:val="00C13399"/>
    <w:rsid w:val="00C15E3A"/>
    <w:rsid w:val="00C1659B"/>
    <w:rsid w:val="00C1675F"/>
    <w:rsid w:val="00C20038"/>
    <w:rsid w:val="00C20197"/>
    <w:rsid w:val="00C20B33"/>
    <w:rsid w:val="00C20FF5"/>
    <w:rsid w:val="00C2282D"/>
    <w:rsid w:val="00C233F1"/>
    <w:rsid w:val="00C244BF"/>
    <w:rsid w:val="00C25244"/>
    <w:rsid w:val="00C3070D"/>
    <w:rsid w:val="00C3079D"/>
    <w:rsid w:val="00C34D1C"/>
    <w:rsid w:val="00C3799A"/>
    <w:rsid w:val="00C42121"/>
    <w:rsid w:val="00C44D88"/>
    <w:rsid w:val="00C512FB"/>
    <w:rsid w:val="00C52B74"/>
    <w:rsid w:val="00C5699F"/>
    <w:rsid w:val="00C57B98"/>
    <w:rsid w:val="00C6354B"/>
    <w:rsid w:val="00C661AD"/>
    <w:rsid w:val="00C67479"/>
    <w:rsid w:val="00C744DD"/>
    <w:rsid w:val="00C83008"/>
    <w:rsid w:val="00C87EC0"/>
    <w:rsid w:val="00C96DB6"/>
    <w:rsid w:val="00CA1194"/>
    <w:rsid w:val="00CA61F1"/>
    <w:rsid w:val="00CB27DB"/>
    <w:rsid w:val="00CB367F"/>
    <w:rsid w:val="00CB6029"/>
    <w:rsid w:val="00CC0335"/>
    <w:rsid w:val="00CC1C1B"/>
    <w:rsid w:val="00CC4D91"/>
    <w:rsid w:val="00CD37C7"/>
    <w:rsid w:val="00CE074B"/>
    <w:rsid w:val="00CE2C51"/>
    <w:rsid w:val="00CE5A74"/>
    <w:rsid w:val="00CF33F5"/>
    <w:rsid w:val="00CF4863"/>
    <w:rsid w:val="00D0001E"/>
    <w:rsid w:val="00D028F9"/>
    <w:rsid w:val="00D12937"/>
    <w:rsid w:val="00D13F24"/>
    <w:rsid w:val="00D14F3F"/>
    <w:rsid w:val="00D22E41"/>
    <w:rsid w:val="00D27DBC"/>
    <w:rsid w:val="00D3614F"/>
    <w:rsid w:val="00D40823"/>
    <w:rsid w:val="00D40E1F"/>
    <w:rsid w:val="00D42846"/>
    <w:rsid w:val="00D42FA1"/>
    <w:rsid w:val="00D45568"/>
    <w:rsid w:val="00D45DDA"/>
    <w:rsid w:val="00D602A3"/>
    <w:rsid w:val="00D6033F"/>
    <w:rsid w:val="00D61AB8"/>
    <w:rsid w:val="00D642BA"/>
    <w:rsid w:val="00D67A9B"/>
    <w:rsid w:val="00D67DD7"/>
    <w:rsid w:val="00D76E6D"/>
    <w:rsid w:val="00D81607"/>
    <w:rsid w:val="00D84E0D"/>
    <w:rsid w:val="00D86F98"/>
    <w:rsid w:val="00D921E0"/>
    <w:rsid w:val="00D9386F"/>
    <w:rsid w:val="00D97864"/>
    <w:rsid w:val="00DA2B78"/>
    <w:rsid w:val="00DA65B7"/>
    <w:rsid w:val="00DB060C"/>
    <w:rsid w:val="00DB6A68"/>
    <w:rsid w:val="00DB7977"/>
    <w:rsid w:val="00DC1329"/>
    <w:rsid w:val="00DC7DE3"/>
    <w:rsid w:val="00DD12F9"/>
    <w:rsid w:val="00DD27CE"/>
    <w:rsid w:val="00DD30C0"/>
    <w:rsid w:val="00DD5708"/>
    <w:rsid w:val="00DE0E50"/>
    <w:rsid w:val="00DE3E27"/>
    <w:rsid w:val="00DE49EB"/>
    <w:rsid w:val="00DE4C4A"/>
    <w:rsid w:val="00DE5922"/>
    <w:rsid w:val="00DF009A"/>
    <w:rsid w:val="00DF2E12"/>
    <w:rsid w:val="00DF4FD3"/>
    <w:rsid w:val="00E01422"/>
    <w:rsid w:val="00E02FF6"/>
    <w:rsid w:val="00E03471"/>
    <w:rsid w:val="00E0584F"/>
    <w:rsid w:val="00E139D8"/>
    <w:rsid w:val="00E2027E"/>
    <w:rsid w:val="00E3228F"/>
    <w:rsid w:val="00E32A93"/>
    <w:rsid w:val="00E34821"/>
    <w:rsid w:val="00E412DC"/>
    <w:rsid w:val="00E41598"/>
    <w:rsid w:val="00E438B9"/>
    <w:rsid w:val="00E44EF5"/>
    <w:rsid w:val="00E45FEE"/>
    <w:rsid w:val="00E55D98"/>
    <w:rsid w:val="00E605E2"/>
    <w:rsid w:val="00E6229E"/>
    <w:rsid w:val="00E642B4"/>
    <w:rsid w:val="00E6505E"/>
    <w:rsid w:val="00E678C6"/>
    <w:rsid w:val="00E7312F"/>
    <w:rsid w:val="00E73742"/>
    <w:rsid w:val="00E75033"/>
    <w:rsid w:val="00E7782D"/>
    <w:rsid w:val="00E85EED"/>
    <w:rsid w:val="00E87116"/>
    <w:rsid w:val="00E90625"/>
    <w:rsid w:val="00E92675"/>
    <w:rsid w:val="00EA3014"/>
    <w:rsid w:val="00EA33C9"/>
    <w:rsid w:val="00EB05A8"/>
    <w:rsid w:val="00EB217C"/>
    <w:rsid w:val="00EB5CE5"/>
    <w:rsid w:val="00EC177B"/>
    <w:rsid w:val="00ED1C86"/>
    <w:rsid w:val="00ED6A67"/>
    <w:rsid w:val="00EE0DB4"/>
    <w:rsid w:val="00EE5D02"/>
    <w:rsid w:val="00EF031C"/>
    <w:rsid w:val="00EF0C6D"/>
    <w:rsid w:val="00EF1A6F"/>
    <w:rsid w:val="00EF3AC3"/>
    <w:rsid w:val="00EF3DE6"/>
    <w:rsid w:val="00F02CFD"/>
    <w:rsid w:val="00F034E6"/>
    <w:rsid w:val="00F05704"/>
    <w:rsid w:val="00F10E8E"/>
    <w:rsid w:val="00F11D97"/>
    <w:rsid w:val="00F122AF"/>
    <w:rsid w:val="00F1299D"/>
    <w:rsid w:val="00F14A55"/>
    <w:rsid w:val="00F17319"/>
    <w:rsid w:val="00F20362"/>
    <w:rsid w:val="00F32CEF"/>
    <w:rsid w:val="00F36BD3"/>
    <w:rsid w:val="00F425AE"/>
    <w:rsid w:val="00F5747E"/>
    <w:rsid w:val="00F57ED0"/>
    <w:rsid w:val="00F6465B"/>
    <w:rsid w:val="00F661EC"/>
    <w:rsid w:val="00F71294"/>
    <w:rsid w:val="00F724CA"/>
    <w:rsid w:val="00F8267D"/>
    <w:rsid w:val="00F846E8"/>
    <w:rsid w:val="00F8570F"/>
    <w:rsid w:val="00F865EB"/>
    <w:rsid w:val="00F90062"/>
    <w:rsid w:val="00F9263E"/>
    <w:rsid w:val="00FA2552"/>
    <w:rsid w:val="00FA6462"/>
    <w:rsid w:val="00FE01C6"/>
    <w:rsid w:val="00FE19FF"/>
    <w:rsid w:val="00FE1C00"/>
    <w:rsid w:val="00FE42A5"/>
    <w:rsid w:val="00FF0893"/>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3FC6E-3349-41BD-AE24-ED1341D5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B41A6-A50D-46D3-AA1B-9917828D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2023-04-03T06:22:00Z</dcterms:created>
  <dcterms:modified xsi:type="dcterms:W3CDTF">2023-04-03T06:22:00Z</dcterms:modified>
</cp:coreProperties>
</file>