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DB4F41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DB4F41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DB4F41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DB4F4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DB4F4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DB4F4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B4F4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DB4F41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DB4F4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DB4F41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0B3DCD" w:rsidRPr="00DB4F41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3DCD" w:rsidRPr="00DB4F41" w:rsidRDefault="000B3DCD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B4F4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05EA1" w:rsidRPr="00DB4F41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05EA1" w:rsidRPr="00DB4F41" w:rsidRDefault="00F05EA1" w:rsidP="00624DB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4F41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мг; по 10 капсул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F05EA1" w:rsidRPr="00DB4F41" w:rsidRDefault="00736F31" w:rsidP="00736F3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ШТАБТЕСТ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фур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Аналітик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Стабілітатспруфунг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СГС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36F31" w:rsidRPr="00DB4F41" w:rsidRDefault="00B94065" w:rsidP="00B940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2977" w:type="dxa"/>
            <w:shd w:val="clear" w:color="auto" w:fill="FFFFFF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ІІ типу,A.5.b, IA - Administrative change - Change in the name and/or address of a manufacturer/importer of the finished product, including quality control sites (excluding manufacturer for batch release): The applicant took the opportunity to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snclude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editorial changes in module 3.2.P.3.1. (alignment of the site name A&amp;M STABTEST Labor fur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Analytik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Sgtabilitatsprufung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(Galileo-Galilei-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Strabe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28, 55129 Mainz, Germany) to "A&amp;M STABTEST Labor fur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Analytik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Sgtabilitatsprufung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" according to the latest GMP certificate and clarification on quality control testing (release and stability testing).</w:t>
            </w:r>
          </w:p>
        </w:tc>
        <w:tc>
          <w:tcPr>
            <w:tcW w:w="1134" w:type="dxa"/>
            <w:shd w:val="clear" w:color="auto" w:fill="FFFFFF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05EA1" w:rsidRPr="00DB4F41" w:rsidRDefault="00F05EA1" w:rsidP="00624D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F41">
              <w:rPr>
                <w:rFonts w:ascii="Arial" w:hAnsi="Arial" w:cs="Arial"/>
                <w:sz w:val="16"/>
                <w:szCs w:val="16"/>
              </w:rPr>
              <w:t>UA/16651/01/01</w:t>
            </w:r>
          </w:p>
        </w:tc>
      </w:tr>
      <w:tr w:rsidR="003F55B9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55B9" w:rsidRPr="00DB4F41" w:rsidRDefault="003F55B9" w:rsidP="003F55B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B4F41">
              <w:rPr>
                <w:rFonts w:ascii="Arial" w:hAnsi="Arial" w:cs="Arial"/>
                <w:b/>
                <w:sz w:val="16"/>
                <w:szCs w:val="16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м`які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 мг; по 10 капсул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м'яких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алюмінієвому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6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Берінгер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Інгельхайм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відповідає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упаковка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капсул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in bulk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Ебербах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коробки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первинного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Берінгер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Інгельхайм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вторинного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ФармЛог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Лоджістік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Штегеманн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Льонферпакунген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Логістішер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е. К.,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проведення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виключенням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мікробіологічної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чистоти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ШТАБТЕСТ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фур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Аналітик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унд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Стабілітатспруфунг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альтернативні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проведення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показником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чистота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СГС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Лабор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ЛС СЕ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. КГ,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DB4F4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Німеччина</w:t>
            </w:r>
          </w:p>
        </w:tc>
        <w:tc>
          <w:tcPr>
            <w:tcW w:w="2977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ІІ типу,A.5.b, IA - Administrative change - Change in the name and/or address of a manufacturer/importer of the finished product, including quality control sites (excluding manufacturer for batch release): The applicant took the opportunity to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snclude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editorial changes in module 3.2.P.3.1. (alignment of the site name A&amp;M STABTEST Labor fur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Analytik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Sgtabilitatsprufung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GmbH (Galileo-Galilei-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Strabe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28, 55129 Mainz, Germany) to "A&amp;M STABTEST Labor fur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Analytik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 xml:space="preserve"> und </w:t>
            </w:r>
            <w:proofErr w:type="spellStart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Sgtabilitatsprufung</w:t>
            </w:r>
            <w:proofErr w:type="spellEnd"/>
            <w:r w:rsidRPr="00DB4F41">
              <w:rPr>
                <w:rFonts w:ascii="Arial" w:hAnsi="Arial" w:cs="Arial"/>
                <w:color w:val="000000"/>
                <w:sz w:val="16"/>
                <w:szCs w:val="16"/>
              </w:rPr>
              <w:t>" according to the latest GMP certificate and clarification on quality control testing (release and stability testing).</w:t>
            </w:r>
          </w:p>
        </w:tc>
        <w:tc>
          <w:tcPr>
            <w:tcW w:w="1134" w:type="dxa"/>
            <w:shd w:val="clear" w:color="auto" w:fill="FFFFFF"/>
          </w:tcPr>
          <w:p w:rsidR="003F55B9" w:rsidRPr="00DB4F41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B4F41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B4F4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4F4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F55B9" w:rsidRPr="00624DB2" w:rsidRDefault="003F55B9" w:rsidP="003F55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F41">
              <w:rPr>
                <w:rFonts w:ascii="Arial" w:hAnsi="Arial" w:cs="Arial"/>
                <w:sz w:val="16"/>
                <w:szCs w:val="16"/>
              </w:rPr>
              <w:t>UA/16651/01/02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36DF1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3DCD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0F4A40"/>
    <w:rsid w:val="00104F10"/>
    <w:rsid w:val="00105B45"/>
    <w:rsid w:val="00106FD2"/>
    <w:rsid w:val="00107236"/>
    <w:rsid w:val="001101CA"/>
    <w:rsid w:val="00110F30"/>
    <w:rsid w:val="0011151F"/>
    <w:rsid w:val="0012042A"/>
    <w:rsid w:val="00125393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0E73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96299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55B9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3DD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D5784"/>
    <w:rsid w:val="005E0C2B"/>
    <w:rsid w:val="005F2130"/>
    <w:rsid w:val="005F2E27"/>
    <w:rsid w:val="005F5349"/>
    <w:rsid w:val="00612851"/>
    <w:rsid w:val="00622D15"/>
    <w:rsid w:val="00624DB2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3DEF"/>
    <w:rsid w:val="00674C7F"/>
    <w:rsid w:val="00684786"/>
    <w:rsid w:val="0068543E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056EF"/>
    <w:rsid w:val="00711575"/>
    <w:rsid w:val="00715C68"/>
    <w:rsid w:val="0072300A"/>
    <w:rsid w:val="00730227"/>
    <w:rsid w:val="0073292C"/>
    <w:rsid w:val="00733C17"/>
    <w:rsid w:val="007345E1"/>
    <w:rsid w:val="00736F3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080E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9AD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46E08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16FC0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065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723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4D5D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39C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6228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F41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87699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05EA1"/>
    <w:rsid w:val="00F10E8E"/>
    <w:rsid w:val="00F11D97"/>
    <w:rsid w:val="00F122AF"/>
    <w:rsid w:val="00F1299D"/>
    <w:rsid w:val="00F14A55"/>
    <w:rsid w:val="00F17319"/>
    <w:rsid w:val="00F2019C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B393AD-383A-4CF0-8D2D-9AB45C80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D696-6E57-42CE-94A9-1C326A7C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2023-03-31T07:07:00Z</dcterms:created>
  <dcterms:modified xsi:type="dcterms:W3CDTF">2023-03-31T07:07:00Z</dcterms:modified>
</cp:coreProperties>
</file>