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242D6D">
        <w:tc>
          <w:tcPr>
            <w:tcW w:w="3271" w:type="dxa"/>
          </w:tcPr>
          <w:p w:rsidR="00242D6D" w:rsidRDefault="00242D6D" w:rsidP="00A93E77">
            <w:pPr>
              <w:rPr>
                <w:sz w:val="28"/>
                <w:szCs w:val="28"/>
                <w:lang w:val="uk-UA"/>
              </w:rPr>
            </w:pPr>
          </w:p>
          <w:p w:rsidR="004E5F69" w:rsidRDefault="00242D6D" w:rsidP="00A93E77">
            <w:pPr>
              <w:rPr>
                <w:sz w:val="28"/>
                <w:szCs w:val="28"/>
                <w:lang w:val="uk-UA"/>
              </w:rPr>
            </w:pPr>
            <w:r>
              <w:rPr>
                <w:sz w:val="28"/>
                <w:szCs w:val="28"/>
                <w:lang w:val="uk-UA"/>
              </w:rPr>
              <w:t>25 квітня 2023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242D6D" w:rsidRDefault="00242D6D" w:rsidP="00A93E77">
            <w:pPr>
              <w:ind w:firstLine="72"/>
              <w:jc w:val="center"/>
              <w:rPr>
                <w:sz w:val="28"/>
                <w:szCs w:val="28"/>
                <w:lang w:val="uk-UA"/>
              </w:rPr>
            </w:pPr>
            <w:r>
              <w:rPr>
                <w:sz w:val="28"/>
                <w:szCs w:val="28"/>
                <w:lang w:val="uk-UA"/>
              </w:rPr>
              <w:t xml:space="preserve">                                  </w:t>
            </w:r>
          </w:p>
          <w:p w:rsidR="004E5F69" w:rsidRDefault="00242D6D" w:rsidP="00A93E77">
            <w:pPr>
              <w:ind w:firstLine="72"/>
              <w:jc w:val="center"/>
              <w:rPr>
                <w:sz w:val="28"/>
                <w:szCs w:val="28"/>
                <w:lang w:val="uk-UA"/>
              </w:rPr>
            </w:pPr>
            <w:r>
              <w:rPr>
                <w:sz w:val="28"/>
                <w:szCs w:val="28"/>
                <w:lang w:val="uk-UA"/>
              </w:rPr>
              <w:t xml:space="preserve">                                          № 773</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66DA" w:rsidRPr="002266DA" w:rsidRDefault="002266DA" w:rsidP="008C4BFD">
      <w:pPr>
        <w:jc w:val="both"/>
        <w:rPr>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Pr>
          <w:rFonts w:ascii="Times New Roman" w:hAnsi="Times New Roman"/>
          <w:sz w:val="28"/>
          <w:szCs w:val="28"/>
          <w:lang w:val="uk-UA"/>
        </w:rPr>
        <w:t>5,</w:t>
      </w:r>
      <w:r w:rsidR="003E30C2" w:rsidRPr="00AB2E73">
        <w:rPr>
          <w:rFonts w:ascii="Times New Roman" w:hAnsi="Times New Roman"/>
          <w:sz w:val="28"/>
          <w:szCs w:val="28"/>
          <w:lang w:val="uk-UA"/>
        </w:rPr>
        <w:t xml:space="preserve"> 7</w:t>
      </w:r>
      <w:r w:rsidR="003E30C2">
        <w:rPr>
          <w:rFonts w:ascii="Times New Roman" w:hAnsi="Times New Roman"/>
          <w:sz w:val="28"/>
          <w:szCs w:val="28"/>
          <w:lang w:val="uk-UA"/>
        </w:rPr>
        <w:t xml:space="preserve">, </w:t>
      </w:r>
      <w:r w:rsidR="000D32CE">
        <w:rPr>
          <w:rFonts w:ascii="Times New Roman" w:hAnsi="Times New Roman"/>
          <w:sz w:val="28"/>
          <w:szCs w:val="28"/>
          <w:lang w:val="uk-UA"/>
        </w:rPr>
        <w:t xml:space="preserve">9, </w:t>
      </w:r>
      <w:r w:rsidR="003E30C2">
        <w:rPr>
          <w:rFonts w:ascii="Times New Roman" w:hAnsi="Times New Roman"/>
          <w:sz w:val="28"/>
          <w:szCs w:val="28"/>
          <w:lang w:val="uk-UA"/>
        </w:rPr>
        <w:t>10</w:t>
      </w:r>
      <w:r w:rsidR="00144F5C">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Pr>
          <w:rFonts w:ascii="Times New Roman" w:hAnsi="Times New Roman"/>
          <w:sz w:val="28"/>
          <w:szCs w:val="28"/>
          <w:lang w:val="uk-UA"/>
        </w:rPr>
        <w:t>,</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0D32CE" w:rsidRDefault="000D32CE" w:rsidP="000C1B57">
      <w:pPr>
        <w:tabs>
          <w:tab w:val="left" w:pos="1080"/>
        </w:tabs>
        <w:ind w:firstLine="720"/>
        <w:jc w:val="both"/>
        <w:rPr>
          <w:sz w:val="28"/>
          <w:szCs w:val="28"/>
          <w:lang w:val="uk-UA"/>
        </w:rPr>
      </w:pPr>
    </w:p>
    <w:p w:rsidR="000D32CE" w:rsidRDefault="000D32CE" w:rsidP="000D32CE">
      <w:pPr>
        <w:tabs>
          <w:tab w:val="left" w:pos="1080"/>
        </w:tabs>
        <w:ind w:firstLine="720"/>
        <w:jc w:val="both"/>
        <w:rPr>
          <w:sz w:val="28"/>
          <w:szCs w:val="28"/>
          <w:lang w:val="uk-UA"/>
        </w:rPr>
      </w:pPr>
      <w:r>
        <w:rPr>
          <w:sz w:val="28"/>
          <w:szCs w:val="28"/>
          <w:lang w:val="uk-UA"/>
        </w:rPr>
        <w:t xml:space="preserve">4. </w:t>
      </w:r>
      <w:r w:rsidRPr="00D33F8D">
        <w:rPr>
          <w:sz w:val="28"/>
          <w:szCs w:val="28"/>
          <w:lang w:val="uk-UA"/>
        </w:rPr>
        <w:t>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 згідно з додатк</w:t>
      </w:r>
      <w:r w:rsidR="00D35E68">
        <w:rPr>
          <w:sz w:val="28"/>
          <w:szCs w:val="28"/>
          <w:lang w:val="uk-UA"/>
        </w:rPr>
        <w:t>ом</w:t>
      </w:r>
      <w:r w:rsidRPr="00D33F8D">
        <w:rPr>
          <w:sz w:val="28"/>
          <w:szCs w:val="28"/>
          <w:lang w:val="uk-UA"/>
        </w:rPr>
        <w:t xml:space="preserve"> 4.</w:t>
      </w:r>
    </w:p>
    <w:p w:rsidR="00BC5599" w:rsidRDefault="00BC5599" w:rsidP="000D32CE">
      <w:pPr>
        <w:tabs>
          <w:tab w:val="left" w:pos="1080"/>
        </w:tabs>
        <w:ind w:firstLine="720"/>
        <w:jc w:val="both"/>
        <w:rPr>
          <w:sz w:val="28"/>
          <w:szCs w:val="28"/>
          <w:lang w:val="uk-UA"/>
        </w:rPr>
      </w:pPr>
    </w:p>
    <w:p w:rsidR="00BC5599" w:rsidRPr="00BE64DF" w:rsidRDefault="00BC5599" w:rsidP="00BC5599">
      <w:pPr>
        <w:tabs>
          <w:tab w:val="left" w:pos="720"/>
          <w:tab w:val="left" w:pos="993"/>
        </w:tabs>
        <w:ind w:firstLine="720"/>
        <w:jc w:val="both"/>
        <w:rPr>
          <w:sz w:val="28"/>
          <w:szCs w:val="28"/>
          <w:lang w:val="uk-UA"/>
        </w:rPr>
      </w:pPr>
      <w:r>
        <w:rPr>
          <w:sz w:val="28"/>
          <w:szCs w:val="28"/>
          <w:lang w:val="uk-UA"/>
        </w:rPr>
        <w:t>5. Фармацевтичному управлінню (</w:t>
      </w:r>
      <w:r w:rsidR="00F40CF0">
        <w:rPr>
          <w:sz w:val="28"/>
          <w:szCs w:val="28"/>
          <w:lang w:val="uk-UA"/>
        </w:rPr>
        <w:t>Тарасу Лясковському</w:t>
      </w:r>
      <w:r>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547E74" w:rsidP="000D32CE">
      <w:pPr>
        <w:tabs>
          <w:tab w:val="left" w:pos="720"/>
          <w:tab w:val="left" w:pos="1080"/>
        </w:tabs>
        <w:ind w:firstLine="720"/>
        <w:jc w:val="both"/>
        <w:rPr>
          <w:sz w:val="28"/>
          <w:szCs w:val="28"/>
          <w:lang w:val="uk-UA"/>
        </w:rPr>
      </w:pPr>
      <w:r>
        <w:rPr>
          <w:sz w:val="28"/>
          <w:szCs w:val="28"/>
          <w:lang w:val="uk-UA"/>
        </w:rPr>
        <w:t xml:space="preserve">6. </w:t>
      </w:r>
      <w:r w:rsidR="000D32CE" w:rsidRPr="005418EE">
        <w:rPr>
          <w:sz w:val="28"/>
          <w:szCs w:val="28"/>
          <w:lang w:val="uk-UA"/>
        </w:rPr>
        <w:t xml:space="preserve">Контроль за виконанням цього наказу </w:t>
      </w:r>
      <w:r>
        <w:rPr>
          <w:sz w:val="28"/>
          <w:szCs w:val="28"/>
          <w:lang w:val="uk-UA"/>
        </w:rPr>
        <w:t>покласти на першого заступника Міністра Сергія Дуброва</w:t>
      </w:r>
      <w:r w:rsidR="00BC5599">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sidR="00BA0BCD">
        <w:rPr>
          <w:b/>
          <w:sz w:val="28"/>
          <w:szCs w:val="28"/>
          <w:lang w:val="uk-UA"/>
        </w:rPr>
        <w:t xml:space="preserve">                                       </w:t>
      </w:r>
      <w:r w:rsidR="00E36438">
        <w:rPr>
          <w:b/>
          <w:sz w:val="28"/>
          <w:szCs w:val="28"/>
          <w:lang w:val="uk-UA"/>
        </w:rPr>
        <w:t xml:space="preserve">                                                  </w:t>
      </w:r>
      <w:r w:rsidR="00BA0BCD">
        <w:rPr>
          <w:b/>
          <w:sz w:val="28"/>
          <w:szCs w:val="28"/>
          <w:lang w:val="uk-UA"/>
        </w:rPr>
        <w:t xml:space="preserve">  </w:t>
      </w:r>
      <w:r w:rsidR="00E36438">
        <w:rPr>
          <w:b/>
          <w:sz w:val="28"/>
          <w:szCs w:val="28"/>
          <w:lang w:val="uk-UA"/>
        </w:rPr>
        <w:t>Віктор ЛЯШКО</w:t>
      </w:r>
      <w:r>
        <w:rPr>
          <w:b/>
          <w:sz w:val="28"/>
          <w:szCs w:val="28"/>
          <w:lang w:val="uk-UA"/>
        </w:rPr>
        <w:t xml:space="preserve">                                                                                          </w:t>
      </w:r>
    </w:p>
    <w:p w:rsidR="00D74462" w:rsidRPr="008B5689" w:rsidRDefault="00E36438" w:rsidP="006D0A8F">
      <w:pPr>
        <w:rPr>
          <w:b/>
          <w:sz w:val="28"/>
          <w:szCs w:val="28"/>
          <w:lang w:val="uk-UA"/>
        </w:rPr>
      </w:pPr>
      <w:r>
        <w:rPr>
          <w:b/>
          <w:sz w:val="28"/>
          <w:szCs w:val="28"/>
          <w:lang w:val="uk-UA"/>
        </w:rPr>
        <w:t xml:space="preserve">  </w:t>
      </w:r>
    </w:p>
    <w:p w:rsidR="00BC4106" w:rsidRPr="00422F7F" w:rsidRDefault="00BC4106" w:rsidP="00BC4106">
      <w:pPr>
        <w:pStyle w:val="31"/>
        <w:spacing w:after="0"/>
        <w:ind w:left="0"/>
        <w:rPr>
          <w:b/>
          <w:sz w:val="28"/>
          <w:szCs w:val="28"/>
          <w:lang w:val="uk-UA"/>
        </w:rPr>
      </w:pPr>
    </w:p>
    <w:p w:rsidR="007D157B" w:rsidRDefault="007D157B" w:rsidP="00FC73F7">
      <w:pPr>
        <w:pStyle w:val="31"/>
        <w:spacing w:after="0"/>
        <w:ind w:left="0"/>
        <w:rPr>
          <w:b/>
          <w:sz w:val="28"/>
          <w:szCs w:val="28"/>
          <w:lang w:val="uk-UA"/>
        </w:rPr>
        <w:sectPr w:rsidR="007D157B"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7D157B" w:rsidRPr="004704BE" w:rsidTr="00C056BD">
        <w:tc>
          <w:tcPr>
            <w:tcW w:w="3825" w:type="dxa"/>
            <w:hideMark/>
          </w:tcPr>
          <w:p w:rsidR="007D157B" w:rsidRPr="00563C5F" w:rsidRDefault="007D157B" w:rsidP="003A75DA">
            <w:pPr>
              <w:pStyle w:val="4"/>
              <w:tabs>
                <w:tab w:val="left" w:pos="12600"/>
              </w:tabs>
              <w:spacing w:before="0" w:after="0"/>
              <w:rPr>
                <w:sz w:val="18"/>
                <w:szCs w:val="18"/>
              </w:rPr>
            </w:pPr>
            <w:r w:rsidRPr="00563C5F">
              <w:rPr>
                <w:sz w:val="18"/>
                <w:szCs w:val="18"/>
              </w:rPr>
              <w:lastRenderedPageBreak/>
              <w:t>Додаток 1</w:t>
            </w:r>
          </w:p>
          <w:p w:rsidR="007D157B" w:rsidRPr="00563C5F" w:rsidRDefault="007D157B" w:rsidP="003A75DA">
            <w:pPr>
              <w:pStyle w:val="4"/>
              <w:tabs>
                <w:tab w:val="left" w:pos="12600"/>
              </w:tabs>
              <w:spacing w:before="0" w:after="0"/>
              <w:rPr>
                <w:sz w:val="18"/>
                <w:szCs w:val="18"/>
              </w:rPr>
            </w:pPr>
            <w:r w:rsidRPr="00563C5F">
              <w:rPr>
                <w:sz w:val="18"/>
                <w:szCs w:val="18"/>
              </w:rPr>
              <w:t>до наказу Міністерства охорони</w:t>
            </w:r>
          </w:p>
          <w:p w:rsidR="007D157B" w:rsidRPr="00563C5F" w:rsidRDefault="007D157B" w:rsidP="003A75DA">
            <w:pPr>
              <w:pStyle w:val="4"/>
              <w:tabs>
                <w:tab w:val="left" w:pos="12600"/>
              </w:tabs>
              <w:spacing w:before="0" w:after="0"/>
              <w:rPr>
                <w:sz w:val="18"/>
                <w:szCs w:val="18"/>
              </w:rPr>
            </w:pPr>
            <w:r w:rsidRPr="00563C5F">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7D157B" w:rsidRPr="004704BE" w:rsidRDefault="007D157B" w:rsidP="003A75DA">
            <w:pPr>
              <w:pStyle w:val="4"/>
              <w:tabs>
                <w:tab w:val="left" w:pos="12600"/>
              </w:tabs>
              <w:spacing w:before="0" w:after="0"/>
              <w:rPr>
                <w:rFonts w:cs="Arial"/>
                <w:sz w:val="18"/>
                <w:szCs w:val="18"/>
              </w:rPr>
            </w:pPr>
            <w:r w:rsidRPr="002C073B">
              <w:rPr>
                <w:bCs w:val="0"/>
                <w:iCs/>
                <w:sz w:val="18"/>
                <w:szCs w:val="18"/>
                <w:u w:val="single"/>
              </w:rPr>
              <w:t>від</w:t>
            </w:r>
            <w:r>
              <w:rPr>
                <w:bCs w:val="0"/>
                <w:iCs/>
                <w:sz w:val="18"/>
                <w:szCs w:val="18"/>
                <w:u w:val="single"/>
              </w:rPr>
              <w:t xml:space="preserve"> 25 квітня 2023 року </w:t>
            </w:r>
            <w:r w:rsidRPr="002C073B">
              <w:rPr>
                <w:bCs w:val="0"/>
                <w:iCs/>
                <w:sz w:val="18"/>
                <w:szCs w:val="18"/>
                <w:u w:val="single"/>
              </w:rPr>
              <w:t>№</w:t>
            </w:r>
            <w:r>
              <w:rPr>
                <w:bCs w:val="0"/>
                <w:iCs/>
                <w:sz w:val="18"/>
                <w:szCs w:val="18"/>
                <w:u w:val="single"/>
              </w:rPr>
              <w:t xml:space="preserve"> 773</w:t>
            </w:r>
            <w:r w:rsidRPr="002C073B">
              <w:rPr>
                <w:bCs w:val="0"/>
                <w:iCs/>
                <w:sz w:val="18"/>
                <w:szCs w:val="18"/>
                <w:u w:val="single"/>
              </w:rPr>
              <w:t xml:space="preserve"> </w:t>
            </w:r>
            <w:r>
              <w:rPr>
                <w:bCs w:val="0"/>
                <w:iCs/>
                <w:sz w:val="18"/>
                <w:szCs w:val="18"/>
                <w:u w:val="single"/>
              </w:rPr>
              <w:t xml:space="preserve">  </w:t>
            </w:r>
          </w:p>
        </w:tc>
      </w:tr>
    </w:tbl>
    <w:p w:rsidR="007D157B" w:rsidRPr="004704BE" w:rsidRDefault="007D157B" w:rsidP="007D157B">
      <w:pPr>
        <w:tabs>
          <w:tab w:val="left" w:pos="12600"/>
        </w:tabs>
        <w:jc w:val="center"/>
        <w:rPr>
          <w:rFonts w:ascii="Arial" w:hAnsi="Arial" w:cs="Arial"/>
          <w:b/>
          <w:sz w:val="18"/>
          <w:szCs w:val="18"/>
          <w:lang w:val="en-US"/>
        </w:rPr>
      </w:pPr>
    </w:p>
    <w:p w:rsidR="007D157B" w:rsidRPr="00574516" w:rsidRDefault="007D157B" w:rsidP="007D157B">
      <w:pPr>
        <w:keepNext/>
        <w:tabs>
          <w:tab w:val="left" w:pos="12600"/>
        </w:tabs>
        <w:jc w:val="center"/>
        <w:outlineLvl w:val="1"/>
        <w:rPr>
          <w:b/>
          <w:sz w:val="28"/>
          <w:szCs w:val="28"/>
        </w:rPr>
      </w:pPr>
      <w:r w:rsidRPr="00574516">
        <w:rPr>
          <w:b/>
          <w:caps/>
          <w:sz w:val="28"/>
          <w:szCs w:val="28"/>
        </w:rPr>
        <w:t>ПЕРЕЛІК</w:t>
      </w:r>
    </w:p>
    <w:p w:rsidR="007D157B" w:rsidRPr="00574516" w:rsidRDefault="007D157B" w:rsidP="007D157B">
      <w:pPr>
        <w:tabs>
          <w:tab w:val="left" w:pos="12600"/>
        </w:tabs>
        <w:jc w:val="center"/>
        <w:rPr>
          <w:b/>
          <w:caps/>
          <w:sz w:val="28"/>
          <w:szCs w:val="28"/>
        </w:rPr>
      </w:pPr>
      <w:r w:rsidRPr="00574516">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7D157B" w:rsidRPr="004704BE" w:rsidRDefault="007D157B" w:rsidP="007D157B">
      <w:pPr>
        <w:keepNext/>
        <w:jc w:val="center"/>
        <w:outlineLvl w:val="3"/>
        <w:rPr>
          <w:rFonts w:ascii="Arial" w:hAnsi="Arial" w:cs="Arial"/>
          <w:b/>
          <w:caps/>
          <w:sz w:val="26"/>
          <w:szCs w:val="26"/>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701"/>
        <w:gridCol w:w="1701"/>
        <w:gridCol w:w="1134"/>
        <w:gridCol w:w="1134"/>
        <w:gridCol w:w="1985"/>
        <w:gridCol w:w="1134"/>
        <w:gridCol w:w="2693"/>
        <w:gridCol w:w="1134"/>
        <w:gridCol w:w="992"/>
        <w:gridCol w:w="1559"/>
      </w:tblGrid>
      <w:tr w:rsidR="007D157B" w:rsidRPr="004704BE" w:rsidTr="003A75DA">
        <w:trPr>
          <w:tblHeader/>
        </w:trPr>
        <w:tc>
          <w:tcPr>
            <w:tcW w:w="568" w:type="dxa"/>
            <w:tcBorders>
              <w:top w:val="single" w:sz="4" w:space="0" w:color="000000"/>
            </w:tcBorders>
            <w:shd w:val="clear" w:color="auto" w:fill="D9D9D9"/>
            <w:hideMark/>
          </w:tcPr>
          <w:p w:rsidR="007D157B" w:rsidRPr="004704BE" w:rsidRDefault="007D157B" w:rsidP="00C056BD">
            <w:pPr>
              <w:tabs>
                <w:tab w:val="left" w:pos="12600"/>
              </w:tabs>
              <w:jc w:val="center"/>
              <w:rPr>
                <w:rFonts w:ascii="Arial" w:hAnsi="Arial" w:cs="Arial"/>
                <w:b/>
                <w:i/>
                <w:sz w:val="16"/>
                <w:szCs w:val="16"/>
              </w:rPr>
            </w:pPr>
          </w:p>
          <w:p w:rsidR="007D157B" w:rsidRPr="004704BE" w:rsidRDefault="007D157B" w:rsidP="00C056BD">
            <w:pPr>
              <w:tabs>
                <w:tab w:val="left" w:pos="12600"/>
              </w:tabs>
              <w:jc w:val="center"/>
              <w:rPr>
                <w:rFonts w:ascii="Arial" w:hAnsi="Arial" w:cs="Arial"/>
                <w:b/>
                <w:i/>
                <w:sz w:val="16"/>
                <w:szCs w:val="16"/>
              </w:rPr>
            </w:pPr>
            <w:r w:rsidRPr="004704BE">
              <w:rPr>
                <w:rFonts w:ascii="Arial" w:hAnsi="Arial" w:cs="Arial"/>
                <w:b/>
                <w:i/>
                <w:sz w:val="16"/>
                <w:szCs w:val="16"/>
              </w:rPr>
              <w:t>№ п/п</w:t>
            </w:r>
          </w:p>
        </w:tc>
        <w:tc>
          <w:tcPr>
            <w:tcW w:w="1701" w:type="dxa"/>
            <w:tcBorders>
              <w:top w:val="single" w:sz="4" w:space="0" w:color="000000"/>
            </w:tcBorders>
            <w:shd w:val="clear" w:color="auto" w:fill="D9D9D9"/>
          </w:tcPr>
          <w:p w:rsidR="007D157B" w:rsidRPr="004704BE" w:rsidRDefault="007D157B" w:rsidP="00C056BD">
            <w:pPr>
              <w:tabs>
                <w:tab w:val="left" w:pos="12600"/>
              </w:tabs>
              <w:jc w:val="center"/>
              <w:rPr>
                <w:rFonts w:ascii="Arial" w:hAnsi="Arial" w:cs="Arial"/>
                <w:b/>
                <w:i/>
                <w:sz w:val="16"/>
                <w:szCs w:val="16"/>
              </w:rPr>
            </w:pPr>
            <w:r w:rsidRPr="004704BE">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7D157B" w:rsidRPr="004704BE" w:rsidRDefault="007D157B" w:rsidP="00C056BD">
            <w:pPr>
              <w:tabs>
                <w:tab w:val="left" w:pos="12600"/>
              </w:tabs>
              <w:jc w:val="center"/>
              <w:rPr>
                <w:rFonts w:ascii="Arial" w:hAnsi="Arial" w:cs="Arial"/>
                <w:b/>
                <w:i/>
                <w:sz w:val="16"/>
                <w:szCs w:val="16"/>
              </w:rPr>
            </w:pPr>
            <w:r w:rsidRPr="004704BE">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7D157B" w:rsidRPr="004704BE" w:rsidRDefault="007D157B" w:rsidP="00C056BD">
            <w:pPr>
              <w:tabs>
                <w:tab w:val="left" w:pos="12600"/>
              </w:tabs>
              <w:jc w:val="center"/>
              <w:rPr>
                <w:rFonts w:ascii="Arial" w:hAnsi="Arial" w:cs="Arial"/>
                <w:b/>
                <w:i/>
                <w:sz w:val="16"/>
                <w:szCs w:val="16"/>
              </w:rPr>
            </w:pPr>
            <w:r w:rsidRPr="004704BE">
              <w:rPr>
                <w:rFonts w:ascii="Arial" w:hAnsi="Arial" w:cs="Arial"/>
                <w:b/>
                <w:i/>
                <w:sz w:val="16"/>
                <w:szCs w:val="16"/>
              </w:rPr>
              <w:t>Заявник</w:t>
            </w:r>
          </w:p>
        </w:tc>
        <w:tc>
          <w:tcPr>
            <w:tcW w:w="1134" w:type="dxa"/>
            <w:tcBorders>
              <w:top w:val="single" w:sz="4" w:space="0" w:color="000000"/>
            </w:tcBorders>
            <w:shd w:val="clear" w:color="auto" w:fill="D9D9D9"/>
          </w:tcPr>
          <w:p w:rsidR="007D157B" w:rsidRPr="004704BE" w:rsidRDefault="007D157B" w:rsidP="00C056BD">
            <w:pPr>
              <w:tabs>
                <w:tab w:val="left" w:pos="12600"/>
              </w:tabs>
              <w:jc w:val="center"/>
              <w:rPr>
                <w:rFonts w:ascii="Arial" w:hAnsi="Arial" w:cs="Arial"/>
                <w:b/>
                <w:i/>
                <w:sz w:val="16"/>
                <w:szCs w:val="16"/>
              </w:rPr>
            </w:pPr>
            <w:r w:rsidRPr="004704BE">
              <w:rPr>
                <w:rFonts w:ascii="Arial" w:hAnsi="Arial" w:cs="Arial"/>
                <w:b/>
                <w:i/>
                <w:sz w:val="16"/>
                <w:szCs w:val="16"/>
              </w:rPr>
              <w:t>Країна заявника</w:t>
            </w:r>
          </w:p>
        </w:tc>
        <w:tc>
          <w:tcPr>
            <w:tcW w:w="1985" w:type="dxa"/>
            <w:tcBorders>
              <w:top w:val="single" w:sz="4" w:space="0" w:color="000000"/>
            </w:tcBorders>
            <w:shd w:val="clear" w:color="auto" w:fill="D9D9D9"/>
          </w:tcPr>
          <w:p w:rsidR="007D157B" w:rsidRPr="004704BE" w:rsidRDefault="007D157B" w:rsidP="00C056BD">
            <w:pPr>
              <w:tabs>
                <w:tab w:val="left" w:pos="12600"/>
              </w:tabs>
              <w:jc w:val="center"/>
              <w:rPr>
                <w:rFonts w:ascii="Arial" w:hAnsi="Arial" w:cs="Arial"/>
                <w:b/>
                <w:i/>
                <w:sz w:val="16"/>
                <w:szCs w:val="16"/>
              </w:rPr>
            </w:pPr>
            <w:r w:rsidRPr="004704BE">
              <w:rPr>
                <w:rFonts w:ascii="Arial" w:hAnsi="Arial" w:cs="Arial"/>
                <w:b/>
                <w:i/>
                <w:sz w:val="16"/>
                <w:szCs w:val="16"/>
              </w:rPr>
              <w:t>Виробник</w:t>
            </w:r>
          </w:p>
        </w:tc>
        <w:tc>
          <w:tcPr>
            <w:tcW w:w="1134" w:type="dxa"/>
            <w:tcBorders>
              <w:top w:val="single" w:sz="4" w:space="0" w:color="000000"/>
            </w:tcBorders>
            <w:shd w:val="clear" w:color="auto" w:fill="D9D9D9"/>
          </w:tcPr>
          <w:p w:rsidR="007D157B" w:rsidRPr="004704BE" w:rsidRDefault="007D157B" w:rsidP="00C056BD">
            <w:pPr>
              <w:tabs>
                <w:tab w:val="left" w:pos="12600"/>
              </w:tabs>
              <w:jc w:val="center"/>
              <w:rPr>
                <w:rFonts w:ascii="Arial" w:hAnsi="Arial" w:cs="Arial"/>
                <w:b/>
                <w:i/>
                <w:sz w:val="16"/>
                <w:szCs w:val="16"/>
              </w:rPr>
            </w:pPr>
            <w:r w:rsidRPr="004704BE">
              <w:rPr>
                <w:rFonts w:ascii="Arial" w:hAnsi="Arial" w:cs="Arial"/>
                <w:b/>
                <w:i/>
                <w:sz w:val="16"/>
                <w:szCs w:val="16"/>
              </w:rPr>
              <w:t>Країна виробника</w:t>
            </w:r>
          </w:p>
        </w:tc>
        <w:tc>
          <w:tcPr>
            <w:tcW w:w="2693" w:type="dxa"/>
            <w:tcBorders>
              <w:top w:val="single" w:sz="4" w:space="0" w:color="000000"/>
            </w:tcBorders>
            <w:shd w:val="clear" w:color="auto" w:fill="D9D9D9"/>
          </w:tcPr>
          <w:p w:rsidR="007D157B" w:rsidRPr="004704BE" w:rsidRDefault="007D157B" w:rsidP="00C056BD">
            <w:pPr>
              <w:tabs>
                <w:tab w:val="left" w:pos="12600"/>
              </w:tabs>
              <w:jc w:val="center"/>
              <w:rPr>
                <w:rFonts w:ascii="Arial" w:hAnsi="Arial" w:cs="Arial"/>
                <w:b/>
                <w:i/>
                <w:sz w:val="16"/>
                <w:szCs w:val="16"/>
              </w:rPr>
            </w:pPr>
            <w:r w:rsidRPr="004704BE">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7D157B" w:rsidRPr="004704BE" w:rsidRDefault="007D157B" w:rsidP="003A75DA">
            <w:pPr>
              <w:tabs>
                <w:tab w:val="left" w:pos="12600"/>
              </w:tabs>
              <w:jc w:val="center"/>
              <w:rPr>
                <w:rFonts w:ascii="Arial" w:hAnsi="Arial" w:cs="Arial"/>
                <w:b/>
                <w:i/>
                <w:sz w:val="16"/>
                <w:szCs w:val="16"/>
              </w:rPr>
            </w:pPr>
            <w:r w:rsidRPr="004704BE">
              <w:rPr>
                <w:rFonts w:ascii="Arial" w:hAnsi="Arial" w:cs="Arial"/>
                <w:b/>
                <w:i/>
                <w:sz w:val="16"/>
                <w:szCs w:val="16"/>
              </w:rPr>
              <w:t>Умови відпуску</w:t>
            </w:r>
          </w:p>
        </w:tc>
        <w:tc>
          <w:tcPr>
            <w:tcW w:w="992" w:type="dxa"/>
            <w:tcBorders>
              <w:top w:val="single" w:sz="4" w:space="0" w:color="000000"/>
            </w:tcBorders>
            <w:shd w:val="clear" w:color="auto" w:fill="D9D9D9"/>
          </w:tcPr>
          <w:p w:rsidR="007D157B" w:rsidRPr="004704BE" w:rsidRDefault="007D157B" w:rsidP="003A75DA">
            <w:pPr>
              <w:tabs>
                <w:tab w:val="left" w:pos="12600"/>
              </w:tabs>
              <w:jc w:val="center"/>
              <w:rPr>
                <w:rFonts w:ascii="Arial" w:hAnsi="Arial" w:cs="Arial"/>
                <w:b/>
                <w:i/>
                <w:sz w:val="16"/>
                <w:szCs w:val="16"/>
              </w:rPr>
            </w:pPr>
            <w:r w:rsidRPr="004704BE">
              <w:rPr>
                <w:rFonts w:ascii="Arial" w:hAnsi="Arial" w:cs="Arial"/>
                <w:b/>
                <w:i/>
                <w:sz w:val="16"/>
                <w:szCs w:val="16"/>
              </w:rPr>
              <w:t>Рекламування</w:t>
            </w:r>
          </w:p>
        </w:tc>
        <w:tc>
          <w:tcPr>
            <w:tcW w:w="1559" w:type="dxa"/>
            <w:tcBorders>
              <w:top w:val="single" w:sz="4" w:space="0" w:color="000000"/>
            </w:tcBorders>
            <w:shd w:val="clear" w:color="auto" w:fill="D9D9D9"/>
          </w:tcPr>
          <w:p w:rsidR="007D157B" w:rsidRPr="004704BE" w:rsidRDefault="007D157B" w:rsidP="00C056BD">
            <w:pPr>
              <w:tabs>
                <w:tab w:val="left" w:pos="12600"/>
              </w:tabs>
              <w:jc w:val="center"/>
              <w:rPr>
                <w:rFonts w:ascii="Arial" w:hAnsi="Arial" w:cs="Arial"/>
                <w:b/>
                <w:i/>
                <w:sz w:val="16"/>
                <w:szCs w:val="16"/>
              </w:rPr>
            </w:pPr>
            <w:r w:rsidRPr="004704BE">
              <w:rPr>
                <w:rFonts w:ascii="Arial" w:hAnsi="Arial" w:cs="Arial"/>
                <w:b/>
                <w:i/>
                <w:sz w:val="16"/>
                <w:szCs w:val="16"/>
              </w:rPr>
              <w:t>Номер реєстраційного посвідчення</w:t>
            </w:r>
          </w:p>
        </w:tc>
      </w:tr>
      <w:tr w:rsidR="007D157B" w:rsidRPr="004704BE" w:rsidTr="003A75DA">
        <w:tc>
          <w:tcPr>
            <w:tcW w:w="568" w:type="dxa"/>
            <w:tcBorders>
              <w:top w:val="single" w:sz="4" w:space="0" w:color="auto"/>
              <w:left w:val="single" w:sz="4" w:space="0" w:color="000000"/>
              <w:bottom w:val="single" w:sz="4" w:space="0" w:color="auto"/>
              <w:right w:val="single" w:sz="4" w:space="0" w:color="000000"/>
            </w:tcBorders>
            <w:shd w:val="clear" w:color="auto" w:fill="auto"/>
          </w:tcPr>
          <w:p w:rsidR="007D157B" w:rsidRPr="004704BE" w:rsidRDefault="007D157B" w:rsidP="007D157B">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7D157B" w:rsidRPr="0040328F" w:rsidRDefault="007D157B" w:rsidP="00C056BD">
            <w:pPr>
              <w:pStyle w:val="11"/>
              <w:tabs>
                <w:tab w:val="left" w:pos="12600"/>
              </w:tabs>
              <w:rPr>
                <w:rFonts w:ascii="Arial" w:hAnsi="Arial" w:cs="Arial"/>
                <w:b/>
                <w:i/>
                <w:sz w:val="16"/>
                <w:szCs w:val="16"/>
              </w:rPr>
            </w:pPr>
            <w:r w:rsidRPr="0040328F">
              <w:rPr>
                <w:rFonts w:ascii="Arial" w:hAnsi="Arial" w:cs="Arial"/>
                <w:b/>
                <w:sz w:val="16"/>
                <w:szCs w:val="16"/>
              </w:rPr>
              <w:t>ЕСТЕЗІЯ®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57B" w:rsidRPr="0040328F" w:rsidRDefault="007D157B" w:rsidP="00C056BD">
            <w:pPr>
              <w:pStyle w:val="11"/>
              <w:tabs>
                <w:tab w:val="left" w:pos="12600"/>
              </w:tabs>
              <w:rPr>
                <w:rFonts w:ascii="Arial" w:hAnsi="Arial" w:cs="Arial"/>
                <w:sz w:val="16"/>
                <w:szCs w:val="16"/>
              </w:rPr>
            </w:pPr>
            <w:r w:rsidRPr="0040328F">
              <w:rPr>
                <w:rFonts w:ascii="Arial" w:hAnsi="Arial" w:cs="Arial"/>
                <w:sz w:val="16"/>
                <w:szCs w:val="16"/>
              </w:rPr>
              <w:t>розчин для ін'єкцій пролонгованої дії, 75 мг/мл; по 2 мл у флаконі; 1 флакон у комплекті з голкою для внутрішньом'язової ін'єкції в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57B" w:rsidRPr="0040328F" w:rsidRDefault="007D157B" w:rsidP="00C056BD">
            <w:pPr>
              <w:pStyle w:val="11"/>
              <w:tabs>
                <w:tab w:val="left" w:pos="12600"/>
              </w:tabs>
              <w:jc w:val="center"/>
              <w:rPr>
                <w:rFonts w:ascii="Arial" w:hAnsi="Arial" w:cs="Arial"/>
                <w:sz w:val="16"/>
                <w:szCs w:val="16"/>
              </w:rPr>
            </w:pPr>
            <w:r w:rsidRPr="0040328F">
              <w:rPr>
                <w:rFonts w:ascii="Arial" w:hAnsi="Arial" w:cs="Arial"/>
                <w:sz w:val="16"/>
                <w:szCs w:val="16"/>
              </w:rPr>
              <w:t>ПрАТ "Фармацевтична фірма "Дарниця"</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57B" w:rsidRPr="0040328F" w:rsidRDefault="007D157B" w:rsidP="00C056BD">
            <w:pPr>
              <w:pStyle w:val="11"/>
              <w:tabs>
                <w:tab w:val="left" w:pos="12600"/>
              </w:tabs>
              <w:jc w:val="center"/>
              <w:rPr>
                <w:rFonts w:ascii="Arial" w:hAnsi="Arial" w:cs="Arial"/>
                <w:sz w:val="16"/>
                <w:szCs w:val="16"/>
              </w:rPr>
            </w:pPr>
            <w:r w:rsidRPr="0040328F">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D157B" w:rsidRPr="0040328F" w:rsidRDefault="007D157B" w:rsidP="00C056BD">
            <w:pPr>
              <w:pStyle w:val="11"/>
              <w:tabs>
                <w:tab w:val="left" w:pos="12600"/>
              </w:tabs>
              <w:jc w:val="center"/>
              <w:rPr>
                <w:rFonts w:ascii="Arial" w:hAnsi="Arial" w:cs="Arial"/>
                <w:sz w:val="16"/>
                <w:szCs w:val="16"/>
              </w:rPr>
            </w:pPr>
            <w:r w:rsidRPr="0040328F">
              <w:rPr>
                <w:rFonts w:ascii="Arial" w:hAnsi="Arial" w:cs="Arial"/>
                <w:sz w:val="16"/>
                <w:szCs w:val="16"/>
              </w:rPr>
              <w:t>Сіньчунський завод ЮБІ Фарма Інк.</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57B" w:rsidRPr="00A8749B" w:rsidRDefault="007D157B" w:rsidP="00C056BD">
            <w:pPr>
              <w:pStyle w:val="11"/>
              <w:tabs>
                <w:tab w:val="left" w:pos="12600"/>
              </w:tabs>
              <w:jc w:val="center"/>
              <w:rPr>
                <w:rFonts w:ascii="Arial" w:hAnsi="Arial" w:cs="Arial"/>
                <w:sz w:val="16"/>
                <w:szCs w:val="16"/>
                <w:lang w:val="en-US"/>
              </w:rPr>
            </w:pPr>
            <w:r w:rsidRPr="0040328F">
              <w:rPr>
                <w:rFonts w:ascii="Arial" w:hAnsi="Arial" w:cs="Arial"/>
                <w:sz w:val="16"/>
                <w:szCs w:val="16"/>
              </w:rPr>
              <w:t>Тайвань</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7D157B" w:rsidRDefault="007D157B" w:rsidP="00C056BD">
            <w:pPr>
              <w:pStyle w:val="11"/>
              <w:tabs>
                <w:tab w:val="left" w:pos="12600"/>
              </w:tabs>
              <w:jc w:val="center"/>
              <w:rPr>
                <w:rFonts w:ascii="Arial" w:hAnsi="Arial" w:cs="Arial"/>
                <w:sz w:val="16"/>
                <w:szCs w:val="16"/>
              </w:rPr>
            </w:pPr>
            <w:r w:rsidRPr="0040328F">
              <w:rPr>
                <w:rFonts w:ascii="Arial" w:hAnsi="Arial" w:cs="Arial"/>
                <w:sz w:val="16"/>
                <w:szCs w:val="16"/>
              </w:rPr>
              <w:t xml:space="preserve">реєстрація на 5 років </w:t>
            </w:r>
          </w:p>
          <w:p w:rsidR="007D157B" w:rsidRDefault="007D157B" w:rsidP="00C056BD">
            <w:pPr>
              <w:pStyle w:val="11"/>
              <w:tabs>
                <w:tab w:val="left" w:pos="12600"/>
              </w:tabs>
              <w:jc w:val="center"/>
              <w:rPr>
                <w:rFonts w:ascii="Arial" w:hAnsi="Arial" w:cs="Arial"/>
                <w:sz w:val="16"/>
                <w:szCs w:val="16"/>
              </w:rPr>
            </w:pPr>
            <w:r w:rsidRPr="0040328F">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7D157B" w:rsidRPr="0040328F" w:rsidRDefault="007D157B" w:rsidP="00C056BD">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57B" w:rsidRPr="0040328F" w:rsidRDefault="007D157B" w:rsidP="003A75DA">
            <w:pPr>
              <w:pStyle w:val="11"/>
              <w:tabs>
                <w:tab w:val="left" w:pos="12600"/>
              </w:tabs>
              <w:jc w:val="center"/>
              <w:rPr>
                <w:rFonts w:ascii="Arial" w:hAnsi="Arial" w:cs="Arial"/>
                <w:b/>
                <w:i/>
                <w:sz w:val="16"/>
                <w:szCs w:val="16"/>
              </w:rPr>
            </w:pPr>
            <w:r w:rsidRPr="0040328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157B" w:rsidRPr="0040328F" w:rsidRDefault="007D157B" w:rsidP="003A75DA">
            <w:pPr>
              <w:pStyle w:val="11"/>
              <w:tabs>
                <w:tab w:val="left" w:pos="12600"/>
              </w:tabs>
              <w:jc w:val="center"/>
              <w:rPr>
                <w:rFonts w:ascii="Arial" w:hAnsi="Arial" w:cs="Arial"/>
                <w:i/>
                <w:sz w:val="16"/>
                <w:szCs w:val="16"/>
              </w:rPr>
            </w:pPr>
            <w:r w:rsidRPr="0040328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157B" w:rsidRPr="0040328F" w:rsidRDefault="007D157B" w:rsidP="00C056BD">
            <w:pPr>
              <w:pStyle w:val="11"/>
              <w:tabs>
                <w:tab w:val="left" w:pos="12600"/>
              </w:tabs>
              <w:jc w:val="center"/>
              <w:rPr>
                <w:rFonts w:ascii="Arial" w:hAnsi="Arial" w:cs="Arial"/>
                <w:sz w:val="16"/>
                <w:szCs w:val="16"/>
              </w:rPr>
            </w:pPr>
            <w:r w:rsidRPr="0040328F">
              <w:rPr>
                <w:rFonts w:ascii="Arial" w:hAnsi="Arial" w:cs="Arial"/>
                <w:sz w:val="16"/>
                <w:szCs w:val="16"/>
              </w:rPr>
              <w:t>UA/19475/01/01</w:t>
            </w:r>
          </w:p>
        </w:tc>
      </w:tr>
      <w:tr w:rsidR="007D157B" w:rsidRPr="004704BE" w:rsidTr="003A75DA">
        <w:tc>
          <w:tcPr>
            <w:tcW w:w="568" w:type="dxa"/>
            <w:tcBorders>
              <w:top w:val="single" w:sz="4" w:space="0" w:color="auto"/>
              <w:left w:val="single" w:sz="4" w:space="0" w:color="000000"/>
              <w:bottom w:val="single" w:sz="4" w:space="0" w:color="auto"/>
              <w:right w:val="single" w:sz="4" w:space="0" w:color="000000"/>
            </w:tcBorders>
            <w:shd w:val="clear" w:color="auto" w:fill="auto"/>
          </w:tcPr>
          <w:p w:rsidR="007D157B" w:rsidRPr="004704BE" w:rsidRDefault="007D157B" w:rsidP="007D157B">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7D157B" w:rsidRPr="004704BE" w:rsidRDefault="007D157B" w:rsidP="00C056BD">
            <w:pPr>
              <w:pStyle w:val="110"/>
              <w:tabs>
                <w:tab w:val="left" w:pos="12600"/>
              </w:tabs>
              <w:rPr>
                <w:rFonts w:ascii="Arial" w:hAnsi="Arial" w:cs="Arial"/>
                <w:b/>
                <w:i/>
                <w:sz w:val="16"/>
                <w:szCs w:val="16"/>
              </w:rPr>
            </w:pPr>
            <w:r w:rsidRPr="004704BE">
              <w:rPr>
                <w:rFonts w:ascii="Arial" w:hAnsi="Arial" w:cs="Arial"/>
                <w:b/>
                <w:sz w:val="16"/>
                <w:szCs w:val="16"/>
              </w:rPr>
              <w:t>МЕРІОФЕРТ 150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57B" w:rsidRPr="004704BE" w:rsidRDefault="007D157B" w:rsidP="00C056BD">
            <w:pPr>
              <w:pStyle w:val="110"/>
              <w:tabs>
                <w:tab w:val="left" w:pos="12600"/>
              </w:tabs>
              <w:rPr>
                <w:rFonts w:ascii="Arial" w:hAnsi="Arial" w:cs="Arial"/>
                <w:sz w:val="16"/>
                <w:szCs w:val="16"/>
              </w:rPr>
            </w:pPr>
            <w:r w:rsidRPr="004704BE">
              <w:rPr>
                <w:rFonts w:ascii="Arial" w:hAnsi="Arial" w:cs="Arial"/>
                <w:sz w:val="16"/>
                <w:szCs w:val="16"/>
              </w:rPr>
              <w:t xml:space="preserve">порошок та розчинник для приготування розчину для ін'єкцій по 150 МО, по 1 скляному флакону з менотропіном (150 МО), по 1 ампулі (1 мл) з розчинником у картонній коробці, по 10 коробок у </w:t>
            </w:r>
            <w:r w:rsidRPr="004704BE">
              <w:rPr>
                <w:rFonts w:ascii="Arial" w:hAnsi="Arial" w:cs="Arial"/>
                <w:sz w:val="16"/>
                <w:szCs w:val="16"/>
              </w:rPr>
              <w:lastRenderedPageBreak/>
              <w:t>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57B" w:rsidRPr="004704BE" w:rsidRDefault="007D157B" w:rsidP="00C056BD">
            <w:pPr>
              <w:pStyle w:val="110"/>
              <w:tabs>
                <w:tab w:val="left" w:pos="12600"/>
              </w:tabs>
              <w:jc w:val="center"/>
              <w:rPr>
                <w:rFonts w:ascii="Arial" w:hAnsi="Arial" w:cs="Arial"/>
                <w:sz w:val="16"/>
                <w:szCs w:val="16"/>
              </w:rPr>
            </w:pPr>
            <w:r w:rsidRPr="004704BE">
              <w:rPr>
                <w:rFonts w:ascii="Arial" w:hAnsi="Arial" w:cs="Arial"/>
                <w:sz w:val="16"/>
                <w:szCs w:val="16"/>
              </w:rPr>
              <w:lastRenderedPageBreak/>
              <w:t>ІБСА Інститут Біохімік СА</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57B" w:rsidRPr="004704BE" w:rsidRDefault="007D157B" w:rsidP="00C056BD">
            <w:pPr>
              <w:pStyle w:val="110"/>
              <w:tabs>
                <w:tab w:val="left" w:pos="12600"/>
              </w:tabs>
              <w:jc w:val="center"/>
              <w:rPr>
                <w:rFonts w:ascii="Arial" w:hAnsi="Arial" w:cs="Arial"/>
                <w:sz w:val="16"/>
                <w:szCs w:val="16"/>
              </w:rPr>
            </w:pPr>
            <w:r w:rsidRPr="004704BE">
              <w:rPr>
                <w:rFonts w:ascii="Arial" w:hAnsi="Arial" w:cs="Arial"/>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D157B" w:rsidRDefault="007D157B" w:rsidP="00C056BD">
            <w:pPr>
              <w:pStyle w:val="110"/>
              <w:tabs>
                <w:tab w:val="left" w:pos="12600"/>
              </w:tabs>
              <w:jc w:val="center"/>
              <w:rPr>
                <w:rFonts w:ascii="Arial" w:hAnsi="Arial" w:cs="Arial"/>
                <w:sz w:val="16"/>
                <w:szCs w:val="16"/>
              </w:rPr>
            </w:pPr>
            <w:r w:rsidRPr="004704BE">
              <w:rPr>
                <w:rFonts w:ascii="Arial" w:hAnsi="Arial" w:cs="Arial"/>
                <w:sz w:val="16"/>
                <w:szCs w:val="16"/>
              </w:rPr>
              <w:t>випуск серії та контроль якості:</w:t>
            </w:r>
            <w:r w:rsidRPr="004704BE">
              <w:rPr>
                <w:rFonts w:ascii="Arial" w:hAnsi="Arial" w:cs="Arial"/>
                <w:sz w:val="16"/>
                <w:szCs w:val="16"/>
              </w:rPr>
              <w:br/>
              <w:t>ІБСА Інститут Біохімік СА, Швейцарія</w:t>
            </w:r>
            <w:r w:rsidRPr="004704BE">
              <w:rPr>
                <w:rFonts w:ascii="Arial" w:hAnsi="Arial" w:cs="Arial"/>
                <w:sz w:val="16"/>
                <w:szCs w:val="16"/>
              </w:rPr>
              <w:br/>
              <w:t>виробництво, первинне та вторинне пакування:</w:t>
            </w:r>
            <w:r w:rsidRPr="004704BE">
              <w:rPr>
                <w:rFonts w:ascii="Arial" w:hAnsi="Arial" w:cs="Arial"/>
                <w:sz w:val="16"/>
                <w:szCs w:val="16"/>
              </w:rPr>
              <w:br/>
              <w:t>ІБСА Інститут Біохімік СА, Швейцарія</w:t>
            </w:r>
            <w:r w:rsidRPr="004704BE">
              <w:rPr>
                <w:rFonts w:ascii="Arial" w:hAnsi="Arial" w:cs="Arial"/>
                <w:sz w:val="16"/>
                <w:szCs w:val="16"/>
              </w:rPr>
              <w:br/>
              <w:t xml:space="preserve">вторинне пакування: </w:t>
            </w:r>
            <w:r w:rsidRPr="004704BE">
              <w:rPr>
                <w:rFonts w:ascii="Arial" w:hAnsi="Arial" w:cs="Arial"/>
                <w:sz w:val="16"/>
                <w:szCs w:val="16"/>
              </w:rPr>
              <w:br/>
              <w:t>ІБСА Інститут Біохімік СА, Швейцарія</w:t>
            </w:r>
            <w:r w:rsidRPr="004704BE">
              <w:rPr>
                <w:rFonts w:ascii="Arial" w:hAnsi="Arial" w:cs="Arial"/>
                <w:sz w:val="16"/>
                <w:szCs w:val="16"/>
              </w:rPr>
              <w:br/>
              <w:t xml:space="preserve">виробництво </w:t>
            </w:r>
            <w:r w:rsidRPr="004704BE">
              <w:rPr>
                <w:rFonts w:ascii="Arial" w:hAnsi="Arial" w:cs="Arial"/>
                <w:sz w:val="16"/>
                <w:szCs w:val="16"/>
              </w:rPr>
              <w:lastRenderedPageBreak/>
              <w:t>включаючи первинну упаковку:</w:t>
            </w:r>
            <w:r w:rsidRPr="004704BE">
              <w:rPr>
                <w:rFonts w:ascii="Arial" w:hAnsi="Arial" w:cs="Arial"/>
                <w:sz w:val="16"/>
                <w:szCs w:val="16"/>
              </w:rPr>
              <w:br/>
              <w:t xml:space="preserve">Замбон С.П.А., Італія </w:t>
            </w:r>
            <w:r w:rsidRPr="004704BE">
              <w:rPr>
                <w:rFonts w:ascii="Arial" w:hAnsi="Arial" w:cs="Arial"/>
                <w:sz w:val="16"/>
                <w:szCs w:val="16"/>
              </w:rPr>
              <w:br/>
              <w:t>виробництво розчинника:</w:t>
            </w:r>
            <w:r w:rsidRPr="004704BE">
              <w:rPr>
                <w:rFonts w:ascii="Arial" w:hAnsi="Arial" w:cs="Arial"/>
                <w:sz w:val="16"/>
                <w:szCs w:val="16"/>
              </w:rPr>
              <w:br/>
              <w:t>ІБСА Фармацеутиці Італія срл, Італія</w:t>
            </w:r>
          </w:p>
          <w:p w:rsidR="007D157B" w:rsidRPr="004704BE" w:rsidRDefault="007D157B" w:rsidP="00C056BD">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57B" w:rsidRPr="004704BE" w:rsidRDefault="007D157B" w:rsidP="00C056BD">
            <w:pPr>
              <w:pStyle w:val="110"/>
              <w:tabs>
                <w:tab w:val="left" w:pos="12600"/>
              </w:tabs>
              <w:jc w:val="center"/>
              <w:rPr>
                <w:rFonts w:ascii="Arial" w:hAnsi="Arial" w:cs="Arial"/>
                <w:sz w:val="16"/>
                <w:szCs w:val="16"/>
              </w:rPr>
            </w:pPr>
            <w:r w:rsidRPr="004704BE">
              <w:rPr>
                <w:rFonts w:ascii="Arial" w:hAnsi="Arial" w:cs="Arial"/>
                <w:sz w:val="16"/>
                <w:szCs w:val="16"/>
              </w:rPr>
              <w:lastRenderedPageBreak/>
              <w:t>Швейцарія/</w:t>
            </w:r>
          </w:p>
          <w:p w:rsidR="007D157B" w:rsidRPr="004704BE" w:rsidRDefault="007D157B" w:rsidP="00C056BD">
            <w:pPr>
              <w:pStyle w:val="110"/>
              <w:tabs>
                <w:tab w:val="left" w:pos="12600"/>
              </w:tabs>
              <w:jc w:val="center"/>
              <w:rPr>
                <w:rFonts w:ascii="Arial" w:hAnsi="Arial" w:cs="Arial"/>
                <w:sz w:val="16"/>
                <w:szCs w:val="16"/>
              </w:rPr>
            </w:pPr>
            <w:r w:rsidRPr="004704BE">
              <w:rPr>
                <w:rFonts w:ascii="Arial" w:hAnsi="Arial" w:cs="Arial"/>
                <w:sz w:val="16"/>
                <w:szCs w:val="16"/>
              </w:rPr>
              <w:t>Італія</w:t>
            </w:r>
            <w:r w:rsidRPr="004704BE">
              <w:rPr>
                <w:rFonts w:ascii="Arial" w:hAnsi="Arial" w:cs="Arial"/>
                <w:sz w:val="16"/>
                <w:szCs w:val="16"/>
              </w:rPr>
              <w:br/>
            </w:r>
          </w:p>
          <w:p w:rsidR="007D157B" w:rsidRPr="004704BE" w:rsidRDefault="007D157B" w:rsidP="00C056BD">
            <w:pPr>
              <w:pStyle w:val="110"/>
              <w:tabs>
                <w:tab w:val="left" w:pos="12600"/>
              </w:tabs>
              <w:jc w:val="center"/>
              <w:rPr>
                <w:rFonts w:ascii="Arial" w:hAnsi="Arial" w:cs="Arial"/>
                <w:sz w:val="16"/>
                <w:szCs w:val="16"/>
              </w:rPr>
            </w:pP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7D157B" w:rsidRPr="004704BE" w:rsidRDefault="007D157B" w:rsidP="00C056BD">
            <w:pPr>
              <w:pStyle w:val="110"/>
              <w:tabs>
                <w:tab w:val="left" w:pos="12600"/>
              </w:tabs>
              <w:jc w:val="center"/>
              <w:rPr>
                <w:rFonts w:ascii="Arial" w:hAnsi="Arial" w:cs="Arial"/>
                <w:sz w:val="16"/>
                <w:szCs w:val="16"/>
              </w:rPr>
            </w:pPr>
            <w:r w:rsidRPr="004704BE">
              <w:rPr>
                <w:rFonts w:ascii="Arial" w:hAnsi="Arial" w:cs="Arial"/>
                <w:sz w:val="16"/>
                <w:szCs w:val="16"/>
              </w:rPr>
              <w:t>Реєстрація на 5 років</w:t>
            </w:r>
            <w:r w:rsidRPr="004704B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w:t>
            </w:r>
            <w:r w:rsidRPr="004704BE">
              <w:rPr>
                <w:rFonts w:ascii="Arial" w:hAnsi="Arial" w:cs="Arial"/>
                <w:sz w:val="16"/>
                <w:szCs w:val="16"/>
              </w:rPr>
              <w:lastRenderedPageBreak/>
              <w:t>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57B" w:rsidRPr="004704BE" w:rsidRDefault="007D157B" w:rsidP="003A75DA">
            <w:pPr>
              <w:pStyle w:val="110"/>
              <w:tabs>
                <w:tab w:val="left" w:pos="12600"/>
              </w:tabs>
              <w:jc w:val="center"/>
              <w:rPr>
                <w:rFonts w:ascii="Arial" w:hAnsi="Arial" w:cs="Arial"/>
                <w:b/>
                <w:i/>
                <w:sz w:val="16"/>
                <w:szCs w:val="16"/>
              </w:rPr>
            </w:pPr>
            <w:r w:rsidRPr="004704BE">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157B" w:rsidRPr="004704BE" w:rsidRDefault="007D157B" w:rsidP="003A75DA">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p w:rsidR="007D157B" w:rsidRPr="004704BE" w:rsidRDefault="007D157B" w:rsidP="003A75D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157B" w:rsidRPr="004704BE" w:rsidRDefault="007D157B" w:rsidP="00C056BD">
            <w:pPr>
              <w:pStyle w:val="110"/>
              <w:tabs>
                <w:tab w:val="left" w:pos="12600"/>
              </w:tabs>
              <w:jc w:val="center"/>
              <w:rPr>
                <w:rFonts w:ascii="Arial" w:hAnsi="Arial" w:cs="Arial"/>
                <w:sz w:val="16"/>
                <w:szCs w:val="16"/>
                <w:lang w:val="ru-RU"/>
              </w:rPr>
            </w:pPr>
            <w:r w:rsidRPr="004704BE">
              <w:rPr>
                <w:rFonts w:ascii="Arial" w:hAnsi="Arial" w:cs="Arial"/>
                <w:sz w:val="16"/>
                <w:szCs w:val="16"/>
              </w:rPr>
              <w:t>UA/20004/01/0</w:t>
            </w:r>
            <w:r w:rsidRPr="004704BE">
              <w:rPr>
                <w:rFonts w:ascii="Arial" w:hAnsi="Arial" w:cs="Arial"/>
                <w:sz w:val="16"/>
                <w:szCs w:val="16"/>
                <w:lang w:val="ru-RU"/>
              </w:rPr>
              <w:t>2</w:t>
            </w:r>
          </w:p>
        </w:tc>
      </w:tr>
      <w:tr w:rsidR="007D157B" w:rsidRPr="004704BE" w:rsidTr="003A75DA">
        <w:tc>
          <w:tcPr>
            <w:tcW w:w="568" w:type="dxa"/>
            <w:tcBorders>
              <w:top w:val="single" w:sz="4" w:space="0" w:color="auto"/>
              <w:left w:val="single" w:sz="4" w:space="0" w:color="000000"/>
              <w:bottom w:val="single" w:sz="4" w:space="0" w:color="auto"/>
              <w:right w:val="single" w:sz="4" w:space="0" w:color="000000"/>
            </w:tcBorders>
            <w:shd w:val="clear" w:color="auto" w:fill="auto"/>
          </w:tcPr>
          <w:p w:rsidR="007D157B" w:rsidRPr="004704BE" w:rsidRDefault="007D157B" w:rsidP="007D157B">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7D157B" w:rsidRPr="004704BE" w:rsidRDefault="007D157B" w:rsidP="00C056BD">
            <w:pPr>
              <w:pStyle w:val="110"/>
              <w:tabs>
                <w:tab w:val="left" w:pos="12600"/>
              </w:tabs>
              <w:rPr>
                <w:rFonts w:ascii="Arial" w:hAnsi="Arial" w:cs="Arial"/>
                <w:b/>
                <w:i/>
                <w:sz w:val="16"/>
                <w:szCs w:val="16"/>
              </w:rPr>
            </w:pPr>
            <w:r w:rsidRPr="004704BE">
              <w:rPr>
                <w:rFonts w:ascii="Arial" w:hAnsi="Arial" w:cs="Arial"/>
                <w:b/>
                <w:sz w:val="16"/>
                <w:szCs w:val="16"/>
              </w:rPr>
              <w:t>МЕРІОФЕРТ 75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57B" w:rsidRPr="004704BE" w:rsidRDefault="007D157B" w:rsidP="00C056BD">
            <w:pPr>
              <w:pStyle w:val="110"/>
              <w:tabs>
                <w:tab w:val="left" w:pos="12600"/>
              </w:tabs>
              <w:rPr>
                <w:rFonts w:ascii="Arial" w:hAnsi="Arial" w:cs="Arial"/>
                <w:sz w:val="16"/>
                <w:szCs w:val="16"/>
                <w:lang w:val="ru-RU"/>
              </w:rPr>
            </w:pPr>
            <w:r w:rsidRPr="004704BE">
              <w:rPr>
                <w:rFonts w:ascii="Arial" w:hAnsi="Arial" w:cs="Arial"/>
                <w:sz w:val="16"/>
                <w:szCs w:val="16"/>
                <w:lang w:val="ru-RU"/>
              </w:rPr>
              <w:t>порошок та розчинник для приготування розчину для ін'єкцій по 75 МО, по 1 скляному флакону з менотропіном (75 МО), по 1 ампулі (1 мл) з розчинником у картонній коробці, по 10 коробок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57B" w:rsidRPr="004704BE" w:rsidRDefault="007D157B" w:rsidP="00C056BD">
            <w:pPr>
              <w:pStyle w:val="110"/>
              <w:tabs>
                <w:tab w:val="left" w:pos="12600"/>
              </w:tabs>
              <w:jc w:val="center"/>
              <w:rPr>
                <w:rFonts w:ascii="Arial" w:hAnsi="Arial" w:cs="Arial"/>
                <w:sz w:val="16"/>
                <w:szCs w:val="16"/>
                <w:lang w:val="ru-RU"/>
              </w:rPr>
            </w:pPr>
            <w:r w:rsidRPr="004704BE">
              <w:rPr>
                <w:rFonts w:ascii="Arial" w:hAnsi="Arial" w:cs="Arial"/>
                <w:sz w:val="16"/>
                <w:szCs w:val="16"/>
              </w:rPr>
              <w:t>ІБСА Інститут Біохімік СА</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57B" w:rsidRPr="004704BE" w:rsidRDefault="007D157B" w:rsidP="00C056BD">
            <w:pPr>
              <w:pStyle w:val="110"/>
              <w:tabs>
                <w:tab w:val="left" w:pos="12600"/>
              </w:tabs>
              <w:jc w:val="center"/>
              <w:rPr>
                <w:rFonts w:ascii="Arial" w:hAnsi="Arial" w:cs="Arial"/>
                <w:sz w:val="16"/>
                <w:szCs w:val="16"/>
              </w:rPr>
            </w:pPr>
            <w:r w:rsidRPr="004704BE">
              <w:rPr>
                <w:rFonts w:ascii="Arial" w:hAnsi="Arial" w:cs="Arial"/>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D157B" w:rsidRDefault="007D157B" w:rsidP="00C056BD">
            <w:pPr>
              <w:pStyle w:val="110"/>
              <w:tabs>
                <w:tab w:val="left" w:pos="12600"/>
              </w:tabs>
              <w:jc w:val="center"/>
              <w:rPr>
                <w:rFonts w:ascii="Arial" w:hAnsi="Arial" w:cs="Arial"/>
                <w:sz w:val="16"/>
                <w:szCs w:val="16"/>
              </w:rPr>
            </w:pPr>
            <w:r w:rsidRPr="004704BE">
              <w:rPr>
                <w:rFonts w:ascii="Arial" w:hAnsi="Arial" w:cs="Arial"/>
                <w:sz w:val="16"/>
                <w:szCs w:val="16"/>
              </w:rPr>
              <w:t>випуск серії та контроль якості:</w:t>
            </w:r>
            <w:r w:rsidRPr="004704BE">
              <w:rPr>
                <w:rFonts w:ascii="Arial" w:hAnsi="Arial" w:cs="Arial"/>
                <w:sz w:val="16"/>
                <w:szCs w:val="16"/>
              </w:rPr>
              <w:br/>
              <w:t>ІБСА Інститут Біохімік СА, Швейцарія</w:t>
            </w:r>
            <w:r w:rsidRPr="004704BE">
              <w:rPr>
                <w:rFonts w:ascii="Arial" w:hAnsi="Arial" w:cs="Arial"/>
                <w:sz w:val="16"/>
                <w:szCs w:val="16"/>
              </w:rPr>
              <w:br/>
              <w:t>виробництво, первинне та вторинне пакування:</w:t>
            </w:r>
            <w:r w:rsidRPr="004704BE">
              <w:rPr>
                <w:rFonts w:ascii="Arial" w:hAnsi="Arial" w:cs="Arial"/>
                <w:sz w:val="16"/>
                <w:szCs w:val="16"/>
              </w:rPr>
              <w:br/>
              <w:t>ІБСА Інститут Біохімік СА, Швейцарія</w:t>
            </w:r>
            <w:r w:rsidRPr="004704BE">
              <w:rPr>
                <w:rFonts w:ascii="Arial" w:hAnsi="Arial" w:cs="Arial"/>
                <w:sz w:val="16"/>
                <w:szCs w:val="16"/>
              </w:rPr>
              <w:br/>
              <w:t xml:space="preserve">вторинне пакування: </w:t>
            </w:r>
            <w:r w:rsidRPr="004704BE">
              <w:rPr>
                <w:rFonts w:ascii="Arial" w:hAnsi="Arial" w:cs="Arial"/>
                <w:sz w:val="16"/>
                <w:szCs w:val="16"/>
              </w:rPr>
              <w:br/>
              <w:t>ІБСА Інститут Біохімік СА, Швейцарія</w:t>
            </w:r>
            <w:r w:rsidRPr="004704BE">
              <w:rPr>
                <w:rFonts w:ascii="Arial" w:hAnsi="Arial" w:cs="Arial"/>
                <w:sz w:val="16"/>
                <w:szCs w:val="16"/>
              </w:rPr>
              <w:br/>
              <w:t>виробництво включаючи первинну упаковку:</w:t>
            </w:r>
            <w:r w:rsidRPr="004704BE">
              <w:rPr>
                <w:rFonts w:ascii="Arial" w:hAnsi="Arial" w:cs="Arial"/>
                <w:sz w:val="16"/>
                <w:szCs w:val="16"/>
              </w:rPr>
              <w:br/>
              <w:t>Замбон С.П.А., Італія</w:t>
            </w:r>
            <w:r w:rsidRPr="004704BE">
              <w:rPr>
                <w:rFonts w:ascii="Arial" w:hAnsi="Arial" w:cs="Arial"/>
                <w:sz w:val="16"/>
                <w:szCs w:val="16"/>
              </w:rPr>
              <w:br/>
              <w:t>виробництво розчинника:</w:t>
            </w:r>
            <w:r w:rsidRPr="004704BE">
              <w:rPr>
                <w:rFonts w:ascii="Arial" w:hAnsi="Arial" w:cs="Arial"/>
                <w:sz w:val="16"/>
                <w:szCs w:val="16"/>
              </w:rPr>
              <w:br/>
              <w:t>ІБСА Фармацеутиці Італія срл, Італія</w:t>
            </w:r>
          </w:p>
          <w:p w:rsidR="007D157B" w:rsidRPr="004704BE" w:rsidRDefault="007D157B" w:rsidP="00C056BD">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57B" w:rsidRPr="004704BE" w:rsidRDefault="007D157B" w:rsidP="00C056BD">
            <w:pPr>
              <w:pStyle w:val="110"/>
              <w:tabs>
                <w:tab w:val="left" w:pos="12600"/>
              </w:tabs>
              <w:jc w:val="center"/>
              <w:rPr>
                <w:rFonts w:ascii="Arial" w:hAnsi="Arial" w:cs="Arial"/>
                <w:sz w:val="16"/>
                <w:szCs w:val="16"/>
              </w:rPr>
            </w:pPr>
            <w:r w:rsidRPr="004704BE">
              <w:rPr>
                <w:rFonts w:ascii="Arial" w:hAnsi="Arial" w:cs="Arial"/>
                <w:sz w:val="16"/>
                <w:szCs w:val="16"/>
              </w:rPr>
              <w:t>Швейцарія/</w:t>
            </w:r>
          </w:p>
          <w:p w:rsidR="007D157B" w:rsidRPr="004704BE" w:rsidRDefault="007D157B" w:rsidP="00C056BD">
            <w:pPr>
              <w:pStyle w:val="110"/>
              <w:tabs>
                <w:tab w:val="left" w:pos="12600"/>
              </w:tabs>
              <w:jc w:val="center"/>
              <w:rPr>
                <w:rFonts w:ascii="Arial" w:hAnsi="Arial" w:cs="Arial"/>
                <w:sz w:val="16"/>
                <w:szCs w:val="16"/>
              </w:rPr>
            </w:pPr>
            <w:r w:rsidRPr="004704BE">
              <w:rPr>
                <w:rFonts w:ascii="Arial" w:hAnsi="Arial" w:cs="Arial"/>
                <w:sz w:val="16"/>
                <w:szCs w:val="16"/>
              </w:rPr>
              <w:t>Італія</w:t>
            </w:r>
            <w:r w:rsidRPr="004704BE">
              <w:rPr>
                <w:rFonts w:ascii="Arial" w:hAnsi="Arial" w:cs="Arial"/>
                <w:sz w:val="16"/>
                <w:szCs w:val="16"/>
              </w:rPr>
              <w:br/>
            </w:r>
          </w:p>
          <w:p w:rsidR="007D157B" w:rsidRPr="004704BE" w:rsidRDefault="007D157B" w:rsidP="00C056BD">
            <w:pPr>
              <w:pStyle w:val="110"/>
              <w:tabs>
                <w:tab w:val="left" w:pos="12600"/>
              </w:tabs>
              <w:jc w:val="center"/>
              <w:rPr>
                <w:rFonts w:ascii="Arial" w:hAnsi="Arial" w:cs="Arial"/>
                <w:sz w:val="16"/>
                <w:szCs w:val="16"/>
              </w:rPr>
            </w:pP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7D157B" w:rsidRPr="004704BE" w:rsidRDefault="007D157B" w:rsidP="00C056BD">
            <w:pPr>
              <w:pStyle w:val="110"/>
              <w:tabs>
                <w:tab w:val="left" w:pos="12600"/>
              </w:tabs>
              <w:jc w:val="center"/>
              <w:rPr>
                <w:rFonts w:ascii="Arial" w:hAnsi="Arial" w:cs="Arial"/>
                <w:sz w:val="16"/>
                <w:szCs w:val="16"/>
              </w:rPr>
            </w:pPr>
            <w:r w:rsidRPr="004704BE">
              <w:rPr>
                <w:rFonts w:ascii="Arial" w:hAnsi="Arial" w:cs="Arial"/>
                <w:sz w:val="16"/>
                <w:szCs w:val="16"/>
              </w:rPr>
              <w:t>Реєстрація на 5 років</w:t>
            </w:r>
            <w:r w:rsidRPr="004704B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57B" w:rsidRPr="004704BE" w:rsidRDefault="007D157B" w:rsidP="003A75DA">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157B" w:rsidRPr="004704BE" w:rsidRDefault="007D157B" w:rsidP="003A75DA">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p w:rsidR="007D157B" w:rsidRPr="004704BE" w:rsidRDefault="007D157B" w:rsidP="003A75D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157B" w:rsidRPr="004704BE" w:rsidRDefault="007D157B" w:rsidP="00C056BD">
            <w:pPr>
              <w:pStyle w:val="110"/>
              <w:tabs>
                <w:tab w:val="left" w:pos="12600"/>
              </w:tabs>
              <w:jc w:val="center"/>
              <w:rPr>
                <w:rFonts w:ascii="Arial" w:hAnsi="Arial" w:cs="Arial"/>
                <w:sz w:val="16"/>
                <w:szCs w:val="16"/>
                <w:lang w:val="ru-RU"/>
              </w:rPr>
            </w:pPr>
            <w:r w:rsidRPr="004704BE">
              <w:rPr>
                <w:rFonts w:ascii="Arial" w:hAnsi="Arial" w:cs="Arial"/>
                <w:sz w:val="16"/>
                <w:szCs w:val="16"/>
              </w:rPr>
              <w:t>UA/20004/01/0</w:t>
            </w:r>
            <w:r w:rsidRPr="004704BE">
              <w:rPr>
                <w:rFonts w:ascii="Arial" w:hAnsi="Arial" w:cs="Arial"/>
                <w:sz w:val="16"/>
                <w:szCs w:val="16"/>
                <w:lang w:val="ru-RU"/>
              </w:rPr>
              <w:t>1</w:t>
            </w:r>
          </w:p>
        </w:tc>
      </w:tr>
      <w:tr w:rsidR="007D157B" w:rsidRPr="004704BE" w:rsidTr="003A75DA">
        <w:tc>
          <w:tcPr>
            <w:tcW w:w="568" w:type="dxa"/>
            <w:tcBorders>
              <w:top w:val="single" w:sz="4" w:space="0" w:color="auto"/>
              <w:left w:val="single" w:sz="4" w:space="0" w:color="000000"/>
              <w:bottom w:val="single" w:sz="4" w:space="0" w:color="auto"/>
              <w:right w:val="single" w:sz="4" w:space="0" w:color="000000"/>
            </w:tcBorders>
            <w:shd w:val="clear" w:color="auto" w:fill="auto"/>
          </w:tcPr>
          <w:p w:rsidR="007D157B" w:rsidRPr="004704BE" w:rsidRDefault="007D157B" w:rsidP="007D157B">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7D157B" w:rsidRPr="004704BE" w:rsidRDefault="007D157B" w:rsidP="00C056BD">
            <w:pPr>
              <w:pStyle w:val="110"/>
              <w:tabs>
                <w:tab w:val="left" w:pos="12600"/>
              </w:tabs>
              <w:rPr>
                <w:rFonts w:ascii="Arial" w:hAnsi="Arial" w:cs="Arial"/>
                <w:b/>
                <w:i/>
                <w:sz w:val="16"/>
                <w:szCs w:val="16"/>
              </w:rPr>
            </w:pPr>
            <w:r w:rsidRPr="004704BE">
              <w:rPr>
                <w:rFonts w:ascii="Arial" w:hAnsi="Arial" w:cs="Arial"/>
                <w:b/>
                <w:sz w:val="16"/>
                <w:szCs w:val="16"/>
              </w:rPr>
              <w:t>СПАЗМОВАКС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57B" w:rsidRPr="004704BE" w:rsidRDefault="007D157B" w:rsidP="00C056BD">
            <w:pPr>
              <w:pStyle w:val="110"/>
              <w:tabs>
                <w:tab w:val="left" w:pos="12600"/>
              </w:tabs>
              <w:rPr>
                <w:rFonts w:ascii="Arial" w:hAnsi="Arial" w:cs="Arial"/>
                <w:sz w:val="16"/>
                <w:szCs w:val="16"/>
              </w:rPr>
            </w:pPr>
            <w:r w:rsidRPr="004704BE">
              <w:rPr>
                <w:rFonts w:ascii="Arial" w:hAnsi="Arial" w:cs="Arial"/>
                <w:sz w:val="16"/>
                <w:szCs w:val="16"/>
              </w:rPr>
              <w:t>розчин для ін'єкцій, 40 мг/ 4 мл, по 4 мл в ампулі; по 10 ампул у контурній чарунковій упаковці; по 1 контурній чарунковій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57B" w:rsidRPr="004704BE" w:rsidRDefault="007D157B" w:rsidP="00C056BD">
            <w:pPr>
              <w:pStyle w:val="110"/>
              <w:tabs>
                <w:tab w:val="left" w:pos="12600"/>
              </w:tabs>
              <w:jc w:val="center"/>
              <w:rPr>
                <w:rFonts w:ascii="Arial" w:hAnsi="Arial" w:cs="Arial"/>
                <w:sz w:val="16"/>
                <w:szCs w:val="16"/>
              </w:rPr>
            </w:pPr>
            <w:r w:rsidRPr="004704BE">
              <w:rPr>
                <w:rFonts w:ascii="Arial" w:hAnsi="Arial" w:cs="Arial"/>
                <w:sz w:val="16"/>
                <w:szCs w:val="16"/>
              </w:rPr>
              <w:t>ШАРПЕР С.П.А.</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57B" w:rsidRPr="004704BE" w:rsidRDefault="007D157B" w:rsidP="00C056BD">
            <w:pPr>
              <w:pStyle w:val="110"/>
              <w:tabs>
                <w:tab w:val="left" w:pos="12600"/>
              </w:tabs>
              <w:jc w:val="center"/>
              <w:rPr>
                <w:rFonts w:ascii="Arial" w:hAnsi="Arial" w:cs="Arial"/>
                <w:sz w:val="16"/>
                <w:szCs w:val="16"/>
              </w:rPr>
            </w:pPr>
            <w:r w:rsidRPr="004704BE">
              <w:rPr>
                <w:rFonts w:ascii="Arial" w:hAnsi="Arial" w:cs="Arial"/>
                <w:sz w:val="16"/>
                <w:szCs w:val="16"/>
              </w:rPr>
              <w:t>Італiя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D157B" w:rsidRPr="004704BE" w:rsidRDefault="007D157B" w:rsidP="00C056BD">
            <w:pPr>
              <w:pStyle w:val="110"/>
              <w:tabs>
                <w:tab w:val="left" w:pos="12600"/>
              </w:tabs>
              <w:jc w:val="center"/>
              <w:rPr>
                <w:rFonts w:ascii="Arial" w:hAnsi="Arial" w:cs="Arial"/>
                <w:sz w:val="16"/>
                <w:szCs w:val="16"/>
              </w:rPr>
            </w:pPr>
            <w:r w:rsidRPr="004704BE">
              <w:rPr>
                <w:rFonts w:ascii="Arial" w:hAnsi="Arial" w:cs="Arial"/>
                <w:sz w:val="16"/>
                <w:szCs w:val="16"/>
              </w:rPr>
              <w:t>ДОППЕЛЬ ФАРМАЦЕУТІЦІ С.Р.Л.</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57B" w:rsidRPr="004704BE" w:rsidRDefault="007D157B" w:rsidP="00C056BD">
            <w:pPr>
              <w:pStyle w:val="110"/>
              <w:tabs>
                <w:tab w:val="left" w:pos="12600"/>
              </w:tabs>
              <w:jc w:val="center"/>
              <w:rPr>
                <w:rFonts w:ascii="Arial" w:hAnsi="Arial" w:cs="Arial"/>
                <w:sz w:val="16"/>
                <w:szCs w:val="16"/>
              </w:rPr>
            </w:pPr>
            <w:r w:rsidRPr="004704BE">
              <w:rPr>
                <w:rFonts w:ascii="Arial" w:hAnsi="Arial" w:cs="Arial"/>
                <w:sz w:val="16"/>
                <w:szCs w:val="16"/>
              </w:rPr>
              <w:t>Італiя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7D157B" w:rsidRDefault="007D157B" w:rsidP="00C056BD">
            <w:pPr>
              <w:pStyle w:val="110"/>
              <w:tabs>
                <w:tab w:val="left" w:pos="12600"/>
              </w:tabs>
              <w:jc w:val="center"/>
              <w:rPr>
                <w:rFonts w:ascii="Arial" w:hAnsi="Arial" w:cs="Arial"/>
                <w:sz w:val="16"/>
                <w:szCs w:val="16"/>
              </w:rPr>
            </w:pPr>
            <w:r w:rsidRPr="004704BE">
              <w:rPr>
                <w:rFonts w:ascii="Arial" w:hAnsi="Arial" w:cs="Arial"/>
                <w:sz w:val="16"/>
                <w:szCs w:val="16"/>
              </w:rPr>
              <w:t>Реєстрація на 5 років</w:t>
            </w:r>
            <w:r w:rsidRPr="004704B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7D157B" w:rsidRPr="004704BE" w:rsidRDefault="007D157B" w:rsidP="00C056BD">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57B" w:rsidRPr="004704BE" w:rsidRDefault="007D157B" w:rsidP="003A75DA">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157B" w:rsidRPr="004704BE" w:rsidRDefault="007D157B" w:rsidP="003A75DA">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p w:rsidR="007D157B" w:rsidRPr="004704BE" w:rsidRDefault="007D157B" w:rsidP="003A75D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157B" w:rsidRPr="004704BE" w:rsidRDefault="007D157B" w:rsidP="00C056BD">
            <w:pPr>
              <w:pStyle w:val="110"/>
              <w:tabs>
                <w:tab w:val="left" w:pos="12600"/>
              </w:tabs>
              <w:jc w:val="center"/>
              <w:rPr>
                <w:rFonts w:ascii="Arial" w:hAnsi="Arial" w:cs="Arial"/>
                <w:sz w:val="16"/>
                <w:szCs w:val="16"/>
              </w:rPr>
            </w:pPr>
            <w:r w:rsidRPr="004704BE">
              <w:rPr>
                <w:rFonts w:ascii="Arial" w:hAnsi="Arial" w:cs="Arial"/>
                <w:sz w:val="16"/>
                <w:szCs w:val="16"/>
              </w:rPr>
              <w:t>UA/20005/01/01</w:t>
            </w:r>
          </w:p>
        </w:tc>
      </w:tr>
      <w:tr w:rsidR="007D157B" w:rsidRPr="004704BE" w:rsidTr="003A75DA">
        <w:tc>
          <w:tcPr>
            <w:tcW w:w="568" w:type="dxa"/>
            <w:tcBorders>
              <w:top w:val="single" w:sz="4" w:space="0" w:color="auto"/>
              <w:left w:val="single" w:sz="4" w:space="0" w:color="000000"/>
              <w:bottom w:val="single" w:sz="4" w:space="0" w:color="auto"/>
              <w:right w:val="single" w:sz="4" w:space="0" w:color="000000"/>
            </w:tcBorders>
            <w:shd w:val="clear" w:color="auto" w:fill="auto"/>
          </w:tcPr>
          <w:p w:rsidR="007D157B" w:rsidRPr="004704BE" w:rsidRDefault="007D157B" w:rsidP="007D157B">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7D157B" w:rsidRPr="004704BE" w:rsidRDefault="007D157B" w:rsidP="00C056BD">
            <w:pPr>
              <w:pStyle w:val="110"/>
              <w:tabs>
                <w:tab w:val="left" w:pos="12600"/>
              </w:tabs>
              <w:rPr>
                <w:rFonts w:ascii="Arial" w:hAnsi="Arial" w:cs="Arial"/>
                <w:b/>
                <w:i/>
                <w:sz w:val="16"/>
                <w:szCs w:val="16"/>
              </w:rPr>
            </w:pPr>
            <w:r w:rsidRPr="004704BE">
              <w:rPr>
                <w:rFonts w:ascii="Arial" w:hAnsi="Arial" w:cs="Arial"/>
                <w:b/>
                <w:sz w:val="16"/>
                <w:szCs w:val="16"/>
              </w:rPr>
              <w:t>ФЛУРБІПРОФЕН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57B" w:rsidRDefault="007D157B" w:rsidP="00C056BD">
            <w:pPr>
              <w:pStyle w:val="110"/>
              <w:tabs>
                <w:tab w:val="left" w:pos="12600"/>
              </w:tabs>
              <w:rPr>
                <w:rFonts w:ascii="Arial" w:hAnsi="Arial" w:cs="Arial"/>
                <w:sz w:val="16"/>
                <w:szCs w:val="16"/>
              </w:rPr>
            </w:pPr>
            <w:r w:rsidRPr="004704BE">
              <w:rPr>
                <w:rFonts w:ascii="Arial" w:hAnsi="Arial" w:cs="Arial"/>
                <w:sz w:val="16"/>
                <w:szCs w:val="16"/>
              </w:rPr>
              <w:t>порошок (субстанція) у мішках подвійних поліетиленових для фармацевтичного застосування</w:t>
            </w:r>
          </w:p>
          <w:p w:rsidR="007D157B" w:rsidRPr="004704BE" w:rsidRDefault="007D157B" w:rsidP="00C056BD">
            <w:pPr>
              <w:pStyle w:val="110"/>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57B" w:rsidRPr="004704BE" w:rsidRDefault="007D157B" w:rsidP="00C056BD">
            <w:pPr>
              <w:pStyle w:val="110"/>
              <w:tabs>
                <w:tab w:val="left" w:pos="12600"/>
              </w:tabs>
              <w:jc w:val="center"/>
              <w:rPr>
                <w:rFonts w:ascii="Arial" w:hAnsi="Arial" w:cs="Arial"/>
                <w:sz w:val="16"/>
                <w:szCs w:val="16"/>
              </w:rPr>
            </w:pPr>
            <w:r w:rsidRPr="004704BE">
              <w:rPr>
                <w:rFonts w:ascii="Arial" w:hAnsi="Arial" w:cs="Arial"/>
                <w:sz w:val="16"/>
                <w:szCs w:val="16"/>
              </w:rPr>
              <w:t>АТ "Фармак"</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57B" w:rsidRPr="004704BE" w:rsidRDefault="007D157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D157B" w:rsidRPr="004704BE" w:rsidRDefault="007D157B" w:rsidP="00C056BD">
            <w:pPr>
              <w:pStyle w:val="110"/>
              <w:tabs>
                <w:tab w:val="left" w:pos="12600"/>
              </w:tabs>
              <w:jc w:val="center"/>
              <w:rPr>
                <w:rFonts w:ascii="Arial" w:hAnsi="Arial" w:cs="Arial"/>
                <w:sz w:val="16"/>
                <w:szCs w:val="16"/>
              </w:rPr>
            </w:pPr>
            <w:r w:rsidRPr="004704BE">
              <w:rPr>
                <w:rFonts w:ascii="Arial" w:hAnsi="Arial" w:cs="Arial"/>
                <w:sz w:val="16"/>
                <w:szCs w:val="16"/>
              </w:rPr>
              <w:t>ФіДіСі Лімітед</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57B" w:rsidRPr="004704BE" w:rsidRDefault="007D157B"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7D157B" w:rsidRPr="004704BE" w:rsidRDefault="007D157B" w:rsidP="00C056BD">
            <w:pPr>
              <w:pStyle w:val="110"/>
              <w:tabs>
                <w:tab w:val="left" w:pos="12600"/>
              </w:tabs>
              <w:jc w:val="center"/>
              <w:rPr>
                <w:rFonts w:ascii="Arial" w:hAnsi="Arial" w:cs="Arial"/>
                <w:sz w:val="16"/>
                <w:szCs w:val="16"/>
              </w:rPr>
            </w:pPr>
            <w:r w:rsidRPr="004704BE">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57B" w:rsidRPr="004704BE" w:rsidRDefault="007D157B" w:rsidP="003A75DA">
            <w:pPr>
              <w:pStyle w:val="110"/>
              <w:tabs>
                <w:tab w:val="left" w:pos="12600"/>
              </w:tabs>
              <w:jc w:val="center"/>
              <w:rPr>
                <w:rFonts w:ascii="Arial" w:hAnsi="Arial" w:cs="Arial"/>
                <w:b/>
                <w:i/>
                <w:sz w:val="16"/>
                <w:szCs w:val="16"/>
              </w:rPr>
            </w:pPr>
            <w:r w:rsidRPr="004704B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157B" w:rsidRPr="004704BE" w:rsidRDefault="007D157B" w:rsidP="003A75DA">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p w:rsidR="007D157B" w:rsidRPr="004704BE" w:rsidRDefault="007D157B" w:rsidP="003A75D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157B" w:rsidRPr="004704BE" w:rsidRDefault="007D157B" w:rsidP="00C056BD">
            <w:pPr>
              <w:pStyle w:val="110"/>
              <w:tabs>
                <w:tab w:val="left" w:pos="12600"/>
              </w:tabs>
              <w:jc w:val="center"/>
              <w:rPr>
                <w:rFonts w:ascii="Arial" w:hAnsi="Arial" w:cs="Arial"/>
                <w:sz w:val="16"/>
                <w:szCs w:val="16"/>
              </w:rPr>
            </w:pPr>
            <w:r w:rsidRPr="004704BE">
              <w:rPr>
                <w:rFonts w:ascii="Arial" w:hAnsi="Arial" w:cs="Arial"/>
                <w:sz w:val="16"/>
                <w:szCs w:val="16"/>
              </w:rPr>
              <w:t>UA/20006/01/01</w:t>
            </w:r>
          </w:p>
        </w:tc>
      </w:tr>
      <w:tr w:rsidR="007D157B" w:rsidRPr="004704BE" w:rsidTr="003A75DA">
        <w:tc>
          <w:tcPr>
            <w:tcW w:w="568" w:type="dxa"/>
            <w:tcBorders>
              <w:top w:val="single" w:sz="4" w:space="0" w:color="auto"/>
              <w:left w:val="single" w:sz="4" w:space="0" w:color="000000"/>
              <w:bottom w:val="single" w:sz="4" w:space="0" w:color="auto"/>
              <w:right w:val="single" w:sz="4" w:space="0" w:color="000000"/>
            </w:tcBorders>
            <w:shd w:val="clear" w:color="auto" w:fill="auto"/>
          </w:tcPr>
          <w:p w:rsidR="007D157B" w:rsidRPr="004704BE" w:rsidRDefault="007D157B" w:rsidP="007D157B">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7D157B" w:rsidRPr="004704BE" w:rsidRDefault="007D157B" w:rsidP="00C056BD">
            <w:pPr>
              <w:pStyle w:val="110"/>
              <w:tabs>
                <w:tab w:val="left" w:pos="12600"/>
              </w:tabs>
              <w:rPr>
                <w:rFonts w:ascii="Arial" w:hAnsi="Arial" w:cs="Arial"/>
                <w:b/>
                <w:i/>
                <w:sz w:val="16"/>
                <w:szCs w:val="16"/>
              </w:rPr>
            </w:pPr>
            <w:r w:rsidRPr="004704BE">
              <w:rPr>
                <w:rFonts w:ascii="Arial" w:hAnsi="Arial" w:cs="Arial"/>
                <w:b/>
                <w:sz w:val="16"/>
                <w:szCs w:val="16"/>
              </w:rPr>
              <w:t>ЦЕФТРИАКСОНУ НАТРІЄВА СІЛЬ СТЕРИЛЬНА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57B" w:rsidRPr="004704BE" w:rsidRDefault="007D157B" w:rsidP="00C056BD">
            <w:pPr>
              <w:pStyle w:val="110"/>
              <w:tabs>
                <w:tab w:val="left" w:pos="12600"/>
              </w:tabs>
              <w:rPr>
                <w:rFonts w:ascii="Arial" w:hAnsi="Arial" w:cs="Arial"/>
                <w:sz w:val="16"/>
                <w:szCs w:val="16"/>
              </w:rPr>
            </w:pPr>
            <w:r w:rsidRPr="004704BE">
              <w:rPr>
                <w:rFonts w:ascii="Arial" w:hAnsi="Arial" w:cs="Arial"/>
                <w:sz w:val="16"/>
                <w:szCs w:val="16"/>
              </w:rPr>
              <w:t>кристалічний порошок (субстанція) у алюмінієвих контейнерах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57B" w:rsidRPr="004704BE" w:rsidRDefault="007D157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ТОВ "ТК" "АВРОРА" </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57B" w:rsidRPr="004704BE" w:rsidRDefault="007D157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D157B" w:rsidRPr="004704BE" w:rsidRDefault="007D157B" w:rsidP="00C056BD">
            <w:pPr>
              <w:pStyle w:val="110"/>
              <w:tabs>
                <w:tab w:val="left" w:pos="12600"/>
              </w:tabs>
              <w:jc w:val="center"/>
              <w:rPr>
                <w:rFonts w:ascii="Arial" w:hAnsi="Arial" w:cs="Arial"/>
                <w:sz w:val="16"/>
                <w:szCs w:val="16"/>
              </w:rPr>
            </w:pPr>
            <w:r w:rsidRPr="004704BE">
              <w:rPr>
                <w:rFonts w:ascii="Arial" w:hAnsi="Arial" w:cs="Arial"/>
                <w:sz w:val="16"/>
                <w:szCs w:val="16"/>
              </w:rPr>
              <w:t>Рейонг Фармасьютікал Ко., Лтд.</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57B" w:rsidRPr="004704BE" w:rsidRDefault="007D157B" w:rsidP="00C056BD">
            <w:pPr>
              <w:pStyle w:val="110"/>
              <w:tabs>
                <w:tab w:val="left" w:pos="12600"/>
              </w:tabs>
              <w:jc w:val="center"/>
              <w:rPr>
                <w:rFonts w:ascii="Arial" w:hAnsi="Arial" w:cs="Arial"/>
                <w:sz w:val="16"/>
                <w:szCs w:val="16"/>
              </w:rPr>
            </w:pPr>
            <w:r w:rsidRPr="004704BE">
              <w:rPr>
                <w:rFonts w:ascii="Arial" w:hAnsi="Arial" w:cs="Arial"/>
                <w:sz w:val="16"/>
                <w:szCs w:val="16"/>
              </w:rPr>
              <w:t>Китай</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7D157B" w:rsidRPr="004704BE" w:rsidRDefault="007D157B" w:rsidP="00C056BD">
            <w:pPr>
              <w:pStyle w:val="110"/>
              <w:tabs>
                <w:tab w:val="left" w:pos="12600"/>
              </w:tabs>
              <w:jc w:val="center"/>
              <w:rPr>
                <w:rFonts w:ascii="Arial" w:hAnsi="Arial" w:cs="Arial"/>
                <w:sz w:val="16"/>
                <w:szCs w:val="16"/>
              </w:rPr>
            </w:pPr>
            <w:r w:rsidRPr="004704BE">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57B" w:rsidRPr="004704BE" w:rsidRDefault="007D157B" w:rsidP="003A75DA">
            <w:pPr>
              <w:pStyle w:val="110"/>
              <w:tabs>
                <w:tab w:val="left" w:pos="12600"/>
              </w:tabs>
              <w:jc w:val="center"/>
              <w:rPr>
                <w:rFonts w:ascii="Arial" w:hAnsi="Arial" w:cs="Arial"/>
                <w:b/>
                <w:i/>
                <w:sz w:val="16"/>
                <w:szCs w:val="16"/>
              </w:rPr>
            </w:pPr>
            <w:r w:rsidRPr="004704B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157B" w:rsidRPr="004704BE" w:rsidRDefault="007D157B" w:rsidP="003A75DA">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p w:rsidR="007D157B" w:rsidRPr="004704BE" w:rsidRDefault="007D157B" w:rsidP="003A75D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157B" w:rsidRPr="004704BE" w:rsidRDefault="007D157B" w:rsidP="00C056BD">
            <w:pPr>
              <w:pStyle w:val="110"/>
              <w:tabs>
                <w:tab w:val="left" w:pos="12600"/>
              </w:tabs>
              <w:jc w:val="center"/>
              <w:rPr>
                <w:rFonts w:ascii="Arial" w:hAnsi="Arial" w:cs="Arial"/>
                <w:b/>
                <w:sz w:val="16"/>
                <w:szCs w:val="16"/>
              </w:rPr>
            </w:pPr>
            <w:r w:rsidRPr="004704BE">
              <w:rPr>
                <w:rFonts w:ascii="Arial" w:hAnsi="Arial" w:cs="Arial"/>
                <w:b/>
                <w:sz w:val="16"/>
                <w:szCs w:val="16"/>
              </w:rPr>
              <w:t>UA/20007/01/01</w:t>
            </w:r>
          </w:p>
        </w:tc>
      </w:tr>
    </w:tbl>
    <w:p w:rsidR="007D157B" w:rsidRPr="004704BE" w:rsidRDefault="007D157B" w:rsidP="007D157B"/>
    <w:p w:rsidR="007D157B" w:rsidRPr="004704BE" w:rsidRDefault="007D157B" w:rsidP="007D157B"/>
    <w:p w:rsidR="007D157B" w:rsidRPr="004704BE" w:rsidRDefault="007D157B" w:rsidP="007D157B"/>
    <w:tbl>
      <w:tblPr>
        <w:tblW w:w="0" w:type="auto"/>
        <w:tblLook w:val="04A0" w:firstRow="1" w:lastRow="0" w:firstColumn="1" w:lastColumn="0" w:noHBand="0" w:noVBand="1"/>
      </w:tblPr>
      <w:tblGrid>
        <w:gridCol w:w="7338"/>
        <w:gridCol w:w="7505"/>
      </w:tblGrid>
      <w:tr w:rsidR="007D157B" w:rsidRPr="004704BE" w:rsidTr="00C056BD">
        <w:tc>
          <w:tcPr>
            <w:tcW w:w="7338" w:type="dxa"/>
            <w:shd w:val="clear" w:color="auto" w:fill="auto"/>
          </w:tcPr>
          <w:p w:rsidR="007D157B" w:rsidRPr="004704BE" w:rsidRDefault="007D157B" w:rsidP="00C056BD">
            <w:pPr>
              <w:rPr>
                <w:rStyle w:val="cs95e872d03"/>
                <w:rFonts w:ascii="Arial" w:hAnsi="Arial" w:cs="Arial"/>
                <w:sz w:val="28"/>
                <w:szCs w:val="28"/>
              </w:rPr>
            </w:pPr>
            <w:r>
              <w:rPr>
                <w:rStyle w:val="cs7a65ad241"/>
                <w:rFonts w:ascii="Arial" w:hAnsi="Arial" w:cs="Arial"/>
                <w:sz w:val="28"/>
                <w:szCs w:val="28"/>
              </w:rPr>
              <w:t>Н</w:t>
            </w:r>
            <w:r w:rsidRPr="004704BE">
              <w:rPr>
                <w:rStyle w:val="cs7a65ad241"/>
                <w:rFonts w:ascii="Arial" w:hAnsi="Arial" w:cs="Arial"/>
                <w:sz w:val="28"/>
                <w:szCs w:val="28"/>
              </w:rPr>
              <w:t xml:space="preserve">ачальник </w:t>
            </w:r>
          </w:p>
          <w:p w:rsidR="007D157B" w:rsidRPr="004704BE" w:rsidRDefault="007D157B" w:rsidP="00C056BD">
            <w:pPr>
              <w:ind w:right="20"/>
              <w:rPr>
                <w:rStyle w:val="cs7864ebcf1"/>
                <w:rFonts w:ascii="Arial" w:hAnsi="Arial" w:cs="Arial"/>
                <w:b w:val="0"/>
                <w:color w:val="auto"/>
                <w:sz w:val="28"/>
                <w:szCs w:val="28"/>
              </w:rPr>
            </w:pPr>
            <w:r w:rsidRPr="004704BE">
              <w:rPr>
                <w:rStyle w:val="cs7a65ad241"/>
                <w:rFonts w:ascii="Arial" w:hAnsi="Arial" w:cs="Arial"/>
                <w:sz w:val="28"/>
                <w:szCs w:val="28"/>
              </w:rPr>
              <w:t>Фарм</w:t>
            </w:r>
            <w:r>
              <w:rPr>
                <w:rStyle w:val="cs7a65ad241"/>
                <w:rFonts w:ascii="Arial" w:hAnsi="Arial" w:cs="Arial"/>
                <w:sz w:val="28"/>
                <w:szCs w:val="28"/>
              </w:rPr>
              <w:t>а</w:t>
            </w:r>
            <w:r w:rsidRPr="004704BE">
              <w:rPr>
                <w:rStyle w:val="cs7a65ad241"/>
                <w:rFonts w:ascii="Arial" w:hAnsi="Arial" w:cs="Arial"/>
                <w:sz w:val="28"/>
                <w:szCs w:val="28"/>
              </w:rPr>
              <w:t>цевтичного управління</w:t>
            </w:r>
          </w:p>
        </w:tc>
        <w:tc>
          <w:tcPr>
            <w:tcW w:w="7505" w:type="dxa"/>
            <w:shd w:val="clear" w:color="auto" w:fill="auto"/>
          </w:tcPr>
          <w:p w:rsidR="007D157B" w:rsidRPr="004704BE" w:rsidRDefault="007D157B" w:rsidP="00C056BD">
            <w:pPr>
              <w:pStyle w:val="cs95e872d0"/>
              <w:rPr>
                <w:rStyle w:val="cs7864ebcf1"/>
                <w:rFonts w:ascii="Arial" w:hAnsi="Arial" w:cs="Arial"/>
                <w:color w:val="auto"/>
                <w:sz w:val="28"/>
                <w:szCs w:val="28"/>
              </w:rPr>
            </w:pPr>
          </w:p>
          <w:p w:rsidR="007D157B" w:rsidRPr="008F3E88" w:rsidRDefault="007D157B" w:rsidP="00C056BD">
            <w:pPr>
              <w:pStyle w:val="cs95e872d0"/>
              <w:jc w:val="right"/>
              <w:rPr>
                <w:rStyle w:val="cs7a65ad241"/>
                <w:rFonts w:ascii="Arial" w:hAnsi="Arial" w:cs="Arial"/>
                <w:sz w:val="28"/>
                <w:szCs w:val="28"/>
                <w:lang w:val="uk-UA"/>
              </w:rPr>
            </w:pPr>
            <w:r>
              <w:rPr>
                <w:rStyle w:val="cs7a65ad241"/>
                <w:rFonts w:ascii="Arial" w:hAnsi="Arial" w:cs="Arial"/>
                <w:sz w:val="28"/>
                <w:szCs w:val="28"/>
                <w:lang w:val="uk-UA"/>
              </w:rPr>
              <w:t>Тарас ЛЯСКОВСЬКИЙ</w:t>
            </w:r>
          </w:p>
          <w:p w:rsidR="007D157B" w:rsidRPr="004704BE" w:rsidRDefault="007D157B" w:rsidP="00C056BD">
            <w:pPr>
              <w:pStyle w:val="cs95e872d0"/>
              <w:jc w:val="center"/>
              <w:rPr>
                <w:rStyle w:val="cs7864ebcf1"/>
                <w:rFonts w:ascii="Arial" w:hAnsi="Arial" w:cs="Arial"/>
                <w:color w:val="auto"/>
                <w:sz w:val="28"/>
                <w:szCs w:val="28"/>
              </w:rPr>
            </w:pPr>
          </w:p>
        </w:tc>
      </w:tr>
    </w:tbl>
    <w:p w:rsidR="007D157B" w:rsidRDefault="007D157B" w:rsidP="00FC73F7">
      <w:pPr>
        <w:pStyle w:val="31"/>
        <w:spacing w:after="0"/>
        <w:ind w:left="0"/>
        <w:rPr>
          <w:b/>
          <w:sz w:val="28"/>
          <w:szCs w:val="28"/>
          <w:lang w:val="uk-UA"/>
        </w:rPr>
        <w:sectPr w:rsidR="007D157B" w:rsidSect="00C056BD">
          <w:headerReference w:type="default" r:id="rId13"/>
          <w:footerReference w:type="default" r:id="rId14"/>
          <w:pgSz w:w="16838" w:h="11906" w:orient="landscape"/>
          <w:pgMar w:top="907" w:right="1134" w:bottom="907" w:left="1077" w:header="709" w:footer="709"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292F9C" w:rsidRPr="004704BE" w:rsidTr="00C056BD">
        <w:tc>
          <w:tcPr>
            <w:tcW w:w="3828" w:type="dxa"/>
          </w:tcPr>
          <w:p w:rsidR="00292F9C" w:rsidRPr="008C1EC6" w:rsidRDefault="00292F9C" w:rsidP="00737155">
            <w:pPr>
              <w:pStyle w:val="4"/>
              <w:tabs>
                <w:tab w:val="left" w:pos="12600"/>
              </w:tabs>
              <w:spacing w:before="0" w:after="0"/>
              <w:rPr>
                <w:bCs w:val="0"/>
                <w:iCs/>
                <w:sz w:val="18"/>
                <w:szCs w:val="18"/>
              </w:rPr>
            </w:pPr>
            <w:r w:rsidRPr="008C1EC6">
              <w:rPr>
                <w:bCs w:val="0"/>
                <w:iCs/>
                <w:sz w:val="18"/>
                <w:szCs w:val="18"/>
              </w:rPr>
              <w:t>Додаток 2</w:t>
            </w:r>
          </w:p>
          <w:p w:rsidR="00292F9C" w:rsidRPr="008C1EC6" w:rsidRDefault="00292F9C" w:rsidP="00737155">
            <w:pPr>
              <w:pStyle w:val="4"/>
              <w:tabs>
                <w:tab w:val="left" w:pos="12600"/>
              </w:tabs>
              <w:spacing w:before="0" w:after="0"/>
              <w:rPr>
                <w:bCs w:val="0"/>
                <w:iCs/>
                <w:sz w:val="18"/>
                <w:szCs w:val="18"/>
              </w:rPr>
            </w:pPr>
            <w:r w:rsidRPr="008C1EC6">
              <w:rPr>
                <w:bCs w:val="0"/>
                <w:iCs/>
                <w:sz w:val="18"/>
                <w:szCs w:val="18"/>
              </w:rPr>
              <w:t>до наказу Міністерства охорони</w:t>
            </w:r>
          </w:p>
          <w:p w:rsidR="00292F9C" w:rsidRPr="008C1EC6" w:rsidRDefault="00292F9C" w:rsidP="00737155">
            <w:pPr>
              <w:pStyle w:val="4"/>
              <w:tabs>
                <w:tab w:val="left" w:pos="12600"/>
              </w:tabs>
              <w:spacing w:before="0" w:after="0"/>
              <w:rPr>
                <w:bCs w:val="0"/>
                <w:iCs/>
                <w:sz w:val="18"/>
                <w:szCs w:val="18"/>
              </w:rPr>
            </w:pPr>
            <w:r w:rsidRPr="008C1EC6">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292F9C" w:rsidRPr="00315178" w:rsidRDefault="00292F9C" w:rsidP="00737155">
            <w:pPr>
              <w:tabs>
                <w:tab w:val="left" w:pos="12600"/>
              </w:tabs>
              <w:rPr>
                <w:rFonts w:ascii="Arial" w:hAnsi="Arial" w:cs="Arial"/>
                <w:b/>
                <w:sz w:val="18"/>
                <w:szCs w:val="18"/>
                <w:u w:val="single"/>
              </w:rPr>
            </w:pPr>
            <w:r w:rsidRPr="00315178">
              <w:rPr>
                <w:b/>
                <w:bCs/>
                <w:iCs/>
                <w:sz w:val="18"/>
                <w:szCs w:val="18"/>
                <w:u w:val="single"/>
              </w:rPr>
              <w:t>від 25 квітня 2025 року № 773</w:t>
            </w:r>
          </w:p>
        </w:tc>
      </w:tr>
    </w:tbl>
    <w:p w:rsidR="00292F9C" w:rsidRPr="004704BE" w:rsidRDefault="00292F9C" w:rsidP="00292F9C">
      <w:pPr>
        <w:tabs>
          <w:tab w:val="left" w:pos="12600"/>
        </w:tabs>
        <w:jc w:val="center"/>
        <w:rPr>
          <w:rFonts w:ascii="Arial" w:hAnsi="Arial" w:cs="Arial"/>
          <w:sz w:val="18"/>
          <w:szCs w:val="18"/>
          <w:u w:val="single"/>
        </w:rPr>
      </w:pPr>
    </w:p>
    <w:p w:rsidR="00292F9C" w:rsidRPr="004704BE" w:rsidRDefault="00292F9C" w:rsidP="00292F9C">
      <w:pPr>
        <w:tabs>
          <w:tab w:val="left" w:pos="12600"/>
        </w:tabs>
        <w:jc w:val="center"/>
        <w:rPr>
          <w:rFonts w:ascii="Arial" w:hAnsi="Arial" w:cs="Arial"/>
          <w:sz w:val="18"/>
          <w:szCs w:val="18"/>
        </w:rPr>
      </w:pPr>
    </w:p>
    <w:p w:rsidR="00292F9C" w:rsidRPr="00735940" w:rsidRDefault="00292F9C" w:rsidP="00292F9C">
      <w:pPr>
        <w:keepNext/>
        <w:tabs>
          <w:tab w:val="left" w:pos="12600"/>
        </w:tabs>
        <w:jc w:val="center"/>
        <w:outlineLvl w:val="1"/>
        <w:rPr>
          <w:b/>
          <w:caps/>
          <w:sz w:val="26"/>
          <w:szCs w:val="26"/>
        </w:rPr>
      </w:pPr>
      <w:r w:rsidRPr="00735940">
        <w:rPr>
          <w:b/>
          <w:caps/>
          <w:sz w:val="26"/>
          <w:szCs w:val="26"/>
        </w:rPr>
        <w:t>ПЕРЕЛІК</w:t>
      </w:r>
    </w:p>
    <w:p w:rsidR="00292F9C" w:rsidRDefault="00292F9C" w:rsidP="00292F9C">
      <w:pPr>
        <w:tabs>
          <w:tab w:val="left" w:pos="12600"/>
        </w:tabs>
        <w:jc w:val="center"/>
        <w:rPr>
          <w:b/>
          <w:caps/>
          <w:sz w:val="26"/>
          <w:szCs w:val="26"/>
        </w:rPr>
      </w:pPr>
      <w:r w:rsidRPr="00735940">
        <w:rPr>
          <w:b/>
          <w:caps/>
          <w:sz w:val="26"/>
          <w:szCs w:val="26"/>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292F9C" w:rsidRPr="004704BE" w:rsidRDefault="00292F9C" w:rsidP="00292F9C">
      <w:pPr>
        <w:ind w:right="20"/>
        <w:rPr>
          <w:rStyle w:val="cs7864ebcf1"/>
          <w:rFonts w:ascii="Arial" w:hAnsi="Arial" w:cs="Arial"/>
          <w:color w:val="auto"/>
        </w:rPr>
      </w:pPr>
    </w:p>
    <w:tbl>
      <w:tblPr>
        <w:tblW w:w="16018"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701"/>
        <w:gridCol w:w="1275"/>
        <w:gridCol w:w="1134"/>
        <w:gridCol w:w="1701"/>
        <w:gridCol w:w="1134"/>
        <w:gridCol w:w="3544"/>
        <w:gridCol w:w="992"/>
        <w:gridCol w:w="851"/>
        <w:gridCol w:w="1559"/>
      </w:tblGrid>
      <w:tr w:rsidR="00292F9C" w:rsidRPr="004704BE" w:rsidTr="00737155">
        <w:trPr>
          <w:tblHeader/>
        </w:trPr>
        <w:tc>
          <w:tcPr>
            <w:tcW w:w="568" w:type="dxa"/>
            <w:tcBorders>
              <w:top w:val="single" w:sz="4" w:space="0" w:color="000000"/>
            </w:tcBorders>
            <w:shd w:val="clear" w:color="auto" w:fill="D9D9D9"/>
            <w:hideMark/>
          </w:tcPr>
          <w:p w:rsidR="00292F9C" w:rsidRPr="004704BE" w:rsidRDefault="00292F9C" w:rsidP="00C056BD">
            <w:pPr>
              <w:tabs>
                <w:tab w:val="left" w:pos="12600"/>
              </w:tabs>
              <w:jc w:val="center"/>
              <w:rPr>
                <w:rFonts w:ascii="Arial" w:hAnsi="Arial" w:cs="Arial"/>
                <w:b/>
                <w:i/>
                <w:sz w:val="16"/>
                <w:szCs w:val="16"/>
              </w:rPr>
            </w:pPr>
            <w:r w:rsidRPr="004704BE">
              <w:rPr>
                <w:rFonts w:ascii="Arial" w:hAnsi="Arial" w:cs="Arial"/>
                <w:b/>
                <w:i/>
                <w:sz w:val="16"/>
                <w:szCs w:val="16"/>
              </w:rPr>
              <w:t>№ п/п</w:t>
            </w:r>
          </w:p>
        </w:tc>
        <w:tc>
          <w:tcPr>
            <w:tcW w:w="1559" w:type="dxa"/>
            <w:tcBorders>
              <w:top w:val="single" w:sz="4" w:space="0" w:color="000000"/>
            </w:tcBorders>
            <w:shd w:val="clear" w:color="auto" w:fill="D9D9D9"/>
          </w:tcPr>
          <w:p w:rsidR="00292F9C" w:rsidRPr="004704BE" w:rsidRDefault="00292F9C" w:rsidP="00C056BD">
            <w:pPr>
              <w:tabs>
                <w:tab w:val="left" w:pos="12600"/>
              </w:tabs>
              <w:jc w:val="center"/>
              <w:rPr>
                <w:rFonts w:ascii="Arial" w:hAnsi="Arial" w:cs="Arial"/>
                <w:b/>
                <w:i/>
                <w:sz w:val="16"/>
                <w:szCs w:val="16"/>
              </w:rPr>
            </w:pPr>
            <w:r w:rsidRPr="004704BE">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292F9C" w:rsidRPr="004704BE" w:rsidRDefault="00292F9C" w:rsidP="00C056BD">
            <w:pPr>
              <w:tabs>
                <w:tab w:val="left" w:pos="12600"/>
              </w:tabs>
              <w:jc w:val="center"/>
              <w:rPr>
                <w:rFonts w:ascii="Arial" w:hAnsi="Arial" w:cs="Arial"/>
                <w:b/>
                <w:i/>
                <w:sz w:val="16"/>
                <w:szCs w:val="16"/>
              </w:rPr>
            </w:pPr>
            <w:r w:rsidRPr="004704BE">
              <w:rPr>
                <w:rFonts w:ascii="Arial" w:hAnsi="Arial" w:cs="Arial"/>
                <w:b/>
                <w:i/>
                <w:sz w:val="16"/>
                <w:szCs w:val="16"/>
              </w:rPr>
              <w:t>Форма випуску (лікарська форма, упаковка)</w:t>
            </w:r>
          </w:p>
        </w:tc>
        <w:tc>
          <w:tcPr>
            <w:tcW w:w="1275" w:type="dxa"/>
            <w:tcBorders>
              <w:top w:val="single" w:sz="4" w:space="0" w:color="000000"/>
            </w:tcBorders>
            <w:shd w:val="clear" w:color="auto" w:fill="D9D9D9"/>
          </w:tcPr>
          <w:p w:rsidR="00292F9C" w:rsidRPr="004704BE" w:rsidRDefault="00292F9C" w:rsidP="00C056BD">
            <w:pPr>
              <w:tabs>
                <w:tab w:val="left" w:pos="12600"/>
              </w:tabs>
              <w:jc w:val="center"/>
              <w:rPr>
                <w:rFonts w:ascii="Arial" w:hAnsi="Arial" w:cs="Arial"/>
                <w:b/>
                <w:i/>
                <w:sz w:val="16"/>
                <w:szCs w:val="16"/>
              </w:rPr>
            </w:pPr>
            <w:r w:rsidRPr="004704BE">
              <w:rPr>
                <w:rFonts w:ascii="Arial" w:hAnsi="Arial" w:cs="Arial"/>
                <w:b/>
                <w:i/>
                <w:sz w:val="16"/>
                <w:szCs w:val="16"/>
              </w:rPr>
              <w:t>Заявник</w:t>
            </w:r>
          </w:p>
        </w:tc>
        <w:tc>
          <w:tcPr>
            <w:tcW w:w="1134" w:type="dxa"/>
            <w:tcBorders>
              <w:top w:val="single" w:sz="4" w:space="0" w:color="000000"/>
            </w:tcBorders>
            <w:shd w:val="clear" w:color="auto" w:fill="D9D9D9"/>
          </w:tcPr>
          <w:p w:rsidR="00292F9C" w:rsidRPr="004704BE" w:rsidRDefault="00292F9C" w:rsidP="00C056BD">
            <w:pPr>
              <w:tabs>
                <w:tab w:val="left" w:pos="12600"/>
              </w:tabs>
              <w:jc w:val="center"/>
              <w:rPr>
                <w:rFonts w:ascii="Arial" w:hAnsi="Arial" w:cs="Arial"/>
                <w:b/>
                <w:i/>
                <w:sz w:val="16"/>
                <w:szCs w:val="16"/>
              </w:rPr>
            </w:pPr>
            <w:r w:rsidRPr="004704BE">
              <w:rPr>
                <w:rFonts w:ascii="Arial" w:hAnsi="Arial" w:cs="Arial"/>
                <w:b/>
                <w:i/>
                <w:sz w:val="16"/>
                <w:szCs w:val="16"/>
              </w:rPr>
              <w:t>Країна заявника</w:t>
            </w:r>
          </w:p>
        </w:tc>
        <w:tc>
          <w:tcPr>
            <w:tcW w:w="1701" w:type="dxa"/>
            <w:tcBorders>
              <w:top w:val="single" w:sz="4" w:space="0" w:color="000000"/>
            </w:tcBorders>
            <w:shd w:val="clear" w:color="auto" w:fill="D9D9D9"/>
          </w:tcPr>
          <w:p w:rsidR="00292F9C" w:rsidRPr="004704BE" w:rsidRDefault="00292F9C" w:rsidP="00C056BD">
            <w:pPr>
              <w:tabs>
                <w:tab w:val="left" w:pos="12600"/>
              </w:tabs>
              <w:jc w:val="center"/>
              <w:rPr>
                <w:rFonts w:ascii="Arial" w:hAnsi="Arial" w:cs="Arial"/>
                <w:b/>
                <w:i/>
                <w:sz w:val="16"/>
                <w:szCs w:val="16"/>
              </w:rPr>
            </w:pPr>
            <w:r w:rsidRPr="004704BE">
              <w:rPr>
                <w:rFonts w:ascii="Arial" w:hAnsi="Arial" w:cs="Arial"/>
                <w:b/>
                <w:i/>
                <w:sz w:val="16"/>
                <w:szCs w:val="16"/>
              </w:rPr>
              <w:t>Виробник</w:t>
            </w:r>
          </w:p>
        </w:tc>
        <w:tc>
          <w:tcPr>
            <w:tcW w:w="1134" w:type="dxa"/>
            <w:tcBorders>
              <w:top w:val="single" w:sz="4" w:space="0" w:color="000000"/>
            </w:tcBorders>
            <w:shd w:val="clear" w:color="auto" w:fill="D9D9D9"/>
          </w:tcPr>
          <w:p w:rsidR="00292F9C" w:rsidRPr="004704BE" w:rsidRDefault="00292F9C" w:rsidP="00C056BD">
            <w:pPr>
              <w:tabs>
                <w:tab w:val="left" w:pos="12600"/>
              </w:tabs>
              <w:jc w:val="center"/>
              <w:rPr>
                <w:rFonts w:ascii="Arial" w:hAnsi="Arial" w:cs="Arial"/>
                <w:b/>
                <w:i/>
                <w:sz w:val="16"/>
                <w:szCs w:val="16"/>
              </w:rPr>
            </w:pPr>
            <w:r w:rsidRPr="004704BE">
              <w:rPr>
                <w:rFonts w:ascii="Arial" w:hAnsi="Arial" w:cs="Arial"/>
                <w:b/>
                <w:i/>
                <w:sz w:val="16"/>
                <w:szCs w:val="16"/>
              </w:rPr>
              <w:t>Країна виробника</w:t>
            </w:r>
          </w:p>
        </w:tc>
        <w:tc>
          <w:tcPr>
            <w:tcW w:w="3544" w:type="dxa"/>
            <w:tcBorders>
              <w:top w:val="single" w:sz="4" w:space="0" w:color="000000"/>
            </w:tcBorders>
            <w:shd w:val="clear" w:color="auto" w:fill="D9D9D9"/>
          </w:tcPr>
          <w:p w:rsidR="00292F9C" w:rsidRPr="004704BE" w:rsidRDefault="00292F9C" w:rsidP="00C056BD">
            <w:pPr>
              <w:tabs>
                <w:tab w:val="left" w:pos="12600"/>
              </w:tabs>
              <w:jc w:val="center"/>
              <w:rPr>
                <w:rFonts w:ascii="Arial" w:hAnsi="Arial" w:cs="Arial"/>
                <w:b/>
                <w:i/>
                <w:sz w:val="16"/>
                <w:szCs w:val="16"/>
              </w:rPr>
            </w:pPr>
            <w:r w:rsidRPr="004704BE">
              <w:rPr>
                <w:rFonts w:ascii="Arial" w:hAnsi="Arial" w:cs="Arial"/>
                <w:b/>
                <w:i/>
                <w:sz w:val="16"/>
                <w:szCs w:val="16"/>
              </w:rPr>
              <w:t>Реєстраційна процедура</w:t>
            </w:r>
          </w:p>
        </w:tc>
        <w:tc>
          <w:tcPr>
            <w:tcW w:w="992" w:type="dxa"/>
            <w:tcBorders>
              <w:top w:val="single" w:sz="4" w:space="0" w:color="000000"/>
            </w:tcBorders>
            <w:shd w:val="clear" w:color="auto" w:fill="D9D9D9"/>
          </w:tcPr>
          <w:p w:rsidR="00292F9C" w:rsidRPr="004704BE" w:rsidRDefault="00292F9C" w:rsidP="00C056BD">
            <w:pPr>
              <w:tabs>
                <w:tab w:val="left" w:pos="12600"/>
              </w:tabs>
              <w:jc w:val="center"/>
              <w:rPr>
                <w:rFonts w:ascii="Arial" w:hAnsi="Arial" w:cs="Arial"/>
                <w:b/>
                <w:i/>
                <w:sz w:val="16"/>
                <w:szCs w:val="16"/>
              </w:rPr>
            </w:pPr>
            <w:r w:rsidRPr="004704BE">
              <w:rPr>
                <w:rFonts w:ascii="Arial" w:hAnsi="Arial" w:cs="Arial"/>
                <w:b/>
                <w:i/>
                <w:sz w:val="16"/>
                <w:szCs w:val="16"/>
              </w:rPr>
              <w:t>Умови відпуску</w:t>
            </w:r>
          </w:p>
        </w:tc>
        <w:tc>
          <w:tcPr>
            <w:tcW w:w="851" w:type="dxa"/>
            <w:tcBorders>
              <w:top w:val="single" w:sz="4" w:space="0" w:color="000000"/>
            </w:tcBorders>
            <w:shd w:val="clear" w:color="auto" w:fill="D9D9D9"/>
          </w:tcPr>
          <w:p w:rsidR="00292F9C" w:rsidRPr="004704BE" w:rsidRDefault="00292F9C" w:rsidP="00C056BD">
            <w:pPr>
              <w:tabs>
                <w:tab w:val="left" w:pos="12600"/>
              </w:tabs>
              <w:jc w:val="center"/>
              <w:rPr>
                <w:rFonts w:ascii="Arial" w:hAnsi="Arial" w:cs="Arial"/>
                <w:b/>
                <w:i/>
                <w:sz w:val="16"/>
                <w:szCs w:val="16"/>
              </w:rPr>
            </w:pPr>
            <w:r w:rsidRPr="004704BE">
              <w:rPr>
                <w:rFonts w:ascii="Arial" w:hAnsi="Arial" w:cs="Arial"/>
                <w:b/>
                <w:i/>
                <w:sz w:val="16"/>
                <w:szCs w:val="16"/>
              </w:rPr>
              <w:t>Рекламування</w:t>
            </w:r>
          </w:p>
        </w:tc>
        <w:tc>
          <w:tcPr>
            <w:tcW w:w="1559" w:type="dxa"/>
            <w:tcBorders>
              <w:top w:val="single" w:sz="4" w:space="0" w:color="000000"/>
            </w:tcBorders>
            <w:shd w:val="clear" w:color="auto" w:fill="D9D9D9"/>
          </w:tcPr>
          <w:p w:rsidR="00292F9C" w:rsidRPr="004704BE" w:rsidRDefault="00292F9C" w:rsidP="00C056BD">
            <w:pPr>
              <w:tabs>
                <w:tab w:val="left" w:pos="12600"/>
              </w:tabs>
              <w:jc w:val="center"/>
              <w:rPr>
                <w:rFonts w:ascii="Arial" w:hAnsi="Arial" w:cs="Arial"/>
                <w:b/>
                <w:i/>
                <w:sz w:val="16"/>
                <w:szCs w:val="16"/>
              </w:rPr>
            </w:pPr>
            <w:r w:rsidRPr="004704BE">
              <w:rPr>
                <w:rFonts w:ascii="Arial" w:hAnsi="Arial" w:cs="Arial"/>
                <w:b/>
                <w:i/>
                <w:sz w:val="16"/>
                <w:szCs w:val="16"/>
              </w:rPr>
              <w:t>Номер реєстраційного посвідчення</w:t>
            </w:r>
          </w:p>
        </w:tc>
      </w:tr>
      <w:tr w:rsidR="00292F9C" w:rsidRPr="004704BE" w:rsidTr="00737155">
        <w:tc>
          <w:tcPr>
            <w:tcW w:w="568" w:type="dxa"/>
            <w:tcBorders>
              <w:top w:val="single" w:sz="4" w:space="0" w:color="auto"/>
              <w:left w:val="single" w:sz="4" w:space="0" w:color="000000"/>
              <w:bottom w:val="single" w:sz="4" w:space="0" w:color="auto"/>
              <w:right w:val="single" w:sz="4" w:space="0" w:color="auto"/>
            </w:tcBorders>
            <w:shd w:val="clear" w:color="auto" w:fill="FFFFFF"/>
          </w:tcPr>
          <w:p w:rsidR="00292F9C" w:rsidRPr="004704BE" w:rsidRDefault="00292F9C" w:rsidP="00292F9C">
            <w:pPr>
              <w:pStyle w:val="110"/>
              <w:numPr>
                <w:ilvl w:val="0"/>
                <w:numId w:val="4"/>
              </w:numPr>
              <w:tabs>
                <w:tab w:val="left" w:pos="12600"/>
              </w:tabs>
              <w:ind w:left="357" w:hanging="357"/>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92F9C" w:rsidRPr="004704BE" w:rsidRDefault="00292F9C" w:rsidP="00C056BD">
            <w:pPr>
              <w:pStyle w:val="110"/>
              <w:tabs>
                <w:tab w:val="left" w:pos="12600"/>
              </w:tabs>
              <w:rPr>
                <w:rFonts w:ascii="Arial" w:hAnsi="Arial" w:cs="Arial"/>
                <w:b/>
                <w:i/>
                <w:sz w:val="16"/>
                <w:szCs w:val="16"/>
              </w:rPr>
            </w:pPr>
            <w:r w:rsidRPr="004704BE">
              <w:rPr>
                <w:rFonts w:ascii="Arial" w:hAnsi="Arial" w:cs="Arial"/>
                <w:b/>
                <w:sz w:val="16"/>
                <w:szCs w:val="16"/>
              </w:rPr>
              <w:t>АКСЕФ®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rPr>
                <w:rFonts w:ascii="Arial" w:hAnsi="Arial" w:cs="Arial"/>
                <w:sz w:val="16"/>
                <w:szCs w:val="16"/>
              </w:rPr>
            </w:pPr>
            <w:r w:rsidRPr="004704BE">
              <w:rPr>
                <w:rFonts w:ascii="Arial" w:hAnsi="Arial" w:cs="Arial"/>
                <w:sz w:val="16"/>
                <w:szCs w:val="16"/>
              </w:rPr>
              <w:t>порошок для розчину для ін'єкцій по 750 мг, 1 флакон з порошком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НОБЕЛ ІЛАЧ САНАЇ ВЕ ТІДЖАРЕТ А.Ш.</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НОБЕЛ ІЛАЧ САНАЇ ВЕ ТІДЖАРЕТ А.Ш.</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Туреччина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Перереєстрація на необмежений термін</w:t>
            </w:r>
            <w:r w:rsidRPr="004704BE">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відповідно до інформації щодо медичного застосування референтного лікарського засобу (ЗИНАЦЕФ, порошок для розчину для ін’єкцій).</w:t>
            </w:r>
            <w:r w:rsidRPr="004704B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ind w:left="-108"/>
              <w:jc w:val="center"/>
              <w:rPr>
                <w:rFonts w:ascii="Arial" w:hAnsi="Arial" w:cs="Arial"/>
                <w:b/>
                <w:i/>
                <w:sz w:val="16"/>
                <w:szCs w:val="16"/>
              </w:rPr>
            </w:pPr>
            <w:r w:rsidRPr="004704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p w:rsidR="00292F9C" w:rsidRPr="004704BE" w:rsidRDefault="00292F9C" w:rsidP="00C056B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UA/3767/02/01</w:t>
            </w:r>
          </w:p>
        </w:tc>
      </w:tr>
      <w:tr w:rsidR="00292F9C" w:rsidRPr="004704BE" w:rsidTr="00737155">
        <w:tc>
          <w:tcPr>
            <w:tcW w:w="568" w:type="dxa"/>
            <w:tcBorders>
              <w:top w:val="single" w:sz="4" w:space="0" w:color="auto"/>
              <w:left w:val="single" w:sz="4" w:space="0" w:color="000000"/>
              <w:bottom w:val="single" w:sz="4" w:space="0" w:color="auto"/>
              <w:right w:val="single" w:sz="4" w:space="0" w:color="auto"/>
            </w:tcBorders>
            <w:shd w:val="clear" w:color="auto" w:fill="FFFFFF"/>
          </w:tcPr>
          <w:p w:rsidR="00292F9C" w:rsidRPr="004704BE" w:rsidRDefault="00292F9C" w:rsidP="00292F9C">
            <w:pPr>
              <w:pStyle w:val="110"/>
              <w:numPr>
                <w:ilvl w:val="0"/>
                <w:numId w:val="4"/>
              </w:numPr>
              <w:tabs>
                <w:tab w:val="left" w:pos="12600"/>
              </w:tabs>
              <w:ind w:left="357" w:hanging="357"/>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92F9C" w:rsidRPr="004704BE" w:rsidRDefault="00292F9C" w:rsidP="00C056BD">
            <w:pPr>
              <w:pStyle w:val="110"/>
              <w:tabs>
                <w:tab w:val="left" w:pos="12600"/>
              </w:tabs>
              <w:rPr>
                <w:rFonts w:ascii="Arial" w:hAnsi="Arial" w:cs="Arial"/>
                <w:b/>
                <w:i/>
                <w:sz w:val="16"/>
                <w:szCs w:val="16"/>
              </w:rPr>
            </w:pPr>
            <w:r w:rsidRPr="004704BE">
              <w:rPr>
                <w:rFonts w:ascii="Arial" w:hAnsi="Arial" w:cs="Arial"/>
                <w:b/>
                <w:sz w:val="16"/>
                <w:szCs w:val="16"/>
              </w:rPr>
              <w:t>ДІАГАМА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rPr>
                <w:rFonts w:ascii="Arial" w:hAnsi="Arial" w:cs="Arial"/>
                <w:sz w:val="16"/>
                <w:szCs w:val="16"/>
              </w:rPr>
            </w:pPr>
            <w:r w:rsidRPr="004704BE">
              <w:rPr>
                <w:rFonts w:ascii="Arial" w:hAnsi="Arial" w:cs="Arial"/>
                <w:sz w:val="16"/>
                <w:szCs w:val="16"/>
              </w:rPr>
              <w:t>розчин для ін`єкцій, по 2 мл в ампулі, по 5 ампул в блістері, по 1 блістеру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Приватне акціонерне товариство "Лекхім - Харків"</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Приватне акціонерне товариство "Лекхім - Харків"</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Перереєстрація на необмежений термін. Оновлено інформацію у розділах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"Несумісність" інструкції для медичного застосування лікарського засобу відповідно до інформації референтного лікарського засобу Мільгама®. </w:t>
            </w:r>
            <w:r w:rsidRPr="004704B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ind w:left="-108"/>
              <w:jc w:val="center"/>
              <w:rPr>
                <w:rFonts w:ascii="Arial" w:hAnsi="Arial" w:cs="Arial"/>
                <w:b/>
                <w:i/>
                <w:sz w:val="16"/>
                <w:szCs w:val="16"/>
              </w:rPr>
            </w:pPr>
            <w:r w:rsidRPr="004704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p w:rsidR="00292F9C" w:rsidRPr="004704BE" w:rsidRDefault="00292F9C" w:rsidP="00C056B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UA/16822/01/01</w:t>
            </w:r>
          </w:p>
        </w:tc>
      </w:tr>
      <w:tr w:rsidR="00292F9C" w:rsidRPr="004704BE" w:rsidTr="00737155">
        <w:tc>
          <w:tcPr>
            <w:tcW w:w="568" w:type="dxa"/>
            <w:tcBorders>
              <w:top w:val="single" w:sz="4" w:space="0" w:color="auto"/>
              <w:left w:val="single" w:sz="4" w:space="0" w:color="000000"/>
              <w:bottom w:val="single" w:sz="4" w:space="0" w:color="auto"/>
              <w:right w:val="single" w:sz="4" w:space="0" w:color="auto"/>
            </w:tcBorders>
            <w:shd w:val="clear" w:color="auto" w:fill="FFFFFF"/>
          </w:tcPr>
          <w:p w:rsidR="00292F9C" w:rsidRPr="004704BE" w:rsidRDefault="00292F9C" w:rsidP="00292F9C">
            <w:pPr>
              <w:pStyle w:val="110"/>
              <w:numPr>
                <w:ilvl w:val="0"/>
                <w:numId w:val="4"/>
              </w:numPr>
              <w:tabs>
                <w:tab w:val="left" w:pos="12600"/>
              </w:tabs>
              <w:ind w:left="357" w:hanging="357"/>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92F9C" w:rsidRPr="004704BE" w:rsidRDefault="00292F9C" w:rsidP="00C056BD">
            <w:pPr>
              <w:pStyle w:val="110"/>
              <w:tabs>
                <w:tab w:val="left" w:pos="12600"/>
              </w:tabs>
              <w:rPr>
                <w:rFonts w:ascii="Arial" w:hAnsi="Arial" w:cs="Arial"/>
                <w:b/>
                <w:i/>
                <w:sz w:val="16"/>
                <w:szCs w:val="16"/>
              </w:rPr>
            </w:pPr>
            <w:r w:rsidRPr="004704BE">
              <w:rPr>
                <w:rFonts w:ascii="Arial" w:hAnsi="Arial" w:cs="Arial"/>
                <w:b/>
                <w:sz w:val="16"/>
                <w:szCs w:val="16"/>
              </w:rPr>
              <w:t>ДОКСЕПІН-ЗН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rPr>
                <w:rFonts w:ascii="Arial" w:hAnsi="Arial" w:cs="Arial"/>
                <w:sz w:val="16"/>
                <w:szCs w:val="16"/>
              </w:rPr>
            </w:pPr>
            <w:r w:rsidRPr="004704BE">
              <w:rPr>
                <w:rFonts w:ascii="Arial" w:hAnsi="Arial" w:cs="Arial"/>
                <w:sz w:val="16"/>
                <w:szCs w:val="16"/>
              </w:rPr>
              <w:t>капсули тверді по 25 мг, по 10 капсул твердих у блістері; по 3 блістери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Товариство з обмеженою відповідальністю "Харківське фармацевтичне підприємство "Здоров'я народу"</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Товариство з обмеженою відповідальністю "Харківське фармацевтичне підприємство "Здоров'я народу"</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"Побічні реакції" відповідно до інформації референтного лікарського засобу SINЕQUAN, hard capsules 25 mg.</w:t>
            </w:r>
            <w:r w:rsidRPr="004704B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ind w:left="-108"/>
              <w:jc w:val="center"/>
              <w:rPr>
                <w:rFonts w:ascii="Arial" w:hAnsi="Arial" w:cs="Arial"/>
                <w:b/>
                <w:i/>
                <w:sz w:val="16"/>
                <w:szCs w:val="16"/>
              </w:rPr>
            </w:pPr>
            <w:r w:rsidRPr="004704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p w:rsidR="00292F9C" w:rsidRPr="004704BE" w:rsidRDefault="00292F9C" w:rsidP="00C056B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UA/16778/01/01</w:t>
            </w:r>
          </w:p>
        </w:tc>
      </w:tr>
      <w:tr w:rsidR="00292F9C" w:rsidRPr="004704BE" w:rsidTr="00737155">
        <w:tc>
          <w:tcPr>
            <w:tcW w:w="568" w:type="dxa"/>
            <w:tcBorders>
              <w:top w:val="single" w:sz="4" w:space="0" w:color="auto"/>
              <w:left w:val="single" w:sz="4" w:space="0" w:color="000000"/>
              <w:bottom w:val="single" w:sz="4" w:space="0" w:color="auto"/>
              <w:right w:val="single" w:sz="4" w:space="0" w:color="auto"/>
            </w:tcBorders>
            <w:shd w:val="clear" w:color="auto" w:fill="FFFFFF"/>
          </w:tcPr>
          <w:p w:rsidR="00292F9C" w:rsidRPr="004704BE" w:rsidRDefault="00292F9C" w:rsidP="00292F9C">
            <w:pPr>
              <w:pStyle w:val="110"/>
              <w:numPr>
                <w:ilvl w:val="0"/>
                <w:numId w:val="4"/>
              </w:numPr>
              <w:tabs>
                <w:tab w:val="left" w:pos="12600"/>
              </w:tabs>
              <w:ind w:left="357" w:hanging="357"/>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92F9C" w:rsidRPr="004704BE" w:rsidRDefault="00292F9C" w:rsidP="00C056BD">
            <w:pPr>
              <w:pStyle w:val="110"/>
              <w:tabs>
                <w:tab w:val="left" w:pos="12600"/>
              </w:tabs>
              <w:rPr>
                <w:rFonts w:ascii="Arial" w:hAnsi="Arial" w:cs="Arial"/>
                <w:b/>
                <w:i/>
                <w:sz w:val="16"/>
                <w:szCs w:val="16"/>
              </w:rPr>
            </w:pPr>
            <w:r w:rsidRPr="004704BE">
              <w:rPr>
                <w:rFonts w:ascii="Arial" w:hAnsi="Arial" w:cs="Arial"/>
                <w:b/>
                <w:sz w:val="16"/>
                <w:szCs w:val="16"/>
              </w:rPr>
              <w:t>ЕЗОМЕР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rPr>
                <w:rFonts w:ascii="Arial" w:hAnsi="Arial" w:cs="Arial"/>
                <w:sz w:val="16"/>
                <w:szCs w:val="16"/>
                <w:lang w:val="ru-RU"/>
              </w:rPr>
            </w:pPr>
            <w:r w:rsidRPr="004704BE">
              <w:rPr>
                <w:rFonts w:ascii="Arial" w:hAnsi="Arial" w:cs="Arial"/>
                <w:sz w:val="16"/>
                <w:szCs w:val="16"/>
                <w:lang w:val="ru-RU"/>
              </w:rPr>
              <w:t>таблетки гастрорезистентні по 40 мг, по 7 таблеток у блістері; по 2 або по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lang w:val="ru-RU"/>
              </w:rPr>
            </w:pPr>
            <w:r w:rsidRPr="004704BE">
              <w:rPr>
                <w:rFonts w:ascii="Arial" w:hAnsi="Arial" w:cs="Arial"/>
                <w:sz w:val="16"/>
                <w:szCs w:val="16"/>
              </w:rPr>
              <w:t>ПЕРРЕРІ ФАРМАЧЕУТІЧІ СРЛ</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(випуск серії, первинне та вторинне пакування)</w:t>
            </w:r>
            <w:r w:rsidRPr="004704BE">
              <w:rPr>
                <w:rFonts w:ascii="Arial" w:hAnsi="Arial" w:cs="Arial"/>
                <w:sz w:val="16"/>
                <w:szCs w:val="16"/>
              </w:rPr>
              <w:br/>
              <w:t>ЛАМП САН ПРОСПЕРО С.П.А., ІТАЛIЯ</w:t>
            </w:r>
            <w:r w:rsidRPr="004704BE">
              <w:rPr>
                <w:rFonts w:ascii="Arial" w:hAnsi="Arial" w:cs="Arial"/>
                <w:sz w:val="16"/>
                <w:szCs w:val="16"/>
              </w:rPr>
              <w:br/>
              <w:t>(приготування продукту in bulk)</w:t>
            </w:r>
            <w:r w:rsidRPr="004704BE">
              <w:rPr>
                <w:rFonts w:ascii="Arial" w:hAnsi="Arial" w:cs="Arial"/>
                <w:sz w:val="16"/>
                <w:szCs w:val="16"/>
              </w:rPr>
              <w:br/>
              <w:t>ВАЛФАРМА ІНТЕРНЕШИНАЛ С.П.А., Італiя</w:t>
            </w:r>
            <w:r w:rsidRPr="004704BE">
              <w:rPr>
                <w:rFonts w:ascii="Arial" w:hAnsi="Arial" w:cs="Arial"/>
                <w:sz w:val="16"/>
                <w:szCs w:val="16"/>
              </w:rPr>
              <w:br/>
            </w:r>
          </w:p>
          <w:p w:rsidR="00292F9C" w:rsidRPr="004704BE" w:rsidRDefault="00292F9C" w:rsidP="00C056BD">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Італiя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щодо медичного застосування референтного лікарського засобу (НЕКСІУМ, таблетки, вкриті плівковою оболонкою </w:t>
            </w:r>
            <w:r w:rsidRPr="004704BE">
              <w:rPr>
                <w:rFonts w:ascii="Arial" w:hAnsi="Arial" w:cs="Arial"/>
                <w:sz w:val="16"/>
                <w:szCs w:val="16"/>
              </w:rPr>
              <w:br/>
              <w:t>по 40 мг).</w:t>
            </w:r>
            <w:r w:rsidRPr="004704B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ind w:left="-108"/>
              <w:jc w:val="center"/>
              <w:rPr>
                <w:rFonts w:ascii="Arial" w:hAnsi="Arial" w:cs="Arial"/>
                <w:b/>
                <w:i/>
                <w:sz w:val="16"/>
                <w:szCs w:val="16"/>
              </w:rPr>
            </w:pPr>
            <w:r w:rsidRPr="004704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p w:rsidR="00292F9C" w:rsidRPr="004704BE" w:rsidRDefault="00292F9C" w:rsidP="00C056B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UA/16273/01/01</w:t>
            </w:r>
          </w:p>
        </w:tc>
      </w:tr>
      <w:tr w:rsidR="00292F9C" w:rsidRPr="004704BE" w:rsidTr="00737155">
        <w:tc>
          <w:tcPr>
            <w:tcW w:w="568" w:type="dxa"/>
            <w:tcBorders>
              <w:top w:val="single" w:sz="4" w:space="0" w:color="auto"/>
              <w:left w:val="single" w:sz="4" w:space="0" w:color="000000"/>
              <w:bottom w:val="single" w:sz="4" w:space="0" w:color="auto"/>
              <w:right w:val="single" w:sz="4" w:space="0" w:color="auto"/>
            </w:tcBorders>
            <w:shd w:val="clear" w:color="auto" w:fill="FFFFFF"/>
          </w:tcPr>
          <w:p w:rsidR="00292F9C" w:rsidRPr="004704BE" w:rsidRDefault="00292F9C" w:rsidP="00292F9C">
            <w:pPr>
              <w:pStyle w:val="110"/>
              <w:numPr>
                <w:ilvl w:val="0"/>
                <w:numId w:val="4"/>
              </w:numPr>
              <w:tabs>
                <w:tab w:val="left" w:pos="12600"/>
              </w:tabs>
              <w:ind w:left="357" w:hanging="357"/>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92F9C" w:rsidRPr="004704BE" w:rsidRDefault="00292F9C" w:rsidP="00C056BD">
            <w:pPr>
              <w:pStyle w:val="110"/>
              <w:tabs>
                <w:tab w:val="left" w:pos="12600"/>
              </w:tabs>
              <w:rPr>
                <w:rFonts w:ascii="Arial" w:hAnsi="Arial" w:cs="Arial"/>
                <w:b/>
                <w:i/>
                <w:sz w:val="16"/>
                <w:szCs w:val="16"/>
              </w:rPr>
            </w:pPr>
            <w:r w:rsidRPr="004704BE">
              <w:rPr>
                <w:rFonts w:ascii="Arial" w:hAnsi="Arial" w:cs="Arial"/>
                <w:b/>
                <w:sz w:val="16"/>
                <w:szCs w:val="16"/>
              </w:rPr>
              <w:t>ЗИЛАКСЕРА®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rPr>
                <w:rFonts w:ascii="Arial" w:hAnsi="Arial" w:cs="Arial"/>
                <w:sz w:val="16"/>
                <w:szCs w:val="16"/>
              </w:rPr>
            </w:pPr>
            <w:r w:rsidRPr="004704BE">
              <w:rPr>
                <w:rFonts w:ascii="Arial" w:hAnsi="Arial" w:cs="Arial"/>
                <w:sz w:val="16"/>
                <w:szCs w:val="16"/>
              </w:rPr>
              <w:t>таблетки по 5 мг, по 10 таблеток у блістері, по 3 або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КРКА, д.д., Ново место </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"in bulk", первинне та вторинне пакування, контроль та випуск серії:</w:t>
            </w:r>
            <w:r w:rsidRPr="004704BE">
              <w:rPr>
                <w:rFonts w:ascii="Arial" w:hAnsi="Arial" w:cs="Arial"/>
                <w:sz w:val="16"/>
                <w:szCs w:val="16"/>
              </w:rPr>
              <w:br/>
              <w:t>КРКА, д.д., Ново место, Словенія</w:t>
            </w:r>
            <w:r w:rsidRPr="004704BE">
              <w:rPr>
                <w:rFonts w:ascii="Arial" w:hAnsi="Arial" w:cs="Arial"/>
                <w:sz w:val="16"/>
                <w:szCs w:val="16"/>
              </w:rPr>
              <w:br/>
              <w:t>відповідальний за первинне та вторинне пакування:</w:t>
            </w:r>
            <w:r w:rsidRPr="004704BE">
              <w:rPr>
                <w:rFonts w:ascii="Arial" w:hAnsi="Arial" w:cs="Arial"/>
                <w:sz w:val="16"/>
                <w:szCs w:val="16"/>
              </w:rPr>
              <w:br/>
              <w:t>КРКА, д.д, Ново место, Словенія</w:t>
            </w:r>
            <w:r w:rsidRPr="004704BE">
              <w:rPr>
                <w:rFonts w:ascii="Arial" w:hAnsi="Arial" w:cs="Arial"/>
                <w:sz w:val="16"/>
                <w:szCs w:val="16"/>
              </w:rPr>
              <w:br/>
              <w:t>відповідальний за контроль серії:</w:t>
            </w:r>
            <w:r w:rsidRPr="004704BE">
              <w:rPr>
                <w:rFonts w:ascii="Arial" w:hAnsi="Arial" w:cs="Arial"/>
                <w:sz w:val="16"/>
                <w:szCs w:val="16"/>
              </w:rPr>
              <w:br/>
              <w:t>КРКА, д.д., Ново место, Словенія</w:t>
            </w:r>
            <w:r w:rsidRPr="004704BE">
              <w:rPr>
                <w:rFonts w:ascii="Arial" w:hAnsi="Arial" w:cs="Arial"/>
                <w:sz w:val="16"/>
                <w:szCs w:val="16"/>
              </w:rPr>
              <w:br/>
              <w:t>відповідальний за контроль серії:</w:t>
            </w:r>
            <w:r w:rsidRPr="004704BE">
              <w:rPr>
                <w:rFonts w:ascii="Arial" w:hAnsi="Arial" w:cs="Arial"/>
                <w:sz w:val="16"/>
                <w:szCs w:val="16"/>
              </w:rPr>
              <w:br/>
              <w:t>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Перереєстрація на необмежений термін. Оновлено інформацію у розділах інструкції для медичного застосування: "Застосування у період вагітності або годування груддю", "Побічні реакції" щодо безпеки застосування відповідно до інформації референтного лікарського засобу (Abilify, таблетки). </w:t>
            </w:r>
            <w:r w:rsidRPr="004704B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ind w:left="-108"/>
              <w:jc w:val="center"/>
              <w:rPr>
                <w:rFonts w:ascii="Arial" w:hAnsi="Arial" w:cs="Arial"/>
                <w:b/>
                <w:i/>
                <w:sz w:val="16"/>
                <w:szCs w:val="16"/>
              </w:rPr>
            </w:pPr>
            <w:r w:rsidRPr="004704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p w:rsidR="00292F9C" w:rsidRPr="004704BE" w:rsidRDefault="00292F9C" w:rsidP="00C056B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UA/16614/01/01</w:t>
            </w:r>
          </w:p>
        </w:tc>
      </w:tr>
      <w:tr w:rsidR="00292F9C" w:rsidRPr="004704BE" w:rsidTr="00737155">
        <w:trPr>
          <w:trHeight w:val="4111"/>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292F9C" w:rsidRPr="004704BE" w:rsidRDefault="00292F9C" w:rsidP="00292F9C">
            <w:pPr>
              <w:pStyle w:val="110"/>
              <w:numPr>
                <w:ilvl w:val="0"/>
                <w:numId w:val="4"/>
              </w:numPr>
              <w:tabs>
                <w:tab w:val="left" w:pos="12600"/>
              </w:tabs>
              <w:ind w:left="357" w:hanging="357"/>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92F9C" w:rsidRPr="004704BE" w:rsidRDefault="00292F9C" w:rsidP="00C056BD">
            <w:pPr>
              <w:pStyle w:val="110"/>
              <w:tabs>
                <w:tab w:val="left" w:pos="12600"/>
              </w:tabs>
              <w:rPr>
                <w:rFonts w:ascii="Arial" w:hAnsi="Arial" w:cs="Arial"/>
                <w:b/>
                <w:i/>
                <w:sz w:val="16"/>
                <w:szCs w:val="16"/>
              </w:rPr>
            </w:pPr>
            <w:r w:rsidRPr="004704BE">
              <w:rPr>
                <w:rFonts w:ascii="Arial" w:hAnsi="Arial" w:cs="Arial"/>
                <w:b/>
                <w:sz w:val="16"/>
                <w:szCs w:val="16"/>
              </w:rPr>
              <w:t>ЗИЛАКСЕРА®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rPr>
                <w:rFonts w:ascii="Arial" w:hAnsi="Arial" w:cs="Arial"/>
                <w:sz w:val="16"/>
                <w:szCs w:val="16"/>
              </w:rPr>
            </w:pPr>
            <w:r w:rsidRPr="004704BE">
              <w:rPr>
                <w:rFonts w:ascii="Arial" w:hAnsi="Arial" w:cs="Arial"/>
                <w:sz w:val="16"/>
                <w:szCs w:val="16"/>
              </w:rPr>
              <w:t>таблетки по 10 мг, по 10 таблеток у блістері, по 3 або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КРКА, д.д., Ново место </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"in bulk", первинне та вторинне пакування, контроль та випуск серії:</w:t>
            </w:r>
            <w:r w:rsidRPr="004704BE">
              <w:rPr>
                <w:rFonts w:ascii="Arial" w:hAnsi="Arial" w:cs="Arial"/>
                <w:sz w:val="16"/>
                <w:szCs w:val="16"/>
              </w:rPr>
              <w:br/>
              <w:t>КРКА, д.д., Ново место, Словенія</w:t>
            </w:r>
            <w:r w:rsidRPr="004704BE">
              <w:rPr>
                <w:rFonts w:ascii="Arial" w:hAnsi="Arial" w:cs="Arial"/>
                <w:sz w:val="16"/>
                <w:szCs w:val="16"/>
              </w:rPr>
              <w:br/>
              <w:t>відповідальний за первинне та вторинне пакування:</w:t>
            </w:r>
            <w:r w:rsidRPr="004704BE">
              <w:rPr>
                <w:rFonts w:ascii="Arial" w:hAnsi="Arial" w:cs="Arial"/>
                <w:sz w:val="16"/>
                <w:szCs w:val="16"/>
              </w:rPr>
              <w:br/>
              <w:t>КРКА, д.д, Ново место, Словенія</w:t>
            </w:r>
            <w:r w:rsidRPr="004704BE">
              <w:rPr>
                <w:rFonts w:ascii="Arial" w:hAnsi="Arial" w:cs="Arial"/>
                <w:sz w:val="16"/>
                <w:szCs w:val="16"/>
              </w:rPr>
              <w:br/>
              <w:t>відповідальний за контроль серії:</w:t>
            </w:r>
            <w:r w:rsidRPr="004704BE">
              <w:rPr>
                <w:rFonts w:ascii="Arial" w:hAnsi="Arial" w:cs="Arial"/>
                <w:sz w:val="16"/>
                <w:szCs w:val="16"/>
              </w:rPr>
              <w:br/>
              <w:t>КРКА, д.д., Ново место, Словенія</w:t>
            </w:r>
            <w:r w:rsidRPr="004704BE">
              <w:rPr>
                <w:rFonts w:ascii="Arial" w:hAnsi="Arial" w:cs="Arial"/>
                <w:sz w:val="16"/>
                <w:szCs w:val="16"/>
              </w:rPr>
              <w:br/>
              <w:t>відповідальний за контроль серії:</w:t>
            </w:r>
            <w:r w:rsidRPr="004704BE">
              <w:rPr>
                <w:rFonts w:ascii="Arial" w:hAnsi="Arial" w:cs="Arial"/>
                <w:sz w:val="16"/>
                <w:szCs w:val="16"/>
              </w:rPr>
              <w:br/>
              <w:t>Лабена д.о.о., Словенія</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Перереєстрація на необмежений термін. Оновлено інформацію у розділах інструкції для медичного застосування: "Застосування у період вагітності або годування груддю", "Побічні реакції" щодо безпеки застосування відповідно до інформації референтного лікарського засобу (Abilify, таблетки). </w:t>
            </w:r>
            <w:r w:rsidRPr="004704B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ind w:left="-108"/>
              <w:jc w:val="center"/>
              <w:rPr>
                <w:rFonts w:ascii="Arial" w:hAnsi="Arial" w:cs="Arial"/>
                <w:b/>
                <w:i/>
                <w:sz w:val="16"/>
                <w:szCs w:val="16"/>
              </w:rPr>
            </w:pPr>
            <w:r w:rsidRPr="004704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p w:rsidR="00292F9C" w:rsidRPr="004704BE" w:rsidRDefault="00292F9C" w:rsidP="00C056B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UA/16614/01/02</w:t>
            </w:r>
          </w:p>
        </w:tc>
      </w:tr>
      <w:tr w:rsidR="00292F9C" w:rsidRPr="004704BE" w:rsidTr="00737155">
        <w:tc>
          <w:tcPr>
            <w:tcW w:w="568" w:type="dxa"/>
            <w:tcBorders>
              <w:top w:val="single" w:sz="4" w:space="0" w:color="auto"/>
              <w:left w:val="single" w:sz="4" w:space="0" w:color="000000"/>
              <w:bottom w:val="single" w:sz="4" w:space="0" w:color="auto"/>
              <w:right w:val="single" w:sz="4" w:space="0" w:color="auto"/>
            </w:tcBorders>
            <w:shd w:val="clear" w:color="auto" w:fill="FFFFFF"/>
          </w:tcPr>
          <w:p w:rsidR="00292F9C" w:rsidRPr="004704BE" w:rsidRDefault="00292F9C" w:rsidP="00292F9C">
            <w:pPr>
              <w:pStyle w:val="110"/>
              <w:numPr>
                <w:ilvl w:val="0"/>
                <w:numId w:val="4"/>
              </w:numPr>
              <w:tabs>
                <w:tab w:val="left" w:pos="12600"/>
              </w:tabs>
              <w:ind w:left="357" w:hanging="357"/>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92F9C" w:rsidRPr="004704BE" w:rsidRDefault="00292F9C" w:rsidP="00C056BD">
            <w:pPr>
              <w:pStyle w:val="110"/>
              <w:tabs>
                <w:tab w:val="left" w:pos="12600"/>
              </w:tabs>
              <w:rPr>
                <w:rFonts w:ascii="Arial" w:hAnsi="Arial" w:cs="Arial"/>
                <w:b/>
                <w:i/>
                <w:sz w:val="16"/>
                <w:szCs w:val="16"/>
              </w:rPr>
            </w:pPr>
            <w:r w:rsidRPr="004704BE">
              <w:rPr>
                <w:rFonts w:ascii="Arial" w:hAnsi="Arial" w:cs="Arial"/>
                <w:b/>
                <w:sz w:val="16"/>
                <w:szCs w:val="16"/>
              </w:rPr>
              <w:t>ЗИЛАКСЕРА®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rPr>
                <w:rFonts w:ascii="Arial" w:hAnsi="Arial" w:cs="Arial"/>
                <w:sz w:val="16"/>
                <w:szCs w:val="16"/>
              </w:rPr>
            </w:pPr>
            <w:r w:rsidRPr="004704BE">
              <w:rPr>
                <w:rFonts w:ascii="Arial" w:hAnsi="Arial" w:cs="Arial"/>
                <w:sz w:val="16"/>
                <w:szCs w:val="16"/>
              </w:rPr>
              <w:t>таблетки по 15 мг, по 10 таблеток у блістері, по 3 або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КРКА, д.д., Ново место </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"in bulk", первинне та вторинне пакування, контроль та випуск серії:</w:t>
            </w:r>
            <w:r w:rsidRPr="004704BE">
              <w:rPr>
                <w:rFonts w:ascii="Arial" w:hAnsi="Arial" w:cs="Arial"/>
                <w:sz w:val="16"/>
                <w:szCs w:val="16"/>
              </w:rPr>
              <w:br/>
              <w:t>КРКА, д.д., Ново место, Словенія</w:t>
            </w:r>
            <w:r w:rsidRPr="004704BE">
              <w:rPr>
                <w:rFonts w:ascii="Arial" w:hAnsi="Arial" w:cs="Arial"/>
                <w:sz w:val="16"/>
                <w:szCs w:val="16"/>
              </w:rPr>
              <w:br/>
              <w:t>відповідальний за первинне та вторинне пакування:</w:t>
            </w:r>
            <w:r w:rsidRPr="004704BE">
              <w:rPr>
                <w:rFonts w:ascii="Arial" w:hAnsi="Arial" w:cs="Arial"/>
                <w:sz w:val="16"/>
                <w:szCs w:val="16"/>
              </w:rPr>
              <w:br/>
              <w:t>КРКА, д.д, Ново место, Словенія</w:t>
            </w:r>
            <w:r w:rsidRPr="004704BE">
              <w:rPr>
                <w:rFonts w:ascii="Arial" w:hAnsi="Arial" w:cs="Arial"/>
                <w:sz w:val="16"/>
                <w:szCs w:val="16"/>
              </w:rPr>
              <w:br/>
              <w:t>відповідальний за контроль серії:</w:t>
            </w:r>
            <w:r w:rsidRPr="004704BE">
              <w:rPr>
                <w:rFonts w:ascii="Arial" w:hAnsi="Arial" w:cs="Arial"/>
                <w:sz w:val="16"/>
                <w:szCs w:val="16"/>
              </w:rPr>
              <w:br/>
              <w:t>КРКА, д.д., Ново место, Словенія</w:t>
            </w:r>
            <w:r w:rsidRPr="004704BE">
              <w:rPr>
                <w:rFonts w:ascii="Arial" w:hAnsi="Arial" w:cs="Arial"/>
                <w:sz w:val="16"/>
                <w:szCs w:val="16"/>
              </w:rPr>
              <w:br/>
              <w:t>відповідальний за контроль серії:</w:t>
            </w:r>
            <w:r w:rsidRPr="004704BE">
              <w:rPr>
                <w:rFonts w:ascii="Arial" w:hAnsi="Arial" w:cs="Arial"/>
                <w:sz w:val="16"/>
                <w:szCs w:val="16"/>
              </w:rPr>
              <w:br/>
              <w:t>Лабена д.о.о., Словенія</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Перереєстрація на необмежений термін. Оновлено інформацію у розділах інструкції для медичного застосування: "Застосування у період вагітності або годування груддю", "Побічні реакції" щодо безпеки застосування відповідно до інформації референтного лікарського засобу (Abilify, таблетки). </w:t>
            </w:r>
            <w:r w:rsidRPr="004704B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ind w:left="-108"/>
              <w:jc w:val="center"/>
              <w:rPr>
                <w:rFonts w:ascii="Arial" w:hAnsi="Arial" w:cs="Arial"/>
                <w:b/>
                <w:i/>
                <w:sz w:val="16"/>
                <w:szCs w:val="16"/>
              </w:rPr>
            </w:pPr>
            <w:r w:rsidRPr="004704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p w:rsidR="00292F9C" w:rsidRPr="004704BE" w:rsidRDefault="00292F9C" w:rsidP="00C056B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UA/16614/01/03</w:t>
            </w:r>
          </w:p>
        </w:tc>
      </w:tr>
      <w:tr w:rsidR="00292F9C" w:rsidRPr="004704BE" w:rsidTr="00737155">
        <w:tc>
          <w:tcPr>
            <w:tcW w:w="568" w:type="dxa"/>
            <w:tcBorders>
              <w:top w:val="single" w:sz="4" w:space="0" w:color="auto"/>
              <w:left w:val="single" w:sz="4" w:space="0" w:color="000000"/>
              <w:bottom w:val="single" w:sz="4" w:space="0" w:color="auto"/>
              <w:right w:val="single" w:sz="4" w:space="0" w:color="auto"/>
            </w:tcBorders>
            <w:shd w:val="clear" w:color="auto" w:fill="FFFFFF"/>
          </w:tcPr>
          <w:p w:rsidR="00292F9C" w:rsidRPr="004704BE" w:rsidRDefault="00292F9C" w:rsidP="00292F9C">
            <w:pPr>
              <w:pStyle w:val="110"/>
              <w:numPr>
                <w:ilvl w:val="0"/>
                <w:numId w:val="4"/>
              </w:numPr>
              <w:tabs>
                <w:tab w:val="left" w:pos="12600"/>
              </w:tabs>
              <w:ind w:left="357" w:hanging="357"/>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92F9C" w:rsidRPr="004704BE" w:rsidRDefault="00292F9C" w:rsidP="00C056BD">
            <w:pPr>
              <w:pStyle w:val="110"/>
              <w:tabs>
                <w:tab w:val="left" w:pos="12600"/>
              </w:tabs>
              <w:rPr>
                <w:rFonts w:ascii="Arial" w:hAnsi="Arial" w:cs="Arial"/>
                <w:b/>
                <w:i/>
                <w:sz w:val="16"/>
                <w:szCs w:val="16"/>
              </w:rPr>
            </w:pPr>
            <w:r w:rsidRPr="004704BE">
              <w:rPr>
                <w:rFonts w:ascii="Arial" w:hAnsi="Arial" w:cs="Arial"/>
                <w:b/>
                <w:sz w:val="16"/>
                <w:szCs w:val="16"/>
              </w:rPr>
              <w:t>ЗИЛАКСЕРА®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rPr>
                <w:rFonts w:ascii="Arial" w:hAnsi="Arial" w:cs="Arial"/>
                <w:sz w:val="16"/>
                <w:szCs w:val="16"/>
              </w:rPr>
            </w:pPr>
            <w:r w:rsidRPr="004704BE">
              <w:rPr>
                <w:rFonts w:ascii="Arial" w:hAnsi="Arial" w:cs="Arial"/>
                <w:sz w:val="16"/>
                <w:szCs w:val="16"/>
              </w:rPr>
              <w:t>таблетки по 30 мг, по 10 таблеток у блістері, по 3 або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КРКА, д.д., Ново место </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"in bulk", первинне та вторинне пакування, контроль та випуск серії:</w:t>
            </w:r>
            <w:r w:rsidRPr="004704BE">
              <w:rPr>
                <w:rFonts w:ascii="Arial" w:hAnsi="Arial" w:cs="Arial"/>
                <w:sz w:val="16"/>
                <w:szCs w:val="16"/>
              </w:rPr>
              <w:br/>
              <w:t>КРКА, д.д., Ново место, Словенія</w:t>
            </w:r>
            <w:r w:rsidRPr="004704BE">
              <w:rPr>
                <w:rFonts w:ascii="Arial" w:hAnsi="Arial" w:cs="Arial"/>
                <w:sz w:val="16"/>
                <w:szCs w:val="16"/>
              </w:rPr>
              <w:br/>
              <w:t>відповідальний за первинне та вторинне пакування:</w:t>
            </w:r>
            <w:r w:rsidRPr="004704BE">
              <w:rPr>
                <w:rFonts w:ascii="Arial" w:hAnsi="Arial" w:cs="Arial"/>
                <w:sz w:val="16"/>
                <w:szCs w:val="16"/>
              </w:rPr>
              <w:br/>
              <w:t>КРКА, д.д, Ново место, Словенія</w:t>
            </w:r>
            <w:r w:rsidRPr="004704BE">
              <w:rPr>
                <w:rFonts w:ascii="Arial" w:hAnsi="Arial" w:cs="Arial"/>
                <w:sz w:val="16"/>
                <w:szCs w:val="16"/>
              </w:rPr>
              <w:br/>
              <w:t>відповідальний за контроль серії:</w:t>
            </w:r>
            <w:r w:rsidRPr="004704BE">
              <w:rPr>
                <w:rFonts w:ascii="Arial" w:hAnsi="Arial" w:cs="Arial"/>
                <w:sz w:val="16"/>
                <w:szCs w:val="16"/>
              </w:rPr>
              <w:br/>
              <w:t>КРКА, д.д., Ново место, Словенія</w:t>
            </w:r>
            <w:r w:rsidRPr="004704BE">
              <w:rPr>
                <w:rFonts w:ascii="Arial" w:hAnsi="Arial" w:cs="Arial"/>
                <w:sz w:val="16"/>
                <w:szCs w:val="16"/>
              </w:rPr>
              <w:br/>
              <w:t>відповідальний за контроль серії:</w:t>
            </w:r>
            <w:r w:rsidRPr="004704BE">
              <w:rPr>
                <w:rFonts w:ascii="Arial" w:hAnsi="Arial" w:cs="Arial"/>
                <w:sz w:val="16"/>
                <w:szCs w:val="16"/>
              </w:rPr>
              <w:br/>
              <w:t>Лабена д.о.о., Словенія</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Перереєстрація на необмежений термін. Оновлено інформацію у розділах інструкції для медичного застосування: "Застосування у період вагітності або годування груддю", "Побічні реакції" щодо безпеки застосування відповідно до інформації референтного лікарського засобу (Abilify, таблетки). </w:t>
            </w:r>
            <w:r w:rsidRPr="004704B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ind w:left="-108"/>
              <w:jc w:val="center"/>
              <w:rPr>
                <w:rFonts w:ascii="Arial" w:hAnsi="Arial" w:cs="Arial"/>
                <w:b/>
                <w:i/>
                <w:sz w:val="16"/>
                <w:szCs w:val="16"/>
              </w:rPr>
            </w:pPr>
            <w:r w:rsidRPr="004704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p w:rsidR="00292F9C" w:rsidRPr="004704BE" w:rsidRDefault="00292F9C" w:rsidP="00C056B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UA/16614/01/04</w:t>
            </w:r>
          </w:p>
        </w:tc>
      </w:tr>
      <w:tr w:rsidR="00292F9C" w:rsidRPr="004704BE" w:rsidTr="00737155">
        <w:tc>
          <w:tcPr>
            <w:tcW w:w="568" w:type="dxa"/>
            <w:tcBorders>
              <w:top w:val="single" w:sz="4" w:space="0" w:color="auto"/>
              <w:left w:val="single" w:sz="4" w:space="0" w:color="000000"/>
              <w:bottom w:val="single" w:sz="4" w:space="0" w:color="auto"/>
              <w:right w:val="single" w:sz="4" w:space="0" w:color="auto"/>
            </w:tcBorders>
            <w:shd w:val="clear" w:color="auto" w:fill="FFFFFF"/>
          </w:tcPr>
          <w:p w:rsidR="00292F9C" w:rsidRPr="004704BE" w:rsidRDefault="00292F9C" w:rsidP="00292F9C">
            <w:pPr>
              <w:pStyle w:val="110"/>
              <w:numPr>
                <w:ilvl w:val="0"/>
                <w:numId w:val="4"/>
              </w:numPr>
              <w:tabs>
                <w:tab w:val="left" w:pos="12600"/>
              </w:tabs>
              <w:ind w:left="357" w:hanging="357"/>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92F9C" w:rsidRPr="004704BE" w:rsidRDefault="00292F9C" w:rsidP="00C056BD">
            <w:pPr>
              <w:pStyle w:val="110"/>
              <w:tabs>
                <w:tab w:val="left" w:pos="12600"/>
              </w:tabs>
              <w:rPr>
                <w:rFonts w:ascii="Arial" w:hAnsi="Arial" w:cs="Arial"/>
                <w:b/>
                <w:i/>
                <w:sz w:val="16"/>
                <w:szCs w:val="16"/>
              </w:rPr>
            </w:pPr>
            <w:r w:rsidRPr="004704BE">
              <w:rPr>
                <w:rFonts w:ascii="Arial" w:hAnsi="Arial" w:cs="Arial"/>
                <w:b/>
                <w:sz w:val="16"/>
                <w:szCs w:val="16"/>
              </w:rPr>
              <w:t>ІНФУЗОЛІД®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rPr>
                <w:rFonts w:ascii="Arial" w:hAnsi="Arial" w:cs="Arial"/>
                <w:sz w:val="16"/>
                <w:szCs w:val="16"/>
              </w:rPr>
            </w:pPr>
            <w:r w:rsidRPr="004704BE">
              <w:rPr>
                <w:rFonts w:ascii="Arial" w:hAnsi="Arial" w:cs="Arial"/>
                <w:sz w:val="16"/>
                <w:szCs w:val="16"/>
              </w:rPr>
              <w:t>розчин для інфузій, 2 мг/мл по 300 мл у пакеті полімерному, поміщеному у пакет з металізованим покриттям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Приватне акціонерне товариство "Інфузія"</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Приватне акціонерне товариство "Інфузія"</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Перереєстрація на необмежений термін. Оновлено інформацію у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"Несумісність" інструкції для медичного застосування лікарського засобу відповідно до референтного лікарського засобу Зивокс®.</w:t>
            </w:r>
            <w:r w:rsidRPr="004704B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ind w:left="-108"/>
              <w:jc w:val="center"/>
              <w:rPr>
                <w:rFonts w:ascii="Arial" w:hAnsi="Arial" w:cs="Arial"/>
                <w:b/>
                <w:i/>
                <w:sz w:val="16"/>
                <w:szCs w:val="16"/>
              </w:rPr>
            </w:pPr>
            <w:r w:rsidRPr="004704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p w:rsidR="00292F9C" w:rsidRPr="004704BE" w:rsidRDefault="00292F9C" w:rsidP="00C056B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UA/17022/01/01</w:t>
            </w:r>
          </w:p>
        </w:tc>
      </w:tr>
      <w:tr w:rsidR="00292F9C" w:rsidRPr="004704BE" w:rsidTr="00737155">
        <w:tc>
          <w:tcPr>
            <w:tcW w:w="568" w:type="dxa"/>
            <w:tcBorders>
              <w:top w:val="single" w:sz="4" w:space="0" w:color="auto"/>
              <w:left w:val="single" w:sz="4" w:space="0" w:color="000000"/>
              <w:bottom w:val="single" w:sz="4" w:space="0" w:color="auto"/>
              <w:right w:val="single" w:sz="4" w:space="0" w:color="auto"/>
            </w:tcBorders>
            <w:shd w:val="clear" w:color="auto" w:fill="FFFFFF"/>
          </w:tcPr>
          <w:p w:rsidR="00292F9C" w:rsidRPr="004704BE" w:rsidRDefault="00292F9C" w:rsidP="00292F9C">
            <w:pPr>
              <w:pStyle w:val="110"/>
              <w:numPr>
                <w:ilvl w:val="0"/>
                <w:numId w:val="4"/>
              </w:numPr>
              <w:tabs>
                <w:tab w:val="left" w:pos="12600"/>
              </w:tabs>
              <w:ind w:left="357" w:hanging="357"/>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92F9C" w:rsidRPr="004704BE" w:rsidRDefault="00292F9C" w:rsidP="00C056BD">
            <w:pPr>
              <w:pStyle w:val="110"/>
              <w:tabs>
                <w:tab w:val="left" w:pos="12600"/>
              </w:tabs>
              <w:rPr>
                <w:rFonts w:ascii="Arial" w:hAnsi="Arial" w:cs="Arial"/>
                <w:b/>
                <w:i/>
                <w:sz w:val="16"/>
                <w:szCs w:val="16"/>
              </w:rPr>
            </w:pPr>
            <w:r w:rsidRPr="004704BE">
              <w:rPr>
                <w:rFonts w:ascii="Arial" w:hAnsi="Arial" w:cs="Arial"/>
                <w:b/>
                <w:sz w:val="16"/>
                <w:szCs w:val="16"/>
              </w:rPr>
              <w:t>ІПРАТРОПІУМ-ІНТЕЛІ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rPr>
                <w:rFonts w:ascii="Arial" w:hAnsi="Arial" w:cs="Arial"/>
                <w:sz w:val="16"/>
                <w:szCs w:val="16"/>
              </w:rPr>
            </w:pPr>
            <w:r w:rsidRPr="004704BE">
              <w:rPr>
                <w:rFonts w:ascii="Arial" w:hAnsi="Arial" w:cs="Arial"/>
                <w:sz w:val="16"/>
                <w:szCs w:val="16"/>
              </w:rPr>
              <w:t>інгаляція під тиском, розчин по 20 мкг/доза; по 10 мл розчину (200 доз) у балоні; по 1 балону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ЗАТ "ІНТЕЛІ ГЕНЕРИКС НОРД"</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Литва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Лабораторіо Альдо-Юніон, С.Л.</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Іспанія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Перереєстрація на необмежений термін. Оновлено інформацію у розділах інструкції для медичного застосування: "Взаємодія з іншими лікарськими засобами та інші види взаємодій", "Особливості застосування", "Побічні реакції" відповідно до інформації референтного лікарського засобу (Atrovent® solution pressurized inhalation solution, 20 mcg/dose). </w:t>
            </w:r>
            <w:r w:rsidRPr="004704B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ind w:left="-108"/>
              <w:jc w:val="center"/>
              <w:rPr>
                <w:rFonts w:ascii="Arial" w:hAnsi="Arial" w:cs="Arial"/>
                <w:b/>
                <w:i/>
                <w:sz w:val="16"/>
                <w:szCs w:val="16"/>
              </w:rPr>
            </w:pPr>
            <w:r w:rsidRPr="004704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p w:rsidR="00292F9C" w:rsidRPr="004704BE" w:rsidRDefault="00292F9C" w:rsidP="00C056B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UA/16363/01/01</w:t>
            </w:r>
          </w:p>
        </w:tc>
      </w:tr>
      <w:tr w:rsidR="00292F9C" w:rsidRPr="004704BE" w:rsidTr="00737155">
        <w:tc>
          <w:tcPr>
            <w:tcW w:w="568" w:type="dxa"/>
            <w:tcBorders>
              <w:top w:val="single" w:sz="4" w:space="0" w:color="auto"/>
              <w:left w:val="single" w:sz="4" w:space="0" w:color="000000"/>
              <w:bottom w:val="single" w:sz="4" w:space="0" w:color="auto"/>
              <w:right w:val="single" w:sz="4" w:space="0" w:color="auto"/>
            </w:tcBorders>
            <w:shd w:val="clear" w:color="auto" w:fill="FFFFFF"/>
          </w:tcPr>
          <w:p w:rsidR="00292F9C" w:rsidRPr="004704BE" w:rsidRDefault="00292F9C" w:rsidP="00292F9C">
            <w:pPr>
              <w:pStyle w:val="110"/>
              <w:numPr>
                <w:ilvl w:val="0"/>
                <w:numId w:val="4"/>
              </w:numPr>
              <w:tabs>
                <w:tab w:val="left" w:pos="12600"/>
              </w:tabs>
              <w:ind w:left="357" w:hanging="357"/>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92F9C" w:rsidRPr="004704BE" w:rsidRDefault="00292F9C" w:rsidP="00C056BD">
            <w:pPr>
              <w:pStyle w:val="110"/>
              <w:tabs>
                <w:tab w:val="left" w:pos="12600"/>
              </w:tabs>
              <w:rPr>
                <w:rFonts w:ascii="Arial" w:hAnsi="Arial" w:cs="Arial"/>
                <w:b/>
                <w:i/>
                <w:sz w:val="16"/>
                <w:szCs w:val="16"/>
              </w:rPr>
            </w:pPr>
            <w:r w:rsidRPr="004704BE">
              <w:rPr>
                <w:rFonts w:ascii="Arial" w:hAnsi="Arial" w:cs="Arial"/>
                <w:b/>
                <w:sz w:val="16"/>
                <w:szCs w:val="16"/>
              </w:rPr>
              <w:t>КЛАРИТРОМІЦИН АНАНТА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250 мг по 10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Ананта Медікеар Лтд.</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Артура Фармасьютікалз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r w:rsidRPr="004704BE">
              <w:rPr>
                <w:rFonts w:ascii="Arial" w:hAnsi="Arial" w:cs="Arial"/>
                <w:sz w:val="16"/>
                <w:szCs w:val="16"/>
              </w:rPr>
              <w:br/>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в розділах "Фармакотерапевтична група. Код АТХ " (уточнення інформації без зміни коду АТХ)",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w:t>
            </w:r>
            <w:r w:rsidRPr="004704B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ind w:left="-108"/>
              <w:jc w:val="center"/>
              <w:rPr>
                <w:rFonts w:ascii="Arial" w:hAnsi="Arial" w:cs="Arial"/>
                <w:b/>
                <w:i/>
                <w:sz w:val="16"/>
                <w:szCs w:val="16"/>
              </w:rPr>
            </w:pPr>
            <w:r w:rsidRPr="004704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p w:rsidR="00292F9C" w:rsidRPr="004704BE" w:rsidRDefault="00292F9C" w:rsidP="00C056B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UA/12435/01/01</w:t>
            </w:r>
          </w:p>
        </w:tc>
      </w:tr>
      <w:tr w:rsidR="00292F9C" w:rsidRPr="004704BE" w:rsidTr="00737155">
        <w:tc>
          <w:tcPr>
            <w:tcW w:w="568" w:type="dxa"/>
            <w:tcBorders>
              <w:top w:val="single" w:sz="4" w:space="0" w:color="auto"/>
              <w:left w:val="single" w:sz="4" w:space="0" w:color="000000"/>
              <w:bottom w:val="single" w:sz="4" w:space="0" w:color="auto"/>
              <w:right w:val="single" w:sz="4" w:space="0" w:color="auto"/>
            </w:tcBorders>
            <w:shd w:val="clear" w:color="auto" w:fill="FFFFFF"/>
          </w:tcPr>
          <w:p w:rsidR="00292F9C" w:rsidRPr="004704BE" w:rsidRDefault="00292F9C" w:rsidP="00292F9C">
            <w:pPr>
              <w:pStyle w:val="110"/>
              <w:numPr>
                <w:ilvl w:val="0"/>
                <w:numId w:val="4"/>
              </w:numPr>
              <w:tabs>
                <w:tab w:val="left" w:pos="12600"/>
              </w:tabs>
              <w:ind w:left="357" w:hanging="357"/>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92F9C" w:rsidRPr="004704BE" w:rsidRDefault="00292F9C" w:rsidP="00C056BD">
            <w:pPr>
              <w:pStyle w:val="110"/>
              <w:tabs>
                <w:tab w:val="left" w:pos="12600"/>
              </w:tabs>
              <w:rPr>
                <w:rFonts w:ascii="Arial" w:hAnsi="Arial" w:cs="Arial"/>
                <w:b/>
                <w:i/>
                <w:sz w:val="16"/>
                <w:szCs w:val="16"/>
              </w:rPr>
            </w:pPr>
            <w:r w:rsidRPr="004704BE">
              <w:rPr>
                <w:rFonts w:ascii="Arial" w:hAnsi="Arial" w:cs="Arial"/>
                <w:b/>
                <w:sz w:val="16"/>
                <w:szCs w:val="16"/>
              </w:rPr>
              <w:t>КЛАРИТРОМІЦИН АНАНТА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500 мг по 10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Ананта Медікеар Лтд.</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Артура Фармасьютікалз Пвт. Лтд.</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в розділах "Фармакотерапевтична група. Код АТХ " (уточнення інформації без зміни коду АТХ)",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w:t>
            </w:r>
            <w:r w:rsidRPr="004704B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ind w:left="-108"/>
              <w:jc w:val="center"/>
              <w:rPr>
                <w:rFonts w:ascii="Arial" w:hAnsi="Arial" w:cs="Arial"/>
                <w:b/>
                <w:i/>
                <w:sz w:val="16"/>
                <w:szCs w:val="16"/>
              </w:rPr>
            </w:pPr>
            <w:r w:rsidRPr="004704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p w:rsidR="00292F9C" w:rsidRPr="004704BE" w:rsidRDefault="00292F9C" w:rsidP="00C056B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UA/12435/01/02</w:t>
            </w:r>
          </w:p>
        </w:tc>
      </w:tr>
      <w:tr w:rsidR="00292F9C" w:rsidRPr="004704BE" w:rsidTr="00737155">
        <w:tc>
          <w:tcPr>
            <w:tcW w:w="568" w:type="dxa"/>
            <w:tcBorders>
              <w:top w:val="single" w:sz="4" w:space="0" w:color="auto"/>
              <w:left w:val="single" w:sz="4" w:space="0" w:color="000000"/>
              <w:bottom w:val="single" w:sz="4" w:space="0" w:color="auto"/>
              <w:right w:val="single" w:sz="4" w:space="0" w:color="auto"/>
            </w:tcBorders>
            <w:shd w:val="clear" w:color="auto" w:fill="FFFFFF"/>
          </w:tcPr>
          <w:p w:rsidR="00292F9C" w:rsidRPr="004704BE" w:rsidRDefault="00292F9C" w:rsidP="00292F9C">
            <w:pPr>
              <w:pStyle w:val="110"/>
              <w:numPr>
                <w:ilvl w:val="0"/>
                <w:numId w:val="4"/>
              </w:numPr>
              <w:tabs>
                <w:tab w:val="left" w:pos="12600"/>
              </w:tabs>
              <w:ind w:left="357" w:hanging="357"/>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92F9C" w:rsidRPr="004704BE" w:rsidRDefault="00292F9C" w:rsidP="00C056BD">
            <w:pPr>
              <w:pStyle w:val="110"/>
              <w:tabs>
                <w:tab w:val="left" w:pos="12600"/>
              </w:tabs>
              <w:rPr>
                <w:rFonts w:ascii="Arial" w:hAnsi="Arial" w:cs="Arial"/>
                <w:b/>
                <w:i/>
                <w:sz w:val="16"/>
                <w:szCs w:val="16"/>
              </w:rPr>
            </w:pPr>
            <w:r w:rsidRPr="004704BE">
              <w:rPr>
                <w:rFonts w:ascii="Arial" w:hAnsi="Arial" w:cs="Arial"/>
                <w:b/>
                <w:sz w:val="16"/>
                <w:szCs w:val="16"/>
              </w:rPr>
              <w:t>ЛЕГЕТИН ХЛ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rPr>
                <w:rFonts w:ascii="Arial" w:hAnsi="Arial" w:cs="Arial"/>
                <w:sz w:val="16"/>
                <w:szCs w:val="16"/>
              </w:rPr>
            </w:pPr>
            <w:r w:rsidRPr="004704BE">
              <w:rPr>
                <w:rFonts w:ascii="Arial" w:hAnsi="Arial" w:cs="Arial"/>
                <w:sz w:val="16"/>
                <w:szCs w:val="16"/>
              </w:rPr>
              <w:t>порошок (субстанція) у пакетах поліетиленових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Товариство з обмеженою відповідальністю "Хаілвел"</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Нортіст Фармасьютікал Груп Ко., Лтд.</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Китай</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ind w:left="-108"/>
              <w:jc w:val="center"/>
              <w:rPr>
                <w:rFonts w:ascii="Arial" w:hAnsi="Arial" w:cs="Arial"/>
                <w:b/>
                <w:i/>
                <w:sz w:val="16"/>
                <w:szCs w:val="16"/>
              </w:rPr>
            </w:pPr>
            <w:r w:rsidRPr="004704B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p w:rsidR="00292F9C" w:rsidRPr="004704BE" w:rsidRDefault="00292F9C" w:rsidP="00C056B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UA/16584/01/01</w:t>
            </w:r>
          </w:p>
        </w:tc>
      </w:tr>
      <w:tr w:rsidR="00292F9C" w:rsidRPr="004704BE" w:rsidTr="00737155">
        <w:tc>
          <w:tcPr>
            <w:tcW w:w="568" w:type="dxa"/>
            <w:tcBorders>
              <w:top w:val="single" w:sz="4" w:space="0" w:color="auto"/>
              <w:left w:val="single" w:sz="4" w:space="0" w:color="000000"/>
              <w:bottom w:val="single" w:sz="4" w:space="0" w:color="auto"/>
              <w:right w:val="single" w:sz="4" w:space="0" w:color="auto"/>
            </w:tcBorders>
            <w:shd w:val="clear" w:color="auto" w:fill="FFFFFF"/>
          </w:tcPr>
          <w:p w:rsidR="00292F9C" w:rsidRPr="004704BE" w:rsidRDefault="00292F9C" w:rsidP="00292F9C">
            <w:pPr>
              <w:pStyle w:val="110"/>
              <w:numPr>
                <w:ilvl w:val="0"/>
                <w:numId w:val="4"/>
              </w:numPr>
              <w:tabs>
                <w:tab w:val="left" w:pos="12600"/>
              </w:tabs>
              <w:ind w:left="357" w:hanging="357"/>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92F9C" w:rsidRPr="004704BE" w:rsidRDefault="00292F9C" w:rsidP="00C056BD">
            <w:pPr>
              <w:pStyle w:val="110"/>
              <w:tabs>
                <w:tab w:val="left" w:pos="12600"/>
              </w:tabs>
              <w:rPr>
                <w:rFonts w:ascii="Arial" w:hAnsi="Arial" w:cs="Arial"/>
                <w:b/>
                <w:i/>
                <w:sz w:val="16"/>
                <w:szCs w:val="16"/>
              </w:rPr>
            </w:pPr>
            <w:r w:rsidRPr="004704BE">
              <w:rPr>
                <w:rFonts w:ascii="Arial" w:hAnsi="Arial" w:cs="Arial"/>
                <w:b/>
                <w:sz w:val="16"/>
                <w:szCs w:val="16"/>
              </w:rPr>
              <w:t>МЕКС - 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rPr>
                <w:rFonts w:ascii="Arial" w:hAnsi="Arial" w:cs="Arial"/>
                <w:sz w:val="16"/>
                <w:szCs w:val="16"/>
              </w:rPr>
            </w:pPr>
            <w:r w:rsidRPr="004704BE">
              <w:rPr>
                <w:rFonts w:ascii="Arial" w:hAnsi="Arial" w:cs="Arial"/>
                <w:sz w:val="16"/>
                <w:szCs w:val="16"/>
              </w:rPr>
              <w:t>розчин для ін'єкцій, 50 мг/мл по 2 мл в ампулі; по 5 ампул у блістері; 1 або 2 блістери у коробці з картону; по 2 мл в ампулі, по 10 ампул у блістері; 1 блістер у коробці з картону; по 5 мл в ампулі; по 5 ампул у блістері; 1 блістер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Товариство з обмеженою відповідальністю "Фармацевтична компанія "Здоров'я"</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 Товариство з обмеженою відповідальністю "Фармацевтична компанія "Здоров'я"</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Перереєстрація на необмежений термін</w:t>
            </w:r>
            <w:r w:rsidRPr="004704BE">
              <w:rPr>
                <w:rFonts w:ascii="Arial" w:hAnsi="Arial" w:cs="Arial"/>
                <w:sz w:val="16"/>
                <w:szCs w:val="16"/>
              </w:rPr>
              <w:br/>
              <w:t xml:space="preserve">Оновлено інформацію в інструкції для медичного застосування лікарського засобу у розділах "Протипоказання", "Особливості застосування", "Здатність впливати на швидкість реакції при керуванні автотранспортом або іншими механізмами", "Передозування", "Побічні реакції", додано розділ "Несумісність" відповідно до оновленої інформації з безпеки діючої речовини. </w:t>
            </w:r>
            <w:r w:rsidRPr="004704B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ind w:left="-108"/>
              <w:jc w:val="center"/>
              <w:rPr>
                <w:rFonts w:ascii="Arial" w:hAnsi="Arial" w:cs="Arial"/>
                <w:b/>
                <w:i/>
                <w:sz w:val="16"/>
                <w:szCs w:val="16"/>
              </w:rPr>
            </w:pPr>
            <w:r w:rsidRPr="004704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p w:rsidR="00292F9C" w:rsidRPr="004704BE" w:rsidRDefault="00292F9C" w:rsidP="00C056B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UA/16942/01/01</w:t>
            </w:r>
          </w:p>
        </w:tc>
      </w:tr>
      <w:tr w:rsidR="00292F9C" w:rsidRPr="004704BE" w:rsidTr="00737155">
        <w:tc>
          <w:tcPr>
            <w:tcW w:w="568" w:type="dxa"/>
            <w:tcBorders>
              <w:top w:val="single" w:sz="4" w:space="0" w:color="auto"/>
              <w:left w:val="single" w:sz="4" w:space="0" w:color="000000"/>
              <w:bottom w:val="single" w:sz="4" w:space="0" w:color="auto"/>
              <w:right w:val="single" w:sz="4" w:space="0" w:color="auto"/>
            </w:tcBorders>
            <w:shd w:val="clear" w:color="auto" w:fill="FFFFFF"/>
          </w:tcPr>
          <w:p w:rsidR="00292F9C" w:rsidRPr="004704BE" w:rsidRDefault="00292F9C" w:rsidP="00292F9C">
            <w:pPr>
              <w:pStyle w:val="110"/>
              <w:numPr>
                <w:ilvl w:val="0"/>
                <w:numId w:val="4"/>
              </w:numPr>
              <w:tabs>
                <w:tab w:val="left" w:pos="12600"/>
              </w:tabs>
              <w:ind w:left="357" w:hanging="357"/>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92F9C" w:rsidRPr="004704BE" w:rsidRDefault="00292F9C" w:rsidP="00C056BD">
            <w:pPr>
              <w:pStyle w:val="110"/>
              <w:tabs>
                <w:tab w:val="left" w:pos="12600"/>
              </w:tabs>
              <w:rPr>
                <w:rFonts w:ascii="Arial" w:hAnsi="Arial" w:cs="Arial"/>
                <w:b/>
                <w:i/>
                <w:sz w:val="16"/>
                <w:szCs w:val="16"/>
              </w:rPr>
            </w:pPr>
            <w:r w:rsidRPr="004704BE">
              <w:rPr>
                <w:rFonts w:ascii="Arial" w:hAnsi="Arial" w:cs="Arial"/>
                <w:b/>
                <w:sz w:val="16"/>
                <w:szCs w:val="16"/>
              </w:rPr>
              <w:t>МИРОСИБАН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rPr>
                <w:rFonts w:ascii="Arial" w:hAnsi="Arial" w:cs="Arial"/>
                <w:sz w:val="16"/>
                <w:szCs w:val="16"/>
              </w:rPr>
            </w:pPr>
            <w:r w:rsidRPr="004704BE">
              <w:rPr>
                <w:rFonts w:ascii="Arial" w:hAnsi="Arial" w:cs="Arial"/>
                <w:sz w:val="16"/>
                <w:szCs w:val="16"/>
              </w:rPr>
              <w:t>розчин для ін`єкцій, 6,75 мг/0,9 мл, по 0,9 мл у флаконі;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Товариство з обмеженою відповідальністю "РОКЕТ-ФАРМ"</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ТОВ "Фармідея"</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Латвiя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Перереєстрація на необмежений термін </w:t>
            </w:r>
            <w:r w:rsidRPr="004704BE">
              <w:rPr>
                <w:rFonts w:ascii="Arial" w:hAnsi="Arial" w:cs="Arial"/>
                <w:sz w:val="16"/>
                <w:szCs w:val="16"/>
              </w:rPr>
              <w:br/>
              <w:t xml:space="preserve">Оновлено інформацію в Інструкції для медичного застосування лікарського засобу у розділах "Показання" (уточнення інформації), "Протипоказання", "Взаємодія з іншими лікарськими засобами та інші види взаємодій", "Особливості застосування", "Побічні реакції" відповідно до інформації референтного лікарського засобу Трактоцил, розчин для інєкцій. </w:t>
            </w:r>
            <w:r w:rsidRPr="004704B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ind w:left="-108"/>
              <w:jc w:val="center"/>
              <w:rPr>
                <w:rFonts w:ascii="Arial" w:hAnsi="Arial" w:cs="Arial"/>
                <w:b/>
                <w:i/>
                <w:sz w:val="16"/>
                <w:szCs w:val="16"/>
              </w:rPr>
            </w:pPr>
            <w:r w:rsidRPr="004704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p w:rsidR="00292F9C" w:rsidRPr="004704BE" w:rsidRDefault="00292F9C" w:rsidP="00C056B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UA/16409/01/01</w:t>
            </w:r>
          </w:p>
        </w:tc>
      </w:tr>
      <w:tr w:rsidR="00292F9C" w:rsidRPr="004704BE" w:rsidTr="00737155">
        <w:tc>
          <w:tcPr>
            <w:tcW w:w="568" w:type="dxa"/>
            <w:tcBorders>
              <w:top w:val="single" w:sz="4" w:space="0" w:color="auto"/>
              <w:left w:val="single" w:sz="4" w:space="0" w:color="000000"/>
              <w:bottom w:val="single" w:sz="4" w:space="0" w:color="auto"/>
              <w:right w:val="single" w:sz="4" w:space="0" w:color="auto"/>
            </w:tcBorders>
            <w:shd w:val="clear" w:color="auto" w:fill="FFFFFF"/>
          </w:tcPr>
          <w:p w:rsidR="00292F9C" w:rsidRPr="004704BE" w:rsidRDefault="00292F9C" w:rsidP="00292F9C">
            <w:pPr>
              <w:pStyle w:val="110"/>
              <w:numPr>
                <w:ilvl w:val="0"/>
                <w:numId w:val="4"/>
              </w:numPr>
              <w:tabs>
                <w:tab w:val="left" w:pos="12600"/>
              </w:tabs>
              <w:ind w:left="357" w:hanging="357"/>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92F9C" w:rsidRPr="004704BE" w:rsidRDefault="00292F9C" w:rsidP="00C056BD">
            <w:pPr>
              <w:pStyle w:val="110"/>
              <w:tabs>
                <w:tab w:val="left" w:pos="12600"/>
              </w:tabs>
              <w:rPr>
                <w:rFonts w:ascii="Arial" w:hAnsi="Arial" w:cs="Arial"/>
                <w:b/>
                <w:i/>
                <w:sz w:val="16"/>
                <w:szCs w:val="16"/>
              </w:rPr>
            </w:pPr>
            <w:r w:rsidRPr="004704BE">
              <w:rPr>
                <w:rFonts w:ascii="Arial" w:hAnsi="Arial" w:cs="Arial"/>
                <w:b/>
                <w:sz w:val="16"/>
                <w:szCs w:val="16"/>
              </w:rPr>
              <w:t>МИРОСИБАН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rPr>
                <w:rFonts w:ascii="Arial" w:hAnsi="Arial" w:cs="Arial"/>
                <w:sz w:val="16"/>
                <w:szCs w:val="16"/>
              </w:rPr>
            </w:pPr>
            <w:r w:rsidRPr="004704BE">
              <w:rPr>
                <w:rFonts w:ascii="Arial" w:hAnsi="Arial" w:cs="Arial"/>
                <w:sz w:val="16"/>
                <w:szCs w:val="16"/>
              </w:rPr>
              <w:t>концентрат для розчину для інфузій, 37,5 мг/5 мл, по 5 мл у флаконі;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Товариство з обмеженою відповідальністю «РОКЕТ-ФАРМ»</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ТОВ "Фармідея"</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Латвiя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"Показання" (уточнення інформації), "Протипоказання", "Взаємодія з іншими лікарськими засобами та інші види взаємодій", "Особливості застосування", "Побічні реакції", "Несумісність" відповідно до інформації референтного лікарського засобу Трактоцил, концентрат для розчину для інфузій. </w:t>
            </w:r>
            <w:r w:rsidRPr="004704B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ind w:left="-108"/>
              <w:jc w:val="center"/>
              <w:rPr>
                <w:rFonts w:ascii="Arial" w:hAnsi="Arial" w:cs="Arial"/>
                <w:b/>
                <w:i/>
                <w:sz w:val="16"/>
                <w:szCs w:val="16"/>
              </w:rPr>
            </w:pPr>
            <w:r w:rsidRPr="004704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p w:rsidR="00292F9C" w:rsidRPr="004704BE" w:rsidRDefault="00292F9C" w:rsidP="00C056B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UA/16409/02/01</w:t>
            </w:r>
          </w:p>
        </w:tc>
      </w:tr>
      <w:tr w:rsidR="00292F9C" w:rsidRPr="004704BE" w:rsidTr="00737155">
        <w:tc>
          <w:tcPr>
            <w:tcW w:w="568" w:type="dxa"/>
            <w:tcBorders>
              <w:top w:val="single" w:sz="4" w:space="0" w:color="auto"/>
              <w:left w:val="single" w:sz="4" w:space="0" w:color="000000"/>
              <w:bottom w:val="single" w:sz="4" w:space="0" w:color="auto"/>
              <w:right w:val="single" w:sz="4" w:space="0" w:color="auto"/>
            </w:tcBorders>
            <w:shd w:val="clear" w:color="auto" w:fill="FFFFFF"/>
          </w:tcPr>
          <w:p w:rsidR="00292F9C" w:rsidRPr="004704BE" w:rsidRDefault="00292F9C" w:rsidP="00292F9C">
            <w:pPr>
              <w:pStyle w:val="110"/>
              <w:numPr>
                <w:ilvl w:val="0"/>
                <w:numId w:val="4"/>
              </w:numPr>
              <w:tabs>
                <w:tab w:val="left" w:pos="12600"/>
              </w:tabs>
              <w:ind w:left="357" w:hanging="357"/>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92F9C" w:rsidRPr="004704BE" w:rsidRDefault="00292F9C" w:rsidP="00C056BD">
            <w:pPr>
              <w:pStyle w:val="110"/>
              <w:tabs>
                <w:tab w:val="left" w:pos="12600"/>
              </w:tabs>
              <w:rPr>
                <w:rFonts w:ascii="Arial" w:hAnsi="Arial" w:cs="Arial"/>
                <w:b/>
                <w:i/>
                <w:sz w:val="16"/>
                <w:szCs w:val="16"/>
              </w:rPr>
            </w:pPr>
            <w:r w:rsidRPr="004704BE">
              <w:rPr>
                <w:rFonts w:ascii="Arial" w:hAnsi="Arial" w:cs="Arial"/>
                <w:b/>
                <w:sz w:val="16"/>
                <w:szCs w:val="16"/>
              </w:rPr>
              <w:t>МІАЛДЕКС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rPr>
                <w:rFonts w:ascii="Arial" w:hAnsi="Arial" w:cs="Arial"/>
                <w:sz w:val="16"/>
                <w:szCs w:val="16"/>
              </w:rPr>
            </w:pPr>
            <w:r w:rsidRPr="004704BE">
              <w:rPr>
                <w:rFonts w:ascii="Arial" w:hAnsi="Arial" w:cs="Arial"/>
                <w:sz w:val="16"/>
                <w:szCs w:val="16"/>
              </w:rPr>
              <w:t>розчин для ін`єкцій, 25 мг/мл; по 2 мл в ампулі; по 5 ампул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ЗАТ "ІНТЕЛІ ГЕНЕРИКС НОРД"</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Литва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ЛАБОРАТОРІОС НОРМОН, С.А.</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Іспанiя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"Несумісність" відповідно до інформації щодо медичного застосування референтного лікарського засобу (ДЕКСАЛГІН® ІН’ЄКТ, розчин для ін’єкцій).</w:t>
            </w:r>
            <w:r w:rsidRPr="004704B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ind w:left="-108"/>
              <w:jc w:val="center"/>
              <w:rPr>
                <w:rFonts w:ascii="Arial" w:hAnsi="Arial" w:cs="Arial"/>
                <w:b/>
                <w:i/>
                <w:sz w:val="16"/>
                <w:szCs w:val="16"/>
              </w:rPr>
            </w:pPr>
            <w:r w:rsidRPr="004704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p w:rsidR="00292F9C" w:rsidRPr="004704BE" w:rsidRDefault="00292F9C" w:rsidP="00C056B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UA/16062/01/01</w:t>
            </w:r>
          </w:p>
        </w:tc>
      </w:tr>
      <w:tr w:rsidR="00292F9C" w:rsidRPr="004704BE" w:rsidTr="00737155">
        <w:tc>
          <w:tcPr>
            <w:tcW w:w="568" w:type="dxa"/>
            <w:tcBorders>
              <w:top w:val="single" w:sz="4" w:space="0" w:color="auto"/>
              <w:left w:val="single" w:sz="4" w:space="0" w:color="000000"/>
              <w:bottom w:val="single" w:sz="4" w:space="0" w:color="auto"/>
              <w:right w:val="single" w:sz="4" w:space="0" w:color="auto"/>
            </w:tcBorders>
            <w:shd w:val="clear" w:color="auto" w:fill="FFFFFF"/>
          </w:tcPr>
          <w:p w:rsidR="00292F9C" w:rsidRPr="004704BE" w:rsidRDefault="00292F9C" w:rsidP="00292F9C">
            <w:pPr>
              <w:pStyle w:val="110"/>
              <w:numPr>
                <w:ilvl w:val="0"/>
                <w:numId w:val="4"/>
              </w:numPr>
              <w:tabs>
                <w:tab w:val="left" w:pos="12600"/>
              </w:tabs>
              <w:ind w:left="357" w:hanging="357"/>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92F9C" w:rsidRPr="004704BE" w:rsidRDefault="00292F9C" w:rsidP="00C056BD">
            <w:pPr>
              <w:pStyle w:val="110"/>
              <w:tabs>
                <w:tab w:val="left" w:pos="12600"/>
              </w:tabs>
              <w:rPr>
                <w:rFonts w:ascii="Arial" w:hAnsi="Arial" w:cs="Arial"/>
                <w:b/>
                <w:i/>
                <w:sz w:val="16"/>
                <w:szCs w:val="16"/>
              </w:rPr>
            </w:pPr>
            <w:r w:rsidRPr="004704BE">
              <w:rPr>
                <w:rFonts w:ascii="Arial" w:hAnsi="Arial" w:cs="Arial"/>
                <w:b/>
                <w:sz w:val="16"/>
                <w:szCs w:val="16"/>
              </w:rPr>
              <w:t>НІФУРОКСАЗИД АЛКАЛОЇД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rPr>
                <w:rFonts w:ascii="Arial" w:hAnsi="Arial" w:cs="Arial"/>
                <w:sz w:val="16"/>
                <w:szCs w:val="16"/>
              </w:rPr>
            </w:pPr>
            <w:r w:rsidRPr="004704BE">
              <w:rPr>
                <w:rFonts w:ascii="Arial" w:hAnsi="Arial" w:cs="Arial"/>
                <w:sz w:val="16"/>
                <w:szCs w:val="16"/>
              </w:rPr>
              <w:t>суспензія оральна, 200 мг/5 мл; по 90 мл у флаконі, по 1 флакону в комплекті з мірним стаканчиком в картонну коробку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АЛКАЛОЇД АД Скоп’є</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АЛКАЛОЇД АД Скоп’є</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Республіка Північна Македонія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"Фармакотерапевтична група", "Фармакологічні властивості" (доповнення інформації), "Протипоказання", "Застосування у період вагітності або годування груддю"(уточнення інформації), "Побічні реакції" відповідно до оновленої інформації з безпеки застосування діючої речовини. </w:t>
            </w:r>
            <w:r w:rsidRPr="004704B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ind w:left="-108"/>
              <w:jc w:val="center"/>
              <w:rPr>
                <w:rFonts w:ascii="Arial" w:hAnsi="Arial" w:cs="Arial"/>
                <w:b/>
                <w:i/>
                <w:sz w:val="16"/>
                <w:szCs w:val="16"/>
              </w:rPr>
            </w:pPr>
            <w:r w:rsidRPr="004704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p w:rsidR="00292F9C" w:rsidRPr="004704BE" w:rsidRDefault="00292F9C" w:rsidP="00C056B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UA/16750/02/01</w:t>
            </w:r>
          </w:p>
        </w:tc>
      </w:tr>
      <w:tr w:rsidR="00292F9C" w:rsidRPr="004704BE" w:rsidTr="00737155">
        <w:tc>
          <w:tcPr>
            <w:tcW w:w="568" w:type="dxa"/>
            <w:tcBorders>
              <w:top w:val="single" w:sz="4" w:space="0" w:color="auto"/>
              <w:left w:val="single" w:sz="4" w:space="0" w:color="000000"/>
              <w:bottom w:val="single" w:sz="4" w:space="0" w:color="auto"/>
              <w:right w:val="single" w:sz="4" w:space="0" w:color="auto"/>
            </w:tcBorders>
            <w:shd w:val="clear" w:color="auto" w:fill="FFFFFF"/>
          </w:tcPr>
          <w:p w:rsidR="00292F9C" w:rsidRPr="004704BE" w:rsidRDefault="00292F9C" w:rsidP="00292F9C">
            <w:pPr>
              <w:pStyle w:val="110"/>
              <w:numPr>
                <w:ilvl w:val="0"/>
                <w:numId w:val="4"/>
              </w:numPr>
              <w:tabs>
                <w:tab w:val="left" w:pos="12600"/>
              </w:tabs>
              <w:ind w:left="357" w:hanging="357"/>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92F9C" w:rsidRPr="004704BE" w:rsidRDefault="00292F9C" w:rsidP="00C056BD">
            <w:pPr>
              <w:pStyle w:val="110"/>
              <w:tabs>
                <w:tab w:val="left" w:pos="12600"/>
              </w:tabs>
              <w:rPr>
                <w:rFonts w:ascii="Arial" w:hAnsi="Arial" w:cs="Arial"/>
                <w:b/>
                <w:i/>
                <w:sz w:val="16"/>
                <w:szCs w:val="16"/>
              </w:rPr>
            </w:pPr>
            <w:r w:rsidRPr="004704BE">
              <w:rPr>
                <w:rFonts w:ascii="Arial" w:hAnsi="Arial" w:cs="Arial"/>
                <w:b/>
                <w:sz w:val="16"/>
                <w:szCs w:val="16"/>
              </w:rPr>
              <w:t>НІФУРОКСАЗИД АЛКАЛОЇД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rPr>
                <w:rFonts w:ascii="Arial" w:hAnsi="Arial" w:cs="Arial"/>
                <w:sz w:val="16"/>
                <w:szCs w:val="16"/>
              </w:rPr>
            </w:pPr>
            <w:r w:rsidRPr="004704BE">
              <w:rPr>
                <w:rFonts w:ascii="Arial" w:hAnsi="Arial" w:cs="Arial"/>
                <w:sz w:val="16"/>
                <w:szCs w:val="16"/>
              </w:rPr>
              <w:t>капсули тверді по 100 мг по 10 капсул у блістері, по 1 або по 2 або по 3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АЛКАЛОЇД АД Скоп’є</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АЛКАЛОЇД АД Скоп’є</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Республіка Північна Македонія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у розділах "Фармакотерапевтична група"(уточнення інформації), "Фармакологічні властивості" (уточнення інформації), "Застосування у період вагітності або годування груддю"(уточнення інформації), "Побічні реакції" відповідно до оновленої інформації з безпеки застосування діючої речовини.</w:t>
            </w:r>
            <w:r w:rsidRPr="004704B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ind w:left="-108"/>
              <w:jc w:val="center"/>
              <w:rPr>
                <w:rFonts w:ascii="Arial" w:hAnsi="Arial" w:cs="Arial"/>
                <w:b/>
                <w:i/>
                <w:sz w:val="16"/>
                <w:szCs w:val="16"/>
              </w:rPr>
            </w:pPr>
            <w:r w:rsidRPr="004704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p w:rsidR="00292F9C" w:rsidRPr="004704BE" w:rsidRDefault="00292F9C" w:rsidP="00C056B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UA/16750/01/01</w:t>
            </w:r>
          </w:p>
        </w:tc>
      </w:tr>
      <w:tr w:rsidR="00292F9C" w:rsidRPr="004704BE" w:rsidTr="00737155">
        <w:tc>
          <w:tcPr>
            <w:tcW w:w="568" w:type="dxa"/>
            <w:tcBorders>
              <w:top w:val="single" w:sz="4" w:space="0" w:color="auto"/>
              <w:left w:val="single" w:sz="4" w:space="0" w:color="000000"/>
              <w:bottom w:val="single" w:sz="4" w:space="0" w:color="auto"/>
              <w:right w:val="single" w:sz="4" w:space="0" w:color="auto"/>
            </w:tcBorders>
            <w:shd w:val="clear" w:color="auto" w:fill="FFFFFF"/>
          </w:tcPr>
          <w:p w:rsidR="00292F9C" w:rsidRPr="004704BE" w:rsidRDefault="00292F9C" w:rsidP="00292F9C">
            <w:pPr>
              <w:pStyle w:val="110"/>
              <w:numPr>
                <w:ilvl w:val="0"/>
                <w:numId w:val="4"/>
              </w:numPr>
              <w:tabs>
                <w:tab w:val="left" w:pos="12600"/>
              </w:tabs>
              <w:ind w:left="357" w:hanging="357"/>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92F9C" w:rsidRPr="004704BE" w:rsidRDefault="00292F9C" w:rsidP="00C056BD">
            <w:pPr>
              <w:pStyle w:val="110"/>
              <w:tabs>
                <w:tab w:val="left" w:pos="12600"/>
              </w:tabs>
              <w:rPr>
                <w:rFonts w:ascii="Arial" w:hAnsi="Arial" w:cs="Arial"/>
                <w:b/>
                <w:i/>
                <w:sz w:val="16"/>
                <w:szCs w:val="16"/>
              </w:rPr>
            </w:pPr>
            <w:r w:rsidRPr="004704BE">
              <w:rPr>
                <w:rFonts w:ascii="Arial" w:hAnsi="Arial" w:cs="Arial"/>
                <w:b/>
                <w:sz w:val="16"/>
                <w:szCs w:val="16"/>
              </w:rPr>
              <w:t>НІФУРОКСАЗИД АЛКАЛОЇД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rPr>
                <w:rFonts w:ascii="Arial" w:hAnsi="Arial" w:cs="Arial"/>
                <w:sz w:val="16"/>
                <w:szCs w:val="16"/>
              </w:rPr>
            </w:pPr>
            <w:r w:rsidRPr="004704BE">
              <w:rPr>
                <w:rFonts w:ascii="Arial" w:hAnsi="Arial" w:cs="Arial"/>
                <w:sz w:val="16"/>
                <w:szCs w:val="16"/>
              </w:rPr>
              <w:t>капсули тверді по 200 мг по 10 капсул у блістері, по 1 блістеру або по 2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АЛКАЛОЇД АД Скоп’є</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АЛКАЛОЇД АД Скоп’є</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Республіка Північна Македонія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у розділах "Фармакотерапевтична група"(уточнення інформації), "Фармакологічні властивості" (уточнення інформації), "Застосування у період вагітності або годування груддю"(уточнення інформації), "Побічні реакції" відповідно до оновленої інформації з безпеки застосування діючої речовини.</w:t>
            </w:r>
            <w:r w:rsidRPr="004704B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ind w:left="-108"/>
              <w:jc w:val="center"/>
              <w:rPr>
                <w:rFonts w:ascii="Arial" w:hAnsi="Arial" w:cs="Arial"/>
                <w:b/>
                <w:i/>
                <w:sz w:val="16"/>
                <w:szCs w:val="16"/>
              </w:rPr>
            </w:pPr>
            <w:r w:rsidRPr="004704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p w:rsidR="00292F9C" w:rsidRPr="004704BE" w:rsidRDefault="00292F9C" w:rsidP="00C056B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UA/16750/01/02</w:t>
            </w:r>
          </w:p>
        </w:tc>
      </w:tr>
      <w:tr w:rsidR="00292F9C" w:rsidRPr="004704BE" w:rsidTr="00737155">
        <w:tc>
          <w:tcPr>
            <w:tcW w:w="568" w:type="dxa"/>
            <w:tcBorders>
              <w:top w:val="single" w:sz="4" w:space="0" w:color="auto"/>
              <w:left w:val="single" w:sz="4" w:space="0" w:color="000000"/>
              <w:bottom w:val="single" w:sz="4" w:space="0" w:color="auto"/>
              <w:right w:val="single" w:sz="4" w:space="0" w:color="auto"/>
            </w:tcBorders>
            <w:shd w:val="clear" w:color="auto" w:fill="FFFFFF"/>
          </w:tcPr>
          <w:p w:rsidR="00292F9C" w:rsidRPr="004704BE" w:rsidRDefault="00292F9C" w:rsidP="00292F9C">
            <w:pPr>
              <w:pStyle w:val="110"/>
              <w:numPr>
                <w:ilvl w:val="0"/>
                <w:numId w:val="4"/>
              </w:numPr>
              <w:tabs>
                <w:tab w:val="left" w:pos="12600"/>
              </w:tabs>
              <w:ind w:left="357" w:hanging="357"/>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92F9C" w:rsidRPr="004704BE" w:rsidRDefault="00292F9C" w:rsidP="00C056BD">
            <w:pPr>
              <w:pStyle w:val="110"/>
              <w:tabs>
                <w:tab w:val="left" w:pos="12600"/>
              </w:tabs>
              <w:rPr>
                <w:rFonts w:ascii="Arial" w:hAnsi="Arial" w:cs="Arial"/>
                <w:b/>
                <w:i/>
                <w:sz w:val="16"/>
                <w:szCs w:val="16"/>
              </w:rPr>
            </w:pPr>
            <w:r w:rsidRPr="004704BE">
              <w:rPr>
                <w:rFonts w:ascii="Arial" w:hAnsi="Arial" w:cs="Arial"/>
                <w:b/>
                <w:sz w:val="16"/>
                <w:szCs w:val="16"/>
              </w:rPr>
              <w:t>ОМЗОЛ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rPr>
                <w:rFonts w:ascii="Arial" w:hAnsi="Arial" w:cs="Arial"/>
                <w:sz w:val="16"/>
                <w:szCs w:val="16"/>
              </w:rPr>
            </w:pPr>
            <w:r w:rsidRPr="004704BE">
              <w:rPr>
                <w:rFonts w:ascii="Arial" w:hAnsi="Arial" w:cs="Arial"/>
                <w:sz w:val="16"/>
                <w:szCs w:val="16"/>
              </w:rPr>
              <w:t>порошок для розчину для інфузій, 40 мг; по 1 або по 10 флаконів з порошком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ОРГАНОСИН ЛАЙФСАЄНСИЗ (ЕФ ЗЕТ І)</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за повним циклом:</w:t>
            </w:r>
            <w:r w:rsidRPr="004704BE">
              <w:rPr>
                <w:rFonts w:ascii="Arial" w:hAnsi="Arial" w:cs="Arial"/>
                <w:sz w:val="16"/>
                <w:szCs w:val="16"/>
              </w:rPr>
              <w:br/>
              <w:t>Софарімекс – Індустріа Кіміка е Фармасьютіка, С.А., Португалія</w:t>
            </w:r>
            <w:r w:rsidRPr="004704BE">
              <w:rPr>
                <w:rFonts w:ascii="Arial" w:hAnsi="Arial" w:cs="Arial"/>
                <w:sz w:val="16"/>
                <w:szCs w:val="16"/>
              </w:rPr>
              <w:br/>
              <w:t>виробництво нерозфасованого продукту, первинне пакування:</w:t>
            </w:r>
            <w:r w:rsidRPr="004704BE">
              <w:rPr>
                <w:rFonts w:ascii="Arial" w:hAnsi="Arial" w:cs="Arial"/>
                <w:sz w:val="16"/>
                <w:szCs w:val="16"/>
              </w:rPr>
              <w:br/>
              <w:t>ДЕВА Холдінг Ей. Ес.,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Португалія/ Туреччина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w:t>
            </w:r>
            <w:r w:rsidRPr="004704B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ind w:left="-108"/>
              <w:jc w:val="center"/>
              <w:rPr>
                <w:rFonts w:ascii="Arial" w:hAnsi="Arial" w:cs="Arial"/>
                <w:b/>
                <w:i/>
                <w:sz w:val="16"/>
                <w:szCs w:val="16"/>
              </w:rPr>
            </w:pPr>
            <w:r w:rsidRPr="004704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p w:rsidR="00292F9C" w:rsidRPr="004704BE" w:rsidRDefault="00292F9C" w:rsidP="00C056B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UA/17079/01/01</w:t>
            </w:r>
          </w:p>
        </w:tc>
      </w:tr>
      <w:tr w:rsidR="00292F9C" w:rsidRPr="004704BE" w:rsidTr="00737155">
        <w:tc>
          <w:tcPr>
            <w:tcW w:w="568" w:type="dxa"/>
            <w:tcBorders>
              <w:top w:val="single" w:sz="4" w:space="0" w:color="auto"/>
              <w:left w:val="single" w:sz="4" w:space="0" w:color="000000"/>
              <w:bottom w:val="single" w:sz="4" w:space="0" w:color="auto"/>
              <w:right w:val="single" w:sz="4" w:space="0" w:color="auto"/>
            </w:tcBorders>
            <w:shd w:val="clear" w:color="auto" w:fill="FFFFFF"/>
          </w:tcPr>
          <w:p w:rsidR="00292F9C" w:rsidRPr="004704BE" w:rsidRDefault="00292F9C" w:rsidP="00292F9C">
            <w:pPr>
              <w:pStyle w:val="110"/>
              <w:numPr>
                <w:ilvl w:val="0"/>
                <w:numId w:val="4"/>
              </w:numPr>
              <w:tabs>
                <w:tab w:val="left" w:pos="12600"/>
              </w:tabs>
              <w:ind w:left="357" w:hanging="357"/>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92F9C" w:rsidRPr="004704BE" w:rsidRDefault="00292F9C" w:rsidP="00C056BD">
            <w:pPr>
              <w:pStyle w:val="110"/>
              <w:tabs>
                <w:tab w:val="left" w:pos="12600"/>
              </w:tabs>
              <w:rPr>
                <w:rFonts w:ascii="Arial" w:hAnsi="Arial" w:cs="Arial"/>
                <w:b/>
                <w:i/>
                <w:sz w:val="16"/>
                <w:szCs w:val="16"/>
              </w:rPr>
            </w:pPr>
            <w:r w:rsidRPr="004704BE">
              <w:rPr>
                <w:rFonts w:ascii="Arial" w:hAnsi="Arial" w:cs="Arial"/>
                <w:b/>
                <w:sz w:val="16"/>
                <w:szCs w:val="16"/>
              </w:rPr>
              <w:t>ПАНТОПРАЗОЛ-ТЕВА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rPr>
                <w:rFonts w:ascii="Arial" w:hAnsi="Arial" w:cs="Arial"/>
                <w:sz w:val="16"/>
                <w:szCs w:val="16"/>
              </w:rPr>
            </w:pPr>
            <w:r w:rsidRPr="004704BE">
              <w:rPr>
                <w:rFonts w:ascii="Arial" w:hAnsi="Arial" w:cs="Arial"/>
                <w:sz w:val="16"/>
                <w:szCs w:val="16"/>
              </w:rPr>
              <w:t>таблетки гастрорезистентні по 40 мг; по 7 таблеток у блістері, по 2 або 4 блістери в коробці; по 10 таблеток у блістері, по 3 блістери в коробці; по 14 таблеток у блістері, по 1 або 2 блістери в коробці; по 15 таблеток у блістері, по 2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ТОВ «Тева Україна»</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Тева Фарма С.Л.У.</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Іспанія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в розділах "Фармакотерапевтична група. Код АТХ " (уточнення інформації без зміни коду АТХ),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"Побічні реакції" відповідно до інформації референтного лікарського засобу (Pantecta®, gastro-resistant tablets 40 mg, в Україні зареєстрований як КОНТРОЛОК, таблетки гастрорезистентні по 40 мг).</w:t>
            </w:r>
            <w:r w:rsidRPr="004704B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ind w:left="-108"/>
              <w:jc w:val="center"/>
              <w:rPr>
                <w:rFonts w:ascii="Arial" w:hAnsi="Arial" w:cs="Arial"/>
                <w:b/>
                <w:i/>
                <w:sz w:val="16"/>
                <w:szCs w:val="16"/>
              </w:rPr>
            </w:pPr>
            <w:r w:rsidRPr="004704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p w:rsidR="00292F9C" w:rsidRPr="004704BE" w:rsidRDefault="00292F9C" w:rsidP="00C056B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UA/16874/01/01</w:t>
            </w:r>
          </w:p>
        </w:tc>
      </w:tr>
      <w:tr w:rsidR="00292F9C" w:rsidRPr="004704BE" w:rsidTr="00737155">
        <w:tc>
          <w:tcPr>
            <w:tcW w:w="568" w:type="dxa"/>
            <w:tcBorders>
              <w:top w:val="single" w:sz="4" w:space="0" w:color="auto"/>
              <w:left w:val="single" w:sz="4" w:space="0" w:color="000000"/>
              <w:bottom w:val="single" w:sz="4" w:space="0" w:color="auto"/>
              <w:right w:val="single" w:sz="4" w:space="0" w:color="auto"/>
            </w:tcBorders>
            <w:shd w:val="clear" w:color="auto" w:fill="FFFFFF"/>
          </w:tcPr>
          <w:p w:rsidR="00292F9C" w:rsidRPr="004704BE" w:rsidRDefault="00292F9C" w:rsidP="00292F9C">
            <w:pPr>
              <w:pStyle w:val="110"/>
              <w:numPr>
                <w:ilvl w:val="0"/>
                <w:numId w:val="4"/>
              </w:numPr>
              <w:tabs>
                <w:tab w:val="left" w:pos="12600"/>
              </w:tabs>
              <w:ind w:left="357" w:hanging="357"/>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92F9C" w:rsidRPr="004704BE" w:rsidRDefault="00292F9C" w:rsidP="00C056BD">
            <w:pPr>
              <w:pStyle w:val="110"/>
              <w:tabs>
                <w:tab w:val="left" w:pos="12600"/>
              </w:tabs>
              <w:rPr>
                <w:rFonts w:ascii="Arial" w:hAnsi="Arial" w:cs="Arial"/>
                <w:b/>
                <w:i/>
                <w:sz w:val="16"/>
                <w:szCs w:val="16"/>
              </w:rPr>
            </w:pPr>
            <w:r w:rsidRPr="004704BE">
              <w:rPr>
                <w:rFonts w:ascii="Arial" w:hAnsi="Arial" w:cs="Arial"/>
                <w:b/>
                <w:sz w:val="16"/>
                <w:szCs w:val="16"/>
              </w:rPr>
              <w:t>СЕВЕЛАМЕР-ВІСТА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800 мг, по 180 таблеток у контейнерах (баночках) з кришечкою; по 1 контейнеру (баночці)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Містрал Кепітал Менеджмент Лімітед </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включаючи первинне, вторинне пакування та випуск серії:</w:t>
            </w:r>
            <w:r w:rsidRPr="004704BE">
              <w:rPr>
                <w:rFonts w:ascii="Arial" w:hAnsi="Arial" w:cs="Arial"/>
                <w:sz w:val="16"/>
                <w:szCs w:val="16"/>
              </w:rPr>
              <w:br/>
              <w:t>Сінтон Хіспанія, С.Л., Іспанія</w:t>
            </w:r>
            <w:r w:rsidRPr="004704BE">
              <w:rPr>
                <w:rFonts w:ascii="Arial" w:hAnsi="Arial" w:cs="Arial"/>
                <w:sz w:val="16"/>
                <w:szCs w:val="16"/>
              </w:rPr>
              <w:br/>
              <w:t>первинне, вторинне пакування:</w:t>
            </w:r>
            <w:r w:rsidRPr="004704BE">
              <w:rPr>
                <w:rFonts w:ascii="Arial" w:hAnsi="Arial" w:cs="Arial"/>
                <w:sz w:val="16"/>
                <w:szCs w:val="16"/>
              </w:rPr>
              <w:br/>
              <w:t>Роттендорф Фарма ГмбХ, Німеччина</w:t>
            </w:r>
            <w:r w:rsidRPr="004704BE">
              <w:rPr>
                <w:rFonts w:ascii="Arial" w:hAnsi="Arial" w:cs="Arial"/>
                <w:sz w:val="16"/>
                <w:szCs w:val="16"/>
              </w:rPr>
              <w:br/>
              <w:t>виробництво нерозфасованої продукції:</w:t>
            </w:r>
            <w:r w:rsidRPr="004704BE">
              <w:rPr>
                <w:rFonts w:ascii="Arial" w:hAnsi="Arial" w:cs="Arial"/>
                <w:sz w:val="16"/>
                <w:szCs w:val="16"/>
              </w:rPr>
              <w:br/>
              <w:t>Фармас'ютікал Уоркс ПОЛЬФАРМА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Іспанія/ Німеччина/ 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Перереєстрація на необмежений термін</w:t>
            </w:r>
            <w:r w:rsidRPr="004704BE">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відповідно до інформації щодо медичного застосування референтного лікарського засобу (Renvela, таблетки, вкриті плівковою оболонкою).</w:t>
            </w:r>
            <w:r w:rsidRPr="004704B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ind w:left="-108"/>
              <w:jc w:val="center"/>
              <w:rPr>
                <w:rFonts w:ascii="Arial" w:hAnsi="Arial" w:cs="Arial"/>
                <w:b/>
                <w:i/>
                <w:sz w:val="16"/>
                <w:szCs w:val="16"/>
              </w:rPr>
            </w:pPr>
            <w:r w:rsidRPr="004704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p w:rsidR="00292F9C" w:rsidRPr="004704BE" w:rsidRDefault="00292F9C" w:rsidP="00C056B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UA/16898/01/01</w:t>
            </w:r>
          </w:p>
        </w:tc>
      </w:tr>
      <w:tr w:rsidR="00292F9C" w:rsidRPr="004704BE" w:rsidTr="00737155">
        <w:tc>
          <w:tcPr>
            <w:tcW w:w="568" w:type="dxa"/>
            <w:tcBorders>
              <w:top w:val="single" w:sz="4" w:space="0" w:color="auto"/>
              <w:left w:val="single" w:sz="4" w:space="0" w:color="000000"/>
              <w:bottom w:val="single" w:sz="4" w:space="0" w:color="auto"/>
              <w:right w:val="single" w:sz="4" w:space="0" w:color="auto"/>
            </w:tcBorders>
            <w:shd w:val="clear" w:color="auto" w:fill="FFFFFF"/>
          </w:tcPr>
          <w:p w:rsidR="00292F9C" w:rsidRPr="004704BE" w:rsidRDefault="00292F9C" w:rsidP="00292F9C">
            <w:pPr>
              <w:pStyle w:val="110"/>
              <w:numPr>
                <w:ilvl w:val="0"/>
                <w:numId w:val="4"/>
              </w:numPr>
              <w:tabs>
                <w:tab w:val="left" w:pos="12600"/>
              </w:tabs>
              <w:ind w:left="357" w:hanging="357"/>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92F9C" w:rsidRPr="004704BE" w:rsidRDefault="00292F9C" w:rsidP="00C056BD">
            <w:pPr>
              <w:pStyle w:val="110"/>
              <w:tabs>
                <w:tab w:val="left" w:pos="12600"/>
              </w:tabs>
              <w:rPr>
                <w:rFonts w:ascii="Arial" w:hAnsi="Arial" w:cs="Arial"/>
                <w:b/>
                <w:i/>
                <w:sz w:val="16"/>
                <w:szCs w:val="16"/>
              </w:rPr>
            </w:pPr>
            <w:r w:rsidRPr="004704BE">
              <w:rPr>
                <w:rFonts w:ascii="Arial" w:hAnsi="Arial" w:cs="Arial"/>
                <w:b/>
                <w:sz w:val="16"/>
                <w:szCs w:val="16"/>
              </w:rPr>
              <w:t>ФЛЕБАВЕН®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rPr>
                <w:rFonts w:ascii="Arial" w:hAnsi="Arial" w:cs="Arial"/>
                <w:sz w:val="16"/>
                <w:szCs w:val="16"/>
              </w:rPr>
            </w:pPr>
            <w:r w:rsidRPr="004704BE">
              <w:rPr>
                <w:rFonts w:ascii="Arial" w:hAnsi="Arial" w:cs="Arial"/>
                <w:sz w:val="16"/>
                <w:szCs w:val="16"/>
              </w:rPr>
              <w:t>таблетки, по 1000 мг по 10 таблеток у блістері; по 3 або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КРКА, д.д., Ново место </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"in bulk", первинне та вторинне пакування, контроль серії та випуск серії:</w:t>
            </w:r>
            <w:r w:rsidRPr="004704BE">
              <w:rPr>
                <w:rFonts w:ascii="Arial" w:hAnsi="Arial" w:cs="Arial"/>
                <w:sz w:val="16"/>
                <w:szCs w:val="16"/>
              </w:rPr>
              <w:br/>
              <w:t>КРКА, д.д., Ново место, Словенія</w:t>
            </w:r>
            <w:r w:rsidRPr="004704BE">
              <w:rPr>
                <w:rFonts w:ascii="Arial" w:hAnsi="Arial" w:cs="Arial"/>
                <w:sz w:val="16"/>
                <w:szCs w:val="16"/>
              </w:rPr>
              <w:br/>
              <w:t>контроль серії:</w:t>
            </w:r>
            <w:r w:rsidRPr="004704BE">
              <w:rPr>
                <w:rFonts w:ascii="Arial" w:hAnsi="Arial" w:cs="Arial"/>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Перереєстрація на необмежений термін</w:t>
            </w:r>
            <w:r w:rsidRPr="004704BE">
              <w:rPr>
                <w:rFonts w:ascii="Arial" w:hAnsi="Arial" w:cs="Arial"/>
                <w:sz w:val="16"/>
                <w:szCs w:val="16"/>
              </w:rPr>
              <w:br/>
              <w:t>Оновлено інформацію в Інструкції для медичного застосування лікарського засобу у розділі "Побічні реакції" відповідно до інформації щодо важливості інформування про побічні реакції.</w:t>
            </w:r>
            <w:r w:rsidRPr="004704B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ind w:left="-108"/>
              <w:jc w:val="center"/>
              <w:rPr>
                <w:rFonts w:ascii="Arial" w:hAnsi="Arial" w:cs="Arial"/>
                <w:b/>
                <w:i/>
                <w:sz w:val="16"/>
                <w:szCs w:val="16"/>
              </w:rPr>
            </w:pPr>
            <w:r w:rsidRPr="004704B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rPr>
                <w:rFonts w:ascii="Arial" w:hAnsi="Arial" w:cs="Arial"/>
                <w:i/>
                <w:sz w:val="16"/>
                <w:szCs w:val="16"/>
              </w:rPr>
            </w:pPr>
            <w:r w:rsidRPr="004704BE">
              <w:rPr>
                <w:rFonts w:ascii="Arial" w:hAnsi="Arial" w:cs="Arial"/>
                <w:i/>
                <w:sz w:val="16"/>
                <w:szCs w:val="16"/>
              </w:rPr>
              <w:t>підлягає</w:t>
            </w:r>
          </w:p>
          <w:p w:rsidR="00292F9C" w:rsidRPr="004704BE" w:rsidRDefault="00292F9C" w:rsidP="00C056B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UA/16995/01/02</w:t>
            </w:r>
          </w:p>
        </w:tc>
      </w:tr>
      <w:tr w:rsidR="00292F9C" w:rsidRPr="004704BE" w:rsidTr="00737155">
        <w:tc>
          <w:tcPr>
            <w:tcW w:w="568" w:type="dxa"/>
            <w:tcBorders>
              <w:top w:val="single" w:sz="4" w:space="0" w:color="auto"/>
              <w:left w:val="single" w:sz="4" w:space="0" w:color="000000"/>
              <w:bottom w:val="single" w:sz="4" w:space="0" w:color="auto"/>
              <w:right w:val="single" w:sz="4" w:space="0" w:color="auto"/>
            </w:tcBorders>
            <w:shd w:val="clear" w:color="auto" w:fill="FFFFFF"/>
          </w:tcPr>
          <w:p w:rsidR="00292F9C" w:rsidRPr="004704BE" w:rsidRDefault="00292F9C" w:rsidP="00292F9C">
            <w:pPr>
              <w:pStyle w:val="110"/>
              <w:numPr>
                <w:ilvl w:val="0"/>
                <w:numId w:val="4"/>
              </w:numPr>
              <w:tabs>
                <w:tab w:val="left" w:pos="12600"/>
              </w:tabs>
              <w:ind w:left="357" w:hanging="357"/>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92F9C" w:rsidRPr="004704BE" w:rsidRDefault="00292F9C" w:rsidP="00C056BD">
            <w:pPr>
              <w:pStyle w:val="110"/>
              <w:tabs>
                <w:tab w:val="left" w:pos="12600"/>
              </w:tabs>
              <w:rPr>
                <w:rFonts w:ascii="Arial" w:hAnsi="Arial" w:cs="Arial"/>
                <w:b/>
                <w:i/>
                <w:sz w:val="16"/>
                <w:szCs w:val="16"/>
              </w:rPr>
            </w:pPr>
            <w:r w:rsidRPr="004704BE">
              <w:rPr>
                <w:rFonts w:ascii="Arial" w:hAnsi="Arial" w:cs="Arial"/>
                <w:b/>
                <w:sz w:val="16"/>
                <w:szCs w:val="16"/>
              </w:rPr>
              <w:t>ФЛЕБАВЕН®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500 мг; по 15 таблеток у блістері; по 2 або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КРКА, д.д., Ново место </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"in bulk", первинне та вторинне пакування, контроль серії та випуск серії:</w:t>
            </w:r>
            <w:r w:rsidRPr="004704BE">
              <w:rPr>
                <w:rFonts w:ascii="Arial" w:hAnsi="Arial" w:cs="Arial"/>
                <w:sz w:val="16"/>
                <w:szCs w:val="16"/>
              </w:rPr>
              <w:br/>
              <w:t>КРКА, д.д., Ново место, Словенія</w:t>
            </w:r>
            <w:r w:rsidRPr="004704BE">
              <w:rPr>
                <w:rFonts w:ascii="Arial" w:hAnsi="Arial" w:cs="Arial"/>
                <w:sz w:val="16"/>
                <w:szCs w:val="16"/>
              </w:rPr>
              <w:br/>
              <w:t>контроль серії:</w:t>
            </w:r>
            <w:r w:rsidRPr="004704BE">
              <w:rPr>
                <w:rFonts w:ascii="Arial" w:hAnsi="Arial" w:cs="Arial"/>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"Спосіб застосування та дози" (уточнення інформації), "Побічні реакції" відповідно до інформації з безпеки застосування лікарського засобу. </w:t>
            </w:r>
            <w:r w:rsidRPr="004704B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ind w:left="-108"/>
              <w:jc w:val="center"/>
              <w:rPr>
                <w:rFonts w:ascii="Arial" w:hAnsi="Arial" w:cs="Arial"/>
                <w:b/>
                <w:i/>
                <w:sz w:val="16"/>
                <w:szCs w:val="16"/>
              </w:rPr>
            </w:pPr>
            <w:r w:rsidRPr="004704B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i/>
                <w:sz w:val="16"/>
                <w:szCs w:val="16"/>
              </w:rPr>
            </w:pPr>
            <w:r w:rsidRPr="004704BE">
              <w:rPr>
                <w:rFonts w:ascii="Arial" w:hAnsi="Arial" w:cs="Arial"/>
                <w:i/>
                <w:sz w:val="16"/>
                <w:szCs w:val="16"/>
              </w:rPr>
              <w:t>підлягає</w:t>
            </w:r>
          </w:p>
          <w:p w:rsidR="00292F9C" w:rsidRPr="004704BE" w:rsidRDefault="00292F9C" w:rsidP="00C056B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UA/16995/01/01</w:t>
            </w:r>
          </w:p>
        </w:tc>
      </w:tr>
      <w:tr w:rsidR="00292F9C" w:rsidRPr="004704BE" w:rsidTr="00737155">
        <w:tc>
          <w:tcPr>
            <w:tcW w:w="568" w:type="dxa"/>
            <w:tcBorders>
              <w:top w:val="single" w:sz="4" w:space="0" w:color="auto"/>
              <w:left w:val="single" w:sz="4" w:space="0" w:color="000000"/>
              <w:bottom w:val="single" w:sz="4" w:space="0" w:color="auto"/>
              <w:right w:val="single" w:sz="4" w:space="0" w:color="auto"/>
            </w:tcBorders>
            <w:shd w:val="clear" w:color="auto" w:fill="FFFFFF"/>
          </w:tcPr>
          <w:p w:rsidR="00292F9C" w:rsidRPr="004704BE" w:rsidRDefault="00292F9C" w:rsidP="00292F9C">
            <w:pPr>
              <w:pStyle w:val="110"/>
              <w:numPr>
                <w:ilvl w:val="0"/>
                <w:numId w:val="4"/>
              </w:numPr>
              <w:tabs>
                <w:tab w:val="left" w:pos="12600"/>
              </w:tabs>
              <w:ind w:left="357" w:hanging="357"/>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92F9C" w:rsidRPr="004704BE" w:rsidRDefault="00292F9C" w:rsidP="00C056BD">
            <w:pPr>
              <w:pStyle w:val="110"/>
              <w:tabs>
                <w:tab w:val="left" w:pos="12600"/>
              </w:tabs>
              <w:rPr>
                <w:rFonts w:ascii="Arial" w:hAnsi="Arial" w:cs="Arial"/>
                <w:b/>
                <w:i/>
                <w:sz w:val="16"/>
                <w:szCs w:val="16"/>
              </w:rPr>
            </w:pPr>
            <w:r w:rsidRPr="004704BE">
              <w:rPr>
                <w:rFonts w:ascii="Arial" w:hAnsi="Arial" w:cs="Arial"/>
                <w:b/>
                <w:sz w:val="16"/>
                <w:szCs w:val="16"/>
              </w:rPr>
              <w:t>ЦЕФЕПІМ АНАНТА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rPr>
                <w:rFonts w:ascii="Arial" w:hAnsi="Arial" w:cs="Arial"/>
                <w:sz w:val="16"/>
                <w:szCs w:val="16"/>
              </w:rPr>
            </w:pPr>
            <w:r w:rsidRPr="004704BE">
              <w:rPr>
                <w:rFonts w:ascii="Arial" w:hAnsi="Arial" w:cs="Arial"/>
                <w:sz w:val="16"/>
                <w:szCs w:val="16"/>
              </w:rPr>
              <w:t>порошок для розчину для ін'єкцій по 1 г; 1 флакон з порошком в коробці або 10 флаконів з порошком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Ананта Медікеар Лтд.</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Свісс Перентералс Лтд., Індія</w:t>
            </w:r>
            <w:r w:rsidRPr="004704BE">
              <w:rPr>
                <w:rFonts w:ascii="Arial" w:hAnsi="Arial" w:cs="Arial"/>
                <w:sz w:val="16"/>
                <w:szCs w:val="16"/>
              </w:rPr>
              <w:br/>
              <w:t>Ананта Медікеар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"Особливості застосування", "Спосіб застосування та дози" (редагування), "Діти" (редагування), "Побічні реакції" відповідно до оновленої інформації з безпеки діючої речовини. </w:t>
            </w:r>
            <w:r w:rsidRPr="004704B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ind w:left="-108"/>
              <w:jc w:val="center"/>
              <w:rPr>
                <w:rFonts w:ascii="Arial" w:hAnsi="Arial" w:cs="Arial"/>
                <w:b/>
                <w:i/>
                <w:sz w:val="16"/>
                <w:szCs w:val="16"/>
              </w:rPr>
            </w:pPr>
            <w:r w:rsidRPr="004704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p w:rsidR="00292F9C" w:rsidRPr="004704BE" w:rsidRDefault="00292F9C" w:rsidP="00C056B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UA/16849/01/01</w:t>
            </w:r>
          </w:p>
        </w:tc>
      </w:tr>
      <w:tr w:rsidR="00292F9C" w:rsidRPr="004704BE" w:rsidTr="00737155">
        <w:tc>
          <w:tcPr>
            <w:tcW w:w="568" w:type="dxa"/>
            <w:tcBorders>
              <w:top w:val="single" w:sz="4" w:space="0" w:color="auto"/>
              <w:left w:val="single" w:sz="4" w:space="0" w:color="000000"/>
              <w:bottom w:val="single" w:sz="4" w:space="0" w:color="auto"/>
              <w:right w:val="single" w:sz="4" w:space="0" w:color="auto"/>
            </w:tcBorders>
            <w:shd w:val="clear" w:color="auto" w:fill="FFFFFF"/>
          </w:tcPr>
          <w:p w:rsidR="00292F9C" w:rsidRPr="004704BE" w:rsidRDefault="00292F9C" w:rsidP="00292F9C">
            <w:pPr>
              <w:pStyle w:val="110"/>
              <w:numPr>
                <w:ilvl w:val="0"/>
                <w:numId w:val="4"/>
              </w:numPr>
              <w:tabs>
                <w:tab w:val="left" w:pos="12600"/>
              </w:tabs>
              <w:ind w:left="357" w:hanging="357"/>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92F9C" w:rsidRPr="004704BE" w:rsidRDefault="00292F9C" w:rsidP="00C056BD">
            <w:pPr>
              <w:pStyle w:val="110"/>
              <w:tabs>
                <w:tab w:val="left" w:pos="12600"/>
              </w:tabs>
              <w:rPr>
                <w:rFonts w:ascii="Arial" w:hAnsi="Arial" w:cs="Arial"/>
                <w:b/>
                <w:i/>
                <w:sz w:val="16"/>
                <w:szCs w:val="16"/>
              </w:rPr>
            </w:pPr>
            <w:r w:rsidRPr="004704BE">
              <w:rPr>
                <w:rFonts w:ascii="Arial" w:hAnsi="Arial" w:cs="Arial"/>
                <w:b/>
                <w:sz w:val="16"/>
                <w:szCs w:val="16"/>
              </w:rPr>
              <w:t>ЦЕФЕПІМ АНАНТА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rPr>
                <w:rFonts w:ascii="Arial" w:hAnsi="Arial" w:cs="Arial"/>
                <w:sz w:val="16"/>
                <w:szCs w:val="16"/>
              </w:rPr>
            </w:pPr>
            <w:r w:rsidRPr="004704BE">
              <w:rPr>
                <w:rFonts w:ascii="Arial" w:hAnsi="Arial" w:cs="Arial"/>
                <w:sz w:val="16"/>
                <w:szCs w:val="16"/>
              </w:rPr>
              <w:t>порошок для розчину для ін'єкцій по 2 г; 1 флакон з порошком в коробці або 10 флаконів з порошком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Ананта Медікеар Лтд.</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Свісс Перентералс Лтд., Індія</w:t>
            </w:r>
            <w:r w:rsidRPr="004704BE">
              <w:rPr>
                <w:rFonts w:ascii="Arial" w:hAnsi="Arial" w:cs="Arial"/>
                <w:sz w:val="16"/>
                <w:szCs w:val="16"/>
              </w:rPr>
              <w:br/>
              <w:t>Ананта Медікеар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"Особливості застосування", "Спосіб застосування та дози" (редагування), "Діти" (редагування), "Побічні реакції" відповідно до оновленої інформації з безпеки діючої речовини. </w:t>
            </w:r>
            <w:r w:rsidRPr="004704B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ind w:left="-108"/>
              <w:jc w:val="center"/>
              <w:rPr>
                <w:rFonts w:ascii="Arial" w:hAnsi="Arial" w:cs="Arial"/>
                <w:b/>
                <w:i/>
                <w:sz w:val="16"/>
                <w:szCs w:val="16"/>
              </w:rPr>
            </w:pPr>
            <w:r w:rsidRPr="004704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p w:rsidR="00292F9C" w:rsidRPr="004704BE" w:rsidRDefault="00292F9C" w:rsidP="00C056B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UA/16849/01/02</w:t>
            </w:r>
          </w:p>
        </w:tc>
      </w:tr>
      <w:tr w:rsidR="00292F9C" w:rsidRPr="004704BE" w:rsidTr="00737155">
        <w:tc>
          <w:tcPr>
            <w:tcW w:w="568" w:type="dxa"/>
            <w:tcBorders>
              <w:top w:val="single" w:sz="4" w:space="0" w:color="auto"/>
              <w:left w:val="single" w:sz="4" w:space="0" w:color="000000"/>
              <w:bottom w:val="single" w:sz="4" w:space="0" w:color="auto"/>
              <w:right w:val="single" w:sz="4" w:space="0" w:color="auto"/>
            </w:tcBorders>
            <w:shd w:val="clear" w:color="auto" w:fill="FFFFFF"/>
          </w:tcPr>
          <w:p w:rsidR="00292F9C" w:rsidRPr="004704BE" w:rsidRDefault="00292F9C" w:rsidP="00292F9C">
            <w:pPr>
              <w:pStyle w:val="110"/>
              <w:numPr>
                <w:ilvl w:val="0"/>
                <w:numId w:val="4"/>
              </w:numPr>
              <w:tabs>
                <w:tab w:val="left" w:pos="12600"/>
              </w:tabs>
              <w:ind w:left="357" w:hanging="357"/>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92F9C" w:rsidRPr="004704BE" w:rsidRDefault="00292F9C" w:rsidP="00C056BD">
            <w:pPr>
              <w:pStyle w:val="110"/>
              <w:tabs>
                <w:tab w:val="left" w:pos="12600"/>
              </w:tabs>
              <w:rPr>
                <w:rFonts w:ascii="Arial" w:hAnsi="Arial" w:cs="Arial"/>
                <w:b/>
                <w:i/>
                <w:sz w:val="16"/>
                <w:szCs w:val="16"/>
              </w:rPr>
            </w:pPr>
            <w:r w:rsidRPr="004704BE">
              <w:rPr>
                <w:rFonts w:ascii="Arial" w:hAnsi="Arial" w:cs="Arial"/>
                <w:b/>
                <w:sz w:val="16"/>
                <w:szCs w:val="16"/>
              </w:rPr>
              <w:t>ЦЕФИНАК®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200 мг; по 10 таблеток у блістері ; по 1 блістеру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Абрил Формулейшнз Пвт. Лтд.</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Нектар Лайфсайнсіз Лімітед-Юніт VI </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Перереєстрація на необмежений термін</w:t>
            </w:r>
            <w:r w:rsidRPr="004704BE">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"Показання" (редагування тексту),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"Передозування", "Побічні реакції" відповідно до інформації щодо медичного застосування референтного лікарського засобу ( SUPRAX, таблетки, вкриті плівковою оболонкою).</w:t>
            </w:r>
            <w:r w:rsidRPr="004704B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ind w:left="-108"/>
              <w:jc w:val="center"/>
              <w:rPr>
                <w:rFonts w:ascii="Arial" w:hAnsi="Arial" w:cs="Arial"/>
                <w:b/>
                <w:i/>
                <w:sz w:val="16"/>
                <w:szCs w:val="16"/>
              </w:rPr>
            </w:pPr>
            <w:r w:rsidRPr="004704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p w:rsidR="00292F9C" w:rsidRPr="004704BE" w:rsidRDefault="00292F9C" w:rsidP="00C056B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UA/16758/01/01</w:t>
            </w:r>
          </w:p>
        </w:tc>
      </w:tr>
      <w:tr w:rsidR="00292F9C" w:rsidRPr="004704BE" w:rsidTr="00737155">
        <w:tc>
          <w:tcPr>
            <w:tcW w:w="568" w:type="dxa"/>
            <w:tcBorders>
              <w:top w:val="single" w:sz="4" w:space="0" w:color="auto"/>
              <w:left w:val="single" w:sz="4" w:space="0" w:color="000000"/>
              <w:bottom w:val="single" w:sz="4" w:space="0" w:color="auto"/>
              <w:right w:val="single" w:sz="4" w:space="0" w:color="auto"/>
            </w:tcBorders>
            <w:shd w:val="clear" w:color="auto" w:fill="FFFFFF"/>
          </w:tcPr>
          <w:p w:rsidR="00292F9C" w:rsidRPr="004704BE" w:rsidRDefault="00292F9C" w:rsidP="00292F9C">
            <w:pPr>
              <w:pStyle w:val="110"/>
              <w:numPr>
                <w:ilvl w:val="0"/>
                <w:numId w:val="4"/>
              </w:numPr>
              <w:tabs>
                <w:tab w:val="left" w:pos="12600"/>
              </w:tabs>
              <w:ind w:left="357" w:hanging="357"/>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92F9C" w:rsidRPr="004704BE" w:rsidRDefault="00292F9C" w:rsidP="00C056BD">
            <w:pPr>
              <w:pStyle w:val="110"/>
              <w:tabs>
                <w:tab w:val="left" w:pos="12600"/>
              </w:tabs>
              <w:rPr>
                <w:rFonts w:ascii="Arial" w:hAnsi="Arial" w:cs="Arial"/>
                <w:b/>
                <w:i/>
                <w:sz w:val="16"/>
                <w:szCs w:val="16"/>
              </w:rPr>
            </w:pPr>
            <w:r w:rsidRPr="004704BE">
              <w:rPr>
                <w:rFonts w:ascii="Arial" w:hAnsi="Arial" w:cs="Arial"/>
                <w:b/>
                <w:sz w:val="16"/>
                <w:szCs w:val="16"/>
              </w:rPr>
              <w:t>ЦЕФИНАК®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400 мг; по 10 таблеток у блістері ; по 1 блістеру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Абрил Формулейшнз Пвт. Лтд.</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Нектар Лайфсайнсіз Лімітед-Юніт VI </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Перереєстрація на необмежений термін</w:t>
            </w:r>
            <w:r w:rsidRPr="004704BE">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"Показання" (редагування тексту),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"Передозування", "Побічні реакції" відповідно до інформації щодо медичного застосування референтного лікарського засобу ( SUPRAX, таблетки, вкриті плівковою оболонкою).</w:t>
            </w:r>
            <w:r w:rsidRPr="004704B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ind w:left="-108"/>
              <w:jc w:val="center"/>
              <w:rPr>
                <w:rFonts w:ascii="Arial" w:hAnsi="Arial" w:cs="Arial"/>
                <w:b/>
                <w:i/>
                <w:sz w:val="16"/>
                <w:szCs w:val="16"/>
              </w:rPr>
            </w:pPr>
            <w:r w:rsidRPr="004704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p w:rsidR="00292F9C" w:rsidRPr="004704BE" w:rsidRDefault="00292F9C" w:rsidP="00C056B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UA/16758/01/02</w:t>
            </w:r>
          </w:p>
        </w:tc>
      </w:tr>
      <w:tr w:rsidR="00292F9C" w:rsidRPr="004704BE" w:rsidTr="00737155">
        <w:tc>
          <w:tcPr>
            <w:tcW w:w="568" w:type="dxa"/>
            <w:tcBorders>
              <w:top w:val="single" w:sz="4" w:space="0" w:color="auto"/>
              <w:left w:val="single" w:sz="4" w:space="0" w:color="000000"/>
              <w:bottom w:val="single" w:sz="4" w:space="0" w:color="auto"/>
              <w:right w:val="single" w:sz="4" w:space="0" w:color="auto"/>
            </w:tcBorders>
            <w:shd w:val="clear" w:color="auto" w:fill="FFFFFF"/>
          </w:tcPr>
          <w:p w:rsidR="00292F9C" w:rsidRPr="004704BE" w:rsidRDefault="00292F9C" w:rsidP="00292F9C">
            <w:pPr>
              <w:pStyle w:val="110"/>
              <w:numPr>
                <w:ilvl w:val="0"/>
                <w:numId w:val="4"/>
              </w:numPr>
              <w:tabs>
                <w:tab w:val="left" w:pos="12600"/>
              </w:tabs>
              <w:ind w:left="357" w:hanging="357"/>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92F9C" w:rsidRPr="004704BE" w:rsidRDefault="00292F9C" w:rsidP="00C056BD">
            <w:pPr>
              <w:pStyle w:val="110"/>
              <w:tabs>
                <w:tab w:val="left" w:pos="12600"/>
              </w:tabs>
              <w:rPr>
                <w:rFonts w:ascii="Arial" w:hAnsi="Arial" w:cs="Arial"/>
                <w:b/>
                <w:i/>
                <w:sz w:val="16"/>
                <w:szCs w:val="16"/>
              </w:rPr>
            </w:pPr>
            <w:r w:rsidRPr="004704BE">
              <w:rPr>
                <w:rFonts w:ascii="Arial" w:hAnsi="Arial" w:cs="Arial"/>
                <w:b/>
                <w:sz w:val="16"/>
                <w:szCs w:val="16"/>
              </w:rPr>
              <w:t>ЦЕФОПЕРАЗОНУ НАТРІЄВА СІЛЬ ТА СУЛЬБАКТАМУ НАТРІЄВА СІЛЬ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rPr>
                <w:rFonts w:ascii="Arial" w:hAnsi="Arial" w:cs="Arial"/>
                <w:sz w:val="16"/>
                <w:szCs w:val="16"/>
              </w:rPr>
            </w:pPr>
            <w:r w:rsidRPr="004704BE">
              <w:rPr>
                <w:rFonts w:ascii="Arial" w:hAnsi="Arial" w:cs="Arial"/>
                <w:sz w:val="16"/>
                <w:szCs w:val="16"/>
              </w:rPr>
              <w:t>порошок (субстанція) у контейнерах алюмінієвих для виробництва стерильних лікарських форм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ПАТ "Київмедпрепарат"</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ЦИЛУ АНТІБІОТІКС ФАРМАС'ЮТІКАЛ КО., ЛТД</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Китай</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ind w:left="-108"/>
              <w:jc w:val="center"/>
              <w:rPr>
                <w:rFonts w:ascii="Arial" w:hAnsi="Arial" w:cs="Arial"/>
                <w:b/>
                <w:i/>
                <w:sz w:val="16"/>
                <w:szCs w:val="16"/>
              </w:rPr>
            </w:pPr>
            <w:r w:rsidRPr="004704B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p w:rsidR="00292F9C" w:rsidRPr="004704BE" w:rsidRDefault="00292F9C" w:rsidP="00C056B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2F9C" w:rsidRPr="004704BE" w:rsidRDefault="00292F9C" w:rsidP="00C056BD">
            <w:pPr>
              <w:pStyle w:val="110"/>
              <w:tabs>
                <w:tab w:val="left" w:pos="12600"/>
              </w:tabs>
              <w:jc w:val="center"/>
              <w:rPr>
                <w:rFonts w:ascii="Arial" w:hAnsi="Arial" w:cs="Arial"/>
                <w:sz w:val="16"/>
                <w:szCs w:val="16"/>
              </w:rPr>
            </w:pPr>
            <w:r w:rsidRPr="004704BE">
              <w:rPr>
                <w:rFonts w:ascii="Arial" w:hAnsi="Arial" w:cs="Arial"/>
                <w:sz w:val="16"/>
                <w:szCs w:val="16"/>
              </w:rPr>
              <w:t>UA/17030/01/01</w:t>
            </w:r>
          </w:p>
        </w:tc>
      </w:tr>
    </w:tbl>
    <w:p w:rsidR="00292F9C" w:rsidRPr="004704BE" w:rsidRDefault="00292F9C" w:rsidP="00292F9C"/>
    <w:p w:rsidR="00292F9C" w:rsidRPr="004704BE" w:rsidRDefault="00292F9C" w:rsidP="00292F9C"/>
    <w:p w:rsidR="00292F9C" w:rsidRPr="004704BE" w:rsidRDefault="00292F9C" w:rsidP="00292F9C"/>
    <w:p w:rsidR="00292F9C" w:rsidRPr="004704BE" w:rsidRDefault="00292F9C" w:rsidP="00292F9C"/>
    <w:tbl>
      <w:tblPr>
        <w:tblW w:w="0" w:type="auto"/>
        <w:tblLook w:val="04A0" w:firstRow="1" w:lastRow="0" w:firstColumn="1" w:lastColumn="0" w:noHBand="0" w:noVBand="1"/>
      </w:tblPr>
      <w:tblGrid>
        <w:gridCol w:w="7421"/>
        <w:gridCol w:w="7422"/>
      </w:tblGrid>
      <w:tr w:rsidR="00292F9C" w:rsidRPr="004704BE" w:rsidTr="00C056BD">
        <w:tc>
          <w:tcPr>
            <w:tcW w:w="7421" w:type="dxa"/>
            <w:shd w:val="clear" w:color="auto" w:fill="auto"/>
          </w:tcPr>
          <w:p w:rsidR="00292F9C" w:rsidRPr="004704BE" w:rsidRDefault="00292F9C" w:rsidP="00C056BD">
            <w:pPr>
              <w:rPr>
                <w:rStyle w:val="cs95e872d03"/>
                <w:rFonts w:ascii="Arial" w:hAnsi="Arial" w:cs="Arial"/>
                <w:sz w:val="28"/>
                <w:szCs w:val="28"/>
              </w:rPr>
            </w:pPr>
            <w:r>
              <w:rPr>
                <w:rStyle w:val="cs7a65ad241"/>
                <w:rFonts w:ascii="Arial" w:hAnsi="Arial" w:cs="Arial"/>
                <w:sz w:val="28"/>
                <w:szCs w:val="28"/>
              </w:rPr>
              <w:t>Н</w:t>
            </w:r>
            <w:r w:rsidRPr="004704BE">
              <w:rPr>
                <w:rStyle w:val="cs7a65ad241"/>
                <w:rFonts w:ascii="Arial" w:hAnsi="Arial" w:cs="Arial"/>
                <w:sz w:val="28"/>
                <w:szCs w:val="28"/>
              </w:rPr>
              <w:t xml:space="preserve">ачальник </w:t>
            </w:r>
          </w:p>
          <w:p w:rsidR="00292F9C" w:rsidRPr="004704BE" w:rsidRDefault="00292F9C" w:rsidP="00C056BD">
            <w:pPr>
              <w:ind w:right="20"/>
              <w:rPr>
                <w:rStyle w:val="cs7864ebcf1"/>
                <w:rFonts w:ascii="Arial" w:hAnsi="Arial" w:cs="Arial"/>
                <w:b w:val="0"/>
                <w:color w:val="auto"/>
                <w:sz w:val="28"/>
                <w:szCs w:val="28"/>
              </w:rPr>
            </w:pPr>
            <w:r w:rsidRPr="004704BE">
              <w:rPr>
                <w:rStyle w:val="cs7a65ad241"/>
                <w:rFonts w:ascii="Arial" w:hAnsi="Arial" w:cs="Arial"/>
                <w:sz w:val="28"/>
                <w:szCs w:val="28"/>
              </w:rPr>
              <w:t>Фармацевтичного управління</w:t>
            </w:r>
          </w:p>
        </w:tc>
        <w:tc>
          <w:tcPr>
            <w:tcW w:w="7422" w:type="dxa"/>
            <w:shd w:val="clear" w:color="auto" w:fill="auto"/>
          </w:tcPr>
          <w:p w:rsidR="00292F9C" w:rsidRPr="004704BE" w:rsidRDefault="00292F9C" w:rsidP="00C056BD">
            <w:pPr>
              <w:pStyle w:val="cs95e872d0"/>
              <w:rPr>
                <w:rStyle w:val="cs7864ebcf1"/>
                <w:rFonts w:ascii="Arial" w:hAnsi="Arial" w:cs="Arial"/>
                <w:color w:val="auto"/>
                <w:sz w:val="28"/>
                <w:szCs w:val="28"/>
              </w:rPr>
            </w:pPr>
          </w:p>
          <w:p w:rsidR="00292F9C" w:rsidRPr="00082A16" w:rsidRDefault="00292F9C" w:rsidP="00C056BD">
            <w:pPr>
              <w:pStyle w:val="cs95e872d0"/>
              <w:jc w:val="right"/>
              <w:rPr>
                <w:rStyle w:val="cs7a65ad241"/>
                <w:rFonts w:ascii="Arial" w:hAnsi="Arial" w:cs="Arial"/>
                <w:sz w:val="28"/>
                <w:szCs w:val="28"/>
                <w:lang w:val="uk-UA"/>
              </w:rPr>
            </w:pPr>
            <w:r>
              <w:rPr>
                <w:rStyle w:val="cs7a65ad241"/>
                <w:rFonts w:ascii="Arial" w:hAnsi="Arial" w:cs="Arial"/>
                <w:sz w:val="28"/>
                <w:szCs w:val="28"/>
                <w:lang w:val="uk-UA"/>
              </w:rPr>
              <w:t>Тарас ЛЯСКОВСЬКИЙ</w:t>
            </w:r>
          </w:p>
          <w:p w:rsidR="00292F9C" w:rsidRPr="004704BE" w:rsidRDefault="00292F9C" w:rsidP="00C056BD">
            <w:pPr>
              <w:pStyle w:val="cs95e872d0"/>
              <w:rPr>
                <w:rStyle w:val="cs7a65ad241"/>
                <w:rFonts w:ascii="Arial" w:hAnsi="Arial" w:cs="Arial"/>
                <w:sz w:val="28"/>
                <w:szCs w:val="28"/>
              </w:rPr>
            </w:pPr>
          </w:p>
          <w:p w:rsidR="00292F9C" w:rsidRPr="004704BE" w:rsidRDefault="00292F9C" w:rsidP="00C056BD">
            <w:pPr>
              <w:pStyle w:val="cs95e872d0"/>
              <w:jc w:val="center"/>
              <w:rPr>
                <w:rStyle w:val="cs7864ebcf1"/>
                <w:rFonts w:ascii="Arial" w:hAnsi="Arial" w:cs="Arial"/>
                <w:color w:val="auto"/>
                <w:sz w:val="28"/>
                <w:szCs w:val="28"/>
              </w:rPr>
            </w:pPr>
          </w:p>
        </w:tc>
      </w:tr>
    </w:tbl>
    <w:p w:rsidR="00292F9C" w:rsidRPr="004704BE" w:rsidRDefault="00292F9C" w:rsidP="00292F9C"/>
    <w:p w:rsidR="00292F9C" w:rsidRDefault="00292F9C" w:rsidP="00FC73F7">
      <w:pPr>
        <w:pStyle w:val="31"/>
        <w:spacing w:after="0"/>
        <w:ind w:left="0"/>
        <w:rPr>
          <w:b/>
          <w:sz w:val="28"/>
          <w:szCs w:val="28"/>
          <w:lang w:val="uk-UA"/>
        </w:rPr>
        <w:sectPr w:rsidR="00292F9C" w:rsidSect="00C056BD">
          <w:headerReference w:type="default" r:id="rId15"/>
          <w:footerReference w:type="default" r:id="rId16"/>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2C770B" w:rsidRPr="004704BE" w:rsidTr="00C056BD">
        <w:tc>
          <w:tcPr>
            <w:tcW w:w="3828" w:type="dxa"/>
          </w:tcPr>
          <w:p w:rsidR="002C770B" w:rsidRPr="00021C98" w:rsidRDefault="002C770B" w:rsidP="00445510">
            <w:pPr>
              <w:keepNext/>
              <w:tabs>
                <w:tab w:val="left" w:pos="12600"/>
              </w:tabs>
              <w:outlineLvl w:val="3"/>
              <w:rPr>
                <w:b/>
                <w:iCs/>
                <w:sz w:val="18"/>
                <w:szCs w:val="18"/>
              </w:rPr>
            </w:pPr>
            <w:r w:rsidRPr="00021C98">
              <w:rPr>
                <w:b/>
                <w:iCs/>
                <w:sz w:val="18"/>
                <w:szCs w:val="18"/>
              </w:rPr>
              <w:t>Додаток 3</w:t>
            </w:r>
          </w:p>
          <w:p w:rsidR="002C770B" w:rsidRPr="00021C98" w:rsidRDefault="002C770B" w:rsidP="00445510">
            <w:pPr>
              <w:pStyle w:val="4"/>
              <w:tabs>
                <w:tab w:val="left" w:pos="12600"/>
              </w:tabs>
              <w:spacing w:before="0" w:after="0"/>
              <w:rPr>
                <w:iCs/>
                <w:sz w:val="18"/>
                <w:szCs w:val="18"/>
              </w:rPr>
            </w:pPr>
            <w:r w:rsidRPr="00021C98">
              <w:rPr>
                <w:iCs/>
                <w:sz w:val="18"/>
                <w:szCs w:val="18"/>
              </w:rPr>
              <w:t>до наказу Міністерства охорони</w:t>
            </w:r>
          </w:p>
          <w:p w:rsidR="002C770B" w:rsidRPr="00021C98" w:rsidRDefault="002C770B" w:rsidP="00445510">
            <w:pPr>
              <w:pStyle w:val="4"/>
              <w:tabs>
                <w:tab w:val="left" w:pos="12600"/>
              </w:tabs>
              <w:spacing w:before="0" w:after="0"/>
              <w:rPr>
                <w:iCs/>
                <w:sz w:val="18"/>
                <w:szCs w:val="18"/>
              </w:rPr>
            </w:pPr>
            <w:r w:rsidRPr="00021C98">
              <w:rPr>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2C770B" w:rsidRPr="004704BE" w:rsidRDefault="002C770B" w:rsidP="00445510">
            <w:pPr>
              <w:tabs>
                <w:tab w:val="left" w:pos="12600"/>
              </w:tabs>
              <w:rPr>
                <w:rFonts w:ascii="Arial" w:hAnsi="Arial" w:cs="Arial"/>
                <w:b/>
                <w:sz w:val="18"/>
                <w:szCs w:val="18"/>
              </w:rPr>
            </w:pPr>
            <w:r w:rsidRPr="00841262">
              <w:rPr>
                <w:b/>
                <w:sz w:val="18"/>
                <w:szCs w:val="18"/>
                <w:u w:val="single"/>
              </w:rPr>
              <w:t>від 25 квітня 2023 року № 773</w:t>
            </w:r>
            <w:r w:rsidRPr="00021C98">
              <w:rPr>
                <w:b/>
                <w:sz w:val="18"/>
                <w:szCs w:val="18"/>
              </w:rPr>
              <w:t>_______</w:t>
            </w:r>
          </w:p>
        </w:tc>
      </w:tr>
    </w:tbl>
    <w:p w:rsidR="002C770B" w:rsidRPr="004704BE" w:rsidRDefault="002C770B" w:rsidP="002C770B">
      <w:pPr>
        <w:tabs>
          <w:tab w:val="left" w:pos="12600"/>
        </w:tabs>
        <w:jc w:val="center"/>
        <w:rPr>
          <w:rFonts w:ascii="Arial" w:hAnsi="Arial" w:cs="Arial"/>
          <w:sz w:val="18"/>
          <w:szCs w:val="18"/>
          <w:u w:val="single"/>
        </w:rPr>
      </w:pPr>
    </w:p>
    <w:p w:rsidR="002C770B" w:rsidRPr="004B381D" w:rsidRDefault="002C770B" w:rsidP="002C770B">
      <w:pPr>
        <w:pStyle w:val="3a"/>
        <w:jc w:val="center"/>
        <w:rPr>
          <w:b/>
          <w:caps/>
          <w:sz w:val="28"/>
          <w:szCs w:val="28"/>
          <w:lang w:eastAsia="uk-UA"/>
        </w:rPr>
      </w:pPr>
      <w:r w:rsidRPr="004B381D">
        <w:rPr>
          <w:b/>
          <w:caps/>
          <w:sz w:val="28"/>
          <w:szCs w:val="28"/>
          <w:lang w:eastAsia="uk-UA"/>
        </w:rPr>
        <w:t>ПЕРЕЛІК</w:t>
      </w:r>
    </w:p>
    <w:p w:rsidR="002C770B" w:rsidRPr="002666E5" w:rsidRDefault="002C770B" w:rsidP="002C770B">
      <w:pPr>
        <w:pStyle w:val="3a"/>
        <w:jc w:val="center"/>
        <w:rPr>
          <w:rFonts w:ascii="Arial" w:hAnsi="Arial" w:cs="Arial"/>
          <w:color w:val="000000"/>
          <w:sz w:val="26"/>
          <w:szCs w:val="26"/>
        </w:rPr>
      </w:pPr>
      <w:r w:rsidRPr="004B381D">
        <w:rPr>
          <w:b/>
          <w:caps/>
          <w:sz w:val="28"/>
          <w:szCs w:val="28"/>
          <w:lang w:eastAsia="uk-UA"/>
        </w:rPr>
        <w:t xml:space="preserve">ЛІКАРСЬКИХ ЗАСОБІВ (МЕДИЧНИХ ІМУНОБІОЛОГІЧНИХ ПРЕПАРАТІВ), ЩОДО ЯКИХ БУЛИ ВНЕСЕНІ ЗМІНИ ДО </w:t>
      </w:r>
      <w:r w:rsidRPr="004B381D">
        <w:rPr>
          <w:b/>
          <w:caps/>
          <w:sz w:val="28"/>
          <w:szCs w:val="28"/>
        </w:rPr>
        <w:t>реєстраційних матеріалів</w:t>
      </w:r>
      <w:r w:rsidRPr="004B381D">
        <w:rPr>
          <w:b/>
          <w:caps/>
          <w:sz w:val="28"/>
          <w:szCs w:val="28"/>
          <w:lang w:eastAsia="uk-UA"/>
        </w:rPr>
        <w:t>, ЯКІ ВНОСЯТЬСЯ ДО ДЕРЖАВНОГО РЕЄСТРУ ЛІКАРСЬКИХ ЗАСОБІВ УКРАЇНИ</w:t>
      </w:r>
    </w:p>
    <w:p w:rsidR="002C770B" w:rsidRPr="002C770B" w:rsidRDefault="002C770B" w:rsidP="002C770B">
      <w:pPr>
        <w:jc w:val="center"/>
        <w:rPr>
          <w:rFonts w:ascii="Arial" w:hAnsi="Arial" w:cs="Arial"/>
          <w:sz w:val="26"/>
          <w:szCs w:val="26"/>
          <w:lang w:val="uk-UA"/>
        </w:rPr>
      </w:pPr>
    </w:p>
    <w:tbl>
      <w:tblPr>
        <w:tblW w:w="15594"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559"/>
        <w:gridCol w:w="1701"/>
        <w:gridCol w:w="1276"/>
        <w:gridCol w:w="992"/>
        <w:gridCol w:w="1701"/>
        <w:gridCol w:w="1134"/>
        <w:gridCol w:w="2977"/>
        <w:gridCol w:w="1134"/>
        <w:gridCol w:w="992"/>
        <w:gridCol w:w="1560"/>
      </w:tblGrid>
      <w:tr w:rsidR="002C770B" w:rsidRPr="004704BE" w:rsidTr="00C056BD">
        <w:trPr>
          <w:tblHeader/>
        </w:trPr>
        <w:tc>
          <w:tcPr>
            <w:tcW w:w="568" w:type="dxa"/>
            <w:tcBorders>
              <w:top w:val="single" w:sz="4" w:space="0" w:color="000000"/>
            </w:tcBorders>
            <w:shd w:val="clear" w:color="auto" w:fill="D9D9D9"/>
          </w:tcPr>
          <w:p w:rsidR="002C770B" w:rsidRPr="004704BE" w:rsidRDefault="002C770B" w:rsidP="00C056BD">
            <w:pPr>
              <w:tabs>
                <w:tab w:val="left" w:pos="12600"/>
              </w:tabs>
              <w:jc w:val="center"/>
              <w:rPr>
                <w:rFonts w:ascii="Arial" w:hAnsi="Arial" w:cs="Arial"/>
                <w:b/>
                <w:i/>
                <w:sz w:val="16"/>
                <w:szCs w:val="16"/>
              </w:rPr>
            </w:pPr>
            <w:r w:rsidRPr="004704BE">
              <w:rPr>
                <w:rFonts w:ascii="Arial" w:hAnsi="Arial" w:cs="Arial"/>
                <w:b/>
                <w:i/>
                <w:sz w:val="16"/>
                <w:szCs w:val="16"/>
              </w:rPr>
              <w:t>№ п/п</w:t>
            </w:r>
          </w:p>
        </w:tc>
        <w:tc>
          <w:tcPr>
            <w:tcW w:w="1559" w:type="dxa"/>
            <w:tcBorders>
              <w:top w:val="single" w:sz="4" w:space="0" w:color="000000"/>
            </w:tcBorders>
            <w:shd w:val="clear" w:color="auto" w:fill="D9D9D9"/>
          </w:tcPr>
          <w:p w:rsidR="002C770B" w:rsidRPr="004704BE" w:rsidRDefault="002C770B" w:rsidP="00C056BD">
            <w:pPr>
              <w:tabs>
                <w:tab w:val="left" w:pos="12600"/>
              </w:tabs>
              <w:jc w:val="center"/>
              <w:rPr>
                <w:rFonts w:ascii="Arial" w:hAnsi="Arial" w:cs="Arial"/>
                <w:b/>
                <w:i/>
                <w:sz w:val="16"/>
                <w:szCs w:val="16"/>
              </w:rPr>
            </w:pPr>
            <w:r w:rsidRPr="004704BE">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2C770B" w:rsidRPr="004704BE" w:rsidRDefault="002C770B" w:rsidP="00C056BD">
            <w:pPr>
              <w:tabs>
                <w:tab w:val="left" w:pos="12600"/>
              </w:tabs>
              <w:jc w:val="center"/>
              <w:rPr>
                <w:rFonts w:ascii="Arial" w:hAnsi="Arial" w:cs="Arial"/>
                <w:b/>
                <w:i/>
                <w:sz w:val="16"/>
                <w:szCs w:val="16"/>
              </w:rPr>
            </w:pPr>
            <w:r w:rsidRPr="004704BE">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2C770B" w:rsidRPr="004704BE" w:rsidRDefault="002C770B" w:rsidP="00C056BD">
            <w:pPr>
              <w:tabs>
                <w:tab w:val="left" w:pos="12600"/>
              </w:tabs>
              <w:jc w:val="center"/>
              <w:rPr>
                <w:rFonts w:ascii="Arial" w:hAnsi="Arial" w:cs="Arial"/>
                <w:b/>
                <w:i/>
                <w:sz w:val="16"/>
                <w:szCs w:val="16"/>
              </w:rPr>
            </w:pPr>
            <w:r w:rsidRPr="004704BE">
              <w:rPr>
                <w:rFonts w:ascii="Arial" w:hAnsi="Arial" w:cs="Arial"/>
                <w:b/>
                <w:i/>
                <w:sz w:val="16"/>
                <w:szCs w:val="16"/>
              </w:rPr>
              <w:t>Заявник</w:t>
            </w:r>
          </w:p>
        </w:tc>
        <w:tc>
          <w:tcPr>
            <w:tcW w:w="992" w:type="dxa"/>
            <w:tcBorders>
              <w:top w:val="single" w:sz="4" w:space="0" w:color="000000"/>
            </w:tcBorders>
            <w:shd w:val="clear" w:color="auto" w:fill="D9D9D9"/>
          </w:tcPr>
          <w:p w:rsidR="002C770B" w:rsidRPr="004704BE" w:rsidRDefault="002C770B" w:rsidP="00C056BD">
            <w:pPr>
              <w:tabs>
                <w:tab w:val="left" w:pos="12600"/>
              </w:tabs>
              <w:jc w:val="center"/>
              <w:rPr>
                <w:rFonts w:ascii="Arial" w:hAnsi="Arial" w:cs="Arial"/>
                <w:b/>
                <w:i/>
                <w:sz w:val="16"/>
                <w:szCs w:val="16"/>
              </w:rPr>
            </w:pPr>
            <w:r w:rsidRPr="004704BE">
              <w:rPr>
                <w:rFonts w:ascii="Arial" w:hAnsi="Arial" w:cs="Arial"/>
                <w:b/>
                <w:i/>
                <w:sz w:val="16"/>
                <w:szCs w:val="16"/>
              </w:rPr>
              <w:t>Країна заявника</w:t>
            </w:r>
          </w:p>
        </w:tc>
        <w:tc>
          <w:tcPr>
            <w:tcW w:w="1701" w:type="dxa"/>
            <w:tcBorders>
              <w:top w:val="single" w:sz="4" w:space="0" w:color="000000"/>
            </w:tcBorders>
            <w:shd w:val="clear" w:color="auto" w:fill="D9D9D9"/>
          </w:tcPr>
          <w:p w:rsidR="002C770B" w:rsidRPr="004704BE" w:rsidRDefault="002C770B" w:rsidP="00C056BD">
            <w:pPr>
              <w:tabs>
                <w:tab w:val="left" w:pos="12600"/>
              </w:tabs>
              <w:jc w:val="center"/>
              <w:rPr>
                <w:rFonts w:ascii="Arial" w:hAnsi="Arial" w:cs="Arial"/>
                <w:b/>
                <w:i/>
                <w:sz w:val="16"/>
                <w:szCs w:val="16"/>
              </w:rPr>
            </w:pPr>
            <w:r w:rsidRPr="004704BE">
              <w:rPr>
                <w:rFonts w:ascii="Arial" w:hAnsi="Arial" w:cs="Arial"/>
                <w:b/>
                <w:i/>
                <w:sz w:val="16"/>
                <w:szCs w:val="16"/>
              </w:rPr>
              <w:t>Виробник</w:t>
            </w:r>
          </w:p>
        </w:tc>
        <w:tc>
          <w:tcPr>
            <w:tcW w:w="1134" w:type="dxa"/>
            <w:tcBorders>
              <w:top w:val="single" w:sz="4" w:space="0" w:color="000000"/>
            </w:tcBorders>
            <w:shd w:val="clear" w:color="auto" w:fill="D9D9D9"/>
          </w:tcPr>
          <w:p w:rsidR="002C770B" w:rsidRPr="004704BE" w:rsidRDefault="002C770B" w:rsidP="00C056BD">
            <w:pPr>
              <w:tabs>
                <w:tab w:val="left" w:pos="12600"/>
              </w:tabs>
              <w:jc w:val="center"/>
              <w:rPr>
                <w:rFonts w:ascii="Arial" w:hAnsi="Arial" w:cs="Arial"/>
                <w:b/>
                <w:i/>
                <w:sz w:val="16"/>
                <w:szCs w:val="16"/>
              </w:rPr>
            </w:pPr>
            <w:r w:rsidRPr="004704BE">
              <w:rPr>
                <w:rFonts w:ascii="Arial" w:hAnsi="Arial" w:cs="Arial"/>
                <w:b/>
                <w:i/>
                <w:sz w:val="16"/>
                <w:szCs w:val="16"/>
              </w:rPr>
              <w:t>Країна виробника</w:t>
            </w:r>
          </w:p>
        </w:tc>
        <w:tc>
          <w:tcPr>
            <w:tcW w:w="2977" w:type="dxa"/>
            <w:tcBorders>
              <w:top w:val="single" w:sz="4" w:space="0" w:color="000000"/>
            </w:tcBorders>
            <w:shd w:val="clear" w:color="auto" w:fill="D9D9D9"/>
          </w:tcPr>
          <w:p w:rsidR="002C770B" w:rsidRPr="004704BE" w:rsidRDefault="002C770B" w:rsidP="00C056BD">
            <w:pPr>
              <w:tabs>
                <w:tab w:val="left" w:pos="12600"/>
              </w:tabs>
              <w:jc w:val="center"/>
              <w:rPr>
                <w:rFonts w:ascii="Arial" w:hAnsi="Arial" w:cs="Arial"/>
                <w:b/>
                <w:i/>
                <w:sz w:val="16"/>
                <w:szCs w:val="16"/>
              </w:rPr>
            </w:pPr>
            <w:r w:rsidRPr="004704BE">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2C770B" w:rsidRPr="004704BE" w:rsidRDefault="002C770B" w:rsidP="00C056BD">
            <w:pPr>
              <w:tabs>
                <w:tab w:val="left" w:pos="12600"/>
              </w:tabs>
              <w:jc w:val="center"/>
              <w:rPr>
                <w:rFonts w:ascii="Arial" w:hAnsi="Arial" w:cs="Arial"/>
                <w:b/>
                <w:i/>
                <w:sz w:val="16"/>
                <w:szCs w:val="16"/>
              </w:rPr>
            </w:pPr>
            <w:r w:rsidRPr="004704BE">
              <w:rPr>
                <w:rFonts w:ascii="Arial" w:hAnsi="Arial" w:cs="Arial"/>
                <w:b/>
                <w:i/>
                <w:sz w:val="16"/>
                <w:szCs w:val="16"/>
              </w:rPr>
              <w:t>Умови відпуску</w:t>
            </w:r>
          </w:p>
        </w:tc>
        <w:tc>
          <w:tcPr>
            <w:tcW w:w="992" w:type="dxa"/>
            <w:tcBorders>
              <w:top w:val="single" w:sz="4" w:space="0" w:color="000000"/>
            </w:tcBorders>
            <w:shd w:val="clear" w:color="auto" w:fill="D9D9D9"/>
          </w:tcPr>
          <w:p w:rsidR="002C770B" w:rsidRPr="004704BE" w:rsidRDefault="002C770B" w:rsidP="00C056BD">
            <w:pPr>
              <w:tabs>
                <w:tab w:val="left" w:pos="12600"/>
              </w:tabs>
              <w:jc w:val="center"/>
              <w:rPr>
                <w:rFonts w:ascii="Arial" w:hAnsi="Arial" w:cs="Arial"/>
                <w:b/>
                <w:i/>
                <w:sz w:val="16"/>
                <w:szCs w:val="16"/>
              </w:rPr>
            </w:pPr>
            <w:r w:rsidRPr="004704BE">
              <w:rPr>
                <w:rFonts w:ascii="Arial" w:hAnsi="Arial" w:cs="Arial"/>
                <w:b/>
                <w:i/>
                <w:sz w:val="16"/>
                <w:szCs w:val="16"/>
              </w:rPr>
              <w:t>Рекламування*</w:t>
            </w:r>
          </w:p>
        </w:tc>
        <w:tc>
          <w:tcPr>
            <w:tcW w:w="1560" w:type="dxa"/>
            <w:tcBorders>
              <w:top w:val="single" w:sz="4" w:space="0" w:color="000000"/>
            </w:tcBorders>
            <w:shd w:val="clear" w:color="auto" w:fill="D9D9D9"/>
          </w:tcPr>
          <w:p w:rsidR="002C770B" w:rsidRPr="004704BE" w:rsidRDefault="002C770B" w:rsidP="00C056BD">
            <w:pPr>
              <w:tabs>
                <w:tab w:val="left" w:pos="12600"/>
              </w:tabs>
              <w:jc w:val="center"/>
              <w:rPr>
                <w:rFonts w:ascii="Arial" w:hAnsi="Arial" w:cs="Arial"/>
                <w:b/>
                <w:i/>
                <w:sz w:val="16"/>
                <w:szCs w:val="16"/>
              </w:rPr>
            </w:pPr>
            <w:r w:rsidRPr="004704BE">
              <w:rPr>
                <w:rFonts w:ascii="Arial" w:hAnsi="Arial" w:cs="Arial"/>
                <w:b/>
                <w:i/>
                <w:sz w:val="16"/>
                <w:szCs w:val="16"/>
              </w:rPr>
              <w:t>Номер реєстраційного посвідчення</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АДРИБЛАСТИН ШВИДКОРОЗЧИННИЙ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ліофілізат для розчину для інфузій по 50 мг, 1 флакон з ліофілізатом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Корден Фарма Латіна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Італія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"Особливості застосування" та "Застосування у період вагітності або годування груддю" відповідно до матеріалів реєстраційного досьє. </w:t>
            </w:r>
            <w:r w:rsidRPr="004704BE">
              <w:rPr>
                <w:rFonts w:ascii="Arial" w:hAnsi="Arial" w:cs="Arial"/>
                <w:sz w:val="16"/>
                <w:szCs w:val="16"/>
              </w:rPr>
              <w:br/>
              <w:t>Введення змін протягом 6- 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UA/4762/01/02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АЗИТРОМІЦИН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порошок (субстанція) у подвійних поліетилених мішках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Спільне українсько-іспанське підприємство "СПЕРКО УКРАЇНА"</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Пліва Хорватія Лтд</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Хорватія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2007-072 - Rev 02 (затверджено: R1-CEP 2007-072 - Rev 01) для АФІ Азитроміцин від вже затвердженого виробника Пліва Хорватія Лтд, Хорватія, як наслідок відбулись зміни у адресі виробничої дільниці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UA/10401/01/01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АІМАФІКС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порошок та розчинник для розчину для інфузій, 1000 МО/10 мл; флакон № 1 з порошком по 1000 МО у комплекті з розчинником (вода для ін'єкцій) по 10 мл у флаконі № 1 та набором для розчинення і введення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КЕДРІОН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КЕДРІОН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Італiя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704BE">
              <w:rPr>
                <w:rFonts w:ascii="Arial" w:hAnsi="Arial" w:cs="Arial"/>
                <w:sz w:val="16"/>
                <w:szCs w:val="16"/>
              </w:rPr>
              <w:br/>
              <w:t>Діюча редакція: Шкляревич Ігор Олександрович. Пропонована редакція: Нікітченкова Любов Іванівна.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UA/17426/01/02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АІМАФІКС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порошок та розчинник для розчину для інфузій, 500 МО/10 мл; флакон № 1 з порошком по 500 МО у комплекті з розчинником (вода для ін'єкцій) по 10 мл у флаконі № 1 та набором для розчинення і введення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КЕДРІОН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КЕДРІОН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Італiя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704BE">
              <w:rPr>
                <w:rFonts w:ascii="Arial" w:hAnsi="Arial" w:cs="Arial"/>
                <w:sz w:val="16"/>
                <w:szCs w:val="16"/>
              </w:rPr>
              <w:br/>
              <w:t>Діюча редакція: Шкляревич Ігор Олександрович. Пропонована редакція: Нікітченкова Любов Іванівна.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UA/17426/01/01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АЙЛІЯ®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розчин для ін'єкцій, 40 мг/мл; по 0,165 мл у попередньо заповненому шприці; по 1 шприцу (запаяному у блістер) у картонній упаковці; по 0,278 мл у скляному флаконі; по 1 флакону з фільтрувальною голкою 18 G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Байєр АГ, Берлін, Німеччина (виробництво (включаючи стерильну фільтрацію, наповнення - первинна упаковка), вторинна упаковка, контроль серії, відповідальний за випуск серії для флаконів, маркування, блістерна упаковка, стерилізація, вторинна упаковка, виробничий контроль, контроль якості, відповідальний за випуск серії для попередньо заповнених шприців); Байєр АГ, Німеччина, Вупперталь, Німеччина (контроль серії); Байєр АГ, Німеччина, Леверкузен, Німеччина (контроль якості для попередньо заповнених шприців, контроль якості (тільки тест на механічні включення) для флаконів); Веттер Фарма-Фертігунг ГмбХ і Ко. КГ, Німеччина (виробництво (включаючи стерильну фільтрацію, наповнення - первинна упаковка), виробничий контроль, контроль якості, візуальна інспекція для флаконів; виробничий контроль, контроль якості, візуальна інспекція для попередньо заповнених шприців); Єврофінс Ланкастер Лабораторіз, Інк., США (контроль якості нерозфасованої продукції); Редженерон Фармасьютікалс, Інк., США (виробництво нерозфасованої продукції, контроль якості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Німеччина/</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США</w:t>
            </w:r>
          </w:p>
          <w:p w:rsidR="002C770B" w:rsidRPr="004704BE" w:rsidRDefault="002C770B" w:rsidP="00C056BD">
            <w:pPr>
              <w:pStyle w:val="110"/>
              <w:tabs>
                <w:tab w:val="left" w:pos="12600"/>
              </w:tabs>
              <w:jc w:val="center"/>
              <w:rPr>
                <w:rFonts w:ascii="Arial" w:hAnsi="Arial" w:cs="Arial"/>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Заміна серійного методу випробування на генотоксичні домішки для первинної упаковки «Barel 1 mL glass type 1 colorless transparent cap styrene butadiene gray», оновлення п. 3.2.P.2.4 Система контейнер/закупорювальний засіб. Діюча редакція: Residual genotoxic impurities are tested on every batch against pre-defined specification limits as per simulated use test according to the ISO 10993-7 standard, current edition: «Ethylene oxide sterilization residuals». Пропонована редакція: Residual genotoxic impurities are controlled via a validated process according to ISO 10993 – 7 standard (§5.3 «Procedure for product release using residue dissipation curve»).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Заміна методу випробування для показника «Стерильність» пакувального матеріалу для поршня попередньо заповненого шприца, оновлення п. 3.2.Р.7.Cистема упаковка/укупорка; редакційна правка щодо перевірки бактеріальних ендотоксинів для упаковки попередньо заповненого шприца. Затверджено: Sterile. Conduct the sterility testing according to the Direct inoculation method as per instructions and requirements of Ph. Eur. 2.6.1. Запропоновано: Sterility – No positive bioindicators allowed. Введення змін протягом 6-ти місяців після затвердження. Зміни І типу - Зміни з якості. Готовий лікарський засіб. Система контейнер/закупорювальний засіб (інші зміни) Зміна специфікації первинної упаковки, щоб усунути розмежування між перевіркою вхідного продукту і сертифікатом, відповідно до чинних вказівок у країні походження (ЄС). Оновлення п. 3.2.Р.7.Система упаковка/укупорка; на додаток до вище вказаних змін, заявник, користуючись можливістю, покращує відповідність та якість документації, для цього вносить деякі редакційні правки до розділу 3.2.Р.3. Виробничий процес. Правки не впливають на зміст досьє.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Видалення показника якості із специфікації «Residue on ignition» для поршня попередньо заповненого шприца. Введення змін протягом 6-ти місяців після затвердження. Зміни І типу - Зміни з якості. АФІ. Виробництво. Зміни випробувань або допустимих меж у процесі виробництва АФІ, що встановлені у специфікаціях (звуження допустимих меж) Звуження допустимих меж у процесі виробництва АФІ. Межі внутрішньотехнологічного вмісту ДНК клітини-господаря на етапі пулу аніонообмінної хроматографії (Step 9) звужуються.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Зміни до затвердженого протоколу стабільності готового продукту для скорочення тривалості досліджень стабільності з 36 місяців до 24 місяців; на додаток до вище вказаних змін, заявник, користуючись можливістю, покращує відповідність та якість документації, для цього вносить деякі редакційні правки до розділу 3.2.Р.5 Контроль ГЛЗ, 3.2.Р.8. Стабільність, як наслідок, редакційні зміни у затверджених МКЯ ГЛЗ.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методі випробування на ідентифікацію (аналіз амінокислот) для вихідного матеріалу FP1K/FP10K Media Feed Powder, що використовується у процесі виробництва діючої речовини афліберcепту, щоб замінити аналіз амінокислот за допомогою ВЕРХ на УВЕРХ.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затвердженому методі випробування «СНО Protein Content» (ELISA) для активної речовини афліберсепт.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затвердженому методі випробування «Чистота» (УВЕРХ) для активної речовини афліберсепт. Зміни виконуються щоб додати критерій придатності системи (співвідношення сигнал/шум USP 0,1% від стандарту порівняння).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до методу випробування «Профіль олігосахаридів» для діючої речовини афліберсепт, додання валідаційної характеристики, а саме розрахунок відсоткової різниці площ між повторностями випробовуваних зразків; крім того, заявник скористався можливістю внести зміни до перенесення аналітичних методів і валідації в розділі 3.2.S.4.3 Валідація аналітичних методик. Введення змін протягом 6-ти місяців після затвердження. Зміни І типу - Зміни з якості. АФІ. Виробництво. Зміни випробувань або допустимих меж у процесі виробництва АФІ, що встановлені у специфікаціях (звуження допустимих меж) Звуження допустимих меж на Unprocessed Bulk Bioburden в процесі виробництва діючої речовини афліберcепту з.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меж специфікації аналізу третинної структури за допомогою флуоресцентної спектроскопії з 330 нм до 330 ±3 нм для стандарту порівняння афліберсепту, який використовується в процесі виробництва діючої речовини афліберсепт. Введення змін протягом 6-ти місяців після затвердження. Зміни І типу - Зміни з якості. АФІ. Виробництво. Зміни в процесі виробництва АФІ (незначна зміна у процесі виробництва АФІ) Незначні зміни в процесі виробництва діючої речовини афліберсепт для усунення зайвої опції для регулювання щільності клітин у біореакторі на 3000 л перед перенесенням до кінцевого біореактора 10 000 л (опція скорочення культивування клітин).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вносяться до специфікації реагенту NaOH 10N, а саме: розширюються межі специфікації карбонату натрію (з ≤0,6 до ≤1,0%), важких металів (таких як Pb) з 1,0 ppm до 5,0 ppm) та заліза (з 2 ppm до 3 ppm), який використовується у процесі виробництва діючої речовини афліберсепту; вносяться деякі технічні правки до специфікації. Введення змін протягом 6-ти місяців після затвердження.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Вноситься суттєва зміна у метод випробування кількісної полімеразної ланцюгової реакції (qPCR) вмісту ДНК клітини-хазяїна CHO для проміжного продукту афліберcепту (діючої речовини). Представлено новий метод підготовки зразків і новий набір qPCR. Межа специфікації для вмісту ДНК клітини-хазяїна CHO для проміжного продукту залишається незмінною; користуючись можливістю, разом із заявленою зміною виробник вносить редакційні правки до ряду підрозділів Модулю 3. Запропоновані редакційні зміни не впливають на зміст досьє; редакційна зміна щодо видалення альтернативної системи закривання контейнерів для зберігання інгредієнту активної субстанції у пакетах EVA. Пакети EVA ніколи не використовувалися в комерційному процесі. Інгредієнт активної субстанції продовжує зберігатися в полікарбонатних пляшках.</w:t>
            </w:r>
            <w:r w:rsidRPr="004704BE">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lang w:val="en-US"/>
              </w:rPr>
            </w:pPr>
            <w:r w:rsidRPr="004704BE">
              <w:rPr>
                <w:rFonts w:ascii="Arial" w:hAnsi="Arial" w:cs="Arial"/>
                <w:sz w:val="16"/>
                <w:szCs w:val="16"/>
              </w:rPr>
              <w:t>UA/12600/01/01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АКВАДЕТРИМ® ВІТАМІН D3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розчин водний для перорального застосування, 15000 МО/мл; по 10 мл у флаконі з крапельним дозатором; по 1 флакону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Фармацевтичний завод "ПОЛЬФАРМА" С.А. Відділ Медана в Сєрадзі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Польща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w:t>
            </w:r>
            <w:r w:rsidRPr="004704BE">
              <w:rPr>
                <w:rFonts w:ascii="Arial" w:hAnsi="Arial" w:cs="Arial"/>
                <w:sz w:val="16"/>
                <w:szCs w:val="16"/>
              </w:rPr>
              <w:br/>
              <w:t>Подання оновленого сертифіката відповідності Європейській фармакопеї R1-CEP 2007-292-Rev 02 для діючої речовини холекальциферол від вже затвердженого виробника FERMENTA BIOTECH LIMITED пов’язане зі зміною юридичної адреси виробника АФІ, без зміни місця виробництва. Затверджено: R1-CEP 2007-292-Rev 01 / FERMENTA BIOTECH LIMITED, DIL Complex, Chodbunder Road, Majiwada India – 400 610 Thane (W); FERMENTA BIOTECH LIMITED, Village Takoli, District Mandi India – 175 121 Nagwain, Himachal Pradesh. Запропоновано: R1-CEP 2007-292-Rev 02 / FERMENTA BIOTECH LIMITED, A-1501, Thane One, DIL Complex, Chodbunder Road, Majiwada India – 400 610 Thane (W); FERMENTA BIOTECH LIMITED, Village Takoli, District Mandi India – 175 121 Nagwain, Himachal Pradesh</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UA/9205/01/01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АККОТІМ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капсули тверді, по 20 мг, по 1 капсулі у саше, по 5 саше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лікарського засобу, первинне та вторинне пакування, контроль якості серії: ІНТАС ФАРМАСЬЮТІКАЛЗ ЛІМІТЕД, Індія; Виробництво лікарського засобу, первинне та вторинне пакування, контроль якості серії: ІНТАС ФАРМАСЬЮТІКАЛЗ ЛІМІТЕД, Індія; Додаткова дільниця з вторинного пакування: АККОРД ХЕЛСКЕА ЛІМІТЕД, Велика Британія; Додаткова дільниця з вторинного пакування: ДЧЛ САПЛІ ЧЕЙН (Італія) СПА, Італія; Додаткова дільниця з вторинного пакування: АККОРД-ЮКЕЙ ЛІМІТЕД, Велика Британія; Додаткова дільниця з вторинного пакування: Синоптиз Індастріал Сп. з о.о., Польща; Контроль якості: Місом Лабс Лтд., Мальта; Контроль якості: Фармадокс Хелскеа Лтд., Мальта; Контроль якості: ВЕССЛІНГ Хангері Кфт., Угорщина; Контроль якості:</w:t>
            </w:r>
            <w:r w:rsidRPr="004704BE">
              <w:rPr>
                <w:rFonts w:ascii="Arial" w:hAnsi="Arial" w:cs="Arial"/>
                <w:sz w:val="16"/>
                <w:szCs w:val="16"/>
              </w:rPr>
              <w:br/>
              <w:t>ЛАБАНАЛІЗІС С.Р.Л, Італія; Контроль якості: ФАРМАВАЛІД Лтд. Мікробіологічна Лабораторія, Угорщина; Відповідальний за випуск серії: АККОРД ХЕЛСКЕА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Британія/</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Італія/</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Польща/</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Мальта/</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Угорщина</w:t>
            </w:r>
          </w:p>
          <w:p w:rsidR="002C770B" w:rsidRPr="004704BE" w:rsidRDefault="002C770B" w:rsidP="00C056BD">
            <w:pPr>
              <w:pStyle w:val="110"/>
              <w:tabs>
                <w:tab w:val="left" w:pos="12600"/>
              </w:tabs>
              <w:jc w:val="center"/>
              <w:rPr>
                <w:rFonts w:ascii="Arial" w:hAnsi="Arial" w:cs="Arial"/>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"Протипоказання", "Особливості застосування",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(ТЕМОДАЛ, капсули).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допоміжної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UA/19158/01/01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АККОТІМ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капсули тверді по 100 мг; по 1 капсулі у саше; по 5 саше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лікарського засобу, первинне та вторинне пакування, контроль якості серії: ІНТАС ФАРМАСЬЮТІКАЛЗ ЛІМІТЕД, Індія;</w:t>
            </w:r>
            <w:r w:rsidRPr="004704BE">
              <w:rPr>
                <w:rFonts w:ascii="Arial" w:hAnsi="Arial" w:cs="Arial"/>
                <w:sz w:val="16"/>
                <w:szCs w:val="16"/>
              </w:rPr>
              <w:br/>
              <w:t xml:space="preserve">Виробництво лікарського засобу, первинне та вторинне пакування, контроль якості серії: ІНТАС ФАРМАСЬЮТІКАЛЗ ЛІМІТЕД, Індія; </w:t>
            </w:r>
            <w:r w:rsidRPr="004704BE">
              <w:rPr>
                <w:rFonts w:ascii="Arial" w:hAnsi="Arial" w:cs="Arial"/>
                <w:sz w:val="16"/>
                <w:szCs w:val="16"/>
              </w:rPr>
              <w:br/>
              <w:t>Додаткова дільниця з вторинного пакування: АККОРД ХЕЛСКЕА ЛІМІТЕД, Велика Британія; Додаткова дільниця з вторинного пакування: ДЧЛ САПЛІ ЧЕЙН (Італія) СПА, Італія; Додаткова дільниця з вторинного пакування: АККОРД-ЮКЕЙ ЛІМІТЕД, Велика Британія; Додаткова дільниця з вторинного пакування: Синоптиз Індастріал Сп. з о.о., Польща; Контроль якості: Місом Лабс Лтд., Мальта; Контроль якості: Фармадокс Хелскеа Лтд., Мальта; Контроль якості: ВЕССЛІНГ Хангері Кфт., Угорщина; Контроль якості:</w:t>
            </w:r>
            <w:r w:rsidRPr="004704BE">
              <w:rPr>
                <w:rFonts w:ascii="Arial" w:hAnsi="Arial" w:cs="Arial"/>
                <w:sz w:val="16"/>
                <w:szCs w:val="16"/>
              </w:rPr>
              <w:br/>
              <w:t>ЛАБАНАЛІЗІС С.Р.Л, Італія; Контроль якості: ФАРМАВАЛІД Лтд. Мікробіологічна Лабораторія, Угорщина; Відповідальний за випуск серії: АККОРД ХЕЛСКЕА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Британія/</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Італія/</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Польща/</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Мальта/</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Угорщина</w:t>
            </w:r>
          </w:p>
          <w:p w:rsidR="002C770B" w:rsidRPr="004704BE" w:rsidRDefault="002C770B" w:rsidP="00C056BD">
            <w:pPr>
              <w:pStyle w:val="110"/>
              <w:tabs>
                <w:tab w:val="left" w:pos="12600"/>
              </w:tabs>
              <w:jc w:val="center"/>
              <w:rPr>
                <w:rFonts w:ascii="Arial" w:hAnsi="Arial" w:cs="Arial"/>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"Протипоказання", "Особливості застосування",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(ТЕМОДАЛ, капсули).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допоміжної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UA/19158/01/02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АККОТІМ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капсули тверді по 140 мг; по 1 капсулі у саше; по 5 саше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лікарського засобу, первинне та вторинне пакування, контроль якості серії: ІНТАС ФАРМАСЬЮТІКАЛЗ ЛІМІТЕД, Індія;</w:t>
            </w:r>
            <w:r w:rsidRPr="004704BE">
              <w:rPr>
                <w:rFonts w:ascii="Arial" w:hAnsi="Arial" w:cs="Arial"/>
                <w:sz w:val="16"/>
                <w:szCs w:val="16"/>
              </w:rPr>
              <w:br/>
              <w:t xml:space="preserve">Виробництво лікарського засобу, первинне та вторинне пакування, контроль якості серії: ІНТАС ФАРМАСЬЮТІКАЛЗ ЛІМІТЕД, Індія; </w:t>
            </w:r>
            <w:r w:rsidRPr="004704BE">
              <w:rPr>
                <w:rFonts w:ascii="Arial" w:hAnsi="Arial" w:cs="Arial"/>
                <w:sz w:val="16"/>
                <w:szCs w:val="16"/>
              </w:rPr>
              <w:br/>
              <w:t>Додаткова дільниця з вторинного пакування: АККОРД ХЕЛСКЕА ЛІМІТЕД, Велика Британія; Додаткова дільниця з вторинного пакування: ДЧЛ САПЛІ ЧЕЙН (Італія) СПА, Італія; Додаткова дільниця з вторинного пакування: АККОРД-ЮКЕЙ ЛІМІТЕД, Велика Британія; Додаткова дільниця з вторинного пакування: Синоптиз Індастріал Сп. з о.о., Польща; Контроль якості: Місом Лабс Лтд., Мальта; Контроль якості: Фармадокс Хелскеа Лтд., Мальта; Контроль якості: ВЕССЛІНГ Хангері Кфт., Угорщина; Контроль якості:</w:t>
            </w:r>
            <w:r w:rsidRPr="004704BE">
              <w:rPr>
                <w:rFonts w:ascii="Arial" w:hAnsi="Arial" w:cs="Arial"/>
                <w:sz w:val="16"/>
                <w:szCs w:val="16"/>
              </w:rPr>
              <w:br/>
              <w:t>ЛАБАНАЛІЗІС С.Р.Л, Італія; Контроль якості: ФАРМАВАЛІД Лтд. Мікробіологічна Лабораторія, Угорщина; Відповідальний за випуск серії: АККОРД ХЕЛСКЕА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Британія/</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Італія/</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Польща/</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Мальта/</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Угорщина</w:t>
            </w:r>
          </w:p>
          <w:p w:rsidR="002C770B" w:rsidRPr="004704BE" w:rsidRDefault="002C770B" w:rsidP="00C056BD">
            <w:pPr>
              <w:pStyle w:val="110"/>
              <w:tabs>
                <w:tab w:val="left" w:pos="12600"/>
              </w:tabs>
              <w:jc w:val="center"/>
              <w:rPr>
                <w:rFonts w:ascii="Arial" w:hAnsi="Arial" w:cs="Arial"/>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"Протипоказання", "Особливості застосування",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(ТЕМОДАЛ, капсули).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допоміжної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UA/19158/01/03</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АККОТІМ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капсули тверді по 180 мг; по 1 капсулі у саше; по 5 саше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лікарського засобу, первинне та вторинне пакування, контроль якості серії: ІНТАС ФАРМАСЬЮТІКАЛЗ ЛІМІТЕД, Індія;</w:t>
            </w:r>
            <w:r w:rsidRPr="004704BE">
              <w:rPr>
                <w:rFonts w:ascii="Arial" w:hAnsi="Arial" w:cs="Arial"/>
                <w:sz w:val="16"/>
                <w:szCs w:val="16"/>
              </w:rPr>
              <w:br/>
              <w:t xml:space="preserve">Виробництво лікарського засобу, первинне та вторинне пакування, контроль якості серії: ІНТАС ФАРМАСЬЮТІКАЛЗ ЛІМІТЕД, Індія; </w:t>
            </w:r>
            <w:r w:rsidRPr="004704BE">
              <w:rPr>
                <w:rFonts w:ascii="Arial" w:hAnsi="Arial" w:cs="Arial"/>
                <w:sz w:val="16"/>
                <w:szCs w:val="16"/>
              </w:rPr>
              <w:br/>
              <w:t>Додаткова дільниця з вторинного пакування: АККОРД ХЕЛСКЕА ЛІМІТЕД, Велика Британія; Додаткова дільниця з вторинного пакування: ДЧЛ САПЛІ ЧЕЙН (Італія) СПА, Італія; Додаткова дільниця з вторинного пакування: АККОРД-ЮКЕЙ ЛІМІТЕД, Велика Британія; Додаткова дільниця з вторинного пакування: Синоптиз Індастріал Сп. з о.о., Польща; Контроль якості: Місом Лабс Лтд., Мальта; Контроль якості: Фармадокс Хелскеа Лтд., Мальта; Контроль якості: ВЕССЛІНГ Хангері Кфт., Угорщина; Контроль якості:</w:t>
            </w:r>
            <w:r w:rsidRPr="004704BE">
              <w:rPr>
                <w:rFonts w:ascii="Arial" w:hAnsi="Arial" w:cs="Arial"/>
                <w:sz w:val="16"/>
                <w:szCs w:val="16"/>
              </w:rPr>
              <w:br/>
              <w:t>ЛАБАНАЛІЗІС С.Р.Л, Італія; Контроль якості: ФАРМАВАЛІД Лтд. Мікробіологічна Лабораторія, Угорщина; Відповідальний за випуск серії: АККОРД ХЕЛСКЕА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Британія/</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Італія/</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Польща/</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Мальта/</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Угорщина</w:t>
            </w:r>
          </w:p>
          <w:p w:rsidR="002C770B" w:rsidRPr="004704BE" w:rsidRDefault="002C770B" w:rsidP="00C056BD">
            <w:pPr>
              <w:pStyle w:val="110"/>
              <w:tabs>
                <w:tab w:val="left" w:pos="12600"/>
              </w:tabs>
              <w:jc w:val="center"/>
              <w:rPr>
                <w:rFonts w:ascii="Arial" w:hAnsi="Arial" w:cs="Arial"/>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"Протипоказання", "Особливості застосування",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(ТЕМОДАЛ, капсули).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допоміжної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UA/19158/01/04</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АККОТІМ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капсули тверді по 250 мг; по 1 капсулі у саше; по 5 саше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лікарського засобу, первинне та вторинне пакування, контроль якості серії: ІНТАС ФАРМАСЬЮТІКАЛЗ ЛІМІТЕД, Індія;</w:t>
            </w:r>
            <w:r w:rsidRPr="004704BE">
              <w:rPr>
                <w:rFonts w:ascii="Arial" w:hAnsi="Arial" w:cs="Arial"/>
                <w:sz w:val="16"/>
                <w:szCs w:val="16"/>
              </w:rPr>
              <w:br/>
              <w:t xml:space="preserve">Виробництво лікарського засобу, первинне та вторинне пакування, контроль якості серії: ІНТАС ФАРМАСЬЮТІКАЛЗ ЛІМІТЕД, Індія; </w:t>
            </w:r>
            <w:r w:rsidRPr="004704BE">
              <w:rPr>
                <w:rFonts w:ascii="Arial" w:hAnsi="Arial" w:cs="Arial"/>
                <w:sz w:val="16"/>
                <w:szCs w:val="16"/>
              </w:rPr>
              <w:br/>
              <w:t>Додаткова дільниця з вторинного пакування: АККОРД ХЕЛСКЕА ЛІМІТЕД, Велика Британія; Додаткова дільниця з вторинного пакування: ДЧЛ САПЛІ ЧЕЙН (Італія) СПА, Італія; Додаткова дільниця з вторинного пакування: АККОРД-ЮКЕЙ ЛІМІТЕД, Велика Британія; Додаткова дільниця з вторинного пакування: Синоптиз Індастріал Сп. з о.о., Польща; Контроль якості: Місом Лабс Лтд., Мальта; Контроль якості: Фармадокс Хелскеа Лтд., Мальта; Контроль якості: ВЕССЛІНГ Хангері Кфт., Угорщина; Контроль якості:</w:t>
            </w:r>
            <w:r w:rsidRPr="004704BE">
              <w:rPr>
                <w:rFonts w:ascii="Arial" w:hAnsi="Arial" w:cs="Arial"/>
                <w:sz w:val="16"/>
                <w:szCs w:val="16"/>
              </w:rPr>
              <w:br/>
              <w:t>ЛАБАНАЛІЗІС С.Р.Л, Італія; Контроль якості: ФАРМАВАЛІД Лтд. Мікробіологічна Лабораторія, Угорщина; Відповідальний за випуск серії: АККОРД ХЕЛСКЕА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Британія/</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Італія/</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Польща/</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Мальта/</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Угорщина</w:t>
            </w:r>
          </w:p>
          <w:p w:rsidR="002C770B" w:rsidRPr="004704BE" w:rsidRDefault="002C770B" w:rsidP="00C056BD">
            <w:pPr>
              <w:pStyle w:val="110"/>
              <w:tabs>
                <w:tab w:val="left" w:pos="12600"/>
              </w:tabs>
              <w:jc w:val="center"/>
              <w:rPr>
                <w:rFonts w:ascii="Arial" w:hAnsi="Arial" w:cs="Arial"/>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"Протипоказання", "Особливості застосування",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(ТЕМОДАЛ, капсули).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допоміжної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UA/19158/01/05</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АЛВЕНТА®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капсули пролонгованої дії, по 75 мг, по 14 капсул у блістері; по 1, або по 2, або по 4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КРКА, д.д., Ново место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Словенія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та "Побічні реакції" щодо безпеки застосування діючої речовини венлафаксин відповідно до рекомендацій PRAC. Введення змін протягом 6-ти місяців після затвердження. Зміни І типу - Зміни щодо безпеки/ефективності та фармаконагляду (інші зміни) </w:t>
            </w:r>
            <w:r w:rsidRPr="004704BE">
              <w:rPr>
                <w:rFonts w:ascii="Arial" w:hAnsi="Arial" w:cs="Arial"/>
                <w:sz w:val="16"/>
                <w:szCs w:val="16"/>
              </w:rPr>
              <w:br/>
              <w:t xml:space="preserve">Зміни внесено до Інструкції для медичного застосування лікарського засобу до розділів "Взаємодія з іншими лікарськими засобами та інші види взаємодій" та "Особливості застосування" щодо безпеки застосування діючої речовини венлафаксин відповідно до рекомендацій PRAC.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"Взаємодія з іншими лікарськими засобами та інші види взаємодій" та "Особливості застосування" відповідно до інформації референтного лікарського засобу EFEXOR L.P. prolonged-release capsules.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w:t>
            </w:r>
            <w:r w:rsidRPr="004704BE">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застосування","Спосіб застосування та дози" та "Побічні реакції" відповідно до інформації референтного лікарського засобу EFEXOR L.P. prolonged-release capsules.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розділіу "Побічні реакції" відповідно до інформації референтного лікарського засобу EFEXOR L.P. prolonged-release capsules.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UA/9449/01/02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АЛВЕНТА®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капсули пролонгованої дії, по 150 мг, по 14 капсул у блістері; по 1, або по 2, або по 4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Словенія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та "Побічні реакції" щодо безпеки застосування діючої речовини венлафаксин відповідно до рекомендацій PRAC. Введення змін протягом 6-ти місяців після затвердження. Зміни І типу - Зміни щодо безпеки/ефективності та фармаконагляду (інші зміни) </w:t>
            </w:r>
            <w:r w:rsidRPr="004704BE">
              <w:rPr>
                <w:rFonts w:ascii="Arial" w:hAnsi="Arial" w:cs="Arial"/>
                <w:sz w:val="16"/>
                <w:szCs w:val="16"/>
              </w:rPr>
              <w:br/>
              <w:t xml:space="preserve">Зміни внесено до Інструкції для медичного застосування лікарського засобу до розділів "Взаємодія з іншими лікарськими засобами та інші види взаємодій" та "Особливості застосування" щодо безпеки застосування діючої речовини венлафаксин відповідно до рекомендацій PRAC.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"Взаємодія з іншими лікарськими засобами та інші види взаємодій" та "Особливості застосування" відповідно до інформації референтного лікарського засобу EFEXOR L.P. prolonged-release capsules.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w:t>
            </w:r>
            <w:r w:rsidRPr="004704BE">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застосування","Спосіб застосування та дози" та "Побічні реакції" відповідно до інформації референтного лікарського засобу EFEXOR L.P. prolonged-release capsules.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розділіу "Побічні реакції" відповідно до інформації референтного лікарського засобу EFEXOR L.P. prolonged-release capsules.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UA/9449/01/03</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АЛВЕНТА®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капсули пролонгованої дії, по 37,5 мг, по 14 капсул у блістері; по 1, або по 2, або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КРКА, д.д., Ново место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Словенія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та "Побічні реакції" щодо безпеки застосування діючої речовини венлафаксин відповідно до рекомендацій PRAC. Введення змін протягом 6-ти місяців після затвердження. Зміни І типу - Зміни щодо безпеки/ефективності та фармаконагляду (інші зміни) </w:t>
            </w:r>
            <w:r w:rsidRPr="004704BE">
              <w:rPr>
                <w:rFonts w:ascii="Arial" w:hAnsi="Arial" w:cs="Arial"/>
                <w:sz w:val="16"/>
                <w:szCs w:val="16"/>
              </w:rPr>
              <w:br/>
              <w:t xml:space="preserve">Зміни внесено до Інструкції для медичного застосування лікарського засобу до розділів "Взаємодія з іншими лікарськими засобами та інші види взаємодій" та "Особливості застосування" щодо безпеки застосування діючої речовини венлафаксин відповідно до рекомендацій PRAC.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"Взаємодія з іншими лікарськими засобами та інші види взаємодій" та "Особливості застосування" відповідно до інформації референтного лікарського засобу EFEXOR L.P. prolonged-release capsules.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w:t>
            </w:r>
            <w:r w:rsidRPr="004704BE">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застосування","Спосіб застосування та дози" та "Побічні реакції" відповідно до інформації референтного лікарського засобу EFEXOR L.P. prolonged-release capsules.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розділіу "Побічні реакції" відповідно до інформації референтного лікарського засобу EFEXOR L.P. prolonged-release capsules.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UA/9449/01/01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АЛОПУРИНОЛ-КВ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по 300 мг; по 10 таблеток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"Показання", "Протипоказання", "Взаємодія з іншими лікарськими засобами та інші види взаємодій", "Особливості застосування", "Спосіб застосування та дози", "Діти", "Побічні реакції" згідно з інформацією щодо медичного застосування референтного лікарського засобу (Алопуринол Сандоз®, таблетки по 100 мг або по 300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UA/12636/01/02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АЛОПУРИНОЛ-КВ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по 100 мг; по 10 таблеток у блістері; по 5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"Показання", "Протипоказання", "Взаємодія з іншими лікарськими засобами та інші види взаємодій", "Особливості застосування", "Спосіб застосування та дози", "Діти", "Побічні реакції" згідно з інформацією щодо медичного застосування референтного лікарського засобу (Алопуринол Сандоз®, таблетки по 100 мг або по 300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UA/12636/01/01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АЛУНБРИГ®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30 мг; по 14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Такеда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дозвіл на випуск серії: Такеда Австрія ГмбХ, Австрія; виробництво за повним циклом: Пенн Фармасьютікал Сервісес Лімітед, Сполучене Королівство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Австрія/ Сполучене Королівство</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Зміна контактної особи заявника, відповідальної за фармаконагляд в Україні. Діюча редакція: Самоненко Марина Володимирівна. Пропонована редакція: Уретій Сергій Іванович / Uretii Sergii.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UA/18553/01/01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АЛУНБРИГ®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таблетки, вкриті плівковою оболонкою, по 90 мг; по 7 таблеток у блістері по 4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Такеда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дозвіл на випуск серії: Такеда Австрія ГмбХ, Австрія; виробництво за повним циклом: Пенн Фармасьютікал Сервісес Лімітед, Сполучене Королівство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Австрія/ Сполучене Королівство</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Зміна контактної особи заявника, відповідальної за фармаконагляд в Україні. Діюча редакція: Самоненко Марина Володимирівна. Пропонована редакція: Уретій Сергій Іванович / Uretii Sergii.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UA/18553/01/02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АЛУНБРИГ®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таблетки, вкриті плівковою оболонкою, по 180 мг; по 7 таблеток у блістері по 4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Такеда Фарма А/С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дозвіл на випуск серії: Такеда Австрія ГмбХ, Австрія; виробництво за повним циклом: Пенн Фармасьютікал Сервісес Лімітед, Сполучене Королівство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Австрія/ Сполучене Королівство</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Зміна контактної особи заявника, відповідальної за фармаконагляд в Україні. Діюча редакція: Самоненко Марина Володимирівна. Пропонована редакція: Уретій Сергій Іванович / Uretii Sergii.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UA/18553/01/03</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 xml:space="preserve">АЛЬБУМІН ЛЮДИНИ 200 Г/Л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розчин для інфузій, 200 г/л; по 50 мл або по 100 мл розчину у пляшці; по 1 пляшці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Кедріон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Італія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Шкляревич Ігор Олександрович. Пропонована редакція: Нікітченкова Любов Іванівна.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UA/15876/01/01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АЛЬЦМЕРАТ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розчин оральний, 600 мг/7 мл, по 7 мл розчину у флаконі, по 10 флаконів у коробці з картону; по 7 мл розчину у флаконі, по 1 флакону в пачці з картону; по 10 пачок з картону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ПрАТ "Технолог"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АФІ з наданням мастер-файла на АФІ, </w:t>
            </w:r>
            <w:r w:rsidRPr="004704BE">
              <w:rPr>
                <w:rFonts w:ascii="Arial" w:hAnsi="Arial" w:cs="Arial"/>
                <w:sz w:val="16"/>
                <w:szCs w:val="16"/>
              </w:rPr>
              <w:br/>
              <w:t>затверджено: LIPOID GmbH, Germany запропоновaно: LIPOID GmbH, Germany, JIANGSU WEIQIDA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UA/17979/01/01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АМБРОКСОЛ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по 30 мг по 10 таблеток у блістері; по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"Тернофарм"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ТОВ "Тернофарм"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w:t>
            </w:r>
            <w:r w:rsidRPr="004704BE">
              <w:rPr>
                <w:rFonts w:ascii="Arial" w:hAnsi="Arial" w:cs="Arial"/>
                <w:sz w:val="16"/>
                <w:szCs w:val="16"/>
              </w:rPr>
              <w:br/>
              <w:t>подання нового сертифіката відповідності Європейській Фармакопеї № R1-CEP 2004-201 - Rev 05 для АФІ амброксолу гідрохлориду від затвердженого виробника Shilpa Medicare Limited, Індія, який змінив назву на Shilpa Pharma Lifesciences Limіted,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UA/1587/02/01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АМБРОКСОЛ-ТЕВА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сироп, 15 мг/5 мл; по 100 мл у флаконі; по 1 флакону разом із мірним стаканчиком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Меркле ГмбХ (Дозвіл на випуск серії; Виробництво нерозфасованої продукції, первинна та вторинна упаковка,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затвердженому методі контролю якості ГЛЗ за показником «Ідентифікація, вміст і хімічна чистота амброксолу гідрохлориду», а саме: номер методу було замінено з D-02208502 на D-02208504; внесено уточнення «близько» до опису приготування рухомої фази В=буфер рН 4,5; уточнення до опису приготування вихідного розчину порівняння; уточнено назву домішки «6,8-дибромо-3-транс-4-гідроксициклогексил-1,2,3,4-тетрагідрохіназоліну гідрохлориду» та «6,8-дибромо-3-транс-4-гідроксициклогексил-3,4-дигідрохіназоліну гідрохлориду»; вилучення примітки щодо випробовуваних розчинів і розчинів порівняння; зміна значення RRF сполуки 6,8-дибромо-3-транс-4-гідроксициклогексил-3,4-дигідрохіназоліну гідрохлориду. У наслідок нового кодування методу був оновлений розділ реєстраційного досьє 3.2.Р.5.1 Специфікація зі зміною кодувань специфікацій з F-A024-F03-J01 (при випуску) та S-103202A-L08-J01 (протягом терміну придатності) на PS-A024-08-J01. Редакційні зміни у специфікації за показником «Мікробіологічна чистота», а саме включено детальну інформацію. Також виробник об’єднав специфікації при випуску та протягом терміну придатності в один документ.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UA/1853/02/01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АМЛОДИПІН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по 10 мг по 15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за повним циклом; первинне та вторинне пакування, випуск серії: Лек Фармацевтична компанія д.д., Словенія; виробництво in bulk: Генвеон Ілак Санай ве Тікарет А. С., Туреччина; Сандоз Груп Саглик Урунлері Ілакларі Сан. ве Тік. А.С., Туреччина; контроль серії: C.К. Сандоз С.Р.Л., Румунія; первинне та вторинне пакування, контроль серії, випуск серії: Лек С.А., Польща; контроль мікробіологічної чистоти: Новартіс Саглик Гіда му Тарім Урунлері Сан. ве Тік.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Словенія/</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Туреччина/</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Румунія/</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Польща</w:t>
            </w:r>
          </w:p>
          <w:p w:rsidR="002C770B" w:rsidRPr="004704BE" w:rsidRDefault="002C770B" w:rsidP="00C056BD">
            <w:pPr>
              <w:pStyle w:val="110"/>
              <w:tabs>
                <w:tab w:val="left" w:pos="12600"/>
              </w:tabs>
              <w:jc w:val="center"/>
              <w:rPr>
                <w:rFonts w:ascii="Arial" w:hAnsi="Arial" w:cs="Arial"/>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2016-077-Rev 00 для діючої речовини амлодипіну бесилат від вже затвердженого виробника Hetero Drugs Limited, India пов’язане з оновленням частини заявника (Applicant part). Затверджено: R0-CEP 2016-077-Rev 02 Запропоновано: R1-CEP 2016-077-Rev 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UA/11166/01/02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АМЛОДИПІН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по 5 мг по 15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за повним циклом; первинне та вторинне пакування, випуск серії: Лек Фармацевтична компанія д.д., Словенія; виробництво in bulk: Генвеон Ілак Санай ве Тікарет А. С., Туреччина; Сандоз Груп Саглик Урунлері Ілакларі Сан. ве Тік. А.С., Туреччина; контроль серії: C.К. Сандоз С.Р.Л., Румунія; первинне та вторинне пакування, контроль серії, випуск серії: Лек С.А., Польща; контроль мікробіологічної чистоти: Новартіс Саглик Гіда му Тарім Урунлері Сан. ве Тік.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Словенія/</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Туреччина/</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Румунія/</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Польща</w:t>
            </w:r>
          </w:p>
          <w:p w:rsidR="002C770B" w:rsidRPr="004704BE" w:rsidRDefault="002C770B" w:rsidP="00C056BD">
            <w:pPr>
              <w:pStyle w:val="110"/>
              <w:tabs>
                <w:tab w:val="left" w:pos="12600"/>
              </w:tabs>
              <w:jc w:val="center"/>
              <w:rPr>
                <w:rFonts w:ascii="Arial" w:hAnsi="Arial" w:cs="Arial"/>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2016-077-Rev 00 для діючої речовини амлодипіну бесилат від вже затвердженого виробника Hetero Drugs Limited, India пов’язане з оновленням частини заявника (Applicant part). Затверджено: R0-CEP 2016-077-Rev 02 Запропоновано: R1-CEP 2016-077-Rev 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UA/11166/01/01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АМЛОДИПІН-ФАРМАК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по 5 мг; по 10 таблеток у блістері; по 1 або по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інструкції для медичного застосування лікарського засобу до розділу "Передозування"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UA/4556/01/01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АМЛОДИПІН-ФАРМАК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по 10 мг; по 10 таблеток у блістері; по 1 або по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інструкції для медичного застосування лікарського засобу до розділу "Передозування"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UA/4556/01/02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АМПІСУЛЬБІН®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порошок для розчину для ін'єкцій; по 1,5 г порошку у флаконі; по 1,5 г порошку у флаконі; по 10 флаконів з порошком у контурній чарунковій упаковці; по 1 контурній чарунковій упаковці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вилучення з розділу 3.2.Р.7 Система контейнер/закупорювальний засіб, найменування фірм-виробників первинних пакувальних матеріалів.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UA/3858/01/01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АНАГРЕЛІД-ВІСТА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капсули тверді по 0,5 мг; по 100 капсул у пляшці, по 1 пляшці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випуск серії: Сінтон БВ, Нідерланди; виробництво готової лікарської форми, первинна та вторинна упаковка, фізико-хімічний контроль серії, випуск серії: Сінтон Хіспанія, С.Л., Іспанiя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Нідерланди/ Іспанiя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"Спосіб застосування та дози"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UA/18972/01/01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АРМАДІН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порошок (субстанція) у мішках-вкладишах поліетиленових для фармацевтичного використання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ТОВ НВФ «МІКРОХІМ» </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ТОВ НВФ «МІКРОХІМ» </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w:t>
            </w:r>
            <w:r w:rsidRPr="004704BE">
              <w:rPr>
                <w:rFonts w:ascii="Arial" w:hAnsi="Arial" w:cs="Arial"/>
                <w:sz w:val="16"/>
                <w:szCs w:val="16"/>
              </w:rPr>
              <w:br/>
              <w:t xml:space="preserve">зміна юридичної адреси виробника субстанції та уточнення найменування виробника, без зміни фактичного місця виробництва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UA/9770/01/01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АТРОПІН-ДАРНИЦЯ®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розчин для ін'єкцій, 1 мг/мл; по 1 мл в ампулі; по 5 ампул у контурній чарунковій упаковці; по 2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R0-CEP 2016-112 - Rev 03 (затверджено: R0-CEP 2016-112-Rev 02) для АФІ Атропіну сульфату виробництва Minsheng Group Shaoxing Pharmaceutical Co., Ltd., China.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UA/3928/01/01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АТРОПІНУ 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кристалічний порошок або кристали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Міншен Груп Шаосінь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Китай</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R0-CEP 2016-112 - Rev 03 (затверджено: R0-CEP 2016-112-Rev 02). Без зміни у специфікації та аналітичних методиках.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UA/18280/01/01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АУРОБІН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мазь по 20 г у тубі з поліетиленовим ковпачком, який має перфораційний наконечник;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Угорщина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терміну подання регулярно оновлюваного звіту з безпеки:</w:t>
            </w:r>
            <w:r w:rsidRPr="004704BE">
              <w:rPr>
                <w:rFonts w:ascii="Arial" w:hAnsi="Arial" w:cs="Arial"/>
                <w:sz w:val="16"/>
                <w:szCs w:val="16"/>
              </w:rPr>
              <w:br/>
              <w:t xml:space="preserve">Діюча редакція: Періодичність та дати подання регулярно оновлюваних звітів з безпеки лікарських засобів згідно з Додатком 10 до Порядку здійснення фармаконагляду, затвердженого наказом МОЗ від 27 грудня 2006 року № 898 (у редакції наказу МОЗ України від 26 вересня 2016 року № 996), а саме: Частота подання РОЗБ: 8 років. Кінцева дата для включення даних до РОЗБ 01.01.2020, дата подання РОЗБ до компетентних органів 31.03.2020 р.м Пропонована редакція: Періодичність та дати подання РОЗБ згідно з стандартним для країни виробника, члена ЄС (Угорщина): Частота подання РОЗБ: 3 роки. Кінцева дата для включення даних до РОЗБ 31.12.2022, термін подання РОЗБ до компетентних органів 31.03.2023.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UA/7268/01/01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БАРБОВАЛ®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краплі оральні, по 25 мл у флаконі з пробкою-крапельницею; по 1 флакону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 "Фармак"</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 "Фармак"</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3 роки Запропоновано: ТЕРМІН ПРИДАТНОСТІ 4 роки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UA/1196/01/01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БЕНДАМУСВІСТА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порошок для приготування концентрату для приготування розчину для інфузій по 100 мг, 1 флакон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(відповідальний за випуск серії)</w:t>
            </w:r>
            <w:r w:rsidRPr="004704BE">
              <w:rPr>
                <w:rFonts w:ascii="Arial" w:hAnsi="Arial" w:cs="Arial"/>
                <w:sz w:val="16"/>
                <w:szCs w:val="16"/>
              </w:rPr>
              <w:br/>
              <w:t>Сінтон с.р.о., Чеська Республiка</w:t>
            </w:r>
            <w:r w:rsidRPr="004704BE">
              <w:rPr>
                <w:rFonts w:ascii="Arial" w:hAnsi="Arial" w:cs="Arial"/>
                <w:sz w:val="16"/>
                <w:szCs w:val="16"/>
              </w:rPr>
              <w:br/>
              <w:t>(відповідальний за випуск серії)</w:t>
            </w:r>
            <w:r w:rsidRPr="004704BE">
              <w:rPr>
                <w:rFonts w:ascii="Arial" w:hAnsi="Arial" w:cs="Arial"/>
                <w:sz w:val="16"/>
                <w:szCs w:val="16"/>
              </w:rPr>
              <w:br/>
              <w:t>Сінтон Хіспанія, С.Л., Іспанія</w:t>
            </w:r>
            <w:r w:rsidRPr="004704BE">
              <w:rPr>
                <w:rFonts w:ascii="Arial" w:hAnsi="Arial" w:cs="Arial"/>
                <w:sz w:val="16"/>
                <w:szCs w:val="16"/>
              </w:rPr>
              <w:br/>
              <w:t>(вторинне пакування)</w:t>
            </w:r>
            <w:r w:rsidRPr="004704BE">
              <w:rPr>
                <w:rFonts w:ascii="Arial" w:hAnsi="Arial" w:cs="Arial"/>
                <w:sz w:val="16"/>
                <w:szCs w:val="16"/>
              </w:rPr>
              <w:br/>
              <w:t xml:space="preserve">Джі І Фармасьютікалс, Лтд, Болгарія </w:t>
            </w:r>
            <w:r w:rsidRPr="004704BE">
              <w:rPr>
                <w:rFonts w:ascii="Arial" w:hAnsi="Arial" w:cs="Arial"/>
                <w:sz w:val="16"/>
                <w:szCs w:val="16"/>
              </w:rPr>
              <w:br/>
              <w:t>(виробництво, пакування)</w:t>
            </w:r>
            <w:r w:rsidRPr="004704BE">
              <w:rPr>
                <w:rFonts w:ascii="Arial" w:hAnsi="Arial" w:cs="Arial"/>
                <w:sz w:val="16"/>
                <w:szCs w:val="16"/>
              </w:rPr>
              <w:br/>
              <w:t>онкомед мануфектурінг а.с.,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Чеська Республiка/ Іспанія/ Болгарія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збільшення розмірі серії АФІ бендамустину гідрохлориду моногідрату (виробництва Synthon s.r.o., Чеська Республiка) Затверджено: 1,5 kg-10 kg </w:t>
            </w:r>
            <w:r w:rsidRPr="004704BE">
              <w:rPr>
                <w:rFonts w:ascii="Arial" w:hAnsi="Arial" w:cs="Arial"/>
                <w:sz w:val="16"/>
                <w:szCs w:val="16"/>
              </w:rPr>
              <w:br/>
              <w:t>Запропоновано: 1,5 kg-20 kg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UA/16512/01/02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БЕНДАМУСВІСТА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порошок для приготування концентрату для приготування розчину для інфузій по 25 мг, 1 флакон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(відповідальний за випуск серії)</w:t>
            </w:r>
            <w:r w:rsidRPr="004704BE">
              <w:rPr>
                <w:rFonts w:ascii="Arial" w:hAnsi="Arial" w:cs="Arial"/>
                <w:sz w:val="16"/>
                <w:szCs w:val="16"/>
              </w:rPr>
              <w:br/>
              <w:t>Сінтон с.р.о., Чеська Республiка</w:t>
            </w:r>
            <w:r w:rsidRPr="004704BE">
              <w:rPr>
                <w:rFonts w:ascii="Arial" w:hAnsi="Arial" w:cs="Arial"/>
                <w:sz w:val="16"/>
                <w:szCs w:val="16"/>
              </w:rPr>
              <w:br/>
              <w:t>(відповідальний за випуск серії)</w:t>
            </w:r>
            <w:r w:rsidRPr="004704BE">
              <w:rPr>
                <w:rFonts w:ascii="Arial" w:hAnsi="Arial" w:cs="Arial"/>
                <w:sz w:val="16"/>
                <w:szCs w:val="16"/>
              </w:rPr>
              <w:br/>
              <w:t>Сінтон Хіспанія, С.Л., Іспанія</w:t>
            </w:r>
            <w:r w:rsidRPr="004704BE">
              <w:rPr>
                <w:rFonts w:ascii="Arial" w:hAnsi="Arial" w:cs="Arial"/>
                <w:sz w:val="16"/>
                <w:szCs w:val="16"/>
              </w:rPr>
              <w:br/>
              <w:t>(вторинне пакування)</w:t>
            </w:r>
            <w:r w:rsidRPr="004704BE">
              <w:rPr>
                <w:rFonts w:ascii="Arial" w:hAnsi="Arial" w:cs="Arial"/>
                <w:sz w:val="16"/>
                <w:szCs w:val="16"/>
              </w:rPr>
              <w:br/>
              <w:t xml:space="preserve">Джі І Фармасьютікалс, Лтд, Болгарія </w:t>
            </w:r>
            <w:r w:rsidRPr="004704BE">
              <w:rPr>
                <w:rFonts w:ascii="Arial" w:hAnsi="Arial" w:cs="Arial"/>
                <w:sz w:val="16"/>
                <w:szCs w:val="16"/>
              </w:rPr>
              <w:br/>
              <w:t>(виробництво, пакування)</w:t>
            </w:r>
            <w:r w:rsidRPr="004704BE">
              <w:rPr>
                <w:rFonts w:ascii="Arial" w:hAnsi="Arial" w:cs="Arial"/>
                <w:sz w:val="16"/>
                <w:szCs w:val="16"/>
              </w:rPr>
              <w:br/>
              <w:t>онкомед мануфектурінг а.с.,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Чеська Республiка/</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Іспанія/</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Болгарія </w:t>
            </w:r>
            <w:r w:rsidRPr="004704BE">
              <w:rPr>
                <w:rFonts w:ascii="Arial" w:hAnsi="Arial" w:cs="Arial"/>
                <w:sz w:val="16"/>
                <w:szCs w:val="16"/>
              </w:rPr>
              <w:br/>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збільшення розмірі серії АФІ бендамустину гідрохлориду моногідрату (виробництва Synthon s.r.o., Чеська Республiка) Затверджено: 1,5 kg-10 kg </w:t>
            </w:r>
            <w:r w:rsidRPr="004704BE">
              <w:rPr>
                <w:rFonts w:ascii="Arial" w:hAnsi="Arial" w:cs="Arial"/>
                <w:sz w:val="16"/>
                <w:szCs w:val="16"/>
              </w:rPr>
              <w:br/>
              <w:t>Запропоновано: 1,5 kg-20 kg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UA/16512/01/01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БЕНДАМУСТИН-ВІСТА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порошок для приготування концентрату для приготування розчину для інфузій, 2,5 мг/мл; по 25 мг або по 100 мг порошку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Товариство з обмеженою відповідальністю «БУСТ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Сіндан Фарма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Румунiя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UA/15258/01/01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БІСАКОДИЛ-ДАРНИЦЯ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таблетки, вкриті оболонкою, кишковорозчинні, по 5 мг; по 10 таблеток у контурній чарунковій упаковці; по 3 контурні чарункові упаковки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зміни в специфікацію та методи контролю вхідного контролю на діючу речовину Бісакодил, а саме вилучення тесту «Ідентифікація В» (ДФУ, 2.2.25, метод СФ) на основі вимог монографії Європейської фармакопеї «Bisacodyl» та матеріалів виробника. У зв’язку з вилученням тесту «Ідентифікація В» тести «Ідентифікація С» та «Ідентифікація D» перейменовано в «Ідентифікація В» та «Ідентифікація С» відповідно, методики контролю залишені без змін.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в специфікацію та методи контролю вхідного контролю на діючу речовину Бісакодил, а саме нормування тесту «Супровідні домішки» приведено у відповідність до вимог монографії Європейської фармакопеї «Bisacodyl», а саме вилучено домішку D. Внесено редакційні правки, які оформлені відповідно до рекомендацій та стилістики ДФУ. Також внесено зміни в методику випробування: замінено стандартний зразок для перевірки придатності хроматографічної системи на актуальний (bisacodyl for system suitability ЕР CRS (містить домішки А, В, С, D і Е) замінено на bisacodyl for system suitability A ЕР CRS (містить домішки А, В, С і Е)). Також уточнено сорбент колонки. Внесено редакційні правки, які оформлені відповідно до рекомендацій та стилістики ДФУ.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в специфікацію та методи контролю вхідного контролю на діючу речовину Бісакодил за показником «Мікробіологічна чистота» для приведення у відповідність до вимог ЄФ, 2.6.12, 5.1.4. </w:t>
            </w:r>
            <w:r w:rsidRPr="004704BE">
              <w:rPr>
                <w:rFonts w:ascii="Arial" w:hAnsi="Arial" w:cs="Arial"/>
                <w:sz w:val="16"/>
                <w:szCs w:val="16"/>
              </w:rPr>
              <w:br/>
              <w:t xml:space="preserve">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UA/2575/01/01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БІСОПРОЛ®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по 5 мг, по 10 таблеток у блістері; по 2, 3 або 5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 якості альтернативного виробника діючої речовини Bisoprolol fumarate було запропоновано KINSY, S.L., Spain із поданням відповідно нового сертифіката відповідності Європейській фармакопеї № R1-CEP 2015-243 - Rev 00 (доповнення).</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до специфікації АФІ для нового виробника KINSY, S.L., Spain за показником «Ідентифікація», зокрема доповнення специфікації додатковим випробуванням Спектрометрії в ближній інфрачервоній області (2.2.40) або Романівської спектрометрії (2.2.48) ДФУ*ЕР*, з приміткою «допускається визначення ідентифікації кожної тарної ємності». та приміткою «визначення ідентифікації проводиться на середній пробі» для вже затвердженого методу, що зазначений в монографії (2.2.24) ДФУ*, ЕР* «Інфрачервоний спектр поглинання субстанції має відповідати спектру стандартного зразку бісопрололу фумарату.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UA/3214/01/01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БІСОПРОЛ®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по 10 мг, по 10 таблеток у блістері; по 2, 3 або 5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 якості альтернативного виробника діючої речовини Bisoprolol fumarate було запропоновано KINSY, S.L., Spain із поданням відповідно нового сертифіката відповідності Європейській фармакопеї № R1-CEP 2015-243 - Rev 00 (доповнення).</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до специфікації АФІ для нового виробника KINSY, S.L., Spain за показником «Ідентифікація», зокрема доповнення специфікації додатковим випробуванням Спектрометрії в ближній інфрачервоній області (2.2.40) або Романівської спектрометрії (2.2.48) ДФУ*ЕР*, з приміткою «допускається визначення ідентифікації кожної тарної ємності». та приміткою «визначення ідентифікації проводиться на середній пробі» для вже затвердженого методу, що зазначений в монографії (2.2.24) ДФУ*, ЕР* «Інфрачервоний спектр поглинання субстанції має відповідати спектру стандартного зразку бісопрололу фумарату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UA/3214/01/02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БІСОПРОЛ®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по 2,5 мг, по 10 таблеток у блістері; по 2, 3 або 5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 якості альтернативного виробника діючої речовини Bisoprolol fumarate було запропоновано KINSY, S.L., Spain із поданням відповідно нового сертифіката відповідності Європейській фармакопеї № R1-CEP 2015-243 - Rev 00 (доповнення).</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до специфікації АФІ для нового виробника KINSY, S.L., Spain за показником «Ідентифікація», зокрема доповнення специфікації додатковим випробуванням Спектрометрії в ближній інфрачервоній області (2.2.40) або Романівської спектрометрії (2.2.48) ДФУ*ЕР*, з приміткою «допускається визначення ідентифікації кожної тарної ємності». та приміткою «визначення ідентифікації проводиться на середній пробі» для вже затвердженого методу, що зазначений в монографії (2.2.24) ДФУ*, ЕР* «Інфрачервоний спектр поглинання субстанції має відповідати спектру стандартного зразку бісопрололу фумарату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UA/3214/01/03</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БІЦИКЛОЛ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таблетки по 25 мг по 9 таблеток у блістері; по 2 блістери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Бейджінг Юніон Фармасьютікал Фекторі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Бейджінг Юніон Фармасьютікал Фекторі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Китай</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без зміни місця та адреси розташування виробничої дільниці. Затверджено: Бейджінг Юніон Фармасьютікал Фекторі, Китай Beijing Union Pharmaceutical Factory, China. Запропоновано: </w:t>
            </w:r>
            <w:r w:rsidRPr="004704BE">
              <w:rPr>
                <w:rFonts w:ascii="Arial" w:hAnsi="Arial" w:cs="Arial"/>
                <w:sz w:val="16"/>
                <w:szCs w:val="16"/>
              </w:rPr>
              <w:br/>
              <w:t>Бейджінг Юніон Фармасьютікал Фекторі ЛТД, Китай Beijing Union Pharmaceutical Factory LTD, China.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UA/1736/01/01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БОРТЕЗОМІБ-ВІСТА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порошок для приготування розчину для ін`єкцій по 3,5 мг; 1 флакон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Товариство з обмеженою відповідальністю «БУСТ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Сіндан Фарма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Румунiя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терміну подання регулярно оновлюваного звіту з безпеки лікарського засобу: Діюча редакція: Частота подання РОЗБ – 1 рік; Кінцева дата для включення даних до РОЗБ – 25.04.2023 р.; </w:t>
            </w:r>
            <w:r w:rsidRPr="004704BE">
              <w:rPr>
                <w:rFonts w:ascii="Arial" w:hAnsi="Arial" w:cs="Arial"/>
                <w:sz w:val="16"/>
                <w:szCs w:val="16"/>
              </w:rPr>
              <w:br/>
              <w:t>Дата подання – 04.07.2023 р. Пропонована редакція: Частота подання РОЗБ – 3 роки; Кінцева дата для включення даних до РОЗБ – 25.04.2023 р.; Дата подання – 24.07.2023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UA/15234/01/01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БУЗИНИ ЧОРНОЇ КВІТКИ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квітки, по 40 г або по 50 г у пачках з внутрішнім пакетом; по 1,5 г у фільтр-пакеті; по 20 фільтр-пакетів у пачці або у пачці з внутрішнім пакетом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специфікації з контролю первинного пакувального матеріалу (Папір фільтрувальний), а саме доповнення показника «Ідентифікація (зовнішні ознаки)» включенням додаткових ознак для візуального контролю «б) Колір»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 xml:space="preserve">без рецепта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UA/6354/01/01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БУСТРИКС™ КОМБІНОВАНА ВАКЦИНА ДЛЯ ПРОФІЛАКТИКИ ДИФТЕРІЇ, ПРАВЦЯ, КАШЛЮКУ (АЦЕЛЮЛЯРНИЙ КОМПОНЕНТ) (АДСОРБОВАНА, ЗІ ЗМЕНШЕНИМ ВМІСТОМ АНТИГЕНІВ)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суспензія для ін'єкцій,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Бельгiя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4704BE">
              <w:rPr>
                <w:rFonts w:ascii="Arial" w:hAnsi="Arial" w:cs="Arial"/>
                <w:sz w:val="16"/>
                <w:szCs w:val="16"/>
              </w:rPr>
              <w:br/>
              <w:t>Зміни у виробничому процесі нових серій робочого посівного матеріалу Clostridium tetani (Working Seed) (ATTOMWA005 і ATTOMWA006), а саме зменшення кількості пробірок інокульованих відталим посівним матеріалом (Master Seed) з 10-12 пробірок до 7-12 пробірок та збільшення тривалості інкубації культури в пробірках від 30-40 годин до 30-68 годин.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UA/14955/01/01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ГлаксоСмітКляйн Експорт Лімітед </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ГлаксоСмітКляйн Біолоджікалз С.А. </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Бельгія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 Зміни у виробничому процесі нових серій робочого посівного матеріалу Clostridium tetani (Working Seed) (ATTOMWA005 і ATTOMWA006), а саме зменшення кількості пробірок інокульованих відталим посівним матеріалом (Master Seed) з 10-12 пробірок до 7-12 пробірок та збільшення тривалості інкубації культури в пробірках від 30-40 годин до 30-68 годин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UA/15071/01/01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ВАГІКЛІН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капсули вагінальні м'які; по 7 капсул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Марксанс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щодо безпеки діючої речовини кліндаміцину фосфату відповідно до рекомендацій CDER FDA.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UA/9629/01/01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ВАЛМІСАР НА 160/12.5/10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160 мг/12,5 мг/10 мг, по 10 таблеток у блістері, по 1 або 3 або 9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внесені у текст маркування вторинних упаковок лікарського засобу щодо зазначення дати закінчення терміну придатності.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UA/18938/01/02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ВАЛМІСАР НА 160/12.5/5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160 мг/12,5 мг/5 мг, по 10 таблеток у блістері, по 1 або 3 або 9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внесені у текст маркування вторинних упаковок лікарського засобу щодо зазначення дати закінчення терміну придатності.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UA/18938/01/01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ВАЛСАРТАН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lang w:val="ru-RU"/>
              </w:rPr>
            </w:pPr>
            <w:r w:rsidRPr="004704BE">
              <w:rPr>
                <w:rFonts w:ascii="Arial" w:hAnsi="Arial" w:cs="Arial"/>
                <w:sz w:val="16"/>
                <w:szCs w:val="16"/>
                <w:lang w:val="ru-RU"/>
              </w:rPr>
              <w:t>порошок (субстанція)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lang w:val="ru-RU"/>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sz w:val="16"/>
                <w:szCs w:val="16"/>
              </w:rPr>
            </w:pPr>
            <w:r w:rsidRPr="004704BE">
              <w:rPr>
                <w:rFonts w:ascii="Arial" w:hAnsi="Arial" w:cs="Arial"/>
                <w:b/>
                <w:sz w:val="16"/>
                <w:szCs w:val="16"/>
              </w:rPr>
              <w:t>Джубілант Фармова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w:t>
            </w:r>
            <w:r w:rsidRPr="004704BE">
              <w:rPr>
                <w:rFonts w:ascii="Arial" w:hAnsi="Arial" w:cs="Arial"/>
                <w:b/>
                <w:sz w:val="16"/>
                <w:szCs w:val="16"/>
              </w:rPr>
              <w:t>уточнення найменування виробника в наказі МОЗ України № 428 від 03.03.2023 в процесі внесення змін</w:t>
            </w:r>
            <w:r w:rsidRPr="004704BE">
              <w:rPr>
                <w:rFonts w:ascii="Arial" w:hAnsi="Arial" w:cs="Arial"/>
                <w:sz w:val="16"/>
                <w:szCs w:val="16"/>
              </w:rP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2011-110-Rev 04 (затверджено: R1-CEP 2011-110-Rev 03) для АФІ валсартан від вже затвердженого виробника Джубілант Дженерікс Лімітед,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2011-110-Rev 06 для АФІ валсартан від вже затвердженого виробника Джубілант Фармова Лімітед,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2011-110-Rev 05 для АФІ валсартан від вже затвердженого виробника. Як наслідок, зміна назви власника СЕР та виробничої дільниці Затверджено: Джубілант Дженерікс Лімітед, Індія; Запропоновано: Джубілант Фармова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UA/18080/01/01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ВАЛЬТРЕКС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вкриті оболонкою, по 500 мг; по 10 таблеток у блістері; по 1 блістеру в картонній коробці; по 6 таблеток у блістері; по 7 блістерів в картонній коробці; по 14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Виробник нерозфасованого продукту:</w:t>
            </w:r>
            <w:r w:rsidRPr="004704BE">
              <w:rPr>
                <w:rFonts w:ascii="Arial" w:hAnsi="Arial" w:cs="Arial"/>
                <w:sz w:val="16"/>
                <w:szCs w:val="16"/>
              </w:rPr>
              <w:br/>
              <w:t>Глаксо Веллком С.А., Іспанія;</w:t>
            </w:r>
            <w:r w:rsidRPr="004704BE">
              <w:rPr>
                <w:rFonts w:ascii="Arial" w:hAnsi="Arial" w:cs="Arial"/>
                <w:sz w:val="16"/>
                <w:szCs w:val="16"/>
              </w:rPr>
              <w:br/>
              <w:t>Виробник для первинного та вторинного пакування, контролю та випуску серій:</w:t>
            </w:r>
            <w:r w:rsidRPr="004704BE">
              <w:rPr>
                <w:rFonts w:ascii="Arial" w:hAnsi="Arial" w:cs="Arial"/>
                <w:sz w:val="16"/>
                <w:szCs w:val="16"/>
              </w:rPr>
              <w:br/>
              <w:t xml:space="preserve">Делфарм Познань С.А., Польща </w:t>
            </w:r>
            <w:r w:rsidRPr="004704BE">
              <w:rPr>
                <w:rFonts w:ascii="Arial" w:hAnsi="Arial" w:cs="Arial"/>
                <w:sz w:val="16"/>
                <w:szCs w:val="16"/>
              </w:rPr>
              <w:br/>
              <w:t>або</w:t>
            </w:r>
            <w:r w:rsidRPr="004704BE">
              <w:rPr>
                <w:rFonts w:ascii="Arial" w:hAnsi="Arial" w:cs="Arial"/>
                <w:sz w:val="16"/>
                <w:szCs w:val="16"/>
              </w:rPr>
              <w:br/>
            </w:r>
            <w:r w:rsidRPr="004704BE">
              <w:rPr>
                <w:rFonts w:ascii="Arial" w:hAnsi="Arial" w:cs="Arial"/>
                <w:b/>
                <w:sz w:val="16"/>
                <w:szCs w:val="16"/>
              </w:rPr>
              <w:t>Глаксо Веллком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lang w:val="ru-RU"/>
              </w:rPr>
            </w:pPr>
            <w:r w:rsidRPr="004704BE">
              <w:rPr>
                <w:rFonts w:ascii="Arial" w:hAnsi="Arial" w:cs="Arial"/>
                <w:sz w:val="16"/>
                <w:szCs w:val="16"/>
                <w:lang w:val="ru-RU"/>
              </w:rPr>
              <w:t>Іспанія/</w:t>
            </w:r>
          </w:p>
          <w:p w:rsidR="002C770B" w:rsidRPr="004704BE" w:rsidRDefault="002C770B" w:rsidP="00C056BD">
            <w:pPr>
              <w:pStyle w:val="110"/>
              <w:tabs>
                <w:tab w:val="left" w:pos="12600"/>
              </w:tabs>
              <w:jc w:val="center"/>
              <w:rPr>
                <w:rFonts w:ascii="Arial" w:hAnsi="Arial" w:cs="Arial"/>
                <w:sz w:val="16"/>
                <w:szCs w:val="16"/>
                <w:lang w:val="ru-RU"/>
              </w:rPr>
            </w:pPr>
            <w:r w:rsidRPr="004704BE">
              <w:rPr>
                <w:rFonts w:ascii="Arial" w:hAnsi="Arial" w:cs="Arial"/>
                <w:sz w:val="16"/>
                <w:szCs w:val="16"/>
                <w:lang w:val="ru-RU"/>
              </w:rPr>
              <w:t>Польща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w:t>
            </w:r>
            <w:r w:rsidRPr="004704BE">
              <w:rPr>
                <w:rFonts w:ascii="Arial" w:hAnsi="Arial" w:cs="Arial"/>
                <w:b/>
                <w:sz w:val="16"/>
                <w:szCs w:val="16"/>
              </w:rPr>
              <w:t>уточнення написання виробників в наказі МОЗ України № 622 від 03.04.2023 в процесі внесення змін</w:t>
            </w:r>
            <w:r w:rsidRPr="004704BE">
              <w:rPr>
                <w:rFonts w:ascii="Arial" w:hAnsi="Arial" w:cs="Arial"/>
                <w:sz w:val="16"/>
                <w:szCs w:val="16"/>
              </w:rPr>
              <w:t xml:space="preserve"> (зміни І типу - Адміністративні зміни. Зміна назви лікарського засобу. Зміна назви лікарського засобу. ЗАТВЕРДЖЕНО: ВАЛЬТРЕКС™ (VALTREX™). ЗАПРОПОНОВАНО: ВАЛЬТРЕКС (VALTREX).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виробничої дільниці відповідальної за виробництво ГЛЗ, включаючи контроль та випуск серій, без зміни адреси місця провадження виробничої діяльності та виконуваних функцій. Дана зміна найменування виробника приводиться до оновленої ліцензії на виробництво. Діюча редакція: GlaxoSmithKline Pharmaceuticals S.A., Poland. ГлаксоСмітКляйн Фармасьютикалз С.А., Польща. Пропонована редакція: Delpharm Poznan S.A., Poland. Делфарм Познань С.А., Польща. Введення змін протягом 6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у розділ 17. ІНШЕ щодо торгової марки. Введення змін протягом 6 місяців після затвердження). Редакція в наказі -Виробник нерозфасованого продукту: Глаксо Веллком С.А., Іспанія; Виробник для первинного та вторинного пакування, контролю та випуску серій: ГлаксоСмітКляйн Фармасьютикалз С.А., Польща; Делфарм Познань С.А., Польща. </w:t>
            </w:r>
            <w:r w:rsidRPr="004704BE">
              <w:rPr>
                <w:rFonts w:ascii="Arial" w:hAnsi="Arial" w:cs="Arial"/>
                <w:b/>
                <w:sz w:val="16"/>
                <w:szCs w:val="16"/>
              </w:rPr>
              <w:t>Вірна редакція - Виробник нерозфасованого продукту: Глаксо Веллком С.А., Іспанія; Виробник для первинного та вторинного пакування, контролю та випуску серій: Делфарм Познань С.А., Польща або Глаксо Веллком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UA/7835/01/01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ВЕКТИБІКС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концентрат для розчину для інфузій, 20 мг/мл; по 5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Амджен Європа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Маркування, вторинне пакування та випуск серії: Амджен Європа Б.В., Нідерланди; Виробництво, первинне пакування: Амджен Мануфекчурінг Лімітед,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Нідерланди/ США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кодування внутрішніх номерів методів контролю, використовуваних для проведення випробувань за показниками якості, зазначених в Специфікації МКЯ ЛЗ, а саме: Ідентичність. Капілярне ізоелектричне фокусування (кІЕФ); Чистота: Ексклюзійна хроматографія розділення за розмірами (ВЕРХ-РР), Катіонно-обмінна хроматографія (КО-ВЕРХ), Обернено-фазова ВЕРХ (ОФ-ВЕРХ); Сила дії: ОФ-ВЕРХ, КО-ВЕРХ, ВЕРХ-РР.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UA/10806/01/01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ВЕРОШПІРОН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капсули по 50 мг по 10 капсул у блістері; по 3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Угорщина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розділіу "Взаємодія з іншими лікарськими засобами та інші види взаємодій" щодо безпеки застосування діючої речовини спіронолактон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UA/2775/01/01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ВЕРОШПІРОН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капсули по 100 мг по 10 капсул у блістері; по 3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ВАТ "Гедеон Ріхтер"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Угорщина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розділіу "Взаємодія з іншими лікарськими засобами та інші види взаємодій" щодо безпеки застосування діючої речовини спіронолактон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UA/2775/01/02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ВЕРОШПІРОН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по 25 мг, по 20 таблеток 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ВАТ "Гедеон Ріхтер", Угорщина; ТОВ "Гедеон Ріхтер Польща",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Угорщина/ Польща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розділіу "Взаємодія з іншими лікарськими засобами та інші види взаємодій" щодо безпеки застосування діючої речовини спіронолактон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UA/2775/02/01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ВИНДУЗА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ліофілізат для розчину для ін`єкцій по 100 мг; 1 флакон з ліофілізатом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Д-р Редді'с Лабораторіс Лтд (Виробничий відділ - 7)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spacing w:after="240"/>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"Діти" (уточнення)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UA/16042/01/01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 xml:space="preserve">ВІДОРА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3,0 мг/0,03 мг; по 28 таблеток в блістері (21 таблетка жовтого кольору та 7 таблеток білого кольору); по 1 або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Лабораторіос Леон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Іспанiя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"Протипоказання", "Особливості застосування", "Побічні реакції" відповідно до оновленої інформації з безпеки діючої речовини. Введення зміни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UA/13404/01/01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 xml:space="preserve">ВІДОРА МІКРО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3,0 мг/0,02 мг по 28 таблеток в блістері (21 таблетка рожевого кольору та 7 таблеток білого кольору); по 1 або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Лабораторіос Леон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Іспанiя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"Протипоказання",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UA/13405/01/01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ВІЗАРСИН®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25 мг; по 1, 2 або 4 таблетки в блістері; по 1 блістеру в картонній коробці; по 4 таблетки в блістері; по 2 блістери в картонній коробці; по 4 таблетки в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Словенія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"Спосіб застосування та дози" відповідно до інформації щодо медичного застосування референтного лікарського засобу (ВІАГРА, таблетки, вкриті плівковою оболонкою). </w:t>
            </w:r>
            <w:r w:rsidRPr="004704BE">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"Особливості застосування" відповідно до інформації щодо медичного застосування референтного лікарського засобу (ВІАГРА, таблетки, вкриті плівковою оболонкою).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"Здатність впливати на швидкість реакції при керуванні автотранспортом або іншими механізмами", "Побічні реакції" відповідно до інформації щодо медичного застосування референтного лікарського засобу (ВІАГРА, таблетки, вкриті плівковою оболонкою).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UA/12601/01/01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ВІЗАРСИН®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50 мг; по 1, 2 або 4 таблетки в блістері; по 1 блістеру в картонній коробці; по 4 таблетки в блістері; по 2 блістери в картонній коробці; по 4 таблетки в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Словенія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"Спосіб застосування та дози" відповідно до інформації щодо медичного застосування референтного лікарського засобу (ВІАГРА, таблетки, вкриті плівковою оболонкою). </w:t>
            </w:r>
            <w:r w:rsidRPr="004704BE">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"Особливості застосування" відповідно до інформації щодо медичного застосування референтного лікарського засобу (ВІАГРА, таблетки, вкриті плівковою оболонкою).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"Здатність впливати на швидкість реакції при керуванні автотранспортом або іншими механізмами", "Побічні реакції" відповідно до інформації щодо медичного застосування референтного лікарського засобу (ВІАГРА, таблетки, вкриті плівковою оболонкою).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UA/12601/01/02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ВІЗАРСИН®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100 мг; по 1, 2 або 4 таблетки в блістері; по 1 блістеру в картонній коробці; по 4 таблетки в блістері; по 2 блістери в картонній коробці; по 4 таблетки в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Словенія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"Спосіб застосування та дози" відповідно до інформації щодо медичного застосування референтного лікарського засобу (ВІАГРА, таблетки, вкриті плівковою оболонкою). </w:t>
            </w:r>
            <w:r w:rsidRPr="004704BE">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"Особливості застосування" відповідно до інформації щодо медичного застосування референтного лікарського засобу (ВІАГРА, таблетки, вкриті плівковою оболонкою).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"Здатність впливати на швидкість реакції при керуванні автотранспортом або іншими механізмами", "Побічні реакції" відповідно до інформації щодо медичного застосування референтного лікарського засобу (ВІАГРА, таблетки, вкриті плівковою оболонкою).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UA/12601/01/03</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ВІКС АНТИГРИП КОМПЛЕКС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порошок для орального розчину; по 5 або 10 саше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Проктер енд Гембл Інтернешнл Оперейшнз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Рафтон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704BE">
              <w:rPr>
                <w:rFonts w:ascii="Arial" w:hAnsi="Arial" w:cs="Arial"/>
                <w:sz w:val="16"/>
                <w:szCs w:val="16"/>
              </w:rPr>
              <w:br/>
              <w:t xml:space="preserve">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діючої речовини парацетамол відповідно до рекомендацій PRAC.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UA/11414/01/01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ВІНПОЦЕТИН-ДАРНИЦЯ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таблетки по 5 мг по 10 таблеток у контурній чарунковій упаковці; по 3 або по 5 контурних чарункових упаковок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w:t>
            </w:r>
            <w:r w:rsidRPr="004704BE">
              <w:rPr>
                <w:rFonts w:ascii="Arial" w:hAnsi="Arial" w:cs="Arial"/>
                <w:sz w:val="16"/>
                <w:szCs w:val="16"/>
              </w:rPr>
              <w:br/>
              <w:t>подання нового сертифіката відповідності Європейській фармакопеї № R1-CEP 2016-251-Rev 00 (затверджено: DMF Version 1, Januar 15 2014) для АФІ Вінпоцетину від вже затвердженого виробника Linnea SA, Switzerland.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UA/2576/02/01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ВІНПОЦЕТИН-ДАРНИЦЯ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концентрат для розчину для інфузій, 5 мг/мл, по 2 мл в ампулі; по 5 ампул у контурній чарунковій упаковці; по 2 контурні чарункові упаковки у пачці; по 2 мл в ампулі; по 10 ампул у контурній чарунковій упаковці; по 1 контурній чарунковій упаковці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w:t>
            </w:r>
            <w:r w:rsidRPr="004704BE">
              <w:rPr>
                <w:rFonts w:ascii="Arial" w:hAnsi="Arial" w:cs="Arial"/>
                <w:sz w:val="16"/>
                <w:szCs w:val="16"/>
              </w:rPr>
              <w:br/>
              <w:t xml:space="preserve">подання нового сертифіката відповідності Європейській фармакопеї № R1-CEP 2016-251-Rev 00 (затверджено: DMF Version 1, Januar 15 2014) для АФІ Вінпоцетину від вже затвердженого виробника Linnea SA, Switzerland.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UA/2576/01/01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ВОМІКАЙНД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розчин для ін’єкцій, 2 мг/мл; по 2 мл або 4 мл в ампулі; по 4 ампули у пластиковому блістері, по 1 блістеру в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МАНКАЙНД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Манкайнд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spacing w:after="240"/>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щодо медичного застосування референтного лікарського засобу (ЗОФРАН, розчин для ін’єкцій).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UA/18005/01/01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ВОМІКАЙНД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розчин для ін’єкцій, 2 мг/мл; по 2 мл або 4 мл в ампулі; по 4 ампули у пластиковому блістері, по 1 блістеру в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МАНКАЙНД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Манкайнд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704BE">
              <w:rPr>
                <w:rFonts w:ascii="Arial" w:hAnsi="Arial" w:cs="Arial"/>
                <w:sz w:val="16"/>
                <w:szCs w:val="16"/>
              </w:rPr>
              <w:br/>
              <w:t xml:space="preserve">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UA/18005/01/01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ГАВІСКОН® М'ЯТНА СУСПЕНЗІЯ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суспензія оральна; по 150 мл або по 300 мл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Реккітт Бенкізер Хелскер (ЮКей)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Реккітт Бенкізер Хелскер (Юкей)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4704BE">
              <w:rPr>
                <w:rFonts w:ascii="Arial" w:hAnsi="Arial" w:cs="Arial"/>
                <w:sz w:val="16"/>
                <w:szCs w:val="16"/>
              </w:rPr>
              <w:br/>
              <w:t>Діюча редакція: Др. Хельмут Меік Бехренс / Dr. Helmut Meik Behrens. Пропонована редакція: Др. Ульріке Ромер / Dr. Ulrike Roemer.</w:t>
            </w:r>
            <w:r w:rsidRPr="004704BE">
              <w:rPr>
                <w:rFonts w:ascii="Arial" w:hAnsi="Arial" w:cs="Arial"/>
                <w:sz w:val="16"/>
                <w:szCs w:val="16"/>
              </w:rPr>
              <w:br/>
              <w:t>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UA/6865/01/02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ГАВІСКОН® М'ЯТНІ ТАБЛЕТКИ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жувальні; по 8 таблеток у блістері; по 2 або по 3 блістери в картонній коробці; по 16 таблеток у контейнерах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Реккітт Бенкізер Хелскер (ЮКей)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Реккітт Бенкізер Хелскер (ЮКей)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4704BE">
              <w:rPr>
                <w:rFonts w:ascii="Arial" w:hAnsi="Arial" w:cs="Arial"/>
                <w:sz w:val="16"/>
                <w:szCs w:val="16"/>
              </w:rPr>
              <w:br/>
              <w:t>Діюча редакція: Др. Хельмут Меік Бехренс / Dr. Helmut Meik Behrens. Пропонована редакція: Др. Ульріке Ромер / Dr. Ulrike Roemer.</w:t>
            </w:r>
            <w:r w:rsidRPr="004704BE">
              <w:rPr>
                <w:rFonts w:ascii="Arial" w:hAnsi="Arial" w:cs="Arial"/>
                <w:sz w:val="16"/>
                <w:szCs w:val="16"/>
              </w:rPr>
              <w:br/>
              <w:t>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UA/6865/02/01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ГАВІСКОН® ПОЛУНИЧНІ ТАБЛЕТКИ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жувальні; по 8 таблеток у блістері; по 2 або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Реккітт Бенкізер Хелскер (ЮКей)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in bulk, пакування, контроль при випуску, випуск серії:</w:t>
            </w:r>
            <w:r w:rsidRPr="004704BE">
              <w:rPr>
                <w:rFonts w:ascii="Arial" w:hAnsi="Arial" w:cs="Arial"/>
                <w:sz w:val="16"/>
                <w:szCs w:val="16"/>
              </w:rPr>
              <w:br/>
              <w:t xml:space="preserve">Реккітт Бенкізер Хелскер (ЮКей) Лімітед, Велика Британія; </w:t>
            </w:r>
            <w:r w:rsidRPr="004704BE">
              <w:rPr>
                <w:rFonts w:ascii="Arial" w:hAnsi="Arial" w:cs="Arial"/>
                <w:sz w:val="16"/>
                <w:szCs w:val="16"/>
              </w:rPr>
              <w:br/>
              <w:t>вторинне пакування:</w:t>
            </w:r>
            <w:r w:rsidRPr="004704BE">
              <w:rPr>
                <w:rFonts w:ascii="Arial" w:hAnsi="Arial" w:cs="Arial"/>
                <w:sz w:val="16"/>
                <w:szCs w:val="16"/>
              </w:rPr>
              <w:br/>
              <w:t xml:space="preserve">ФармаПас (Юкей) Лімітед, Велика Британія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704BE">
              <w:rPr>
                <w:rFonts w:ascii="Arial" w:hAnsi="Arial" w:cs="Arial"/>
                <w:sz w:val="16"/>
                <w:szCs w:val="16"/>
              </w:rPr>
              <w:br/>
              <w:t xml:space="preserve">Діюча редакція: Др. Хельмут Меік Бехренс / Dr. Helmut Meik Behrens. Пропонована редакція: Др. Ульріке Ромер / Dr. Ulrike Roemer. </w:t>
            </w:r>
            <w:r w:rsidRPr="004704BE">
              <w:rPr>
                <w:rFonts w:ascii="Arial" w:hAnsi="Arial" w:cs="Arial"/>
                <w:sz w:val="16"/>
                <w:szCs w:val="16"/>
              </w:rPr>
              <w:br/>
              <w:t>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UA/9210/01/01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ГАВІСКОН® ФОРТЕ М'ЯТНА СУСПЕНЗІЯ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суспензія оральна; по 150 мл або по 300 мл у флаконах; по 10 мл у саше; по 20 саше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Реккітт Бенкізер Хелскер (ЮКей)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Реккітт Бенкізер Хелскер (ЮКей)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704BE">
              <w:rPr>
                <w:rFonts w:ascii="Arial" w:hAnsi="Arial" w:cs="Arial"/>
                <w:sz w:val="16"/>
                <w:szCs w:val="16"/>
              </w:rPr>
              <w:br/>
              <w:t xml:space="preserve">Діюча редакція: Др. Хельмут Меік Бехренс / Dr. Helmut Meik Behrens. Пропонована редакція: Др. Ульріке Ромер / Dr. Ulrike Roemer. </w:t>
            </w:r>
            <w:r w:rsidRPr="004704BE">
              <w:rPr>
                <w:rFonts w:ascii="Arial" w:hAnsi="Arial" w:cs="Arial"/>
                <w:sz w:val="16"/>
                <w:szCs w:val="16"/>
              </w:rPr>
              <w:br/>
              <w:t>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UA/6865/01/01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ГАВІСКОН®ПОДВІЙНОЇ ДІЇ</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жувальні по 8 таблеток у блістері; по 2 або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Реккітт Бенкізер Хелскер (ЮКей)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Реккітт Бенкізер Хелскер (ЮКей)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4704BE">
              <w:rPr>
                <w:rFonts w:ascii="Arial" w:hAnsi="Arial" w:cs="Arial"/>
                <w:sz w:val="16"/>
                <w:szCs w:val="16"/>
              </w:rPr>
              <w:br/>
              <w:t>Діюча редакція: Др. Хельмут Меік Бехренс / Dr. Helmut Meik Behrens. Пропонована редакція: Др. Ульріке Ромер / Dr. Ulrike Roemer.</w:t>
            </w:r>
            <w:r w:rsidRPr="004704BE">
              <w:rPr>
                <w:rFonts w:ascii="Arial" w:hAnsi="Arial" w:cs="Arial"/>
                <w:sz w:val="16"/>
                <w:szCs w:val="16"/>
              </w:rPr>
              <w:br/>
              <w:t>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UA/13353/01/01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ГАСТРИТОЛ "ДР. КЛЯЙН"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краплі оральні; по 20 мл, або по 50 мл, або по 100 мл у флаконі з крапельницею; по 1 флакону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Альпен Фарма ГмбХ </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Др. Густав Кляйн ГмбХ &amp; Ко. КГ</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контактної особи заявника, відповідальної за фармаконагляд в Україні. </w:t>
            </w:r>
            <w:r w:rsidRPr="004704BE">
              <w:rPr>
                <w:rFonts w:ascii="Arial" w:hAnsi="Arial" w:cs="Arial"/>
                <w:sz w:val="16"/>
                <w:szCs w:val="16"/>
              </w:rPr>
              <w:br/>
              <w:t>Діюча редакція: Войтенко Антон Георгійович. Пропонована редакція: Будяк Олександра Сергіївна.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UA/8950/01/01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готового нерозфасованого продукту, заповнення, вторинне пакування, контроль якості, випуск серій: Санофі Пастер, Франція; виробництво готового нерозфасованого продукту, вторинне пакування (шприци), контроль якості, випуск серій: Санофі Пастер, Францiя; вторинне пакування, випуск серій: Санофі-Авентіс Прайвіт Ко. Лтд., Платформа логістики та дистрибуції у м. Будапешт,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Франція/</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Угорщина</w:t>
            </w:r>
          </w:p>
          <w:p w:rsidR="002C770B" w:rsidRPr="004704BE" w:rsidRDefault="002C770B" w:rsidP="00C056BD">
            <w:pPr>
              <w:pStyle w:val="110"/>
              <w:tabs>
                <w:tab w:val="left" w:pos="12600"/>
              </w:tabs>
              <w:jc w:val="center"/>
              <w:rPr>
                <w:rFonts w:ascii="Arial" w:hAnsi="Arial" w:cs="Arial"/>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Введення додаткових критеріїв прийнятності, а саме визначення загального аеробного мікробного числа (TAMC) і тесту на вміст бактеріальних ендотоксинів до специфікацій допоміжних речовин, які використовуються у виробництві готового лікарського засобу, відповідно до вимог Ph. Eur. Монографія 2034 «Субстанції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UA/13080/01/01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ГЕМАКСАМ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розчин для ін'єкцій, 50 мг/мл; по 5 мл в ампулі, по 10 або 50 ампул у пачці з картону, по 10 мл в ампулі, по 5 або 10 ампул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ТОВ «ФАРМАСЕЛ»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Контроль, випуск серії:</w:t>
            </w:r>
            <w:r w:rsidRPr="004704BE">
              <w:rPr>
                <w:rFonts w:ascii="Arial" w:hAnsi="Arial" w:cs="Arial"/>
                <w:sz w:val="16"/>
                <w:szCs w:val="16"/>
              </w:rPr>
              <w:br/>
              <w:t>ТОВ «ФАРМАСЕЛ», Україна</w:t>
            </w:r>
            <w:r w:rsidRPr="004704BE">
              <w:rPr>
                <w:rFonts w:ascii="Arial" w:hAnsi="Arial" w:cs="Arial"/>
                <w:sz w:val="16"/>
                <w:szCs w:val="16"/>
              </w:rPr>
              <w:br/>
              <w:t>Вторинна упаковка, контроль:</w:t>
            </w:r>
            <w:r w:rsidRPr="004704BE">
              <w:rPr>
                <w:rFonts w:ascii="Arial" w:hAnsi="Arial" w:cs="Arial"/>
                <w:sz w:val="16"/>
                <w:szCs w:val="16"/>
              </w:rPr>
              <w:br/>
              <w:t>ХОЛОПАК Ферпакунгстехнік ГмбХ, Німеччина</w:t>
            </w:r>
            <w:r w:rsidRPr="004704BE">
              <w:rPr>
                <w:rFonts w:ascii="Arial" w:hAnsi="Arial" w:cs="Arial"/>
                <w:sz w:val="16"/>
                <w:szCs w:val="16"/>
              </w:rPr>
              <w:br/>
              <w:t>Виробництво нерозфасованої продукції, первинна та вторинна упаковка, контроль:</w:t>
            </w:r>
            <w:r w:rsidRPr="004704BE">
              <w:rPr>
                <w:rFonts w:ascii="Arial" w:hAnsi="Arial" w:cs="Arial"/>
                <w:sz w:val="16"/>
                <w:szCs w:val="16"/>
              </w:rPr>
              <w:br/>
              <w:t>ХОЛОПАК Ферпакунгстехнік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 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юридичної адреси Заявника (власника реєстраційного посвідчення)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UA/13418/01/01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ГЕМЦИТАБІН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концентрат для розчину для інфузій, 40 мг/мл по 5 мл (200 мг), або по 25 мл (1000 мг), або по 50 мл (2000 мг)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повний цикл виробництва: </w:t>
            </w:r>
            <w:r w:rsidRPr="004704BE">
              <w:rPr>
                <w:rFonts w:ascii="Arial" w:hAnsi="Arial" w:cs="Arial"/>
                <w:sz w:val="16"/>
                <w:szCs w:val="16"/>
              </w:rPr>
              <w:br/>
              <w:t>ФАРЕВА Унтерах ГмбХ, Австрія</w:t>
            </w:r>
            <w:r w:rsidRPr="004704BE">
              <w:rPr>
                <w:rFonts w:ascii="Arial" w:hAnsi="Arial" w:cs="Arial"/>
                <w:sz w:val="16"/>
                <w:szCs w:val="16"/>
              </w:rPr>
              <w:br/>
              <w:t>випуск серії:</w:t>
            </w:r>
            <w:r w:rsidRPr="004704BE">
              <w:rPr>
                <w:rFonts w:ascii="Arial" w:hAnsi="Arial" w:cs="Arial"/>
                <w:sz w:val="16"/>
                <w:szCs w:val="16"/>
              </w:rPr>
              <w:br/>
              <w:t>ЕБЕВЕ Фарма Гес.м.б.Х. Нфг. КГ, Австрія</w:t>
            </w:r>
            <w:r w:rsidRPr="004704BE">
              <w:rPr>
                <w:rFonts w:ascii="Arial" w:hAnsi="Arial" w:cs="Arial"/>
                <w:sz w:val="16"/>
                <w:szCs w:val="16"/>
              </w:rPr>
              <w:br/>
              <w:t>тестування:</w:t>
            </w:r>
            <w:r w:rsidRPr="004704BE">
              <w:rPr>
                <w:rFonts w:ascii="Arial" w:hAnsi="Arial" w:cs="Arial"/>
                <w:sz w:val="16"/>
                <w:szCs w:val="16"/>
              </w:rPr>
              <w:br/>
              <w:t>Лабор ЛС СЕ &amp; Ко. КГ, Німеччина </w:t>
            </w:r>
            <w:r w:rsidRPr="004704BE">
              <w:rPr>
                <w:rFonts w:ascii="Arial" w:hAnsi="Arial" w:cs="Arial"/>
                <w:sz w:val="16"/>
                <w:szCs w:val="16"/>
              </w:rPr>
              <w:br/>
              <w:t>тестування:</w:t>
            </w:r>
            <w:r w:rsidRPr="004704BE">
              <w:rPr>
                <w:rFonts w:ascii="Arial" w:hAnsi="Arial" w:cs="Arial"/>
                <w:sz w:val="16"/>
                <w:szCs w:val="16"/>
              </w:rPr>
              <w:br/>
              <w:t>МПЛ Мікробіологішес Прюфлабор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Австрія/ Німеччина </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2007-075 - Rev 06 (затверджено: R1-CEP 2007-075 - Rev 05) для АФІ гемцитабіну гідрохлориду від вже затвердженого виробника Dr. Reddy's Laboratories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UA/10475/01/02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ГЕНОТРОПІН®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порошок ліофілізований та розчинник для розчину для ін'єкцій по 36 МО (12 мг); 1 або 5 попередньо наповнених ручок, що містять 1 двокамерний картридж (передня камера з порошком та задня камера з розчинником по 1,13 мл (м-крезол, маніт (Е 421), вода для ін’єкцій)) кожна, у картонній коробці з маркуванням українською та англійською мовами; 1 або 5 попередньо наповнених ручок, що містять 1 двокамерний картридж (передня камера з порошком та задня камера з розчинником по 1,13 мл (м-крезол, маніт (Е 421), вода для ін’єкцій)) кожна, у картонній коробці з маркуванням англійською або іншою іноземною мовою зі стикером українською та англійською мовами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Пфайзер Менюфекчуринг Бельгія НВ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Бельгія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w:t>
            </w:r>
            <w:r w:rsidRPr="004704BE">
              <w:rPr>
                <w:rFonts w:ascii="Arial" w:hAnsi="Arial" w:cs="Arial"/>
                <w:b/>
                <w:sz w:val="16"/>
                <w:szCs w:val="16"/>
              </w:rPr>
              <w:t>уточнення написання виробників в наказі МОЗ України № 657 від 07.04.2023 в процесі внесення змін</w:t>
            </w:r>
            <w:r w:rsidRPr="004704BE">
              <w:rPr>
                <w:rFonts w:ascii="Arial" w:hAnsi="Arial" w:cs="Arial"/>
                <w:sz w:val="16"/>
                <w:szCs w:val="16"/>
              </w:rPr>
              <w:t xml:space="preserve">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"Особливості застосування" щодо безпеки допоміжних речовин. Термін введення змін -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"Побічні реакції" відповідно оновленої інформації з безпеки діючої речовини соматропін згідно рекомендацій PRAC. Термін введення змін - протягом 6 місяців після затвердження). Редакція в наказі - повний цикл виробництва, випуск серії: Пфайзер Менюфекчуринг Бельгія НВ, Бельгія; виробництво in bulk, контроль якості, первинне пакування: Ветер Фарма-Фертигунг ГмбХ і Ко. КГ, Німеччина. </w:t>
            </w:r>
            <w:r w:rsidRPr="004704BE">
              <w:rPr>
                <w:rFonts w:ascii="Arial" w:hAnsi="Arial" w:cs="Arial"/>
                <w:b/>
                <w:sz w:val="16"/>
                <w:szCs w:val="16"/>
              </w:rPr>
              <w:t>Вірна редакція - Пфайзер Менюфекчуринг Бельгія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UA/11798/01/02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ГЕПАТОКС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концентрат для розчину для інфузій, 500 мг/мл; по 10 мл в ампулі; по 10 ампул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ТОВ «ФАРМАСЕЛ» </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Вторинна упаковка, контроль:</w:t>
            </w:r>
            <w:r w:rsidRPr="004704BE">
              <w:rPr>
                <w:rFonts w:ascii="Arial" w:hAnsi="Arial" w:cs="Arial"/>
                <w:sz w:val="16"/>
                <w:szCs w:val="16"/>
              </w:rPr>
              <w:br/>
              <w:t>ХОЛОПАК Ферпакунгстехнік ГмбХ, Німеччина</w:t>
            </w:r>
            <w:r w:rsidRPr="004704BE">
              <w:rPr>
                <w:rFonts w:ascii="Arial" w:hAnsi="Arial" w:cs="Arial"/>
                <w:sz w:val="16"/>
                <w:szCs w:val="16"/>
              </w:rPr>
              <w:br/>
              <w:t>Виробництво нерозфасованої продукції, первинна та вторинна упаковка, контроль:</w:t>
            </w:r>
            <w:r w:rsidRPr="004704BE">
              <w:rPr>
                <w:rFonts w:ascii="Arial" w:hAnsi="Arial" w:cs="Arial"/>
                <w:sz w:val="16"/>
                <w:szCs w:val="16"/>
              </w:rPr>
              <w:br/>
              <w:t>ХОЛОПАК Ферпакунгстехнік ГмбХ, Німеччина</w:t>
            </w:r>
            <w:r w:rsidRPr="004704BE">
              <w:rPr>
                <w:rFonts w:ascii="Arial" w:hAnsi="Arial" w:cs="Arial"/>
                <w:sz w:val="16"/>
                <w:szCs w:val="16"/>
              </w:rPr>
              <w:br/>
              <w:t xml:space="preserve">Контроль, випуск серії: </w:t>
            </w:r>
            <w:r w:rsidRPr="004704BE">
              <w:rPr>
                <w:rFonts w:ascii="Arial" w:hAnsi="Arial" w:cs="Arial"/>
                <w:sz w:val="16"/>
                <w:szCs w:val="16"/>
              </w:rPr>
              <w:br/>
              <w:t>ТОВ «ФАРМАСЕЛ»,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Німеччина/ 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юридичної адреси Заявника (власника реєстраційного посвідчення)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UA/12890/01/01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ГЕРПЕВІР®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порошок для розчину для ін'єкцій по 250 мг; 10 флаконів з порошком у контурній чарунковій упаковці; по 1 контурній чарунковій упаковці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вилучення з розділу 3.2.Р.7 Система контейнер/закупорювальний засіб, найменування фірм-виробників первинних пакувальних матеріалів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UA/2466/01/01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ГЛІОЗОМІД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капсули по 20 мг; по 1 капсулі у саше; по 5 саше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ГЛЗ, пакування, тестування, випуск серії: ЕйГен Фарма Лімітед, Ірландiя; Первинне і вторинне пакування: Мілмаунт Хелскеа Лтд,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Ірландiя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рекомендації PRAC EMA.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UA/13832/01/01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ГЛІОЗОМІД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капсули по 100 мг; по 1 капсулі у саше; по 5 саше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ГЛЗ, пакування, тестування, випуск серії: ЕйГен Фарма Лімітед, Ірландiя; Первинне і вторинне пакування: Мілмаунт Хелскеа Лтд,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Ірландiя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рекомендації PRAC EMA.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UA/13832/01/02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ГЛІОЗОМІД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капсули по 180 мг; по 1 капсулі у саше; по 5 саше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ГЛЗ, пакування, тестування, випуск серії: ЕйГен Фарма Лімітед, Ірландiя; Первинне і вторинне пакування: Мілмаунт Хелскеа Лтд,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Ірландiя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рекомендації PRAC EMA.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UA/13832/01/03</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ГЛІОЗОМІД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капсули по 250 мг; по 1 капсулі у саше; по 5 саше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ГЛЗ, пакування, тестування, випуск серії: ЕйГен Фарма Лімітед, Ірландiя; Первинне і вторинне пакування: Мілмаунт Хелскеа Лтд,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Ірландiя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рекомендації PRAC EMA.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UA/13832/01/04</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ГЛЮКОСАТ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розчин для ін'єкцій; по 2 мл в ампулі А у комплекті з розчинником (діетаноламін, вода для ін'єкцій) по 1 мл в ампулі В; по 5 ампул А у блістері; по 5 ампул В у блістері; по 1 блістеру з ампулами А та по 1 блістеру з ампулами В у пачці з картону; по 2 мл в ампулі А у комплекті з розчинником (діетаноламін, вода для ін'єкцій) по 1 мл в ампулі В; по 1 ампулі А та 1 ампулі В у блістері; по 1 блістеру у пачці з картону; по 2 мл в ампулі А у комплекті з розчинником (діетаноламін, вода для ін'єкцій) по 1 мл в ампулі В; по 6 ампул А у блістері; по 6 ампул В у блістері; по 1 блістеру з ампулами А та по 1 блістеру з ампулами 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п. «Важкі метали» зі специфікації допоміжної речовини Лідокаїну гідрохлорид з відповідним методом контролю;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 Доповнення специфікації новим показником «Ідентифікація» з відповідним методом випробування (метод інфрачервої спектроскопії) у зв’язку з приведенням до монографії ЕР Лідокаїну гідрохлорид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UA/15851/01/01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ГОМЕОВОКС®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таблетки, вкриті оболонкою; по 20 таблеток у блістері; по 3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Буарон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БУАРОН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Францiя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704BE">
              <w:rPr>
                <w:rFonts w:ascii="Arial" w:hAnsi="Arial" w:cs="Arial"/>
                <w:sz w:val="16"/>
                <w:szCs w:val="16"/>
              </w:rPr>
              <w:br/>
              <w:t>Діюча редакція: Helene Gabaude. Пропонована редакція: Anne-Laure Fayard.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UA/9316/01/01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ГОРОБИНИ ЧОРНОПЛІДНОЇ ПЛОДИ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плоди; по 75 г, 100 г або 150 г у пачках з внутрішнім пакетом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внесені в текст маркування на вторинній упаковці у п. 17. ІНШЕ щодо зазанчень одиниць вимірювання відповідно системи SI (вилучення умови "за наобхідності..."). </w:t>
            </w:r>
            <w:r w:rsidRPr="004704BE">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UA/9318/01/01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ГРИПОЦИТРОН КІДС ЛИМОН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порошок для орального розчину, по 4 г порошку в пакеті; по 5 або 10 пакетів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704BE">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оновленої інформації з безпеки застосування діючої речовини лікарського засобу.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 Зміни внесено до частин: І «Загальна інформація», V «Заходи з мінімізації ризиків», VI «Резюме плану управління ризиками», VII «Додатки» Резюме Плану управління ризиками версія 2.0 додається. Представлені зміни в інформації з безпеки щодо внесення змін та доповнень на підставі рекомендації PRAC, що розміщені на офіційному сайті ЄМА та ДЕЦ МОЗ України.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UA/11498/01/01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ГРИПОЦИТРОН КІДС ОРАНЖ</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порошок для орального розчину по 4 г порошку в пакеті; по 5 або 10 пакетів у коробці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704BE">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оновленої інформації з безпеки застосування діючої речовини лікарського засобу.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 Зміни внесено до частин: V «Заходи з мінімізації ризиків», VI «Резюме плану управління ризиками», VII «Додатки». Резюме Плану управління ризиками версія 2.0 додається. Представлені зміни в інформації з безпеки щодо внесення змін та доповнень на підставі рекомендацій Суворих регуляторних агенцій (PRAC EMA) та ДЕЦ МОЗ України, можуть бути рекомендовані до затвердження та внесення в інструкцію для медичного застосування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UA/11499/01/01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ГРИЦИКІВ ТРАВА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трава по 60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ПрАТ "Ліктрави"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внесення змін до специфікації з контролю первинного пакувального матеріалу (Папір фільтрувальний), а саме доповнення показника «Ідентифікація (зовнішні ознаки)» включенням додаткових ознак для візуального контролю «б) Колір»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UA/5670/01/01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ДАНТІНОРМ БЕБІ®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розчин для перорального застосування; по 1 мл у однодозовому контейнері; по 5 однодозових контейнерів у 1 стрипі; 1 стрип в алюмінієвому пакеті; 2 або 6 алюмінієвих пакетів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БУАРОН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БУАРОН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Францiя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704BE">
              <w:rPr>
                <w:rFonts w:ascii="Arial" w:hAnsi="Arial" w:cs="Arial"/>
                <w:sz w:val="16"/>
                <w:szCs w:val="16"/>
              </w:rPr>
              <w:br/>
              <w:t>Діюча редакція: Helene Gabaude. Пропонована редакція: Anne-Laure Fayard.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UA/19103/01/01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ДЕКАТИЛЕН ОРІС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спрей для ротової порожнини, 1,5 мг/мл, по 30 мл спрею для ротової порожнини у флаконі з механічним розпилювачем та ковпачком, який захищає розпилювач; по 1 флакону у комплекті з аплікатором для ротової порожнини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нерозфасованої продукції, первинна та вторинна упаковка, дозвіл на випуск серії, контроль серії (крім показників «Мікробіологічна якість» та «Вміст етанолу»):</w:t>
            </w:r>
            <w:r w:rsidRPr="004704BE">
              <w:rPr>
                <w:rFonts w:ascii="Arial" w:hAnsi="Arial" w:cs="Arial"/>
                <w:sz w:val="16"/>
                <w:szCs w:val="16"/>
              </w:rPr>
              <w:br/>
              <w:t>Лабораторіум Санітатіс, С.Л., Іспанія</w:t>
            </w:r>
            <w:r w:rsidRPr="004704BE">
              <w:rPr>
                <w:rFonts w:ascii="Arial" w:hAnsi="Arial" w:cs="Arial"/>
                <w:sz w:val="16"/>
                <w:szCs w:val="16"/>
              </w:rPr>
              <w:br/>
              <w:t>контроль серії (лише показник «Мікробіологічна якість»):</w:t>
            </w:r>
            <w:r w:rsidRPr="004704BE">
              <w:rPr>
                <w:rFonts w:ascii="Arial" w:hAnsi="Arial" w:cs="Arial"/>
                <w:sz w:val="16"/>
                <w:szCs w:val="16"/>
              </w:rPr>
              <w:br/>
              <w:t xml:space="preserve">Лабораторіо Ечеварне, С.А., Іспанія </w:t>
            </w:r>
            <w:r w:rsidRPr="004704BE">
              <w:rPr>
                <w:rFonts w:ascii="Arial" w:hAnsi="Arial" w:cs="Arial"/>
                <w:sz w:val="16"/>
                <w:szCs w:val="16"/>
              </w:rPr>
              <w:br/>
              <w:t>контроль серії (лише показник «Вміст етанолу»):</w:t>
            </w:r>
            <w:r w:rsidRPr="004704BE">
              <w:rPr>
                <w:rFonts w:ascii="Arial" w:hAnsi="Arial" w:cs="Arial"/>
                <w:sz w:val="16"/>
                <w:szCs w:val="16"/>
              </w:rPr>
              <w:br/>
              <w:t xml:space="preserve">Мікро-Біос, С.Л.,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Іспанія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Технічна помилка (згідно наказу МОЗ від 23.07.2015 № 460) Виправлення технічної помилки, пов’язано із некоректним перенесенням інформації з досьє. А саме (різночитання) в затвердженій специфікації «Випуск», та «Термін придатності», у випробуванні «Однорідність дозування» некоректно зазначений символ «≥», натомість має бути зазначений «&gt;». </w:t>
            </w:r>
            <w:r w:rsidRPr="004704BE">
              <w:rPr>
                <w:rFonts w:ascii="Arial" w:hAnsi="Arial" w:cs="Arial"/>
                <w:sz w:val="16"/>
                <w:szCs w:val="16"/>
              </w:rPr>
              <w:br/>
              <w:t xml:space="preserve">Зазначене виправлення відповідає матеріалам реєстраційного досьє, Євр.Ф 2.9.40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lang w:val="ru-RU"/>
              </w:rPr>
            </w:pPr>
            <w:r w:rsidRPr="004704BE">
              <w:rPr>
                <w:rFonts w:ascii="Arial" w:hAnsi="Arial" w:cs="Arial"/>
                <w:sz w:val="16"/>
                <w:szCs w:val="16"/>
              </w:rPr>
              <w:t>UA/19311/01/01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ДЕКСАМЕТАЗОН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по 0,5 мг, по 10 таблеток у блістері; по 1, або по 2, або по 3, або по 5, або по 6, або по 9, або по 10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виробник, відповідальний за виробництво "in bulk", первинне та вторинне пакування, контроль та випуск серії: КРКА, д.д., Ново место, Словенія; виробник, відповідальний за первинне та вторинне пакування: КРКА, д.д., Ново место, Словенія; виробник, відповідальний за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Словенія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розділу "Особливості застосування" відповідно до оновленої інформації щодо безпеки застосування діючої речовини згідно з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UA/8538/02/01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ДЕКСАМЕТАЗОН-ДАРНИЦЯ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розчин для ін'єкцій, 4 мг/мл; по 1 мл в ампулі; по 5 або по 10 ампул у контурній чарунковій упаковці; по 1 контурній чарунковій упаковці в пачці; по 1 мл в ампулі; по 5 ампул у контурній чарунковій упаковці; по 2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Адміністративні зміни. Зміна назви АФІ або допоміжної речовини - зміна назви допоміжної речовини з Натрію гідрофосфат додекагідрат на Динатрію фосфат додекагідрат. Внесені в інструкцію для медичного застосування лікарського засобу у розділ "Склад" (допоміжні речовини) з відповідними змінами в тексті маркування упаковки. Введення змін протягом 6-ти місяців після затвердження. Зміни І типу - Зміни з якості. Готовий лікарський засіб. Контроль допоміжних речовин (інші зміни) </w:t>
            </w:r>
            <w:r w:rsidRPr="004704BE">
              <w:rPr>
                <w:rFonts w:ascii="Arial" w:hAnsi="Arial" w:cs="Arial"/>
                <w:sz w:val="16"/>
                <w:szCs w:val="16"/>
              </w:rPr>
              <w:br/>
              <w:t>незначна зміна до розділу «Умови зберігання» на допоміжну речовину Натрію гідрофосфат додекагідрат.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зміна параметрів специфікацій для допоміжної речовини Натрію гідрофосфат додекагідрат, а саме вилучено показники «Арсен» та «Важкі метали».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специфікацію та методи контролю на допоміжну речовину Натрію гідрофосфат додекагідрат за показниками «Ідентифікація», «Відновні речовини», «Натрію дигідрофосфат», «Втрата в масі при висушуванні», «Кількісне визначення», «Прозорість розчину», «Хлориди», «Сульфати» та «Залізо» приведено у відповідність до вимог монографії ЄФ. Інформацію показника «Розчинність» перенесено у розділ «Загальні властивості», оскільки згідно з вимогами ДФУ, 1.4 дана інформація носить рекомендаційний характер. Зміни І типу - Зміни щодо безпеки/ефективності та фармаконагляду (інші зміни) внесені в текст маркування на вторинній упаковці у п. 17 ІНШЕ щодо нанесення QR-код, вилучення інформації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UA/0992/02/01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ДЕКСАНТА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гранули для орального розчину з лимонним смаком по 25 мг; по 2,5 г у саше, по 10 або по 30 саше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704BE">
              <w:rPr>
                <w:rFonts w:ascii="Arial" w:hAnsi="Arial" w:cs="Arial"/>
                <w:sz w:val="16"/>
                <w:szCs w:val="16"/>
              </w:rPr>
              <w:br/>
              <w:t>Зміни внесено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UA/16859/01/01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ДЕКСПАНТЕНОЛ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рідина або напівкристалічна речовина (субстанція) у металевих або поліетиленових контейнерах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"ТК "Аврора"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БАСФ СЕ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тесту «Супровідні домішки» та «Кількісне визначення» у відповідність до вимог монографії ЄФ 11.1 на Декспантенол 04/2023:0761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b/>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UA/13967/01/01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ДЕНІГМА®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lang w:val="ru-RU"/>
              </w:rPr>
            </w:pPr>
            <w:r w:rsidRPr="004704BE">
              <w:rPr>
                <w:rFonts w:ascii="Arial" w:hAnsi="Arial" w:cs="Arial"/>
                <w:sz w:val="16"/>
                <w:szCs w:val="16"/>
                <w:lang w:val="ru-RU"/>
              </w:rPr>
              <w:t xml:space="preserve">таблетки, вкриті оболонкою по 10 мг; </w:t>
            </w:r>
            <w:r w:rsidRPr="004704BE">
              <w:rPr>
                <w:rFonts w:ascii="Arial" w:hAnsi="Arial" w:cs="Arial"/>
                <w:sz w:val="16"/>
                <w:szCs w:val="16"/>
              </w:rPr>
              <w:t>in</w:t>
            </w:r>
            <w:r w:rsidRPr="004704BE">
              <w:rPr>
                <w:rFonts w:ascii="Arial" w:hAnsi="Arial" w:cs="Arial"/>
                <w:sz w:val="16"/>
                <w:szCs w:val="16"/>
                <w:lang w:val="ru-RU"/>
              </w:rPr>
              <w:t xml:space="preserve"> </w:t>
            </w:r>
            <w:r w:rsidRPr="004704BE">
              <w:rPr>
                <w:rFonts w:ascii="Arial" w:hAnsi="Arial" w:cs="Arial"/>
                <w:sz w:val="16"/>
                <w:szCs w:val="16"/>
              </w:rPr>
              <w:t>bulk</w:t>
            </w:r>
            <w:r w:rsidRPr="004704BE">
              <w:rPr>
                <w:rFonts w:ascii="Arial" w:hAnsi="Arial" w:cs="Arial"/>
                <w:sz w:val="16"/>
                <w:szCs w:val="16"/>
                <w:lang w:val="ru-RU"/>
              </w:rPr>
              <w:t>: № 14х200: по 14 таблеток у блістері; по 200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lang w:val="ru-RU"/>
              </w:rPr>
            </w:pPr>
            <w:r w:rsidRPr="004704BE">
              <w:rPr>
                <w:rFonts w:ascii="Arial" w:hAnsi="Arial" w:cs="Arial"/>
                <w:sz w:val="16"/>
                <w:szCs w:val="16"/>
                <w:lang w:val="ru-RU"/>
              </w:rPr>
              <w:t xml:space="preserve">ТОВ «ГЛЕДФАРМ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lang w:val="ru-RU"/>
              </w:rPr>
            </w:pPr>
            <w:r w:rsidRPr="004704BE">
              <w:rPr>
                <w:rFonts w:ascii="Arial" w:hAnsi="Arial" w:cs="Arial"/>
                <w:sz w:val="16"/>
                <w:szCs w:val="16"/>
                <w:lang w:val="ru-RU"/>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lang w:val="ru-RU"/>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w:t>
            </w:r>
            <w:r w:rsidRPr="004704BE">
              <w:rPr>
                <w:rFonts w:ascii="Arial" w:hAnsi="Arial" w:cs="Arial"/>
                <w:b/>
                <w:sz w:val="16"/>
                <w:szCs w:val="16"/>
              </w:rPr>
              <w:t>уточнення виробників в наказі МОЗ України № 683 від 11.04.2023 в процесі внесення змін.</w:t>
            </w:r>
            <w:r w:rsidRPr="004704BE">
              <w:rPr>
                <w:rFonts w:ascii="Arial" w:hAnsi="Arial" w:cs="Arial"/>
                <w:sz w:val="16"/>
                <w:szCs w:val="16"/>
              </w:rPr>
              <w:t xml:space="preserve"> Редакція в наказі - КУСУМ ХЕЛТХКЕР ПВТ ЛТД, Індія; Альтернативний виробник, що здійснює вторинне пакування, контроль якості та випуск серії: ТОВ "КУСУМ ФАРМ", Україна. </w:t>
            </w:r>
            <w:r w:rsidRPr="004704BE">
              <w:rPr>
                <w:rFonts w:ascii="Arial" w:hAnsi="Arial" w:cs="Arial"/>
                <w:b/>
                <w:sz w:val="16"/>
                <w:szCs w:val="16"/>
              </w:rPr>
              <w:t>Вірна редакція - КУСУМ ХЕЛТХКЕР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UA/15791/01/02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ДЕРМАБІН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мазь, по 15 г в тубі; по 1 тубі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Заміна ручного перемішування бетаметазону дипропіонату з вазелиновим маслом на перемішування за допомогою мішалки та внесення регламентовану кількість маси в технологічну ємність, що забезпечує однорідність отриманої маси.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Затверджено: 5000 туб Запропоновано: 4700 туб.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Введення контроль валідаційних серій проміжної продукції за показниками опис, рН, однорідність, розмір часток, кількісне визначення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UA/14273/01/01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ДІАЗОЛІН®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по 0,05 г по 10 таблеток у блістері; по 1 або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II типу - Зміни з якості. АФІ. Виробництво. Зміни в процесі виробництва АФІ (інші зміни) - оновлення версії DMF на АФІ Мебгідролін (Мебгідроліну нападизилат) від затвердженого виробника «Menadiona, S.L.», Spain </w:t>
            </w:r>
            <w:r w:rsidRPr="004704BE">
              <w:rPr>
                <w:rFonts w:ascii="Arial" w:hAnsi="Arial" w:cs="Arial"/>
                <w:sz w:val="16"/>
                <w:szCs w:val="16"/>
              </w:rPr>
              <w:br/>
              <w:t>Затверджено: Version 03/2017-10-30 Запропоновано: Version 04/2020-04-15 (amended 2022-09-20)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UA/0270/01/02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ДІАЗОЛІН®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по 0,1 г по 10 таблеток у блістері; по 1 або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II типу - Зміни з якості. АФІ. Виробництво. Зміни в процесі виробництва АФІ (інші зміни) - оновлення версії DMF на АФІ Мебгідролін (Мебгідроліну нападизилат) від затвердженого виробника «Menadiona, S.L.», Spain </w:t>
            </w:r>
            <w:r w:rsidRPr="004704BE">
              <w:rPr>
                <w:rFonts w:ascii="Arial" w:hAnsi="Arial" w:cs="Arial"/>
                <w:sz w:val="16"/>
                <w:szCs w:val="16"/>
              </w:rPr>
              <w:br/>
              <w:t>Затверджено: Version 03/2017-10-30 Запропоновано: Version 04/2020-04-15 (amended 2022-09-20)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UA/0270/01/01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ДІАМАКС®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капсули тверді по 50 мг по 10 капсул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"ФАРМЕКС ГРУП"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ТОВ "ФАРМЕКС ГРУП"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704BE">
              <w:rPr>
                <w:rFonts w:ascii="Arial" w:hAnsi="Arial" w:cs="Arial"/>
                <w:sz w:val="16"/>
                <w:szCs w:val="16"/>
              </w:rPr>
              <w:br/>
              <w:t>Зміни внесено до інструкції для медичного застосування лікарського засобу до розділу "Застосування у період вагітност або годування груддю" відповідно оновленої інформації з безпеки діючої речовини діацереїну згідно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UA/11090/01/01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ДІМАРИЛ®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по 3 мг по 10 таблеток у блістері; по 3, 5 або 6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w:t>
            </w:r>
            <w:r w:rsidRPr="004704BE">
              <w:rPr>
                <w:rFonts w:ascii="Arial" w:hAnsi="Arial" w:cs="Arial"/>
                <w:sz w:val="16"/>
                <w:szCs w:val="16"/>
              </w:rPr>
              <w:br/>
              <w:t>вилучення показника «Розчинність» із специфікації та методик для вхідного контролю якості допоміжної речовини Заліза оксид жовтий (Е 172)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UA/14726/01/02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ДІМАРИЛ®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по 2 мг по 10 таблеток у блістері; по 3, 5 або 6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w:t>
            </w:r>
            <w:r w:rsidRPr="004704BE">
              <w:rPr>
                <w:rFonts w:ascii="Arial" w:hAnsi="Arial" w:cs="Arial"/>
                <w:sz w:val="16"/>
                <w:szCs w:val="16"/>
              </w:rPr>
              <w:br/>
              <w:t>вилучення показника «Розчинність» із специфікації та методик для вхідного контролю якості допоміжної речовини Заліза оксид жовтий (Е 172)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UA/14726/01/01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ДІОВАН®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80 мг; по 14 таблеток у блістері, по 1 або 2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Новартіс Фарма Штейн АГ, Швейцарія; Новартіс Фармасьютика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Швейцарія/ Іспанія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Зміна в розділі Виробники діючої речовини. Додавання до вже затвердженого виробника діючої речовини Новартіс Грімсбі Лтд., Великобританія функції контроль якості діючої речовини - валсартан (All tests except MET and particle size). А також незначні редакційні зміни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UA/7169/01/02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ДІОВАН®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160 мг; по 14 таблеток у блістері, по 1 або 2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Новартіс Фарма Штейн АГ, Швейцарія; Новартіс Фармасьютика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Швейцарія/ Іспанія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Зміна в розділі Виробники діючої речовини. Додавання до вже затвердженого виробника діючої речовини Новартіс Грімсбі Лтд., Великобританія функції контроль якості діючої речовини - валсартан (All tests except MET and particle size). А також незначні редакційні зміни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UA/7169/01/03</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ЕВКАБАЛ® БАЛЬЗАМ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емульсія, 3 г/10 г в 100 г, по 25 мл, або по 40 мл, або по 100 мл в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випуск серії: Еспарма ГмбХ, Німеччина; виробництво нерозфасованого продукту, первинне пакування, вторинне пакування, контроль якості: Ліхтенхельдт ГмбХ Фармацевтична фабрика,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проводиться для включення до юридичної адреси усіх задіяних у виробництві будівель. Фактичне місце розташування та місце виробництва не змінюється. Затверджено: </w:t>
            </w:r>
            <w:r w:rsidRPr="004704BE">
              <w:rPr>
                <w:rFonts w:ascii="Arial" w:hAnsi="Arial" w:cs="Arial"/>
                <w:sz w:val="16"/>
                <w:szCs w:val="16"/>
              </w:rPr>
              <w:br/>
              <w:t>Lichtenheldt GmbH Pharmazeutische Fabrik Industriestrasse 7-9 23812 Wahlstedt Germany. Запропоновано: Lichtenheldt GmbH Pharmazeutische Fabrik Industriestrasse 7-11 23812 Wahlstedt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UA/5753/01/01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ЕЛІЗІУМ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розчин оральний 0,5 мг/мл; по 60 мл або 120 мл у контейнері із поліетилентерефталату або по 120 мл у контейнері зі скла, закритому кришкою з контролем першого відкриття з дозуючою ложкою та дозуючим шприцом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Спільне українсько-іспанське підприємство "Сперко Україна"</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Спільне українсько-іспанське підприємство "Сперко Україна" (повний цикл виробництва, випуск серії;</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UA/18400/01/01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ЕМОКЛОТ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порошок та розчинник для розчину для інфузій, 1000 МО/10 мл, флакон № 1 з порошком по 1000 МО у комплекті з розчинником (вода для ін`єкцій) по 10 мл у флаконі № 1 та набором для розчинення і введення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Кедріон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КЕДРІОН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Італiя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704BE">
              <w:rPr>
                <w:rFonts w:ascii="Arial" w:hAnsi="Arial" w:cs="Arial"/>
                <w:sz w:val="16"/>
                <w:szCs w:val="16"/>
              </w:rPr>
              <w:br/>
              <w:t>Діюча редакція: Шкляревич Ігор Олександрович. Пропонована редакція: Нікітченкова Любов Іванівна.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UA/17394/01/02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ЕМОКЛОТ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порошок та розчинник для розчину для інфузій, 500 МО/10 мл, флакон № 1 з порошком по 500 МО у комплекті з розчинником (вода для ін`єкцій) по 10 мл у флаконі № 1 та набором для розчинення і введення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Кедріон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Італiя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704BE">
              <w:rPr>
                <w:rFonts w:ascii="Arial" w:hAnsi="Arial" w:cs="Arial"/>
                <w:sz w:val="16"/>
                <w:szCs w:val="16"/>
              </w:rPr>
              <w:br/>
              <w:t>Діюча редакція: Шкляревич Ігор Олександрович. Пропонована редакція: Нікітченкова Любов Іванівна.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UA/17394/01/01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ЕНАЛАПРИЛ 10/ ГІДРОХЛОРОТІАЗИД 12,5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10 мг/12,5 мг, по 10 таблеток у блістері, по 2 або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Словенія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"Особливості застосування", "Побічні реакції" щодо інформації про гостру респіраторну токсичність відповідно до оновленої інформації з безпеки діючої речовини гідрохлоротіазиду згідно з рекомендаціями PRAC.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гідрохлоротіазиду. </w:t>
            </w:r>
            <w:r w:rsidRPr="004704BE">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UA/14259/01/01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ЕНАЛАПРИЛ 10/ГІДРОХЛОРОТІАЗИД 25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10 мг/25 мг, по 10 таблеток у блістері, по 2 або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Словенія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"Особливості застосування", "Побічні реакції" щодо інформації про гостру респіраторну токсичність відповідно до оновленої інформації з безпеки діючої речовини гідрохлоротіазиду згідно з рекомендаціями PRAC.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гідрохлоротіазиду. </w:t>
            </w:r>
            <w:r w:rsidRPr="004704BE">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UA/14260/01/01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ЕНАЛАПРИЛ 20/ГІДРОХЛОРОТІАЗИД 12,5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20 мг/12,5 мг, по 10 таблеток у блістері, по 2 або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Словенія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"Особливості застосування", "Побічні реакції" щодо інформації про гостру респіраторну токсичність відповідно до оновленої інформації з безпеки діючої речовини гідрохлоротіазиду згідно з рекомендаціями PRAC.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гідрохлоротіазиду. </w:t>
            </w:r>
            <w:r w:rsidRPr="004704BE">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UA/14261/01/01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ЕРОТОН®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по 50 мг; по 1 або по 2,  або по 4 таблетки у блістері; по 1 блістеру в пачці з картону; по 4 таблетки у блістері; по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відповідальний за виробництво, первинне, вторинне пакування, контроль та випуск серії:</w:t>
            </w:r>
            <w:r w:rsidRPr="004704BE">
              <w:rPr>
                <w:rFonts w:ascii="Arial" w:hAnsi="Arial" w:cs="Arial"/>
                <w:sz w:val="16"/>
                <w:szCs w:val="16"/>
              </w:rPr>
              <w:br/>
              <w:t>ПРАТ "ФІТОФАРМ",</w:t>
            </w:r>
            <w:r w:rsidRPr="004704BE">
              <w:rPr>
                <w:rFonts w:ascii="Arial" w:hAnsi="Arial" w:cs="Arial"/>
                <w:sz w:val="16"/>
                <w:szCs w:val="16"/>
              </w:rPr>
              <w:br/>
              <w:t>Україна;</w:t>
            </w:r>
            <w:r w:rsidRPr="004704BE">
              <w:rPr>
                <w:rFonts w:ascii="Arial" w:hAnsi="Arial" w:cs="Arial"/>
                <w:sz w:val="16"/>
                <w:szCs w:val="16"/>
              </w:rPr>
              <w:br/>
              <w:t>відповідальний за виробництво, первинне, вторинне пакування, контроль якості:</w:t>
            </w:r>
            <w:r w:rsidRPr="004704BE">
              <w:rPr>
                <w:rFonts w:ascii="Arial" w:hAnsi="Arial" w:cs="Arial"/>
                <w:sz w:val="16"/>
                <w:szCs w:val="16"/>
              </w:rPr>
              <w:br/>
              <w:t xml:space="preserve">ТОВ "Астрафарм", </w:t>
            </w:r>
            <w:r w:rsidRPr="004704BE">
              <w:rPr>
                <w:rFonts w:ascii="Arial" w:hAnsi="Arial" w:cs="Arial"/>
                <w:sz w:val="16"/>
                <w:szCs w:val="16"/>
              </w:rPr>
              <w:br/>
              <w:t>Україна;</w:t>
            </w:r>
            <w:r w:rsidRPr="004704BE">
              <w:rPr>
                <w:rFonts w:ascii="Arial" w:hAnsi="Arial" w:cs="Arial"/>
                <w:sz w:val="16"/>
                <w:szCs w:val="16"/>
              </w:rPr>
              <w:br/>
              <w:t xml:space="preserve">відповідальний за виробництво, первинне, вторинне пакування, контроль якості: </w:t>
            </w:r>
            <w:r w:rsidRPr="004704BE">
              <w:rPr>
                <w:rFonts w:ascii="Arial" w:hAnsi="Arial" w:cs="Arial"/>
                <w:sz w:val="16"/>
                <w:szCs w:val="16"/>
              </w:rPr>
              <w:br/>
              <w:t>ПАТ "Вітаміни",</w:t>
            </w:r>
            <w:r w:rsidRPr="004704BE">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w:t>
            </w:r>
            <w:r w:rsidRPr="004704BE">
              <w:rPr>
                <w:rFonts w:ascii="Arial" w:hAnsi="Arial" w:cs="Arial"/>
                <w:b/>
                <w:sz w:val="16"/>
                <w:szCs w:val="16"/>
              </w:rPr>
              <w:t>уточнення написання реєстраційної процедури в наказі МОЗ України № 428 від 03.03.2023 в процесі внесення змін</w:t>
            </w:r>
            <w:r w:rsidRPr="004704BE">
              <w:rPr>
                <w:rFonts w:ascii="Arial" w:hAnsi="Arial" w:cs="Arial"/>
                <w:sz w:val="16"/>
                <w:szCs w:val="16"/>
              </w:rPr>
              <w:t xml:space="preserve"> (додавання терміну введення змін) - Зміни І типу - Зміни щодо безпеки/ефективності та фармаконагляду (інші зміни) - Оновлення тексту маркування упаковки лікарського засобу (вилучення тексту маркування російською мовою). </w:t>
            </w:r>
            <w:r w:rsidRPr="004704BE">
              <w:rPr>
                <w:rFonts w:ascii="Arial" w:hAnsi="Arial" w:cs="Arial"/>
                <w:b/>
                <w:sz w:val="16"/>
                <w:szCs w:val="16"/>
              </w:rP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UA/4652/01/01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ЕРОТОН®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по 100 мг; по 1 або по 2,  або по 4 таблетки у блістері; по 1 блістеру в пачці з картону; по 4 таблетки у блістері; по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відповідальний за виробництво, первинне, вторинне пакування, контроль та випуск серії:</w:t>
            </w:r>
            <w:r w:rsidRPr="004704BE">
              <w:rPr>
                <w:rFonts w:ascii="Arial" w:hAnsi="Arial" w:cs="Arial"/>
                <w:sz w:val="16"/>
                <w:szCs w:val="16"/>
              </w:rPr>
              <w:br/>
              <w:t>ПРАТ "ФІТОФАРМ",</w:t>
            </w:r>
            <w:r w:rsidRPr="004704BE">
              <w:rPr>
                <w:rFonts w:ascii="Arial" w:hAnsi="Arial" w:cs="Arial"/>
                <w:sz w:val="16"/>
                <w:szCs w:val="16"/>
              </w:rPr>
              <w:br/>
              <w:t>Україна;</w:t>
            </w:r>
            <w:r w:rsidRPr="004704BE">
              <w:rPr>
                <w:rFonts w:ascii="Arial" w:hAnsi="Arial" w:cs="Arial"/>
                <w:sz w:val="16"/>
                <w:szCs w:val="16"/>
              </w:rPr>
              <w:br/>
              <w:t>відповідальний за виробництво, первинне, вторинне пакування, контроль якості:</w:t>
            </w:r>
            <w:r w:rsidRPr="004704BE">
              <w:rPr>
                <w:rFonts w:ascii="Arial" w:hAnsi="Arial" w:cs="Arial"/>
                <w:sz w:val="16"/>
                <w:szCs w:val="16"/>
              </w:rPr>
              <w:br/>
              <w:t xml:space="preserve">ТОВ "Астрафарм", </w:t>
            </w:r>
            <w:r w:rsidRPr="004704BE">
              <w:rPr>
                <w:rFonts w:ascii="Arial" w:hAnsi="Arial" w:cs="Arial"/>
                <w:sz w:val="16"/>
                <w:szCs w:val="16"/>
              </w:rPr>
              <w:br/>
              <w:t>Україна;</w:t>
            </w:r>
            <w:r w:rsidRPr="004704BE">
              <w:rPr>
                <w:rFonts w:ascii="Arial" w:hAnsi="Arial" w:cs="Arial"/>
                <w:sz w:val="16"/>
                <w:szCs w:val="16"/>
              </w:rPr>
              <w:br/>
              <w:t xml:space="preserve">відповідальний за виробництво, первинне, вторинне пакування, контроль якості: </w:t>
            </w:r>
            <w:r w:rsidRPr="004704BE">
              <w:rPr>
                <w:rFonts w:ascii="Arial" w:hAnsi="Arial" w:cs="Arial"/>
                <w:sz w:val="16"/>
                <w:szCs w:val="16"/>
              </w:rPr>
              <w:br/>
              <w:t>ПАТ "Вітаміни",</w:t>
            </w:r>
            <w:r w:rsidRPr="004704BE">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w:t>
            </w:r>
            <w:r w:rsidRPr="004704BE">
              <w:rPr>
                <w:rFonts w:ascii="Arial" w:hAnsi="Arial" w:cs="Arial"/>
                <w:b/>
                <w:sz w:val="16"/>
                <w:szCs w:val="16"/>
              </w:rPr>
              <w:t>уточнення написання реєстраційної процедури в наказі МОЗ України № 428 від 03.03.2023 в процесі внесення змін</w:t>
            </w:r>
            <w:r w:rsidRPr="004704BE">
              <w:rPr>
                <w:rFonts w:ascii="Arial" w:hAnsi="Arial" w:cs="Arial"/>
                <w:sz w:val="16"/>
                <w:szCs w:val="16"/>
              </w:rPr>
              <w:t xml:space="preserve"> (додавання терміну введення змін) - Зміни І типу - Зміни щодо безпеки/ефективності та фармаконагляду (інші зміни) - Оновлення тексту маркування упаковки лікарського засобу (вилучення тексту маркування російською мовою). </w:t>
            </w:r>
            <w:r w:rsidRPr="004704BE">
              <w:rPr>
                <w:rFonts w:ascii="Arial" w:hAnsi="Arial" w:cs="Arial"/>
                <w:b/>
                <w:sz w:val="16"/>
                <w:szCs w:val="16"/>
              </w:rP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UA/4652/01/02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ЕСПА-ПРАЗОЛ®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гастрорезистентні по 40 мг, по 14 таблеток в блістері (алюмінієва фольга з обох боків, або алюмінієва фольга з одного боку та плівка PVC/PE/PVdC з іншого), по 1 або по 2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Адванс Фарма ГмбХ, Німеччина (виробництво за повним циклом); еспарма Фарма Сервісез ГмбХ, Німеччина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зміна порядку нанесення покриття на ядро таблетки: після нанесення кишковорозчинного покриття (крок 18 виробничого процесу) таблетки припудрюються стеаратом кальцію для покращення ковзної здатності. Водночас вносяться редакційні виправлення в опис виробничого процесу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UA/17588/01/02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ЕСПА-ПРАЗОЛ®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гастрорезистентні по 20 мг, по 14 таблеток в блістері (алюмінієва фольга з обох боків, або алюмінієва фольга з одного боку та плівка PVC/PE/PVdC з іншого), по 1 або по 2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Адванс Фарма ГмбХ, Німеччина (виробництво за повним циклом); еспарма Фарма Сервісез ГмбХ, Німеччина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зміна порядку нанесення покриття на ядро таблетки: після нанесення кишковорозчинного покриття (крок 18 виробничого процесу) таблетки припудрюються стеаратом кальцію для покращення ковзної здатності. Водночас вносяться редакційні виправлення в опис виробничого процесу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UA/17588/01/01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ЕСПА-ТИБОЛ®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по 2,5 мг; по 28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Ліндофарм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Адміністративна зміна вилучення виробника АФІ Symbiotica Speciality Ingredients SDN. BHD, Малайзія, у зв'язку припинення дії контракту. Залишається другий виробник данного АФІ NEWCHEM S.P.A.,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UA/17004/01/01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ЕТАНОЛ 70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розчин для зовнішнього застосування 70 %, по 100 мл у флаконах скляних; по 100 мл у флаконах полімерних; по 1 л, 5 л, 10 л, 20 л у каністрах полімерних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ПП "Кілафф"</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ПП "Кілафф"</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введення додаткових упаковок, а саме: </w:t>
            </w:r>
            <w:r w:rsidRPr="004704BE">
              <w:rPr>
                <w:rFonts w:ascii="Arial" w:hAnsi="Arial" w:cs="Arial"/>
                <w:sz w:val="16"/>
                <w:szCs w:val="16"/>
              </w:rPr>
              <w:br/>
              <w:t xml:space="preserve">- по 100 мл у флакони з поліетилентерефталату, закупорені кришками з ПЕНТ; </w:t>
            </w:r>
            <w:r w:rsidRPr="004704BE">
              <w:rPr>
                <w:rFonts w:ascii="Arial" w:hAnsi="Arial" w:cs="Arial"/>
                <w:sz w:val="16"/>
                <w:szCs w:val="16"/>
              </w:rPr>
              <w:br/>
              <w:t xml:space="preserve">- по 1 л, 5 л, 10 л, 20 л у каністри з поліетилену HDPE, закупорені кришками з поліетилену HDPE. </w:t>
            </w:r>
            <w:r w:rsidRPr="004704BE">
              <w:rPr>
                <w:rFonts w:ascii="Arial" w:hAnsi="Arial" w:cs="Arial"/>
                <w:sz w:val="16"/>
                <w:szCs w:val="16"/>
              </w:rPr>
              <w:br/>
              <w:t xml:space="preserve">Зміни внесені у розділ "Упаковка" в інструкцію для медичного застосування лікарського засобу у зв'язку з додаванням нового типу контейнера.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Супутня зміна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введення додаткових упаковок по 100 мл у флаконах з поліетилентерефталату з кришками та по 1 л, 5 л, 10 л, 20 л у каністрах з поліетилену HDPE з кришками, з відповідними змінами в р. «Упаковка» та специфікації/методах контролю якості п. «Об’єм вмісту упаковки» у МКЯ ЛЗ. Зміни внесені у розділ "Упаковка" в інструкцію для медичного застосування лікарського засобу у зв'язку з введенням додаткових упаковок, як наслідок - затвердження тексту маркування додаткових упаковок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UA/12012/01/01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ЕТИЛМЕТИЛГІДРОКСИПІРИДИНУ СУКЦИНАТ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порошок (субстанція) у подвійних поліетиленових мішках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ТОВ НВФ «МІКРОХІМ» </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відповідальний за контроль/випробування серії, включаючи випуск серії:</w:t>
            </w:r>
            <w:r w:rsidRPr="004704BE">
              <w:rPr>
                <w:rFonts w:ascii="Arial" w:hAnsi="Arial" w:cs="Arial"/>
                <w:sz w:val="16"/>
                <w:szCs w:val="16"/>
              </w:rPr>
              <w:br/>
              <w:t>ТОВ НВФ "Мікрохім", Україна</w:t>
            </w:r>
            <w:r w:rsidRPr="004704BE">
              <w:rPr>
                <w:rFonts w:ascii="Arial" w:hAnsi="Arial" w:cs="Arial"/>
                <w:sz w:val="16"/>
                <w:szCs w:val="16"/>
              </w:rPr>
              <w:br/>
              <w:t>відповідальний за виробництво та контроль/випробування серії, не включаючи випуск серії:</w:t>
            </w:r>
            <w:r w:rsidRPr="004704BE">
              <w:rPr>
                <w:rFonts w:ascii="Arial" w:hAnsi="Arial" w:cs="Arial"/>
                <w:sz w:val="16"/>
                <w:szCs w:val="16"/>
              </w:rPr>
              <w:br/>
              <w:t>Акціонерне Товариство "Фармак", Україна</w:t>
            </w:r>
          </w:p>
          <w:p w:rsidR="002C770B" w:rsidRPr="004704BE" w:rsidRDefault="002C770B" w:rsidP="00C056BD">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Затверджено: ТОВ НВФ «Мікрохім» Україна, 93000, Луганська обл., м. Рубіжне, вул. Леніна, буд. 33 Запропоновано: ТОВ НВФ «МІКРОХІМ» Україна, 01013, місто Київ, вул. Будіндустрії, будинок 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UA/19542/01/01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ЕФЕРАЛГАН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шипучі по 500 мг, по 4 таблетки у стрипі; по 4 стрипи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УПСА САС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Францiя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оновленої інформації з безпеки застосування діючої речовини згідно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UA/5237/01/01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 xml:space="preserve">ЕФЕРОКС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по 100 мкг; по 25 таблеток у блістері; по 4 блістери в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вторинне пакування: еспарма Фарма Сервісез ГмбХ, Німеччина; виробництво in bulk, первинне пакування, вторинне пакування, контроль якості, випуск серії: Ліндофарм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внесення змін у методику випробування готового лікарського засобу за показником “Кількісний вміст левотироксину на 1 таблетку” у зв’язку з вилученням опису приготування досліджуваного розчину з таблеткової суміші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UA/19204/01/03</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 xml:space="preserve">ЕФЕРОКС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по 50 мкг по 25 таблеток у блістері; по 4 блістери в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вторинне пакування: еспарма Фарма Сервісез ГмбХ, Німеччина; виробництво in bulk, первинне пакування, вторинне пакування, контроль якості, випуск серії: Ліндофарм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вторинної упаковки лікарського засобу щодо інформації про наявність на упаковці 2D коду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UA/19204/01/02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 xml:space="preserve">ЕФЕРОКС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по 100 мкг; по 25 таблеток у блістері; по 4 блістери в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вторинне пакування: еспарма Фарма Сервісез ГмбХ, Німеччина; виробництво in bulk, первинне пакування, вторинне пакування, контроль якості, випуск серії: Ліндофарм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вторинної упаковки лікарського засобу щодо інформації про наявність на упаковці 2D коду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UA/19204/01/03</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 xml:space="preserve">ЕФЕРОКС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по 25 мкг по 25 таблеток у блістері; по 4 блістери в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вторинне пакування: еспарма Фарма Сервісез ГмбХ, Німеччина; виробництво in bulk, первинне пакування, вторинне пакування, контроль якості, випуск серії: Ліндофарм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вторинної упаковки лікарського засобу щодо інформації про наявність на упаковці 2D коду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UA/19204/01/01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ЗІКАЛОР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таблетки по 5 мг, по 10 таблеток у блістері; по 3, 6 або 9 блістерів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за повним циклом: Медокемі ЛТД (Завод AZ), Кіпр; виробництво готового продукту in bulk: Чжецзян Хуахай Фармасьютікал Ко. Лтд. Сюньцяо-Сайт,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Кіпр/Китай</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2014-011 - Rev 00 для діючої речовини Aripiprazole від вже затвердженого виробника ZHEJIANG HUAHAI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2014-011 - Rev 01 (затверджено: R0-CEP 2014-011 - Rev 00) для діючої речовини Aripiprazole від вже затвердженого виробника ZHEJIANG HUAHAI PHARMACEUTICAL CO., LTD.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у методах випробовування ГЛЗ за показником «Супутні домішки»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UA/17089/01/01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ЗІКАЛОР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таблетки по 10 мг, по 10 таблеток у блістері; по 3, 6 або 9 блістерів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за повним циклом: Медокемі ЛТД (Завод AZ), Кіпр; виробництво готового продукту in bulk: Чжецзян Хуахай Фармасьютікал Ко. Лтд. Сюньцяо-Сайт,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Кіпр/Китай</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2014-011 - Rev 00 для діючої речовини Aripiprazole від вже затвердженого виробника ZHEJIANG HUAHAI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2014-011 - Rev 01 (затверджено: R0-CEP 2014-011 - Rev 00) для діючої речовини Aripiprazole від вже затвердженого виробника ZHEJIANG HUAHAI PHARMACEUTICAL CO., LTD.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у методах випробовування ГЛЗ за показником «Супутні домішки»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UA/17089/01/02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ЗІКАЛОР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таблетки по 15 мг, по 10 таблеток у блістері; по 3, 6 або 9 блістерів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за повним циклом: Медокемі ЛТД (Завод AZ), Кіпр; виробництво готового продукту in bulk: Чжецзян Хуахай Фармасьютікал Ко. Лтд. Сюньцяо-Сайт,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Кіпр/Китай</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2014-011 - Rev 00 для діючої речовини Aripiprazole від вже затвердженого виробника ZHEJIANG HUAHAI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2014-011 - Rev 01 (затверджено: R0-CEP 2014-011 - Rev 00) для діючої речовини Aripiprazole від вже затвердженого виробника ZHEJIANG HUAHAI PHARMACEUTICAL CO., LTD.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у методах випробовування ГЛЗ за показником «Супутні домішки»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UA/17089/01/03</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ЗІКАЛОР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таблетки по 30 мг, по 10 таблеток у блістері; по 3, 6 або 9 блістерів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за повним циклом: Медокемі ЛТД (Завод AZ), Кіпр; виробництво готового продукту in bulk: Чжецзян Хуахай Фармасьютікал Ко. Лтд. Сюньцяо-Сайт,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Кіпр/Китай</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2014-011 - Rev 00 для діючої речовини Aripiprazole від вже затвердженого виробника ZHEJIANG HUAHAI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2014-011 - Rev 01 (затверджено: R0-CEP 2014-011 - Rev 00) для діючої речовини Aripiprazole від вже затвердженого виробника ZHEJIANG HUAHAI PHARMACEUTICAL CO., LTD.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у методах випробовування ГЛЗ за показником «Супутні домішки»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UA/17089/01/04</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ЗОЛТА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концентрат для розчину для інфузій, 4 мг/5 мл по 5 мл у флаконі;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Амакса Лтд</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Онко Ілач Санаї ве Тіджарет А.Ш.</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Туреччина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заявника, у зв'язку виправлення назви заявника внаслідок первинно некоректного зазначення форми власності юридичної особи. Адреса заявника залишається без змін. Термін введення змін протягом 6 місяців після затвердження. Зміни І типу - Зміни щодо безпеки/ефективності та фармаконагляду (інші зміни). </w:t>
            </w:r>
            <w:r w:rsidRPr="004704BE">
              <w:rPr>
                <w:rFonts w:ascii="Arial" w:hAnsi="Arial" w:cs="Arial"/>
                <w:sz w:val="16"/>
                <w:szCs w:val="16"/>
              </w:rPr>
              <w:br/>
              <w:t>Оновлення тексту маркування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UA/18479/01/01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 xml:space="preserve">ІБУПРОМ ДЛЯ ДІТЕЙ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суспензія оральна, по 100 мг/5 мл; по 100 мл, 150 мл або 200 мл у флаконі; по 1 флакону у комплекті зі шприцом-дозатором по 5 мл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Юнілаб, ЛП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Біолаб, С.Л., Іспанiя (альтернативна дільниця для проведення мікробіологічного контролю (субдоговір з виробником Фармалідер, С.А.)); Делфарм Бладел Б.В., Нідерланди (виробництво, первинне та вторинне пакування, контроль якості, випуск серії готового лікарського засобу); ЕДЕФАРМ, С.Л., Іспанiя (виробництво, первинне та вторинне пакування, контроль якості); ТОВ ЮС Фармація, Польща (випуск серії готового продукту); Фармалідер, С.А., Іспанiя (контроль якості (за винятком мікробіологічного контролю), випуск серії готового продукту); Фармасьєрра Мануфекчурін, С.Л., Іспанiя (виробництво, первинне та вторинне пакування, контроль якості, випуск серії готового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Іспанiя/</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Нідерланди/</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Польща</w:t>
            </w:r>
          </w:p>
          <w:p w:rsidR="002C770B" w:rsidRPr="004704BE" w:rsidRDefault="002C770B" w:rsidP="00C056BD">
            <w:pPr>
              <w:pStyle w:val="110"/>
              <w:tabs>
                <w:tab w:val="left" w:pos="12600"/>
              </w:tabs>
              <w:jc w:val="center"/>
              <w:rPr>
                <w:rFonts w:ascii="Arial" w:hAnsi="Arial" w:cs="Arial"/>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UA/15878/01/01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 xml:space="preserve">ІБУПРОМ ДЛЯ ДІТЕЙ ФОРТЕ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суспензія оральна по 200 мг/5 мл; по 30 мл, 100 мл, 150 мл або 200 мл у флаконі; по 1 флакону в комплекті зі шприцом-дозатором по 5 мл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Юнілаб, ЛП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первинне та вторинне пакування, контроль якості, випуск серії готового продукту: Фармасьєрра Мануфекчурін, С.Л., Іспанія; Виробництво, первинне та вторинне пакування, контроль якості, випуск серії готового продукту: Делфарм Бладел Б.В., Нідерланди; Контроль якості (за винятком мікробіологічного контролю), випуск серії готового продукту: Фармалідер, С.А., Іспанія;</w:t>
            </w:r>
            <w:r w:rsidRPr="004704BE">
              <w:rPr>
                <w:rFonts w:ascii="Arial" w:hAnsi="Arial" w:cs="Arial"/>
                <w:sz w:val="16"/>
                <w:szCs w:val="16"/>
              </w:rPr>
              <w:br/>
              <w:t>Виробництво, первинне та вторинне пакування, контроль якості: Едефарм, С.Л., Іспанія; Альтернативна дільниця для проведення мікробіологічного контролю (субдоговір з виробником Фармалідер, С.А.): Біолаб С.Л., Іспанiя; Випуск серії готового продукту: ТОВ ЮС Фармація,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Іспанія/</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Нідерланди/</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Польща</w:t>
            </w:r>
          </w:p>
          <w:p w:rsidR="002C770B" w:rsidRPr="004704BE" w:rsidRDefault="002C770B" w:rsidP="00C056BD">
            <w:pPr>
              <w:pStyle w:val="110"/>
              <w:tabs>
                <w:tab w:val="left" w:pos="12600"/>
              </w:tabs>
              <w:jc w:val="center"/>
              <w:rPr>
                <w:rFonts w:ascii="Arial" w:hAnsi="Arial" w:cs="Arial"/>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UA/15878/01/02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ІБУПРОФЕН 200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вкриті оболонкою, по 200 мг, по 10 таблеток у блістері; по 2 або по 5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704BE">
              <w:rPr>
                <w:rFonts w:ascii="Arial" w:hAnsi="Arial" w:cs="Arial"/>
                <w:sz w:val="16"/>
                <w:szCs w:val="16"/>
              </w:rPr>
              <w:br/>
              <w:t xml:space="preserve">Зміни внесено в Інструкцію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згідно з рекомендацією PRAC.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UA/18435/01/01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ІБУПРОФЕН 400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вкриті оболонкою, по 400 мг, по 10 таблеток у блістері; по 1, або по 2 або по 5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704BE">
              <w:rPr>
                <w:rFonts w:ascii="Arial" w:hAnsi="Arial" w:cs="Arial"/>
                <w:sz w:val="16"/>
                <w:szCs w:val="16"/>
              </w:rPr>
              <w:br/>
              <w:t xml:space="preserve">Зміни внесено в Інструкцію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згідно з рекомендацією PRAC.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UA/18435/01/02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ІЛОМЕДІН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концентрат для розчину для інфузій, 20 мкг/мл; по 1 мл в ампулі; по 5 ампул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Байєр АГ</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Берлімед, С.А. </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Іспанія  </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Зменшення терміну придатності готового лікарського засобу для торгової упаковки. Затверджено: Термін придатності. 5 років. Запропоновано: Термін придатності. 4 роки.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UA/3658/01/01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ІМОВАКС ПОЛІО® ВАКЦИНА ДЛЯ ПРОФІЛАКТИКИ ПОЛІОМІЄЛІТУ ІНАКТИВОВАНА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суспензія для ін'єкцій по 0,5 мл (1 доза) у попередньо заповненому шприці з прикріпленою голкою (або 2-ма окремими голками); по 1 шприцу в картонній коробці; по 0,5 мл (1 доза) у попередньо заповненому шприці з прикріпленою голкою (або 2-ма окремими голками) в стандартно-експортній упаковці, яка міститься у картонній коробці з інструкцією для медичного застосування; по 5 мл (10 доз) у флаконі з захисним ковпачком; по 1 або 10 флаконів в картонній коробці; по 5 мл (10 доз) у флаконі з захисним ковпачком; по 1 або 10 флаконів в стандартно-експортній упаковці, яка міститься у картонній коробці з інструкцією для медичного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Повний цикл виробництва, випуск серії: Санофі Пастер, Франція; Вторинне пакування, випуск серії: Санофі-Авентіс Прайвіт Ко. Лтд., Платформа логістики та дистрибуції у м. Будапешт, Угорщина; Заповнення шприців, контроль якості (стерильність): САНОФІ ВІНТРОП ІНДАСТРІА, Франція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Франція/ Угорщина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Введення додаткових критеріїв прийнятності, а саме визначення загального аеробного мікробного числа (TAMC) і тесту на вміст бактеріальних ендотоксинів до специфікацій допоміжних речовин, які використовуються у виробництві готового лікарського засобу, відповідно до вимог Ph. Eur. Монографія 2034 «Субстанції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UA/14266/01/01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ІМУНОРО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розчин для ін'єкцій, 300 мкг (1500 МО)/2 мл</w:t>
            </w:r>
            <w:r w:rsidRPr="004704BE">
              <w:rPr>
                <w:rFonts w:ascii="Arial" w:hAnsi="Arial" w:cs="Arial"/>
                <w:sz w:val="16"/>
                <w:szCs w:val="16"/>
              </w:rPr>
              <w:br/>
              <w:t xml:space="preserve">по 2 мл у попередньо наповненому шприці з голкою для введення; по 1 шприцу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КЕДРІОН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КЕДРІОН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Італiя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704BE">
              <w:rPr>
                <w:rFonts w:ascii="Arial" w:hAnsi="Arial" w:cs="Arial"/>
                <w:sz w:val="16"/>
                <w:szCs w:val="16"/>
              </w:rPr>
              <w:br/>
              <w:t>Діюча редакція: Шкляревич Ігор Олександрович. Пропонована редакція: Нікітченкова Любов Іванівна.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UA/19741/01/01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 xml:space="preserve">ІНГАЛІПТ-Н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спрей для ротової порожнини по 30 г у балоні; по 1 балону з розпилювачем та захисним ковпачком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"Мікрофарм"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ТОВ "Мікрофарм"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Введення альтернативного тексту маркування первинної та вторинної упаковки лікарського засобу із зазначенням логотипу дистриб'ютора на додаток до вже затвердженого тексту маркування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UA/0938/01/01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англійською мовою зі стикерами українською мовою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Бельгія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 Зміна серії еталонного стандарту PRP-TT, який використовується для кількісного визначення Hib полісахаридів за допомогою HPLC, з SWN0684A03/AHIBCJA065 на SWN0684A04/AHIBCJA142 з впровадженням кваліфікаційного протоколу, що містить опис процедури кваліфікації та вимоги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UA/16235/01/01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англійською мовою зі стикерами українською мовою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Бельгiя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4704BE">
              <w:rPr>
                <w:rFonts w:ascii="Arial" w:hAnsi="Arial" w:cs="Arial"/>
                <w:sz w:val="16"/>
                <w:szCs w:val="16"/>
              </w:rPr>
              <w:br/>
              <w:t>Зміни у виробничому процесі нових серій робочого посівного матеріалу Clostridium tetani (Working Seed) (ATTOMWA005 і ATTOMWA006), а саме зменшення кількості пробірок інокульованих відталим посівним матеріалом (Master Seed) з 10-12 пробірок до 7-12 пробірок та збільшення тривалості інкубації культури в пробірках від 30-40 годин до 30-68 годин.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UA/16235/01/01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ІНФАНРИКС™ ІПВ КОМБІНОВАНА ВАКЦИНА ДЛЯ ПРОФІЛАКТИКИ ДИФТЕРІЇ, ПРАВЦЯ, КАШЛЮКА (АЦЕЛЮЛЯРНИЙ КОМПОНЕНТ) ТА ПОЛІОМІЄЛІТУ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Бельгiя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4704BE">
              <w:rPr>
                <w:rFonts w:ascii="Arial" w:hAnsi="Arial" w:cs="Arial"/>
                <w:sz w:val="16"/>
                <w:szCs w:val="16"/>
              </w:rPr>
              <w:br/>
              <w:t>Зміни у виробничому процесі нових серій робочого посівного матеріалу Clostridium tetani (Working Seed) (ATTOMWA005 і ATTOMWA006), а саме зменшення кількості пробірок інокульованих відталим посівним матеріалом (Master Seed) з 10-12 пробірок до 7-12 пробірок та збільшення тривалості інкубації культури в пробірках від 30-40 годин до 30-68 годин.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UA/13939/01/01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суспензія (DTPa-IPV) для ін’єкцій по 0,5 мл (1 доза) та ліофілізат (Hib); суспензія (DTPa-IPV) для ін’єкцій по 0,5 мл (1 доза) у попередньо наповненому одноразовому шприці № 1 у комплекті з двома голками та ліофілізат (Hib) у флаконі №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Бельгія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Подання протоколу кваліфікації для майбутніх серій еталонного стандарту PRP-TT та подання кваліфікаційних даних для нової серії (SWN0684A04/AHIBCJA142) еталонного стандартного зразка кон’югату PRP-TT, який використовується для кількісного визначення полісахаридів Hib за допомогою ВЕРХ.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UA/15832/01/01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суспензія (DTPa-IPV) для ін’єкцій по 0,5 мл (1 доза) та ліофілізат (Hib); суспензія (DTPa-IPV) для ін’єкцій по 0,5 мл (1 доза) у попередньо наповненому одноразовому шприці № 1 у комплекті з двома голками та ліофілізат (Hib) у флаконі №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Бельгія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 Зміни у виробничому процесі нових серій робочого посівного матеріалу Clostridium tetani (Working Seed) (ATTOMWA005 і ATTOMWA006), а саме зменшення кількості пробірок інокульованих відталим посівним матеріалом (Master Seed) з 10-12 пробірок до 7-12 пробірок та збільшення тривалості інкубації культури в пробірках від 30-40 годин до 30-68 годин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UA/15832/01/01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ІНФАНРИКС™ КОМБІНОВАНА ВАКЦИНА ДЛЯ ПРОФІЛАКТИКИ ДИФТЕРІЇ, ПРАВЦЯ, КАШЛЮКУ АЦЕЛЮЛЯРНА ОЧИЩЕНА ІНАКТИВОВАНА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суспензія для ін'єкцій; суспензія для ін'єкцій по 1 дозі (0,5 мл) у попередньо заповненому шприці № 1 у комплекті з однією або двома голками: по 1 попередньо наповненому шприцу у комплекті з однією або двома голками у пластиковому контейнері; по 1 пластиковому контейнеру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Бельгія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4704BE">
              <w:rPr>
                <w:rFonts w:ascii="Arial" w:hAnsi="Arial" w:cs="Arial"/>
                <w:sz w:val="16"/>
                <w:szCs w:val="16"/>
              </w:rPr>
              <w:br/>
              <w:t>Зміни у виробничому процесі нових серій робочого посівного матеріалу Clostridium tetani (Working Seed) (ATTOMWA005 і ATTOMWA006), а саме зменшення кількості пробірок інокульованих відталим посівним матеріалом (Master Seed) з 10-12 пробірок до 7-12 пробірок та збільшення тривалості інкубації культури в пробірках від 30-40 годин до 30-68 годин.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UA/15120/01/01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ІОНІКА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порошок для орального розчину; по 4,4 г порошку в пакетику; по 5 або по 20 пакетиків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глюкози безводної (затверджено: Maize Products, India; запропоновано: Sayaji Industries Limited - Unit Maize Products, India) без змін у виробничому процесі.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UA/12484/01/01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ЙОДУ РОЗЧИН СПИРТОВИЙ 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розчин для зовнішнього застосування, спиртовий 5 % по 10 мл або по 20 мл у флаконах з маркуванням українською мовою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spacing w:after="240"/>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внесені в текст маркування упаковки лікарського засобу у п. 17. ІНШЕ щодо нанесення торгової марки.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UA/8729/01/01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КАДСІЛА®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порошок для концентрату для розчину для інфузій по 100 мг; 1 флакон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нерозфасованої продукції, первинне пакування, вторинне пакування, випробування контролю якості, випуск серії:</w:t>
            </w:r>
            <w:r w:rsidRPr="004704BE">
              <w:rPr>
                <w:rFonts w:ascii="Arial" w:hAnsi="Arial" w:cs="Arial"/>
                <w:sz w:val="16"/>
                <w:szCs w:val="16"/>
              </w:rPr>
              <w:br/>
              <w:t>Ф.Хоффманн-Ля Рош Лтд, Швейцарія; Випробування контролю якості: Рош Діагностикс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Швейцарія/ 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Подано оновлений план управління ризиками версії 15.0 у звязку з видаленням дослідження ВО28407 з переліку додаткових заходів з фармаконагляду. Оновлено текст модулів SV.1, SVII.3.1</w:t>
            </w:r>
            <w:r w:rsidRPr="004704BE">
              <w:rPr>
                <w:rFonts w:ascii="Arial" w:hAnsi="Arial" w:cs="Arial"/>
                <w:sz w:val="16"/>
                <w:szCs w:val="16"/>
              </w:rPr>
              <w:br/>
              <w:t>Заявником надано оновлений план управління ризиками версія 15.0. Зміни внесено до частин: II «Специфікація з безпеки», ІІІ «План з фармаконагляду», IV «Плани щодо післяреєстраційних досліджень ефективності», V «Заходи з мінімізації ризиків», VI «Резюме плану управління ризиками», VII «Додатки» у зв’язку з видаленням дослідження BO28407(KAITLIN) з переліку додаткових заходів з фармаконагляду. Резюме плану управління ризиками версія 15.0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UA/13770/01/01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КАДСІЛА®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порошок для концентрату для розчину для інфузій по 160 мг; 1 флакон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нерозфасованої продукції, первинне пакування, вторинне пакування, випробування контролю якості, випуск серії:</w:t>
            </w:r>
            <w:r w:rsidRPr="004704BE">
              <w:rPr>
                <w:rFonts w:ascii="Arial" w:hAnsi="Arial" w:cs="Arial"/>
                <w:sz w:val="16"/>
                <w:szCs w:val="16"/>
              </w:rPr>
              <w:br/>
              <w:t>Ф.Хоффманн-Ля Рош Лтд, Швейцарія; Випробування контролю якості: Рош Діагностикс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Швейцарія/ 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Подано оновлений план управління ризиками версії 15.0 у звязку з видаленням дослідження ВО28407 з переліку додаткових заходів з фармаконагляду. Оновлено текст модулів SV.1, SVII.3.1</w:t>
            </w:r>
            <w:r w:rsidRPr="004704BE">
              <w:rPr>
                <w:rFonts w:ascii="Arial" w:hAnsi="Arial" w:cs="Arial"/>
                <w:sz w:val="16"/>
                <w:szCs w:val="16"/>
              </w:rPr>
              <w:br/>
              <w:t>Заявником надано оновлений план управління ризиками версія 15.0. Зміни внесено до частин: II «Специфікація з безпеки», ІІІ «План з фармаконагляду», IV «Плани щодо післяреєстраційних досліджень ефективності», V «Заходи з мінімізації ризиків», VI «Резюме плану управління ризиками», VII «Додатки» у зв’язку з видаленням дослідження BO28407(KAITLIN) з переліку додаткових заходів з фармаконагляду. Резюме плану управління ризиками версія 15.0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UA/13770/01/02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КАНСИДАЗ®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ліофілізат для розчину для інфузій по 50 мг; 1 флакон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за повним циклом: ФАРЕВА Мірабель, Франція; вторинна упаковка, дозвіл на випуск серії: 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lang w:val="ru-RU"/>
              </w:rPr>
            </w:pPr>
            <w:r w:rsidRPr="004704BE">
              <w:rPr>
                <w:rFonts w:ascii="Arial" w:hAnsi="Arial" w:cs="Arial"/>
                <w:sz w:val="16"/>
                <w:szCs w:val="16"/>
              </w:rPr>
              <w:t>Франція</w:t>
            </w:r>
            <w:r w:rsidRPr="004704BE">
              <w:rPr>
                <w:rFonts w:ascii="Arial" w:hAnsi="Arial" w:cs="Arial"/>
                <w:sz w:val="16"/>
                <w:szCs w:val="16"/>
                <w:lang w:val="ru-RU"/>
              </w:rPr>
              <w:t>/</w:t>
            </w:r>
            <w:r w:rsidRPr="004704BE">
              <w:rPr>
                <w:rFonts w:ascii="Arial" w:hAnsi="Arial" w:cs="Arial"/>
                <w:sz w:val="16"/>
                <w:szCs w:val="16"/>
              </w:rPr>
              <w:t xml:space="preserve"> Нідерланди</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4.2. Зміни внесено до частин: II «Специфікація з безпеки» (модулі CI «Епідеміологія показань до застосування та цільова(і) популяція(ї)», СIII «Експозиція пацієнтів, залучених до клінічних випробувань», CV «Післяреєстраційний досвід», CVII «Ідентифіковані та потенційні ризики», CVIII «Резюме проблем безпеки», III «План з фармаконагляду», V «Заходи з мінімізації ризиків», VI «Резюме плану управління ризиками», VII «Додатки», на підставі рекомендацій Європейської комісії PRAC, що опубліковані на сайті ЄМА, підтвердження затвердження змін в країні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UA/2841/01/01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КАПСИОЛ®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розчин нашкірний, спиртовий, по 100 мл або по 200 мл у флаконі, по 1 флакону в пачці; по 100 мл або по 200 мл у флаконі з пробкою-крапельницею, по 1 флакону з пробкою-крапельницею в пачці; по 10 мл у флаконі з пробкою-крапельницею, по 4, 8 або 12 флаконів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"ФІТОФАРМ"</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"ФІТОФАРМ"</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Зміна назви ЛЗ. Затверджено КАПСИОЛ CAPSIOL. Запропоновано КАПСИОЛ® CAPSIOL Введення змін протягом 6-ти місяців після затвердження. </w:t>
            </w:r>
            <w:r w:rsidRPr="004704BE">
              <w:rPr>
                <w:rFonts w:ascii="Arial" w:hAnsi="Arial" w:cs="Arial"/>
                <w:sz w:val="16"/>
                <w:szCs w:val="16"/>
              </w:rPr>
              <w:br/>
              <w:t xml:space="preserve">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Введення додаткового контейнера – по 10 мл у флаконі з пробкою-крапельницею, по 4, 8 або 12 флаконів в пачці з відповідними змінами до р. «Упаковка» та р. «Об’єм вмісту упаковки». Зміни внесено в інструкцію для медичного застосування лікарського засобу до розділу "Упаковка"(введення додаткових упаковок) та, відповідно, до розділу «Спосіб застосування та дози». Як наслідок – затвердження тексту маркування додаткових упаковок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Внесення редакційних змін до специфікації ЛЗ, а саме – пояснюється позначення ДФУ, "Мікробіологічна чистота", "Кількісне визначення". Зміни в методах контролю: "Відносна густина", «Вміст етанолу», «Мікробіологічна чистота» - додано посилання на діючу редакцію ДФУ, «Кількісне визначення», Примітка- редакційні правки, додано посилання на діючу редакцію ДФУ. Зміни стосуються лише МКЯ. Змін з якості не відбувається. Зміни І типу - Зміни щодо безпеки/ефективності та фармаконагляду (інші зміни). Зміни вносяться до розділу “Маркування” МКЯ ЛЗ”. Введення змін протягом 6-ти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розділів "Фармакологічні властивості", "Показання" (редагування), "Особливості застосування", "Спосіб застосування та дози". Відповідні зміни внесено до тексту маркування упаковок лікарського засобу.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w:t>
            </w:r>
            <w:r w:rsidRPr="004704BE">
              <w:rPr>
                <w:rFonts w:ascii="Arial" w:hAnsi="Arial" w:cs="Arial"/>
                <w:sz w:val="16"/>
                <w:szCs w:val="16"/>
              </w:rPr>
              <w:br/>
              <w:t xml:space="preserve">Введення додаткового об’єму контейнера – по 10 мл у флаконі з пробкою-крапельницею, по 4, 8 або 12 флаконів в пачці з відповідними змінами до р. «Упаковка» та р. «Об’єм вмісту упаковки». Зміни внесено в інструкцію для медичного застосування лікарського засобу до розділу "Упаковка" (зміна розміру упаковки лікарського засобу) та до розділу «Спосіб застосування та дози». Як наслідок - затвердження тексту маркування для флаконів з пробкою-крапельницею по 10 мл.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UA/1046/01/01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КАРБАМАЗЕПІН-АСТРАФАРМ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по 200 мг; По 10 таблеток у блістері; по 2 або 5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704BE">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та "Діти" відповідно до оновленої інформації щодо безпеки застосування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UA/6364/01/01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КАРБАМАЗЕПІН-АСТРАФАРМ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по 200 мг; in bulk: по 5000 таблеток у контейнері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704BE">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та "Діти" відповідно до оновленої інформації щодо безпеки застосування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UA/14766/01/01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КАСАРК® HD</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таблетки, по 32 мг/25 мг; по 10 таблеток у блістері; по 3 блістери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w:t>
            </w:r>
            <w:r w:rsidRPr="004704BE">
              <w:rPr>
                <w:rFonts w:ascii="Arial" w:hAnsi="Arial" w:cs="Arial"/>
                <w:sz w:val="16"/>
                <w:szCs w:val="16"/>
              </w:rPr>
              <w:br/>
              <w:t xml:space="preserve">вилучення показника "Розчинність" для допоміжної речовини Заліза оксид жовтий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UA/19276/01/01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 xml:space="preserve">КАСАРК®Н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таблетки по 16 мг/12,5 мг; по 10 таблеток у блістері; по 3 блістера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w:t>
            </w:r>
            <w:r w:rsidRPr="004704BE">
              <w:rPr>
                <w:rFonts w:ascii="Arial" w:hAnsi="Arial" w:cs="Arial"/>
                <w:sz w:val="16"/>
                <w:szCs w:val="16"/>
              </w:rPr>
              <w:br/>
              <w:t xml:space="preserve">вилучення показника "Розчинність" для допоміжної речовини Заліза оксид жовтий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UA/19251/01/01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КВАНІЛ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розчин для ін'єкцій, 1000 мг/4 мл, по 4 мл в ампулах; по 5 ампул у блістері, по 2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КУСУМ ХЕЛТХКЕР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Соверин Фарма Правіт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введення додаткового розміру серії ГЛЗ – 650 літрів (156626 ампул) </w:t>
            </w:r>
            <w:r w:rsidRPr="004704BE">
              <w:rPr>
                <w:rFonts w:ascii="Arial" w:hAnsi="Arial" w:cs="Arial"/>
                <w:sz w:val="16"/>
                <w:szCs w:val="16"/>
              </w:rPr>
              <w:br/>
              <w:t>Затверджено: 43 літри (10361 ампул) Запропоновано: 43 літри (10361 ампул), 650 літрів (156626 ампул)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UA/18940/01/02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 xml:space="preserve">КВЕТИКСОЛ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100 мг, по 10 таблеток у блістері, по 3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Мальта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яка була допущена при внесенні змін ((Наказ МОЗ №2272 від 20.10.2021 р. Б.ІІ.г.х), тип ІБ, а саме переклад МКЯ на українську мову) в специфікації та методах контролю якості за показниками: “Однорідність дозованих одиниць” для дозування 25 мг, 100 мг, 200 мг; “Супутні домішки” для дозування 100 мг. методом. Пропонована редакція технічної помилки відповідає матеріалам реєстраційного досьє (архівним матеріалам).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UA/13882/01/02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 xml:space="preserve">КВЕТИКСОЛ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200 мг, по 10 таблеток у блістері, по 3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Мальта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яка була допущена при внесенні змін ((Наказ МОЗ №2272 від 20.10.2021 р. Б.ІІ.г.х), тип ІБ, а саме переклад МКЯ на українську мову) в специфікації та методах контролю якості за показниками: “Однорідність дозованих одиниць” для дозування 25 мг, 100 мг, 200 мг; “Супутні домішки” для дозування 100 мг. методом.  Пропонована редакція технічної помилки відповідає матеріалам реєстраційного досьє (архівним матеріалам).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UA/13882/01/03</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 xml:space="preserve">КВЕТИКСОЛ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25 мг, по 10 таблеток у блістері, по 3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Мальта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яка була допущена при внесенні змін ((Наказ МОЗ №2272 від 20.10.2021 р. Б.ІІ.г.х), тип ІБ, а саме переклад МКЯ на українську мову) в специфікації та методах контролю якості за показниками: “Однорідність дозованих одиниць” для дозування 25 мг, 100 мг, 200 мг; “Супутні домішки” для дозування 100 мг. методом.  Пропонована редакція технічної помилки відповідає матеріалам реєстраційного досьє (архівним матеріалам).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UA/13882/01/01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КИСЕНЬ МЕДИЧНИЙ ГАЗОПОДІБНИЙ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газ, у сталевих балонах об'ємом по 1 л, по 2 л, по 3 л, по 5 л, по 6 л, по 8 л, по 10 л, по 20 л, по 33 л, по 40 л, по 50 л; у групах балонів об'ємом 480 л (40 л х 12), у групах балонів об'ємом 600 л (50 л х 12)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Приватне акціонерне товариство "Лінде Газ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Київська філія Приватного акціонерного товариства "Лінде Газ Україна", Україна; Приватне акціонерне товариство "Лінде Газ Україна",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(Б.I.а.1. (х) II)</w:t>
            </w:r>
            <w:r w:rsidRPr="004704BE">
              <w:rPr>
                <w:rFonts w:ascii="Arial" w:hAnsi="Arial" w:cs="Arial"/>
                <w:sz w:val="16"/>
                <w:szCs w:val="16"/>
              </w:rPr>
              <w:br/>
              <w:t xml:space="preserve">введення додаткового виробника АФІ Кисень медичний рідкий Публічне акціонерне товариство «Львівський хімічний завод», 79070, Львівська обл., м. Львів, вул. Рахівська, буд 16. Затверджено: Приватне акціонерне товариство "Лінде Газ Україна", Україна, 85612, Донецька область, Мар’їнський район, місто Курахове, промзона №70. Приватне акціонерне товариство "Лінде Газ Україна", Україна, 50005, Дніпропетровська область, місто Кривий Ріг, буд. 130. Дочірнє підприємство «Мессер Україна», Україна , 49051, Дніпропертовска обл., місто Дніпро, вулиця Дніпросталівська, будинок 22К. Запропоновано: Приватне акціонерне товариство "Лінде Газ Україна", Україна, 85612, Донецька область, Мар’їнський район, місто Курахове, промзона №70. Приватне акціонерне товариство "Лінде Газ Україна", Україна, 50005, Дніпропетровська область, місто Кривий Ріг, буд. 130. Дочірнє підприємство «Мессер Україна», Україна , 49051, Дніпропертовска обл., місто Дніпро, вулиця Дніпросталівська, будинок 22К. </w:t>
            </w:r>
            <w:r w:rsidRPr="004704BE">
              <w:rPr>
                <w:rFonts w:ascii="Arial" w:hAnsi="Arial" w:cs="Arial"/>
                <w:sz w:val="16"/>
                <w:szCs w:val="16"/>
              </w:rPr>
              <w:br/>
              <w:t>Публічне акціонерне товариство «Львівський хімічний завод», 79070, Львівська обл., м. Львів, вул. Рахівська, буд 16.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UA/6447/01/01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КИСЕНЬ МЕДИЧНИЙ ГАЗОПОДІБНИЙ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газ по 1 л, 1.5л, 2 л, 3 л, 4 л, 5 л, 10 л, 40 л у сталевих балонах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Командитне товариство "ТОВ "Запорізький автогенний завод" і Компанія"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Командитне товариство "ТОВ "Запорізький автогенний завод" і Компанія"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 внесення змін до матеріалів реєстраційного досьє, а саме зміна посилання на чинну нормативну документацію, у зв'язку з відміною дії ДСТУ ГОСТ 5583:2009, без зміни методів контролю якості. Діюча редакція: ДСТУ ГОСТ 5583:2009. Пропонована редакція: Специфікація виробника.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UA/17076/01/01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EA432E" w:rsidRDefault="002C770B" w:rsidP="00C056BD">
            <w:pPr>
              <w:pStyle w:val="110"/>
              <w:tabs>
                <w:tab w:val="left" w:pos="12600"/>
              </w:tabs>
              <w:rPr>
                <w:rFonts w:ascii="Arial" w:hAnsi="Arial" w:cs="Arial"/>
                <w:b/>
                <w:i/>
                <w:color w:val="000000"/>
                <w:sz w:val="16"/>
                <w:szCs w:val="16"/>
              </w:rPr>
            </w:pPr>
            <w:r w:rsidRPr="00EA432E">
              <w:rPr>
                <w:rFonts w:ascii="Arial" w:hAnsi="Arial" w:cs="Arial"/>
                <w:b/>
                <w:sz w:val="16"/>
                <w:szCs w:val="16"/>
              </w:rPr>
              <w:t>КІОВІГ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EA432E" w:rsidRDefault="002C770B" w:rsidP="00C056BD">
            <w:pPr>
              <w:pStyle w:val="110"/>
              <w:tabs>
                <w:tab w:val="left" w:pos="12600"/>
              </w:tabs>
              <w:rPr>
                <w:rFonts w:ascii="Arial" w:hAnsi="Arial" w:cs="Arial"/>
                <w:color w:val="000000"/>
                <w:sz w:val="16"/>
                <w:szCs w:val="16"/>
              </w:rPr>
            </w:pPr>
            <w:r w:rsidRPr="00EA432E">
              <w:rPr>
                <w:rFonts w:ascii="Arial" w:hAnsi="Arial" w:cs="Arial"/>
                <w:color w:val="000000"/>
                <w:sz w:val="16"/>
                <w:szCs w:val="16"/>
              </w:rPr>
              <w:t>розчин для інфузій 100 мг/мл по 10 мл (1 г/10 мл), по 25 мл (2,5 г/25 мл), 50 мл (5 г/50 мл), 100 мл (10 г/100 мл), 200 мл (20 г/200 мл), 300 мл (30 г/300 мл) у флаконі; по 1 флакону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EA432E" w:rsidRDefault="002C770B" w:rsidP="00C056BD">
            <w:pPr>
              <w:pStyle w:val="110"/>
              <w:tabs>
                <w:tab w:val="left" w:pos="12600"/>
              </w:tabs>
              <w:jc w:val="center"/>
              <w:rPr>
                <w:rFonts w:ascii="Arial" w:hAnsi="Arial" w:cs="Arial"/>
                <w:color w:val="000000"/>
                <w:sz w:val="16"/>
                <w:szCs w:val="16"/>
              </w:rPr>
            </w:pPr>
            <w:r w:rsidRPr="00EA432E">
              <w:rPr>
                <w:rFonts w:ascii="Arial" w:hAnsi="Arial" w:cs="Arial"/>
                <w:color w:val="000000"/>
                <w:sz w:val="16"/>
                <w:szCs w:val="16"/>
              </w:rPr>
              <w:t>Бакстер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EA432E" w:rsidRDefault="002C770B" w:rsidP="00C056BD">
            <w:pPr>
              <w:pStyle w:val="110"/>
              <w:tabs>
                <w:tab w:val="left" w:pos="12600"/>
              </w:tabs>
              <w:jc w:val="center"/>
              <w:rPr>
                <w:rFonts w:ascii="Arial" w:hAnsi="Arial" w:cs="Arial"/>
                <w:color w:val="000000"/>
                <w:sz w:val="16"/>
                <w:szCs w:val="16"/>
              </w:rPr>
            </w:pPr>
            <w:r w:rsidRPr="00EA432E">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EA432E" w:rsidRDefault="002C770B" w:rsidP="00C056BD">
            <w:pPr>
              <w:pStyle w:val="110"/>
              <w:tabs>
                <w:tab w:val="left" w:pos="12600"/>
              </w:tabs>
              <w:jc w:val="center"/>
              <w:rPr>
                <w:rFonts w:ascii="Arial" w:hAnsi="Arial" w:cs="Arial"/>
                <w:color w:val="000000"/>
                <w:sz w:val="16"/>
                <w:szCs w:val="16"/>
              </w:rPr>
            </w:pPr>
            <w:r w:rsidRPr="00EA432E">
              <w:rPr>
                <w:rFonts w:ascii="Arial" w:hAnsi="Arial" w:cs="Arial"/>
                <w:color w:val="000000"/>
                <w:sz w:val="16"/>
                <w:szCs w:val="16"/>
              </w:rPr>
              <w:t>виробництво, первинне та вторинне пакування, контроль якості ГЛЗ, випуск серії: Баксалта Белджіум Мануфектурінг СА, Бельгія; контроль якості ГЛЗ: Бакстер АГ,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EA432E" w:rsidRDefault="002C770B" w:rsidP="00C056BD">
            <w:pPr>
              <w:pStyle w:val="110"/>
              <w:tabs>
                <w:tab w:val="left" w:pos="12600"/>
              </w:tabs>
              <w:jc w:val="center"/>
              <w:rPr>
                <w:rFonts w:ascii="Arial" w:hAnsi="Arial" w:cs="Arial"/>
                <w:color w:val="000000"/>
                <w:sz w:val="16"/>
                <w:szCs w:val="16"/>
              </w:rPr>
            </w:pPr>
            <w:r w:rsidRPr="00EA432E">
              <w:rPr>
                <w:rFonts w:ascii="Arial" w:hAnsi="Arial" w:cs="Arial"/>
                <w:color w:val="000000"/>
                <w:sz w:val="16"/>
                <w:szCs w:val="16"/>
              </w:rPr>
              <w:t>Бельгія/ Австрія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EA432E" w:rsidRDefault="002C770B" w:rsidP="00C056BD">
            <w:pPr>
              <w:pStyle w:val="110"/>
              <w:tabs>
                <w:tab w:val="left" w:pos="12600"/>
              </w:tabs>
              <w:jc w:val="center"/>
              <w:rPr>
                <w:rFonts w:ascii="Arial" w:hAnsi="Arial" w:cs="Arial"/>
                <w:color w:val="000000"/>
                <w:sz w:val="16"/>
                <w:szCs w:val="16"/>
              </w:rPr>
            </w:pPr>
            <w:r w:rsidRPr="00EA432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EA432E">
              <w:rPr>
                <w:rFonts w:ascii="Arial" w:hAnsi="Arial" w:cs="Arial"/>
                <w:color w:val="000000"/>
                <w:sz w:val="16"/>
                <w:szCs w:val="16"/>
              </w:rPr>
              <w:br/>
              <w:t xml:space="preserve">Діюча редакція: Йохан Хелмер. Пропонована редакція: Суміт Мунджал / Sumit Munjal.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w:t>
            </w:r>
            <w:r w:rsidRPr="00EA432E">
              <w:rPr>
                <w:rFonts w:ascii="Arial" w:hAnsi="Arial" w:cs="Arial"/>
                <w:color w:val="000000"/>
                <w:sz w:val="16"/>
                <w:szCs w:val="16"/>
              </w:rPr>
              <w:br/>
              <w:t>Діюча редакція: Черняєва Олена Анатоліївна. Пропонована редакція: Уретій Сергій Іванович.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EA432E" w:rsidRDefault="002C770B" w:rsidP="00C056BD">
            <w:pPr>
              <w:pStyle w:val="110"/>
              <w:tabs>
                <w:tab w:val="left" w:pos="12600"/>
              </w:tabs>
              <w:jc w:val="center"/>
              <w:rPr>
                <w:rFonts w:ascii="Arial" w:hAnsi="Arial" w:cs="Arial"/>
                <w:b/>
                <w:i/>
                <w:color w:val="000000"/>
                <w:sz w:val="16"/>
                <w:szCs w:val="16"/>
              </w:rPr>
            </w:pPr>
            <w:r w:rsidRPr="00EA432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EA432E" w:rsidRDefault="002C770B" w:rsidP="00C056B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7330" w:rsidRDefault="002C770B" w:rsidP="00C056BD">
            <w:pPr>
              <w:pStyle w:val="110"/>
              <w:tabs>
                <w:tab w:val="left" w:pos="12600"/>
              </w:tabs>
              <w:jc w:val="center"/>
              <w:rPr>
                <w:rFonts w:ascii="Arial" w:hAnsi="Arial" w:cs="Arial"/>
                <w:sz w:val="16"/>
                <w:szCs w:val="16"/>
              </w:rPr>
            </w:pPr>
            <w:r w:rsidRPr="00EA432E">
              <w:rPr>
                <w:rFonts w:ascii="Arial" w:hAnsi="Arial" w:cs="Arial"/>
                <w:sz w:val="16"/>
                <w:szCs w:val="16"/>
              </w:rPr>
              <w:t>UA/16884/01/01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КЛАУДІЕКС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по 100 мг по 28 таблеток у блістері; по 1 або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повний цикл виробництва готового лікарського засобу, контроль та випуск серії:</w:t>
            </w:r>
            <w:r w:rsidRPr="004704BE">
              <w:rPr>
                <w:rFonts w:ascii="Arial" w:hAnsi="Arial" w:cs="Arial"/>
                <w:sz w:val="16"/>
                <w:szCs w:val="16"/>
              </w:rPr>
              <w:br/>
              <w:t>Нукор Хелз, С.А., Іспанія</w:t>
            </w:r>
            <w:r w:rsidRPr="004704BE">
              <w:rPr>
                <w:rFonts w:ascii="Arial" w:hAnsi="Arial" w:cs="Arial"/>
                <w:sz w:val="16"/>
                <w:szCs w:val="16"/>
              </w:rPr>
              <w:br/>
              <w:t>контроль якості (фізико-хімічне тестування) та випуск серії:</w:t>
            </w:r>
            <w:r w:rsidRPr="004704BE">
              <w:rPr>
                <w:rFonts w:ascii="Arial" w:hAnsi="Arial" w:cs="Arial"/>
                <w:sz w:val="16"/>
                <w:szCs w:val="16"/>
              </w:rPr>
              <w:br/>
              <w:t>ГАЛЕНІКУМ ХЕЛС,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Іспанія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ДЖ. УРІАЧ І КОМПАНЬЯ, С.А., Іспанія, у зв'язку з адміністративними рішеннями компанії. А також приведення адреси виробника, до оновленного сертифікату GMP. Виробнича дільниця та всі виробничі операції залишаються незмінними.</w:t>
            </w:r>
            <w:r w:rsidRPr="004704BE">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UA/18418/01/01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КЛІМАДИНОН®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краплі оральні, по 50 мл у флаконі з дозуючим крапельним пристроєм;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Біонорика CЕ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Біонорика СЕ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Внесення змін до р.3.2.Р.7 Система контейнер/закупорювальний засіб, а саме - специфікацію гвинтової кришки було оновлено, щоб включити додатковий параметр «зовнішній вигляд» як тест на ідентичність. Параметр тесту «Висота» перенесено з «Додаткові тести» в «Ідентифікація».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Внесення змін до р.3.2.Р.7 Система контейнер/закупорювальний засіб, а саме - заміна кришки з контролем відкриття OV2.18-38 на кришку з контролем відкриття OV2.18-39 . Матеріал кришки не змінився.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-Внесення змін до р.3.2.Р.7 Система контейнер/закупорювальний засіб, а саме - заміна вертикальної крапельниці ST-13 на вертикальну крапельницю ST-19 . Матеріал крапельниці не змінився.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UA/5021/02/01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КЛОДИФЕН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краплі очні, розчин, 1 мг/мл; по 5 мл у флаконі-крапельниці; по 1 флакону-крапельниці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ТОВ "УОРЛД МЕДИЦИН" </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К.О. Ромфарм Компані С.Р.Л.</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Румунія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 Оновлення тексту маркування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UA/15869/01/01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КЛОДИФЕН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краплі очні, розчин, 1 мг/мл; по 5 мл у флаконі-крапельниці; по 1 флакону-крапельниці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ТОВ "УОРЛД МЕДИЦИН" </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УОРЛД МЕДИЦИН ІЛАЧ САН. ВЕ ТІДЖ. A.Ш.</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Туреччина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UA/18961/01/01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КОПАКСОН 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розчин для ін’єкцій, 40 мг/мл; по 1 мл розчину в попередньо наповненому шприці з маркуванням українською мовою; по 1 шприцу в блістері (з маркуванням українською мовою або без маркування); по 12 шприців в картонній коробці з маркуванням українською мовою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за повним циклом: Тева Фармацевтікал Індастріз Лтд., Ізраїль; Виробництво за повним циклом:</w:t>
            </w:r>
            <w:r w:rsidRPr="004704BE">
              <w:rPr>
                <w:rFonts w:ascii="Arial" w:hAnsi="Arial" w:cs="Arial"/>
                <w:sz w:val="16"/>
                <w:szCs w:val="16"/>
              </w:rPr>
              <w:br/>
              <w:t>Нортон Хелскеа Лімітед Т/А АЙВЕКС Фармасьютикалз ЮК, Велика Британія; Контроль серії (тільки біологічне тестування): Абік Лтд., Ізраїль; Контроль серії (повне тестування, включаючи на стерильність та бактеріальні ендотоксини, але окрім біологічного тестування): Фармахемі Б.В., Нідерланди; Контроль серії (тільки біологічне тестування): АТ Фармацевтичний завод Тева, Угорщина; Контроль серії (аналітичне тестування та вивчення стабільності): Азія Кемікал Індастріз Лтд.,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Ізраїль/</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Британія/</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Нідерланди/</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Угорщина</w:t>
            </w:r>
          </w:p>
          <w:p w:rsidR="002C770B" w:rsidRPr="004704BE" w:rsidRDefault="002C770B" w:rsidP="00C056BD">
            <w:pPr>
              <w:pStyle w:val="110"/>
              <w:tabs>
                <w:tab w:val="left" w:pos="12600"/>
              </w:tabs>
              <w:jc w:val="center"/>
              <w:rPr>
                <w:rFonts w:ascii="Arial" w:hAnsi="Arial" w:cs="Arial"/>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відповідно до рекомендацій PRAC щодо безпеки застосування глатирамеру ацетат вагітним жінкам (вилучення побічної реакції аборт).</w:t>
            </w:r>
            <w:r w:rsidRPr="004704BE">
              <w:rPr>
                <w:rFonts w:ascii="Arial" w:hAnsi="Arial" w:cs="Arial"/>
                <w:sz w:val="16"/>
                <w:szCs w:val="16"/>
              </w:rPr>
              <w:br/>
              <w:t>Термін введення змін - протягом 3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рекомендацій PRAC щодо безпеки застосування глатирамеру ацетат (тяжке ураження печінки). Термін введення змін - протягом 3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"Застосування у період вагітності або годування груддю", "Побічні реакції". Введення змін протягом 3-х місяців після затвердження;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Заявником оновлено План управління ризиками. Зміни внесені до частин: II. Специфікація з безпеки (СIV «Популяції, які не вивчались під час клінічних випробувань», CVII «Ідентифіковані та потенційні ризики», CVIII «Резюме проблем безпеки»), V «Заходи з мінімізації ризиків», VI «Резюме плану управління ризиками» та VII «Додатки» у зв’язку з переглядом важливих ризиків. Резюме плану управління ризиками версія 6.1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UA/6307/01/02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КОПАКСОН®-ТЕВА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розчин для ін'єкцій, 20 мг/мл; по 1 мл препарату у попередньо наповненому шприці; по 1 попередньо наповненому шприцу в контурній чарунковій упаковці запаяній папером або по 1 попередньо наповненому шприцу в контурній чарунковій упаковці запаяній плівкою без маркування; по 28 попередньо наповнених шприців у контурних чарункових упаковках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за повним циклом: Тева Фармацевтікал Індастріз Лтд., Ізраїль; виробництво за повним циклом: Нортон Хелскеа Лімітед Т/А АЙВЕКС Фармасьютикалз ЮК, Велика Британія; контроль серії (повне тестування, включаючи на стерильність та бактеріальні ендотоксини, але окрім біологічного тестування): Фармахемі Б.В. , Нідерланди; контроль серії (тільки біологічне тестування): АТ Фармацевтичний завод Тева, Угорщина; контроль серії (тільки біологічне тестування): Абік Лтд., Ізраїль; контроль серії (аналітичне тестування та вивчення стабільності): Азія Кемікал Індастріз Лтд.,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Ізраїль/</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Британія/</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Нідерланди/</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Угорщина</w:t>
            </w:r>
            <w:r w:rsidRPr="004704BE">
              <w:rPr>
                <w:rFonts w:ascii="Arial" w:hAnsi="Arial" w:cs="Arial"/>
                <w:sz w:val="16"/>
                <w:szCs w:val="16"/>
              </w:rPr>
              <w:br/>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704BE">
              <w:rPr>
                <w:rFonts w:ascii="Arial" w:hAnsi="Arial" w:cs="Arial"/>
                <w:sz w:val="16"/>
                <w:szCs w:val="16"/>
              </w:rPr>
              <w:br/>
              <w:t>Зміни внесено до інструкції для медичного застосування лікарського засобу до розділу "Побічні реакції" відповідно до рекомендацій PRAC щодо безпеки застосування глатирамеру ацетат вагітним жінкам (вилучення побічної реакції аборт).</w:t>
            </w:r>
            <w:r w:rsidRPr="004704BE">
              <w:rPr>
                <w:rFonts w:ascii="Arial" w:hAnsi="Arial" w:cs="Arial"/>
                <w:sz w:val="16"/>
                <w:szCs w:val="16"/>
              </w:rPr>
              <w:br/>
              <w:t xml:space="preserve">Термін введення змін - протягом 3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рекомендацій PRAC щодо безпеки застосування глатирамеру ацетат (тяжке ураження печінки). Термін введення змін - протягом 3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4704BE">
              <w:rPr>
                <w:rFonts w:ascii="Arial" w:hAnsi="Arial" w:cs="Arial"/>
                <w:sz w:val="16"/>
                <w:szCs w:val="16"/>
              </w:rPr>
              <w:br/>
              <w:t>Зміни внесено до інструкції для медичного застосування лікарського засобу до розділів "Застосування у період вагітності або годування груддю", "Побічні реакції". Введення змін протягом 3-х місяців після затвердження.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оновлено План управління ризиками. Зміни внесені до частин: II. Специфікація з безпеки (СIV «Популяції, які не вивчались під час клінічних випробувань», CVII «Ідентифіковані та потенційні ризики», CVIII «Резюме проблем безпеки»), V «Заходи з мінімізації ризиків», VI «Резюме плану управління ризиками» та VII «Додатки» у зв’язку з переглядом важливих ризиків. Резюме плану управління ризиками версія 6.1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 xml:space="preserve">за рецептом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UA/6307/01/01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КОРВАЛДИН®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краплі оральні; по 25 мл у флаконі; по 1 флакону в пачці; по 50 мл 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I типу: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(вилучення незначного показника специфікації (наприклад вилучення застарілого показника)) – зміни до реєстраційного досьє ГЛЗ Корвалдин®, краплі оральні, пов’язані з внесенням змін до АФІ Олія хмелю, рідина (субстанція) у флаконах (бутлях) зі скла з притертою пробкою, а саме оновлення р. 3.2.S.6. Система контейнер/закупорювальний засіб; вилучення зі специфікації на флакони та пробки   показників «Розміри флакона», «Розміри пробки», «Маркування», «Упаковка», «Умови зберігання», так як зазначені показники є некритичними і не впливають на якість АФІ. Матеріал флаконів та пробок залишається незмінним. Забарвлення та хімічний склад матеріалу флаконів залишається незмінним. Спосіб укупорки – притерта пробка, також не змінюється. Зміни I типу: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(вилучення незначного показника специфікації (наприклад вилучення застарілого показника)) –   зміни до реєстраційного досьє ГЛЗ Корвалдин®, краплі оральні, пов’язані з внесенням змін до АФІ Етиловий ефір α-бромізовалеріанової кислоти (субстанція) у флаконах зі скла з конусною горловиною і притертою пробкою, а саме оновлення р. 3.2.S.6. Система контейнер/ закупорювальний засіб; вилучення зі специфікації на флакони показників «Розміри флакона» та «Розміри пробки», т. я. зазначені показники є некритичними і не впливають на якість АФІ. Матеріал флаконів та пробок залишається незмінним. Забарвлення та хімічний склад матеріалу флаконів залишається незмінним. Спосіб укупорки – притерта пробка, також не змінюється.  Зміни I типу: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(доповнення специфікації новим показником та відповідним методом випробування) – зміни до реєстраційного досьє ГЛЗ пов’язані з внесенням змін до р. 3.2.S.6. Система контейнер/закупорювальний засіб для АФІ Етиловий ефір α-бромізовалеріанової кислоти, а саме внесення показника «Гідролітична стійкість» до специфікації для вхідного контролю на флакон зі скла з циліндричним корпусом з конусною горловиною та притертою пробкою, згідно загальної статті 3.2.1. Скляні контейнери для фармацевтичного застосування, ДФУ. </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 Зміни I типу: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(доповнення специфікації новим показником та відповідним методом випробування) – зміни до реєстраційного досьє ГЛЗ пов’язані з внесенням змін до р. 3.2.S.6. Система контейнер/закупорювальний засіб для АФІ Етиловий ефір α-бромізовалеріанової кислоти, а саме внесення показника «Пропускання світла» до специфікації для вхідного контролю на флакон зі  скла з циліндричним корпусом з конусною горловиною та притертою пробкою, згідно загальної статті 3.2.1. Скляні контейнери для фармацевтичного застосування, ДФУ.</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 Зміни I типу: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(доповнення специфікації новим показником та відповідним методом випробування) – зміни до реєстраційного досьє ГЛЗ пов’язані з внесенням змін до р. 3.2.S.6. Система контейнер/закупорювальний засіб для АФІ Олія хмелю, а саме внесення показника «Пропускання світла» до специфікації для вхідного контролю на на флакон (бутель) з скла та притертою пробкою, згідно загальної статті 3.2.1. Скляні контейнери для фармацевтичного застосування, ДФУ. Зміни I типу: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(доповнення специфікації новим показником та відповідним методом випробування) –  зміни до реєстраційного досьє ГЛЗ пов’язані з внесенням змін до р. 3.2.S.6. Система контейнер/закупорювальний засіб для АФІ Олія хмелю, а саме внесення показника «Гідролітична стійкість» у специфікацію для вхідного контролю на флакон (бутель) з скла та притертою пробкою, згідно загальної статті 3.2.1. Скляні контейнери для фармацевтичного застосування,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по 25 мл - без рецепта; по 50 мл – 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UA/2553/01/01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КОРИЗАЛІЯ®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таблетки, вкриті оболонкою; по 20 таблеток у блістері; по 2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Буарон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БУАРОН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Францiя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4704BE">
              <w:rPr>
                <w:rFonts w:ascii="Arial" w:hAnsi="Arial" w:cs="Arial"/>
                <w:sz w:val="16"/>
                <w:szCs w:val="16"/>
              </w:rPr>
              <w:br/>
              <w:t>Діюча редакція: Helene Gabaude. Пропонована редакція: Anne-Laure Fayard.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UA/9329/01/01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КРОПИВИ ЛИСТЯ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листя; по 30 г або по 50 г у пачках з внутрішнім пакетом; по 1,5 г у фільтр-пакеті; по 20 фільтр-пакетів у пачці або у пачці з внутрішнім пакетом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в текст маркування на вторинній упаковці лікарського засобу у п. 17. ІНШЕ щодо зазначень одиниць вимірювання відповідно до системи SI (вилучення умови "за необхідності...").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UA/7000/01/01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КСИЛОМЕТАЗОЛІНУ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порошок (субстанція) у подвійних поліетиленових мішках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Іноваційно-Впроваджувальне Підприємство ІПОХЕМ Сп. з о.о.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Польща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з якості. АФІ. Система контейнер/закупорювальний засіб. Зміна у безпосередній упаковці АФІ (інші зміни) </w:t>
            </w:r>
            <w:r w:rsidRPr="004704BE">
              <w:rPr>
                <w:rFonts w:ascii="Arial" w:hAnsi="Arial" w:cs="Arial"/>
                <w:sz w:val="16"/>
                <w:szCs w:val="16"/>
              </w:rPr>
              <w:br/>
              <w:t>внесення змін до розділу "Упаковка" в МКЯ ЛЗ, пов’язане з уточненням можливості упакування додаткового розміру субстанції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UA/19115/01/01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 xml:space="preserve">КСИЛОСПРЕЙ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спрей назальний, 1,0 мг/мл по 10 мл у флаконі з насосом дозатором із розпилювачем;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з якості. АФІ. Система контейнер/закупорювальний засіб. Зміна у безпосередній упаковці АФІ (інші зміни) </w:t>
            </w:r>
            <w:r w:rsidRPr="004704BE">
              <w:rPr>
                <w:rFonts w:ascii="Arial" w:hAnsi="Arial" w:cs="Arial"/>
                <w:sz w:val="16"/>
                <w:szCs w:val="16"/>
              </w:rPr>
              <w:br/>
              <w:t>внесення змін в матеріали реєстраційного досьє розділу 3.2.S.6.2.Secondary packing пов’язане з уточненням можливості упакування додаткового розміру субстанції ксилометазоліну гідрохлориду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UA/19065/01/02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КСИЛОСПРЕЙ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спрей назальний, 0,5 мг/мл по 10 мл у флаконі з насосом дозатором із розпилювачем;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ПАТ"Галичфарм"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з якості. АФІ. Система контейнер/закупорювальний засіб. Зміна у безпосередній упаковці АФІ (інші зміни) </w:t>
            </w:r>
            <w:r w:rsidRPr="004704BE">
              <w:rPr>
                <w:rFonts w:ascii="Arial" w:hAnsi="Arial" w:cs="Arial"/>
                <w:sz w:val="16"/>
                <w:szCs w:val="16"/>
              </w:rPr>
              <w:br/>
              <w:t>внесення змін в матеріали реєстраційного досьє розділу 3.2.S.6.2. Secondary packing пов’язане з уточненням можливості упакування додаткового розміру субстанції ксилометазоліну гідрохлориду.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UA/19065/01/01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ЛАМІФЕН®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гель 1 %; по 15 г або по 30 г у тубі; по 1 тубі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"ФІТОФАРМ"</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"ФІТОФАРМ"</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в текст маркування на вторинній упаковкці лікарського засобу щодо видалення інформації російською мовою.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UA/6136/02/01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ЛАФАКСИН® XR АСІНО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пролонгованої дії, по 150 мг по 14 таблеток у блістері; по 2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Дексель Фарма Технолоджиз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продукції in bulk та випуск серії: Дексель Фарма Технолоджиз Лтд., Ізраїль; первинне та вторинне пакування, випробування контролю якості: Дексель Лтд., Ізраїль; випробування контролю якості (мікробіологічний контроль): ТOB “Інститут харчової мікробіології та споживчих товарів”,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Ізраїль</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згідно п.2.4. розділу VI наказу МОЗ України від 26.08.2005р. № 426 (у редакції наказу МОЗ України від 23.07.2015 р № 460), допущеної при проведенні процедури реєстрації в специфікації затверджених МКЯ ГЛЗ (Наказ МОЗ України від 10.11.2022 №2036, РП UA/19740/01/01) Зазначені виправлення відповідають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UA/19740/01/01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ЛЕВЕМІР® ФЛЕКСПЕН®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розчин для ін'єкцій, 100 ОД/мл; по 3 мл у картриджі; по 1 картриджу в багатодозовій одноразовій шприц-ручці; по 1 або 5 шприц-ручок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 Ново Нордіск, Данiя (виробник для збирання, маркування та упаковка ФлексПен®, вторинне пакування); А/Т Ново Нордіск, Данiя (виробник нерозфасованого продукту, наповнення в Пенфіл®, первинна упаковка, контроль якості та відповідальний за випуск серій кінцевого продукту); А/Т Ново Нордіск, Данiя (маркування та упаковка ФлексПен®, вторинне пакування); Ново Нордіск Продукао Фармасеутіка до Бразіль Лтда., Бразилiя (виробник нерозфасованої продукції, наповнення в Пенфіл®, первинна упаковка та збирання, маркування та упаковка ФлексПен®, вторинне пакування); Ново Нордіск Продюксьон САС, Францiя (виробник продукції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Данiя/</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Бразилiя/</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Францiя</w:t>
            </w:r>
          </w:p>
          <w:p w:rsidR="002C770B" w:rsidRPr="004704BE" w:rsidRDefault="002C770B" w:rsidP="00C056BD">
            <w:pPr>
              <w:pStyle w:val="110"/>
              <w:tabs>
                <w:tab w:val="left" w:pos="12600"/>
              </w:tabs>
              <w:jc w:val="center"/>
              <w:rPr>
                <w:rFonts w:ascii="Arial" w:hAnsi="Arial" w:cs="Arial"/>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згідно з вимогами до Стандартизованого формату ПУР (EMA/PRAC/613102/2015 Rev.2 accompanying GVP , Module V Rev.2, Human Medicines Evaluation Guidance on the format of the risk management plan (RMP) in the EU – in integrated format) та результатами фінальних клінічних досліджень план управління ризиками для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UA/4858/01/01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ЛЕВОКОМ РЕТАРД АСІНО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таблетки пролонгованої дії, по 200 мг/50 мг, по 10 таблеток у блістері; по 3 або 10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Повний цикл виробництва:</w:t>
            </w:r>
            <w:r w:rsidRPr="004704BE">
              <w:rPr>
                <w:rFonts w:ascii="Arial" w:hAnsi="Arial" w:cs="Arial"/>
                <w:sz w:val="16"/>
                <w:szCs w:val="16"/>
              </w:rPr>
              <w:br/>
              <w:t>Асіно Фарма АГ, Швейцарія</w:t>
            </w:r>
            <w:r w:rsidRPr="004704BE">
              <w:rPr>
                <w:rFonts w:ascii="Arial" w:hAnsi="Arial" w:cs="Arial"/>
                <w:sz w:val="16"/>
                <w:szCs w:val="16"/>
              </w:rPr>
              <w:br/>
              <w:t>первинна та вторинна упаковка:</w:t>
            </w:r>
            <w:r w:rsidRPr="004704BE">
              <w:rPr>
                <w:rFonts w:ascii="Arial" w:hAnsi="Arial" w:cs="Arial"/>
                <w:sz w:val="16"/>
                <w:szCs w:val="16"/>
              </w:rPr>
              <w:br/>
              <w:t>Асіно Фарма АГ, Швейцарія</w:t>
            </w:r>
            <w:r w:rsidRPr="004704BE">
              <w:rPr>
                <w:rFonts w:ascii="Arial" w:hAnsi="Arial" w:cs="Arial"/>
                <w:sz w:val="16"/>
                <w:szCs w:val="16"/>
              </w:rPr>
              <w:br/>
              <w:t>альтернативна дільниця для первинного та вторинного пакування:</w:t>
            </w:r>
            <w:r w:rsidRPr="004704BE">
              <w:rPr>
                <w:rFonts w:ascii="Arial" w:hAnsi="Arial" w:cs="Arial"/>
                <w:sz w:val="16"/>
                <w:szCs w:val="16"/>
              </w:rPr>
              <w:br/>
              <w:t>Асіно Естонія ОУ, Естонія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Швейцарія/ Естонія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2009-174 - Rev 02 (затверджено: R1-CEP 2009-174 - Rev 01) для АФІ леводопа від затвердженого виробника SHANDONG XINHUA PHARMACEUTICAL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UA/16261/01/01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ЛЕВОКОМ РЕТАРД АСІНО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таблетки пролонгованої дії, по 100 мг/25 мг, по 10 таблеток у блістері; по 3 або 10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Повний цикл виробництва:</w:t>
            </w:r>
            <w:r w:rsidRPr="004704BE">
              <w:rPr>
                <w:rFonts w:ascii="Arial" w:hAnsi="Arial" w:cs="Arial"/>
                <w:sz w:val="16"/>
                <w:szCs w:val="16"/>
              </w:rPr>
              <w:br/>
              <w:t>Асіно Фарма АГ, Швейцарія</w:t>
            </w:r>
            <w:r w:rsidRPr="004704BE">
              <w:rPr>
                <w:rFonts w:ascii="Arial" w:hAnsi="Arial" w:cs="Arial"/>
                <w:sz w:val="16"/>
                <w:szCs w:val="16"/>
              </w:rPr>
              <w:br/>
              <w:t>первинна та вторинна упаковка:</w:t>
            </w:r>
            <w:r w:rsidRPr="004704BE">
              <w:rPr>
                <w:rFonts w:ascii="Arial" w:hAnsi="Arial" w:cs="Arial"/>
                <w:sz w:val="16"/>
                <w:szCs w:val="16"/>
              </w:rPr>
              <w:br/>
              <w:t>Асіно Фарма АГ, Швейцарія</w:t>
            </w:r>
            <w:r w:rsidRPr="004704BE">
              <w:rPr>
                <w:rFonts w:ascii="Arial" w:hAnsi="Arial" w:cs="Arial"/>
                <w:sz w:val="16"/>
                <w:szCs w:val="16"/>
              </w:rPr>
              <w:br/>
              <w:t>альтернативна дільниця для первинного та вторинного пакування:</w:t>
            </w:r>
            <w:r w:rsidRPr="004704BE">
              <w:rPr>
                <w:rFonts w:ascii="Arial" w:hAnsi="Arial" w:cs="Arial"/>
                <w:sz w:val="16"/>
                <w:szCs w:val="16"/>
              </w:rPr>
              <w:br/>
              <w:t>Асіно Естонія ОУ, Естонія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Швейцарія/ Естонія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2009-174 - Rev 02 (затверджено: R1-CEP 2009-174 - Rev 01) для АФІ леводопа від затвердженого виробника SHANDONG XINHUA PHARMACEUTICAL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UA/16260/01/01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ЛЕВОМЕКОЛЬ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мазь по 40 г у тубі; по 1 тубі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дільниці Northeast Pharmaceutical Group Co., Ltd. No. 37, Zhonggong Bei Street, Tiexi District, Shenyang , China.</w:t>
            </w:r>
            <w:r w:rsidRPr="004704BE">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Вилучено зі специфікації АФІ (хлорамфеніколу) другу Ідентифікацію В (температура плавлення). Внесення примітку щодо приготування репрезентативної проби для проведення ідентифікації методом ІЧ-спектроскопії.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вилучення повного викладення методики визначення МБЧ для АФІ хлорамфенікол. </w:t>
            </w:r>
            <w:r w:rsidRPr="004704BE">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4704BE">
              <w:rPr>
                <w:rFonts w:ascii="Arial" w:hAnsi="Arial" w:cs="Arial"/>
                <w:sz w:val="16"/>
                <w:szCs w:val="16"/>
              </w:rPr>
              <w:br/>
              <w:t xml:space="preserve">вилучення розділу «Розчинність» зі специфікації та аналітичних методик для АФІ хлорамфенікол.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доповнення методики «Залишкові кількості органічних розчинників» визначенням вмісту етанолу для АФІ Хлорамфенікол.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w:t>
            </w:r>
            <w:r w:rsidRPr="004704BE">
              <w:rPr>
                <w:rFonts w:ascii="Arial" w:hAnsi="Arial" w:cs="Arial"/>
                <w:sz w:val="16"/>
                <w:szCs w:val="16"/>
              </w:rPr>
              <w:br/>
              <w:t xml:space="preserve">Зміни у специфікації на АФІ (хлорамфеніколу): Розділ «Кількісне визначення» , заміна методу СФ на метод ВЕРХ (затверджено: від 98,0% до 102, 0% в перерахуванні на суху речовину (ДФУ 2.2.25), запропоновано: від 97,5% до 102, 0% в перерахуванні на суху речовину (ДФУ, ЕР 2.2.29,2.2.46)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Зміни у специфікації на АФІ (хлорамфеніколу): Розділ «Супровідні домішки», приведено до вимог ЕР, заміна методу ТШХ на метод ВЕРХ.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w:t>
            </w:r>
            <w:r w:rsidRPr="004704BE">
              <w:rPr>
                <w:rFonts w:ascii="Arial" w:hAnsi="Arial" w:cs="Arial"/>
                <w:sz w:val="16"/>
                <w:szCs w:val="16"/>
              </w:rPr>
              <w:br/>
              <w:t>Зміни виробничої дільниці АФ (хлорамфеніколу),схема синтезу та використані матеріали та процес виробництва АФІ не змінився, (затверджено:Northeast Pharmaceutical Group Co., Ltd. No. 37, Zhonggong Bei Street, Tiexi District, Shenyang , China запропоновaно: Northeast Pharmaceutical Group Co., Ltd. No. 29, Zhonxilli Dong Road, Economic Development District, Shenyang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UA/1197/01/01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ЛЕВОМІЦЕТИН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порошок для розчину для ін'єкцій по 0,5 г флакони з порошком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вилучення з розділу 3.2.Р.7 Система контейнер/закупорювальний засіб, найменування фірм-виробників первинних пакувальних матеріалів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UA/2952/02/01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ЛЕВОМІЦЕТИН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порошок для розчину для ін'єкцій по 1,0 г флакони з порошком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вилучення з розділу 3.2.Р.7 Система контейнер/закупорювальний засіб, найменування фірм-виробників первинних пакувальних матеріалів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UA/2952/02/02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 xml:space="preserve">ЛЕВОЦИН-Н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розчин для інфузій, 500 мг/100 мл; по 100 мл або по 150 мл у флаконі; по 1 флакону в пачці з картону; по 100 мл або 150 мл у флаконі; по 10 флаконів у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ТОВ «ФАРМАСЕЛ» </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Нерозфасований продукт, первинна упаковка, вторинна упаковка, контроль:</w:t>
            </w:r>
            <w:r w:rsidRPr="004704BE">
              <w:rPr>
                <w:rFonts w:ascii="Arial" w:hAnsi="Arial" w:cs="Arial"/>
                <w:sz w:val="16"/>
                <w:szCs w:val="16"/>
              </w:rPr>
              <w:br/>
              <w:t>ВІОСЕР С.А. ПАРЕНТЕРАЛ СОЛЮШНС ІНДАСТРІ, Греція</w:t>
            </w:r>
            <w:r w:rsidRPr="004704BE">
              <w:rPr>
                <w:rFonts w:ascii="Arial" w:hAnsi="Arial" w:cs="Arial"/>
                <w:sz w:val="16"/>
                <w:szCs w:val="16"/>
              </w:rPr>
              <w:br/>
              <w:t>Контроль, випуск серії:</w:t>
            </w:r>
            <w:r w:rsidRPr="004704BE">
              <w:rPr>
                <w:rFonts w:ascii="Arial" w:hAnsi="Arial" w:cs="Arial"/>
                <w:sz w:val="16"/>
                <w:szCs w:val="16"/>
              </w:rPr>
              <w:br/>
              <w:t>ТОВ "ФАРМАСЕЛ",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Греція/ 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юридичної адреси Заявника (власника реєстраційного посвідчення).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UA/12842/01/01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ЛЕЙПРОРЕЛІН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імплантат по 3,6 мг, по 1 шприцу з імплантатом та вологопоглиначем у пакеті, по 1, або 3, або 6 пакетів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ЕБЕВЕ Фарма Гес.м.б.Х. Нфг. КГ., Австрія (випуск серії); ЕВЕР Фарма Йена ГмбХ, Німеччина (виробництво "in bulk", пакування, випуск серії, вторинне пакування); Сандоз ГмбХ - Виробнича дільниця Антиінфекційні ГЛЗ та Хімічні операції Кундль (АІХО ГЛЗ Кундль), Австрія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Австрія/ 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704BE">
              <w:rPr>
                <w:rFonts w:ascii="Arial" w:hAnsi="Arial" w:cs="Arial"/>
                <w:sz w:val="16"/>
                <w:szCs w:val="16"/>
              </w:rPr>
              <w:br/>
              <w:t>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UA/13229/01/01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ЛЕПЕХИ КОРЕНЕВИЩА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кореневища; по 30 г або по 75 г, або по 100 г у пачці з внутрішнім пакетом;</w:t>
            </w:r>
            <w:r w:rsidRPr="004704BE">
              <w:rPr>
                <w:rFonts w:ascii="Arial" w:hAnsi="Arial" w:cs="Arial"/>
                <w:sz w:val="16"/>
                <w:szCs w:val="16"/>
              </w:rPr>
              <w:br/>
              <w:t xml:space="preserve">по 1,5 г в фільтр-пакеті; по 20 фільтр-пакетів у пачці або у пачці з внутрішнім пакетом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ПрАТ "Ліктрави"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специфікації з контролю первинного пакувального матеріалу (Папір фільтрувальний), а саме доповнення показника «Ідентифікація (зовнішні ознаки)» включенням додаткових ознак для візуального контролю «б) Колір»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UA/5771/01/01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ЛЕФЛОК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250 мг; по 5 таблеток у контурній чарунковій упаковці; по 1 контурній чарунковій упаковці у пачці; по 10 таблеток у контурній чарунковій упаковці; по 10 контурних чарункових упаковок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внесення змін на допоміжну речовину макрогол 4000, а саме: за показником "Етиленоксид і діоксан" запропоновано введення нової in-house методики випробування ГХ (ДФУ, 2.2.28), що є альтернативною методиці, зазначеної в монографії ЄФ «Macrogols»; внесення стилістичних та редакційних правок, без змін встановлених критерій прийнятності за даним показником якості. Супутня зміна-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вилучення зі специфікації на допоміжну речовину Макрогол 4000 показника якості «Важкі метали», відповідно до вимог ICH Q3D Guideline for Elemental Impurities.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методів контролю якості на допоміжну речовину Макрогол 4000 до вимог діючої монографії «Macrogols» Європейської Фармакопеї, відповідно до р. 3.2.Р.4.1. Специфікації та 3.2.Р.4.2. Аналітичні методики внесено наступні зміни: до п. "Ідентифікація", "Прозорість розчину", "Кольоровість розчину", "Кислотність або лужність", "Гідроксильне число", "Вода", "Відновлюючі речовини" та "Формальдегід" - аналітичні методи контролю залишились без змін, внесені редакційні правки, що оформлені відповідно до рекомендацій та стилістики ДФУ; п. "Кінематична в'язкість", "Динамічна в'язкість" - аналітичні методики контролю залишені без змін, внесено редакційні правки, відповідно до діючої монографії "Macrogols" Європейської Фармакопеї визначення показників "Кінематична в'язкість" і "Динамічна в'язкість" проводиться в рамках тесту "В'язкість". Також уточнено значення густини, що використовується для розрахунку динамічної в'язкості; п. "Розчинність" - відповідно до вимог ДФУ 1.4. "Монографії" даний показник має рекомендаційних характер, на цій підставі, вимоги до розчинності субстанції перенесено до загальних властивостей; показник "Мікробіологічна чистота" приведений відповідно до вимог ЄФ 2.6.12, 5.1.4.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UA/4427/01/01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ЛЕФЛОК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500 мг; по 5 таблеток у контурній чарунковій упаковці; по 1 контурній чарунковій упаковці у пачці; по 10 таблеток у контурній чарунковій упаковці; по 10 контурних чарункових упаковок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внесення змін на допоміжну речовину макрогол 4000, а саме: за показником "Етиленоксид і діоксан" запропоновано введення нової in-house методики випробування ГХ (ДФУ, 2.2.28), що є альтернативною методиці, зазначеної в монографії ЄФ «Macrogols»; внесення стилістичних та редакційних правок, без змін встановлених критерій прийнятності за даним показником якості. Супутня зміна-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вилучення зі специфікації на допоміжну речовину Макрогол 4000 показника якості «Важкі метали», відповідно до вимог ICH Q3D Guideline for Elemental Impurities.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методів контролю якості на допоміжну речовину Макрогол 4000 до вимог діючої монографії «Macrogols» Європейської Фармакопеї, відповідно до р. 3.2.Р.4.1. Специфікації та 3.2.Р.4.2. Аналітичні методики внесено наступні зміни: до п. "Ідентифікація", "Прозорість розчину", "Кольоровість розчину", "Кислотність або лужність", "Гідроксильне число", "Вода", "Відновлюючі речовини" та "Формальдегід" - аналітичні методи контролю залишились без змін, внесені редакційні правки, що оформлені відповідно до рекомендацій та стилістики ДФУ; п. "Кінематична в'язкість", "Динамічна в'язкість" - аналітичні методики контролю залишені без змін, внесено редакційні правки, відповідно до діючої монографії "Macrogols" Європейської Фармакопеї визначення показників "Кінематична в'язкість" і "Динамічна в'язкість" проводиться в рамках тесту "В'язкість". Також уточнено значення густини, що використовується для розрахунку динамічної в'язкості; п. "Розчинність" - відповідно до вимог ДФУ 1.4. "Монографії" даний показник має рекомендаційних характер, на цій підставі, вимоги до розчинності субстанції перенесено до загальних властивостей; показник "Мікробіологічна чистота" приведений відповідно до вимог ЄФ 2.6.12, 5.1.4.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UA/4427/01/02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ЛІДАЗА-БІОФАРМА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порошок для розчину для ін'єкцій по 64 ОД; 5 флаконів з порошком у блістері; по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ТОВ "ФЗ "БІОФАРМА",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(А.7. ІА)</w:t>
            </w:r>
            <w:r w:rsidRPr="004704BE">
              <w:rPr>
                <w:rFonts w:ascii="Arial" w:hAnsi="Arial" w:cs="Arial"/>
                <w:sz w:val="16"/>
                <w:szCs w:val="16"/>
              </w:rPr>
              <w:br/>
              <w:t xml:space="preserve">Вилучення виробника субстанції Гіалуронідаза ПрАТ «Біофарма»,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UA/5773/01/01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ЛІКВЕСТІЯ®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80 мг, in bulk: 550 або 600 або 650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Дженефарм СA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Грецiя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II типу - Зміни з якості. АФІ. Виробництво (інші зміни) зміни у зв’язку з оновленням версії ASMF на АФІ фебуксостату виробництва Alembic Pharmaceuticals Limited, Індія. Затверджена версія: ASMF FEB-EU-EP-AP-2016-00. Оновлена версія: ASMF FEB-EU-EP-AP-2021-00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UA/17566/01/01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ЛІКВЕСТІЯ®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120 мг, in bulk: 480 або 520 або 560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Дженефарм СA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Грецiя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II типу - Зміни з якості. АФІ. Виробництво (інші зміни) зміни у зв’язку з оновленням версії ASMF на АФІ фебуксостату виробництва Alembic Pharmaceuticals Limited, Індія. Затверджена версія: ASMF FEB-EU-EP-AP-2016-00. Оновлена версія: ASMF FEB-EU-EP-AP-2021-00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UA/17566/01/02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ЛІКВЕСТІЯ®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таблетки, вкриті плівковою оболонкою, по 120 мг; по 14 таблеток у блістерах, по 2 або 4 блістери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 "Фармак" (виробництво з пакування in bulk фірми-виробника Дженефарм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II типу - Зміни з якості. АФІ. Виробництво (інші зміни) зміни у зв’язку з оновленням версії ASMF на АФІ фебуксостату виробництва Alembic Pharmaceuticals Limited, Індія. Затверджена версія: ASMF FEB-EU-EP-AP-2016-00 Оновлена версія: ASMF FEB-EU-EP-AP-2021-00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UA/17565/01/02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ЛІКВЕСТІЯ®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таблетки, вкриті плівковою оболонкою, по 80 мг; по 14 таблеток у блістерах, по 2 або 4 блістери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 "Фармак" (виробництво з пакування in bulk фірми-виробника Дженефарм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II типу - Зміни з якості. АФІ. Виробництво (інші зміни) зміни у зв’язку з оновленням версії ASMF на АФІ фебуксостату виробництва Alembic Pharmaceuticals Limited, Індія. Затверджена версія: ASMF FEB-EU-EP-AP-2016-00 Оновлена версія: ASMF FEB-EU-EP-AP-2021-00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UA/17565/01/01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ЛІНПАРЗА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100 мг, по 8 таблеток в блістері; по 7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АстраЗенека АБ</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таблеток олапарибу (етап виробництва екструдованого проміжного продукту та післяекструзійний етап виробництва), контроль якості:</w:t>
            </w:r>
            <w:r w:rsidRPr="004704BE">
              <w:rPr>
                <w:rFonts w:ascii="Arial" w:hAnsi="Arial" w:cs="Arial"/>
                <w:sz w:val="16"/>
                <w:szCs w:val="16"/>
              </w:rPr>
              <w:br/>
              <w:t>АббВі Лімітед, Сполучені Штати;</w:t>
            </w:r>
            <w:r w:rsidRPr="004704BE">
              <w:rPr>
                <w:rFonts w:ascii="Arial" w:hAnsi="Arial" w:cs="Arial"/>
                <w:sz w:val="16"/>
                <w:szCs w:val="16"/>
              </w:rPr>
              <w:br/>
              <w:t>первинне та вторинне пакування, контроль якості, випуск серії:</w:t>
            </w:r>
            <w:r w:rsidRPr="004704BE">
              <w:rPr>
                <w:rFonts w:ascii="Arial" w:hAnsi="Arial" w:cs="Arial"/>
                <w:sz w:val="16"/>
                <w:szCs w:val="16"/>
              </w:rPr>
              <w:br/>
              <w:t>АстраЗенека ЮК Лімітед, Велика Британія;</w:t>
            </w:r>
            <w:r w:rsidRPr="004704BE">
              <w:rPr>
                <w:rFonts w:ascii="Arial" w:hAnsi="Arial" w:cs="Arial"/>
                <w:sz w:val="16"/>
                <w:szCs w:val="16"/>
              </w:rPr>
              <w:br/>
              <w:t xml:space="preserve">виробництво таблеток олапарибу (етап виробництва екструдованого проміжного продукту та післяекструзійний етап виробництва), первинне та вторинне пакування, контроль якості, випуск серії: </w:t>
            </w:r>
            <w:r w:rsidRPr="004704BE">
              <w:rPr>
                <w:rFonts w:ascii="Arial" w:hAnsi="Arial" w:cs="Arial"/>
                <w:sz w:val="16"/>
                <w:szCs w:val="16"/>
              </w:rPr>
              <w:br/>
              <w:t>АстраЗенека АБ, Швеція;</w:t>
            </w:r>
            <w:r w:rsidRPr="004704BE">
              <w:rPr>
                <w:rFonts w:ascii="Arial" w:hAnsi="Arial" w:cs="Arial"/>
                <w:sz w:val="16"/>
                <w:szCs w:val="16"/>
              </w:rPr>
              <w:br/>
              <w:t xml:space="preserve">контроль якості: </w:t>
            </w:r>
            <w:r w:rsidRPr="004704BE">
              <w:rPr>
                <w:rFonts w:ascii="Arial" w:hAnsi="Arial" w:cs="Arial"/>
                <w:sz w:val="16"/>
                <w:szCs w:val="16"/>
              </w:rPr>
              <w:br/>
              <w:t>АстраЗенека АБ, Швеція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Сполучені Штати/</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Британія/</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Швеція</w:t>
            </w:r>
            <w:r w:rsidRPr="004704BE">
              <w:rPr>
                <w:rFonts w:ascii="Arial" w:hAnsi="Arial" w:cs="Arial"/>
                <w:sz w:val="16"/>
                <w:szCs w:val="16"/>
              </w:rPr>
              <w:br/>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Адміністративна зміна поштового індексу без зміни фактичного місцезнаходження виробника ГЛЗ AstraZeneca AB (Gartunavagen);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Адміністративна зміна поштового індексу без зміни фактичного місцезнаходження виробника ГЛЗ AstraZeneca AB (Forskargatan 18).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UA/14747/02/01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ЛІНПАРЗА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150 мг, по 8 таблеток в блістері; по 7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таблеток олапарибу (етап виробництва екструдованого проміжного продукту та післяекструзійний етап виробництва), контроль якості:</w:t>
            </w:r>
            <w:r w:rsidRPr="004704BE">
              <w:rPr>
                <w:rFonts w:ascii="Arial" w:hAnsi="Arial" w:cs="Arial"/>
                <w:sz w:val="16"/>
                <w:szCs w:val="16"/>
              </w:rPr>
              <w:br/>
              <w:t>АббВі Лімітед, Сполучені Штати</w:t>
            </w:r>
            <w:r w:rsidRPr="004704BE">
              <w:rPr>
                <w:rFonts w:ascii="Arial" w:hAnsi="Arial" w:cs="Arial"/>
                <w:sz w:val="16"/>
                <w:szCs w:val="16"/>
              </w:rPr>
              <w:br/>
              <w:t>первинне та вторинне пакування, контроль якості, випуск серії:</w:t>
            </w:r>
            <w:r w:rsidRPr="004704BE">
              <w:rPr>
                <w:rFonts w:ascii="Arial" w:hAnsi="Arial" w:cs="Arial"/>
                <w:sz w:val="16"/>
                <w:szCs w:val="16"/>
              </w:rPr>
              <w:br/>
              <w:t>АстраЗенека ЮК Лімітед, Велика Британія</w:t>
            </w:r>
            <w:r w:rsidRPr="004704BE">
              <w:rPr>
                <w:rFonts w:ascii="Arial" w:hAnsi="Arial" w:cs="Arial"/>
                <w:sz w:val="16"/>
                <w:szCs w:val="16"/>
              </w:rPr>
              <w:br/>
              <w:t xml:space="preserve">виробництво таблеток олапарибу (етап виробництва екструдованого проміжного продукту та післяекструзійний етап виробництва), первинне та вторинне пакування, контроль якості, випуск серії: </w:t>
            </w:r>
            <w:r w:rsidRPr="004704BE">
              <w:rPr>
                <w:rFonts w:ascii="Arial" w:hAnsi="Arial" w:cs="Arial"/>
                <w:sz w:val="16"/>
                <w:szCs w:val="16"/>
              </w:rPr>
              <w:br/>
              <w:t>АстраЗенека АБ, Швеція</w:t>
            </w:r>
            <w:r w:rsidRPr="004704BE">
              <w:rPr>
                <w:rFonts w:ascii="Arial" w:hAnsi="Arial" w:cs="Arial"/>
                <w:sz w:val="16"/>
                <w:szCs w:val="16"/>
              </w:rPr>
              <w:br/>
              <w:t xml:space="preserve">контроль якості: </w:t>
            </w:r>
            <w:r w:rsidRPr="004704BE">
              <w:rPr>
                <w:rFonts w:ascii="Arial" w:hAnsi="Arial" w:cs="Arial"/>
                <w:sz w:val="16"/>
                <w:szCs w:val="16"/>
              </w:rPr>
              <w:br/>
              <w:t>АстраЗенека АБ, Швеція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Сполучені Штати/</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Британія/</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Швеція</w:t>
            </w:r>
            <w:r w:rsidRPr="004704BE">
              <w:rPr>
                <w:rFonts w:ascii="Arial" w:hAnsi="Arial" w:cs="Arial"/>
                <w:sz w:val="16"/>
                <w:szCs w:val="16"/>
              </w:rPr>
              <w:br/>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Адміністративна зміна поштового індексу без зміни фактичного місцезнаходження виробника ГЛЗ AstraZeneca AB (Gartunavagen);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Адміністративна зміна поштового індексу без зміни фактичного місцезнаходження виробника ГЛЗ AstraZeneca AB (Forskargatan 18).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UA/14747/02/02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ЛІНПАРЗА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100 мг по 8 таблеток в блістері; по 7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таблеток олапарибу (етап виробництва екструдованого проміжного продукту та післяекструзійний етап виробництва), контроль якості: АббВі Лімітед, Сполучені Штати; первинне та вторинне пакування, контроль якості, випуск серії: АстраЗенека ЮК Лімітед, Велика Британія; виробництво таблеток олапарибу (етап виробництва екструдованого проміжного продукту та післяекструзійний етап виробництва), первинне та вторинне пакування, контроль якості, випуск серії: АстраЗенека АБ, Швеція;</w:t>
            </w:r>
            <w:r w:rsidRPr="004704BE">
              <w:rPr>
                <w:rFonts w:ascii="Arial" w:hAnsi="Arial" w:cs="Arial"/>
                <w:sz w:val="16"/>
                <w:szCs w:val="16"/>
              </w:rPr>
              <w:br/>
              <w:t>контроль якості: АстраЗенека АБ, Швеція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Сполучені Штати/</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Британія/</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Швеція</w:t>
            </w:r>
            <w:r w:rsidRPr="004704BE">
              <w:rPr>
                <w:rFonts w:ascii="Arial" w:hAnsi="Arial" w:cs="Arial"/>
                <w:sz w:val="16"/>
                <w:szCs w:val="16"/>
              </w:rPr>
              <w:br/>
            </w:r>
          </w:p>
          <w:p w:rsidR="002C770B" w:rsidRPr="004704BE" w:rsidRDefault="002C770B" w:rsidP="00C056BD">
            <w:pPr>
              <w:pStyle w:val="110"/>
              <w:tabs>
                <w:tab w:val="left" w:pos="12600"/>
              </w:tabs>
              <w:jc w:val="center"/>
              <w:rPr>
                <w:rFonts w:ascii="Arial" w:hAnsi="Arial" w:cs="Arial"/>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Включення або виключення чорного символу та пояснювальних положень для лікарських засобів з переліку лікарських засобів, які підлягають додатковому моніторингу - Зміни внесено до Інструкції для медичного застосування лікарського засобу до розділу "Побічні реакції" (видалення інформації про додатковий моніторинг інформації щодо безпеки). Введення змін протягом 6-ти місяців після затвердження. Зміни І типу - Адміністративні зміни. Зміна коду АТХ. Зміни внесено до Інструкції для медичного застосування лікарського засобу до розділу "Фармакотерапевтична група. Код АТХ". До затвердження рекомендується Інструкція для медичного застосування лікарського засобу із кодом АТХ, який відповідає міжнародному класифікатору ВООЗ (http://www.whocc.no/atc_ddd_index/): затверджено – L01X X46, запропоновано – L01XK01. Введення змін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а саме внесено суто редакційні правки до тексту.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"Побічні реакції" щодо остаточного аналізу даних дослідження PAOLA-1.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"Побічні реакції" щодо даних дослідження D81FC00001 (POLO).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щодо даних дослідження D0816C00020 (OPINION).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UA/14747/02/01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ЛІНПАРЗА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150 мг по 8 таблеток в блістері; по 7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таблеток олапарибу (етап виробництва екструдованого проміжного продукту та післяекструзійний етап виробництва), контроль якості: АббВі Лімітед, Сполучені Штати; первинне та вторинне пакування, контроль якості, випуск серії: АстраЗенека ЮК Лімітед, Велика Британія; виробництво таблеток олапарибу (етап виробництва екструдованого проміжного продукту та післяекструзійний етап виробництва), первинне та вторинне пакування, контроль якості, випуск серії: АстраЗенека АБ, Швеція;</w:t>
            </w:r>
            <w:r w:rsidRPr="004704BE">
              <w:rPr>
                <w:rFonts w:ascii="Arial" w:hAnsi="Arial" w:cs="Arial"/>
                <w:sz w:val="16"/>
                <w:szCs w:val="16"/>
              </w:rPr>
              <w:br/>
              <w:t>контроль якості: АстраЗенека АБ, Швеція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Сполучені Штати/</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Британія/</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Швеція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Включення або виключення чорного символу та пояснювальних положень для лікарських засобів з переліку лікарських засобів, які підлягають додатковому моніторингу - Зміни внесено до Інструкції для медичного застосування лікарського засобу до розділу "Побічні реакції" (видалення інформації про додатковий моніторинг інформації щодо безпеки). Введення змін протягом 6-ти місяців після затвердження. Зміни І типу - Адміністративні зміни. Зміна коду АТХ. Зміни внесено до Інструкції для медичного застосування лікарського засобу до розділу "Фармакотерапевтична група. Код АТХ". До затвердження рекомендується Інструкція для медичного застосування лікарського засобу із кодом АТХ, який відповідає міжнародному класифікатору ВООЗ (http://www.whocc.no/atc_ddd_index/): затверджено – L01X X46, запропоновано – L01XK01. Введення змін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а саме внесено суто редакційні правки до тексту.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"Побічні реакції" щодо остаточного аналізу даних дослідження PAOLA-1.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"Побічні реакції" щодо даних дослідження D81FC00001 (POLO).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щодо даних дослідження D0816C00020 (OPINION).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UA/14747/02/02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ЛІРАМ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по 10 мг/5 мг; по 10 таблеток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704BE">
              <w:rPr>
                <w:rFonts w:ascii="Arial" w:hAnsi="Arial" w:cs="Arial"/>
                <w:sz w:val="16"/>
                <w:szCs w:val="16"/>
              </w:rPr>
              <w:br/>
              <w:t>Зміни внесено в інструкції для медичного застосування лікарського засобу до розділу "Передозування"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UA/19600/01/01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ЛІРАМ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по 20 мг/5 мг; по 10 таблеток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704BE">
              <w:rPr>
                <w:rFonts w:ascii="Arial" w:hAnsi="Arial" w:cs="Arial"/>
                <w:sz w:val="16"/>
                <w:szCs w:val="16"/>
              </w:rPr>
              <w:br/>
              <w:t>Зміни внесено в інструкції для медичного застосування лікарського засобу до розділу "Передозування"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UA/19600/01/02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ЛІРАМ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по 20 мг/10 мг по 10 таблеток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704BE">
              <w:rPr>
                <w:rFonts w:ascii="Arial" w:hAnsi="Arial" w:cs="Arial"/>
                <w:sz w:val="16"/>
                <w:szCs w:val="16"/>
              </w:rPr>
              <w:br/>
              <w:t>Зміни внесено в інструкції для медичного застосування лікарського засобу до розділу "Передозування"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UA/19600/01/03</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ЛІСОБАКТ КОМПЛІТ 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спрей оромукозний, розчин, по 30 мл у флаконі з темного скла з насосом-розпилювачем та аплікатором;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Босналек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Боснiя i Герцеговина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II типу - Зміни з якості. АФІ. Виробництво. Зміни в процесі виробництва АФІ (інші зміни) внесення зміни в ASMF на АРІ лізоциму гідрохлориду виробником LMC Lysozyme Manufacturing Company B.V.(a Bioseutica company), The Netherlands (заміна Version ASMF Number 15-Nov-17/date 15-11-2017 на Version Number 12-Feb-2021 from 12.02.2021)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UA/18160/01/01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ЛОЗАРТАН ПЛЮС-ТЕВА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50 мг/12,5 мг, по 10 таблеток у блістері; по 3 або по 6, або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за повним циклом: АТ Фармацевтичний завод Тева, Угорщина; первинна упаковка, вторинна упаковка та дозвіл на випуск серії: Тева Фарма С.Л.У.,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Угорщина/ Іспанія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для АФІ Лозартану калію № R1-CEP 2010-139-Rev 03 (попередня версія CEP R1-CEP 2010-139-Rev 02) від вже затвердженого виробника Zhejiang Huahai Pharmaceutical Co., Ltd. (China), у зв’язку зі звуженням допустимого вмісту нітрозодомішок до межі «не більше 0,03 ppm».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для АФІ Лозартану калію № R1-CEP 2010-139-Rev 04 (попередня версія CEP R1-CEP 2010-139-Rev 03) від вже затвердженого виробника Zhejiang Huahai Pharmaceutical Co., Ltd. (China), у зв’язку із додаванням межі «не більше 10,0 ppm» для домішки AZLS.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для АФІ гідрохлортіазид № R1-CEP 2004-149-Rev 06 (попередня версія CEP № R1-CEP 2004-149-Rev 05) від вже затвердженого виробника Teva Pharmaceutical Industries Ltd. (Israel) у зв’язку із зміною адреси власника сертифікату.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виробником АФІ Zhejiang Huahai Pharmaceutical Co., Ltd. (China) методу для визначення залишкових розчинників в АФІ Лозартан калію, описаному у діючому сертифікаті СЕР АФІ Лозартан калію від виробника Teva Pharmaceutical Industries Ltd. (R1-CEP 2011-105-Rev 03)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внутрішнього методу визначення розподілу частинок за розміром, валідованого Teva Pharma S.L.U. для АФІ Лозартану калію.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для АФІ Лозартану калію № R1-CEP 2010-139-Rev 05 (попередня версія CEP R1-CEP 2010-139-Rev 04) від вже затвердженого виробника Zhejiang Huahai Pharmaceutical Co., Ltd. (China), у зв’язку із вилученням домішки AZLS з СЕР та специфікації кінцевої діючої речовини, оскільки вона буде контролюватись як невизначена домішка на рівні «не більше 10,0 ppm» під час випробування споріднених речовин через оновлення класифікації AZLS як немутагенної домішки (клас 5)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для АФІ гідрохлортіазид № R1-CEP 2004-149-Rev 07 (попередня версія CEP № R1-CEP 2004-149-Rev 06) від вже затвердженого виробника Teva Pharmaceutical Industries Ltd. (Israel), у зв’язку з вилученням виробничих дільниць ABIC LTD., Ізраіль та PLANTEX LTD., Ізраіль та додано тест на нітрозаміни (N-Nitroso-hydrochlorothiazide “NMT 15.0 ppm”)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внутрішнього методу розподілу часток за розміром від Teva Pharma S.L.U. для АФІ гідрохлортиазиду.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Внесення змін до специфікації АФІ гідрохлортіазиду, а саме- вилучення п. «Селен»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UA/16519/01/01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ЛОЗАРТАН ПЛЮС-ТЕВА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100 мг/25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за повним циклом: АТ Фармацевтичний завод Тева, Угорщина; первинна упаковка, вторинна упаковка та дозвіл на випуск серії: Тева Фарма С.Л.У.,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Угорщина/ Іспанія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для АФІ Лозартану калію № R1-CEP 2010-139-Rev 03 (попередня версія CEP R1-CEP 2010-139-Rev 02) від вже затвердженого виробника Zhejiang Huahai Pharmaceutical Co., Ltd. (China), у зв’язку зі звуженням допустимого вмісту нітрозодомішок до межі «не більше 0,03 ppm».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для АФІ Лозартану калію № R1-CEP 2010-139-Rev 04 (попередня версія CEP R1-CEP 2010-139-Rev 03) від вже затвердженого виробника Zhejiang Huahai Pharmaceutical Co., Ltd. (China), у зв’язку із додаванням межі «не більше 10,0 ppm» для домішки AZLS.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для АФІ гідрохлортіазид № R1-CEP 2004-149-Rev 06 (попередня версія CEP № R1-CEP 2004-149-Rev 05) від вже затвердженого виробника Teva Pharmaceutical Industries Ltd. (Israel) у зв’язку із зміною адреси власника сертифікату.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виробником АФІ Zhejiang Huahai Pharmaceutical Co., Ltd. (China) методу для визначення залишкових розчинників в АФІ Лозартан калію, описаному у діючому сертифікаті СЕР АФІ Лозартан калію від виробника Teva Pharmaceutical Industries Ltd. (R1-CEP 2011-105-Rev 03)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внутрішнього методу визначення розподілу частинок за розміром, валідованого Teva Pharma S.L.U. для АФІ Лозартану калію.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для АФІ Лозартану калію № R1-CEP 2010-139-Rev 05 (попередня версія CEP R1-CEP 2010-139-Rev 04) від вже затвердженого виробника Zhejiang Huahai Pharmaceutical Co., Ltd. (China), у зв’язку із вилученням домішки AZLS з СЕР та специфікації кінцевої діючої речовини, оскільки вона буде контролюватись як невизначена домішка на рівні «не більше 10,0 ppm» під час випробування споріднених речовин через оновлення класифікації AZLS як немутагенної домішки (клас 5)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для АФІ гідрохлортіазид № R1-CEP 2004-149-Rev 07 (попередня версія CEP № R1-CEP 2004-149-Rev 06) від вже затвердженого виробника Teva Pharmaceutical Industries Ltd. (Israel), у зв’язку з вилученням виробничих дільниць ABIC LTD., Ізраіль та PLANTEX LTD., Ізраіль та додано тест на нітрозаміни (N-Nitroso-hydrochlorothiazide “NMT 15.0 ppm”)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внутрішнього методу розподілу часток за розміром від Teva Pharma S.L.U. для АФІ гідрохлортиазиду.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Внесення змін до специфікації АФІ гідрохлортіазиду, а саме- вилучення п. «Селен»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UA/16519/01/02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ЛОРАНГІН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розчин для ротової порожнини; по 100 мл, 120 мл у флаконі;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"Тернофарм"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R1-CEP 2005-238 - Rev 03 для АФІ гексетидину від вже затвердженого виробника EUTICALS SAS, Франція, який змінив назву на CURIA FRANCE S.A.S.,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UA/17765/01/01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ЛОРАТЕК®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спрей назальний, дозований 0,05 %; по 10 г у флаконі з розпилювачем; по 1 флакону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"Мікрофарм"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в специфікацію щодо періодичності контролю ГЛЗ за показником "Мікробіологічна чистота", а саме зазначення: «не рутинний тест (контроль проводять для кожної третьої серії продукту, але не рідше одного разу на рік)»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UA/17398/01/01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МАГНІЮ ЛАКТАТ ДИГІДРАТ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кристалічний або гранульований порошок (субстанція) у подвійних поліетиленових пакетах для фармацевтичного засосування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МЬОХС КАНТАБРА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Іспанiя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новим показником якості та відповідним методом випробування “Елементні домішки”.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новим показником якості та відповідним методом випробування “Лактил лактат”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новим показником якості та відповідним методом випробування “Питоме оптичне обертання”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b/>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UA/16941/01/01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МАРДОЗІЯ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краплі очні, розчин, по 5 мл у флаконі-крапельниці; по 1 флакону-крапельниці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ФАРМАТЕН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Грецiя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Фамар А.В.Е. (завод Алімос), Грецiя (виробництво нерозфасованого препарату, первинне та вторинне пакування, контроль якості); Фарматен С.А., Грецiя (вторинне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Грецiя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4704BE">
              <w:rPr>
                <w:rFonts w:ascii="Arial" w:hAnsi="Arial" w:cs="Arial"/>
                <w:sz w:val="16"/>
                <w:szCs w:val="16"/>
              </w:rPr>
              <w:br/>
              <w:t xml:space="preserve">подання оновленого сертифіката відповідності Європейській фармакопеї № R1-CEP 2010-115-Rev 03 для АФІ дорзоламіду гідрохлориду від вже затвердженого виробника Crystal Pharma S.A.U., Іспанія, який змінив назву на Curia Spain S.A.U., Іспанія. </w:t>
            </w:r>
            <w:r w:rsidRPr="004704BE">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4704BE">
              <w:rPr>
                <w:rFonts w:ascii="Arial" w:hAnsi="Arial" w:cs="Arial"/>
                <w:sz w:val="16"/>
                <w:szCs w:val="16"/>
              </w:rPr>
              <w:br/>
              <w:t xml:space="preserve">подання оновленого сертифіката відповідності Європейській фармакопеї № R1-CEP 2010-115-Rev 01 (затверджено: R1-CEP 2010-115-Rev 00) для АФІ дорзоламіду гідрохлориду від вже затвердженого виробника Crystal Pharma S.A.U., Іспанія. </w:t>
            </w:r>
            <w:r w:rsidRPr="004704BE">
              <w:rPr>
                <w:rFonts w:ascii="Arial" w:hAnsi="Arial" w:cs="Arial"/>
                <w:sz w:val="16"/>
                <w:szCs w:val="16"/>
              </w:rPr>
              <w:b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4704BE">
              <w:rPr>
                <w:rFonts w:ascii="Arial" w:hAnsi="Arial" w:cs="Arial"/>
                <w:sz w:val="16"/>
                <w:szCs w:val="16"/>
              </w:rPr>
              <w:br/>
              <w:t xml:space="preserve">вилучення виробничої дільниці для АФІ дорзоламіду гідрохлориду – Teva Pharmaceutical Industries Ltd.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UA/14427/01/01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МЕБГІДРОЛІН (МЕБГІДРОЛІНУ НАПАДИЗИЛАТ)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кристалічний порошок (субстанція) у мішках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 «Фармак»</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Менадіона, С.Л.</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Іспанiя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Зміни II типу - Зміни з якості. АФІ. (інші зміни)</w:t>
            </w:r>
            <w:r w:rsidRPr="004704BE">
              <w:rPr>
                <w:rFonts w:ascii="Arial" w:hAnsi="Arial" w:cs="Arial"/>
                <w:sz w:val="16"/>
                <w:szCs w:val="16"/>
              </w:rPr>
              <w:br/>
              <w:t>оновлення ASMF на АФІ Мебгідроліну нападизилат від затвердженого виробника Menadiona, S.L., Spain з версії AP/Version 03/2017-10-30 до версії AP/Version 04/2020-04-15 (Amendment 2022-09-20), з відповідними змінами в розділі «Термін придатності» МКЯ на АФІ.Затверджено: ASMF AP/Version 03/2017-10-30. Запропоновано: ASMF AP/Version 04/2020-04-15 (Amendment 2022-09-20).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UA/17363/01/01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МЕДОВІР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по 400 мг, по 10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Медокемі ЛТД (Центральний Завод), Кіпр; Медокемі ЛТД (Завод AZ), Кіпр; виробник готового лікарського засобу, первинне та вторинне пакування: Медокемі (Фа Іст) ЛТД - Орал Фасіліті, В'єтнам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Кіпр/В'єтнам</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діючої речовини ацикловіру Mylan Laboratories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R0-CEP 2019-238 - Rev 00 для діючої речовини ацикловіру від нового альтернативного виробника HUBEI YITAI PHARMACEUTICAL CO., LTD., Китай (доповнення).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2001-283 - Rev 04 (затверджено: R1-CEP 2001-283 - Rev 03) для діючої речовини ацикловіру від вже затвердженого виробника Zhejiang Charioteer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2001-283 - Rev 05 для діючої речовини ацикловіру від вже затвердженого виробника Zhejiang Charioteer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UA/9478/01/01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МЕДОВІР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по 800 мг, по 10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Медокемі ЛТД (Центральний Завод), Кіпр; Медокемі ЛТД (Завод AZ), Кіпр; виробник готового лікарського засобу, первинне та вторинне пакування: Медокемі (Фа Іст) ЛТД - Орал Фасіліті, В'єтнам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Кіпр/В'єтнам</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діючої речовини ацикловіру Mylan Laboratories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R0-CEP 2019-238 - Rev 00 для діючої речовини ацикловіру від нового альтернативного виробника HUBEI YITAI PHARMACEUTICAL CO., LTD., Китай (доповнення).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2001-283 - Rev 04 (затверджено: R1-CEP 2001-283 - Rev 03) для діючої речовини ацикловіру від вже затвердженого виробника Zhejiang Charioteer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2001-283 - Rev 05 для діючої речовини ацикловіру від вже затвердженого виробника Zhejiang Charioteer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UA/9478/01/02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МЕЗАНЕКСТ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краплі очні, розчин, 25 мг/мл по 5 мл у флаконі-крапельниці; по 1 флакону-крапельниці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Некстфарм ГмбХ</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Республіка 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БАЛКАНФАРМА-РАЗГРАД АД</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Болгарія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w:t>
            </w:r>
            <w:r w:rsidRPr="004704BE">
              <w:rPr>
                <w:rFonts w:ascii="Arial" w:hAnsi="Arial" w:cs="Arial"/>
                <w:sz w:val="16"/>
                <w:szCs w:val="16"/>
              </w:rPr>
              <w:br/>
              <w:t xml:space="preserve">Зміна адреси заявника (власника реєстраційного посвідчення) у зв'язку зі зміною місця розташування офісу. </w:t>
            </w:r>
            <w:r w:rsidRPr="004704BE">
              <w:rPr>
                <w:rFonts w:ascii="Arial" w:hAnsi="Arial" w:cs="Arial"/>
                <w:sz w:val="16"/>
                <w:szCs w:val="16"/>
              </w:rPr>
              <w:br/>
              <w:t>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Щиголева Маріанна Вікторівна. Пропонована редакція: Шульц Ольга Сергіївна.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UA/17255/01/01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МЕЛБЕК®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по 15 мг, по 10 таблеток у блістері; по 1 або 3 блістери у картонній упаковці; по 4 таблетки 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Туреччина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UA/3933/01/02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МЕЛБЕК®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по 7,5 мг, по 10 таблеток у блістері; по 1 або 3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Туреччина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UA/3933/01/01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МЕРАЛІС®АДВАНС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спрей назальний, розчин 0,05 %; по 10 мл у флаконі з дозуючим пристроєм,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Ядран-Галенський Лабораторій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Хорватія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відповідно до оновленої інформації з безпеки діючої речовини ксилометазоліну гідрохлориду згідно з рекомендаціями PRAC. Введення змін протягом 3-х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"Побічні реакції" відповідно до оновленої інформації з безпеки діючої речовини ксилометазоліну гідрохлориду.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UA/17967/01/01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МЕРАЛІС®АДВАНС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спрей назальний, розчин 0,1 %; по 10 мл у флаконі з дозуючим пристроєм,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Ядран-Галенський Лабораторій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Хорватія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відповідно до оновленої інформації з безпеки діючої речовини ксилометазоліну гідрохлориду згідно з рекомендаціями PRAC. Введення змін протягом 3-х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"Побічні реакції" відповідно до оновленої інформації з безпеки діючої речовини ксилометазоліну гідрохлориду.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UA/17967/01/02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МЕТАФІН®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по 5 мг, по 10 таблеток у блістері; по 1 або 5 блістерів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Товариство з додатковою відповідальністю "ІНТЕРХІМ"</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Товариство з додатковою відповідальністю "ІНТЕРХІМ"</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w:t>
            </w:r>
            <w:r w:rsidRPr="004704BE">
              <w:rPr>
                <w:rFonts w:ascii="Arial" w:hAnsi="Arial" w:cs="Arial"/>
                <w:sz w:val="16"/>
                <w:szCs w:val="16"/>
              </w:rPr>
              <w:br/>
              <w:t>Затверджено: 3 роки. Запропоновано: 4 роки.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UA/14448/01/01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МЕТАФІН®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по 10 мг, по 10 таблеток у блістері; по 1 або 5 блістерів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Товариство з додатковою відповідальністю "ІНТЕРХІМ"</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Товариство з додатковою відповідальністю "ІНТЕРХІМ"</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w:t>
            </w:r>
            <w:r w:rsidRPr="004704BE">
              <w:rPr>
                <w:rFonts w:ascii="Arial" w:hAnsi="Arial" w:cs="Arial"/>
                <w:sz w:val="16"/>
                <w:szCs w:val="16"/>
              </w:rPr>
              <w:br/>
              <w:t>Затверджено: 3 роки. Запропоновано: 4 роки.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UA/14448/01/02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МЕТАФІН®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по 25 мг, по 10 таблеток у блістері; по 1 або 4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Товариство з додатковою відповідальністю "ІНТЕРХІМ"</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Товариство з додатковою відповідальністю "ІНТЕРХІМ"</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w:t>
            </w:r>
            <w:r w:rsidRPr="004704BE">
              <w:rPr>
                <w:rFonts w:ascii="Arial" w:hAnsi="Arial" w:cs="Arial"/>
                <w:sz w:val="16"/>
                <w:szCs w:val="16"/>
              </w:rPr>
              <w:br/>
              <w:t>Затверджено: 3 роки. Запропоновано: 4 роки.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UA/14448/01/03</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МЕТОДЖЕКТ®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виробник, що відповідає за вторинне пакування, маркування, контроль/випробування серії та за випуск серії:</w:t>
            </w:r>
            <w:r w:rsidRPr="004704BE">
              <w:rPr>
                <w:rFonts w:ascii="Arial" w:hAnsi="Arial" w:cs="Arial"/>
                <w:sz w:val="16"/>
                <w:szCs w:val="16"/>
              </w:rPr>
              <w:br/>
              <w:t>Медак Гезельшафт фюр клініше Шпеціальпрепарате мбХ, Німеччина</w:t>
            </w:r>
            <w:r w:rsidRPr="004704BE">
              <w:rPr>
                <w:rFonts w:ascii="Arial" w:hAnsi="Arial" w:cs="Arial"/>
                <w:sz w:val="16"/>
                <w:szCs w:val="16"/>
              </w:rPr>
              <w:br/>
              <w:t>виробник, що відповідає за виробництво лікарського засобу, первинне пакування, контроль/випробування серії:</w:t>
            </w:r>
            <w:r w:rsidRPr="004704BE">
              <w:rPr>
                <w:rFonts w:ascii="Arial" w:hAnsi="Arial" w:cs="Arial"/>
                <w:sz w:val="16"/>
                <w:szCs w:val="16"/>
              </w:rPr>
              <w:br/>
              <w:t>Онкотек Фарма Продакшн ГмбХ, Німеччина</w:t>
            </w:r>
            <w:r w:rsidRPr="004704BE">
              <w:rPr>
                <w:rFonts w:ascii="Arial" w:hAnsi="Arial" w:cs="Arial"/>
                <w:sz w:val="16"/>
                <w:szCs w:val="16"/>
              </w:rPr>
              <w:br/>
              <w:t>виробник, що відповідає за вторинне пакування:</w:t>
            </w:r>
            <w:r w:rsidRPr="004704BE">
              <w:rPr>
                <w:rFonts w:ascii="Arial" w:hAnsi="Arial" w:cs="Arial"/>
                <w:sz w:val="16"/>
                <w:szCs w:val="16"/>
              </w:rPr>
              <w:br/>
              <w:t>Штегеманн Лонферпакунг унд Логістішер Сервіс е.К.,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термінів подання регулярно оновлюваного звіту з безпеки. </w:t>
            </w:r>
            <w:r w:rsidRPr="004704BE">
              <w:rPr>
                <w:rFonts w:ascii="Arial" w:hAnsi="Arial" w:cs="Arial"/>
                <w:sz w:val="16"/>
                <w:szCs w:val="16"/>
              </w:rPr>
              <w:br/>
              <w:t xml:space="preserve">Діюча редакція: Частота подання регулярно оновлюваного звіту з безпеки 3 роки Кінцева дата для включення даних до РОЗБ - 30.06.2020 р. Дата подання - 28.09.2020 р. Пропонована редакція: Частота подання регулярно оновлюваного звіту з безпеки 2 роки Кінцева дата для включення даних до РОЗБ - 31.10.2023 р. Дата подання - 29.01.2024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UA/5873/01/02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МЕТОКЛОПРАМІД-ДАРНИЦЯ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по 10 мг, по 10 таблеток у контурній чарунковій упаковці; по 5 контурних чарункових упаковок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"Побічні реакції" відповідно до інформації щодо медичного застосування референтного лікарського засобу Церукал, таблетки.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UA/7726/02/01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МЕТОТРЕКСАТ ОРІОН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по 10 мг по 30 або по 100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Оріон Корпорейшн, Фiнляндiя (виробник, що здійснює випуск серії); Оріон Корпорейшн, Фiнляндiя (виробник, що здійснює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Фiнляндiя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UA/7608/01/02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МЕТОТРЕКСАТ ОРІОН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по 2,5 мг по 30 або по 100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Оріон Корпорейшн, Фiнляндiя (виробник, що здійснює випуск серії); Оріон Корпорейшн, Фiнляндiя (виробник, що здійснює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Фiнляндiя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UA/7608/01/01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МЕТРОНІДАЗОЛ-ДАРНИЦЯ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розчин для інфузій, 5 мг/мл, по 100 мл у флаконі поліпропіленовому; по 1 флакону в пачці; по 100 мл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(інші зміни) зміна до розділу «Умови зберігання» на допоміжну речовину Динатрію фосфат додекагідрат: Діюча редакція: В плотно укупоренной таре при температуре не выше 25°С. Запропонована редакція: Відповідно до нормативної документації фірми-виробника.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вилучення зі специфікації на допоміжну речовину Динатрію фосфат додекагідрат випробування за показником «Арсен» та «Важкі метали», згідно ICH Q3D Guideline for Elemental Impurities.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 до специфікації та методів випробування на допоміжну речовину Динатрію фосфат додекагідрат, а саме: за п. "Відновні речовини", "Натрію дигідрофосфат", "Хлориди", "Сульфати", "Залізо", "Прозорість розчину", "Втрата в масі при висушуванні" нормування залишено без змін, було внесено зміни та редакційні правки відповідно до ЄФ «Disodium Рhosphate Dodecahydrate»; за п. "Ідентифікація", "Кількісне визначення" вимоги приведено до діючої монографії ЄФ «Disodium Рhosphate Dodecahydrate»; інформацію показника "Розчинність" внесено в розділ "Загальні властивості". Зміни І типу - Адміністративні зміни. Зміна назви АФІ або допоміжної речовини - назву допоміжної речовини, що входить до складу готового лікарського засобу, приведено у відповідність до монографії Європейської Фармакопеї «Disodium Phosphate Dodecahydrate». Діюча редакція: натрия гидрофосфат додекагидрат. Пропонована редакція: динатрію фосфат додекагідрат. Зміни внесені у розділ "Склад" (допоміжні речовини)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w:t>
            </w:r>
            <w:r w:rsidRPr="004704BE">
              <w:rPr>
                <w:rFonts w:ascii="Arial" w:hAnsi="Arial" w:cs="Arial"/>
                <w:sz w:val="16"/>
                <w:szCs w:val="16"/>
              </w:rPr>
              <w:br/>
              <w:t xml:space="preserve">Зміни І типу - Зміни щодо безпеки/ефективності та фармаконагляду (інші зміни) Оновлення тексту маркування вторинної упаковки лікарського засобу, а саме вилучення інформації, зазначеної російською мовою та доповнення п. 17 ІНШЕ.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UA/4079/02/01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МЕТФОРМІН-ТЕВА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по 850 мг по 10 таблеток у блістері; по 3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ТОВ Тева Оперейшнз Поланд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Польща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2008-043-Rev 07 від вже затвердженого виробника Shouguang Fukang Pharmaceutical Co., Ltd., China діючої речовини метформіну гідрохлорид та як наслідок видалення виробничої площадки 8013 (затверджено: R1-CEP 2008-043-Rev 05; запропоновано: R1-CEP 2008-043-Rev 07)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UA/7795/01/02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МЕТФОРМІН-ТЕВА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по 500 мг по 15 таблеток у блістері; по 2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ТОВ Тева Оперейшнз Поланд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Польща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(Б.III.1. (а)-2 ІА)</w:t>
            </w:r>
            <w:r w:rsidRPr="004704BE">
              <w:rPr>
                <w:rFonts w:ascii="Arial" w:hAnsi="Arial" w:cs="Arial"/>
                <w:sz w:val="16"/>
                <w:szCs w:val="16"/>
              </w:rPr>
              <w:br/>
              <w:t xml:space="preserve">подання оновленого сертифікату відповідності Європейській фармакопеї R1-CEP 2008-043-Rev 07 від вже затвердженого виробника Shouguang Fukang Pharmaceutical Co., Ltd., China діючої речовини метформіну гідрохлорид та як наслідок видалення виробничої площадки 8013 (затверджено: R1-CEP 2008-043-Rev 05; запропоновано: R1-CEP 2008-043-Rev 07)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UA/7769/01/01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МІЗОПРОСТОЛ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таблетки, по 200 мкг по 3 або по 4 таблетки у блістері, по 1 блістеру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Чайна Резоурзес Зіжу Фармас'ютікал Ко.,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Китайська Народна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Чайна Резоурзес Зіжу Фармас'ютікал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Китайська Народна Республіка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4704BE">
              <w:rPr>
                <w:rFonts w:ascii="Arial" w:hAnsi="Arial" w:cs="Arial"/>
                <w:sz w:val="16"/>
                <w:szCs w:val="16"/>
              </w:rPr>
              <w:br/>
              <w:t>Діюча редакція: Хуан Дунлян / Huang Dongliang. Пропонована редакція: І Супін / Yi Suping.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Турок В'ячеслав В'ячеславович. Пропонована редакція: Чаленко Олександра Ігорівна.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UA/16796/01/01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МІКОНАЗОЛ-ДАРНИЦЯ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крем, 20 мг/г, по 15 г або по 30 г у тубі; по 1 тубі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методів контролю якості на допоміжну речовину Макрогол 400 до вимог діючої монографії «Macrogols» Європейської Фармакопеї, з врахуванням рекомендацій та стилістики ДФУ. У зв’язку з цим внесено редакційні правки до розділів «Ідентифікація», «Кислотність або лужність», «Відновлюючи речовини», «Формальдегід», «Гідроксильне число» (з врахуванням поправкового коефіцієнту до молярності), «Вода», «В’язкість», «Етиленгліколь і діетиленгліколь».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приведення специфікації та методик контролю якості на допоміжну речовину Макрогол 400 до діючих вимог та рекомендацій ДФУ, з врахуванням вимог Європейської Фармакопеї, за показником «Розчинність», який перенесено до розділу про загальні властивості, оскільки він має рекомендаційний характер відповідно ДФУ та за показником «Мікробіологічна чистота» - внесено посилання на діюче видання ЄФ, без зміни нормування та методики контролю якості.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Супутня зміна-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внесення змін на допоміжну речовину Макрогол 400, а саме: за показником «Етиленоксид і діоксан» запропоновано введення нової in-house методики випробування ГХ (ДФУ, 2.2.28), що є альтернативною методиці, зазначеної в монографії ЄФ «Macrogols»; внесення стилістичних та редакційних правок, без змін встановлених критерій прийнятності за даним показником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UA/1642/01/01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МІЛАНДА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3 мг/0,03 мг; по 21 таблетці у блістері; по 1 блістеру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АТДІС ФАРМА, С.Л., Іспанiя (альтернативний виробник, який відповідає за вторинне пакування); Лабораторіос Леон Фарма, С.А., Іспанiя (повний цикл виробництва); МАНАНТІАЛ ІНТЕГРА, С.Л.У., Іспанiя (альтернативний виробник, який відповідає за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Іспанiя</w:t>
            </w:r>
          </w:p>
          <w:p w:rsidR="002C770B" w:rsidRPr="004704BE" w:rsidRDefault="002C770B" w:rsidP="00C056BD">
            <w:pPr>
              <w:pStyle w:val="110"/>
              <w:tabs>
                <w:tab w:val="left" w:pos="12600"/>
              </w:tabs>
              <w:jc w:val="center"/>
              <w:rPr>
                <w:rFonts w:ascii="Arial" w:hAnsi="Arial" w:cs="Arial"/>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"Протипоказання", "Особливості застосування" та "Побічні реакції" щодо безпеки застосування діючих речовин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UA/13152/01/01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МІЛІСТАН МУЛЬТИСИМПТОМНИЙ АДВАНС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по 4 таблетки у блістері; по 1 блістеру у картонній коробці; по 4 таблетки у блістері; по 1 блістеру у картонній коробці; по 25 картонних коробок у картонній коробці; по 12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Мепро Фармасьютикалс Пріват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оновленої інформації з безпеки застосування діючих речовин лікарського засобу. </w:t>
            </w:r>
            <w:r w:rsidRPr="004704BE">
              <w:rPr>
                <w:rFonts w:ascii="Arial" w:hAnsi="Arial" w:cs="Arial"/>
                <w:sz w:val="16"/>
                <w:szCs w:val="16"/>
              </w:rPr>
              <w:b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розділу "Застосування у період вагітності або годування груддю" відповідно до оновленої інформації з безпеки застосування діючих речовин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 4, № 12 - без рецепта; № 100 - 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UA/9028/01/01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МІОЗИМ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порошок для приготування концентрату для розчину для інфузій по 50 мг; 1 флакон з порошком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Джензайм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Джензайм Ірланд Лімітед, Ірландія (наповнення флаконів та виробництво кінцевого продукту, маркування та пакування, контроль якості ГЛЗ, випуск серії); Джензайм Фландерс бвба, Бельгiя (виробництво АС, приготування розчину ЛЗ для ліофілізації)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Ірландія/ Бельгiя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(інші зміни) впровадження стадії повторної обробки, тобто повторної фільтрації мідних елюатів для подальшого процесу очищення алглюкозидази альфа, якщо результат під час виробництва вимагає повторної фільтрації мідного елюату. Рефільтрація елюатів алглюкозидази альфа міді через фільтр 0,2 мкм в одноразовий мішок успішно валідована. А також незначні зміни в таблицях по стабільності в розділі 3.2.Р.3.4. Контроль критичних стадій і проміжної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UA/11618/01/01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МІОПРИДИН®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по 4 мг; по 10 таблеток у блістері; по 2 або по 5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розділів «ДАТА ЗАКІНЧЕННЯ ТЕРМІНУ ПРИДАТНОСТІ», «НОМЕР РЕЄСТРАЦІЙНОГО ПОСВІДЧЕННЯ» та «НОМЕР СЕРІЇ ЛІКАРСЬКОГО ЗАСОБУ» у тексті маркування вторинної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UA/19477/01/01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МІФЕПРИСТОН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таблетки по 200 мг по 1 або 3 таблетки у блістері; по 1 блістеру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Чайна Резоурзес Зіжу Фармас’ютікал Ко.,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Китайська Народна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Чайна Резоурзес Зіжу Фармас'ютікал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Китайська Народна Республіка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704BE">
              <w:rPr>
                <w:rFonts w:ascii="Arial" w:hAnsi="Arial" w:cs="Arial"/>
                <w:sz w:val="16"/>
                <w:szCs w:val="16"/>
              </w:rPr>
              <w:br/>
              <w:t>Діюча редакція: Хуан Дунлян / Huang Dongliang. Пропонована редакція: І Супін / Yi Suping.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Турок В'ячеслав В'ячеславович. Пропонована редакція: Чаленко Олександра Ігорівна.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UA/16710/01/01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МОВІКСИКАМ®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розчин для ін’єкцій, 15 мг/1,5 мл по 1,5 мл в ампулі; по 5 ампул у пластиковому контейнері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Мові Хелс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Хелп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Грецiя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704BE">
              <w:rPr>
                <w:rFonts w:ascii="Arial" w:hAnsi="Arial" w:cs="Arial"/>
                <w:sz w:val="16"/>
                <w:szCs w:val="16"/>
              </w:rPr>
              <w:br/>
              <w:t xml:space="preserve">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оновленої інформації з безпеки діючої речовини мелоксикаму згідно рекомендацій PRAC. </w:t>
            </w:r>
            <w:r w:rsidRPr="004704BE">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UA/14916/01/01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МОМЕТАЗОНУ ФУРОАТ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порошок (субстанція) в мішках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Ауріско Фармас'ютікел Ко., Лтд., П.Р.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Ауріско Фармас'ютікел Ко., Лтд., П.Р.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Китай</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для АФІ Мометазону фуроату № R1-CEP 2008-094-Rev 04 від вже затвердженого виробника Ауріско Фармас'ютікел Ко., Лтд., Китай, у зв’язку з наступними змінами: - зміни на першій стадії виробничого процесу (змінено код вихідного матеріалу з 8DM на 001. Додано використання триетиламіну); </w:t>
            </w:r>
            <w:r w:rsidRPr="004704BE">
              <w:rPr>
                <w:rFonts w:ascii="Arial" w:hAnsi="Arial" w:cs="Arial"/>
                <w:sz w:val="16"/>
                <w:szCs w:val="16"/>
              </w:rPr>
              <w:br/>
              <w:t>- оновлено методику визначення залишкових кількостей органічних розчинників.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UA/18975/01/01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 xml:space="preserve">МОМІКСОН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спрей назальний, суспензія, 50 мкг/дозу; по 10 г (60 доз), по 16 г (120 доз), по 18 г (140 доз) суспензії у поліетиленовому флаконі з дозуючим насосом та назальним аплікатором,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Фармеа, Франція</w:t>
            </w:r>
            <w:r w:rsidRPr="004704BE">
              <w:rPr>
                <w:rFonts w:ascii="Arial" w:hAnsi="Arial" w:cs="Arial"/>
                <w:sz w:val="16"/>
                <w:szCs w:val="16"/>
                <w:lang w:val="ru-RU"/>
              </w:rPr>
              <w:t>;</w:t>
            </w:r>
            <w:r w:rsidRPr="004704BE">
              <w:rPr>
                <w:rFonts w:ascii="Arial" w:hAnsi="Arial" w:cs="Arial"/>
                <w:sz w:val="16"/>
                <w:szCs w:val="16"/>
              </w:rPr>
              <w:br/>
              <w:t>Виробник відповідальний за випуск серії, не включаючи контроль:</w:t>
            </w:r>
            <w:r w:rsidRPr="004704BE">
              <w:rPr>
                <w:rFonts w:ascii="Arial" w:hAnsi="Arial" w:cs="Arial"/>
                <w:sz w:val="16"/>
                <w:szCs w:val="16"/>
              </w:rPr>
              <w:br/>
              <w:t xml:space="preserve">АТ "Адамед Фарма", Польща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lang w:val="ru-RU"/>
              </w:rPr>
            </w:pPr>
            <w:r w:rsidRPr="004704BE">
              <w:rPr>
                <w:rFonts w:ascii="Arial" w:hAnsi="Arial" w:cs="Arial"/>
                <w:sz w:val="16"/>
                <w:szCs w:val="16"/>
              </w:rPr>
              <w:t>Франція</w:t>
            </w:r>
            <w:r w:rsidRPr="004704BE">
              <w:rPr>
                <w:rFonts w:ascii="Arial" w:hAnsi="Arial" w:cs="Arial"/>
                <w:sz w:val="16"/>
                <w:szCs w:val="16"/>
                <w:lang w:val="ru-RU"/>
              </w:rPr>
              <w:t>/</w:t>
            </w:r>
            <w:r w:rsidRPr="004704BE">
              <w:rPr>
                <w:rFonts w:ascii="Arial" w:hAnsi="Arial" w:cs="Arial"/>
                <w:sz w:val="16"/>
                <w:szCs w:val="16"/>
              </w:rPr>
              <w:t xml:space="preserve"> Польща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2018-185 - Rev 00 для діючої речовини Mometasone furoate monohydrate від вже затвердженого виробника STERLING S.p.A., Італія (заміна ASMF version AP-121628 Rev.02)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UA/16749/01/01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МОРФІНУ 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порошок (субстанція) у двох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ФРАНКОПІЯ </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Санофі Хімі</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Францiя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2000-126 - Rev 05 (затверджено: R1-CEP 2000-126 - Rev 04); зміни І типу - Зміни з якості. АФІ. Система контейнер/закупорювальний засіб (інші зміни) - оновлення розділу «Маркування» у МКЯ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UA/18703/01/01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НАЛБУФІНУ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порошок (субстанція) в поліетиленову пакеті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ФРАНКОПІЯ</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Санофі Хімі</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Францiя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у затвердженому методі випробування за показником «Кількісне визначення», а саме: у кількісному визначені методом потенціометричного титрування суміш кислоти оцтової безводної та розчину солі ртуті в кислоті оцтовій замінюють етанолом та розчином кислоти хлористоводневої. Зміни І типу - Зміни з якості. АФІ. Система контейнер/закупорювальний засіб (інші зміни) оновлення розділу «Маркування» у МКЯ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UA/18419/01/01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 xml:space="preserve">НАЛОКСОНУ ГІДРОХЛОРИД ДИГІДРАТ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порошок (субстанція) у двох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ФРАНКОПІЯ </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Санофі Хімі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Францiя</w:t>
            </w:r>
            <w:r w:rsidRPr="004704BE">
              <w:rPr>
                <w:rFonts w:ascii="Arial" w:hAnsi="Arial" w:cs="Arial"/>
                <w:sz w:val="16"/>
                <w:szCs w:val="16"/>
              </w:rPr>
              <w:br/>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1996-050 - Rev 06 (затверджено: R1-CEP 1996-050 - Rev 05). Як наслідок зміна назви та адреси власника (стало: FRANCOPIA 15 rue Traversiere France-75012 Paris); приведення молекулярної формули у відповідність до монографії ЄФ. Зміни І типу - Зміни з якості. АФІ. Система контейнер/закупорювальний засіб (інші зміни) оновлення розділу «Маркування» у МКЯ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UA/18009/01/01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НАЛТРЕКСОНУ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порошок (субстанція) у поліетиленовому пакеті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ФРАНКОПІЯ</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Санофі Хімі</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Францiя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2009-287 - Rev 02 (затверджено: R1-CEP 2009-287 - Rev 01). Як наслідок зміна назви та адреси власника (стало: FRANCOPIA 15 rue Traversiere France-75012 Paris). Зміни І типу - Зміни з якості. АФІ. Система контейнер/закупорювальний засіб (інші зміни) оновлення розділу «Маркування» у МКЯ.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UA/17952/01/01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НЕЙРОРУБІН™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розчин для ін'єкцій, по 3 мл в ампулі; по 5 ампул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Меркле ГмбХ, Німеччина (виробництво за повним циклом,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Піридоксину гідрохлориду параметром «Мікробіологічна чистота» за показниками ТАМС NMT 10</w:t>
            </w:r>
            <w:r w:rsidRPr="004704BE">
              <w:rPr>
                <w:rFonts w:ascii="Arial" w:hAnsi="Arial" w:cs="Arial"/>
                <w:sz w:val="16"/>
                <w:szCs w:val="16"/>
                <w:vertAlign w:val="superscript"/>
              </w:rPr>
              <w:t xml:space="preserve">2 </w:t>
            </w:r>
            <w:r w:rsidRPr="004704BE">
              <w:rPr>
                <w:rFonts w:ascii="Arial" w:hAnsi="Arial" w:cs="Arial"/>
                <w:sz w:val="16"/>
                <w:szCs w:val="16"/>
              </w:rPr>
              <w:t>CFU/g та ТYМС NMT 50 CFU/g. Внесення редакційних змін: додано номер 245 монографії ЕР на АФІ, додано повну назву затвердженого виробника АФІ, додано посилання на номер затвердженого СЕР, зроблено додаткові зміни у формулюваннях, які не змінюють змісту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UA/10051/01/01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НЕЙРОРУБІН™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розчин для ін'єкцій, по 3 мл в ампулі; по 5 ампул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Меркле ГмбХ, Німеччина (виробництво за повним циклом,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оновленої версії СЕР R1-CEP 1998-131-Rev 05 (попередня версія СЕР R1-CEP 1998-131-Rev 03), у зв’язку з наступними змінами: - Відбулося оновлення методів визначення залишкових розчинників та методів аналізу елементних домішок (Ni та Zn). - На останній стадії синтезу в якості розчинника використовується вода. - Період повторних випробувань у 36 місяців вже зазначений у СЄФ. - До сертифікату додається резюме щодо управління ризиками, пов'язаними з елементними домішками. Проміжна версія СЄФ R1-CEP 1998-131-Rev 04 не була і не буде впроваджена. Причина полягає в тому, що редакція 04 містила технічну помилку, яка була виправлена в редакції 05.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Тіаміну гідрохлориду параметром «Мікробіологічна чистота» за показниками ТАМС NMT 10? CFU/g та ТYМС NMT 50 CFU/g. Внесення редакційних змін: додано номер 303 монографії ЕР на АФІ, додано повну назву затвердженого виробника АФІ, додано посилання на номер затвердженого СЕР, зроблено додаткові зміни у формулюваннях, які не змінюють змісту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UA/10051/01/01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НЕКСАВАР®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200 мг; по 28 таблеток у блістері, по 4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Байєр АГ</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Байєр АГ</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Видалення альтернативного виробника ГЛЗ Байєр Хелскер Мануфактурінг С.Р.Л., Італія, у зв'язку з рішенням компанії. Залишається виробник котрий виконує ті ж самі функції, що й видалений (Байєр АГ, Німеччина). Введення змін протягом 4-х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lang w:val="ru-RU"/>
              </w:rPr>
            </w:pPr>
            <w:r w:rsidRPr="004704BE">
              <w:rPr>
                <w:rFonts w:ascii="Arial" w:hAnsi="Arial" w:cs="Arial"/>
                <w:sz w:val="16"/>
                <w:szCs w:val="16"/>
              </w:rPr>
              <w:t>UA/7141/01/01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НЕОГЕМОДЕЗ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розчин для інфузій по 200 мл або по 400 мл у пляшках або по 200 мл або по 400 мл у пляшці, по 1 пляшці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Приватне акціонерне товариство "Інфузія"</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Приватне акціонерне товариство "Інфузія"</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Внесення змін до р. Упаковка, а саме - додавання вторинної упаковки (пачки).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UA/11070/01/01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НЕОФЕН БЕЛУПО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400 мг; по 10 таблеток у блістері; по 1 блістеру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Хорватія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UA/14740/01/01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НІВЕСТИМ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розчин для ін'єкцій або інфузій по 12 млн ОД (120 мкг)/0,2 мл; по 0,2 мл у попередньо заповненому шприці (І класу) місткістю 1 мл; по 1 попередньо заповненому шприцу у блістері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Пфайзер Ейч. Сі. Пі. Корпорейшн</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випуск серії, виробництво "in bulk", контроль серії у процесі виробництва, тестування випущеної серії, тестування стабільності, тестування стерильності, первинне та вторинне пакування:</w:t>
            </w:r>
            <w:r w:rsidRPr="004704BE">
              <w:rPr>
                <w:rFonts w:ascii="Arial" w:hAnsi="Arial" w:cs="Arial"/>
                <w:sz w:val="16"/>
                <w:szCs w:val="16"/>
              </w:rPr>
              <w:br/>
              <w:t>ХОСПІРА ЗАГРЕБ Д.О.О., Хорватія</w:t>
            </w:r>
            <w:r w:rsidRPr="004704BE">
              <w:rPr>
                <w:rFonts w:ascii="Arial" w:hAnsi="Arial" w:cs="Arial"/>
                <w:sz w:val="16"/>
                <w:szCs w:val="16"/>
              </w:rPr>
              <w:br/>
              <w:t>контроль якості, тестування випущеної серії, тестування стабільності:</w:t>
            </w:r>
            <w:r w:rsidRPr="004704BE">
              <w:rPr>
                <w:rFonts w:ascii="Arial" w:hAnsi="Arial" w:cs="Arial"/>
                <w:sz w:val="16"/>
                <w:szCs w:val="16"/>
              </w:rPr>
              <w:br/>
              <w:t>SGS Лаб Саймон СА,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Хорватія/</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Бельгiя</w:t>
            </w:r>
            <w:r w:rsidRPr="004704BE">
              <w:rPr>
                <w:rFonts w:ascii="Arial" w:hAnsi="Arial" w:cs="Arial"/>
                <w:sz w:val="16"/>
                <w:szCs w:val="16"/>
              </w:rPr>
              <w:br/>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альтернативного виробника вторинного пакування ГЛЗ CВУС ФАРМА А.С., Чеська Республіка (SVUS PHARMA A.S., Czech Republic).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Внесення змін у п. 3.2.S.2.3 Control of Materials: оновлення критеріїв прийнятності для опису хлориду кальцію з «білого порошку» на «білий порошок або гранули».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Запропоновано зміни до затвердженого протоколу стабільності готового препарату для вилучення тесту осмолярності з програми тестування стабільності ГЛЗ. Розділ 3.2.P.5.1 Специфікація було оновлено, щоб диференціювати параметр осмоляльність як тест тільки для випуску. Осмоляльність не є показником стабільності.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Запропоновано зміни у затвердженому протоколі стабільності готового препарату, а саме: виключення тесту на тверді частинки в програмі тестування стабільності ГЛЗ в точках 6 і 18 місяців.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Запропоновано проводити тест на стерильність тільки під час випуску та наприкінці терміну придатності відповідно до рекомендацій ICH Q5C.</w:t>
            </w:r>
            <w:r w:rsidRPr="004704BE">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4704BE">
              <w:rPr>
                <w:rFonts w:ascii="Arial" w:hAnsi="Arial" w:cs="Arial"/>
                <w:sz w:val="16"/>
                <w:szCs w:val="16"/>
              </w:rPr>
              <w:br/>
              <w:t>Незначні зміни до методу тестування АФІ у процесі виробництва, а саме, перегляд формулювання щодо постачальників стандартів молекулярної маси, що використовуються при перевірці придатності системи методів електрофорезу в поліакриламідному гелі з додецилсульфатом натрію (SDS PAGE LAB-26276 (MPC003442), для відображення еквівалентних постачальників. У зв’язку зі зміною також було внесено оновлення стандартних інструкцій із підготовки та критеріїв прийнятності до р. Section 3.2.S.2.4 Control of Critical Steps and Intermediates – Filgrastim IB SDS PAGE and Western Blot та 3.2.S.2.4 Control of Critical Steps and Intermediates.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до методу тестування АФІ у процесі виробництва, а саме, перегляд формулювання щодо постачальників стандартів молекулярної маси, що використовуються при перевірці придатності системи методів електрофорезу в поліакриламідному гелі з додецилсульфатом натрію (вестерн-блот LAB-26276 (MPC003442), для відображення еквівалентних постачальників. У зв’язку зі зміною також було внесено оновлення стандартних інструкцій із підготовки та критеріїв прийнятності до р. Section 3.2.S.2.4 Control of Critical Steps and Intermediates – Filgrastim IB SDS PAGE and Western Blot та 3.2.S.2.4 Control of Critical Steps and Intermediates.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Оновлення протоколу тестування стабільності діючої речовини: видалення часових точок тестування, які не вимагаються ICH Q5C або базуються на затвердженому терміні придатності ДР.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UA/15455/01/01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НІВЕСТИМ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розчин для ін'єкцій або інфузій по 30 млн ОД (300 мкг)/0,5 мл; по 0,5 мл у попередньо заповненому шприці (І класу) місткістю 1 мл; по 1 або 5 попередньо заповнених шприців у блістері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Пфайзер Ейч. Сі. Пі. Корпорейшн</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випуск серії, виробництво "in bulk", контроль серії у процесі виробництва, тестування випущеної серії, тестування стабільності, тестування стерильності, первинне та вторинне пакування:</w:t>
            </w:r>
            <w:r w:rsidRPr="004704BE">
              <w:rPr>
                <w:rFonts w:ascii="Arial" w:hAnsi="Arial" w:cs="Arial"/>
                <w:sz w:val="16"/>
                <w:szCs w:val="16"/>
              </w:rPr>
              <w:br/>
              <w:t>ХОСПІРА ЗАГРЕБ Д.О.О., Хорватія</w:t>
            </w:r>
            <w:r w:rsidRPr="004704BE">
              <w:rPr>
                <w:rFonts w:ascii="Arial" w:hAnsi="Arial" w:cs="Arial"/>
                <w:sz w:val="16"/>
                <w:szCs w:val="16"/>
              </w:rPr>
              <w:br/>
              <w:t>контроль якості, тестування випущеної серії, тестування стабільності:</w:t>
            </w:r>
            <w:r w:rsidRPr="004704BE">
              <w:rPr>
                <w:rFonts w:ascii="Arial" w:hAnsi="Arial" w:cs="Arial"/>
                <w:sz w:val="16"/>
                <w:szCs w:val="16"/>
              </w:rPr>
              <w:br/>
              <w:t>SGS Лаб Саймон СА,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Хорватія/ Бельгiя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альтернативного виробника вторинного пакування ГЛЗ CВУС ФАРМА А.С., Чеська Республіка (SVUS PHARMA A.S., Czech Republic).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Внесення змін у п. 3.2.S.2.3 Control of Materials: оновлення критеріїв прийнятності для опису хлориду кальцію з «білого порошку» на «білий порошок або гранули».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Запропоновано зміни до затвердженого протоколу стабільності готового препарату для вилучення тесту осмолярності з програми тестування стабільності ГЛЗ. Розділ 3.2.P.5.1 Специфікація було оновлено, щоб диференціювати параметр осмоляльність як тест тільки для випуску. Осмоляльність не є показником стабільності.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Запропоновано зміни у затвердженому протоколі стабільності готового препарату, а саме: виключення тесту на тверді частинки в програмі тестування стабільності ГЛЗ в точках 6 і 18 місяців.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Запропоновано проводити тест на стерильність тільки під час випуску та наприкінці терміну придатності відповідно до рекомендацій ICH Q5C.</w:t>
            </w:r>
            <w:r w:rsidRPr="004704BE">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4704BE">
              <w:rPr>
                <w:rFonts w:ascii="Arial" w:hAnsi="Arial" w:cs="Arial"/>
                <w:sz w:val="16"/>
                <w:szCs w:val="16"/>
              </w:rPr>
              <w:br/>
              <w:t>Незначні зміни до методу тестування АФІ у процесі виробництва, а саме, перегляд формулювання щодо постачальників стандартів молекулярної маси, що використовуються при перевірці придатності системи методів електрофорезу в поліакриламідному гелі з додецилсульфатом натрію (SDS PAGE LAB-26276 (MPC003442), для відображення еквівалентних постачальників. У зв’язку зі зміною також було внесено оновлення стандартних інструкцій із підготовки та критеріїв прийнятності до р. Section 3.2.S.2.4 Control of Critical Steps and Intermediates – Filgrastim IB SDS PAGE and Western Blot та 3.2.S.2.4 Control of Critical Steps and Intermediates.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до методу тестування АФІ у процесі виробництва, а саме, перегляд формулювання щодо постачальників стандартів молекулярної маси, що використовуються при перевірці придатності системи методів електрофорезу в поліакриламідному гелі з додецилсульфатом натрію (вестерн-блот LAB-26276 (MPC003442), для відображення еквівалентних постачальників. У зв’язку зі зміною також було внесено оновлення стандартних інструкцій із підготовки та критеріїв прийнятності до р. Section 3.2.S.2.4 Control of Critical Steps and Intermediates – Filgrastim IB SDS PAGE and Western Blot та 3.2.S.2.4 Control of Critical Steps and Intermediates.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Оновлення протоколу тестування стабільності діючої речовини: видалення часових точок тестування, які не вимагаються ICH Q5C або базуються на затвердженому терміні придатності ДР.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UA/15455/01/02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НІВЕСТИМ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розчин для ін'єкцій або інфузій по 48 млн ОД (480 мкг)/0,5 мл; по 0,5 мл у попередньо заповненому шприці (І класу) місткістю 1 мл; по 1 або 5 попередньо заповнених шприців у блістері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Пфайзер Ейч. Сі. Пі. Корпорейшн</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випуск серії, виробництво "in bulk", контроль серії у процесі виробництва, тестування випущеної серії, тестування стабільності, тестування стерильності, первинне та вторинне пакування:</w:t>
            </w:r>
            <w:r w:rsidRPr="004704BE">
              <w:rPr>
                <w:rFonts w:ascii="Arial" w:hAnsi="Arial" w:cs="Arial"/>
                <w:sz w:val="16"/>
                <w:szCs w:val="16"/>
              </w:rPr>
              <w:br/>
              <w:t>ХОСПІРА ЗАГРЕБ Д.О.О., Хорватія</w:t>
            </w:r>
            <w:r w:rsidRPr="004704BE">
              <w:rPr>
                <w:rFonts w:ascii="Arial" w:hAnsi="Arial" w:cs="Arial"/>
                <w:sz w:val="16"/>
                <w:szCs w:val="16"/>
              </w:rPr>
              <w:br/>
              <w:t>контроль якості, тестування випущеної серії, тестування стабільності:</w:t>
            </w:r>
            <w:r w:rsidRPr="004704BE">
              <w:rPr>
                <w:rFonts w:ascii="Arial" w:hAnsi="Arial" w:cs="Arial"/>
                <w:sz w:val="16"/>
                <w:szCs w:val="16"/>
              </w:rPr>
              <w:br/>
              <w:t>SGS Лаб Саймон СА,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Хорватія/ Бельгiя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альтернативного виробника вторинного пакування ГЛЗ CВУС ФАРМА А.С., Чеська Республіка (SVUS PHARMA A.S., Czech Republic).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Внесення змін у п. 3.2.S.2.3 Control of Materials: оновлення критеріїв прийнятності для опису хлориду кальцію з «білого порошку» на «білий порошок або гранули».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Запропоновано зміни до затвердженого протоколу стабільності готового препарату для вилучення тесту осмолярності з програми тестування стабільності ГЛЗ. Розділ 3.2.P.5.1 Специфікація було оновлено, щоб диференціювати параметр осмоляльність як тест тільки для випуску. Осмоляльність не є показником стабільності.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Запропоновано зміни у затвердженому протоколі стабільності готового препарату, а саме: виключення тесту на тверді частинки в програмі тестування стабільності ГЛЗ в точках 6 і 18 місяців.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Запропоновано проводити тест на стерильність тільки під час випуску та наприкінці терміну придатності відповідно до рекомендацій ICH Q5C.</w:t>
            </w:r>
            <w:r w:rsidRPr="004704BE">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4704BE">
              <w:rPr>
                <w:rFonts w:ascii="Arial" w:hAnsi="Arial" w:cs="Arial"/>
                <w:sz w:val="16"/>
                <w:szCs w:val="16"/>
              </w:rPr>
              <w:br/>
              <w:t>Незначні зміни до методу тестування АФІ у процесі виробництва, а саме, перегляд формулювання щодо постачальників стандартів молекулярної маси, що використовуються при перевірці придатності системи методів електрофорезу в поліакриламідному гелі з додецилсульфатом натрію (SDS PAGE LAB-26276 (MPC003442), для відображення еквівалентних постачальників. У зв’язку зі зміною також було внесено оновлення стандартних інструкцій із підготовки та критеріїв прийнятності до р. Section 3.2.S.2.4 Control of Critical Steps and Intermediates – Filgrastim IB SDS PAGE and Western Blot та 3.2.S.2.4 Control of Critical Steps and Intermediates.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до методу тестування АФІ у процесі виробництва, а саме, перегляд формулювання щодо постачальників стандартів молекулярної маси, що використовуються при перевірці придатності системи методів електрофорезу в поліакриламідному гелі з додецилсульфатом натрію (вестерн-блот LAB-26276 (MPC003442), для відображення еквівалентних постачальників. У зв’язку зі зміною також було внесено оновлення стандартних інструкцій із підготовки та критеріїв прийнятності до р. Section 3.2.S.2.4 Control of Critical Steps and Intermediates – Filgrastim IB SDS PAGE and Western Blot та 3.2.S.2.4 Control of Critical Steps and Intermediates.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Оновлення протоколу тестування стабільності діючої речовини: видалення часових точок тестування, які не вимагаються ICH Q5C або базуються на затвердженому терміні придатності ДР.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UA/15455/01/03</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НІКОРЕТТЕ® ЗІ СМАКОМ СВІЖОЇ М'ЯТИ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гумка жувальна лікувальна по 2 мг; по 15 гумок жувальних у блістері; по 2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МакНіл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МакНіл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Швеція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w:t>
            </w:r>
            <w:r w:rsidRPr="004704BE">
              <w:rPr>
                <w:rFonts w:ascii="Arial" w:hAnsi="Arial" w:cs="Arial"/>
                <w:b/>
                <w:sz w:val="16"/>
                <w:szCs w:val="16"/>
              </w:rPr>
              <w:t>уточнення реєстраційного номера в наказі МОЗ України № 622 від 03.04.2023 в процесі внесення змін</w:t>
            </w:r>
            <w:r w:rsidRPr="004704BE">
              <w:rPr>
                <w:rFonts w:ascii="Arial" w:hAnsi="Arial" w:cs="Arial"/>
                <w:sz w:val="16"/>
                <w:szCs w:val="16"/>
              </w:rPr>
              <w:t xml:space="preserve"> (Зміни І типу - Зміни щодо безпеки/ефективності та фармаконагляду (інші зміни) Зміни внесено в інструкцію для медичного застосування лікарського засобу у розділи «Місцезнаходження представника заявника». Термін введення змін протягом 6 місяців після затвердження). Редакція в наказі - UA/8878/01/01. </w:t>
            </w:r>
            <w:r w:rsidRPr="004704BE">
              <w:rPr>
                <w:rFonts w:ascii="Arial" w:hAnsi="Arial" w:cs="Arial"/>
                <w:b/>
                <w:sz w:val="16"/>
                <w:szCs w:val="16"/>
              </w:rPr>
              <w:t>Вірна редакція - UA/8878/01/02.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sz w:val="16"/>
                <w:szCs w:val="16"/>
              </w:rPr>
            </w:pPr>
            <w:r w:rsidRPr="004704BE">
              <w:rPr>
                <w:rFonts w:ascii="Arial" w:hAnsi="Arial" w:cs="Arial"/>
                <w:b/>
                <w:sz w:val="16"/>
                <w:szCs w:val="16"/>
              </w:rPr>
              <w:t>UA/8878/01/02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НІКОРЕТТЕ® ЗІ СМАКОМ СВІЖОЇ М'ЯТИ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гумка жувальна лікувальна по 4 мг; по 15 гумок жувальних у блістері; по 2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МакНіл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МакНіл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Швеція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w:t>
            </w:r>
            <w:r w:rsidRPr="004704BE">
              <w:rPr>
                <w:rFonts w:ascii="Arial" w:hAnsi="Arial" w:cs="Arial"/>
                <w:b/>
                <w:sz w:val="16"/>
                <w:szCs w:val="16"/>
              </w:rPr>
              <w:t>уточнення реєстраційного номера в наказі МОЗ України № 622 від 03.04.2023 в процесі внесення змін</w:t>
            </w:r>
            <w:r w:rsidRPr="004704BE">
              <w:rPr>
                <w:rFonts w:ascii="Arial" w:hAnsi="Arial" w:cs="Arial"/>
                <w:sz w:val="16"/>
                <w:szCs w:val="16"/>
              </w:rPr>
              <w:t xml:space="preserve"> (Зміни І типу - Зміни щодо безпеки/ефективності та фармаконагляду (інші зміни) Зміни внесено в інструкцію для медичного застосування лікарського засобу у розділи «Місцезнаходження представника заявника». Термін введення змін протягом 6 місяців після затвердження). Редакція в наказі - UA/8878/01/02. </w:t>
            </w:r>
            <w:r w:rsidRPr="004704BE">
              <w:rPr>
                <w:rFonts w:ascii="Arial" w:hAnsi="Arial" w:cs="Arial"/>
                <w:b/>
                <w:sz w:val="16"/>
                <w:szCs w:val="16"/>
              </w:rPr>
              <w:t>Вірна редакція - UA/8878/01/01.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sz w:val="16"/>
                <w:szCs w:val="16"/>
              </w:rPr>
            </w:pPr>
            <w:r w:rsidRPr="004704BE">
              <w:rPr>
                <w:rFonts w:ascii="Arial" w:hAnsi="Arial" w:cs="Arial"/>
                <w:b/>
                <w:sz w:val="16"/>
                <w:szCs w:val="16"/>
              </w:rPr>
              <w:t>UA/8878/01/01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НІМЕДАР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гель, 10 мг/г по 30 г у тубі; по 1 тубі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методів контролю якості на допоміжну речовину Макрогол 400 до вимог діючої монографії «Macrogols» Європейської Фармакопеї, з врахуванням рекомендацій та стилістики ДФУ. У зв’язку з цим внесено редакційні правки до 3.2.Р.4.1 Специфікації до розділів «Ідентифікація», «Кислотність або лужність», «Відновлюючи речовини», «Етиленоксид і діоксан» та до 3.2.Р.4.2 Аналітичні методики до розділів «Гідроксильне число» (з врахуванням поправкового коефіцієнту до молярності), «Вода», «В’язкість», «Формальдегід», «Етиленгліколь і діетиленгліколь».</w:t>
            </w:r>
            <w:r w:rsidRPr="004704BE">
              <w:rPr>
                <w:rFonts w:ascii="Arial" w:hAnsi="Arial" w:cs="Arial"/>
                <w:sz w:val="16"/>
                <w:szCs w:val="16"/>
              </w:rPr>
              <w:br/>
              <w:t>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приведення специфікації та методів контролю якості на допоміжну речовину Макрогол 400 у відповідність до вимог Європейської фармакопеї, з урахуванням вимог ДФУ. У зв’язку з цим внесено зміни до розділів «Розчинність» - відповідно до вимог ДФУ 1.4. «Монографії» даний показник має рекомендаційних характер, на цій підставі, вимоги до розчинності субстанції перенесено до загальних властивостей; показник «Мікробіологічна чистота» приведений відповідно до вимог ЄФ 2.6.12, 5.1.4.</w:t>
            </w:r>
            <w:r w:rsidRPr="004704BE">
              <w:rPr>
                <w:rFonts w:ascii="Arial" w:hAnsi="Arial" w:cs="Arial"/>
                <w:sz w:val="16"/>
                <w:szCs w:val="16"/>
              </w:rPr>
              <w:br/>
              <w:t>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внесення змін на допоміжну речовину Макрогол 400, а саме: за показником «Етиленоксид і діоксан» запропоновано введення нової in-house методики випробування ГХ (ДФУ, 2.2.28), що є альтернативною методиці, зазначеної в монографії ЄФ «Macrogols»; внесення стилістичних та редакційних правок, без змін встановлених критерій прийнятності за даним показником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UA/15433/02/01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НІМЕСУЛІД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по 100 мг, по 10 таблеток у блістері, по 1, 2, 3 або 10 блістерів у пачці з картону; по 10 таблеток у блістерах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ГЛЗ</w:t>
            </w:r>
            <w:r w:rsidRPr="004704BE">
              <w:rPr>
                <w:rFonts w:ascii="Arial" w:hAnsi="Arial" w:cs="Arial"/>
                <w:sz w:val="16"/>
                <w:szCs w:val="16"/>
              </w:rPr>
              <w:br/>
              <w:t>Затверджено: Теоретичний розмір серії: 15,70 кг або 7,850 т. шт. №10/№10 (10х1); 3,925 т. шт. №20 (10х2); 2,616 т. шт. №30 (10х3); 0,785 т. шт. №100 (10х10) Запропоновано: Теоретичний розмір серії: 15,70 кг або 7,850 т. шт. №10/№10 (10х1); 3,925 т. шт. №20 (10х2); 2,616 т. шт. №30 (10х3); 0,785 т. шт. №100 (10х10) 78,50 кг або 39,250 т. шт. №10/№10 (10х1); 19,625 т. шт. №20(10х2); 13,083 т. шт. №30 (10х3); 3,925 т. шт. №100(10х10)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UA/5536/01/01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НІМЕСУЛІД-ФІТОФАРМ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по 100 мг по 12 таблеток у блістері; по 1 блістеру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704BE">
              <w:rPr>
                <w:rFonts w:ascii="Arial" w:hAnsi="Arial" w:cs="Arial"/>
                <w:sz w:val="16"/>
                <w:szCs w:val="16"/>
              </w:rPr>
              <w:br/>
              <w:t>Зміни внесено до Інструкції для медичного застосування лікарського засобу до розділіу "Застосування у період вагітності або годування груддю" щодо безпеки застосування діючої речовини німесулід відповідно до рекомендацій PRAC. Заявником надано оновлений План управління ризиками версія 1.1. Зміни внесено до частин: І «Загальна інформація», V «Заходи з мінімізації ризиків», VI «Резюме плану управління ризиками» VII «Додатки» у зв’язку з оновленням рутинних заходів з мінімізації ризиків внаслідок оновлення тексту в проекті інструкції для медичного застосування на підставі рекомендації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UA/2963/01/01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НІТРОФУНГІН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розчин для зовнішнього застосування, 10 мг/мл; по 25 мл у флаконі; по 1 флакону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Тева Чех Індастріз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Чеська Республiка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Заміна дільниці для виробництва АФІ Хлорнітрофенол з Ing. Pavlina Golkova U Potoka 407, 739 21 Paskov Czech Republic на Ing. Pavlina Golkova, Hacvia, s.r.o., Prumyslovy park 309, 742 21 Koprivnice-Vicovice, Czech Republic. Також виправлення назви виробника АФІ в МКЯ ЛЗ (ING. PAVLINA GOLKOVA a.s.) з метою приведення до назви, зазначеної в р.3.2.S.2.1 Виробники та у сертифікаті про відповідність вимогам належної виробничої практики (Ing. Pavlina Golkova)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UA/10177/01/01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НІФУРОКСАЗИД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вкриті оболонкою, по 0,1 г; по 10 таблеток у блістері; по 1 або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"Тернофарм"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ТОВ "Тернофарм"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до розділів "Фармакологічні властивості", "Застосування у період вагітності або годування груддю" щодо безпеки застосування діючої речовини.</w:t>
            </w:r>
            <w:r w:rsidRPr="004704BE">
              <w:rPr>
                <w:rFonts w:ascii="Arial" w:hAnsi="Arial" w:cs="Arial"/>
                <w:sz w:val="16"/>
                <w:szCs w:val="16"/>
              </w:rPr>
              <w:br/>
              <w:t>Супутня зміна</w:t>
            </w:r>
            <w:r w:rsidRPr="004704BE">
              <w:rPr>
                <w:rFonts w:ascii="Arial" w:hAnsi="Arial" w:cs="Arial"/>
                <w:sz w:val="16"/>
                <w:szCs w:val="16"/>
              </w:rPr>
              <w:br/>
              <w:t>-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0.2 Зміни внесено до частин: І «Загальна інформація», V «Заходи з мінімізації ризиків», VI «Резюме плану управління ризиками», VII «Додатки» у зв’язку з оновленням інформації в проекті інструкції на підставі рекомендації PRAC. Резюме плану управління ризиками версія 0.2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UA/14644/01/01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НІФУРОКСАЗИД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суспензія оральна, 200 мг/5 мл; по 90 мл у банці або флаконі; по 1 флакону або банці в пачці разом з мірною ложкою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"Тернофарм"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до розділів "Фармакологічні властивості", "Застосування у період вагітності або годування груддю" щодо безпеки застосування діючої речовини.</w:t>
            </w:r>
            <w:r w:rsidRPr="004704BE">
              <w:rPr>
                <w:rFonts w:ascii="Arial" w:hAnsi="Arial" w:cs="Arial"/>
                <w:sz w:val="16"/>
                <w:szCs w:val="16"/>
              </w:rPr>
              <w:br/>
              <w:t>Супутня зміна</w:t>
            </w:r>
            <w:r w:rsidRPr="004704BE">
              <w:rPr>
                <w:rFonts w:ascii="Arial" w:hAnsi="Arial" w:cs="Arial"/>
                <w:sz w:val="16"/>
                <w:szCs w:val="16"/>
              </w:rPr>
              <w:br/>
              <w:t>-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0.2 Зміни внесено до частин: І «Загальна інформація», V «Заходи з мінімізації ризиків», VI «Резюме плану управління ризиками», VII «Додатки» у зв’язку з оновленням інформації в проекті інструкції на підставі рекомендації PRAC. Резюме плану управління ризиками версія 0.2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UA/10558/01/01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НОВІРИН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по 500 мг, по 10 таблеток у блістері; по 2 або по 4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 "КИЇВСЬКИЙ ВІТАМІННИЙ ЗАВОД"</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 "КИЇВСЬКИЙ ВІТАМІННИЙ ЗАВОД"</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технічна помилка (згідно наказу МОЗ від 23.07.2015 № 460). Виправлено технічну помилку в інструкції для медичного застосування лікарського запису щодо опису таблетки: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UA/12436/01/01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НО-ШПА® КОМФОРТ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40 мг, № 24: по 24 таблетки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ТОВ "Опелла Хелскеа Україна" </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контроль якості, пакування, маркування, випуск серії:</w:t>
            </w:r>
            <w:r w:rsidRPr="004704BE">
              <w:rPr>
                <w:rFonts w:ascii="Arial" w:hAnsi="Arial" w:cs="Arial"/>
                <w:sz w:val="16"/>
                <w:szCs w:val="16"/>
              </w:rPr>
              <w:br/>
              <w:t>Опелла Хелскеа Хангері Кфт., Угорщина</w:t>
            </w:r>
            <w:r w:rsidRPr="004704BE">
              <w:rPr>
                <w:rFonts w:ascii="Arial" w:hAnsi="Arial" w:cs="Arial"/>
                <w:sz w:val="16"/>
                <w:szCs w:val="16"/>
              </w:rPr>
              <w:br/>
              <w:t xml:space="preserve">мікробіологічний контроль ГЛЗ: </w:t>
            </w:r>
            <w:r w:rsidRPr="004704BE">
              <w:rPr>
                <w:rFonts w:ascii="Arial" w:hAnsi="Arial" w:cs="Arial"/>
                <w:sz w:val="16"/>
                <w:szCs w:val="16"/>
              </w:rPr>
              <w:br/>
              <w:t>ЄУРОАПІ Хангері Лтд., Угорщина</w:t>
            </w:r>
            <w:r w:rsidRPr="004704BE">
              <w:rPr>
                <w:rFonts w:ascii="Arial" w:hAnsi="Arial" w:cs="Arial"/>
                <w:sz w:val="16"/>
                <w:szCs w:val="16"/>
              </w:rPr>
              <w:br/>
              <w:t>мікробіологічний контроль ГЛЗ:</w:t>
            </w:r>
            <w:r w:rsidRPr="004704BE">
              <w:rPr>
                <w:rFonts w:ascii="Arial" w:hAnsi="Arial" w:cs="Arial"/>
                <w:sz w:val="16"/>
                <w:szCs w:val="16"/>
              </w:rPr>
              <w:br/>
              <w:t>ХІНОЇН Завод Фармацевтичних та Хімічних Продуктів Прайвіт Ко. Лтд., Підприємство №3 (Підприємство в Чаніквельдь),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Угорщина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та уточнення адреси виробника ГЛЗ з зазначенням функцій вже затвердженого виробника.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 на якій здійснюється мікробіологічний контроль ГЛЗ ЄУРОАПІ Хангері Лтд., Вул. То 1-5, Будапешт, 1045, Угорщина/EUROAPI Hungary Ltd. To utca 1-5., Budapest, 1045, Hungary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 на якій здійснюється мікробіологічний контроль ГЛЗ ХІНОЇН Завод Фармацевтичних та Хімічних Продуктів Прайвіт Ко. Лтд. Підприємство №3 (Підприємство в Чаніквельдь), 3510, Мішкольц, Чаніквельдь, Угорщина/ CHINOIN Pharmaceutical and Chemical Works Private Co. Ltd. Site 3 (Csanyikvolgy site)3510, Miskolc, Csanyikvolgy, Hungary.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АФІ з ХІНОЇН Завод Фармацевтичних та Хімічних Продуктів Прайвіт Ко. Лтд. Підприємство 2 (підприємство Верешедьхаз), Угорщина на ЄУРОАПІ Хангері Лтд., Угорщина, без зміни місця виробництва.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 xml:space="preserve">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UA/15328/01/01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 xml:space="preserve">НУРОФЄН®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вкриті оболонкою, по 200 мг, по 6 таблеток у блістері; по 1 блістеру в картонній коробці; по 8 таблеток у блістері; по 1 блістеру в картонній коробці; по 12 таблеток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Реккітт Бенкізер Хелскер Інтернешнл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704BE">
              <w:rPr>
                <w:rFonts w:ascii="Arial" w:hAnsi="Arial" w:cs="Arial"/>
                <w:sz w:val="16"/>
                <w:szCs w:val="16"/>
              </w:rPr>
              <w:br/>
              <w:t xml:space="preserve">Діюча редакція: Др. Хельмут Меік Бехренс / Dr. Helmut Meik Behrens. Пропонована редакція: Др. Ульріке Ромер / Dr. Ulrike Roemer. </w:t>
            </w:r>
            <w:r w:rsidRPr="004704BE">
              <w:rPr>
                <w:rFonts w:ascii="Arial" w:hAnsi="Arial" w:cs="Arial"/>
                <w:sz w:val="16"/>
                <w:szCs w:val="16"/>
              </w:rPr>
              <w:br/>
              <w:t>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UA/6313/02/02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НУРОФЄН® 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вкриті оболонкою, по 200 мг; по 12 таблеток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Реккітт Бенкізер Хелскер Інтернешнл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704BE">
              <w:rPr>
                <w:rFonts w:ascii="Arial" w:hAnsi="Arial" w:cs="Arial"/>
                <w:sz w:val="16"/>
                <w:szCs w:val="16"/>
              </w:rPr>
              <w:br/>
              <w:t>Діюча редакція: Др. Хельмут Меік Бехренс / Dr. Helmut Meik Behrens. Пропонована редакція: Др. Ульріке Ромер / Dr. Ulrike Roemer.</w:t>
            </w:r>
            <w:r w:rsidRPr="004704BE">
              <w:rPr>
                <w:rFonts w:ascii="Arial" w:hAnsi="Arial" w:cs="Arial"/>
                <w:sz w:val="16"/>
                <w:szCs w:val="16"/>
              </w:rPr>
              <w:br/>
              <w:t>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UA/10906/01/01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НУРОФЄН® ДЛЯ ДІТЕЙ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супозиторії по 60 мг по 5 супозиторіїв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Фамар А.В.Е. Завод Авлон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Грецiя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4704BE">
              <w:rPr>
                <w:rFonts w:ascii="Arial" w:hAnsi="Arial" w:cs="Arial"/>
                <w:sz w:val="16"/>
                <w:szCs w:val="16"/>
              </w:rPr>
              <w:br/>
              <w:t>Діюча редакція: Др. Хельмут Меік Бехренс / Dr. Helmut Meik Behrens. Пропонована редакція: Др. Ульріке Ромер / Dr. Ulrike Roemer.</w:t>
            </w:r>
            <w:r w:rsidRPr="004704BE">
              <w:rPr>
                <w:rFonts w:ascii="Arial" w:hAnsi="Arial" w:cs="Arial"/>
                <w:sz w:val="16"/>
                <w:szCs w:val="16"/>
              </w:rPr>
              <w:br/>
              <w:t>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UA/6642/02/01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 xml:space="preserve">НУРОФЄН® ДЛЯ ДІТЕЙ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суспензія оральна з апельсиновим смаком, 100 мг/5 мл, по 100 мл або 200 мл у флаконі; по 1 флакону в комплекті зі шприцом-дозатором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Реккітт Бенкізер Хелскер (ЮКей) Лімітед, Велика Британiя (виробництво in bulk, пакування, контроль якості, випуск серії); Реккітт Бенкізер Хелскер Індія Прайвет Лімітед, Індія (виробництво in bulk, пакування,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p w:rsidR="002C770B" w:rsidRPr="004704BE" w:rsidRDefault="002C770B" w:rsidP="00C056BD">
            <w:pPr>
              <w:pStyle w:val="110"/>
              <w:tabs>
                <w:tab w:val="left" w:pos="12600"/>
              </w:tabs>
              <w:jc w:val="center"/>
              <w:rPr>
                <w:rFonts w:ascii="Arial" w:hAnsi="Arial" w:cs="Arial"/>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4704BE">
              <w:rPr>
                <w:rFonts w:ascii="Arial" w:hAnsi="Arial" w:cs="Arial"/>
                <w:sz w:val="16"/>
                <w:szCs w:val="16"/>
              </w:rPr>
              <w:br/>
              <w:t>Діюча редакція: Др. Хельмут Меік Бехренс / Dr. Helmut Meik Behrens. Пропонована редакція: Др. Ульріке Ромер / Dr. Ulrike Roemer.</w:t>
            </w:r>
            <w:r w:rsidRPr="004704BE">
              <w:rPr>
                <w:rFonts w:ascii="Arial" w:hAnsi="Arial" w:cs="Arial"/>
                <w:sz w:val="16"/>
                <w:szCs w:val="16"/>
              </w:rPr>
              <w:br/>
              <w:t>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UA/8233/01/01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 xml:space="preserve">НУРОФЄН® ДЛЯ ДІТЕЙ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суспензія оральна з полуничним смаком, 100 мг/5 мл, по 100 мл або 200 мл у флаконі; по 1 флакону в комплекті зі шприцом-дозатором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Реккітт Бенкізер Хелскер (Юкей) Лімітед, Велика Британiя (виробництво in bulk, пакування (первинне та вторинне), контроль якості, випуск серії); Реккітт Бенкізер Хелскер Індія Прайвет Лімітед, Індія (виробництво in bulk, пакування (первинне та вторинне),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Велика Британiя/ </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704BE">
              <w:rPr>
                <w:rFonts w:ascii="Arial" w:hAnsi="Arial" w:cs="Arial"/>
                <w:sz w:val="16"/>
                <w:szCs w:val="16"/>
              </w:rPr>
              <w:br/>
              <w:t xml:space="preserve">Діюча редакція: Др. Хельмут Меік Бехренс / Dr. Helmut Meik Behrens. Пропонована редакція: Др. Ульріке Ромер / Dr. Ulrike Roemer. </w:t>
            </w:r>
            <w:r w:rsidRPr="004704BE">
              <w:rPr>
                <w:rFonts w:ascii="Arial" w:hAnsi="Arial" w:cs="Arial"/>
                <w:sz w:val="16"/>
                <w:szCs w:val="16"/>
              </w:rPr>
              <w:br/>
              <w:t>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UA/7914/01/01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НУРОФЄН® ДЛЯ ДІТЕЙ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суспензія оральна з полуничним смаком, 200 мг/5 мл; по 100 мл або 150 мл у флаконі; по 1 флакону у комплекті зі шприцом-дозатором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Реккітт Бенкізер Хелскер (Юкей)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704BE">
              <w:rPr>
                <w:rFonts w:ascii="Arial" w:hAnsi="Arial" w:cs="Arial"/>
                <w:sz w:val="16"/>
                <w:szCs w:val="16"/>
              </w:rPr>
              <w:br/>
              <w:t>Діюча редакція: Др. Хельмут Меік Бехренс / Dr. Helmut Meik Behrens. Пропонована редакція: Др. Ульріке Ромер / Dr. Ulrike Roemer.</w:t>
            </w:r>
            <w:r w:rsidRPr="004704BE">
              <w:rPr>
                <w:rFonts w:ascii="Arial" w:hAnsi="Arial" w:cs="Arial"/>
                <w:sz w:val="16"/>
                <w:szCs w:val="16"/>
              </w:rPr>
              <w:br/>
              <w:t>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UA/7914/01/02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НУРОФЄН® ДЛЯ ДІТЕЙ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суспензія оральна з апельсиновим смаком, 200 мг/5 мл, по 100 мл або 150 мл у флаконі; по 1 флакону у комплекті зі шприцом-дозатором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Реккітт Бенкізер Хелскер Інтернешнл Лімітед, Велика Брит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Реккітт Бенкізер Хелскер (ЮКей)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704BE">
              <w:rPr>
                <w:rFonts w:ascii="Arial" w:hAnsi="Arial" w:cs="Arial"/>
                <w:sz w:val="16"/>
                <w:szCs w:val="16"/>
              </w:rPr>
              <w:br/>
              <w:t xml:space="preserve">Діюча редакція: Др. Хельмут Меік Бехренс / Dr. Helmut Meik Behrens. Пропонована редакція: Др. Ульріке Ромер / Dr. Ulrike Roemer. </w:t>
            </w:r>
            <w:r w:rsidRPr="004704BE">
              <w:rPr>
                <w:rFonts w:ascii="Arial" w:hAnsi="Arial" w:cs="Arial"/>
                <w:sz w:val="16"/>
                <w:szCs w:val="16"/>
              </w:rPr>
              <w:br/>
              <w:t>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UA/8233/01/02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НУРОФЄН® ЕКСПРЕС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капсули м’які по 400 мг, по 10 капсул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Відповідальний за пакування та випуск серії: Реккітт Бенкізер Хелскер Інтернешнл Лімітед, Велика Британія; Відповідальний за виробництво in bulk: Патеон Софтжелс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Британія/ Нідерланди</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704BE">
              <w:rPr>
                <w:rFonts w:ascii="Arial" w:hAnsi="Arial" w:cs="Arial"/>
                <w:sz w:val="16"/>
                <w:szCs w:val="16"/>
              </w:rPr>
              <w:br/>
              <w:t xml:space="preserve">Діюча редакція: Др. Хельмут Меік Бехренс / Dr. Helmut Meik Behrens. Пропонована редакція: Др. Ульріке Ромер / Dr. Ulrike Roemer. </w:t>
            </w:r>
            <w:r w:rsidRPr="004704BE">
              <w:rPr>
                <w:rFonts w:ascii="Arial" w:hAnsi="Arial" w:cs="Arial"/>
                <w:sz w:val="16"/>
                <w:szCs w:val="16"/>
              </w:rPr>
              <w:br/>
              <w:t>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UA/14179/01/01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НУРОФЄН® ІНТЕНСИВ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6 або 12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704BE">
              <w:rPr>
                <w:rFonts w:ascii="Arial" w:hAnsi="Arial" w:cs="Arial"/>
                <w:sz w:val="16"/>
                <w:szCs w:val="16"/>
              </w:rPr>
              <w:br/>
              <w:t>Діюча редакція: Др. Хельмут Меік Бехренс / Dr. Helmut Meik Behrens. Пропонована редакція: Др. Ульріке Ромер / Dr. Ulrike Roemer.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UA/14588/01/01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НУРОФЄН®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вкриті оболонкою, по 400 мг; по 12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704BE">
              <w:rPr>
                <w:rFonts w:ascii="Arial" w:hAnsi="Arial" w:cs="Arial"/>
                <w:sz w:val="16"/>
                <w:szCs w:val="16"/>
              </w:rPr>
              <w:br/>
              <w:t xml:space="preserve">Діюча редакція: Др. Хельмут Меік Бехренс / Dr. Helmut Meik Behrens. Пропонована редакція: Др. Ульріке Ромер / Dr. Ulrike Roemer. </w:t>
            </w:r>
            <w:r w:rsidRPr="004704BE">
              <w:rPr>
                <w:rFonts w:ascii="Arial" w:hAnsi="Arial" w:cs="Arial"/>
                <w:sz w:val="16"/>
                <w:szCs w:val="16"/>
              </w:rPr>
              <w:br/>
              <w:t>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UA/6313/02/01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НУРОФЄН®ЕКСПРЕС УЛЬТРАКАП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капсули м’які по 200 мг, по 4 або 10 капсул у блістері; по 1 блістеру в картонній коробці; по 8 капсул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відповідальний за первинне, вторинне пакування, контроль якості готового продукту та випуск серії: Реккітт Бенкізер Хелскер Інтернешнл Лімітед, Велика Британія; відповідальний за виробництво in bulk, включаючи проведення контролю якості: Патеон Софтжелс Б.В., Нідерланди; відповідальний за виробництво in bulk, первинне, вторинне пакування, контроль якості готового продукту: </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РБ Хелс Мануфектуринг (ЮС) ЛЛС, Сполучені штати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Нiдерланди/</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Сполучені Штати Америки/</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p w:rsidR="002C770B" w:rsidRPr="004704BE" w:rsidRDefault="002C770B" w:rsidP="00C056BD">
            <w:pPr>
              <w:pStyle w:val="110"/>
              <w:tabs>
                <w:tab w:val="left" w:pos="12600"/>
              </w:tabs>
              <w:jc w:val="center"/>
              <w:rPr>
                <w:rFonts w:ascii="Arial" w:hAnsi="Arial" w:cs="Arial"/>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704BE">
              <w:rPr>
                <w:rFonts w:ascii="Arial" w:hAnsi="Arial" w:cs="Arial"/>
                <w:sz w:val="16"/>
                <w:szCs w:val="16"/>
              </w:rPr>
              <w:br/>
              <w:t>Діюча редакція: Др. Хельмут Меік Бехренс / Dr. Helmut Meik Behrens. Пропонована редакція: Др. Ульріке Ромер / Dr. Ulrike Roemer.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UA/13599/01/01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ОБАДЖІО®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14 мг; № 28 (14х2): по 14 таблеток, вкритих плівковою оболонкою, у блістері з алюмінію; по 2 блістери вкладено в упаковку типу гаманця; по 1 упаковці типу гаманця вкладено в картонну коробку; № 84 (14х6): по 14 таблеток, вкритих плівковою оболонкою, у блістері з алюмінію; по 2 блістери вкладено в упаковку типу гаманця; кожна упаковка типу гаманця; по 3 упаковки типу гаманця вкладено в картонну коробку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Опелла Хелскеа Інтернешнл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Франція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та уточнення адреси дільниці, відповідальної за виробництво діючої речовини терифлуноміду (етапи 1,2 виробництва, тестування та випуск серій діючої речовини, стабільність). Місце провадження діяльності та всі виробничі операції залишаються без змін. Затверджено: Sanofi-Aventis Deutschland GmbH Industriepark Hochst, 65926 Frankfurt am Main, Germany. Запропоновано: EUROAPI Germany GmbH Brueningstrasse 50, 65926 Frankfurt am Main, Germany.</w:t>
            </w:r>
            <w:r w:rsidRPr="004704BE">
              <w:rPr>
                <w:rFonts w:ascii="Arial" w:hAnsi="Arial" w:cs="Arial"/>
                <w:sz w:val="16"/>
                <w:szCs w:val="16"/>
              </w:rPr>
              <w:b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та уточнення адреси дільниці, відповідальної за виробництво діючої речовини терифлуноміду (етапи подрібнення, етап 3 виробництва, пакування, маркування). Місце провадження діяльності та всі виробничі операції залишаються без змін. Затверджено: Sanofi Chimie Usine de production chimique, 63480 Vertolaye, France Запропоновано: EUROAPI FRANCE 4 la Paterie, 63480 Vertolaye, France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UA/13689/01/01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ОЗУРДЕКС®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імплантат для інтравітреального введення, 700 мкг, по 1 аплікатору, що містить імплантат, разом з пакетом-поглиначем вологи, у пакеті із фольги; по 1 пакету із фольги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Аллерган Фармасьютікалз Ірландія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Ірландiя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Звуження допустимих меж для показника (FilamentDiametr/Output).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Доповнення випробування під час виробницва: DDS Drug release verification process step.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(доповнення або заміна випробування в процесі виробництва за результатами досліджень з безпеки або якості) Доповнення випробування під час виробницва: введення тесту візуального контролю «Sleeve orientation».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(доповнення або заміна випробування в процесі виробництва за результатами досліджень з безпеки або якості) Доповнення випробування в процесі виробництва п. Механічні включення: видимі частки.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Зміни параметрів специфікації готового лікарського засобу для т. "Опис", а саме внесення посилання на (ЕР 2.9.20).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меж для параметру "Механічні включення", Затверджено: insoluble particulate на випуск: nmt 100 P/mg GTE 10 µm; matter nmt 6 P/mg GTE 25 µm; на термін придатності: nmt 100 P/mg GTE 10 µm; matter nmt 6 P/mg GTE 25 µm; Запропоновано: (EP 2.9.19) на випуск: subvisible insolunle particulate на випуск: nmt 80 P/mg GTE 10 µm; matter nmt 5 P/mg GTE 25 µm; на термін придатності: nmt 80 P/mg GTE 10 µm; matter nmt 5P/mg GTE 25 µm.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методу ВЕРХ АР -DS 005 на метод ВЕРХ АР L394 для т. Вивільнення дексаметазону.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у методах контролю у зв'язку з приведенням т. "Механічні включення" до вимог EP 2.9.19.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у методах випробувань готового лікарського засобу для т. "Опис", а саме внесення: "Free from visible particulate matter" (ЕР 2.9.20). Редакційні правки до показників «Зусилля спрацьованого аплікатора» уточнення до назви методу, до показників «Стерильність», «Бактеріальні ендотоксини» видалено опис методики.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Видалення параметру з контролю в процесі виробництва Packaging/Sealing- контроль «Seal pouch at 130 °С»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UA/12292/01/01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ОМЕПРАЗОЛ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капсули по 20 мг, по 7 капсул у блістері, по 1 або 4 блістери у пачці, по 10 капсул у блістері, по 1 або 3 блістери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Введення додаткового типу первинного пакування, а саме блістер з плівки полімерної трьохшарової та фольги алюмінієвої лакованої друкованої (затверджено блістер з фольги ламінованої ПВХ та поліамідом та фольги алюмінієвої лакованої друкованої), з відповідними змінами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UA/19799/01/02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ОМЕПРАЗОЛ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капсули по 40 мг, по 7 капсул у блістері, по 1 або 4 блістери у пачці, по 10 капсул у блістері, по 1 або 3 блістери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Введення додаткового типу первинного пакування, а саме блістер з плівки полімерної трьохшарової та фольги алюмінієвої лакованої друкованої (затверджено блістер з фольги ламінованої ПВХ та поліамідом та фольги алюмінієвої лакованої друкованої), з відповідними змінами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UA/19799/01/03</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ОМЕПРАЗОЛ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капсули по 10 мг, по 7 капсул у блістері, по 2 або 4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Введення додаткового типу первинного пакування, а саме блістер з плівки полімерної трьохшарової та фольги алюмінієвої лакованої друкованої (затверджено блістер з фольги ламінованої ПВХ та поліамідом та фольги алюмінієвої лакованої друкованої), з відповідними змінами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UA/19799/01/01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 xml:space="preserve">ОМЕПРАЗОЛ -ТЕВА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капсули гастрорезистентні тверді по 20 мг; по 10 капсул у блістері; по 3 блістери в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Тева Фарма С.Л.У.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Іспанiя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згідно з інформацією щодо медичного застосування референтного лікарського засобу (Losec® 40 mg gastroresistant hard capsules).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UA/15152/01/02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 xml:space="preserve">ОМЕПРАЗОЛ -ТЕВА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капсули гастрорезистентні тверді по 40 мг; по 10 капсул у блістері; по 3 блістери в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Тева Фарма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Іспанiя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згідно з інформацією щодо медичного застосування референтного лікарського засобу (Losec® 40 mg gastroresistant hard capsules).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UA/15152/01/01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ОМЗОЛ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порошок для розчину для інфузій, 40 мг по 1 або по 10 флаконів з порошком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ДЕВА Холдінг Ей. Ес., Туреччина (виробництво нерозфасованого продукту, первинне пакування); Софарімекс - Індустріа Кіміка е Фармасьютіка, С.А., Португалiя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Туреччина/ Португалiя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4704BE">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UA/17079/01/01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ОНОРІО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по 5 мг, по 10 таблеток у блістері; по 2, або по 3, або по 6, або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первинна та вторинна упаковка, контроль, дозвіл на випуск серії: Салютас Фарма ГмбХ, Німеччина; контроль: C. К. Сандоз С. Р. Л., Румунія; первинна та вторинна упаковка, контроль, дозвіл на випуск серії: Лек С. А., Польща; виробництво нерозфасованого продукту: Сандоз Груп Саглик Урунлері Ілакларі Сан. ве Тік.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Німеччина/</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Румунія/</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Польща/</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Туреччина</w:t>
            </w:r>
          </w:p>
          <w:p w:rsidR="002C770B" w:rsidRPr="004704BE" w:rsidRDefault="002C770B" w:rsidP="00C056BD">
            <w:pPr>
              <w:pStyle w:val="110"/>
              <w:tabs>
                <w:tab w:val="left" w:pos="12600"/>
              </w:tabs>
              <w:jc w:val="center"/>
              <w:rPr>
                <w:rFonts w:ascii="Arial" w:hAnsi="Arial" w:cs="Arial"/>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додаткового виробника АФІ небівололу Zhejiang Ausun Pharmaceutical Co., Ltd. , China. Затверджено: Hetero Drugs Limited, India Torrent Pharmaceuticals Limited, India. Запропоновано: Hetero Drugs Limited, India Torrent Pharmaceuticals Limited, India Zhejiang Ausun Pharmaceutical Co., Ltd., China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UA/12448/01/01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ОНОРІО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по 5 мг, по 10 таблеток у блістері; по 2, або по 3, або по 6, або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первинна та вторинна упаковка, контроль, дозвіл на випуск серії: </w:t>
            </w:r>
            <w:r w:rsidRPr="004704BE">
              <w:rPr>
                <w:rFonts w:ascii="Arial" w:hAnsi="Arial" w:cs="Arial"/>
                <w:sz w:val="16"/>
                <w:szCs w:val="16"/>
              </w:rPr>
              <w:br/>
              <w:t>Салютас Фарма ГмбХ, Німеччина;</w:t>
            </w:r>
            <w:r w:rsidRPr="004704BE">
              <w:rPr>
                <w:rFonts w:ascii="Arial" w:hAnsi="Arial" w:cs="Arial"/>
                <w:sz w:val="16"/>
                <w:szCs w:val="16"/>
              </w:rPr>
              <w:br/>
              <w:t>контроль:</w:t>
            </w:r>
            <w:r w:rsidRPr="004704BE">
              <w:rPr>
                <w:rFonts w:ascii="Arial" w:hAnsi="Arial" w:cs="Arial"/>
                <w:sz w:val="16"/>
                <w:szCs w:val="16"/>
              </w:rPr>
              <w:br/>
              <w:t>C. К. Сандоз С. Р. Л., Румунія;</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первинна та вторинна упаковка, контроль, дозвіл на випуск серії:</w:t>
            </w:r>
            <w:r w:rsidRPr="004704BE">
              <w:rPr>
                <w:rFonts w:ascii="Arial" w:hAnsi="Arial" w:cs="Arial"/>
                <w:sz w:val="16"/>
                <w:szCs w:val="16"/>
              </w:rPr>
              <w:br/>
              <w:t>Лек С. А., Польща</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нерозфасованого продукту:</w:t>
            </w:r>
            <w:r w:rsidRPr="004704BE">
              <w:rPr>
                <w:rFonts w:ascii="Arial" w:hAnsi="Arial" w:cs="Arial"/>
                <w:sz w:val="16"/>
                <w:szCs w:val="16"/>
              </w:rPr>
              <w:br/>
              <w:t>Сандоз Груп Саглик Урунлері Ілакларі Сан. ве Тік. А.С., Туреччина</w:t>
            </w:r>
          </w:p>
          <w:p w:rsidR="002C770B" w:rsidRPr="004704BE" w:rsidRDefault="002C770B" w:rsidP="00C056BD">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Німеччина/ Румунія/ Польща/ Туреччина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в інструкцію для медичного застосування лікарського засобу до розділів "Фармакологічні властивості", "Показання", "Застосування у період вагітності або годування груддю" та "Спосіб застосування та дози" відповідно до інструкції референтного лікарського засобу Небілет, таблетки по 5 мг </w:t>
            </w:r>
            <w:r w:rsidRPr="004704BE">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UA/12448/01/01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ОРМАКС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капсули по 250 мг; по 6 капсул у пластиковому контейнері; по 1 контейнеру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Спільне українсько-іспанське підприємство "Сперко Україна"</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Спільне українсько-іспанське підприємство "Сперко Україна"</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упаковки: по 10 капсул у контейнері, з відповідними змінами в розділ «Упаковка» МКЯ ЛЗ. .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UA/11108/01/01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ОФЛОКАЇН-ДАРНИЦЯ®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мазь по 15 г або по 30 г у тубі; по 1 тубі у пачці; по 500 г або по 1000 г у банках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специфікації та методів контролю якості на допоміжну речовину Макрогол 400 до вимог діючої монографії «Macrogols» Європейської Фармакопеї, з врахуванням рекомендацій та стилістики ДФУ. У зв’язку з цим внесено редакційні правки до 3.2.Р.4.1 Специфікації до розділів «Ідентифікація», «Кислотність або лужність», «Відновлюючи речовини», «Етиленоксид і діоксан» та до 3.2.Р.4.2 Аналітичні методики до розділів «Гідроксильне число» (з врахуванням поправкового коефіцієнту до молярності), «Вода», «В’язкість», «Формальдегід», «Етиленгліколь і діетиленгліколь».</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Супутня зміна</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внесення змін на допоміжну речовину Макрогол 400, а саме: за показником «Етиленоксид і діоксан» запропоновано введення нової in-house методики випробування ГХ (ДФУ, 2.2.28), що є альтернативною методиці, зазначеної в монографії ЄФ «Macrogols»; внесення стилістичних та редакційних правок, без змін встановлених критерій прийнятності за даним показником якості,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Приведення специфікації та методик контролю якості на допоміжну речовину Макрогол 400 до діючих вимог та рекомендацій ДФУ, з врахуванням вимог Європейської Фармакопеї, за показником «Розчинність», який перенесено до розділу про загальні властивості, оскільки він має рекомендаційний характер відповідно ДФУ та за показником «Мікробіологічна чистота» - внесено посилання на діюче видання ЄФ, без зміни нормування та методики контролю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UA/7088/01/01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ОЦИЛОКОКЦІНУМ®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гранули дозовані, по 1 г у пеналі; по 6 пеналів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БУАРОН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БУАРОН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Франція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704BE">
              <w:rPr>
                <w:rFonts w:ascii="Arial" w:hAnsi="Arial" w:cs="Arial"/>
                <w:sz w:val="16"/>
                <w:szCs w:val="16"/>
              </w:rPr>
              <w:br/>
              <w:t>Діюча редакція: Helene Gabaude. Пропонована редакція: Anne-Laure Fayard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UA/9265/01/01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ПАКЛІВІСТА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концентрат для розчину для інфузій, 6 мг/мл по 5 мл (30 мг), 16,7 мл (100 мг), 25 мл (150 мг) або 50 мл (300 мг) у флаконі; по 1 флакону з концентратом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Хаупт Фарма Вольфратсхаузен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704BE">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зміни протягрм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UA/16374/01/01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ПАНАДОЛ ЕДВАНС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500 мг; по 12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ГлаксоСмітКляйн Консьюмер Хелскер (ЮК)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ГлаксоСмітКлайн Дангарван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Ірландiя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2002-214-Rev 04 (затверджено R1-CEP 2002-214-Rev 03) для АФІ Парацетамолу від вже затвердженого виробника NOVACYL (WUXI) PHARMACEUTICAL CO., LTD., China, у зв’язку зі зміною написання адреси виробника АФІ, фактичне місце розташування не змінюється. Діюча редакція: Novacyl (Wuxi) Pharmaceutical Co., Ltd. 8 Guang Shi Xi Road China-214 185 Wuxi, Jiangsu Province. Пропонована редакція: NOVACYL (WUXI) PHARMACEUTICAL CO., LTD. 16, Guangshi Road, Meijing Village, Luoshe Town, Huishan District China-214 185 Wuxi, Jiangsu Province.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2002-020-Rev 08 (затверджено R1-CEP 2002-020-Rev 07) для АФІ Парацетамолу від уже затвердженого виробника FARMSON PHARMACEUTICAL GUJARAT PRIVATE LIMITED, India, у зв’язку зі зміною назви виробничої дільниці відповідальної за виготовлення проміжної продукції та уточненням назви затвердженого виробника АФІ. Діюча редакція: </w:t>
            </w:r>
            <w:r w:rsidRPr="004704BE">
              <w:rPr>
                <w:rFonts w:ascii="Arial" w:hAnsi="Arial" w:cs="Arial"/>
                <w:sz w:val="16"/>
                <w:szCs w:val="16"/>
              </w:rPr>
              <w:br/>
              <w:t>Виробник АФІ: Farmson Pharmaceutical Gujarat Pvt. Ltd., India. Виробник проміжної продукції: JNP Products, India. Пропонована редакція: Виробник АФІ: FARMSON PHARMACEUTICAL GUJARAT PRIVATE LIMITED, India. Виробник проміжної продукції: FARMSON PHARMACEUTICAL GUJARAT PRIVATE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2002-020-Rev 09 для АФІ Парацетамолу від уже затвердженого виробника FARMSON PHARMACEUTICAL GUJARAT PRIVATE LIMITED, India, у зв’язку зі зміною коду в адресі виробничої дільниці відповідальної за виготовлення проміжної продукції із «392 110» на «393 110», без зміни фактичного місцезнаходження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UA/12531/01/01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ПАНАДОЛ ЕДВАНС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500 мг; по 12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ГлаксоСмітКляйн Консьюмер Хелскер (ЮК)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ГлаксоСмітКлайн Дангарван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Ірландiя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704BE">
              <w:rPr>
                <w:rFonts w:ascii="Arial" w:hAnsi="Arial" w:cs="Arial"/>
                <w:sz w:val="16"/>
                <w:szCs w:val="16"/>
              </w:rPr>
              <w:br/>
              <w:t xml:space="preserve">Діюча редакція: Dr. Jens-Ulrich Stegmann, MD / Др. Йенс-Ульріх Штегманн. Пропонована редакція: John Poustie / Джон Поусті. </w:t>
            </w:r>
            <w:r w:rsidRPr="004704BE">
              <w:rPr>
                <w:rFonts w:ascii="Arial" w:hAnsi="Arial" w:cs="Arial"/>
                <w:sz w:val="16"/>
                <w:szCs w:val="16"/>
              </w:rPr>
              <w:br/>
              <w:t xml:space="preserve">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Лапчинська Інна Ігорівна / Lapchynska Inna Igorivna. Пропонована редакція: Кириліва Галина Георгіївна / Kyryliva Galyna Georgiivna.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r w:rsidRPr="004704BE">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UA/12531/01/01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ПАНКРЕАЗИМ 10000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гастрорезистентні по 10 таблеток у блістері, по 1 або по 2 або по 5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"Технолог"</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"Технолог"</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додається додатковий вид упаковки: по 10 таблеток у блістері, по 1 блістеру у пачці з картону відповідними змінами до розділу “Упаковка” МКЯ ЛЗ, без зміни первинного пакувального матеріалу. Внесення додаткової упаковки № 10 (10х1) у блістерах з маркетингових міркувань. Зміни внесені в розділ "Упаковка" в інструкцію для медичного застосування лікарського засобу у зв'зку введенням додаткової упаковки, як наслідок - затвердження тексту маркування додаткової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UA/16722/01/01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ПАНТЕСТИН-ДАРНИЦЯ®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гель по 15 г або 30 г у тубі, по 1 тубі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Приведення специфікації та методик контролю якості на допоміжну речовину Поліетиленгліколь (Макрогол 400) до діючих вимог та рекомендацій ДФУ, з врахуванням вимог Європейської Фармакопеї, за показником «Розчинність», який перенесено до розділу про загальні властивості, оскільки він має рекомендаційний характер відповідно ДФУ та за показником «Мікробіологічна чистота» - внесено посилання на діюче видання ЄФ, без зміни нормування та методики контролю якості.</w:t>
            </w:r>
            <w:r w:rsidRPr="004704BE">
              <w:rPr>
                <w:rFonts w:ascii="Arial" w:hAnsi="Arial" w:cs="Arial"/>
                <w:sz w:val="16"/>
                <w:szCs w:val="16"/>
              </w:rPr>
              <w:br/>
              <w:t>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Супутня зміна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внесення змін на допоміжну речовину Поліетиленгліколь (Макрогол 400), а саме: за показником «Етиленоксид і діоксан» запропоновано введення нової in-house методики випробування ГХ (ДФУ, 2.2.28), що є альтернативною методиці, зазначеної в монографії ЄФ «Macrogols»; внесення стилістичних та редакційних правок, без змін встановлених критерій прийнятності за даним показником якості.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методик контролю якості на допоміжну речовину Поліетиленгліколь (Макрогол 400) до вимог діючої монографії «Macrogols» Європейської Фармакопеї, з врахуванням рекомендацій та стилістики ДФУ. У зв’язку з цим внесено редакційні правки до 3.2.P.4.1 Специфікації до розділів: "Ідентифікація", "Кислотність або лужність", "Відновлюючі речовини", "Етиленоксид і діоксан" та до 3.2.Р.4.2 методик контролю (без зміни аналітичних методик) до розділів: "Гідроксильне число" (з врахуванням поправкового коефіцієнту до молярності), "Вода", "В’язкість", "Формальдегід", "Етиленгліколь і діетиленгліколь".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UA/1602/01/01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ПАРАФАСТ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капсули м'які, 500 мг по 10 капсул у блістері; по 1 або по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Олів Хелскер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 17. ІНШЕ.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UA/19573/01/01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ПАРАЦЕТАМОЛ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кристалічний порошок (субстанція) у пакетах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ХЕБЕЙ ЦЗІХЕН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Китай</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АФІ. Контроль АФІ (інші зміни) внесення змін до специфікації/методів контролю АФІ за показником «Бактеріальні ендотоксини», а саме приведено одиниці вимірювання у відповідність до оригінальних документів виробника (затверджено: Гранична концентрація ендотоксинів у субстанції становить 0,15 МО/г; запропоновано: Гранична концентрація ендотоксинів у субстанції становить 0,15 МО/мг)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UA/19724/01/01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ПАРАЦЕТАМОЛ Б. БРАУН 10 МГ/МЛ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розчин для інфузій, 10 мг/мл; по 10 мл у ампулі; по 20 ампул у картонній коробці; по 50 мл або 100 мл у флаконі; по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Б. Браун Медікал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Іспанiя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рекомендації PRAC EMA щодо одночасного застосування з флуклоксациліном.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UA/17143/01/01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ПЕГ-ФІЛСТИМ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розчин для ін'єкцій, 6 мг/0,6 мл по 0,6 мл (6 мг) у попередньо наповненому шприці; по 1 попередньо наповненому шприцу у блістері; по 1 блістеру в картонній коробці; по 0,6 мл (6 мг) у флаконі; по 1 флакону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II типу - Зміни з якості. АФІ. Виробництво (інші зміни). Оновлення редакції DMF на АФІ Пег-філграстим у формі концентрованого розчину від виробника «GEMABIOTECH S.A.», Аргентина. Затверджено: DMF: М3 РЕG GCSE-15 V00 від 09.2015р.; </w:t>
            </w:r>
            <w:r w:rsidRPr="004704BE">
              <w:rPr>
                <w:rFonts w:ascii="Arial" w:hAnsi="Arial" w:cs="Arial"/>
                <w:sz w:val="16"/>
                <w:szCs w:val="16"/>
              </w:rPr>
              <w:br/>
              <w:t xml:space="preserve">Запропоновано: DMF: М3 РЕG GCSE-19 V00 від 04.2019 р. Оновлення специфікації на АФІ від виробника готового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UA/15552/01/01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ПЕЙОНА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розчин для інфузій та орального застосування, 20 мг/мл; по 1 мл в ампулі; по 5 ампул у контурній чарунковій упаковці, по 2 контурні чарункові упаковки в картонній коробці з маркуванням іноземними мовами зі стикером українською мовою; по 1 мл в ампулі; по 5 ампул у контурній чарунковій упаковці, по 2 контурні чарункові упаковки в картонній коробці з маркуванням українською та англійською мовами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К'єзі Фармас'ютікелз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виробництво bulk, первинне та вторинне пакування, маркування, контроль якості: </w:t>
            </w:r>
            <w:r w:rsidRPr="004704BE">
              <w:rPr>
                <w:rFonts w:ascii="Arial" w:hAnsi="Arial" w:cs="Arial"/>
                <w:sz w:val="16"/>
                <w:szCs w:val="16"/>
              </w:rPr>
              <w:br/>
              <w:t>Альфасігма С.п.А., Італiя</w:t>
            </w:r>
            <w:r w:rsidRPr="004704BE">
              <w:rPr>
                <w:rFonts w:ascii="Arial" w:hAnsi="Arial" w:cs="Arial"/>
                <w:sz w:val="16"/>
                <w:szCs w:val="16"/>
              </w:rPr>
              <w:br/>
              <w:t>маркування та вторинне пакування:</w:t>
            </w:r>
            <w:r w:rsidRPr="004704BE">
              <w:rPr>
                <w:rFonts w:ascii="Arial" w:hAnsi="Arial" w:cs="Arial"/>
                <w:sz w:val="16"/>
                <w:szCs w:val="16"/>
              </w:rPr>
              <w:br/>
              <w:t>Г.Л. Фарма ГмбХ, Австрія</w:t>
            </w:r>
            <w:r w:rsidRPr="004704BE">
              <w:rPr>
                <w:rFonts w:ascii="Arial" w:hAnsi="Arial" w:cs="Arial"/>
                <w:sz w:val="16"/>
                <w:szCs w:val="16"/>
              </w:rPr>
              <w:br/>
              <w:t>випуск серії:</w:t>
            </w:r>
            <w:r w:rsidRPr="004704BE">
              <w:rPr>
                <w:rFonts w:ascii="Arial" w:hAnsi="Arial" w:cs="Arial"/>
                <w:sz w:val="16"/>
                <w:szCs w:val="16"/>
              </w:rPr>
              <w:br/>
              <w:t>К'єзі Фармас'ютікелз ГмбХ, Австрія</w:t>
            </w:r>
            <w:r w:rsidRPr="004704BE">
              <w:rPr>
                <w:rFonts w:ascii="Arial" w:hAnsi="Arial" w:cs="Arial"/>
                <w:sz w:val="16"/>
                <w:szCs w:val="16"/>
              </w:rPr>
              <w:br/>
              <w:t>маркування та вторинне пакування:</w:t>
            </w:r>
            <w:r w:rsidRPr="004704BE">
              <w:rPr>
                <w:rFonts w:ascii="Arial" w:hAnsi="Arial" w:cs="Arial"/>
                <w:sz w:val="16"/>
                <w:szCs w:val="16"/>
              </w:rPr>
              <w:br/>
              <w:t>ТОВ "Фарма Пак Хунгарі",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Італiя/</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Австрія/</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Угорщина</w:t>
            </w:r>
          </w:p>
          <w:p w:rsidR="002C770B" w:rsidRPr="004704BE" w:rsidRDefault="002C770B" w:rsidP="00C056BD">
            <w:pPr>
              <w:pStyle w:val="110"/>
              <w:tabs>
                <w:tab w:val="left" w:pos="12600"/>
              </w:tabs>
              <w:jc w:val="center"/>
              <w:rPr>
                <w:rFonts w:ascii="Arial" w:hAnsi="Arial" w:cs="Arial"/>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UA/15097/01/01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ПЕКТОЛВАН® CТОП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краплі оральні по 25 мл у флаконі; по 1 флакону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альтернативного виробника субстанції гуайфенезин Zhejiang Haizhou Pharmaceutical Co Ltd., Китай, як наслідок зміна у розділі «Склад».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UA/10685/01/01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ПЕКТОЛВАН® А ЗІ СМАКОМ ПОЛУНИЦІ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сироп 30 мг/5 мл, по 100 мл у скляному флаконі; по 1 флакону з дозувальною ложкою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 зміна смакової добавки: ароматизатор харчовий «Полуниця 653, 665» замінюється на ароматизатор «Полуниця», виробництва компанії JAR Aromaty Sp. z.o.o. Sp.k, Польща, без зміни кількісного вмісту даної допоміжної речовини у препараті. Зміни внесені в розділ "Склад" (допоміжні речовини) в інструкцію для медичного застосування лікарського засобу та як наслідок - у текст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 Незначні зміни в тексті маркування первинної та вторинної упаковки лікарського засобу, а також вилучення інформації, зазначеної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 xml:space="preserve">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UA/17730/01/01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ПЕКТОЛВАН® Ц</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сироп, по 100 мл у флаконі; по 1 флакону разом з ложкою дозувальною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 зміна смакової добавки: ароматизатор харчовий «Полуниця 653, 665» замінюється на ароматизатор «Полуниця», виробництва компанії JAR Aromaty Sp. z.o.o. Sp.k, Польща, без зміни кількісного вмісту даної допоміжної речовини у препараті. Зміни внесені в розділ "Склад" (допоміжні речовини) в інструкцію для медичного застосування лікарського засобу та як наслідок - у текст маркування упаковки лікарського засобу. </w:t>
            </w:r>
            <w:r w:rsidRPr="004704BE">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(інші зміни) Незначні зміни в тексті маркування первинної та вторинної упаковки лікарського засобу, а також вилучення інформації, зазначеної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UA/10675/01/01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ПЕНТАЛГІН-ФС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по 10 таблеток у блістері; по 1 блістеру в картонній пачці; по 10 таблеток у блістерах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4704BE">
              <w:rPr>
                <w:rFonts w:ascii="Arial" w:hAnsi="Arial" w:cs="Arial"/>
                <w:sz w:val="16"/>
                <w:szCs w:val="16"/>
              </w:rPr>
              <w:br/>
              <w:t xml:space="preserve">подання оновленого сертифіката відповідності Європейській фармакопеї № R1-CEP 2016-295 - Rev 00 (затверджено: R0-CEP 2016-295 - Rev 03) на АФІ Кодеїну фосфат гемігідрат виробництва «Macfarlan Smith Limited», Сполучене Королівство.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UA/2617/01/01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ПЕНТАСЕД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по 10 таблеток у блістері; по 1 блістеру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Товариство з обмеженою відповідальністю "Харківське фармацевтичне підприємство "Здоров'я народу"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діючої речовини парацетамол відповідно до рекомендацій PRAC.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UA/5787/01/01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ПІКОЛАКС®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краплі оральні 0,75 %, по 15 мл або 30 мл у флаконі;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в методах контролю ГЛЗ за показниками «Кількісне визначення натрію пікосульфату», «Кількісне визначення натрію бензоату», а саме вилучено посилання на виробників СЗ. Інформацію щодо СЗ представлено в п.3.2.P.6.Стандартні зразки та препарати.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в методі контролю ГЛЗ за показником «Супровідні домішки», а саме вилучено посилання на виробників СЗ. Інформацію щодо СЗ представлено в п.3.2.P.6.Стандартні зразки та препарати.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вилучення рутинного контролю за показником «Кількісне визначення натрію пікосульфату» та «Кількісне визначення натрію бензоату» під час виробництва ГЛЗ на етапі приготованого розчину. Контроль буде проводитися в рамках валідаційних досліджень. Кожна серія ГЛЗ підлягає контролю даному показнику перед випуском готової продукції на ринок.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UA/1522/01/01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ПІРАЦЕТАМ-ДАРНИЦЯ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таблетки, вкриті оболонкою, по 200 мг, по 10 таблеток у контурній чарунковій упаковці; по 6 контурних чарункових упаковок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внесення змін на допоміжну речовину макрогол 4000, а саме: за показником "Етиленоксид і діоксан" запропоновано введення нової in-house методики випробування ГХ (ДФУ, 2.2.28), що є альтернативною методиці, зазначеної в монографії ЄФ «Macrogols»; внесення стилістичних та редакційних правок, без змін встановлених критерій прийнятності за даним показником якості. Супутня зміна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вилучення зі специфікації на допоміжну речовину Макрогол 4000 показника якості «Важкі метали», відповідно до вимог ICH Q3D Guideline for Elemental Impurities.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методів контролю якості на допоміжну речовину Макрогол 4000 до вимог діючої монографії «Macrogols» Європейської Фармакопеї, відповідно до р. 3.2.Р.4.1. Специфікації та 3.2.Р.4.2. Аналітичні методики внесено наступні зміни: до п. "Ідентифікація", "Прозорість розчину", "Кольоровість розчину", "Кислотність або лужність", "Гідроксильне число", "Вода", "Відновлюючі речовини" та "Формальдегід" - аналітичні методи контролю залишились без змін, внесені редакційні правки, що оформлені відповідно до рекомендацій та стилістики ДФУ; п. "Кінематична в'язкість", "Динамічна в'язкість" - аналітичні методики контролю залишені без змін, внесено редакційні правки, відповідно до діючої монографії "Macrogols" Європейської Фармакопеї визначення показників "Кінематична в'язкість" і "Динамічна в'язкість" проводиться в рамках тесту "В'язкість". Також уточнено значення густини, що використовується для розрахунку динамічної в'язкості; п. "Розчинність" - відповідно до вимог ДФУ 1.4. "Монографії" даний показник має рекомендаційних характер, на цій підставі, вимоги до розчинності субстанції перенесено до загальних властивостей; показник "Мікробіологічна чистота" приведений відповідно до вимог ЄФ 2.6.12, 5.1.4.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UA/3225/01/01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ПОЛІЖИНАКС ВІРГО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емульсія вагінальна у капсулах, по 3 капсули в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Лабораторія Іннотек Інтернасьйональ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Виробник, відповідальний за пакування, контроль і випуск серії: Іннотера Шузі, Франція; Виробник, відповідальний за виробництво in bulk: Каталент Франц Бейнхейм СА, Францiя; Виробник, відповідальний за виробництво in bulk: Іннотера Шузі, Франція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Франція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2003-096-Rev 02 (затверджено: R1-CEP 2003-096-Rev 00) для АФІ Nystatin від вже затвердженого виробника ANTIBIOTICE SA.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1999-184 - Rev 02 (затверджено: R1-CEP 1999-184 - Rev 01) для АФІ Neomycin sulfate від вже затвердженого виробника, як наслідок зміна назви власника СЕР з PFIZER INC на PHARMACIA &amp; UPJOHN COMPANY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UA/7254/01/01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ПОМАЛІДОМІД-ВІСТА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капсули тверді по 3 мг; in bulk: по 21 капсулі у флаконі; по 1 флакону в індивідуальній картонній коробці, по 126 картонних коробок (№1) у транспортному коробі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(повний цикл):</w:t>
            </w:r>
            <w:r w:rsidRPr="004704BE">
              <w:rPr>
                <w:rFonts w:ascii="Arial" w:hAnsi="Arial" w:cs="Arial"/>
                <w:sz w:val="16"/>
                <w:szCs w:val="16"/>
              </w:rPr>
              <w:br/>
              <w:t xml:space="preserve">Сінтон Хіспанія, С.Л., Іспанія; </w:t>
            </w:r>
            <w:r w:rsidRPr="004704BE">
              <w:rPr>
                <w:rFonts w:ascii="Arial" w:hAnsi="Arial" w:cs="Arial"/>
                <w:sz w:val="16"/>
                <w:szCs w:val="16"/>
              </w:rPr>
              <w:br/>
              <w:t>контроль якості (фізико-хімічний):</w:t>
            </w:r>
            <w:r w:rsidRPr="004704BE">
              <w:rPr>
                <w:rFonts w:ascii="Arial" w:hAnsi="Arial" w:cs="Arial"/>
                <w:sz w:val="16"/>
                <w:szCs w:val="16"/>
              </w:rPr>
              <w:br/>
              <w:t xml:space="preserve">Квінта-Аналітіка с.р.о., Чеська Республiка; </w:t>
            </w:r>
            <w:r w:rsidRPr="004704BE">
              <w:rPr>
                <w:rFonts w:ascii="Arial" w:hAnsi="Arial" w:cs="Arial"/>
                <w:sz w:val="16"/>
                <w:szCs w:val="16"/>
              </w:rPr>
              <w:br/>
              <w:t>контроль якості (мікробіологічний):</w:t>
            </w:r>
            <w:r w:rsidRPr="004704BE">
              <w:rPr>
                <w:rFonts w:ascii="Arial" w:hAnsi="Arial" w:cs="Arial"/>
                <w:sz w:val="16"/>
                <w:szCs w:val="16"/>
              </w:rPr>
              <w:br/>
              <w:t>ІТЕСТ плюс,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Іспанія/</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Чеська Республiка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"Особливі заходи безпеки", "Побічні реакції" згідно з інформацією щодо медичного застосування референтного лікарського засобу (Imnovid, 1 mg, 2 mg, 3 mg, 4 mg, hard capsules). </w:t>
            </w:r>
            <w:r w:rsidRPr="004704BE">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UA/18109/01/02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ПОМАЛІДОМІД-ВІСТА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капсули тверді по 4 мг; in bulk: по 21 капсулі у флаконі; по 1 флакону в індивідуальній картонній коробці, по 126 картонних коробок (№1) у транспортному коробі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autoSpaceDE w:val="0"/>
              <w:autoSpaceDN w:val="0"/>
              <w:adjustRightInd w:val="0"/>
              <w:jc w:val="center"/>
              <w:rPr>
                <w:rFonts w:ascii="Arial" w:hAnsi="Arial" w:cs="Arial"/>
                <w:bCs/>
                <w:sz w:val="16"/>
                <w:szCs w:val="16"/>
                <w:lang w:val="en-US" w:eastAsia="en-US"/>
              </w:rPr>
            </w:pPr>
            <w:r w:rsidRPr="004704BE">
              <w:rPr>
                <w:rFonts w:ascii="Arial" w:hAnsi="Arial" w:cs="Arial"/>
                <w:bCs/>
                <w:sz w:val="16"/>
                <w:szCs w:val="16"/>
                <w:lang w:val="en-US" w:eastAsia="en-US"/>
              </w:rPr>
              <w:t>Містрал Кепітал Менеджмент Лімітед, Англія</w:t>
            </w:r>
          </w:p>
          <w:p w:rsidR="002C770B" w:rsidRPr="004704BE" w:rsidRDefault="002C770B" w:rsidP="00C056BD">
            <w:pPr>
              <w:pStyle w:val="110"/>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(повний цикл):</w:t>
            </w:r>
            <w:r w:rsidRPr="004704BE">
              <w:rPr>
                <w:rFonts w:ascii="Arial" w:hAnsi="Arial" w:cs="Arial"/>
                <w:sz w:val="16"/>
                <w:szCs w:val="16"/>
              </w:rPr>
              <w:br/>
              <w:t xml:space="preserve">Сінтон Хіспанія, С.Л., Іспанія; </w:t>
            </w:r>
            <w:r w:rsidRPr="004704BE">
              <w:rPr>
                <w:rFonts w:ascii="Arial" w:hAnsi="Arial" w:cs="Arial"/>
                <w:sz w:val="16"/>
                <w:szCs w:val="16"/>
              </w:rPr>
              <w:br/>
              <w:t>контроль якості (фізико-хімічний):</w:t>
            </w:r>
            <w:r w:rsidRPr="004704BE">
              <w:rPr>
                <w:rFonts w:ascii="Arial" w:hAnsi="Arial" w:cs="Arial"/>
                <w:sz w:val="16"/>
                <w:szCs w:val="16"/>
              </w:rPr>
              <w:br/>
              <w:t xml:space="preserve">Квінта-Аналітіка с.р.о., Чеська Республiка; </w:t>
            </w:r>
            <w:r w:rsidRPr="004704BE">
              <w:rPr>
                <w:rFonts w:ascii="Arial" w:hAnsi="Arial" w:cs="Arial"/>
                <w:sz w:val="16"/>
                <w:szCs w:val="16"/>
              </w:rPr>
              <w:br/>
              <w:t>контроль якості (мікробіологічний):</w:t>
            </w:r>
            <w:r w:rsidRPr="004704BE">
              <w:rPr>
                <w:rFonts w:ascii="Arial" w:hAnsi="Arial" w:cs="Arial"/>
                <w:sz w:val="16"/>
                <w:szCs w:val="16"/>
              </w:rPr>
              <w:br/>
              <w:t>ІТЕСТ плюс,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Іспанія/</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Чеська Республiка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"Особливі заходи безпеки", "Побічні реакції" згідно з інформацією щодо медичного застосування референтного лікарського засобу (Imnovid, 1 mg, 2 mg, 3 mg, 4 mg, hard capsules). </w:t>
            </w:r>
            <w:r w:rsidRPr="004704BE">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UA/18109/01/03</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ПОМАЛІДОМІД-ВІСТА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капсули тверді по 2 мг; по 21 капсулі у флаконі, по 1 флакону в картонній коробці або по 7 капсул у блістері, по 3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(повний цикл):</w:t>
            </w:r>
            <w:r w:rsidRPr="004704BE">
              <w:rPr>
                <w:rFonts w:ascii="Arial" w:hAnsi="Arial" w:cs="Arial"/>
                <w:sz w:val="16"/>
                <w:szCs w:val="16"/>
              </w:rPr>
              <w:br/>
              <w:t xml:space="preserve">Сінтон Хіспанія, С.Л., Іспанія; </w:t>
            </w:r>
            <w:r w:rsidRPr="004704BE">
              <w:rPr>
                <w:rFonts w:ascii="Arial" w:hAnsi="Arial" w:cs="Arial"/>
                <w:sz w:val="16"/>
                <w:szCs w:val="16"/>
              </w:rPr>
              <w:br/>
              <w:t>контроль якості (фізико-хімічний):</w:t>
            </w:r>
            <w:r w:rsidRPr="004704BE">
              <w:rPr>
                <w:rFonts w:ascii="Arial" w:hAnsi="Arial" w:cs="Arial"/>
                <w:sz w:val="16"/>
                <w:szCs w:val="16"/>
              </w:rPr>
              <w:br/>
              <w:t xml:space="preserve">Квінта-Аналітіка с.р.о., Чеська Республiка; </w:t>
            </w:r>
            <w:r w:rsidRPr="004704BE">
              <w:rPr>
                <w:rFonts w:ascii="Arial" w:hAnsi="Arial" w:cs="Arial"/>
                <w:sz w:val="16"/>
                <w:szCs w:val="16"/>
              </w:rPr>
              <w:br/>
              <w:t>контроль якості (мікробіологічний):</w:t>
            </w:r>
            <w:r w:rsidRPr="004704BE">
              <w:rPr>
                <w:rFonts w:ascii="Arial" w:hAnsi="Arial" w:cs="Arial"/>
                <w:sz w:val="16"/>
                <w:szCs w:val="16"/>
              </w:rPr>
              <w:br/>
              <w:t>ІТЕСТ плюс,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Іспанія/</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Чеська Республiка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"Особливі заходи безпеки", "Побічні реакції" згідно з інформацією щодо медичного застосування референтного лікарського засобу (Imnovid, 1 mg, 2 mg, 3 mg, 4 mg, hard capsules). </w:t>
            </w:r>
            <w:r w:rsidRPr="004704BE">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UA/18299/01/01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ПОМАЛІДОМІД-ВІСТА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капсули тверді по 2 мг, in bulk: по 21 капсулі у флаконі; по 1 флакону в індивідуальній картонній коробці, по 126 картонних коробок (№1) у транспортному коробі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(повний цикл):</w:t>
            </w:r>
            <w:r w:rsidRPr="004704BE">
              <w:rPr>
                <w:rFonts w:ascii="Arial" w:hAnsi="Arial" w:cs="Arial"/>
                <w:sz w:val="16"/>
                <w:szCs w:val="16"/>
              </w:rPr>
              <w:br/>
              <w:t xml:space="preserve">Сінтон Хіспанія, С.Л., Іспанія; </w:t>
            </w:r>
            <w:r w:rsidRPr="004704BE">
              <w:rPr>
                <w:rFonts w:ascii="Arial" w:hAnsi="Arial" w:cs="Arial"/>
                <w:sz w:val="16"/>
                <w:szCs w:val="16"/>
              </w:rPr>
              <w:br/>
              <w:t>контроль якості (фізико-хімічний):</w:t>
            </w:r>
            <w:r w:rsidRPr="004704BE">
              <w:rPr>
                <w:rFonts w:ascii="Arial" w:hAnsi="Arial" w:cs="Arial"/>
                <w:sz w:val="16"/>
                <w:szCs w:val="16"/>
              </w:rPr>
              <w:br/>
              <w:t xml:space="preserve">Квінта-Аналітіка с.р.о., Чеська Республiка; </w:t>
            </w:r>
            <w:r w:rsidRPr="004704BE">
              <w:rPr>
                <w:rFonts w:ascii="Arial" w:hAnsi="Arial" w:cs="Arial"/>
                <w:sz w:val="16"/>
                <w:szCs w:val="16"/>
              </w:rPr>
              <w:br/>
              <w:t>контроль якості (мікробіологічний):</w:t>
            </w:r>
            <w:r w:rsidRPr="004704BE">
              <w:rPr>
                <w:rFonts w:ascii="Arial" w:hAnsi="Arial" w:cs="Arial"/>
                <w:sz w:val="16"/>
                <w:szCs w:val="16"/>
              </w:rPr>
              <w:br/>
              <w:t>ІТЕСТ плюс,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Іспанія/</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Чеська Республiка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"Особливі заходи безпеки", "Побічні реакції" згідно з інформацією щодо медичного застосування референтного лікарського засобу (Imnovid, 1 mg, 2 mg, 3 mg, 4 mg, hard capsules). </w:t>
            </w:r>
            <w:r w:rsidRPr="004704BE">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UA/18109/01/01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ПОМАЛІДОМІД-ВІСТА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капсули тверді по 3 мг; по 21 капсулі у флаконі, по 1 флакону в картонній коробці або по 7 капсул у блістері, по 3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(повний цикл):</w:t>
            </w:r>
            <w:r w:rsidRPr="004704BE">
              <w:rPr>
                <w:rFonts w:ascii="Arial" w:hAnsi="Arial" w:cs="Arial"/>
                <w:sz w:val="16"/>
                <w:szCs w:val="16"/>
              </w:rPr>
              <w:br/>
              <w:t xml:space="preserve">Сінтон Хіспанія, С.Л., Іспанія; </w:t>
            </w:r>
            <w:r w:rsidRPr="004704BE">
              <w:rPr>
                <w:rFonts w:ascii="Arial" w:hAnsi="Arial" w:cs="Arial"/>
                <w:sz w:val="16"/>
                <w:szCs w:val="16"/>
              </w:rPr>
              <w:br/>
              <w:t>контроль якості (фізико-хімічний):</w:t>
            </w:r>
            <w:r w:rsidRPr="004704BE">
              <w:rPr>
                <w:rFonts w:ascii="Arial" w:hAnsi="Arial" w:cs="Arial"/>
                <w:sz w:val="16"/>
                <w:szCs w:val="16"/>
              </w:rPr>
              <w:br/>
              <w:t xml:space="preserve">Квінта-Аналітіка с.р.о., Чеська Республiка; </w:t>
            </w:r>
            <w:r w:rsidRPr="004704BE">
              <w:rPr>
                <w:rFonts w:ascii="Arial" w:hAnsi="Arial" w:cs="Arial"/>
                <w:sz w:val="16"/>
                <w:szCs w:val="16"/>
              </w:rPr>
              <w:br/>
              <w:t>контроль якості (мікробіологічний):</w:t>
            </w:r>
            <w:r w:rsidRPr="004704BE">
              <w:rPr>
                <w:rFonts w:ascii="Arial" w:hAnsi="Arial" w:cs="Arial"/>
                <w:sz w:val="16"/>
                <w:szCs w:val="16"/>
              </w:rPr>
              <w:br/>
              <w:t>ІТЕСТ плюс,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Іспанія/</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Чеська Республiка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"Особливі заходи безпеки", "Побічні реакції" згідно з інформацією щодо медичного застосування референтного лікарського засобу (Imnovid, 1 mg, 2 mg, 3 mg, 4 mg, hard capsules). </w:t>
            </w:r>
            <w:r w:rsidRPr="004704BE">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UA/18299/01/02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ПОМАЛІДОМІД-ВІСТА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капсули тверді по 4 мг; по 21 капсулі у флаконі, по 1 флакону в картонній коробці або по 7 капсул у блістері, по 3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(повний цикл):</w:t>
            </w:r>
            <w:r w:rsidRPr="004704BE">
              <w:rPr>
                <w:rFonts w:ascii="Arial" w:hAnsi="Arial" w:cs="Arial"/>
                <w:sz w:val="16"/>
                <w:szCs w:val="16"/>
              </w:rPr>
              <w:br/>
              <w:t xml:space="preserve">Сінтон Хіспанія, С.Л., Іспанія; </w:t>
            </w:r>
            <w:r w:rsidRPr="004704BE">
              <w:rPr>
                <w:rFonts w:ascii="Arial" w:hAnsi="Arial" w:cs="Arial"/>
                <w:sz w:val="16"/>
                <w:szCs w:val="16"/>
              </w:rPr>
              <w:br/>
              <w:t>контроль якості (фізико-хімічний):</w:t>
            </w:r>
            <w:r w:rsidRPr="004704BE">
              <w:rPr>
                <w:rFonts w:ascii="Arial" w:hAnsi="Arial" w:cs="Arial"/>
                <w:sz w:val="16"/>
                <w:szCs w:val="16"/>
              </w:rPr>
              <w:br/>
              <w:t xml:space="preserve">Квінта-Аналітіка с.р.о., Чеська Республiка; </w:t>
            </w:r>
            <w:r w:rsidRPr="004704BE">
              <w:rPr>
                <w:rFonts w:ascii="Arial" w:hAnsi="Arial" w:cs="Arial"/>
                <w:sz w:val="16"/>
                <w:szCs w:val="16"/>
              </w:rPr>
              <w:br/>
              <w:t>контроль якості (мікробіологічний):</w:t>
            </w:r>
            <w:r w:rsidRPr="004704BE">
              <w:rPr>
                <w:rFonts w:ascii="Arial" w:hAnsi="Arial" w:cs="Arial"/>
                <w:sz w:val="16"/>
                <w:szCs w:val="16"/>
              </w:rPr>
              <w:br/>
              <w:t>ІТЕСТ плюс,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Іспанія/</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Чеська Республiка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"Особливі заходи безпеки", "Побічні реакції" згідно з інформацією щодо медичного застосування референтного лікарського засобу (Imnovid, 1 mg, 2 mg, 3 mg, 4 mg, hard capsules). </w:t>
            </w:r>
            <w:r w:rsidRPr="004704BE">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UA/18299/01/03</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ПОСАКОНАЗОЛ-ТЕВА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суспензія оральна, 40 мг/мл; по 105 мл суспензії оральної у флаконах; по 1 флакону разом з мірною ложечкою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за повним циклом: АТ "Гріндекс", Латвія; вторинна упаковка, контроль серії та дозвіл на випуск серії: Дженефарм СА,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Латвія/Грецiя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II типу - Зміни з якості. АФІ. (інші зміни) оновлення мастер-файла на АФІ посаконазол/аморфний до версії 2.0 від виробника Zhejiang Ausun Pharmaceutical Co., Ltd, Китай. Затверджено: Applicant Part: version 1.9 Restricted Part: version 1.7 Запропонована: Applicant Part: version 2.0 Restricted Part: version 2.0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UA/19116/01/01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ПРЕСАРТАН® - 100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таблетки, вкриті плівковою оболонкою, по 100 мг; по 14 таблеток у блістері; по 2 блістери у картонній пачці; по 10 таблеток у блістері; по 3 блістери у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Іпка Лабораторіз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здійснення фармаконагляду в Україні. Діюча редакція: Dr. Satish Chandra / д-р Сатіш Чандра. Пропонована редакція: Dr. Daniel Thadani / д-р Тхадані Даніель.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UA/8575/01/03</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ПРЕСАРТАН®-50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50 мг по 10 таблеток у блістері; по 3 блістери в картонній коробці;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Іпка Лабораторіз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здійснення фармаконагляду в Україні. Діюча редакція: Dr. Satish Chandra / д-р Сатіш Чандра. Пропонована редакція: Dr. Daniel Thadani / д-р Тхадані Даніель.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UA/8575/01/02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ПРЕСТАРІУМ® АРГІНІН КОМБІ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14 або по 30 таблеток у контейнері; по 1 контейнеру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Лабораторії Серв'є Індастрі, Франція;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Франція/ Ірландія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"Протипоказання" (щодо одночасного застосування з свкубітрилом/валсартаном), "Особливості застосування" (інформація щодо інгібіторів нейтральної ендопептидази та гіперкаліемії), "Взаємодія з іншими лікарськими засобами та інші види взаємодій" (внесення інформації щодо ацетилсаліцилової кислоти, лікарських засобів що підвищують ризик розвитку ангіоневротичного набряку, лікарських засобів що спричиняють гіперкаліемію, а також видалення інформації щодо сакубітрилу/валсартану, ко-тримоксазолу, рацекадотрилу та гліптину) відповідно до оновленої інформації з безпеки застосування лікарського засобу згідно з рекомендаціями CMDh, отриманих в рамках процедури PSUSA/00000749/201802.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щодо інформації з безпеки застосування периндопрілу відповідно до рекомендацій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"Взаємодія з іншими лікарськими засобами та інші види взаємодій" та "Побічні реакції" щодо інформації з безпеки застосування індапаміду відповідно до рекомендацій PRAC.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4704BE">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(внесення інформація щодо рабдоміолізу), "Побічні реакції" (внесення інформації щодо м`язових порушень)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"Протипоказання" (видалення протипоказань пов`язаних з індапамідом), "Особливості застосування" (додавання даних щодо печінкової енцефалопатії), "Взаємодія з іншими лікарськими засобами та інші види взаємодій" (додавання взаємодій пов`язаних з індапамідом), "Застосування у період вагітності або годування груддю" (затверджено: Престаріум® аргінін Комбі протипоказаний; запропоновано: Престаріум® аргінін Комбі не рекомендований), "Побічні реакції" (внесення спазмів та гострої закритокутової глаукоми) відповідно до матеріалів реєстраційного досьє, а також внесені коректорські правки тексту розділів "Фармакологічні властивості", "Показання", "Протипоказання", "Спосіб застосування та дози",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"Діти", "Здатність впливати на швидкість реакції при керуванні автотранспортом або іншими механізмами".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UA/5654/01/01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ПРІОРИКС™ / PRIORIX™ КОМБІНОВАНА ВАКЦИНА ДЛЯ ПРОФІЛАКТИКИ КОРУ, ЕПІДЕМІЧНОГО ПАРОТИТУ ТА КРАСНУХИ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ліофілізат для розчину для ін'єкцій; 1 монодозовий флакон (1 доза) з ліофілізатом у комплекті з розчинником (вода для ін'єкцій) у попередньо наповненому шприці та двома голками в картонній коробці; 100 монодозових (1 доза) флаконів з ліофілізатом у комплекті з розчинником (вода для ін'єкцій) в ампулах № 100 в окремій упаковці; 1 мультидозовий флакон (2 дози) з ліофілізатом у комплекті з розчинником (вода для ін'єкцій) в ампулі; по 100 штук флаконів та ампул в окремих коробках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Бельгiя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Видалення тесту Detection of intact cells, що виконувався на етапі clarified virus pool для моновалентних Measles, Mumps та Rubella live attenuated bulks.</w:t>
            </w:r>
            <w:r w:rsidRPr="004704BE">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Видалення тесту Extraneous agents by inoculation of human amnion cells із специфікації Rubella monovalent bulk на рівні супернатанту з клітин у кінці періоду обсервації та на етапі virus pool.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Видалення тесту Potency measles virus by cell culture titration із специфікації Measles monovalent bulk на етапі одиничного збору.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Видалення тесту Identity virus by PCR із специфікацій Measles and Rubella monovalent bulks на етапі одиничного збору.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UA/13694/01/01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ПРІОРИКС-ТЕТРА™ КОМБІНОВАНА ВАКЦИНА ДЛЯ ПРОФІЛАКТИКИ КОРУ, ЕПІДЕМІЧНОГО ПАРОТИТУ, КРАСНУХИ ТА ВІТРЯНОЇ ВІСПИ, ЖИВА АТЕНУЙОВАНА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ліофілізований порошок для ін’єкцій; 1 флакон з порошком у комплекті з  розчинником  (вода для ін’єкцій) по 0,5 мл (1 доза) у попередньо наповненому шприці (у комплекті з двома голками або без голок) або у ампулах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у попередньо наповненому шприці у вакуумній стерильній упаковці; по 1 вакуумній стерильній упаковці у картонній коробці; </w:t>
            </w:r>
          </w:p>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1 флакон з порошком у комплекті з  розчинником  (вода для ін’єкцій) по 0,5 мл (1 доза) в ампулі у вакуумній стерильній упаковці; по 1 вакуумній стерильній упаковці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Бельгія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Оновлення сертифікату відповідності Європейської Фармакопеї щодо губчатої енцефалопатії на фетальну бичачу сироватку (FBS) з R1-CEP 2000-211 Rev02 на R1-CEP 2000-211 Rev03 у зв’язку зі зміною назви постачальника з GE Healthcare LTD на Cytiva, Нова Зеландія без зміни адреси постачальника.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UA/16549/01/01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ПРІОРИКС-ТЕТРА™ КОМБІНОВАНА ВАКЦИНА ДЛЯ ПРОФІЛАКТИКИ КОРУ, ЕПІДЕМІЧНОГО ПАРОТИТУ, КРАСНУХИ ТА ВІТРЯНОЇ ВІСПИ, ЖИВА АТЕНУЙОВАНА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ліофілізований порошок для ін’єкцій; 1 флакон з порошком у комплекті з  розчинником  (вода для ін’єкцій) по 0,5 мл (1 доза) у попередньо наповненому шприці (у комплекті з двома голками або без голок) або у ампулах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у попередньо наповненому шприці у вакуумній стерильній упаковці; по 1 вакуумній стерильній упаковці у картонній коробці; </w:t>
            </w:r>
          </w:p>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1 флакон з порошком у комплекті з  розчинником  (вода для ін’єкцій) по 0,5 мл (1 доза) в ампулі у вакуумній стерильній упаковці; по 1 вакуумній стерильній упаковці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Бельгія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Видалення тесту Detection of intact cells, що виконувався на етапі clarified virus pool для моновалентних Measles, Mumps та Rubella live attenuated bulks.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Видалення тесту Extraneous agents by inoculation of human amnion cells із специфікації Rubella monovalent bulk на рівні супернатанту з клітин у кінці періоду обсервації та на етапі virus pool.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Видалення тесту Potency measles virus by cell culture titration із специфікації Measles monovalent bulk на етапі одиничного збору.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Видалення тесту Identity virus by PCR із специфікацій Measles and Rubella monovalent bulks на етапі одиничного збору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UA/16549/01/01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ПРОСТИН Є2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гель вагінальний, 1 мг/3 г; по 3 г в попередньо наповненому шприці; по 1 шприцу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Пфайзер Менюфекчуринг Бельгія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Бельгiя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пропонується замінити для АФІ внутрішній метод випробування залишкових розчинників (Residual Solvents) GP0497 на внутрішній метод випробування залишкових розчинників (Residual Solvents) GP0502, що базується на методі Євр. Фарм.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пропонується привести у повну відповідність до монографії діючої Євр. Фармакопеї специфікацію на АФІ динопростон.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пропонується вилучення застарілого та незначного параметра «Вода» із специфікації (Specifications for Reagents, Solvents and Auxiliary Materials in the Manufacturing of Dinoprostone) для матеріалу Тетрагідрофуран. Також пропонується внести редакційні оновлення: до назви параметра «Total Alcohols» (GC) для ясності; додано слово «Potency» до назви параметру, без змін методу (GC) або специфікації, зміна послідовності тестування/метод.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пропонується вилучення застарілого та незначного параметра «Показник заломлення» (Refractiv index) із специфікації (Specifications for Reagents, Solvents and Auxiliary Materials in the Manufacturing of Dinoprostone) для матеріалу Methylene chloride, drum stock (reaction).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пропонується вилучення застарілого та незначного параметра «Питома вага» (Specific Gravity) із специфікації (Specifications for Reagents, Solvents and Auxiliary Materials in the Manufacturing of Dinoprostone) для матеріалу Acetic Acid.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пропонується вилучення із специфікації (Specifications for Reagents, Solvents and Auxiliary Materials in the Manufacturing of Dinoprostone) застарілого показника Сitric acid, monosodium salt, так як цей матеріал не використовується в процесі виробництва АФІ динопростон.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пропонується звуження допустимих меж, визначених у специфікації (Specifications for Reagents, Solvents and Auxiliary Materials in the Manufacturing of Dinoprostone), з «NLT 99.0%» до «NLT 99.5%» для матеріалу Тетрагідрофуран.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пропонується звуження допустимих меж, визначених у специфікації (Specifications for Dinoprostone Starting Material Prostaglandin F2α -11, 15-bis- (α-ethoxyethyl ether), з «NLT 40%» до «NLT 55%» для Prostaglandin F2α -11,15-bis-[α-ethoxyethyl ether] [PGF2α diether].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пропонується доповнити специфікацію (Specifications for Dinoprostone Starting Material Prostaglandin F2α -11, 15-bis-(α-ethoxyethyl ether) домішкою 4-Carboxybutyl Diphenyl Phosphine Oxide (P-Acid) та відповідним методом випробування LC (рідинна хроматографія).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пропонується доповнити специфікацію (Specifications for Dinoprostone Starting Material Prostaglandin F2α -11, 15-bis-(α-ethoxyethyl ether) новим показником «Total Impurities» та відповідним методом випробування GC (газова хроматографія).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пропонується доповнити специфікацію (Specifications for Dinoprostone Starting Material Prostaglandin F2α -11, 15-bis-(α-ethoxyethyl ether) новим показником «Single Largest Unspecified Impurity» та відповідним методом випробування GC (газова хроматографія).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пропонується доповнити специфікацію (Specifications for Dinoprostone Starting Material Prostaglandin F2α -11, 15-bis-(α-ethoxyethyl ether) новим показником «Triphenylphosphine Oxide (TPPO)» та відповідним методом випробування GC (газова хроматографія).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пропонується доповнити специфікацію (Specifications for Dinoprostone Starting Material Prostaglandin F2α -11, 15-bis-(α-ethoxyethyl ether) новим показником «Prostaglandin Monoether (PGF2α Monoether)» та відповідним методом випробування GC (газова хроматографія).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пропонується доповнити специфікацію (Specifications for Dinoprostone Starting Material Prostaglandin F2α -11, 15-bis-(α-ethoxyethyl ether) новим показником «Prostaglandin F2α (PGF2?)» та відповідним методом випробування GC (газова хроматографія).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пропонується доповнити специфікацію (Specifications for Dinoprostone Starting Material Prostaglandin F2α -11, 15-bis-(α-ethoxyethyl ether) новим показником «Identification (Prostaglandin F2α-11,15-bis-(α-ethoxyethyl ether)» та відповідним методом випробування GC (газова хроматографія). Зміни І типу - Зміни з якості. АФІ. Виробництво. Зміни в процесі виробництва АФІ (незначна зміна у процесі виробництва АФІ) пропонується внести незначні зміни у процес виробництва АФІ динопростон: видалити додатковий етап висушування сульфатом натрію, оскільки він більше не використовується. Воду видаляють на наступних етапах дистиляції. Зміни І типу - Зміни з якості. АФІ. Виробництво. Зміни в процесі виробництва АФІ (незначна зміна у процесі виробництва АФІ) пропонується внести незначні зміни у процес виробництва АФІ динопростон: видалити кількість метиленхлориду та Magnesol 30/40. Також вносяться редакційні правки для внесення ясності в процес, сам процес залишається без змін. Зміни І типу - Зміни з якості. АФІ. Виробництво. Зміни в процесі виробництва АФІ (незначна зміна у процесі виробництва АФІ) пропонується внести незначні зміни у процес виробництва АФІ динопростон, а саме, запропоновано видалити використання соляної кислоти, для встановлення необхідного рН, оскільки вона більше не використовується у процесі. Вносяться редакційні правки до 3.2.S.2.2 Description of the Manufacturing Process and Controls щоб додати лише ясності в процеси, самі процеси залишається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UA/10048/01/01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ПСОТРІОЛ®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гель, 50 мкг/г/0,5 мг/г; по 30 г у флаконі з крапельним дозатором та кришкою, що загвинчується; по 1 флакону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розділів «ДАТА ЗАКІНЧЕННЯ ТЕРМІНУ ПРИДАТНОСТІ», «НОМЕР РЕЄСТРАЦІЙНОГО ПОСВІДЧЕННЯ» та «НОМЕР СЕРІЇ ЛІКАРСЬКОГО ЗАСОБУ» у тексті маркування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UA/19635/01/01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ПСОТРІОЛ®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мазь, 50 мкг/г/0,5 мг/г; по 30 г у тубі; по 1 тубі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ТОВАРИСТВО З ОБМЕЖЕНОЮ ВІДПОВІДАЛЬНІСТЮ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розділів «ДАТА ЗАКІНЧЕННЯ ТЕРМІНУ ПРИДАТНОСТІ», «НОМЕР РЕЄСТРАЦІЙНОГО ПОСВІДЧЕННЯ» та «НОМЕР СЕРІЇ ЛІКАРСЬКОГО ЗАСОБУ» у тексті маркування вторинної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UA/19635/02/01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ПУЛЬМІКОРТ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суспензія для розпилення, 0,5 мг/мл; по 2 мл в контейнері; по 5 контейнерів у конверті; по 4 конверти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АстраЗенека АБ</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Виробництво, контроль якості та випуск серії: </w:t>
            </w:r>
            <w:r w:rsidRPr="004704BE">
              <w:rPr>
                <w:rFonts w:ascii="Arial" w:hAnsi="Arial" w:cs="Arial"/>
                <w:sz w:val="16"/>
                <w:szCs w:val="16"/>
              </w:rPr>
              <w:br/>
              <w:t xml:space="preserve">АстраЗенека АБ, Швеція </w:t>
            </w:r>
            <w:r w:rsidRPr="004704BE">
              <w:rPr>
                <w:rFonts w:ascii="Arial" w:hAnsi="Arial" w:cs="Arial"/>
                <w:sz w:val="16"/>
                <w:szCs w:val="16"/>
              </w:rPr>
              <w:br/>
              <w:t xml:space="preserve">Контроль якості: </w:t>
            </w:r>
            <w:r w:rsidRPr="004704BE">
              <w:rPr>
                <w:rFonts w:ascii="Arial" w:hAnsi="Arial" w:cs="Arial"/>
                <w:sz w:val="16"/>
                <w:szCs w:val="16"/>
              </w:rPr>
              <w:br/>
              <w:t>АстраЗенека АБ, Швеція</w:t>
            </w:r>
          </w:p>
          <w:p w:rsidR="002C770B" w:rsidRPr="004704BE" w:rsidRDefault="002C770B" w:rsidP="00C056BD">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Швеція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Адміністративна зміна поштового індексу без зміни фактичного місцезнаходження виробника діючої речовини АстраЗенека АБ (Forskargatan 18) (затверджено: 151 85; запропоновано: 151 36) та АстраЗенека АБ (Gartunavagen) (затверджено: 151 85; запропоновано: 152 57), у зв'язку застосування ЕМА правила валідації даних, яке передбачає використання географічного поштового індексу. Фізичне розташування дільниць не змінюється. А також зазначення виробничих функцій виробників діючої речовини будесонаду в МКЯ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UA/5552/01/02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ПУЛЬМІКОРТ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суспензія для розпилення, 0,25 мг/мл; по 2 мл в контейнері; по 5 контейнерів у конверті; по 4 конверти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АстраЗенека АБ</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Виробництво, контроль якості та випуск серії: </w:t>
            </w:r>
            <w:r w:rsidRPr="004704BE">
              <w:rPr>
                <w:rFonts w:ascii="Arial" w:hAnsi="Arial" w:cs="Arial"/>
                <w:sz w:val="16"/>
                <w:szCs w:val="16"/>
              </w:rPr>
              <w:br/>
              <w:t>АстраЗенека АБ, Швеція</w:t>
            </w:r>
            <w:r w:rsidRPr="004704BE">
              <w:rPr>
                <w:rFonts w:ascii="Arial" w:hAnsi="Arial" w:cs="Arial"/>
                <w:sz w:val="16"/>
                <w:szCs w:val="16"/>
              </w:rPr>
              <w:br/>
              <w:t xml:space="preserve">Контроль якості: </w:t>
            </w:r>
            <w:r w:rsidRPr="004704BE">
              <w:rPr>
                <w:rFonts w:ascii="Arial" w:hAnsi="Arial" w:cs="Arial"/>
                <w:sz w:val="16"/>
                <w:szCs w:val="16"/>
              </w:rPr>
              <w:br/>
              <w:t>АстраЗенека АБ, Швеція</w:t>
            </w:r>
          </w:p>
          <w:p w:rsidR="002C770B" w:rsidRPr="004704BE" w:rsidRDefault="002C770B" w:rsidP="00C056BD">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Швеція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Адміністративна зміна поштового індексу без зміни фактичного місцезнаходження виробника діючої речовини АстраЗенека АБ (Forskargatan 18) (затверджено: 151 85; запропоновано: 151 36) та АстраЗенека АБ (Gartunavagen) (затверджено: 151 85; запропоновано: 152 57), у зв'язку застосування ЕМА правила валідації даних, яке передбачає використання географічного поштового індексу. Фізичне розташування дільниць не змінюється. А також зазначення виробничих функцій виробників діючої речовини будесонаду в МКЯ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UA/5552/01/01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РАБІМАК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вкриті оболонкою, кишковорозчинні по 10 мг, по 7 таблеток у стрипі; по 2 стрипи в картонній упаковці; по 15 таблеток у блістері; по 1 або 2 блістери в картонній упаковці; по 7 таблеток у блістері; по 2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в затвердженому методі випробування ГЛЗ за показником «Кількісне визначення» (ВЕРХ). Оскільки в затверджених методах контролю для показників «Однорідність дозованих одиниць» та «Розчинення» зазначалися посилання на використання умов з методу «Кількісне визначення», виникла необхідність замінити примітку на повний опис зазначеної методики. Змін в даних методах випробування не відбулося;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в затвердженому методі випробування ГЛЗ за показником «Залишкові кількості органічних розчинників» (ГХ)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UA/3161/01/02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РАБІМАК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вкриті оболонкою, кишковорозчинні по 20 мг, по 7 таблеток у стрипі; по 2 стрипи в картонній упаковці; по 15 таблеток у блістері; по 1 або 2 блістери в картонній упаковці; по 7 таблеток у блістері; по 2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в затвердженому методі випробування ГЛЗ за показником «Кількісне визначення» (ВЕРХ). Оскільки в затверджених методах контролю для показників «Однорідність дозованих одиниць» та «Розчинення» зазначалися посилання на використання умов з методу «Кількісне визначення», виникла необхідність замінити примітку на повний опис зазначеної методики. Змін в даних методах випробування не відбулося;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в затвердженому методі випробування ГЛЗ за показником «Залишкові кількості органічних розчинників» (ГХ)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UA/3161/01/01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РАМІ САНДОЗ® КОМПОЗИТУМ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по 5 мг/25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Лек С. А., Польща (Виробництво нерозфасованого продукту, дозвіл на випуск серії; Первинна та вторинна упаковка, дозвіл на випуск серії); Салютас Фарма ГмбХ, Німеччина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Польща/ 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704BE">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рекомендації PRAC EMA шодо безпеки діючої речовини гідрохлоротіазиду.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UA/4259/01/02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РАМІПРИЛ-ТЕВА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по 5 мг по 10 таблеток у блістері, по 3 або 6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Меркле ГмбХ, Німеччина</w:t>
            </w:r>
            <w:r w:rsidRPr="004704BE">
              <w:rPr>
                <w:rFonts w:ascii="Arial" w:hAnsi="Arial" w:cs="Arial"/>
                <w:sz w:val="16"/>
                <w:szCs w:val="16"/>
              </w:rPr>
              <w:br/>
              <w:t>(Виробництво нерозфасованого продукту, дозвіл на випуск серії; Первинна та вторинна упаковка,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Зміна форми або розмірів лікарської форми (таблетки з негайним вивільненням, капсули, супозиторії та песарії) зміна опису таблетки по 5 мг ГЛЗ через зміну їх форми. Зміна подається у зв’язку зі зміною зовнішнього вигляду таблетки по 5 мг, а саме зміни з «Рожеві, продовгуваті, двоякоплоскі таблетки з двома лініями розлому з боків» на «Рожеві круглі, двоопуклі таблетки з лінією розлому з одного боку». З вимог до опису зовнішнього вигляду таблеток для контролю під час виробництва видаляються параметри «довжина 8,8 мм±0,2 мм» та «ширина 4,4 мм±0,2 мм», і вводиться параметр «діаметр 6,5 мм ±0,3 мм». Зміни внесені в розділ "Основні фізико-хімічні властивості" в інструкцію для медичного застосування лікарського засобу щодо зміни форми таблеток дозуванням 5 мг. Введення змін протягом 6-ти місяців після затвердження.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зміна маркування таблеток по 5 мг ГЛЗ у зв’язку зі зміною форми. У розділі, які стосуються технологічного контролю, з опису зовнішнього вигляду таблеток вилучено фразу «верхній пуансон: паралельна лінія розлому, тиснення R/3, з фаскою, нижній пуансон: з фаскою». Аналогічно, з розділу «Опис» специфікації на випуск та на термін придатності вилучено фразу «верхній пуансон: паралельна лінія розлому, тиснення R/3, з фаскою, нижній пуансон: з фаскою» та замінено розмір таблетки «8,8 ммх4,4 мм» на «діаметр: 6,5 мм». Зміни внесені в розділ "Основні фізико-хімічні властивості" в інструкцію для медичного застосування лікарського засобу щодо зміни маркування таблеток дозуванням 5 мг у зв'язку зі зміною форми. </w:t>
            </w:r>
            <w:r w:rsidRPr="004704BE">
              <w:rPr>
                <w:rFonts w:ascii="Arial" w:hAnsi="Arial" w:cs="Arial"/>
                <w:sz w:val="16"/>
                <w:szCs w:val="16"/>
              </w:rPr>
              <w:br/>
              <w:t xml:space="preserve">Введення змін протягом 6-ти місяців після затвердження. 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(розширення затверджених допустимих меж для показників, які можуть мати істотний вплив на загальну якість готового лікарського засобу) зміна значення твердості змінено з ≥ 30Н на ≥25 Н у процесі виробництва таблеток по 5 мг ГЛЗ Раміприл-Тева у зв’язку зі зміною форми таблеток. Введення змін протягом 6-ти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параметрів специфіці ГЛЗ Раміприл-Тева по 5 мг за показником «Стійкість до розбавлення» змінено з ≥ 30Н на ≥25 Н в специфікаціях при випуску і з ≥ 30 Н на ≥20 Н в специфікації протягом терміну придатності у зв’язку зі зміною форми таблеток. Користуючись нагодою виробник вносить редакційні зміни, а саме: зміна назви підрозділів «Manufacturing Specification» на «Manufacturing Formula», при цьому зміст підрозділів залишається незмінним; в методі D-01107504 пропонується ввести позначення УФ-ВЕРХ для методу ідентифікації за допомогою УФ-спектру, який є частиною випробування методом ВЕРХ, під час якого визначення УФ-спектр. Дана зміна вводиться у специфікації при випуску та протягом терміну придатності ГЛЗ.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UA/16689/01/02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РАМІПРИЛ-ТЕВА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по 10 мг, по 10 таблеток у блістері, по 3 або 6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Меркле ГмбХ, Німеччина</w:t>
            </w:r>
            <w:r w:rsidRPr="004704BE">
              <w:rPr>
                <w:rFonts w:ascii="Arial" w:hAnsi="Arial" w:cs="Arial"/>
                <w:sz w:val="16"/>
                <w:szCs w:val="16"/>
              </w:rPr>
              <w:br/>
              <w:t>(Виробництво нерозфасованого продукту, дозвіл на випуск серії; Первинна та вторинна упаковка,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форми або розмірів лікарської форми (таблетки з негайним вивільненням, капсули, супозиторії та песарії) зміна опису таблетки по 10 мг ГЛЗ через зміну їх форми. Зміна подається у зв’язку зі зміною зовнішнього вигляду таблетки по 10 мг, а саме зміни з «Білі або майже білі, продовгуваті, двоякоплоскі таблетки з двома лініями розлому з боків» на «Білі або майже білі круглі двоопуклі таблетки з лінією розлому з одного боку». З вимог до опису зовнішнього вигляду таблеток для контролю під час виробництва видаляються параметри «довжина 11,0 мм±0,2 мм» та «ширина 5,5 мм±0,2 мм», і вводиться параметр «діаметр 9,0 мм ±0,3 мм». Зміни внесені в розділ "Основні фізико-хімічні властивості" в інструкцію для медичного застосування лікарського засобу щодо зміни форми таблеток дозуванням 10 мг. Введення змін протягом 6-ти місяців після затвердження.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зміна маркування таблеток по 10 мг ГЛЗ у зв’язку зі зміною форми. В розділах, які стосуються технологічного контролю, з опису зовнішнього вигляду таблеток вилучено фразу «верхній пуансон: паралельна лінія розлому, тиснення R/4 і фаска, нижній пуансон: з фаскою». Аналогічно, з вимог параметра «Опис» специфікації ГЛЗ на випуск та протягом терміну придатності вилучено фразу «верхній пуансон: паралельна лінія розлому, тиснення R/4 і фаска, нижній пуансон: з фаскою» та замінено розмір таблетки «11,0 мм±5,5 мм» на «діаметр:9,0 мм». Користуючись нагодою виробник вносить редакційні зміни, а саме: зміна назви підрозділів «Manufacturing Specification» на «Manufacturing Formula», при цьому зміст підрозділів залишається незмінним; в методі D-01107504 пропонується ввести позначення УФ-ВЕРХ для методу ідентифікації за допомогою УФ-спектру, який є частиною випробування методом ВЕРХ, під час якого визначається УФ-спектр. Дана зміна вводиться у специфікації при випуску та протягом терміну придатності ГЛЗ. Зміни внесені в розділ "Основні фізико-хімічні властивості" в інструкцію для медичного застосування лікарського засобу щодо зміни маркування таблеток дозуванням 10 мг у зв'язку зі зміною форми.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UA/16689/01/03</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РАМІПРИЛ-ТЕВА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по 2,5 мг, по 10 таблеток у блістері, по 3 або 6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Меркле ГмбХ, Німеччина</w:t>
            </w:r>
            <w:r w:rsidRPr="004704BE">
              <w:rPr>
                <w:rFonts w:ascii="Arial" w:hAnsi="Arial" w:cs="Arial"/>
                <w:sz w:val="16"/>
                <w:szCs w:val="16"/>
              </w:rPr>
              <w:br/>
              <w:t>(Виробництво нерозфасованого продукту, дозвіл на випуск серії; Первинна та вторинна упаковка,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форми або розмірів лікарської форми (таблетки з негайним вивільненням, капсули, супозиторії та песарії) зміна опису таблетки по 2,5 мг ГЛЗ через зміну їх форми. Зміна подається у зв’язку зі зміною зовнішнього вигляду таблетки по 2,5 мг, а саме з «Жовті, продовгуваті, двоякоплоскі таблетки з двома лініями розлому з боків» на «Жовті, круглі, двоопуклі таблетки з лінією розлому з одного боку». З вимог до опису зовнішнього вигляду таблеток для контролю під час виробництва видаляються параметри «довжина 10,0 мм±0,2 мм» та «ширина 5,0 мм±0,2 мм», і вводиться параметр «діаметр». Зміни внесені в розділ "Основні фізико-хімічні властивості" в інструкцію для медичного застосування лікарського засобу щодо зміни форми таблетки дозуванням 2,5 мг. Введення змін протягом 6-ти місяців після затвердження.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зміна маркування таблеток по 2,5 мг ГЛЗ у зв’язку зі зміною форми. В розділах, які стосуються технологічного контролю, з опису зовнішнього вигляду таблеток вилучено фразу «верхній пуансон: паралельна лінія розлому, тиснення R/2 і фаска, нижній пуансон: з фаскою». Аналогічно, з вимог параметра «Опис» специфікації ГЛЗ на випуск та на термін придатності вилучено фразу «верхній пуансон: паралельна лінія розлому, тиснення R/2 і фаска, нижній пуансон: з фаскою» та замінено розмір таблетки «10,0 мм±5,0 мм» на «діаметр:8,0 мм». Користуючись нагодою виробник вносить редакційні зміни, а саме: зміна назви підрозділів «Manufacturing Specification» на «Manufacturing Formula», при цьому зміст підрозділів залишається незмінним; в методі D-01107504 пропонується ввести позначення УФ-ВЕРХ для методу ідентифікації за допомогою УФ-спектру, який є частиною випробування методом ВЕРХ, під час якого визначення УФ-спектр. Дана зміна вводиться у специфікації при випуску та протягом терміну придатності ГЛЗ. Зміни внесені в розділ "Основні фізико-хімічні властивості" в інструкцію для медичного застосування лікарського засобу щодо зміни маркування таблеток дозуванням 2,5 мг у зв'язку зі зміною форми.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UA/16689/01/01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РЕДДИТУКС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концентрат для розчину для інфузій, 10 мг/мл; in bulk: по 10 мл (100 мг) або 50 мл (500 мг) у флаконі; по 1000 флаконів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Д-р Редді'с Лабораторіс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внесення змін до р. 3.2.Р.7. Система контейнер/ закупорювальний засіб, а саме додавання флаконів по 10 мл та 50 мл з конфігурацією горловини “Blowback” по європейському типу, без зміни якісного та кількісного складу пакувального матеріалу та розміру флаконів. </w:t>
            </w:r>
            <w:r w:rsidRPr="004704BE">
              <w:rPr>
                <w:rFonts w:ascii="Arial" w:hAnsi="Arial" w:cs="Arial"/>
                <w:sz w:val="16"/>
                <w:szCs w:val="16"/>
              </w:rPr>
              <w:br/>
              <w:t xml:space="preserve">Затверджено: USP Type I Borosilicate Glass. Запропоновано: USP Type I Borosilicate Glass USP Type I Borosilicate Glass-European blowback (EBB) vial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UA/12906/01/01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РЕДДИТУКС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концентрат для розчину для інфузій, 10 мг/мл; по 10 мл (100 мг) або 50 мл (500 мг) у флаконі; по 1 флакону в картонній коробці; по 1 картонній коробці у пластиковому мішку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внесення змін до р. 3.2.Р.7. Система контейнер/ закупорювальний засіб, а саме додавання флаконів по 10 мл та 50 мл з конфігурацією горловини “Blowback” по європейському типу, без зміни якісного та кількісного складу пакувального матеріалу та розміру флаконів. </w:t>
            </w:r>
            <w:r w:rsidRPr="004704BE">
              <w:rPr>
                <w:rFonts w:ascii="Arial" w:hAnsi="Arial" w:cs="Arial"/>
                <w:sz w:val="16"/>
                <w:szCs w:val="16"/>
              </w:rPr>
              <w:br/>
              <w:t xml:space="preserve">Затверджено: USP Type I Borosilicate Glass. Запропоновано: USP Type I Borosilicate Glass USP Type I Borosilicate Glass-European blowback (EBB) vial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UA/12905/01/01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РЕДИВЕК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капсули тверді по 100 мг, по 10 капсул у блістері, по 6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Д-р Редді'с Лабораторіс Лтд (Виробничий відділ - 7)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відповідно оновленої інформації з безпеки діючої речовини іматинібу згідно рекомендацій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UA/16725/01/01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РЕДИВЕК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капсули тверді по 400 мг, по 10 капсул у блістері, по 3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Д-р Редді'с Лабораторіс Лтд (Виробничий відділ - 7)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відповідно оновленої інформації з безпеки діючої речовини іматинібу згідно рекомендацій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UA/16725/01/02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РЕМІДЖЕКТ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розчин для ін'єкцій, 25 мг/мл по 0,4 мл (10 мг), 0,6 мл (15 мг), 0,8 мл (20 мг), 1 мл (25 мг) у попередньо заповненому шприці; по 1 шприцу разом із вбудованою ін'єкційною голкою в контурній чарунковій упаковці; по 1 контурній чарунковій упаковці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Амакса Лтд</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Онко Ілач Санаї ве Тіджарет А.Ш.</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Туреччина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заявника, у зв'язку виправлення назви заявника внаслідок первинно некоректного зазначення форми власності юридичної особи. Адреса заявника залишається без змін. Термін введення змін протягом 6 місяців після затвердження. Зміни І типу - Зміни щодо безпеки/ефективності та фармаконагляду (інші зміни). </w:t>
            </w:r>
            <w:r w:rsidRPr="004704BE">
              <w:rPr>
                <w:rFonts w:ascii="Arial" w:hAnsi="Arial" w:cs="Arial"/>
                <w:sz w:val="16"/>
                <w:szCs w:val="16"/>
              </w:rPr>
              <w:br/>
              <w:t>Оновлення тексту маркування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UA/18821/01/01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РЕМІСИД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гель, 10 мг/г, по 30 г у тубі; по 1 тубі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методів контролю якості на допоміжну речовину Макрогол 400 до вимог діючої монографії «Macrogols» Європейської Фармакопеї, з врахуванням рекомендацій та стилістики ДФУ. У зв’язку з цим внесено редакційні правки до 3.2.Р.4.1 Специфікації до розділів «Ідентифікація», «Кислотність або лужність», «Відновлюючи речовини», «Етиленоксид і діоксан» та до 3.2.Р.4.2 Аналітичні методики до розділів «Гідроксильне число» (з врахуванням поправкового коефіцієнту до молярності), «Вода», «В’язкість», «Формальдегід», «Етиленгліколь і діетиленгліколь».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приведення специфікації та методів контролю якості на допоміжну речовину Макрогол 400 у відповідність до вимог Європейської фармакопеї, з урахуванням вимог ДФУ. У зв’язку з цим внесено зміни до розділів «Розчинність» - відповідно до вимог ДФУ 1.4. «Монографії» даний показник має рекомендаційних характер, на цій підставі, вимоги до розчинності субстанції перенесено до загальних властивостей; показник «Мікробіологічна чистота» приведений відповідно до вимог ЄФ 2.6.12, 5.1.4.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внесення змін на допоміжну речовину Макрогол 400, а саме: за показником «Етиленоксид і діоксан» запропоновано введення нової in-house методики випробування ГХ (ДФУ, 2.2.28), що є альтернативною методиці, зазначеної в монографії ЄФ «Macrogols»; внесення стилістичних та редакційних правок, без змін встановлених критерій прийнятності за даним показником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UA/3980/01/01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РЕСТАД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капсули м'які по 0,5 мг, по 10 капсул у блістері; по 3 блістери в картонній коробці або по 30 капсул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ТОВ "УОРЛД МЕДИЦИН" </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УОРЛД МЕДИЦИН ІЛАЧ САН. ВЕ ТІДЖ. А.Ш.</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Туреччина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UA/18836/01/01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РІНГЕРА ЛАКТАТ РОЗЧИН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розчин для інфузій, по 200 мл або по 400 мл у пляшках скляних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методу кількісного визначення металів Натрію, Калію і Кальцію в ГЛЗ. Випробування буде проводитися методом атомно-емісійної спектрометрії з індуктивно зв’язаною плазмою (ДФУ, 2.2.57) (затверджено: Калій, Натрій – метод атомно-емісійної спектрометрії ДФУ, 2.2.22, Кальцій – титриметрія).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UA/18296/01/01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РОВАМІЦИН®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вкриті оболонкою, по 1500 000 МО, № 16 (8х2): по 8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САНОФІ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Італiя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2010-032 - Rev 00 (затверджено: R0-CEP 2010-032 - Rev 00) для АФІ спіраміцину від уже затвердженого виробника Sanofi-Aventis S.p.A., Італія який змінив назву на Sanofi S.p.A., Італія.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4704BE">
              <w:rPr>
                <w:rFonts w:ascii="Arial" w:hAnsi="Arial" w:cs="Arial"/>
                <w:sz w:val="16"/>
                <w:szCs w:val="16"/>
              </w:rPr>
              <w:br/>
              <w:t>Подання оновленого сертифіката відповідності Європейській фармакопеї № R1-CEP 2010-032 - Rev 01 для АФІ спіраміцину від уже затвердженого виробника Sanofi S.p.A., Італія.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2010-032 - Rev 02 для АФІ спіраміцину від уже затвердженого виробника Sanofi S.p.A., Італія, який змінив назву на Sanofi S.r.l., Італія.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2010-032 - Rev 03 для АФІ спіраміцину від уже затвердженого виробника Sanofi S.r.l., Італія, який змінив назву на EUROAPI ITALY S.R.L.,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UA/6053/01/01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РОВАМІЦИН®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вкриті оболонкою, по 3 000 000 МО; № 10 (10х1): по 10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САНОФІ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Італiя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2010-032 - Rev 00 (затверджено: R0-CEP 2010-032 - Rev 00) для АФІ спіраміцину від уже затвердженого виробника Sanofi-Aventis S.p.A., Італія який змінив назву на Sanofi S.p.A., Італія.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4704BE">
              <w:rPr>
                <w:rFonts w:ascii="Arial" w:hAnsi="Arial" w:cs="Arial"/>
                <w:sz w:val="16"/>
                <w:szCs w:val="16"/>
              </w:rPr>
              <w:br/>
              <w:t>Подання оновленого сертифіката відповідності Європейській фармакопеї № R1-CEP 2010-032 - Rev 01 для АФІ спіраміцину від уже затвердженого виробника Sanofi S.p.A., Італія.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2010-032 - Rev 02 для АФІ спіраміцину від уже затвердженого виробника Sanofi S.p.A., Італія, який змінив назву на Sanofi S.r.l., Італія.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2010-032 - Rev 03 для АФІ спіраміцину від уже затвердженого виробника Sanofi S.r.l., Італія, який змінив назву на EUROAPI ITALY S.R.L.,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UA/6053/01/02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РОЛІНОЗ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краплі оральні, 10 мг/мл, по 20 мл у скляному флаконі з кришкою-крапельницею;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«УОРЛД МЕДИЦИН»</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АВС Фармачеутічі С.п.А.</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Iталiя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Савіщева Лариса / Savishcheva Larisa. Пропонована редакція: Пудло Ганна Станіславівна. Зміна контактних даних уповноваженої особи, відповідальної за фармаконагляд. Зміна місця здійснення основної діяльності з фармаконагляду. Зміна адреси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 xml:space="preserve">без рецепта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UA/12490/02/01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РОЛІНОЗ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10 мг; по 10 таблеток в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«УОРЛД МЕДИЦИН»</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УОРЛД МЕДИЦИН ІЛАЧ САН. ВЕ ТІДЖ. A.Ш.</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Туреччина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"Показання" (уточнення інформації), "Протипоказання", "Спосіб застосування та дози", "Побічні реакції" відповідно до інформації щодо медичного застосування референтного лікарського засобу (ZYRTEC, таблетки, вкриті плівковою оболонкою).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UA/18210/01/01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РОМАШКИ КВІТКИ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квітки по 40 г або по 50 г  у  пачках  з внутрішнім пакетом; по 1,5 г у фільтр-пакеті, по 20 фільтр-пакетів у пачці з картону, по 1,5 г у фільтр-пакеті, по 25 фільтр-пакетів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 "Лубнифарм"</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 "Лубнифарм"</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На основі дослідження стабільності запропоновано збільшення терміну придатності готового лікарського засобу. Затверджено Термін придатності 1 рік 6 місяців Запропоновано Термін придатності 2 роки Зміни внесені в розділ "Термін придатності" в інструкцію для медичного застосування лікарського засобу та як наслідок - в текст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UA/8288/01/01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РОНОЦИТ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розчин оральний, 100 мг/мл; по 10 мл у флаконі; по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ТОВ "УОРЛД МЕДИЦИН" </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УОРЛД МЕДИЦИН ІЛАЧ САН. ВЕ ТІДЖ. А.Ш.</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Туреччина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Мевсім Ількбахар Дінчель / Mrs. Mevsim Ilkbahar Dincel.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UA/18790/01/01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РОНОЦИТ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розчин оральний, 100 мг/мл; по 10 мл у флаконі; по 10 флаконів у картонній коробці з маркуванням українською мовою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Туреччина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згідно п.2.4. розділу VI наказу МОЗ України від 26.08.2005р. № 426 (у редакції наказу МОЗ України від 23.07.2015 р № 460) – Виправлення технічної помилки, пов’язано із некоректним перенесенням інформації з досьє. А саме в затвердженій специфікації та методах контролю у розділі «Кількісне визначення. Цитиколін», протягом терміну придатності помилково вказаний кількісний вміст 100,0 мг/мл ± 10% (90,0 – 100,0мг), повинно бути 100,0 мг/мл ± 10% (90,0 – 110,0мг). Затверджена редакція</w:t>
            </w:r>
            <w:r w:rsidRPr="004704BE">
              <w:rPr>
                <w:rFonts w:ascii="Arial" w:hAnsi="Arial" w:cs="Arial"/>
                <w:sz w:val="16"/>
                <w:szCs w:val="16"/>
              </w:rPr>
              <w:br/>
              <w:t>СПЕЦИФІКАЦІЯ</w:t>
            </w:r>
            <w:r w:rsidRPr="004704BE">
              <w:rPr>
                <w:rFonts w:ascii="Arial" w:hAnsi="Arial" w:cs="Arial"/>
                <w:sz w:val="16"/>
                <w:szCs w:val="16"/>
              </w:rPr>
              <w:br/>
              <w:t>Кількісне визначення при випуску протягом терміну придатності</w:t>
            </w:r>
            <w:r w:rsidRPr="004704BE">
              <w:rPr>
                <w:rFonts w:ascii="Arial" w:hAnsi="Arial" w:cs="Arial"/>
                <w:sz w:val="16"/>
                <w:szCs w:val="16"/>
              </w:rPr>
              <w:br/>
              <w:t>Цитиколін 100,0 мг/мл ± 5% (95,0 – 105,0мг) 100,0 мг/мл ± 10% (90,0 – 100,0мг)</w:t>
            </w:r>
            <w:r w:rsidRPr="004704BE">
              <w:rPr>
                <w:rFonts w:ascii="Arial" w:hAnsi="Arial" w:cs="Arial"/>
                <w:sz w:val="16"/>
                <w:szCs w:val="16"/>
              </w:rPr>
              <w:br/>
              <w:t>3. МЕТОДИ КОНТРОЮ ЯКОСТІ</w:t>
            </w:r>
            <w:r w:rsidRPr="004704BE">
              <w:rPr>
                <w:rFonts w:ascii="Arial" w:hAnsi="Arial" w:cs="Arial"/>
                <w:sz w:val="16"/>
                <w:szCs w:val="16"/>
              </w:rPr>
              <w:br/>
              <w:t>3.9 Кількісне визначення</w:t>
            </w:r>
            <w:r w:rsidRPr="004704BE">
              <w:rPr>
                <w:rFonts w:ascii="Arial" w:hAnsi="Arial" w:cs="Arial"/>
                <w:sz w:val="16"/>
                <w:szCs w:val="16"/>
              </w:rPr>
              <w:br/>
              <w:t>ЦИТИКОЛІН</w:t>
            </w:r>
            <w:r w:rsidRPr="004704BE">
              <w:rPr>
                <w:rFonts w:ascii="Arial" w:hAnsi="Arial" w:cs="Arial"/>
                <w:sz w:val="16"/>
                <w:szCs w:val="16"/>
              </w:rPr>
              <w:br/>
              <w:t>Метод верх, Євр.Фарм.2.2.29</w:t>
            </w:r>
            <w:r w:rsidRPr="004704BE">
              <w:rPr>
                <w:rFonts w:ascii="Arial" w:hAnsi="Arial" w:cs="Arial"/>
                <w:sz w:val="16"/>
                <w:szCs w:val="16"/>
              </w:rPr>
              <w:br/>
              <w:t>Межа:</w:t>
            </w:r>
            <w:r w:rsidRPr="004704BE">
              <w:rPr>
                <w:rFonts w:ascii="Arial" w:hAnsi="Arial" w:cs="Arial"/>
                <w:sz w:val="16"/>
                <w:szCs w:val="16"/>
              </w:rPr>
              <w:br/>
              <w:t>при випуску 100,0 мг/мл ± 5% (95,0 – 105,0мг)</w:t>
            </w:r>
            <w:r w:rsidRPr="004704BE">
              <w:rPr>
                <w:rFonts w:ascii="Arial" w:hAnsi="Arial" w:cs="Arial"/>
                <w:sz w:val="16"/>
                <w:szCs w:val="16"/>
              </w:rPr>
              <w:br/>
              <w:t>при зберіганні 100,0 мг/мл ± 10% (90,0 – 100,0мг)</w:t>
            </w:r>
            <w:r w:rsidRPr="004704BE">
              <w:rPr>
                <w:rFonts w:ascii="Arial" w:hAnsi="Arial" w:cs="Arial"/>
                <w:sz w:val="16"/>
                <w:szCs w:val="16"/>
              </w:rPr>
              <w:br/>
              <w:t xml:space="preserve">Запропонована редакція: </w:t>
            </w:r>
            <w:r w:rsidRPr="004704BE">
              <w:rPr>
                <w:rFonts w:ascii="Arial" w:hAnsi="Arial" w:cs="Arial"/>
                <w:sz w:val="16"/>
                <w:szCs w:val="16"/>
              </w:rPr>
              <w:br/>
              <w:t xml:space="preserve">СПЕЦИФІКАЦІЯ </w:t>
            </w:r>
            <w:r w:rsidRPr="004704BE">
              <w:rPr>
                <w:rFonts w:ascii="Arial" w:hAnsi="Arial" w:cs="Arial"/>
                <w:sz w:val="16"/>
                <w:szCs w:val="16"/>
              </w:rPr>
              <w:br/>
              <w:t>Кількісне визначення при випуску протягом терміну придатності</w:t>
            </w:r>
            <w:r w:rsidRPr="004704BE">
              <w:rPr>
                <w:rFonts w:ascii="Arial" w:hAnsi="Arial" w:cs="Arial"/>
                <w:sz w:val="16"/>
                <w:szCs w:val="16"/>
              </w:rPr>
              <w:br/>
              <w:t>Цитиколін 100,0 мг/мл ± 5% (95,0 – 105,0мг) 100,0 мг/мл ± 10% (90,0 – 110,0мг)</w:t>
            </w:r>
            <w:r w:rsidRPr="004704BE">
              <w:rPr>
                <w:rFonts w:ascii="Arial" w:hAnsi="Arial" w:cs="Arial"/>
                <w:sz w:val="16"/>
                <w:szCs w:val="16"/>
              </w:rPr>
              <w:br/>
              <w:t>3. МЕТОДИ КОНТРОЮ ЯКОСТІ</w:t>
            </w:r>
            <w:r w:rsidRPr="004704BE">
              <w:rPr>
                <w:rFonts w:ascii="Arial" w:hAnsi="Arial" w:cs="Arial"/>
                <w:sz w:val="16"/>
                <w:szCs w:val="16"/>
              </w:rPr>
              <w:br/>
              <w:t>3.9 Кількісне визначення</w:t>
            </w:r>
            <w:r w:rsidRPr="004704BE">
              <w:rPr>
                <w:rFonts w:ascii="Arial" w:hAnsi="Arial" w:cs="Arial"/>
                <w:sz w:val="16"/>
                <w:szCs w:val="16"/>
              </w:rPr>
              <w:br/>
              <w:t>ЦИТИКОЛІН</w:t>
            </w:r>
            <w:r w:rsidRPr="004704BE">
              <w:rPr>
                <w:rFonts w:ascii="Arial" w:hAnsi="Arial" w:cs="Arial"/>
                <w:sz w:val="16"/>
                <w:szCs w:val="16"/>
              </w:rPr>
              <w:br/>
              <w:t>Метод верх, Євр.Фарм.2.2.29</w:t>
            </w:r>
            <w:r w:rsidRPr="004704BE">
              <w:rPr>
                <w:rFonts w:ascii="Arial" w:hAnsi="Arial" w:cs="Arial"/>
                <w:sz w:val="16"/>
                <w:szCs w:val="16"/>
              </w:rPr>
              <w:br/>
              <w:t>Межа:</w:t>
            </w:r>
            <w:r w:rsidRPr="004704BE">
              <w:rPr>
                <w:rFonts w:ascii="Arial" w:hAnsi="Arial" w:cs="Arial"/>
                <w:sz w:val="16"/>
                <w:szCs w:val="16"/>
              </w:rPr>
              <w:br/>
              <w:t>при випуску 100,0 мг/мл ± 5% (95,0 – 105,0мг)</w:t>
            </w:r>
            <w:r w:rsidRPr="004704BE">
              <w:rPr>
                <w:rFonts w:ascii="Arial" w:hAnsi="Arial" w:cs="Arial"/>
                <w:sz w:val="16"/>
                <w:szCs w:val="16"/>
              </w:rPr>
              <w:br/>
              <w:t xml:space="preserve">при зберіганні 100,0 мг/мл ± 10% (90,0 – 110,0мг) </w:t>
            </w:r>
            <w:r w:rsidRPr="004704BE">
              <w:rPr>
                <w:rFonts w:ascii="Arial" w:hAnsi="Arial" w:cs="Arial"/>
                <w:sz w:val="16"/>
                <w:szCs w:val="16"/>
              </w:rPr>
              <w:br/>
              <w:t xml:space="preserve">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UA/18790/01/01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САЛАЗОПІРИН EN-ТАБС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вкриті оболонкою, кишковорозчинні по 500 мг; по 100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Пфайзер Інк.</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первинне та вторинне пакування, контроль якості, випуск серії:</w:t>
            </w:r>
            <w:r w:rsidRPr="004704BE">
              <w:rPr>
                <w:rFonts w:ascii="Arial" w:hAnsi="Arial" w:cs="Arial"/>
                <w:sz w:val="16"/>
                <w:szCs w:val="16"/>
              </w:rPr>
              <w:br/>
              <w:t xml:space="preserve">Реціфарм Уппсала АБ, Швеція; </w:t>
            </w:r>
            <w:r w:rsidRPr="004704BE">
              <w:rPr>
                <w:rFonts w:ascii="Arial" w:hAnsi="Arial" w:cs="Arial"/>
                <w:sz w:val="16"/>
                <w:szCs w:val="16"/>
              </w:rPr>
              <w:br/>
              <w:t>контроль якості:</w:t>
            </w:r>
            <w:r w:rsidRPr="004704BE">
              <w:rPr>
                <w:rFonts w:ascii="Arial" w:hAnsi="Arial" w:cs="Arial"/>
                <w:sz w:val="16"/>
                <w:szCs w:val="16"/>
              </w:rPr>
              <w:br/>
              <w:t>Реціфарм Уппсала АБ, Швеція;</w:t>
            </w:r>
            <w:r w:rsidRPr="004704BE">
              <w:rPr>
                <w:rFonts w:ascii="Arial" w:hAnsi="Arial" w:cs="Arial"/>
                <w:sz w:val="16"/>
                <w:szCs w:val="16"/>
              </w:rPr>
              <w:br/>
              <w:t xml:space="preserve">мікробіологічне тестування: </w:t>
            </w:r>
            <w:r w:rsidRPr="004704BE">
              <w:rPr>
                <w:rFonts w:ascii="Arial" w:hAnsi="Arial" w:cs="Arial"/>
                <w:sz w:val="16"/>
                <w:szCs w:val="16"/>
              </w:rPr>
              <w:br/>
              <w:t>Єврофінс Біофарма Продакт Тестінг Свіден АБ, Швеція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Швеція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у зв'яку узгодження оновленого написання адреси для затвердженої виробничої дільниці готового лікарського засобу Recipharm Uppsala AB, Sweden (Bjorkgatan 30) з метою приведення у відповідність до адреси зазначеної в оновленому висновку GMP. Виробнича дільниця та усі виробничі операції залишаються незмінними. Зміни внесені в інструкцію для медичного застосування лікарського засобу у розділ "Місцезнаходження виробника та його адреса місця провадження діяльності" з відповідними змінами в тексті маркування упаковок. Введення змін протягом 9-ти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у зв'яку узгодження оновленого написання адреси для затвердженої виробничої дільниці діючої речовини лікарського засобу Салазопірин EN-ТАБС Recipharm Uppsala AB, Sweden (Bjorkgatan 30) з метою приведення у відповідність до назви зазначеної в оновленому висновку GMP. Виробнича дільниця та усі виробничі операції залишаються незмінними;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у зв'яку узгодження оновленого написання адреси для затвердженої виробничої дільниці діючої речовини лікарського засобу Салазопірин EN-ТАБС Recipharm Uppsala AB, Sweden (Rapsgatan 23D) з метою приведення у відповідність до реальної адреси дільниці після змін індексу. Дільниця не змінила місце розташування, зміна індексу продиктована внутрішними адміністративними змінами у Швеції;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у зв'яку узгодження оновленого написання адреси для затвердженої виробничої дільниці готового лікарського засобу Recipharm Uppsala AB, Sweden (Rapsgatan 23D) з метою приведення у відповідність до реальної адреси дільниці після змін індексу. Дільниця не змінила місце розташування, зміна індексу продиктована внутрішними адміністративними змінами у Швеції. А також зазначення у МКЯ та РП раніше затвердженого виробника відповідального за мікробіологічне тестування: Єврофінс Біофарма Продакт Тестінг Свіден АБ, Швеція / Eurofins Biopharma Product Testing Sweden AB, Sweden.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UA/4201/01/01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суспензія ректальна, 4 г/60 г; по 60 г суспензії у клізмі; по 7 клізм у блістерах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Др. Фальк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Відповідальний за випуск серій кінцевого продукту:</w:t>
            </w:r>
            <w:r w:rsidRPr="004704BE">
              <w:rPr>
                <w:rFonts w:ascii="Arial" w:hAnsi="Arial" w:cs="Arial"/>
                <w:sz w:val="16"/>
                <w:szCs w:val="16"/>
              </w:rPr>
              <w:br/>
              <w:t>Др. Фальк Фарма ГмбХ, Німеччина;</w:t>
            </w:r>
            <w:r w:rsidRPr="004704BE">
              <w:rPr>
                <w:rFonts w:ascii="Arial" w:hAnsi="Arial" w:cs="Arial"/>
                <w:sz w:val="16"/>
                <w:szCs w:val="16"/>
              </w:rPr>
              <w:br/>
              <w:t>Виробник дозованої форми, первинне та вторинне пакування, контроль якості:</w:t>
            </w:r>
            <w:r w:rsidRPr="004704BE">
              <w:rPr>
                <w:rFonts w:ascii="Arial" w:hAnsi="Arial" w:cs="Arial"/>
                <w:sz w:val="16"/>
                <w:szCs w:val="16"/>
              </w:rPr>
              <w:br/>
              <w:t>Корден Фарма Фрібург АГ Цвайнідерлассунг Еттінген, Швейцарія;</w:t>
            </w:r>
            <w:r w:rsidRPr="004704BE">
              <w:rPr>
                <w:rFonts w:ascii="Arial" w:hAnsi="Arial" w:cs="Arial"/>
                <w:sz w:val="16"/>
                <w:szCs w:val="16"/>
              </w:rPr>
              <w:br/>
              <w:t>Лозан Фарма ГмбХ, Німеччина;</w:t>
            </w:r>
            <w:r w:rsidRPr="004704BE">
              <w:rPr>
                <w:rFonts w:ascii="Arial" w:hAnsi="Arial" w:cs="Arial"/>
                <w:sz w:val="16"/>
                <w:szCs w:val="16"/>
              </w:rPr>
              <w:br/>
              <w:t>Виробники, відповідальні за контроль якості:</w:t>
            </w:r>
            <w:r w:rsidRPr="004704BE">
              <w:rPr>
                <w:rFonts w:ascii="Arial" w:hAnsi="Arial" w:cs="Arial"/>
                <w:sz w:val="16"/>
                <w:szCs w:val="16"/>
              </w:rPr>
              <w:br/>
              <w:t>Лозан Фарма ГмбХ, Німеччина;</w:t>
            </w:r>
            <w:r w:rsidRPr="004704BE">
              <w:rPr>
                <w:rFonts w:ascii="Arial" w:hAnsi="Arial" w:cs="Arial"/>
                <w:sz w:val="16"/>
                <w:szCs w:val="16"/>
              </w:rPr>
              <w:br/>
              <w:t>Корден Фарма Фрібург СА, Швейцарія;</w:t>
            </w:r>
            <w:r w:rsidRPr="004704BE">
              <w:rPr>
                <w:rFonts w:ascii="Arial" w:hAnsi="Arial" w:cs="Arial"/>
                <w:sz w:val="16"/>
                <w:szCs w:val="16"/>
              </w:rPr>
              <w:br/>
              <w:t>Біоекзам АГ, Швейцарія;</w:t>
            </w:r>
            <w:r w:rsidRPr="004704BE">
              <w:rPr>
                <w:rFonts w:ascii="Arial" w:hAnsi="Arial" w:cs="Arial"/>
                <w:sz w:val="16"/>
                <w:szCs w:val="16"/>
              </w:rPr>
              <w:br/>
              <w:t>Науково-дослідний інститут Хеппелер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Німеччина/</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Швейцарія</w:t>
            </w:r>
          </w:p>
          <w:p w:rsidR="002C770B" w:rsidRPr="004704BE" w:rsidRDefault="002C770B" w:rsidP="00C056BD">
            <w:pPr>
              <w:pStyle w:val="110"/>
              <w:tabs>
                <w:tab w:val="left" w:pos="12600"/>
              </w:tabs>
              <w:jc w:val="center"/>
              <w:rPr>
                <w:rFonts w:ascii="Arial" w:hAnsi="Arial" w:cs="Arial"/>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Адміністративна зміна найменування виробника дозованої форми, первинне, вторинне пакування та контроль якості: з Віфор CA Цвайнідерлассунг Медіхемі Еттінген, Швейцарія на Корден Фарма Фрібург АГ Цвайнідерлассунг Еттінген, Швейцарія. Виробнича дільниця, адреса та усі виробничі операції залишаються незмінними;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Адміністративна зміна найменування виробника відповідального за контроль якості: з Віфор CA, Швейцарія на Корден Фарма Фрібург СА, Швейцарія. Виробнича дільниця, адреса та усі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UA/3745/02/01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суспензія ректальна, 4 г/60 г, по 60 г суспензії у клізмі; по 7 клізм у блістерах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Др. Фальк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Відповідальний за випуск серій кінцевого продукту:</w:t>
            </w:r>
            <w:r w:rsidRPr="004704BE">
              <w:rPr>
                <w:rFonts w:ascii="Arial" w:hAnsi="Arial" w:cs="Arial"/>
                <w:sz w:val="16"/>
                <w:szCs w:val="16"/>
              </w:rPr>
              <w:br/>
              <w:t xml:space="preserve">Др. Фальк Фарма ГмбХ, Німеччина; </w:t>
            </w:r>
            <w:r w:rsidRPr="004704BE">
              <w:rPr>
                <w:rFonts w:ascii="Arial" w:hAnsi="Arial" w:cs="Arial"/>
                <w:sz w:val="16"/>
                <w:szCs w:val="16"/>
              </w:rPr>
              <w:br/>
              <w:t>Виробник дозованої форми, первинне та вторинне пакування, контроль якості:</w:t>
            </w:r>
            <w:r w:rsidRPr="004704BE">
              <w:rPr>
                <w:rFonts w:ascii="Arial" w:hAnsi="Arial" w:cs="Arial"/>
                <w:sz w:val="16"/>
                <w:szCs w:val="16"/>
              </w:rPr>
              <w:br/>
              <w:t xml:space="preserve">Віфор СА Цвайнідерлассунг Медіхемі Еттінген, Швейцарія; </w:t>
            </w:r>
            <w:r w:rsidRPr="004704BE">
              <w:rPr>
                <w:rFonts w:ascii="Arial" w:hAnsi="Arial" w:cs="Arial"/>
                <w:sz w:val="16"/>
                <w:szCs w:val="16"/>
              </w:rPr>
              <w:br/>
              <w:t xml:space="preserve">Лозан Фарма ГмбХ, Німеччина; </w:t>
            </w:r>
            <w:r w:rsidRPr="004704BE">
              <w:rPr>
                <w:rFonts w:ascii="Arial" w:hAnsi="Arial" w:cs="Arial"/>
                <w:sz w:val="16"/>
                <w:szCs w:val="16"/>
              </w:rPr>
              <w:br/>
              <w:t>Виробники, відповідальні за контроль якості:</w:t>
            </w:r>
            <w:r w:rsidRPr="004704BE">
              <w:rPr>
                <w:rFonts w:ascii="Arial" w:hAnsi="Arial" w:cs="Arial"/>
                <w:sz w:val="16"/>
                <w:szCs w:val="16"/>
              </w:rPr>
              <w:br/>
              <w:t xml:space="preserve">Лозан Фарма ГмбХ, Німеччина; </w:t>
            </w:r>
            <w:r w:rsidRPr="004704BE">
              <w:rPr>
                <w:rFonts w:ascii="Arial" w:hAnsi="Arial" w:cs="Arial"/>
                <w:sz w:val="16"/>
                <w:szCs w:val="16"/>
              </w:rPr>
              <w:br/>
              <w:t xml:space="preserve">Віфор СА, Швейцарія; </w:t>
            </w:r>
            <w:r w:rsidRPr="004704BE">
              <w:rPr>
                <w:rFonts w:ascii="Arial" w:hAnsi="Arial" w:cs="Arial"/>
                <w:sz w:val="16"/>
                <w:szCs w:val="16"/>
              </w:rPr>
              <w:br/>
              <w:t xml:space="preserve">Біоекзам АГ, Швейцарія; </w:t>
            </w:r>
            <w:r w:rsidRPr="004704BE">
              <w:rPr>
                <w:rFonts w:ascii="Arial" w:hAnsi="Arial" w:cs="Arial"/>
                <w:sz w:val="16"/>
                <w:szCs w:val="16"/>
              </w:rPr>
              <w:br/>
              <w:t>Науково-дослідний інститут Хеппелер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Німеччина/</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Швейцарія</w:t>
            </w:r>
          </w:p>
          <w:p w:rsidR="002C770B" w:rsidRPr="004704BE" w:rsidRDefault="002C770B" w:rsidP="00C056BD">
            <w:pPr>
              <w:pStyle w:val="110"/>
              <w:tabs>
                <w:tab w:val="left" w:pos="12600"/>
              </w:tabs>
              <w:jc w:val="center"/>
              <w:rPr>
                <w:rFonts w:ascii="Arial" w:hAnsi="Arial" w:cs="Arial"/>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704BE">
              <w:rPr>
                <w:rFonts w:ascii="Arial" w:hAnsi="Arial" w:cs="Arial"/>
                <w:sz w:val="16"/>
                <w:szCs w:val="16"/>
              </w:rPr>
              <w:br/>
              <w:t>Діюча редакція: Войтенко Антон Георгійович. Пропонована редакція: Будяк Олександра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UA/3745/02/01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САЛЬБУТАМОЛ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аерозоль для інгаляцій, дозований, 100 мкг/дозу, 1 балон з дозуючим клапаном на 200 доз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Глаксо Веллком Продакшн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Францiя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4704BE">
              <w:rPr>
                <w:rFonts w:ascii="Arial" w:hAnsi="Arial" w:cs="Arial"/>
                <w:sz w:val="16"/>
                <w:szCs w:val="16"/>
              </w:rPr>
              <w:br/>
              <w:t>незначні зміни в затвердженому методі випробування АФІ за показником «Determination of Particle size by weight», а саме оновлення опису аналітичної методики з використанням ванни або зонда для обробки зразка ультразвуком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UA/2032/01/01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САЛЬБУТАМОЛ-НЕО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інгаляція під тиском, 100 мкг/доза по 12 мл/200 доз у контейнері; по 1 контейнеру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"Мікрофарм"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ТОВ "Мікрофарм"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в специфікацію щодо періодичності контролю ГЛЗ за показником "Мікробіологічна чистота", а саме зазначення: «не рутинний тест: допускається проводити контроль кожної п’ятої серії ГЛЗ, але не менше однієї серії повинно бути перевірено в кожному календарному році, в якому здійснюється випуск продукції». А також вилучено посилання на ДФУ, 1.4. в методах контролю якості для узгодження із розділом Специфікація МКЯ ЛЗ, в якому наявна примітка щодо посилання на діюче видання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UA/10530/01/01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СЕДАТИВ ПЦ®</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по 20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Буарон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БУАРОН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Францiя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704BE">
              <w:rPr>
                <w:rFonts w:ascii="Arial" w:hAnsi="Arial" w:cs="Arial"/>
                <w:sz w:val="16"/>
                <w:szCs w:val="16"/>
              </w:rPr>
              <w:br/>
              <w:t>Діюча редакція: Helene Gabaude. Пропонована редакція: Anne-Laure Fayard.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UA/9343/01/01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СЕПТОЛЕТЕ® ТОТАЛ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спрей для ротової порожнини, розчин по 30 мл у пластиковому флаконі з дозуючим пульверизатором;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готового лікарського засобу, первинне та вторинне пакування, контроль якості, випуск серій:</w:t>
            </w:r>
            <w:r w:rsidRPr="004704BE">
              <w:rPr>
                <w:rFonts w:ascii="Arial" w:hAnsi="Arial" w:cs="Arial"/>
                <w:sz w:val="16"/>
                <w:szCs w:val="16"/>
              </w:rPr>
              <w:br/>
              <w:t>КРКА, д.д., Ново место, Словенія</w:t>
            </w:r>
            <w:r w:rsidRPr="004704BE">
              <w:rPr>
                <w:rFonts w:ascii="Arial" w:hAnsi="Arial" w:cs="Arial"/>
                <w:sz w:val="16"/>
                <w:szCs w:val="16"/>
              </w:rPr>
              <w:br/>
              <w:t>контроль серій:</w:t>
            </w:r>
            <w:r w:rsidRPr="004704BE">
              <w:rPr>
                <w:rFonts w:ascii="Arial" w:hAnsi="Arial" w:cs="Arial"/>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Словенія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критеріїв прийнятності ГЛЗ за показником «Супутні домішки бензидаміну гідрохлориду та цетилпіридинію хлорид. Сума» при зберіганні ЛЗ на основі дослідження стабільності та забезпечення високої якості контролю ГЛЗ. Методи контролю залишаються незмінними.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критеріїв прийнятності ГЛЗ за показником «Кількісне визначення бензидаміну гідрохлориду та цетилпіридинію хлорид» при зберіганні ЛЗ на основі дослідження стабільності та забезпечення високої якості контролю ГЛЗ. Методи контролю залишаються незмінними.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А також приведення у відповідність назви показника «Густина» (було: «Відносна густина») в МКЯ ЛЗ у відповідність до затвердженої специфікації виробника.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UA/15458/01/01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СЕРТОФЕН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розчин для ін'єкцій, 50 мг/2 мл; по 2 мл в ампулі; по 5 ампул у контурній чарунковій упаковці, по 1 або 2 контурні чарункові упаковки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Туреччина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704BE">
              <w:rPr>
                <w:rFonts w:ascii="Arial" w:hAnsi="Arial" w:cs="Arial"/>
                <w:sz w:val="16"/>
                <w:szCs w:val="16"/>
              </w:rPr>
              <w:br/>
              <w:t>Зміни внесено в інструкцію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UA/14649/01/01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СИГНІФОР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порошок для суспензії для ін`єкцій по 20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Рекордаті Реа Дізізес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вторинне пакування, випуск серії: Новартіс Фарма Штейн АГ, Швейцарія; виробництво, контроль якості, первинне пакування розчинника та вторинне пакування готового продукту: Абботт Біолоджикалс Б.В., Нідерланди; контроль якості за всіма параметрами за виключенням тесту "Бактеріальні ендотоксини", первинне пакування порошку: Сандоз ГмбХ, Австрія; контроль якості за всіма параметрами за виключенням молекулярної маси полімеру та тесту "Бактеріальні ендотоксини": Сандоз ГмбХ, Австрія; виробництво порошку in bulk для суспензії для ін'єкцій: Новартіс Фарма АГ, Швейцарія; контроль якості за показником "Бактеріальні ендотоксини": Еурофінс Біофарма Продакт Тестінг Мюніх ГмбХ, Німеччина; термінальна стерилізація флаконів: Сінерджи Хелс Денікен АГ,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Швейцарія/</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Нідерланди/</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Австрія/</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Німеччина</w:t>
            </w:r>
          </w:p>
          <w:p w:rsidR="002C770B" w:rsidRPr="004704BE" w:rsidRDefault="002C770B" w:rsidP="00C056BD">
            <w:pPr>
              <w:pStyle w:val="110"/>
              <w:tabs>
                <w:tab w:val="left" w:pos="12600"/>
              </w:tabs>
              <w:jc w:val="center"/>
              <w:rPr>
                <w:rFonts w:ascii="Arial" w:hAnsi="Arial" w:cs="Arial"/>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затвердженому методі випробування ГЛЗ за показником «Ідентифікація, кількісне визначення та продукти розкладу методом ВЕРХ». Додатково, редакційні правки в методах контролю «Молекулярна маса полімера методом гель-проникаючої хроматографії», «Розчинення лікарського засобу методом ВЕРХ», «Однорідність дози, що доставляється методом ВЕРХ», «Однорідність дозованих одиниць методом прямого визначення».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затвердженому методі контролю ГЛЗ за показником «Вода, метод К.Фішера (кулонометричний)»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UA/15926/01/01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СИГНІФОР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порошок для суспензії для ін`єкцій по 40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Рекордаті Реа Дізізес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вторинне пакування, випуск серії: Новартіс Фарма Штейн АГ, Швейцарія; виробництво, контроль якості, первинне пакування розчинника та вторинне пакування готового продукту: Абботт Біолоджикалс Б.В., Нідерланди; контроль якості за всіма параметрами за виключенням тесту "Бактеріальні ендотоксини", первинне пакування порошку: Сандоз ГмбХ, Австрія; контроль якості за всіма параметрами за виключенням молекулярної маси полімеру та тесту "Бактеріальні ендотоксини": Сандоз ГмбХ, Австрія; виробництво порошку in bulk для суспензії для ін'єкцій: Новартіс Фарма АГ, Швейцарія; контроль якості за показником "Бактеріальні ендотоксини": Еурофінс Біофарма Продакт Тестінг Мюніх ГмбХ, Німеччина; термінальна стерилізація флаконів: Сінерджи Хелс Денікен АГ,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Швейцарія/</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Нідерланди/</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Австрія/</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Німеччина</w:t>
            </w:r>
          </w:p>
          <w:p w:rsidR="002C770B" w:rsidRPr="004704BE" w:rsidRDefault="002C770B" w:rsidP="00C056BD">
            <w:pPr>
              <w:pStyle w:val="110"/>
              <w:tabs>
                <w:tab w:val="left" w:pos="12600"/>
              </w:tabs>
              <w:jc w:val="center"/>
              <w:rPr>
                <w:rFonts w:ascii="Arial" w:hAnsi="Arial" w:cs="Arial"/>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затвердженому методі випробування ГЛЗ за показником «Ідентифікація, кількісне визначення та продукти розкладу методом ВЕРХ». Додатково, редакційні правки в методах контролю «Молекулярна маса полімера методом гель-проникаючої хроматографії», «Розчинення лікарського засобу методом ВЕРХ», «Однорідність дози, що доставляється методом ВЕРХ», «Однорідність дозованих одиниць методом прямого визначення».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затвердженому методі контролю ГЛЗ за показником «Вода, метод К.Фішера (кулонометричний)»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UA/15926/01/02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СИГНІФОР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порошок для суспензії для ін`єкцій по 60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Рекордаті Реа Дізізес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вторинне пакування, випуск серії: Новартіс Фарма Штейн АГ, Швейцарія; виробництво, контроль якості, первинне пакування розчинника та вторинне пакування готового продукту: Абботт Біолоджикалс Б.В., Нідерланди; контроль якості за всіма параметрами за виключенням тесту "Бактеріальні ендотоксини", первинне пакування порошку: Сандоз ГмбХ, Австрія; контроль якості за всіма параметрами за виключенням молекулярної маси полімеру та тесту "Бактеріальні ендотоксини": Сандоз ГмбХ, Австрія; виробництво порошку in bulk для суспензії для ін'єкцій: Новартіс Фарма АГ, Швейцарія; контроль якості за показником "Бактеріальні ендотоксини": Еурофінс Біофарма Продакт Тестінг Мюніх ГмбХ, Німеччина; термінальна стерилізація флаконів: Сінерджи Хелс Денікен АГ,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Швейцарія/</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Нідерланди/</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Австрія/</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Німеччина</w:t>
            </w:r>
          </w:p>
          <w:p w:rsidR="002C770B" w:rsidRPr="004704BE" w:rsidRDefault="002C770B" w:rsidP="00C056BD">
            <w:pPr>
              <w:pStyle w:val="110"/>
              <w:tabs>
                <w:tab w:val="left" w:pos="12600"/>
              </w:tabs>
              <w:jc w:val="center"/>
              <w:rPr>
                <w:rFonts w:ascii="Arial" w:hAnsi="Arial" w:cs="Arial"/>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затвердженому методі випробування ГЛЗ за показником «Ідентифікація, кількісне визначення та продукти розкладу методом ВЕРХ». Додатково, редакційні правки в методах контролю «Молекулярна маса полімера методом гель-проникаючої хроматографії», «Розчинення лікарського засобу методом ВЕРХ», «Однорідність дози, що доставляється методом ВЕРХ», «Однорідність дозованих одиниць методом прямого визначення».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затвердженому методі контролю ГЛЗ за показником «Вода, метод К.Фішера (кулонометричний)»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UA/15926/01/03</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СИНГУЛЯР®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жувальні по 4 мг;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Виробник нерозфасованої продукції, первинна та вторинна упаковка, контроль якості: Органон Фарма (UK) Лімітед, Велика Британія; Первинна та вторинна упаковка, контроль якості, дозвіл на випуск серії: Мерк Шарп і Доум Б.В., Нідерланди; Дозвіл на випуск серії: Шерінг-Плау Лабо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lang w:val="ru-RU"/>
              </w:rPr>
            </w:pPr>
            <w:r w:rsidRPr="004704BE">
              <w:rPr>
                <w:rFonts w:ascii="Arial" w:hAnsi="Arial" w:cs="Arial"/>
                <w:sz w:val="16"/>
                <w:szCs w:val="16"/>
              </w:rPr>
              <w:t>Велика Британія</w:t>
            </w:r>
            <w:r w:rsidRPr="004704BE">
              <w:rPr>
                <w:rFonts w:ascii="Arial" w:hAnsi="Arial" w:cs="Arial"/>
                <w:sz w:val="16"/>
                <w:szCs w:val="16"/>
                <w:lang w:val="ru-RU"/>
              </w:rPr>
              <w:t>/</w:t>
            </w:r>
            <w:r w:rsidRPr="004704BE">
              <w:rPr>
                <w:rFonts w:ascii="Arial" w:hAnsi="Arial" w:cs="Arial"/>
                <w:sz w:val="16"/>
                <w:szCs w:val="16"/>
              </w:rPr>
              <w:t xml:space="preserve"> Нідерланди</w:t>
            </w:r>
            <w:r w:rsidRPr="004704BE">
              <w:rPr>
                <w:rFonts w:ascii="Arial" w:hAnsi="Arial" w:cs="Arial"/>
                <w:sz w:val="16"/>
                <w:szCs w:val="16"/>
                <w:lang w:val="ru-RU"/>
              </w:rPr>
              <w:t>/</w:t>
            </w:r>
            <w:r w:rsidRPr="004704BE">
              <w:rPr>
                <w:rFonts w:ascii="Arial" w:hAnsi="Arial" w:cs="Arial"/>
                <w:sz w:val="16"/>
                <w:szCs w:val="16"/>
              </w:rPr>
              <w:t xml:space="preserve"> Бельгія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(Sugai Chemical Industry Co., Ltd, Japan) проміжної сполуки - моноальдегіду, яка використовується в подальшому синтезі діючої речовини. Залишається альтернативний постачальник проміжної сполуки діолу натрію монтелукасту (сполука V), Zhejiang Apeloa Kangyu Pharmaceutical Co., Ltd., Китай, котрий синтезує моноальдегід до проміжної сполуки діол. Проміжний продукт діол постачається до MSD International GmbH, Ірландія, де синтез триває до кінцевої лікарської речовини - монтелукасту настрію. MSD International GmbH більше не здійснюватиме повний синтез лікарської речовини монтелукасту натрію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UA/10208/01/01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СИНГУЛЯР®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жувальні по 5 мг;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Виробник нерозфасованої продукції, первинна та вторинна упаковка, контроль якості: Органон Фарма (UK) Лімітед, Велика Британія; Первинна та вторинна упаковка, контроль якості, дозвіл на випуск серії: Мерк Шарп і Доум Б.В., Нідерланди; Дозвіл на випуск серії: Шерінг-Плау Лабо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lang w:val="ru-RU"/>
              </w:rPr>
            </w:pPr>
            <w:r w:rsidRPr="004704BE">
              <w:rPr>
                <w:rFonts w:ascii="Arial" w:hAnsi="Arial" w:cs="Arial"/>
                <w:sz w:val="16"/>
                <w:szCs w:val="16"/>
              </w:rPr>
              <w:t>Велика Британія</w:t>
            </w:r>
            <w:r w:rsidRPr="004704BE">
              <w:rPr>
                <w:rFonts w:ascii="Arial" w:hAnsi="Arial" w:cs="Arial"/>
                <w:sz w:val="16"/>
                <w:szCs w:val="16"/>
                <w:lang w:val="ru-RU"/>
              </w:rPr>
              <w:t>/</w:t>
            </w:r>
            <w:r w:rsidRPr="004704BE">
              <w:rPr>
                <w:rFonts w:ascii="Arial" w:hAnsi="Arial" w:cs="Arial"/>
                <w:sz w:val="16"/>
                <w:szCs w:val="16"/>
              </w:rPr>
              <w:t xml:space="preserve"> Нідерланди</w:t>
            </w:r>
            <w:r w:rsidRPr="004704BE">
              <w:rPr>
                <w:rFonts w:ascii="Arial" w:hAnsi="Arial" w:cs="Arial"/>
                <w:sz w:val="16"/>
                <w:szCs w:val="16"/>
                <w:lang w:val="ru-RU"/>
              </w:rPr>
              <w:t>/</w:t>
            </w:r>
            <w:r w:rsidRPr="004704BE">
              <w:rPr>
                <w:rFonts w:ascii="Arial" w:hAnsi="Arial" w:cs="Arial"/>
                <w:sz w:val="16"/>
                <w:szCs w:val="16"/>
              </w:rPr>
              <w:t xml:space="preserve"> Бельгія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(Sugai Chemical Industry Co., Ltd, Japan) проміжної сполуки - моноальдегіду, яка використовується в подальшому синтезі діючої речовини. Залишається альтернативний постачальник проміжної сполуки діолу натрію монтелукасту (сполука V), Zhejiang Apeloa Kangyu Pharmaceutical Co., Ltd., Китай, котрий синтезує моноальдегід до проміжної сполуки діол. Проміжний продукт діол постачається до MSD International GmbH, Ірландія, де синтез триває до кінцевої лікарської речовини - монтелукасту настрію. MSD International GmbH більше не здійснюватиме повний синтез лікарської речовини монтелукасту натрію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UA/10208/01/02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СИНГУЛЯР®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10 мг,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Виробник нерозфасованої продукції, первинна та вторинна упаковка, контроль якості: Органон Фарма (UK) Лімітед, Велика Британія; </w:t>
            </w:r>
            <w:r w:rsidRPr="004704BE">
              <w:rPr>
                <w:rFonts w:ascii="Arial" w:hAnsi="Arial" w:cs="Arial"/>
                <w:sz w:val="16"/>
                <w:szCs w:val="16"/>
              </w:rPr>
              <w:br/>
              <w:t>Первинна та вторинна упаковка, контроль якості, дозвіл на випуск серії: Мерк Шарп і Доум Б.В., Нідерланди; Дозвіл на випуск серії: Шерінг-Плау Лабо Н.В., Бельгiя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lang w:val="ru-RU"/>
              </w:rPr>
            </w:pPr>
            <w:r w:rsidRPr="004704BE">
              <w:rPr>
                <w:rFonts w:ascii="Arial" w:hAnsi="Arial" w:cs="Arial"/>
                <w:sz w:val="16"/>
                <w:szCs w:val="16"/>
              </w:rPr>
              <w:t>Велика Британія</w:t>
            </w:r>
            <w:r w:rsidRPr="004704BE">
              <w:rPr>
                <w:rFonts w:ascii="Arial" w:hAnsi="Arial" w:cs="Arial"/>
                <w:sz w:val="16"/>
                <w:szCs w:val="16"/>
                <w:lang w:val="ru-RU"/>
              </w:rPr>
              <w:t>/</w:t>
            </w:r>
            <w:r w:rsidRPr="004704BE">
              <w:rPr>
                <w:rFonts w:ascii="Arial" w:hAnsi="Arial" w:cs="Arial"/>
                <w:sz w:val="16"/>
                <w:szCs w:val="16"/>
              </w:rPr>
              <w:t xml:space="preserve"> Нідерланди</w:t>
            </w:r>
            <w:r w:rsidRPr="004704BE">
              <w:rPr>
                <w:rFonts w:ascii="Arial" w:hAnsi="Arial" w:cs="Arial"/>
                <w:sz w:val="16"/>
                <w:szCs w:val="16"/>
                <w:lang w:val="ru-RU"/>
              </w:rPr>
              <w:t>/</w:t>
            </w:r>
            <w:r w:rsidRPr="004704BE">
              <w:rPr>
                <w:rFonts w:ascii="Arial" w:hAnsi="Arial" w:cs="Arial"/>
                <w:sz w:val="16"/>
                <w:szCs w:val="16"/>
              </w:rPr>
              <w:t xml:space="preserve"> Бельгія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(Sugai Chemical Industry Co., Ltd, Japan) проміжної сполуки - моноальдегіду, яка використовується в подальшому синтезі діючої речовини. Залишається альтернативний постачальник проміжної сполуки діолу натрію монтелукасту (сполука V), Zhejiang Apeloa Kangyu Pharmaceutical Co., Ltd., Китай, котрий синтезує моноальдегід до проміжної сполуки діол. Проміжний продукт діол постачається до MSD International GmbH, Ірландія, де синтез триває до кінцевої лікарської речовини - монтелукасту настрію. MSD International GmbH більше не здійснюватиме повний синтез лікарської речовини монтелукасту натрію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UA/10208/01/03</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СИНТОМІЦИН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лінімент 5 % по 25 г у тубі, по 1 тубі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в умовах зберігання готового лікарського засобу. Затверджено: Зберігати в оригінальній упаковці при температурі не вище 15</w:t>
            </w:r>
            <w:r w:rsidRPr="004704BE">
              <w:rPr>
                <w:rFonts w:ascii="Arial" w:hAnsi="Arial" w:cs="Arial"/>
                <w:sz w:val="16"/>
                <w:szCs w:val="16"/>
                <w:vertAlign w:val="superscript"/>
              </w:rPr>
              <w:t xml:space="preserve">о </w:t>
            </w:r>
            <w:r w:rsidRPr="004704BE">
              <w:rPr>
                <w:rFonts w:ascii="Arial" w:hAnsi="Arial" w:cs="Arial"/>
                <w:sz w:val="16"/>
                <w:szCs w:val="16"/>
              </w:rPr>
              <w:t>С. Не заморожувати. Запропоновано: Зберігати в оригінальній упаковці при температурі не вище 25</w:t>
            </w:r>
            <w:r w:rsidRPr="004704BE">
              <w:rPr>
                <w:rFonts w:ascii="Arial" w:hAnsi="Arial" w:cs="Arial"/>
                <w:sz w:val="16"/>
                <w:szCs w:val="16"/>
                <w:vertAlign w:val="superscript"/>
              </w:rPr>
              <w:t>о</w:t>
            </w:r>
            <w:r w:rsidRPr="004704BE">
              <w:rPr>
                <w:rFonts w:ascii="Arial" w:hAnsi="Arial" w:cs="Arial"/>
                <w:sz w:val="16"/>
                <w:szCs w:val="16"/>
              </w:rPr>
              <w:t xml:space="preserve"> С. Не заморожувати.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UA/4683/01/01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СІНРАЙЗ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порошок та розчинник для розчину для ін'єкцій по 500 МО; по 2 флакони з порошком, 2 флакони з розчинником, 2 пристрої для перенесення з фільтром, 2 одноразових шприци об’ємом 10 мл, 2 набори для венепункції і 2 захисних килимки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Такеда Мануфекчурінг Австрія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дозвіл на випуск серії: Такеда Мануфекчурінг Австрія АГ, Австрія; виробництво ГЛЗ, первинне та вторинне пакування ГЛЗ, контроль якості серії: Такеда Мануфекчурінг Австрія АГ, Австрія; контроль якості серії: "Стерильність" та "Ендотоксини": Такеда Мануфекчурінг Австрія АГ, Австрія; виробництво, первинне пакування та контроль якості розчинника: Зігфрід Хамельн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Австрія/</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Німеччина</w:t>
            </w:r>
          </w:p>
          <w:p w:rsidR="002C770B" w:rsidRPr="004704BE" w:rsidRDefault="002C770B" w:rsidP="00C056BD">
            <w:pPr>
              <w:pStyle w:val="110"/>
              <w:tabs>
                <w:tab w:val="left" w:pos="12600"/>
              </w:tabs>
              <w:jc w:val="center"/>
              <w:rPr>
                <w:rFonts w:ascii="Arial" w:hAnsi="Arial" w:cs="Arial"/>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II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Стерильні лікарські засоби та лікарські засоби біологічного/імунологічного походження - Внесення змін до матеріалів реєстраційного досьє, а саме введення альтернативної бромбутилової гумової пробки від Datwyler для 5 мл стерильної води для ін’єкцій (sWFI) виробництва Siegfried Hameln GmbH, додатково до затвердженої хлорбутилової гумової пробки від West Pharma, яка використовується зараз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UA/18748/01/01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СКАЙРІЗІ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розчин для ін'єкцій по 150 мг/1 мл; 1 попередньо наповнений скляний шприц, вмонтований у автоінжектор; по одному автоінжектору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ЕббВі Біофармасьютікалз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тестування: ЕббВі Біорісерч Сентер Інк, США; виробництво лікарського засобу, тестування, первинне пакування: ЕббВі Біотекнолоджі ЛТД, США; вторинне пакування, тестування, випуск серії: Еббві Дойчленд ГмбХ і Ко. КГ, Німеччина; тестування: Чарльз Рівер Лабораторіз Джермані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США/</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Німеччина</w:t>
            </w:r>
          </w:p>
          <w:p w:rsidR="002C770B" w:rsidRPr="004704BE" w:rsidRDefault="002C770B" w:rsidP="00C056BD">
            <w:pPr>
              <w:pStyle w:val="110"/>
              <w:tabs>
                <w:tab w:val="left" w:pos="12600"/>
              </w:tabs>
              <w:jc w:val="center"/>
              <w:rPr>
                <w:rFonts w:ascii="Arial" w:hAnsi="Arial" w:cs="Arial"/>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AbbVie Biotechnology Limited, Road Number 2, Km 59.2, Barceloneta, Puerto Rico, 00617, USA, як альтернативної виробничої дільниці, відповідальної за тестування АФІ при випуску на предмет визначення білка клітини-господаря (НСР) з використанням імуноферментного аналізу ELISA v2.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заміна імунологічного методу визначення білка клітини-господаря НСР (Host Cell Protein) ELISA v1 на НСР ELISA v2, що використовується під час контролю активної субстанції рісанкізумабу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UA/17970/01/02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СОЛАКУТАН®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гель, 30 мг/г; по 25 г у тубі; по 1 тубі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розділів «ДАТА ЗАКІНЧЕННЯ ТЕРМІНУ ПРИДАТНОСТІ», «НОМЕР РЕЄСТРАЦІЙНОГО ПОСВІДЧЕННЯ» та «НОМЕР СЕРІЇ ЛІКАРСЬКОГО ЗАСОБУ» у тексті маркування вторинної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UA/18872/01/01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СОЛАНТРА®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крем, 10 мг/г; по 30 г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Галдерма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пакування, маркування, випробування контролю якості, випробування стабільності та випуск серій: ЛАБОРАТОРІЇ ГАЛДЕРМА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Францiя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1998-138 - Rev 05 (затверджено: R1-CEP 1998-138 - Rev 04) для АФІ івермектину від вже затвердженого виробника HOVIONE PHARMASCIENCE LIMITED, Макао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UA/16320/01/01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СОЛЕДУМ® ДЛЯ ДІТЕЙ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гастрорезистентні капсули м`які, по 100 мг; по 20 капсул у блістері; по 1 блістеру в картонній коробці; по 25 капсул у блістері; по 2 або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Касселла-мед ГмбХ &amp;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нанесення покриття, вторинне пакування, контроль якості, випуск серії:</w:t>
            </w:r>
            <w:r w:rsidRPr="004704BE">
              <w:rPr>
                <w:rFonts w:ascii="Arial" w:hAnsi="Arial" w:cs="Arial"/>
                <w:sz w:val="16"/>
                <w:szCs w:val="16"/>
              </w:rPr>
              <w:br/>
              <w:t>Клостерфрау Берлін ГмбХ, Німеччина</w:t>
            </w:r>
            <w:r w:rsidRPr="004704BE">
              <w:rPr>
                <w:rFonts w:ascii="Arial" w:hAnsi="Arial" w:cs="Arial"/>
                <w:sz w:val="16"/>
                <w:szCs w:val="16"/>
              </w:rPr>
              <w:br/>
              <w:t>первинне пакування:</w:t>
            </w:r>
            <w:r w:rsidRPr="004704BE">
              <w:rPr>
                <w:rFonts w:ascii="Arial" w:hAnsi="Arial" w:cs="Arial"/>
                <w:sz w:val="16"/>
                <w:szCs w:val="16"/>
              </w:rPr>
              <w:br/>
              <w:t>Артесан Фарма ГмБХ &amp; Ко. КГ, Німеччина</w:t>
            </w:r>
            <w:r w:rsidRPr="004704BE">
              <w:rPr>
                <w:rFonts w:ascii="Arial" w:hAnsi="Arial" w:cs="Arial"/>
                <w:sz w:val="16"/>
                <w:szCs w:val="16"/>
              </w:rPr>
              <w:br/>
              <w:t>вторинне пакування:</w:t>
            </w:r>
            <w:r w:rsidRPr="004704BE">
              <w:rPr>
                <w:rFonts w:ascii="Arial" w:hAnsi="Arial" w:cs="Arial"/>
                <w:sz w:val="16"/>
                <w:szCs w:val="16"/>
              </w:rPr>
              <w:br/>
              <w:t>Артесан Фарма ГмБХ &amp; Ко. КГ, Німеччина</w:t>
            </w:r>
            <w:r w:rsidRPr="004704BE">
              <w:rPr>
                <w:rFonts w:ascii="Arial" w:hAnsi="Arial" w:cs="Arial"/>
                <w:sz w:val="16"/>
                <w:szCs w:val="16"/>
              </w:rPr>
              <w:br/>
              <w:t>вторинне пакування:</w:t>
            </w:r>
            <w:r w:rsidRPr="004704BE">
              <w:rPr>
                <w:rFonts w:ascii="Arial" w:hAnsi="Arial" w:cs="Arial"/>
                <w:sz w:val="16"/>
                <w:szCs w:val="16"/>
              </w:rPr>
              <w:br/>
              <w:t>Артесан Фарма ГмБХ &amp; Ко. КГ, Німеччина</w:t>
            </w:r>
            <w:r w:rsidRPr="004704BE">
              <w:rPr>
                <w:rFonts w:ascii="Arial" w:hAnsi="Arial" w:cs="Arial"/>
                <w:sz w:val="16"/>
                <w:szCs w:val="16"/>
              </w:rPr>
              <w:br/>
              <w:t>виробництво капсул (без покриття) in bulk:</w:t>
            </w:r>
            <w:r w:rsidRPr="004704BE">
              <w:rPr>
                <w:rFonts w:ascii="Arial" w:hAnsi="Arial" w:cs="Arial"/>
                <w:sz w:val="16"/>
                <w:szCs w:val="16"/>
              </w:rPr>
              <w:br/>
              <w:t>Каталент Німеччина Ебербах ГмбХ, Німеччина</w:t>
            </w:r>
            <w:r w:rsidRPr="004704BE">
              <w:rPr>
                <w:rFonts w:ascii="Arial" w:hAnsi="Arial" w:cs="Arial"/>
                <w:sz w:val="16"/>
                <w:szCs w:val="16"/>
              </w:rPr>
              <w:br/>
              <w:t>виробництво капсул (без покриття) in bulk:</w:t>
            </w:r>
            <w:r w:rsidRPr="004704BE">
              <w:rPr>
                <w:rFonts w:ascii="Arial" w:hAnsi="Arial" w:cs="Arial"/>
                <w:sz w:val="16"/>
                <w:szCs w:val="16"/>
              </w:rPr>
              <w:br/>
              <w:t xml:space="preserve">Свісскапс Румунія СРЛ, Румунія </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Німеччина/ Румунія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та адреси місця провадження діяльності затвердженого виробника, відповідального за виробництво капсул (без покриття) in bulk без зміни місця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UA/15105/01/02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СОЛЕДУМ®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гастрорезистентні капсули м`які, по 200 мг; по 20 капсул у блістері; по 1 блістеру в картонній коробці; по 25 капсул у блістері; по 2 або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Касселла-мед ГмбХ &amp; Ко. КГ</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нанесення покриття, вторинне пакування, контроль якості, випуск серії:</w:t>
            </w:r>
            <w:r w:rsidRPr="004704BE">
              <w:rPr>
                <w:rFonts w:ascii="Arial" w:hAnsi="Arial" w:cs="Arial"/>
                <w:sz w:val="16"/>
                <w:szCs w:val="16"/>
              </w:rPr>
              <w:br/>
              <w:t>Клостерфрау Берлін ГмбХ, Німеччина</w:t>
            </w:r>
            <w:r w:rsidRPr="004704BE">
              <w:rPr>
                <w:rFonts w:ascii="Arial" w:hAnsi="Arial" w:cs="Arial"/>
                <w:sz w:val="16"/>
                <w:szCs w:val="16"/>
              </w:rPr>
              <w:br/>
              <w:t>первинне пакування:</w:t>
            </w:r>
            <w:r w:rsidRPr="004704BE">
              <w:rPr>
                <w:rFonts w:ascii="Arial" w:hAnsi="Arial" w:cs="Arial"/>
                <w:sz w:val="16"/>
                <w:szCs w:val="16"/>
              </w:rPr>
              <w:br/>
              <w:t>Артесан Фарма ГмБХ &amp; Ко. КГ, Німеччина</w:t>
            </w:r>
            <w:r w:rsidRPr="004704BE">
              <w:rPr>
                <w:rFonts w:ascii="Arial" w:hAnsi="Arial" w:cs="Arial"/>
                <w:sz w:val="16"/>
                <w:szCs w:val="16"/>
              </w:rPr>
              <w:br/>
              <w:t>вторинне пакування:</w:t>
            </w:r>
            <w:r w:rsidRPr="004704BE">
              <w:rPr>
                <w:rFonts w:ascii="Arial" w:hAnsi="Arial" w:cs="Arial"/>
                <w:sz w:val="16"/>
                <w:szCs w:val="16"/>
              </w:rPr>
              <w:br/>
              <w:t>Артесан Фарма ГмБХ &amp; Ко. КГ, Німеччина</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вторинне пакування:</w:t>
            </w:r>
            <w:r w:rsidRPr="004704BE">
              <w:rPr>
                <w:rFonts w:ascii="Arial" w:hAnsi="Arial" w:cs="Arial"/>
                <w:sz w:val="16"/>
                <w:szCs w:val="16"/>
              </w:rPr>
              <w:br/>
              <w:t>Артесан Фарма ГмБХ &amp; Ко. КГ, Німеччина</w:t>
            </w:r>
            <w:r w:rsidRPr="004704BE">
              <w:rPr>
                <w:rFonts w:ascii="Arial" w:hAnsi="Arial" w:cs="Arial"/>
                <w:sz w:val="16"/>
                <w:szCs w:val="16"/>
              </w:rPr>
              <w:br/>
              <w:t>виробництво капсул (без покриття) in bulk:</w:t>
            </w:r>
            <w:r w:rsidRPr="004704BE">
              <w:rPr>
                <w:rFonts w:ascii="Arial" w:hAnsi="Arial" w:cs="Arial"/>
                <w:sz w:val="16"/>
                <w:szCs w:val="16"/>
              </w:rPr>
              <w:br/>
              <w:t>Каталент Німеччина Ебербах ГмбХ, Німеччина</w:t>
            </w:r>
            <w:r w:rsidRPr="004704BE">
              <w:rPr>
                <w:rFonts w:ascii="Arial" w:hAnsi="Arial" w:cs="Arial"/>
                <w:sz w:val="16"/>
                <w:szCs w:val="16"/>
              </w:rPr>
              <w:br/>
              <w:t>виробництво капсул (без покриття) in bulk:</w:t>
            </w:r>
            <w:r w:rsidRPr="004704BE">
              <w:rPr>
                <w:rFonts w:ascii="Arial" w:hAnsi="Arial" w:cs="Arial"/>
                <w:sz w:val="16"/>
                <w:szCs w:val="16"/>
              </w:rPr>
              <w:br/>
              <w:t>Свісскапс Румунія СРЛ,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Німеччина/</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Румунія </w:t>
            </w:r>
            <w:r w:rsidRPr="004704BE">
              <w:rPr>
                <w:rFonts w:ascii="Arial" w:hAnsi="Arial" w:cs="Arial"/>
                <w:sz w:val="16"/>
                <w:szCs w:val="16"/>
              </w:rPr>
              <w:br/>
            </w:r>
          </w:p>
          <w:p w:rsidR="002C770B" w:rsidRPr="004704BE" w:rsidRDefault="002C770B" w:rsidP="00C056BD">
            <w:pPr>
              <w:pStyle w:val="110"/>
              <w:tabs>
                <w:tab w:val="left" w:pos="12600"/>
              </w:tabs>
              <w:jc w:val="center"/>
              <w:rPr>
                <w:rFonts w:ascii="Arial" w:hAnsi="Arial" w:cs="Arial"/>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та адреси місця провадження діяльності затвердженого виробника, відповідального за виробництво капсул (без покриття) in bulk без зміни місця виробництва.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UA/15105/01/01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СОМАВЕРТ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ліофілізат для розчину для ін'єкцій по 10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Пфайзер Ейч. Сі. Пі. Корпорейшн</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w:t>
            </w:r>
            <w:r w:rsidRPr="004704BE">
              <w:rPr>
                <w:rFonts w:ascii="Arial" w:hAnsi="Arial" w:cs="Arial"/>
                <w:sz w:val="16"/>
                <w:szCs w:val="16"/>
              </w:rPr>
              <w:br/>
              <w:t xml:space="preserve">Пфайзер Менюфекчуринг Бельгія НВ, Бельгія </w:t>
            </w:r>
            <w:r w:rsidRPr="004704BE">
              <w:rPr>
                <w:rFonts w:ascii="Arial" w:hAnsi="Arial" w:cs="Arial"/>
                <w:sz w:val="16"/>
                <w:szCs w:val="16"/>
              </w:rPr>
              <w:br/>
              <w:t>Контроль якості лікарського засобу:</w:t>
            </w:r>
            <w:r w:rsidRPr="004704BE">
              <w:rPr>
                <w:rFonts w:ascii="Arial" w:hAnsi="Arial" w:cs="Arial"/>
                <w:sz w:val="16"/>
                <w:szCs w:val="16"/>
              </w:rPr>
              <w:br/>
              <w:t>Пфайзер Ірленд Фармасеутикалс,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Бельгія/ Ірландiя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адреси затвердженої виробничої дільниці ГЛЗ Пфайзер Менюфекчуринг Бельгія НВ для приведення у відповідність до адреси зазначеної на сайті EudraGMDP. Не було жодних змін у назві виробничої дільниці, фізичному розташуванні дільниці, процесі та контролі, пов’язаному з виробництвом лікарського засобу.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Термін введення змін - протягом 12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UA/17108/01/01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СОМАВЕРТ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ліофілізат для розчину для ін'єкцій по 15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Пфайзер Ейч. Сі. Пі. Корпорейшн</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w:t>
            </w:r>
            <w:r w:rsidRPr="004704BE">
              <w:rPr>
                <w:rFonts w:ascii="Arial" w:hAnsi="Arial" w:cs="Arial"/>
                <w:sz w:val="16"/>
                <w:szCs w:val="16"/>
              </w:rPr>
              <w:br/>
              <w:t xml:space="preserve">Пфайзер Менюфекчуринг Бельгія НВ, Бельгія </w:t>
            </w:r>
            <w:r w:rsidRPr="004704BE">
              <w:rPr>
                <w:rFonts w:ascii="Arial" w:hAnsi="Arial" w:cs="Arial"/>
                <w:sz w:val="16"/>
                <w:szCs w:val="16"/>
              </w:rPr>
              <w:br/>
              <w:t>Контроль якості лікарського засобу:</w:t>
            </w:r>
            <w:r w:rsidRPr="004704BE">
              <w:rPr>
                <w:rFonts w:ascii="Arial" w:hAnsi="Arial" w:cs="Arial"/>
                <w:sz w:val="16"/>
                <w:szCs w:val="16"/>
              </w:rPr>
              <w:br/>
              <w:t>Пфайзер Ірленд Фармасеутикалс, Ірландiя</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Бельгія/ Ірландiя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адреси затвердженої виробничої дільниці ГЛЗ Пфайзер Менюфекчуринг Бельгія НВ для приведення у відповідність до адреси зазначеної на сайті EudraGMDP. Не було жодних змін у назві виробничої дільниці, фізичному розташуванні дільниці, процесі та контролі, пов’язаному з виробництвом лікарського засобу.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Термін введення змін - протягом 12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UA/17108/01/02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СОМАВЕРТ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ліофілізат для розчину для ін'єкцій по 20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Пфайзер Ейч. Сі. Пі. Корпорейшн</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w:t>
            </w:r>
            <w:r w:rsidRPr="004704BE">
              <w:rPr>
                <w:rFonts w:ascii="Arial" w:hAnsi="Arial" w:cs="Arial"/>
                <w:sz w:val="16"/>
                <w:szCs w:val="16"/>
              </w:rPr>
              <w:br/>
              <w:t>Пфайзер Менюфекчуринг Бельгія НВ, Бельгія</w:t>
            </w:r>
            <w:r w:rsidRPr="004704BE">
              <w:rPr>
                <w:rFonts w:ascii="Arial" w:hAnsi="Arial" w:cs="Arial"/>
                <w:sz w:val="16"/>
                <w:szCs w:val="16"/>
              </w:rPr>
              <w:br/>
              <w:t>Контроль якості лікарського засобу:</w:t>
            </w:r>
            <w:r w:rsidRPr="004704BE">
              <w:rPr>
                <w:rFonts w:ascii="Arial" w:hAnsi="Arial" w:cs="Arial"/>
                <w:sz w:val="16"/>
                <w:szCs w:val="16"/>
              </w:rPr>
              <w:br/>
              <w:t>Пфайзер Ірленд Фармасеутикалс,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Бельгія/ Ірландiя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адреси затвердженої виробничої дільниці ГЛЗ Пфайзер Менюфекчуринг Бельгія НВ для приведення у відповідність до адреси зазначеної на сайті EudraGMDP. Не було жодних змін у назві виробничої дільниці, фізичному розташуванні дільниці, процесі та контролі, пов’язаному з виробництвом лікарського засобу.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Термін введення змін - протягом 12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UA/17108/01/03</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СОМАВЕРТ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ліофілізат для розчину для ін'єкцій по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Пфайзер Ейч. Сі. Пі. Корпорейшн</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w:t>
            </w:r>
            <w:r w:rsidRPr="004704BE">
              <w:rPr>
                <w:rFonts w:ascii="Arial" w:hAnsi="Arial" w:cs="Arial"/>
                <w:sz w:val="16"/>
                <w:szCs w:val="16"/>
              </w:rPr>
              <w:br/>
              <w:t>Пфайзер Менюфекчуринг Бельгія НВ, Бельгія</w:t>
            </w:r>
            <w:r w:rsidRPr="004704BE">
              <w:rPr>
                <w:rFonts w:ascii="Arial" w:hAnsi="Arial" w:cs="Arial"/>
                <w:sz w:val="16"/>
                <w:szCs w:val="16"/>
              </w:rPr>
              <w:br/>
              <w:t>Контроль якості лікарського засобу:</w:t>
            </w:r>
            <w:r w:rsidRPr="004704BE">
              <w:rPr>
                <w:rFonts w:ascii="Arial" w:hAnsi="Arial" w:cs="Arial"/>
                <w:sz w:val="16"/>
                <w:szCs w:val="16"/>
              </w:rPr>
              <w:br/>
              <w:t>Пфайзер Ірленд Фармасеутикалс, Ірландiя</w:t>
            </w:r>
          </w:p>
          <w:p w:rsidR="002C770B" w:rsidRPr="004704BE" w:rsidRDefault="002C770B" w:rsidP="00C056BD">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Бельгія/ Ірландiя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адреси затвердженої виробничої дільниці ГЛЗ Пфайзер Менюфекчуринг Бельгія НВ для приведення у відповідність до адреси зазначеної на сайті EudraGMDP. Не було жодних змін у назві виробничої дільниці, фізичному розташуванні дільниці, процесі та контролі, пов’язаному з виробництвом лікарського засобу.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Термін введення змін - протягом 12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UA/17108/01/04</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СОМАВЕРТ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ліофілізат для розчину для ін'єкцій по 10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Пфайзер Ейч. Сі. 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 Пфайзер Менюфекчуринг Бельгія НВ, Бельгія; Контроль якості лікарського засобу: Пфайзер Ірленд Фармасеутикалс,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lang w:val="ru-RU"/>
              </w:rPr>
            </w:pPr>
            <w:r w:rsidRPr="004704BE">
              <w:rPr>
                <w:rFonts w:ascii="Arial" w:hAnsi="Arial" w:cs="Arial"/>
                <w:sz w:val="16"/>
                <w:szCs w:val="16"/>
              </w:rPr>
              <w:t>Бельгія</w:t>
            </w:r>
            <w:r w:rsidRPr="004704BE">
              <w:rPr>
                <w:rFonts w:ascii="Arial" w:hAnsi="Arial" w:cs="Arial"/>
                <w:sz w:val="16"/>
                <w:szCs w:val="16"/>
                <w:lang w:val="ru-RU"/>
              </w:rPr>
              <w:t>/</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Ірландiя</w:t>
            </w:r>
          </w:p>
          <w:p w:rsidR="002C770B" w:rsidRPr="004704BE" w:rsidRDefault="002C770B" w:rsidP="00C056BD">
            <w:pPr>
              <w:pStyle w:val="110"/>
              <w:tabs>
                <w:tab w:val="left" w:pos="12600"/>
              </w:tabs>
              <w:jc w:val="center"/>
              <w:rPr>
                <w:rFonts w:ascii="Arial" w:hAnsi="Arial" w:cs="Arial"/>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оновлення р. 3.2.Р.7. Система контейнер/ закупорювальний засіб, а саме внесення редакційних правок; додавання альтернативного постачальника Schott Hungary Kft. Otto Schott utca 1, 9724 Lukacshaza Hungary (Schott Hungary) скляного флакона об'ємом 8 мл, що використовується як контейнер для готового продукту. Кількісний та якісний склад пакувального матеріалу не змінився. </w:t>
            </w:r>
            <w:r w:rsidRPr="004704BE">
              <w:rPr>
                <w:rFonts w:ascii="Arial" w:hAnsi="Arial" w:cs="Arial"/>
                <w:sz w:val="16"/>
                <w:szCs w:val="16"/>
              </w:rPr>
              <w:br/>
              <w:t xml:space="preserve">Затверджено: 8 ml USP and Ph Eur Type I flint glass vials, supplied by Schott AG, Industriestrasse 3, 79379 Mullheim, Germany.” </w:t>
            </w:r>
            <w:r w:rsidRPr="004704BE">
              <w:rPr>
                <w:rFonts w:ascii="Arial" w:hAnsi="Arial" w:cs="Arial"/>
                <w:sz w:val="16"/>
                <w:szCs w:val="16"/>
              </w:rPr>
              <w:br/>
              <w:t>Запропоновано: The 8 ml USP and Ph. Eur. Type I flint glass vials are supplied by Schott AG, Industriestrasse 3, 79379 Mullheim, Germany and Schott Hungary Kft. Otto Schott utca 1, 9724 Lukacshaza Hungary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UA/17108/01/01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СОМАВЕРТ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ліофілізат для розчину для ін'єкцій по 20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Пфайзер Ейч. Сі. 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 Пфайзер Менюфекчуринг Бельгія НВ, Бельгія; Контроль якості лікарського засобу: Пфайзер Ірленд Фармасеутикалс,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lang w:val="ru-RU"/>
              </w:rPr>
            </w:pPr>
            <w:r w:rsidRPr="004704BE">
              <w:rPr>
                <w:rFonts w:ascii="Arial" w:hAnsi="Arial" w:cs="Arial"/>
                <w:sz w:val="16"/>
                <w:szCs w:val="16"/>
              </w:rPr>
              <w:t>Бельгія</w:t>
            </w:r>
            <w:r w:rsidRPr="004704BE">
              <w:rPr>
                <w:rFonts w:ascii="Arial" w:hAnsi="Arial" w:cs="Arial"/>
                <w:sz w:val="16"/>
                <w:szCs w:val="16"/>
                <w:lang w:val="ru-RU"/>
              </w:rPr>
              <w:t>/</w:t>
            </w:r>
            <w:r w:rsidRPr="004704BE">
              <w:rPr>
                <w:rFonts w:ascii="Arial" w:hAnsi="Arial" w:cs="Arial"/>
                <w:sz w:val="16"/>
                <w:szCs w:val="16"/>
              </w:rPr>
              <w:t xml:space="preserve"> Ірландiя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оновлення р. 3.2.Р.7. Система контейнер/ закупорювальний засіб, а саме внесення редакційних правок; додавання альтернативного постачальника Schott Hungary Kft. Otto Schott utca 1, 9724 Lukacshaza Hungary (Schott Hungary) скляного флакона об'ємом 8 мл, що використовується як контейнер для готового продукту. Кількісний та якісний склад пакувального матеріалу не змінився. </w:t>
            </w:r>
            <w:r w:rsidRPr="004704BE">
              <w:rPr>
                <w:rFonts w:ascii="Arial" w:hAnsi="Arial" w:cs="Arial"/>
                <w:sz w:val="16"/>
                <w:szCs w:val="16"/>
              </w:rPr>
              <w:br/>
              <w:t xml:space="preserve">Затверджено: 8 ml USP and Ph Eur Type I flint glass vials, supplied by Schott AG, Industriestrasse 3, 79379 Mullheim, Germany.” </w:t>
            </w:r>
            <w:r w:rsidRPr="004704BE">
              <w:rPr>
                <w:rFonts w:ascii="Arial" w:hAnsi="Arial" w:cs="Arial"/>
                <w:sz w:val="16"/>
                <w:szCs w:val="16"/>
              </w:rPr>
              <w:br/>
              <w:t>Запропоновано: The 8 ml USP and Ph. Eur. Type I flint glass vials are supplied by Schott AG, Industriestrasse 3, 79379 Mullheim, Germany and Schott Hungary Kft. Otto Schott utca 1, 9724 Lukacshaza Hungary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UA/17108/01/03</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СОМАВЕРТ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ліофілізат для розчину для ін'єкцій по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Пфайзер Ейч. Сі. 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 Пфайзер Менюфекчуринг Бельгія НВ, Бельгія; Контроль якості лікарського засобу: Пфайзер Ірленд Фармасеутикалс,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lang w:val="ru-RU"/>
              </w:rPr>
            </w:pPr>
            <w:r w:rsidRPr="004704BE">
              <w:rPr>
                <w:rFonts w:ascii="Arial" w:hAnsi="Arial" w:cs="Arial"/>
                <w:sz w:val="16"/>
                <w:szCs w:val="16"/>
              </w:rPr>
              <w:t>Бельгія</w:t>
            </w:r>
            <w:r w:rsidRPr="004704BE">
              <w:rPr>
                <w:rFonts w:ascii="Arial" w:hAnsi="Arial" w:cs="Arial"/>
                <w:sz w:val="16"/>
                <w:szCs w:val="16"/>
                <w:lang w:val="ru-RU"/>
              </w:rPr>
              <w:t>/</w:t>
            </w:r>
            <w:r w:rsidRPr="004704BE">
              <w:rPr>
                <w:rFonts w:ascii="Arial" w:hAnsi="Arial" w:cs="Arial"/>
                <w:sz w:val="16"/>
                <w:szCs w:val="16"/>
              </w:rPr>
              <w:t xml:space="preserve"> Ірландiя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оновлення р. 3.2.Р.7. Система контейнер/ закупорювальний засіб, а саме внесення редакційних правок; додавання альтернативного постачальника Schott Hungary Kft. Otto Schott utca 1, 9724 Lukacshaza Hungary (Schott Hungary) скляного флакона об'ємом 8 мл, що використовується як контейнер для готового продукту. Кількісний та якісний склад пакувального матеріалу не змінився. </w:t>
            </w:r>
            <w:r w:rsidRPr="004704BE">
              <w:rPr>
                <w:rFonts w:ascii="Arial" w:hAnsi="Arial" w:cs="Arial"/>
                <w:sz w:val="16"/>
                <w:szCs w:val="16"/>
              </w:rPr>
              <w:br/>
              <w:t xml:space="preserve">Затверджено: 8 ml USP and Ph Eur Type I flint glass vials, supplied by Schott AG, Industriestrasse 3, 79379 Mullheim, Germany.” </w:t>
            </w:r>
            <w:r w:rsidRPr="004704BE">
              <w:rPr>
                <w:rFonts w:ascii="Arial" w:hAnsi="Arial" w:cs="Arial"/>
                <w:sz w:val="16"/>
                <w:szCs w:val="16"/>
              </w:rPr>
              <w:br/>
              <w:t>Запропоновано: The 8 ml USP and Ph. Eur. Type I flint glass vials are supplied by Schott AG, Industriestrasse 3, 79379 Mullheim, Germany and Schott Hungary Kft. Otto Schott utca 1, 9724 Lukacshaza Hungary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UA/17108/01/04</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СОМАВЕРТ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ліофілізат для розчину для ін'єкцій по 15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Пфайзер Ейч. Сі. 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 Пфайзер Менюфекчуринг Бельгія НВ, Бельгія; Контроль якості лікарського засобу: Пфайзер Ірленд Фармасеутикалс,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lang w:val="ru-RU"/>
              </w:rPr>
            </w:pPr>
            <w:r w:rsidRPr="004704BE">
              <w:rPr>
                <w:rFonts w:ascii="Arial" w:hAnsi="Arial" w:cs="Arial"/>
                <w:sz w:val="16"/>
                <w:szCs w:val="16"/>
              </w:rPr>
              <w:t>Бельгія</w:t>
            </w:r>
            <w:r w:rsidRPr="004704BE">
              <w:rPr>
                <w:rFonts w:ascii="Arial" w:hAnsi="Arial" w:cs="Arial"/>
                <w:sz w:val="16"/>
                <w:szCs w:val="16"/>
                <w:lang w:val="ru-RU"/>
              </w:rPr>
              <w:t>/</w:t>
            </w:r>
            <w:r w:rsidRPr="004704BE">
              <w:rPr>
                <w:rFonts w:ascii="Arial" w:hAnsi="Arial" w:cs="Arial"/>
                <w:sz w:val="16"/>
                <w:szCs w:val="16"/>
              </w:rPr>
              <w:t xml:space="preserve"> Ірландiя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оновлення р. 3.2.Р.7. Система контейнер/ закупорювальний засіб, а саме внесення редакційних правок; додавання альтернативного постачальника Schott Hungary Kft. Otto Schott utca 1, 9724 Lukacshaza Hungary (Schott Hungary) скляного флакона об'ємом 8 мл, що використовується як контейнер для готового продукту. Кількісний та якісний склад пакувального матеріалу не змінився. </w:t>
            </w:r>
            <w:r w:rsidRPr="004704BE">
              <w:rPr>
                <w:rFonts w:ascii="Arial" w:hAnsi="Arial" w:cs="Arial"/>
                <w:sz w:val="16"/>
                <w:szCs w:val="16"/>
              </w:rPr>
              <w:br/>
              <w:t xml:space="preserve">Затверджено: 8 ml USP and Ph Eur Type I flint glass vials, supplied by Schott AG, Industriestrasse 3, 79379 Mullheim, Germany.” </w:t>
            </w:r>
            <w:r w:rsidRPr="004704BE">
              <w:rPr>
                <w:rFonts w:ascii="Arial" w:hAnsi="Arial" w:cs="Arial"/>
                <w:sz w:val="16"/>
                <w:szCs w:val="16"/>
              </w:rPr>
              <w:br/>
              <w:t>Запропоновано: The 8 ml USP and Ph. Eur. Type I flint glass vials are supplied by Schott AG, Industriestrasse 3, 79379 Mullheim, Germany and Schott Hungary Kft. Otto Schott utca 1, 9724 Lukacshaza Hungary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UA/17108/01/02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 xml:space="preserve">СПІНОЛ-Н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50 мг/50 мг; по 10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ТОВ "УОРЛД МЕДИЦИН" </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УОРЛД МЕДИЦИН ІЛАЧ САН. ВЕ ТІДЖ. А.Ш.</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Туреччина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Оновлення тексту маркування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UA/17191/01/02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 xml:space="preserve">СПІНОЛ-Н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25 мг/25 мг; по 10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ТОВ "УОРЛД МЕДИЦИН" </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УОРЛД МЕДИЦИН ІЛАЧ САН. ВЕ ТІДЖ. А.Ш.</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Туреччина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Оновлення тексту маркування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UA/17191/01/01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СПІОЛТО® РЕСПІМАТ®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розчин для інгаляцій по 2,5 мкг/2,5 мкг; по 4 мл у картриджі (60 інгаляцій); по 1 картриджу в комплекті з 1 інгалятором Респімат®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пакування, маркування, контроль якості та випуск серій лікарського засобу:</w:t>
            </w:r>
            <w:r w:rsidRPr="004704BE">
              <w:rPr>
                <w:rFonts w:ascii="Arial" w:hAnsi="Arial" w:cs="Arial"/>
                <w:sz w:val="16"/>
                <w:szCs w:val="16"/>
              </w:rPr>
              <w:br/>
              <w:t xml:space="preserve">Берінгер Інгельхайм Фарма ГмбХ і Ко. КГ, Німеччина; </w:t>
            </w:r>
            <w:r w:rsidRPr="004704BE">
              <w:rPr>
                <w:rFonts w:ascii="Arial" w:hAnsi="Arial" w:cs="Arial"/>
                <w:sz w:val="16"/>
                <w:szCs w:val="16"/>
              </w:rPr>
              <w:br/>
              <w:t xml:space="preserve">контроль якості за показником "Мікробіологічна чистота": </w:t>
            </w:r>
            <w:r w:rsidRPr="004704BE">
              <w:rPr>
                <w:rFonts w:ascii="Arial" w:hAnsi="Arial" w:cs="Arial"/>
                <w:sz w:val="16"/>
                <w:szCs w:val="16"/>
              </w:rPr>
              <w:br/>
              <w:t xml:space="preserve">СГС Інститут Фрезеніус ГмбХ, Німеччина; </w:t>
            </w:r>
            <w:r w:rsidRPr="004704BE">
              <w:rPr>
                <w:rFonts w:ascii="Arial" w:hAnsi="Arial" w:cs="Arial"/>
                <w:sz w:val="16"/>
                <w:szCs w:val="16"/>
              </w:rPr>
              <w:br/>
              <w:t xml:space="preserve">контроль якості за показником "Мікробіологічна чистота": </w:t>
            </w:r>
            <w:r w:rsidRPr="004704BE">
              <w:rPr>
                <w:rFonts w:ascii="Arial" w:hAnsi="Arial" w:cs="Arial"/>
                <w:sz w:val="16"/>
                <w:szCs w:val="16"/>
              </w:rPr>
              <w:br/>
              <w:t xml:space="preserve">Лабор ЛС СЕ &amp; Ко.КГ, Німеччина; </w:t>
            </w:r>
            <w:r w:rsidRPr="004704BE">
              <w:rPr>
                <w:rFonts w:ascii="Arial" w:hAnsi="Arial" w:cs="Arial"/>
                <w:sz w:val="16"/>
                <w:szCs w:val="16"/>
              </w:rPr>
              <w:br/>
              <w:t>контроль якості за виключенням показника ''Мікробіологічна частота":</w:t>
            </w:r>
            <w:r w:rsidRPr="004704BE">
              <w:rPr>
                <w:rFonts w:ascii="Arial" w:hAnsi="Arial" w:cs="Arial"/>
                <w:sz w:val="16"/>
                <w:szCs w:val="16"/>
              </w:rPr>
              <w:br/>
              <w:t>Куассар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Німеччина</w:t>
            </w:r>
          </w:p>
          <w:p w:rsidR="002C770B" w:rsidRPr="004704BE" w:rsidRDefault="002C770B" w:rsidP="00C056BD">
            <w:pPr>
              <w:pStyle w:val="110"/>
              <w:tabs>
                <w:tab w:val="left" w:pos="12600"/>
              </w:tabs>
              <w:jc w:val="center"/>
              <w:rPr>
                <w:rFonts w:ascii="Arial" w:hAnsi="Arial" w:cs="Arial"/>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4704BE">
              <w:rPr>
                <w:rFonts w:ascii="Arial" w:hAnsi="Arial" w:cs="Arial"/>
                <w:sz w:val="16"/>
                <w:szCs w:val="16"/>
              </w:rPr>
              <w:br/>
              <w:t xml:space="preserve">Діюча редакція: Попівчак Олена Вікторівна. Пропонована редакція: Чумак Артем Володимирович.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UA/15523/01/01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СТОДАЛЬ®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сироп по 200 мл у флаконі; по 1 флакону з мірною чашкою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БУАРОН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БУАРОН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Франція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4704BE">
              <w:rPr>
                <w:rFonts w:ascii="Arial" w:hAnsi="Arial" w:cs="Arial"/>
                <w:sz w:val="16"/>
                <w:szCs w:val="16"/>
              </w:rPr>
              <w:br/>
              <w:t>Діюча редакція: Helene Gabaude. Пропонована редакція: Anne-Laure Fayard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UA/9346/01/01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СТРЕПСІЛС® БЕЗ ЦУКРУ, ЗІ СМАКОМ ЛИМОНА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льодяники; по 8 льодяників у блістері; по 2 блістери в картонній коробці; по 12 льодяників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Реккітт Бенкізер Хелскер Інтернешнл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4704BE">
              <w:rPr>
                <w:rFonts w:ascii="Arial" w:hAnsi="Arial" w:cs="Arial"/>
                <w:sz w:val="16"/>
                <w:szCs w:val="16"/>
              </w:rPr>
              <w:br/>
              <w:t>Діюча редакція: Др. Хельмут Меік Бехренс / Dr. Helmut Meik Behrens. Пропонована редакція: Др. Ульріке Ромер / Dr. Ulrike Roemer.</w:t>
            </w:r>
            <w:r w:rsidRPr="004704BE">
              <w:rPr>
                <w:rFonts w:ascii="Arial" w:hAnsi="Arial" w:cs="Arial"/>
                <w:sz w:val="16"/>
                <w:szCs w:val="16"/>
              </w:rPr>
              <w:br/>
              <w:t>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UA/4927/01/01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СТРЕПСІЛС® ДЛЯ ДІТЕЙ 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льодяники; по 12 льодяників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spacing w:after="240"/>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(В.I.8. (а) IAнп). Зміна уповноваженої особи заявника, відповідальної за фармаконагляд. Діюча редакція: Др. Хельмут Меік Бехренс / Dr. Helmut Meik Behrens. Пропонована редакція:</w:t>
            </w:r>
            <w:r w:rsidRPr="004704BE">
              <w:rPr>
                <w:rFonts w:ascii="Arial" w:hAnsi="Arial" w:cs="Arial"/>
                <w:sz w:val="16"/>
                <w:szCs w:val="16"/>
              </w:rPr>
              <w:br/>
              <w:t xml:space="preserve">Др. Ульріке Ромер / Dr. Ulrike Roemer. Зміна контактних даних уповноваженої особи заявника, відповідальної за фармаконагляд. </w:t>
            </w:r>
            <w:r w:rsidRPr="004704BE">
              <w:rPr>
                <w:rFonts w:ascii="Arial" w:hAnsi="Arial" w:cs="Arial"/>
                <w:sz w:val="16"/>
                <w:szCs w:val="16"/>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UA/13607/01/01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СТРЕПСІЛС® З МЕДОМ ТА ЛИМОНОМ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льодяники; по 12 льодяників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704BE">
              <w:rPr>
                <w:rFonts w:ascii="Arial" w:hAnsi="Arial" w:cs="Arial"/>
                <w:sz w:val="16"/>
                <w:szCs w:val="16"/>
              </w:rPr>
              <w:br/>
              <w:t xml:space="preserve">Діюча редакція: Др. Хельмут Меік Бехренс / Dr. Helmut Meik Behrens. Пропонована редакція: Др. Ульріке Ромер / Dr. Ulrike Roemer. </w:t>
            </w:r>
            <w:r w:rsidRPr="004704BE">
              <w:rPr>
                <w:rFonts w:ascii="Arial" w:hAnsi="Arial" w:cs="Arial"/>
                <w:sz w:val="16"/>
                <w:szCs w:val="16"/>
              </w:rPr>
              <w:br/>
              <w:t>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UA/6400/01/01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СТРЕПСІЛС® З МЕНТОЛОМ ТА ЕВКАЛІПТОМ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льодяники; по 12 льодяників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4704BE">
              <w:rPr>
                <w:rFonts w:ascii="Arial" w:hAnsi="Arial" w:cs="Arial"/>
                <w:sz w:val="16"/>
                <w:szCs w:val="16"/>
              </w:rPr>
              <w:br/>
              <w:t>Діюча редакція: Др. Хельмут Меік Бехренс / Dr. Helmut Meik Behrens. Пропонована редакція: Др. Ульріке Ромер / Dr. Ulrike Roemer.</w:t>
            </w:r>
            <w:r w:rsidRPr="004704BE">
              <w:rPr>
                <w:rFonts w:ascii="Arial" w:hAnsi="Arial" w:cs="Arial"/>
                <w:sz w:val="16"/>
                <w:szCs w:val="16"/>
              </w:rPr>
              <w:br/>
              <w:t>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UA/6401/01/01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СТРЕПСІЛС® ІНТЕНСИВ З МЕДОМ ТА ЛИМОНОМ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льодяники по 8,75 мг; по 8 льодяників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Реккітт Бенкізер Хелскер Інтернешнл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704BE">
              <w:rPr>
                <w:rFonts w:ascii="Arial" w:hAnsi="Arial" w:cs="Arial"/>
                <w:sz w:val="16"/>
                <w:szCs w:val="16"/>
              </w:rPr>
              <w:br/>
              <w:t xml:space="preserve">Діюча редакція: Др. Хельмут Меік Бехренс / Dr. Helmut Meik Behrens. Пропонована редакція: Др. Ульріке Ромер / Dr. Ulrike Roemer. </w:t>
            </w:r>
            <w:r w:rsidRPr="004704BE">
              <w:rPr>
                <w:rFonts w:ascii="Arial" w:hAnsi="Arial" w:cs="Arial"/>
                <w:sz w:val="16"/>
                <w:szCs w:val="16"/>
              </w:rPr>
              <w:br/>
              <w:t>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UA/7696/01/01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СТРЕПСІЛС®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cпрей оромукозний; по 20 мл у флаконі з дозуючим пристроєм;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Делфарм Бладел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Нідерланди</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4704BE">
              <w:rPr>
                <w:rFonts w:ascii="Arial" w:hAnsi="Arial" w:cs="Arial"/>
                <w:sz w:val="16"/>
                <w:szCs w:val="16"/>
              </w:rPr>
              <w:br/>
              <w:t>Діюча редакція: Др. Хельмут Меік Бехренс / Dr. Helmut Meik Behrens. Пропонована редакція: Др. Ульріке Ромер / Dr. Ulrike Roemer.</w:t>
            </w:r>
            <w:r w:rsidRPr="004704BE">
              <w:rPr>
                <w:rFonts w:ascii="Arial" w:hAnsi="Arial" w:cs="Arial"/>
                <w:sz w:val="16"/>
                <w:szCs w:val="16"/>
              </w:rPr>
              <w:br/>
              <w:t>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UA/6372/01/01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СУМАМЕД®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що диспергуються, по 250 мг, по 6 таблеток у блістері; по 1 блістеру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Хорватія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spacing w:after="240"/>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2007-072 - Rev 02 (затверджено: R1-CEP 2007-072 - Rev 01) для діючої речовини азитроміцину від вже затвердженого виробника PLIVA CROATIA LTD., Хорватія.</w:t>
            </w:r>
          </w:p>
          <w:p w:rsidR="002C770B" w:rsidRPr="004704BE" w:rsidRDefault="002C770B" w:rsidP="00C056BD">
            <w:pPr>
              <w:pStyle w:val="110"/>
              <w:tabs>
                <w:tab w:val="left" w:pos="12600"/>
              </w:tabs>
              <w:spacing w:after="240"/>
              <w:jc w:val="center"/>
              <w:rPr>
                <w:rFonts w:ascii="Arial" w:hAnsi="Arial" w:cs="Arial"/>
                <w:sz w:val="16"/>
                <w:szCs w:val="16"/>
              </w:rPr>
            </w:pPr>
            <w:r w:rsidRPr="004704BE">
              <w:rPr>
                <w:rFonts w:ascii="Arial" w:hAnsi="Arial" w:cs="Arial"/>
                <w:sz w:val="16"/>
                <w:szCs w:val="16"/>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у методах випробування діючої речовини азитроміцину виробництва PLIVA CROATIA LTD., Хорватія, а саме доповнення методом випробування для визначення домішки N-Nitrosodimethylamine (NDMA) – not more than 0.046 ppm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UA/15994/01/02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СУМАМЕД®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що диспергуються, по 500 мг; по 3 таблетки у блістері; по 1 або по 2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ПЛІВА Хрватска д.о.о.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Хорватія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spacing w:after="240"/>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2007-072 - Rev 02 (затверджено: R1-CEP 2007-072 - Rev 01) для діючої речовини азитроміцину від вже затвердженого виробника PLIVA CROATIA LTD., Хорватія.</w:t>
            </w:r>
          </w:p>
          <w:p w:rsidR="002C770B" w:rsidRPr="004704BE" w:rsidRDefault="002C770B" w:rsidP="00C056BD">
            <w:pPr>
              <w:pStyle w:val="110"/>
              <w:tabs>
                <w:tab w:val="left" w:pos="12600"/>
              </w:tabs>
              <w:spacing w:after="240"/>
              <w:jc w:val="center"/>
              <w:rPr>
                <w:rFonts w:ascii="Arial" w:hAnsi="Arial" w:cs="Arial"/>
                <w:sz w:val="16"/>
                <w:szCs w:val="16"/>
              </w:rPr>
            </w:pPr>
            <w:r w:rsidRPr="004704BE">
              <w:rPr>
                <w:rFonts w:ascii="Arial" w:hAnsi="Arial" w:cs="Arial"/>
                <w:sz w:val="16"/>
                <w:szCs w:val="16"/>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у методах випробування діючої речовини азитроміцину виробництва PLIVA CROATIA LTD., Хорватія, а саме доповнення методом випробування для визначення домішки N-Nitrosodimethylamine (NDMA) – not more than 0.046 ppm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UA/15994/01/03</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СУМАМЕД®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що диспергуються, по 1000 мг; по 1 таблетці у блістері; по 1 або по 3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Хорватія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spacing w:after="240"/>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2007-072 - Rev 02 (затверджено: R1-CEP 2007-072 - Rev 01) для діючої речовини азитроміцину від вже затвердженого виробника PLIVA CROATIA LTD., Хорватія.</w:t>
            </w:r>
          </w:p>
          <w:p w:rsidR="002C770B" w:rsidRPr="004704BE" w:rsidRDefault="002C770B" w:rsidP="00C056BD">
            <w:pPr>
              <w:pStyle w:val="110"/>
              <w:tabs>
                <w:tab w:val="left" w:pos="12600"/>
              </w:tabs>
              <w:spacing w:after="240"/>
              <w:jc w:val="center"/>
              <w:rPr>
                <w:rFonts w:ascii="Arial" w:hAnsi="Arial" w:cs="Arial"/>
                <w:sz w:val="16"/>
                <w:szCs w:val="16"/>
              </w:rPr>
            </w:pPr>
            <w:r w:rsidRPr="004704BE">
              <w:rPr>
                <w:rFonts w:ascii="Arial" w:hAnsi="Arial" w:cs="Arial"/>
                <w:sz w:val="16"/>
                <w:szCs w:val="16"/>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у методах випробування діючої речовини азитроміцину виробництва PLIVA CROATIA LTD., Хорватія, а саме доповнення методом випробування для визначення домішки N-Nitrosodimethylamine (NDMA) – not more than 0.046 ppm.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UA/15994/01/04</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СУМАМЕД®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що диспергуються, по 125 мг, по 6 таблеток у блістері; по 1 блістеру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Хорватія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spacing w:after="240"/>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2007-072 - Rev 02 (затверджено: R1-CEP 2007-072 - Rev 01) для діючої речовини азитроміцину від вже затвердженого виробника PLIVA CROATIA LTD., Хорватія.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у методах випробування діючої речовини азитроміцину виробництва PLIVA CROATIA LTD., Хорватія, а саме доповнення методом випробування для визначення домішки N-Nitrosodimethylamine (NDMA) – not more than 0.046 ppm.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UA/15994/01/01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СУМАМЕД®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порошок для оральної суспензії, 100 мг/5 мл, 1 флакон з порошком для оральної суспензії по 20 мл (400 мг) разом із двосторонньою мірною ложечкою та шприцом для дозування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Хорватія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spacing w:after="240"/>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2007-072 - Rev 02 (затверджено: R1-CEP 2007-072 - Rev 01) для діючої речовини азитроміцину від вже затвердженого виробника PLIVA CROATIA LTD., Хорватія.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у методах випробування діючої речовини азитроміцину виробництва PLIVA CROATIA LTD., Хорватія, а саме доповнення методом випробування для визначення домішки N-Nitrosodimethylamine (NDMA) – not more than 0.046 ppm.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UA/4612/01/01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СУМАМЕД®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порошок для оральної суспензії зі смаком полуниці, 100 мг/5 мл, 1 флакон з порошком для оральної суспензії по 20 мл (400 мг) разом із односторонньою мірною ложечкою та шприцом для дозування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Хорватія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spacing w:after="240"/>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2007-072 - Rev 02 (затверджено: R1-CEP 2007-072 - Rev 01) для діючої речовини азитроміцину від вже затвердженого виробника PLIVA CROATIA LTD., Хорватія.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у методах випробування діючої речовини азитроміцину виробництва PLIVA CROATIA LTD., Хорватія, а саме доповнення методом випробування для визначення домішки N-Nitrosodimethylamine (NDMA) – not more than 0.046 ppm.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UA/15660/01/01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СУМАМЕД®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капсули по 250 мг; по 6 капсул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Хорватія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spacing w:after="240"/>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2007-072 - Rev 02 (затверджено: R1-CEP 2007-072 - Rev 01) для діючої речовини азитроміцину від вже затвердженого виробника PLIVA CROATIA LTD., Хорватія.</w:t>
            </w:r>
          </w:p>
          <w:p w:rsidR="002C770B" w:rsidRPr="004704BE" w:rsidRDefault="002C770B" w:rsidP="00C056BD">
            <w:pPr>
              <w:pStyle w:val="110"/>
              <w:tabs>
                <w:tab w:val="left" w:pos="12600"/>
              </w:tabs>
              <w:spacing w:after="240"/>
              <w:jc w:val="center"/>
              <w:rPr>
                <w:rFonts w:ascii="Arial" w:hAnsi="Arial" w:cs="Arial"/>
                <w:sz w:val="16"/>
                <w:szCs w:val="16"/>
              </w:rPr>
            </w:pPr>
            <w:r w:rsidRPr="004704BE">
              <w:rPr>
                <w:rFonts w:ascii="Arial" w:hAnsi="Arial" w:cs="Arial"/>
                <w:sz w:val="16"/>
                <w:szCs w:val="16"/>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у методах випробування діючої речовини азитроміцину виробництва PLIVA CROATIA LTD., Хорватія, а саме доповнення методом випробування для визначення домішки N-Nitrosodimethylamine (NDMA) – not more than 0.046 ppm.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UA/2396/03/01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СУМАМЕД®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125 мг по 6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Хорватія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2007-072 - Rev 02 (затверджено: R1-CEP 2007-072 - Rev 01) для діючої речовини азитроміцину від вже затвердженого виробника PLIVA CROATIA LTD., Хорватія.</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у методах випробування діючої речовини азитроміцину виробництва PLIVA CROATIA LTD., Хорватія, а саме доповнення методом випробування для визначення домішки N-Nitrosodimethylamine (NDMA) – not more than 0.046 ppm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UA/2396/02/01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СУМАМЕД®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500 мг, по 2 або по 3 таблетки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Хорватія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2007-072 - Rev 02 (затверджено: R1-CEP 2007-072 - Rev 01) для діючої речовини азитроміцину від вже затвердженого виробника PLIVA CROATIA LTD., Хорватія.</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у методах випробування діючої речовини азитроміцину виробництва PLIVA CROATIA LTD., Хорватія, а саме доповнення методом випробування для визначення домішки N-Nitrosodimethylamine (NDMA) – not more than 0.046 ppm.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UA/2396/02/02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СУМАМЕД®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порошок для оральної суспензії зі смаком малини, 200 мг/5 мл; 1 флакон з порошком для оральної суспензії по 37,5 мл (1500 мг) разом із односторонньою мірною ложечкою та шприцом для дозування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Хорватія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spacing w:after="240"/>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у методах випробування діючої речовини азитроміцину виробництва PLIVA CROATIA LTD., Хорватія, а саме доповнення методом випробування для визначення домішки N-Nitrosodimethylamine (NDMA) – not more than 0.046 ppm.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2007-072 - Rev 02 (затверджено: R1-CEP 2007-072 - Rev 01) для діючої речовини азитроміцину від вже затвердженого виробника PLIVA CROATIA LTD., Хорватія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UA/15662/01/01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СУМАМЕД®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порошок для оральної суспензії зі смаком полуниці, 200 мг/5 мл; 1 флакон з порошком для оральної суспензії по 30 мл (1200 мг) разом із односторонньою мірною ложечкою та шприцом для дозування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Хорватія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spacing w:after="240"/>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у методах випробування діючої речовини азитроміцину виробництва PLIVA CROATIA LTD., Хорватія, а саме доповнення методом випробування для визначення домішки N-Nitrosodimethylamine (NDMA) – not more than 0.046 ppm.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2007-072 - Rev 02 (затверджено: R1-CEP 2007-072 - Rev 01) для діючої речовини азитроміцину від вже затвердженого виробника PLIVA CROATIA LTD., Хорватія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UA/15663/01/01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СУМАМЕД®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порошок для оральної суспензії зі смаком банана, 200 мг/5 мл; 1 флакон з порошком для оральної суспензії по 15 мл (600 мг) разом із односторонньою мірною ложечкою та шприцом для дозування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Хорватія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spacing w:after="240"/>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у методах випробування діючої речовини азитроміцину виробництва PLIVA CROATIA LTD., Хорватія, а саме доповнення методом випробування для визначення домішки N-Nitrosodimethylamine (NDMA) – not more than 0.046 ppm.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2007-072 - Rev 02 (затверджено: R1-CEP 2007-072 - Rev 01) для діючої речовини азитроміцину від вже затвердженого виробника PLIVA CROATIA LTD., Хорватія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UA/15661/01/01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СУМАМЕД®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порошок для оральної суспензії, 200 мг/5 мл; 1 флакон з порошком для оральної суспензії по 15 мл (600 мг), або по 30 мл (1200 мг), або по 37,5 мл (1500 мг) разом із двосторонньою мірною ложечкою та шприцом для дозування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Хорватія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spacing w:after="240"/>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у методах випробування діючої речовини азитроміцину виробництва PLIVA CROATIA LTD., Хорватія, а саме доповнення методом випробування для визначення домішки N-Nitrosodimethylamine (NDMA) – not more than 0.046 ppm.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2007-072 - Rev 02 (затверджено: R1-CEP 2007-072 - Rev 01) для діючої речовини азитроміцину від вже затвердженого виробника PLIVA CROATIA LTD., Хорватія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UA/4170/01/01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ТАНТІВЕРТ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зі смаком м`яти по 3 мг, по 10 таблеток у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Товариство з обмеженою відповідальністю "Фармацевтична фірма "Вертекс"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всі стадії циклу виробництва, крім контролю якості, первинного та вторинного пакування: Товариство з обмеженою відповідальністю "Фармацевтична фірма "Вертекс", Україна; первинне та вторинне пакування, випуск серії: Товариство з обмеженою відповідальністю "Фармацевтична фірма "Вертекс", Україна; всі стадії циклу виробництва крім випуску серії: ТОВ "ФАРМЕКС ГРУП", Україна; контроль якості: Товариство з обмеженою відповідальністю "Дослідний завод «ГНЦЛС",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ТАНТІВЕРТ, таблетки зі смаком апельсину або м'яти або евкаліпту, по 3 мг, що підтверджується даними реального часу. Затверджено: Термін придатності: 2 роки. Запропоновано: Термін придатності: </w:t>
            </w:r>
            <w:r w:rsidRPr="004704BE">
              <w:rPr>
                <w:rFonts w:ascii="Arial" w:hAnsi="Arial" w:cs="Arial"/>
                <w:sz w:val="16"/>
                <w:szCs w:val="16"/>
              </w:rPr>
              <w:br/>
              <w:t>3 роки.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UA/16483/01/01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ТАНТІВЕРТ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зі смаком евкаліпту по 3 мг, по 10 таблеток у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Товариство з обмеженою відповідальністю "Фармацевтична фірма "Вертекс"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всі стадії циклу виробництва, крім контролю якості, первинного та вторинного пакування: Товариство з обмеженою відповідальністю "Фармацевтична фірма "Вертекс", Україна; первинне та вторинне пакування, випуск серії: Товариство з обмеженою відповідальністю "Фармацевтична фірма "Вертекс", Україна; всі стадії циклу виробництва крім випуску серії: ТОВ "ФАРМЕКС ГРУП", Україна; контроль якості: Товариство з обмеженою відповідальністю "Дослідний завод «ГНЦЛС",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ТАНТІВЕРТ, таблетки зі смаком апельсину або м'яти або евкаліпту, по 3 мг, що підтверджується даними реального часу. Затверджено: Термін придатності: 2 роки. Запропоновано: Термін придатності: </w:t>
            </w:r>
            <w:r w:rsidRPr="004704BE">
              <w:rPr>
                <w:rFonts w:ascii="Arial" w:hAnsi="Arial" w:cs="Arial"/>
                <w:sz w:val="16"/>
                <w:szCs w:val="16"/>
              </w:rPr>
              <w:br/>
              <w:t>3 роки.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UA/16484/01/01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ТАНТІВЕРТ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зі смаком апельсину по 3 мг, по 10 таблеток у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Товариство з обмеженою відповідальністю "Фармацевтична фірма "Вертекс"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всі стадії циклу виробництва, крім контролю якості, первинного та вторинного пакування: Товариство з обмеженою відповідальністю "Фармацевтична фірма "Вертекс", Україна; первинне та вторинне пакування, випуск серії: Товариство з обмеженою відповідальністю "Фармацевтична фірма "Вертекс", Україна; всі стадії циклу виробництва крім випуску серії: ТОВ "ФАРМЕКС ГРУП", Україна; контроль якості: Товариство з обмеженою відповідальністю "Дослідний завод «ГНЦЛС",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ТАНТІВЕРТ, таблетки зі смаком апельсину або м'яти або евкаліпту, по 3 мг, що підтверджується даними реального часу. Затверджено: Термін придатності: 2 роки. Запропоновано: Термін придатності: </w:t>
            </w:r>
            <w:r w:rsidRPr="004704BE">
              <w:rPr>
                <w:rFonts w:ascii="Arial" w:hAnsi="Arial" w:cs="Arial"/>
                <w:sz w:val="16"/>
                <w:szCs w:val="16"/>
              </w:rPr>
              <w:br/>
              <w:t>3 роки.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UA/16482/01/01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ТАРГОЦИД®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ліофілізат для розчину для ін'єкцій по 400 мг; 1 флакон з ліофілізатом у комплекті з 1 ампулою розчинника по 3,2 мл (вода для ін'єкцій)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CАНОФІ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Італія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Адміністративна зміна найменування виробничої дільниці відповідальної за виробництво діючої речовини тейкопланіну з Sanofi S.p.A. на Sanofi S.r.l. Місце провадження діяльності та всі виробничі операції залишаються без змін. Затверджено: Sanofi S.p.A. Via Angelo Titi 22/26 72100 - Brindisi (І) Запропоновано: Sanofi S.r.l. Via Angelo Titi 22/26 72100 - Brindisi (І).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Адміністративна зміна найменування виробничої дільниці відповідальної за виробництво діючої речовини тейкопланіну з Sanofi S.r.l. на EUROAPI Italy S.r.l. Місце провадження діяльності та всі виробничі операції залишаються без змін. Затверджено: Sanofi S.r.l. Via Angelo Titi 22/26 72100 - Brindisi (І) Запропоновано: EUROAPI Italy S.r.l. Via Angelo Titi 22/26 72100 - Brindisi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UA/9229/01/02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ТЕВАЛОР-ТЕВА БЕНЗИДАМІН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спрей для ротової порожнини, 1,5 мг/мл, по 30 мл спрею для ротової порожнини у флаконі з механічним розпилювачем та ковпачком, який захищає розпилювач; по 1 флакону у комплекті з аплікатором для ротової порожнини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виробництво нерозфасованої продукції, первинна та вторинна упаковка, дозвіл на випуск серії, контроль серії (крім показників «Мікробіологічна якість» та «Вміст етанолу»): Лабораторіум Санітатіс, С.Л., Іспанія; контроль серії (лише показник «Мікробіологічна якість»): Лабораторіо Ечеварне, С.А., Іспанія; контроль серії (лише показник «Вміст етанолу»): Мікро-Біос, С.Л.,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Іспанія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згідно п.2.4. розділу VI наказу МОЗ України від 26.08.2005р. № 426 (у редакції наказу МОЗ України від 23.07.2015 р № 460) – Виправлення технічної помилки, пов’язано із некоректним перенесенням інформації з матеріалів реєстраційного досьє, а саме (різночитання в межах одного документу) в затвердженій специфікації на «Випуск» та на «Термін придатності» за показником «Однорідність дозування», некоректно зазначений символ «≥», натомість має бути зазначений «&gt;».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UA/19327/01/01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ТЕМОДАЛ®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капсули по 20 мг; по 1 капсулі у саше; по 5 або по 20 саше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Мерк Шарп і Доум ІДЕА ГмбХ </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Виробництво, пакування та контроль якості нерозфасованої продукції: </w:t>
            </w:r>
            <w:r w:rsidRPr="004704BE">
              <w:rPr>
                <w:rFonts w:ascii="Arial" w:hAnsi="Arial" w:cs="Arial"/>
                <w:sz w:val="16"/>
                <w:szCs w:val="16"/>
              </w:rPr>
              <w:br/>
              <w:t>Оріон Фарма, Фінляндія</w:t>
            </w:r>
            <w:r w:rsidRPr="004704BE">
              <w:rPr>
                <w:rFonts w:ascii="Arial" w:hAnsi="Arial" w:cs="Arial"/>
                <w:sz w:val="16"/>
                <w:szCs w:val="16"/>
              </w:rPr>
              <w:br/>
              <w:t>Первинна та вторинна упаковка, дозвіл на випуск серії:</w:t>
            </w:r>
            <w:r w:rsidRPr="004704BE">
              <w:rPr>
                <w:rFonts w:ascii="Arial" w:hAnsi="Arial" w:cs="Arial"/>
                <w:sz w:val="16"/>
                <w:szCs w:val="16"/>
              </w:rPr>
              <w:br/>
              <w:t>Органон Хейст бв, Бельгія</w:t>
            </w:r>
            <w:r w:rsidRPr="004704BE">
              <w:rPr>
                <w:rFonts w:ascii="Arial" w:hAnsi="Arial" w:cs="Arial"/>
                <w:sz w:val="16"/>
                <w:szCs w:val="16"/>
              </w:rPr>
              <w:br/>
              <w:t xml:space="preserve">Альтернативний контроль якості: </w:t>
            </w:r>
            <w:r w:rsidRPr="004704BE">
              <w:rPr>
                <w:rFonts w:ascii="Arial" w:hAnsi="Arial" w:cs="Arial"/>
                <w:sz w:val="16"/>
                <w:szCs w:val="16"/>
              </w:rPr>
              <w:br/>
              <w:t>Оріон Фарма, Фiнляндiя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Фінляндія/ Бельгія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назви виробничої дільниці, яка відповідає за вторинне пакування та дозвіл на випуск серії. Також вноситься незначне корегування до адреси. Виробнича дільниця та усі виробничі операції залишаються незмінними.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UA/4893/01/02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ТЕМОДАЛ®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капсули по 100 мг; по 1 капсулі у саше; по 5 або по 20 саше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Мерк Шарп і Доум ІДЕА ГмбХ </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Виробництво, пакування та контроль якості нерозфасованої продукції: </w:t>
            </w:r>
            <w:r w:rsidRPr="004704BE">
              <w:rPr>
                <w:rFonts w:ascii="Arial" w:hAnsi="Arial" w:cs="Arial"/>
                <w:sz w:val="16"/>
                <w:szCs w:val="16"/>
              </w:rPr>
              <w:br/>
              <w:t>Оріон Фарма, Фінляндія</w:t>
            </w:r>
            <w:r w:rsidRPr="004704BE">
              <w:rPr>
                <w:rFonts w:ascii="Arial" w:hAnsi="Arial" w:cs="Arial"/>
                <w:sz w:val="16"/>
                <w:szCs w:val="16"/>
              </w:rPr>
              <w:br/>
              <w:t>Первинна та вторинна упаковка, дозвіл на випуск серії:</w:t>
            </w:r>
            <w:r w:rsidRPr="004704BE">
              <w:rPr>
                <w:rFonts w:ascii="Arial" w:hAnsi="Arial" w:cs="Arial"/>
                <w:sz w:val="16"/>
                <w:szCs w:val="16"/>
              </w:rPr>
              <w:br/>
              <w:t>Органон Хейст бв, Бельгія</w:t>
            </w:r>
            <w:r w:rsidRPr="004704BE">
              <w:rPr>
                <w:rFonts w:ascii="Arial" w:hAnsi="Arial" w:cs="Arial"/>
                <w:sz w:val="16"/>
                <w:szCs w:val="16"/>
              </w:rPr>
              <w:br/>
              <w:t xml:space="preserve">Альтернативний контроль якості: </w:t>
            </w:r>
            <w:r w:rsidRPr="004704BE">
              <w:rPr>
                <w:rFonts w:ascii="Arial" w:hAnsi="Arial" w:cs="Arial"/>
                <w:sz w:val="16"/>
                <w:szCs w:val="16"/>
              </w:rPr>
              <w:br/>
              <w:t xml:space="preserve">Оріон Фарма, Фiнляндiя </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Фінляндія/ Бельгія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назви виробничої дільниці, яка відповідає за вторинне пакування та дозвіл на випуск серії. Також вноситься незначне корегування до адреси. Виробнича дільниця та усі виробничі операції залишаються незмінними.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UA/4893/01/03</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ТЕМОДАЛ®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порошок для розчину для інфузій по 100 мг; 1 флакон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Мерк Шарп і Доум ІДЕА ГмбХ </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нерозфасованої продукції, первинне пакування та контроль якості:</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Бакстер Онколоджі ГмбХ, Нiмеччина;</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Вторинне пакування та дозвіл на випуск серії:</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Органон Хейст бв, Бельгія</w:t>
            </w:r>
          </w:p>
          <w:p w:rsidR="002C770B" w:rsidRPr="004704BE" w:rsidRDefault="002C770B" w:rsidP="00C056BD">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Німеччина/ Бельгія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назви виробничої дільниці, яка відповідає за вторинне пакування та дозвіл на випуск серії. Також вноситься незначне корегування до адреси. Виробнича дільниця та усі виробничі операції залишаються незмінними.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UA/4893/02/01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ТЕРБІНОРМ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спрей нашкірний, розчин, 10 мг/г; по 20 мл у флаконі з розпилювачем та захисним ковпачком,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ТОВ «УОРЛД МЕДИЦИН» </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УОРЛД МЕДИЦИН ІЛАЧ САН. ВЕ ТІДЖ. А.Ш.</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Туреччина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UA/18389/01/01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ТЕТАНУС ГАММА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розчин для ін'єкцій, 500 МО/2 мл, по 2 мл (500 МО) у попередньо наповненому шприці з голкою для введення; по 1 шприцу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КЕДРІОН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ІТАЛІЯ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4704BE">
              <w:rPr>
                <w:rFonts w:ascii="Arial" w:hAnsi="Arial" w:cs="Arial"/>
                <w:sz w:val="16"/>
                <w:szCs w:val="16"/>
              </w:rPr>
              <w:br/>
              <w:t xml:space="preserve">Діюча редакція: Шкляревич Ігор Олександрович. Пропонована редакція: Нікітченкова Любов Іванівна.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UA/19360/01/02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ТЕТАНУС ГАММА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розчин для ін'єкцій, 250 МО/1 мл, по 1 мл (250 МО) у попередньо наповненому шприці з голкою для введення; по 1 шприцу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КЕДРІОН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ІТАЛІЯ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4704BE">
              <w:rPr>
                <w:rFonts w:ascii="Arial" w:hAnsi="Arial" w:cs="Arial"/>
                <w:sz w:val="16"/>
                <w:szCs w:val="16"/>
              </w:rPr>
              <w:br/>
              <w:t xml:space="preserve">Діюча редакція: Шкляревич Ігор Олександрович. Пропонована редакція: Нікітченкова Любов Іванівна.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UA/19360/01/01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 xml:space="preserve">ТИГАЦИЛ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порошок для розчину для інфузій по 50 мг; 10 флаконів з порошком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Ваєт Лєдерлє С.р.Л., Італiя (виробництво продукції in bulk, первинне та вторинне пакування, контроль якості та випуск серії); Патеон Італія С.п.А., Італiя (виробництво продукції in bulk, первинне пакування, контроль якості); Юрофінс-Байолаб С.р.л., Італiя (дослідження стерильності)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Італiя</w:t>
            </w:r>
          </w:p>
          <w:p w:rsidR="002C770B" w:rsidRPr="004704BE" w:rsidRDefault="002C770B" w:rsidP="00C056BD">
            <w:pPr>
              <w:pStyle w:val="110"/>
              <w:tabs>
                <w:tab w:val="left" w:pos="12600"/>
              </w:tabs>
              <w:jc w:val="center"/>
              <w:rPr>
                <w:rFonts w:ascii="Arial" w:hAnsi="Arial" w:cs="Arial"/>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на первинній та вторинній упаковках у п. ДАТА ЗАКІНЧЕННЯ ТЕРМІНУ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UA/12347/01/01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ТИУРЕКС®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по 25 мг; № 30 (10х3): по 10 таблеток у блістері, по 3 блістери у картонній упаковці; № 60 (10х6): по 10 таблеток у блістері, по 6 блістерів у картонній упаковці; № 90 (10х9): по 10 таблеток у блістері, по 9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"Особливості застосування", "Побічні реакції" згідно з інформацією щодо медичного застосування референтного лікарського засобу (Esidrex, таблетки по 25 мг).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UA/18487/01/02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ТИУРЕКС®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по 50 мг; № 30 (10х3): по 10 таблеток у блістері; по 3 блістери у картонній упаковці; № 60 (10х6): по 10 таблеток у блістері; по 6 блістерів у картонній упаковці; № 90 (10х9): по 10 таблеток у блістері; по 9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"Особливості застосування", "Побічні реакції" згідно з інформацією щодо медичного застосування референтного лікарського засобу (Esidrex, таблетки по 25 мг).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UA/18487/01/03</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ТИУРЕКС®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по 12,5 мг; № 30 (10х3): по 10 таблеток у блістері; по 3 блістери у картонній упаковці; № 60 (10х6): по 10 таблеток у блістері; по 6 блістерів у картонній упаковці; № 90 (10х9): по 10 таблеток у блістері; по 9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"Особливості застосування", "Побічні реакції" згідно з інформацією щодо медичного застосування референтного лікарського засобу (Esidrex, таблетки по 25 мг).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UA/18487/01/01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ТОБРИНЕКСТ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мазь очна, 3 мг/г; по 5 г мазі у тубі з алюмінієвої фольги з канюлею та пластмасовою кришечкою, що нагвинчується;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Некстфарм ГмбХ</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Республіка 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БАЛКАНФАРМА-РАЗГРАД АД</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Болгарія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у зв'язку зі зміною місця розташування офісу. Введення зміни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4704BE">
              <w:rPr>
                <w:rFonts w:ascii="Arial" w:hAnsi="Arial" w:cs="Arial"/>
                <w:sz w:val="16"/>
                <w:szCs w:val="16"/>
              </w:rPr>
              <w:br/>
              <w:t xml:space="preserve">Зміна уповноваженої особи заявника, відповідальної за фармаконагляд. Діюча редакція: Щиголева Маріанна Вікторівна. </w:t>
            </w:r>
            <w:r w:rsidRPr="004704BE">
              <w:rPr>
                <w:rFonts w:ascii="Arial" w:hAnsi="Arial" w:cs="Arial"/>
                <w:sz w:val="16"/>
                <w:szCs w:val="16"/>
              </w:rPr>
              <w:br/>
              <w:t>Пропонована редакція: Шульц Ольга Сергіївна.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UA/17882/01/01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ТОБРИНЕКСТ КОМБІ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мазь очна; по 5 г мазі у тубі з алюмінієвої фольги з канюлею та пластмасовою кришечкою, що нагвинчується;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Некстфарм ГмбХ</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Республіка 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БАЛКАНФАРМА-РАЗГРАД АД</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Болгарія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 у зв'язку зі зміною місця розташування офісу. Введення зміни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Щиголева Маріанна Вікторівна. Пропонована редакція: Шульц Ольга Сергіївна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UA/17883/01/01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ТОРАСЕМІД-ДАРНИЦЯ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spacing w:after="240"/>
              <w:rPr>
                <w:rFonts w:ascii="Arial" w:hAnsi="Arial" w:cs="Arial"/>
                <w:sz w:val="16"/>
                <w:szCs w:val="16"/>
              </w:rPr>
            </w:pPr>
            <w:r w:rsidRPr="004704BE">
              <w:rPr>
                <w:rFonts w:ascii="Arial" w:hAnsi="Arial" w:cs="Arial"/>
                <w:sz w:val="16"/>
                <w:szCs w:val="16"/>
              </w:rPr>
              <w:t>розчин для ін`єкцій, 20 мг/4 мл; по 4 мл в ампулі; по 5 ампул у контурній чарунковій упаковці; по 1 контурній чарунковій упаковці в пачці з маркуванням українською мовою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дезжави ЄС (інші зміни) - приведення специфікації та методів контролю якості на допоміжну речовину Поліетиленгліколь 400 (Макрогол 400) до вимог діючої монографії «Macrogols» Європейської Фармакопеї з врахуванням рекомендацій та стилістики ДФУ. У зв’язку з цим внесено редакційні правки та уточнення до розділів «Ідентифікація», «Кислотність або лужність», «Відновлюючи речовини», «Гідроксильне число», «Вода», «В’язкість», «Формальдегід», «Етиленгліколь і діетиленгліколь». Нормування та методики контролю якості залишено без змін.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Приведення специфікації та методик контролю якості на допоміжну речовину Поліетиленгліколь 400 (Макрогол 400) до діючих вимог та рекомендацій ДФУ, з врахуванням вимог Європейської Фармакопеї, за показником «Розчинність», який перенесено до розділу про загальні властивості, оскільки він має рекомендаційний характер відповідно ДФУ та за показником «Мікробіологічна чистота» - внесено посилання на діюче видання ЄФ, без зміни нормування та методики контролю якості. Супутня зміна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внесення змін на допоміжну речовину Поліетиленгліколь 400 (Макрогол 400), а саме: за показником «Етиленоксид і діоксан» запропоновано введення нової in-house методики випробування ГХ (ДФУ, 2.2.28), що є альтернативною методиці, зазначеної в монографії ЄФ «Macrogols»; внесення стилістичних та редакційних правок, нормування залишено без змін, викладено у "ppm". Супутня зміна-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UA/16245/01/01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 xml:space="preserve">ТРАНЕКСАМОВА КИСЛОТА-ЗДОРОВ`Я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розчин для ін'єкцій, 100 мг/мл, по 5 мл або по 10 мл в ампулі; по 5 або 10 ампул у картонній коробці з перегородками; по 5 мл або по 10 мл в ампулі; по 5 ампул у блістері; по 1 або 2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4704BE">
              <w:rPr>
                <w:rFonts w:ascii="Arial" w:hAnsi="Arial" w:cs="Arial"/>
                <w:sz w:val="16"/>
                <w:szCs w:val="16"/>
              </w:rPr>
              <w:br/>
              <w:t>подання нового сертифіката відповідності Європейській фармакопеї № R0-CEP 2019-250 - Rev 02 від нового альтернативного виробника AMI LIFESCIENCES PRIVATE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UA/15252/01/01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ТРИФАС®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таблетки по 10 мг по 10 таблеток у блістері; по 3, або 5, або 10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Менаріні Інтернешонал Оперейшонс Люксембург С.А.</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таблеток "in bulk", контроль серії:</w:t>
            </w:r>
            <w:r w:rsidRPr="004704BE">
              <w:rPr>
                <w:rFonts w:ascii="Arial" w:hAnsi="Arial" w:cs="Arial"/>
                <w:sz w:val="16"/>
                <w:szCs w:val="16"/>
              </w:rPr>
              <w:br/>
              <w:t>БЕРЛІН-ХЕМІ АГ, Нiмеччина</w:t>
            </w:r>
            <w:r w:rsidRPr="004704BE">
              <w:rPr>
                <w:rFonts w:ascii="Arial" w:hAnsi="Arial" w:cs="Arial"/>
                <w:sz w:val="16"/>
                <w:szCs w:val="16"/>
              </w:rPr>
              <w:br/>
              <w:t>кінцеве пакування, контроль та випуск серії:</w:t>
            </w:r>
            <w:r w:rsidRPr="004704BE">
              <w:rPr>
                <w:rFonts w:ascii="Arial" w:hAnsi="Arial" w:cs="Arial"/>
                <w:sz w:val="16"/>
                <w:szCs w:val="16"/>
              </w:rPr>
              <w:br/>
              <w:t>БЕРЛІН-ХЕМІ АГ, Нiмеччина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Нiмеччина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2009-061-Rev 04 (затверджено: R1-CEP 2009-061-Rev 02) для діючої речовини торасеміду від затвердженого виробника Zhejiang Huahai Pharmaceutical Co., Ltd.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готового лікарського засобу з 5 років до 3 років. Зміни внесені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UA/2540/01/01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ТРИХОПОЛ®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по 250 мг;</w:t>
            </w:r>
            <w:r w:rsidRPr="004704BE">
              <w:rPr>
                <w:rFonts w:ascii="Arial" w:hAnsi="Arial" w:cs="Arial"/>
                <w:sz w:val="16"/>
                <w:szCs w:val="16"/>
              </w:rPr>
              <w:br/>
              <w:t>по 10 таблеток у блістері; по 2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Фармацевтичний завод "ПОЛЬФАРМА"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Польща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704BE">
              <w:rPr>
                <w:rFonts w:ascii="Arial" w:hAnsi="Arial" w:cs="Arial"/>
                <w:sz w:val="16"/>
                <w:szCs w:val="16"/>
              </w:rPr>
              <w:br/>
              <w:t xml:space="preserve">Зміни внесено в інструкцію для медичного застосування лікарського засобу до розділів "Протипоказання", "Особливості застосування", "Побічні реакції" відповідно до оновленої інформації з безпеки застосування діючої речовини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UA/1306/01/01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ТРИХОПОЛ®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вагінальні 500 мг; по 10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Фармацевтичний завод "Польфарма" С.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Польща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"Протипоказання", "Особливості застосування", "Побічні реакції" відповідно до оновленої інформації з безпеки застосування діючої речовини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UA/1306/02/01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УРО-ВАКСОМ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капсули по 6 мг по 10 капсул у блістері; по 3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ОМ 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ОМ Фарма СА </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Швейцарія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зміна заявника (власника реєстраційного посвідчення) МІБП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w:t>
            </w:r>
            <w:r w:rsidRPr="004704BE">
              <w:rPr>
                <w:rFonts w:ascii="Arial" w:hAnsi="Arial" w:cs="Arial"/>
                <w:sz w:val="16"/>
                <w:szCs w:val="16"/>
              </w:rPr>
              <w:br/>
              <w:t xml:space="preserve">Зміна уповноваженої особи заявника, відповідальної за фармаконагляд. Діюча редакція: Ralph Nies. Пропонована редакція: Yves Miclo.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Вірста Ольга Василівна. Пропонована редакція: Хілько Євгенія Олександрівна. Зміна контактних даних контактної особи заявника, відповідальної за фармаконагляд в Україні. </w:t>
            </w:r>
            <w:r w:rsidRPr="004704BE">
              <w:rPr>
                <w:rFonts w:ascii="Arial" w:hAnsi="Arial" w:cs="Arial"/>
                <w:sz w:val="16"/>
                <w:szCs w:val="16"/>
              </w:rPr>
              <w:br/>
              <w:t>Зміна місцезнаходження мастер-файла системи фармаконагляду та його номера. Зміни І типу - Зміни щодо безпеки/ефективності та фармаконагляду (інші зміни). Зміни внесено в текст маркування вторинної упаковки, а саме: вилучення інформації щодо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UA/12599/01/01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УРОЛЕСАН®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краплі оральні in bulk: по 25 мл у флаконі-крапельниці; по 88 флаконів-крапельниць у коробі картонному; по 25 мл у флаконі-крапельниці, закритому кришкою з контролем першого розкриття, по 88 флаконів-крапельниць у коробі картонному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У зв'язку із введенням додаткової схеми виробництва АФІ Моркви дикої плодів екстракт рідкий, екстракт рідкий (субстанція) в складі ГЛЗ Уролесан® краплі оральні виникла необхідність запровадження альтернативного розміру серії для даного АФІ. Показники специфікації залишаються незмінними. Затверджено: теоретичний розмір серії АФІ Моркви дикої плодів екстракт рідкий, екстракт рідкий (субстанція) не менше 106,8 кг Запропоновано: теоретичний розмір серії АФІ Моркви дикої плодів екстракт рідкий, екстракт рідкий (субстанція) не менше 427,20 кг. Зміни І типу - Зміни з якості. АФІ. Виробництво. Зміни в процесі виробництва АФІ (незначна зміна у процесі виробництва АФІ) – У зв'язку із введенням додаткової схеми виробництва АФІ Моркви дикої плодів екстракт рідкий, екстракт рідкий (субстанція) у складі ГЛЗ Уролесан®, краплі оральні виникла потреба внесення змін в реєстраційне досьє (розділ 3.2.S.2. Процес виробництва), а саме, викладення тексту короткого опису технологічного процесу та технологічної схеми виробництва АФІ Моркви дикої плодів екстракт рідкий, екстракт рідкий (субстанція) в новій редакції. Співвідношення DER (сировина: готовий продукт) не змінюється і становитиме 1:1. Показники специфікації не змінюються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UA/9517/01/01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УРОЛЕСАН®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краплі оральні по 25 мл у флаконі-крапельниці, по 1 флакону-крапельниці в пачці; по 25 мл у флаконі-крапельниці, закритому кришкою з контролем першого розкриття, по 1 флакону-крапельниці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У зв'язку із введенням додаткової схеми виробництва АФІ Моркви дикої плодів екстракт рідкий, екстракт рідкий (субстанція) в складі ГЛЗ Уролесан® краплі оральні виникла необхідність запровадження альтернативного розміру серії для даного АФІ. Показники специфікації залишаються незмінними. Затверджено: теоретичний розмір серії АФІ Моркви дикої плодів екстракт рідкий, екстракт рідкий (субстанція) не менше 106,8 кг Запропоновано: теоретичний розмір серії АФІ Моркви дикої плодів екстракт рідкий, екстракт рідкий (субстанція) не менше 427,20 кг. Зміни І типу - Зміни з якості. АФІ. Виробництво. Зміни в процесі виробництва АФІ (незначна зміна у процесі виробництва АФІ) – У зв'язку із введенням додаткової схеми виробництва АФІ Моркви дикої плодів екстракт рідкий, екстракт рідкий (субстанція) у складі ГЛЗ Уролесан®, краплі оральні виникла потреба внесення змін в реєстраційне досьє (розділ 3.2.S.2. Процес виробництва), а саме, викладення тексту короткого опису технологічного процесу та технологічної схеми виробництва АФІ Моркви дикої плодів екстракт рідкий, екстракт рідкий (субстанція) в новій редакції. Співвідношення DER (сировина: готовий продукт) не змінюється і становитиме 1:1. Показники специфікації не змінюються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UA/2727/02/01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УРОЛЕСАН®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краплі оральні in bulk: по 25 мл у флаконі-крапельниці; по 88 флаконів-крапельниць у коробі картонному; по 25 мл у флаконі-крапельниці, закритому кришкою з контролем першого розкриття, по 88 флаконів-крапельниць у коробі картонному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У зв'язку із введенням додаткової схеми виробництва АФІ Материнки трави екстракт рідкий, екстракт рідкий (субстанція), в складі ГЛЗ Уролесан® краплі оральні виникла необхідність запровадження альтернативного розміру серії для даного АФІ. Пропонована зміна не впливає на якість, ефективність та безпечність лікарського засобу. Показники специфікації залишаються незмінними. Зміни І типу - Зміни з якості. АФІ. Виробництво. Зміни в процесі виробництва АФІ (незначна зміна у процесі виробництва АФІ) У зв'язку із введенням додаткової схеми виробництва АФІ Материнки трави екстракт рідкий, екстракт рідкий (субстанція) у складі ГЛЗ Уролесан®, краплі оральні виникла потреба внесення змін в реєстраційне досьє (розділ S), а саме, викладення тексту короткого опису технологічного процесу та технологічної схеми виробництва АФІ Материнки трави екстракт рідкий, екстракт рідкий (субстанція) в новій редакції. Співвідношення DER (сировина: готовий продукт) не змінюється і становитиме 1:1. Пропонована зміна не впливає на якість, ефективність та безпечність лікарського засобу. Показники специфікації не змінюються.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UA/9517/01/01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УРОЛЕСАН®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краплі оральні по 25 мл у флаконі-крапельниці, по 1 флакону-крапельниці в пачці; по 25 мл у флаконі-крапельниці, закритому кришкою з контролем першого розкриття, по 1 флакону-крапельниці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У зв'язку із введенням додаткової схеми виробництва АФІ Материнки трави екстракт рідкий, екстракт рідкий (субстанція), в складі ГЛЗ Уролесан® краплі оральні виникла необхідність запровадження альтернативного розміру серії для даного АФІ. Пропонована зміна не впливає на якість, ефективність та безпечність лікарського засобу. Показники специфікації залишаються незмінними. Зміни І типу - Зміни з якості. АФІ. Виробництво. Зміни в процесі виробництва АФІ (незначна зміна у процесі виробництва АФІ) У зв'язку із введенням додаткової схеми виробництва АФІ Материнки трави екстракт рідкий, екстракт рідкий (субстанція) у складі ГЛЗ Уролесан®, краплі оральні виникла потреба внесення змін в реєстраційне досьє (розділ S), а саме, викладення тексту короткого опису технологічного процесу та технологічної схеми виробництва АФІ Материнки трави екстракт рідкий, екстракт рідкий (субстанція) в новій редакції. Співвідношення DER (сировина: готовий продукт) не змінюється і становитиме 1:1. Пропонована зміна не впливає на якість, ефективність та безпечність лікарського засобу. Показники специфікації не змінюються.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UA/2727/02/01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УРОЛЕСАН®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краплі оральні in bulk: по 25 мл у флаконі-крапельниці ; по 88 флаконів-крапельниць у коробі картонному; по 25 мл у флаконі-крапельниці, закритому кришкою з контролем першого розкриття, по 88 флаконів-крапельниць у коробі картонному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у специфікацію та методи контролю АФІ Ялиці олія (Ялиці олія ефірна), олія по показниках: «Ідентифікація», «Показник заломлення» та «Кількісне визначення»; внесені п. «Оптичне обертання», п. «Хроматографічний профіль», п. «Жирні олії і осмолені ефірні олії».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у специфікацію та методи контролю вихідної сировини Ялиці олія (Ялиці олія ефірна) по показниках: «Ідентифікація», «Показник заломлення» та «Кількісне визначення»; внесені п. «Оптичне обертання», п. «Хроматографічний профіль», п. «Жирні олії і осмолені ефірні олії».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інформації про виробника «МЕГАСИБ», РФ вихідної сировини для Ялиці олії (Ялиці олія ефірна) виробництва ПАТ "Галичфарм", Україна. •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інформації про виробника «Сибірські натуральні масла», РФ вихідної сировини для Ялиці олії (Ялиці олія ефірна) виробництва ПАТ "Галичфарм", Україна.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«МЕГАСИБ», РФ АФІ Ялиці олії (Ялиці олія ефірна).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«Сибірські натуральні масла», РФ АФІ Ялиці олії (Ялиці олія ефірна).</w:t>
            </w:r>
            <w:r w:rsidRPr="004704BE">
              <w:rPr>
                <w:rFonts w:ascii="Arial" w:hAnsi="Arial" w:cs="Arial"/>
                <w:sz w:val="16"/>
                <w:szCs w:val="16"/>
              </w:rPr>
              <w:br/>
              <w:t xml:space="preserve">Зміни І типу - Зміни з якості. АФІ. Виробництво. Зміни в процесі виробництва АФІ (незначна зміна у процесі виробництва АФІ) - внесення змін у процесі виробництва АФІ Ялиці олія (Ялиці олія ефірна), олія пов'язано із введенням альтернативного способу фільтрації Ялиці олія, субстанція, а саме використання схеми фільтрації через систему мішечних фільтрів грубої та тонкої фільтрації в пластикові ємності, замість фільтрації через картонні фільтри К-200 та КS-80.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внесення інформації про виробника вихідної сировини для Ялиці олії (Ялиці олія ефірна)- «A. G. Industries»,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UA/9517/01/01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УРОЛЕСАН®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краплі оральні по 25 мл у флаконі-крапельниці, по 1 флакону-крапельниці в пачці; по 25 мл у флаконі-крапельниці, закритому кришкою з контролем першого розкриття, по 1 флакону-крапельниці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Україна,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у специфікацію та методи контролю АФІ Ялиці олія (Ялиці олія ефірна), олія по показниках: «Ідентифікація», «Показник заломлення» та «Кількісне визначення»; внесені п. «Оптичне обертання», п. «Хроматографічний профіль», п. «Жирні олії і осмолені ефірні олії».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r w:rsidRPr="004704BE">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у специфікацію та методи контролю вихідної сировини Ялиці олія (Ялиці олія ефірна) по показниках: «Ідентифікація», «Показник заломлення» та «Кількісне визначення»; внесені п. «Оптичне обертання», п. «Хроматографічний профіль», п. «Жирні олії і осмолені ефірні олії».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інформації про виробника «МЕГАСИБ», РФ вихідної сировини для Ялиці олії (Ялиці олія ефірна) виробництва ПАТ "Галичфарм", Україна. •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інформації про виробника «Сибірські натуральні масла», РФ вихідної сировини для Ялиці олії (Ялиці олія ефірна) виробництва ПАТ "Галичфарм", Україна.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«МЕГАСИБ», РФ АФІ Ялиці олії (Ялиці олія ефірна).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«Сибірські натуральні масла», РФ АФІ Ялиці олії (Ялиці олія ефірна).</w:t>
            </w:r>
            <w:r w:rsidRPr="004704BE">
              <w:rPr>
                <w:rFonts w:ascii="Arial" w:hAnsi="Arial" w:cs="Arial"/>
                <w:sz w:val="16"/>
                <w:szCs w:val="16"/>
              </w:rPr>
              <w:br/>
              <w:t xml:space="preserve">Зміни І типу - Зміни з якості. АФІ. Виробництво. Зміни в процесі виробництва АФІ (незначна зміна у процесі виробництва АФІ) - внесення змін у процесі виробництва АФІ Ялиці олія (Ялиці олія ефірна), олія пов'язано із введенням альтернативного способу фільтрації Ялиці олія, субстанція, а саме використання схеми фільтрації через систему мішечних фільтрів грубої та тонкої фільтрації в пластикові ємності, замість фільтрації через картонні фільтри К-200 та КS-80.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внесення інформації про виробника вихідної сировини для Ялиці олії (Ялиці олія ефірна)- «A. G. Industries»,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UA/2727/02/01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УРСОСАН®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капсули по 250 мг, по 10 капсул у блістері; по 1 або 5, або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ПРО.МЕД.ЦС Прага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всі стадії виробництва, контроль якості та випуск серії:</w:t>
            </w:r>
            <w:r w:rsidRPr="004704BE">
              <w:rPr>
                <w:rFonts w:ascii="Arial" w:hAnsi="Arial" w:cs="Arial"/>
                <w:sz w:val="16"/>
                <w:szCs w:val="16"/>
              </w:rPr>
              <w:br/>
              <w:t>ПРО.МЕД.ЦС Прага а.с., Чеська Республіка</w:t>
            </w:r>
            <w:r w:rsidRPr="004704BE">
              <w:rPr>
                <w:rFonts w:ascii="Arial" w:hAnsi="Arial" w:cs="Arial"/>
                <w:sz w:val="16"/>
                <w:szCs w:val="16"/>
              </w:rPr>
              <w:br/>
              <w:t>первинне і вторинне пакування:</w:t>
            </w:r>
            <w:r w:rsidRPr="004704BE">
              <w:rPr>
                <w:rFonts w:ascii="Arial" w:hAnsi="Arial" w:cs="Arial"/>
                <w:sz w:val="16"/>
                <w:szCs w:val="16"/>
              </w:rPr>
              <w:br/>
              <w:t xml:space="preserve">СВУС Фарма а.с., Чеська Республіка </w:t>
            </w:r>
            <w:r w:rsidRPr="004704BE">
              <w:rPr>
                <w:rFonts w:ascii="Arial" w:hAnsi="Arial" w:cs="Arial"/>
                <w:sz w:val="16"/>
                <w:szCs w:val="16"/>
              </w:rPr>
              <w:br/>
              <w:t>первинне і вторинне пакування:</w:t>
            </w:r>
            <w:r w:rsidRPr="004704BE">
              <w:rPr>
                <w:rFonts w:ascii="Arial" w:hAnsi="Arial" w:cs="Arial"/>
                <w:sz w:val="16"/>
                <w:szCs w:val="16"/>
              </w:rPr>
              <w:br/>
              <w:t xml:space="preserve">КООФАРМА с.р.о., Чеська Республіка </w:t>
            </w:r>
            <w:r w:rsidRPr="004704BE">
              <w:rPr>
                <w:rFonts w:ascii="Arial" w:hAnsi="Arial" w:cs="Arial"/>
                <w:sz w:val="16"/>
                <w:szCs w:val="16"/>
              </w:rPr>
              <w:br/>
              <w:t>контроль якості:</w:t>
            </w:r>
            <w:r w:rsidRPr="004704BE">
              <w:rPr>
                <w:rFonts w:ascii="Arial" w:hAnsi="Arial" w:cs="Arial"/>
                <w:sz w:val="16"/>
                <w:szCs w:val="16"/>
              </w:rPr>
              <w:br/>
              <w:t>АЛС Чеська Республіка, с.р.о., Чеська Республiка</w:t>
            </w:r>
            <w:r w:rsidRPr="004704BE">
              <w:rPr>
                <w:rFonts w:ascii="Arial" w:hAnsi="Arial" w:cs="Arial"/>
                <w:sz w:val="16"/>
                <w:szCs w:val="16"/>
              </w:rPr>
              <w:br/>
              <w:t>первинне та вторинне пакування, виробництво "in bulk", контроль серії:</w:t>
            </w:r>
            <w:r w:rsidRPr="004704BE">
              <w:rPr>
                <w:rFonts w:ascii="Arial" w:hAnsi="Arial" w:cs="Arial"/>
                <w:sz w:val="16"/>
                <w:szCs w:val="16"/>
              </w:rPr>
              <w:br/>
              <w:t>Санека Фармасьютикалз а.с., Словацька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Чеська Республіка/</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Чеська Республiка/</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Словацька Республіка</w:t>
            </w:r>
          </w:p>
          <w:p w:rsidR="002C770B" w:rsidRPr="004704BE" w:rsidRDefault="002C770B" w:rsidP="00C056BD">
            <w:pPr>
              <w:pStyle w:val="110"/>
              <w:tabs>
                <w:tab w:val="left" w:pos="12600"/>
              </w:tabs>
              <w:jc w:val="center"/>
              <w:rPr>
                <w:rFonts w:ascii="Arial" w:hAnsi="Arial" w:cs="Arial"/>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BC235A" w:rsidRDefault="002C770B" w:rsidP="00C056BD">
            <w:pPr>
              <w:jc w:val="center"/>
              <w:rPr>
                <w:rFonts w:cs="Arial"/>
                <w:sz w:val="16"/>
                <w:szCs w:val="16"/>
                <w:lang w:val="en-US"/>
              </w:rPr>
            </w:pPr>
            <w:r w:rsidRPr="00BC235A">
              <w:rPr>
                <w:rFonts w:ascii="Arial" w:hAnsi="Arial" w:cs="Arial"/>
                <w:sz w:val="16"/>
                <w:szCs w:val="16"/>
                <w:lang w:val="uk-UA"/>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ГЛЗ. </w:t>
            </w:r>
            <w:r w:rsidRPr="004704BE">
              <w:rPr>
                <w:rFonts w:ascii="Arial" w:hAnsi="Arial" w:cs="Arial"/>
                <w:sz w:val="16"/>
                <w:szCs w:val="16"/>
              </w:rPr>
              <w:t>Діюча</w:t>
            </w:r>
            <w:r w:rsidRPr="00BC235A">
              <w:rPr>
                <w:rFonts w:ascii="Arial" w:hAnsi="Arial" w:cs="Arial"/>
                <w:sz w:val="16"/>
                <w:szCs w:val="16"/>
                <w:lang w:val="en-US"/>
              </w:rPr>
              <w:t xml:space="preserve"> </w:t>
            </w:r>
            <w:r w:rsidRPr="004704BE">
              <w:rPr>
                <w:rFonts w:ascii="Arial" w:hAnsi="Arial" w:cs="Arial"/>
                <w:sz w:val="16"/>
                <w:szCs w:val="16"/>
              </w:rPr>
              <w:t>редакція</w:t>
            </w:r>
            <w:r w:rsidRPr="00BC235A">
              <w:rPr>
                <w:rFonts w:ascii="Arial" w:hAnsi="Arial" w:cs="Arial"/>
                <w:sz w:val="16"/>
                <w:szCs w:val="16"/>
                <w:lang w:val="en-US"/>
              </w:rPr>
              <w:t xml:space="preserve"> - </w:t>
            </w:r>
            <w:r w:rsidRPr="00BC235A">
              <w:rPr>
                <w:rStyle w:val="cs2e2c6f9f2"/>
                <w:b w:val="0"/>
                <w:i w:val="0"/>
                <w:sz w:val="16"/>
                <w:szCs w:val="16"/>
                <w:lang w:val="en-US"/>
              </w:rPr>
              <w:t>3.2.P.3.2 Batch formula</w:t>
            </w:r>
          </w:p>
          <w:p w:rsidR="002C770B" w:rsidRPr="00BC235A" w:rsidRDefault="002C770B" w:rsidP="00C056BD">
            <w:pPr>
              <w:jc w:val="center"/>
              <w:rPr>
                <w:rFonts w:cs="Arial"/>
                <w:sz w:val="16"/>
                <w:szCs w:val="16"/>
                <w:lang w:val="en-US"/>
              </w:rPr>
            </w:pPr>
            <w:r w:rsidRPr="00BC235A">
              <w:rPr>
                <w:rStyle w:val="cs2e2c6f9f2"/>
                <w:b w:val="0"/>
                <w:i w:val="0"/>
                <w:sz w:val="16"/>
                <w:szCs w:val="16"/>
                <w:lang w:val="en-US"/>
              </w:rPr>
              <w:t>Batch sizes</w:t>
            </w:r>
          </w:p>
          <w:p w:rsidR="002C770B" w:rsidRPr="00BC235A" w:rsidRDefault="002C770B" w:rsidP="00C056BD">
            <w:pPr>
              <w:jc w:val="center"/>
              <w:rPr>
                <w:rFonts w:cs="Arial"/>
                <w:sz w:val="16"/>
                <w:szCs w:val="16"/>
                <w:lang w:val="en-US"/>
              </w:rPr>
            </w:pPr>
            <w:r w:rsidRPr="00BC235A">
              <w:rPr>
                <w:rStyle w:val="cs2e2c6f9f2"/>
                <w:b w:val="0"/>
                <w:i w:val="0"/>
                <w:sz w:val="16"/>
                <w:szCs w:val="16"/>
                <w:lang w:val="en-US"/>
              </w:rPr>
              <w:t xml:space="preserve">Option A 750 000  (units) 248.74  (kg). </w:t>
            </w:r>
            <w:r w:rsidRPr="004704BE">
              <w:rPr>
                <w:rStyle w:val="cs2e2c6f9f2"/>
                <w:b w:val="0"/>
                <w:i w:val="0"/>
                <w:sz w:val="16"/>
                <w:szCs w:val="16"/>
              </w:rPr>
              <w:t>Запропонована</w:t>
            </w:r>
            <w:r w:rsidRPr="00BC235A">
              <w:rPr>
                <w:rStyle w:val="cs2e2c6f9f2"/>
                <w:b w:val="0"/>
                <w:i w:val="0"/>
                <w:sz w:val="16"/>
                <w:szCs w:val="16"/>
                <w:lang w:val="en-US"/>
              </w:rPr>
              <w:t xml:space="preserve"> </w:t>
            </w:r>
            <w:r w:rsidRPr="004704BE">
              <w:rPr>
                <w:rStyle w:val="cs2e2c6f9f2"/>
                <w:b w:val="0"/>
                <w:i w:val="0"/>
                <w:sz w:val="16"/>
                <w:szCs w:val="16"/>
              </w:rPr>
              <w:t>редакція</w:t>
            </w:r>
            <w:r w:rsidRPr="00BC235A">
              <w:rPr>
                <w:rStyle w:val="cs2e2c6f9f2"/>
                <w:b w:val="0"/>
                <w:i w:val="0"/>
                <w:sz w:val="16"/>
                <w:szCs w:val="16"/>
                <w:lang w:val="en-US"/>
              </w:rPr>
              <w:t xml:space="preserve"> - 3.2.P.3.2 Batch formula</w:t>
            </w:r>
          </w:p>
          <w:p w:rsidR="002C770B" w:rsidRPr="00BC235A" w:rsidRDefault="002C770B" w:rsidP="00C056BD">
            <w:pPr>
              <w:jc w:val="center"/>
              <w:rPr>
                <w:rFonts w:cs="Arial"/>
                <w:sz w:val="16"/>
                <w:szCs w:val="16"/>
                <w:lang w:val="en-US"/>
              </w:rPr>
            </w:pPr>
            <w:r w:rsidRPr="00BC235A">
              <w:rPr>
                <w:rStyle w:val="cs2e2c6f9f2"/>
                <w:b w:val="0"/>
                <w:i w:val="0"/>
                <w:sz w:val="16"/>
                <w:szCs w:val="16"/>
                <w:lang w:val="en-US"/>
              </w:rPr>
              <w:t>Batch sizes</w:t>
            </w:r>
          </w:p>
          <w:p w:rsidR="002C770B" w:rsidRPr="00BC235A" w:rsidRDefault="002C770B" w:rsidP="00C056BD">
            <w:pPr>
              <w:jc w:val="center"/>
              <w:rPr>
                <w:rFonts w:cs="Arial"/>
                <w:sz w:val="16"/>
                <w:szCs w:val="16"/>
                <w:lang w:val="en-US"/>
              </w:rPr>
            </w:pPr>
            <w:r w:rsidRPr="00BC235A">
              <w:rPr>
                <w:rStyle w:val="cs2e2c6f9f2"/>
                <w:b w:val="0"/>
                <w:i w:val="0"/>
                <w:sz w:val="16"/>
                <w:szCs w:val="16"/>
                <w:lang w:val="en-US"/>
              </w:rPr>
              <w:t>Option A 750 000  </w:t>
            </w:r>
            <w:r w:rsidRPr="00BC235A">
              <w:rPr>
                <w:rStyle w:val="csccf5e316152"/>
                <w:b w:val="0"/>
                <w:sz w:val="16"/>
                <w:szCs w:val="16"/>
                <w:lang w:val="en-US"/>
              </w:rPr>
              <w:t>(cps) -</w:t>
            </w:r>
            <w:r w:rsidRPr="00BC235A">
              <w:rPr>
                <w:rStyle w:val="cs2e2c6f9f2"/>
                <w:b w:val="0"/>
                <w:i w:val="0"/>
                <w:sz w:val="16"/>
                <w:szCs w:val="16"/>
                <w:lang w:val="en-US"/>
              </w:rPr>
              <w:t>248.74  (kg)</w:t>
            </w:r>
          </w:p>
          <w:p w:rsidR="002C770B" w:rsidRPr="00BC235A" w:rsidRDefault="002C770B" w:rsidP="00C056BD">
            <w:pPr>
              <w:jc w:val="center"/>
              <w:rPr>
                <w:rFonts w:cs="Arial"/>
                <w:sz w:val="16"/>
                <w:szCs w:val="16"/>
                <w:lang w:val="en-US"/>
              </w:rPr>
            </w:pPr>
            <w:r w:rsidRPr="00BC235A">
              <w:rPr>
                <w:rStyle w:val="cs2e2c6f9f2"/>
                <w:b w:val="0"/>
                <w:i w:val="0"/>
                <w:sz w:val="16"/>
                <w:szCs w:val="16"/>
                <w:lang w:val="en-US"/>
              </w:rPr>
              <w:t xml:space="preserve">Option B 1 500 000 </w:t>
            </w:r>
            <w:r w:rsidRPr="00BC235A">
              <w:rPr>
                <w:rStyle w:val="csccf5e316152"/>
                <w:b w:val="0"/>
                <w:sz w:val="16"/>
                <w:szCs w:val="16"/>
                <w:lang w:val="en-US"/>
              </w:rPr>
              <w:t>(cps)</w:t>
            </w:r>
            <w:r w:rsidRPr="00BC235A">
              <w:rPr>
                <w:rStyle w:val="cs2e2c6f9f2"/>
                <w:b w:val="0"/>
                <w:i w:val="0"/>
                <w:sz w:val="16"/>
                <w:szCs w:val="16"/>
                <w:lang w:val="en-US"/>
              </w:rPr>
              <w:t xml:space="preserve">  - 497.475(kg)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UA/3636/01/01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ФАЗЛОДЕКС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розчин для ін'єкцій, 250 мг/5 мл; по 5 мл розчину в попередньо заповненому скляному шприці з контролем першого відкриття; по 2 попередньо заповнені шприци в контурній чарунковій упаковці з двома безпечними голками «BD SafetyGlide™»; по 1 контурній чарунковій упаковці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АСТРАЗЕНЕКА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Виробництво, первинне пакування, візуальний контроль, випробування серій; опис, ідентифікація методом інфрачервоної (ІЧ) спектроскопії, кількісне визначення фулвестранту методом високоефективної рідинної хроматографії (ВЕРХ), продукти деградації методом ВЕРХ, об'єм розчину для ін'єкцій у контейнерах, функціональне випробування PFS, бактеріальні ендотоксини, механічні включення (невидимі частки), стерильність, вміст етанолу методом газової хроматографії (ГХ), вміст бензилового спирту методом ГХ, вміст бензилбензоату методом ГХ: Веттер Фарма-Фертигун ГмбХ та Ко. КГ, Німеччина; Вторинна упаковка, випуск серій, випробування стабільності: АстраЗенека ЮК Лімітед, Велика Британія; Візуальний контроль: Веттер Фарма-Фертигун ГмбХ та Ко. КГ, Німеччина; </w:t>
            </w:r>
            <w:r w:rsidRPr="004704BE">
              <w:rPr>
                <w:rFonts w:ascii="Arial" w:hAnsi="Arial" w:cs="Arial"/>
                <w:sz w:val="16"/>
                <w:szCs w:val="16"/>
              </w:rPr>
              <w:br/>
              <w:t>Візуальний контроль, випробування серій (випробування стерильності): Веттер Фарма-Фертигун ГмбХ та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Німеччина/</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Британія</w:t>
            </w:r>
          </w:p>
          <w:p w:rsidR="002C770B" w:rsidRPr="004704BE" w:rsidRDefault="002C770B" w:rsidP="00C056BD">
            <w:pPr>
              <w:pStyle w:val="110"/>
              <w:tabs>
                <w:tab w:val="left" w:pos="12600"/>
              </w:tabs>
              <w:jc w:val="center"/>
              <w:rPr>
                <w:rFonts w:ascii="Arial" w:hAnsi="Arial" w:cs="Arial"/>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упаковки лікарського засобу, а саме: вилучення тексту маркування без застосування міжнародної системи одиниць SI та внесення редакційних правок у текст маркування із застосуванням міжнародної системи одиниць SI.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UA/5440/01/01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ФАМВІР®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125 мг; по 10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Атнас Фарма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Новартіс Фармасьютика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Іспанія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введення до специфікації АФІ Фамцикловір додаткового контролю залишкових розчинників етилацетат, ізопропанол та метанол із вмістом «не більше 0,1 %» для кожного окремого розчинника;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введення до специфікації АФІ Фамцикловір додаткового випробування для залишкового розчинника триетиламін з межею «не більше 320 ppm»;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введення до специфікації АФІ Фамцикловір додаткового випробування «Сума води та загального вмісту розчинників» з межею «не більше 0,5 %»;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незначного параметра із специфікації АФІ Фамцикловір «Інші розчинники методом ГХ»;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вимог специфікації АФІ Фамцикловір за показником «Сульфатна зола» від «не більше 0,2 %» до «не більше 0,1 %»;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вимог специфікації АФІ Фамцикловір – включення паладію в межу суми для показника «Важкі метали методом ІCP-ОЕС», з супутніми змінами в затвердженому методі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вимог специфікації АФІ Фамцикловір для специфікованої супровідної домішки BRL-43594 від «не більше 0,5 %» до «не більше 0,2 %» та специфікованої супровідної домішки BRL-45145 від «не більше 0,4 %» до «не більше 0,1 %», із супутніми змінами в методі випробування АФІ;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у затвердженому методі випробування АФІ за показником «Залишкові розчинники методом парофазної ГХ», редакційні зміни у затверджених методах випробування за показниками «Ідентичність методом ІЧ спектрофотометрії (ATR)», «Ідентичність методом ІЧ спектрофотометрії (Nujol)», «Вода методом Карла Фішера»;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допустимої межі специфікації готового лікарського засобу за показником «Продукти розкладу методом ВЕРХ на основі заявленого вмісту фамцикловіру: Інші неспецифіковані продукти розкладу» від «Не більше 0,2 %» до «Не більше 0,1 %», та редакційні зміни в назві зазначеного показника в специфікації;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затвердженому методі випробування готового лікарського засобу «Ідентичність, кількісне визначення, продукти розкладу та однорідність вмісту методом ВЕРХ»;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затвердженому методі випробування готового лікарського засобу «Розчинення методом ВЕРХ»;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зміна вимоги щодо зовнішнього вигляду суміші для покриття Opadry OY-S-28924 із «Порошок білого кольору» на «Сухий порошок білого кольору» та зміна назви тесту із «Опис» на «Зовнішній вигляд візуально»;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 доповнення специфікації суміші для покриття Opadry OY-S-28924 новим параметром «Ідентичність методом ІЧ спектрофотометрії» з відповідним методом випробування;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 доповнення специфікації суміші для покриття Opadry OY-S-28924 новим параметром «Візуальне порівняння кольору» з відповідним методом випробування;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вилучення зі специфікації суміші для покриття Opadry OY-S-28924 параметра «Ідентифікація гідроксипропілметилцелюлози – утворення тонкої плівки»;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вилучення зі специфікації суміші для покриття Opadry OY-S-28924 параметра «Ідентифікація гідроксипропілметилцелюлози – кольорова реакція»;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вилучення зі специфікації суміші для покриття Opadry OY-S-28924 параметра «Залишок після прожарювання»;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заміна методу випробування «Ідентичність титану» з внутрішнього методу на метод, описаний в монографії Фарм. США/НФ, незначні зміни та доповнення відповідно до монографій на вихідні речовини, що використовуються при виготовленні суміші для покриття Opadry OY-S-28924; Зміни І типу - Зміни з якості. АФІ. Виробництво. Зміни в процесі виробництва АФІ (незначна зміна у процесі виробництва АФІ) - Незначна зміна у процесі виробництва АФІ – вилучення опціонального використання відновленого дихлорметану; Зміни І типу - Зміни з якості. АФІ. Виробництво. Зміни в процесі виробництва АФІ (незначна зміна у процесі виробництва АФІ) - незначна зміна у процесі виробництва АФІ – використання концентрації натрію метоксиду 30 % замість концентрації 21 % для проміжного продукту FAM-1 на дільниці Zhejiang Medicine Co., Ltd., P.R China, редакційні зміни в розділах 3.2.S.2.2 Опис виробничого процесу та його контролю та 3.2.S.2.3.Контроль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зміна у параметрах специфікацій та/або допустимих меж, визначених у специфікації на вихідний матеріал натрію метоксид – додавання допустимої межі специфікації для кількісного визначення (Assay – 29.0%-33.0%);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зміна у параметрах специфікацій та/або допустимих меж, визначених у специфікації на вихідний матеріал диметилформамід – розширення допустимої межі специфікації для вмісту води на дільниці Zhejiang Medicine Co., Ltd., P.R China від «Не більше 0,05 %» до «Не більше 0,5 %»; Зміни І типу - Зміни з якості. Готовий лікарський засіб. Контроль готового лікарського засобу (інші зміни) - зміна мови викладення Методів контролю якості лікарського засобу з російської на українську; Зміни II типу - Зміни з якості. Готовий лікарський засіб. Контроль готового лікарського засобу (інші зміни) - приведення Методів контролю якості лікарського засобу у відповідність до матеріалів реєстраційного досьє виробника, затверджених в Австралії, країні зі строгою регуляторною системою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UA/9236/01/01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ФАМВІР®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250 мг; по 7 таблеток у блістері; по 3 блістера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Атнас Фарма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Новартіс Фармасьютика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Іспанія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введення до специфікації АФІ Фамцикловір додаткового контролю залишкових розчинників етилацетат, ізопропанол та метанол із вмістом «не більше 0,1 %» для кожного окремого розчинника;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введення до специфікації АФІ Фамцикловір додаткового випробування для залишкового розчинника триетиламін з межею «не більше 320 ppm»;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введення до специфікації АФІ Фамцикловір додаткового випробування «Сума води та загального вмісту розчинників» з межею «не більше 0,5 %»;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незначного параметра із специфікації АФІ Фамцикловір «Інші розчинники методом ГХ»;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вимог специфікації АФІ Фамцикловір за показником «Сульфатна зола» від «не більше 0,2 %» до «не більше 0,1 %»;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вимог специфікації АФІ Фамцикловір – включення паладію в межу суми для показника «Важкі метали методом ІCP-ОЕС», з супутніми змінами в затвердженому методі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вимог специфікації АФІ Фамцикловір для специфікованої супровідної домішки BRL-43594 від «не більше 0,5 %» до «не більше 0,2 %» та специфікованої супровідної домішки BRL-45145 від «не більше 0,4 %» до «не більше 0,1 %», із супутніми змінами в методі випробування АФІ;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у затвердженому методі випробування АФІ за показником «Залишкові розчинники методом парофазної ГХ», редакційні зміни у затверджених методах випробування за показниками «Ідентичність методом ІЧ спектрофотометрії (ATR)», «Ідентичність методом ІЧ спектрофотометрії (Nujol)», «Вода методом Карла Фішера»;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допустимої межі специфікації готового лікарського засобу за показником «Продукти розкладу методом ВЕРХ на основі заявленого вмісту фамцикловіру: Інші неспецифіковані продукти розкладу» від «Не більше 0,2 %» до «Не більше 0,1 %», та редакційні зміни в назві зазначеного показника в специфікації;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затвердженому методі випробування готового лікарського засобу «Ідентичність, кількісне визначення, продукти розкладу та однорідність вмісту методом ВЕРХ»;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затвердженому методі випробування готового лікарського засобу «Розчинення методом ВЕРХ»;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зміна вимоги щодо зовнішнього вигляду суміші для покриття Opadry OY-S-28924 із «Порошок білого кольору» на «Сухий порошок білого кольору» та зміна назви тесту із «Опис» на «Зовнішній вигляд візуально»;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 доповнення специфікації суміші для покриття Opadry OY-S-28924 новим параметром «Ідентичність методом ІЧ спектрофотометрії» з відповідним методом випробування;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 доповнення специфікації суміші для покриття Opadry OY-S-28924 новим параметром «Візуальне порівняння кольору» з відповідним методом випробування;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вилучення зі специфікації суміші для покриття Opadry OY-S-28924 параметра «Ідентифікація гідроксипропілметилцелюлози – утворення тонкої плівки»;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вилучення зі специфікації суміші для покриття Opadry OY-S-28924 параметра «Ідентифікація гідроксипропілметилцелюлози – кольорова реакція»;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вилучення зі специфікації суміші для покриття Opadry OY-S-28924 параметра «Залишок після прожарювання»;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заміна методу випробування «Ідентичність титану» з внутрішнього методу на метод, описаний в монографії Фарм. США/НФ, незначні зміни та доповнення відповідно до монографій на вихідні речовини, що використовуються при виготовленні суміші для покриття Opadry OY-S-28924; Зміни І типу - Зміни з якості. АФІ. Виробництво. Зміни в процесі виробництва АФІ (незначна зміна у процесі виробництва АФІ) - Незначна зміна у процесі виробництва АФІ – вилучення опціонального використання відновленого дихлорметану; Зміни І типу - Зміни з якості. АФІ. Виробництво. Зміни в процесі виробництва АФІ (незначна зміна у процесі виробництва АФІ) - незначна зміна у процесі виробництва АФІ – використання концентрації натрію метоксиду 30 % замість концентрації 21 % для проміжного продукту FAM-1 на дільниці Zhejiang Medicine Co., Ltd., P.R China, редакційні зміни в розділах 3.2.S.2.2 Опис виробничого процесу та його контролю та 3.2.S.2.3.Контроль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зміна у параметрах специфікацій та/або допустимих меж, визначених у специфікації на вихідний матеріал натрію метоксид – додавання допустимої межі специфікації для кількісного визначення (Assay – 29.0%-33.0%);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зміна у параметрах специфікацій та/або допустимих меж, визначених у специфікації на вихідний матеріал диметилформамід – розширення допустимої межі специфікації для вмісту води на дільниці Zhejiang Medicine Co., Ltd., P.R China від «Не більше 0,05 %» до «Не більше 0,5 %»; Зміни І типу - Зміни з якості. Готовий лікарський засіб. Контроль готового лікарського засобу (інші зміни) - зміна мови викладення Методів контролю якості лікарського засобу з російської на українську; Зміни II типу - Зміни з якості. Готовий лікарський засіб. Контроль готового лікарського засобу (інші зміни) - приведення Методів контролю якості лікарського засобу у відповідність до матеріалів реєстраційного досьє виробника, затверджених в Австралії, країні зі строгою регуляторною системою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UA/9236/01/02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ФАМВІР®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500 мг; по 7 таблеток у блістері; по 2 або 8 блістерів у картонній коробці;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Атнас Фарма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Новартіс Фармасьютика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Іспанія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введення до специфікації АФІ Фамцикловір додаткового контролю залишкових розчинників етилацетат, ізопропанол та метанол із вмістом «не більше 0,1 %» для кожного окремого розчинника;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введення до специфікації АФІ Фамцикловір додаткового випробування для залишкового розчинника триетиламін з межею «не більше 320 ppm»;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введення до специфікації АФІ Фамцикловір додаткового випробування «Сума води та загального вмісту розчинників» з межею «не більше 0,5 %»;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незначного параметра із специфікації АФІ Фамцикловір «Інші розчинники методом ГХ»;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вимог специфікації АФІ Фамцикловір за показником «Сульфатна зола» від «не більше 0,2 %» до «не більше 0,1 %»;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вимог специфікації АФІ Фамцикловір – включення паладію в межу суми для показника «Важкі метали методом ІCP-ОЕС», з супутніми змінами в затвердженому методі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вимог специфікації АФІ Фамцикловір для специфікованої супровідної домішки BRL-43594 від «не більше 0,5 %» до «не більше 0,2 %» та специфікованої супровідної домішки BRL-45145 від «не більше 0,4 %» до «не більше 0,1 %», із супутніми змінами в методі випробування АФІ;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у затвердженому методі випробування АФІ за показником «Залишкові розчинники методом парофазної ГХ», редакційні зміни у затверджених методах випробування за показниками «Ідентичність методом ІЧ спектрофотометрії (ATR)», «Ідентичність методом ІЧ спектрофотометрії (Nujol)», «Вода методом Карла Фішера»;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допустимої межі специфікації готового лікарського засобу за показником «Продукти розкладу методом ВЕРХ на основі заявленого вмісту фамцикловіру: Інші неспецифіковані продукти розкладу» від «Не більше 0,2 %» до «Не більше 0,1 %», та редакційні зміни в назві зазначеного показника в специфікації;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затвердженому методі випробування готового лікарського засобу «Ідентичність, кількісне визначення, продукти розкладу та однорідність вмісту методом ВЕРХ»;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затвердженому методі випробування готового лікарського засобу «Розчинення методом ВЕРХ»;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зміна вимоги щодо зовнішнього вигляду суміші для покриття Opadry OY-S-28924 із «Порошок білого кольору» на «Сухий порошок білого кольору» та зміна назви тесту із «Опис» на «Зовнішній вигляд візуально»;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 доповнення специфікації суміші для покриття Opadry OY-S-28924 новим параметром «Ідентичність методом ІЧ спектрофотометрії» з відповідним методом випробування;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 доповнення специфікації суміші для покриття Opadry OY-S-28924 новим параметром «Візуальне порівняння кольору» з відповідним методом випробування;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вилучення зі специфікації суміші для покриття Opadry OY-S-28924 параметра «Ідентифікація гідроксипропілметилцелюлози – утворення тонкої плівки»;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вилучення зі специфікації суміші для покриття Opadry OY-S-28924 параметра «Ідентифікація гідроксипропілметилцелюлози – кольорова реакція»;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вилучення зі специфікації суміші для покриття Opadry OY-S-28924 параметра «Залишок після прожарювання»;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заміна методу випробування «Ідентичність титану» з внутрішнього методу на метод, описаний в монографії Фарм. США/НФ, незначні зміни та доповнення відповідно до монографій на вихідні речовини, що використовуються при виготовленні суміші для покриття Opadry OY-S-28924; Зміни І типу - Зміни з якості. АФІ. Виробництво. Зміни в процесі виробництва АФІ (незначна зміна у процесі виробництва АФІ) - Незначна зміна у процесі виробництва АФІ – вилучення опціонального використання відновленого дихлорметану; Зміни І типу - Зміни з якості. АФІ. Виробництво. Зміни в процесі виробництва АФІ (незначна зміна у процесі виробництва АФІ) - незначна зміна у процесі виробництва АФІ – використання концентрації натрію метоксиду 30 % замість концентрації 21 % для проміжного продукту FAM-1 на дільниці Zhejiang Medicine Co., Ltd., P.R China, редакційні зміни в розділах 3.2.S.2.2 Опис виробничого процесу та його контролю та 3.2.S.2.3.Контроль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зміна у параметрах специфікацій та/або допустимих меж, визначених у специфікації на вихідний матеріал натрію метоксид – додавання допустимої межі специфікації для кількісного визначення (Assay – 29.0%-33.0%);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зміна у параметрах специфікацій та/або допустимих меж, визначених у специфікації на вихідний матеріал диметилформамід – розширення допустимої межі специфікації для вмісту води на дільниці Zhejiang Medicine Co., Ltd., P.R China від «Не більше 0,05 %» до «Не більше 0,5 %»; Зміни І типу - Зміни з якості. Готовий лікарський засіб. Контроль готового лікарського засобу (інші зміни) - зміна мови викладення Методів контролю якості лікарського засобу з російської на українську; Зміни II типу - Зміни з якості. Готовий лікарський засіб. Контроль готового лікарського засобу (інші зміни) - приведення Методів контролю якості лікарського засобу у відповідність до матеріалів реєстраційного досьє виробника, затверджених в Австралії, країні зі строгою регуляторною системою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UA/9236/01/03</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ФЕМІКЛІН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таблетки вагінальні по 10 мг; по 6 таблеток у блістері; по 1 блістеру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 "КИЇВСЬКИЙ ВІТАМІННИЙ ЗАВОД"</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 "КИЇВСЬКИЙ ВІТАМІННИЙ ЗАВОД"</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UA/17193/01/01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ФЕНІБУТ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по 250 мг по 10 таблеток у блістері; по 1, або 2, або 3, або 5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"РІК-ФАРМ"</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ПАТ "Монфарм"</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заміна виробничої дільниці для контролю якості та випуск серії ЛЗ з ТОВ "ПІК-ФАРМ", Україна на Публічне акціонерне товариство "Монфарм", Україна. Зміни внесені до інструкції для медичного застосування лікарського засобу у розділи "Виробник", "Місцезнаходження виробника та його адреса місця провадження діяльності" з відповідними змінами в тексті маркування лікарського засобу.</w:t>
            </w:r>
            <w:r w:rsidRPr="004704BE">
              <w:rPr>
                <w:rFonts w:ascii="Arial" w:hAnsi="Arial" w:cs="Arial"/>
                <w:sz w:val="16"/>
                <w:szCs w:val="16"/>
              </w:rPr>
              <w:br/>
              <w:t>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заміна виробничої дільниці відповідальної за виробництво, первинне пакування ЛЗ з АВС Фармачеутічі С.п.А., Італія на Публічне акціонерне товариство "Монфарм", Україна.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виробничої дільниці відповідальної за вторинне пакування ЛЗ з АВС Фармачеутічі С.п.А., Італія на Публічне акціонерне товариство "Монфарм", Україна.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для АФІ фенібуту(затверджено: ОАО "Усолье-Сибирский химико-фармацевтичиский завод", Российская Федерация, ФГУП "СКГБ "Технолог", Российская Федерация, запропоновано: Товариство з обмеженою відповідальністю "ФАРМХІМ", Україна.</w:t>
            </w:r>
            <w:r w:rsidRPr="004704BE">
              <w:rPr>
                <w:rFonts w:ascii="Arial" w:hAnsi="Arial" w:cs="Arial"/>
                <w:sz w:val="16"/>
                <w:szCs w:val="16"/>
              </w:rPr>
              <w:br/>
              <w:t xml:space="preserve">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"Фармакотерапевтична група. Код АТХ" (щодо назви), "Фармакологічні властивості", "Показання", "Протипоказання",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"Категорія відпуску" (затверджено: Без рецепта; запропоновано: За рецептом; з відповідними змінами в тексті маркування лікарського засобу) згідно з інформацією щодо медичного застосування референтного лікарського засобу (Ноофен®, таблетки по 250 мг). Зміни І типу - Зміни з якості. Готовий лікарський засіб. Контроль готового лікарського засобу (інші зміни) викладення МКЯ ЛЗ українською мовою (затверджено російською мовою), без зміни аналітичних методів.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зменшення розміру серії готового лікарського засобу з 230 кг на 80 кг.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4704BE">
              <w:rPr>
                <w:rFonts w:ascii="Arial" w:hAnsi="Arial" w:cs="Arial"/>
                <w:sz w:val="16"/>
                <w:szCs w:val="16"/>
              </w:rPr>
              <w:br/>
              <w:t xml:space="preserve">вилучення виробника готового лікарського засобу, що здійснює вторинне пакування - ТОВ "ПІК-ФАРМ", Україна. Зміни внесені до інструкції для медичного застосування лікарського засобу у розділи "Виробник", "Місцезнаходження виробника та його адреса місця провадження діяльності" з відповідними змінами в тексті маркування лікарського засобу.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АФІ фенібуту - Товариство з обмеженою відповідальністю "ФАРМХІМ", Україна. Зміни II типу - Зміни з якості. Готовий лікарський засіб. Опис та склад. Зміна у складі (допоміжних речовинах) готового лікарського засобу (інші допоміжні речовини) - Якісні або кількісні зміни щодо однієї або декількох допоміжних речовин, які можуть значно вплинути на безпеку, якість або ефективність готового лікарського засобу - заміна однієї допоміжної речовини целюлоза мікрокристалічна на дві інші лактоза, моногідрат, полівінілпіролідон. Зміни внесені до інструкції для медичного застосування лікарського засобу у розділ "Склад" з відповідними змінами в тексті маркування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UA/14615/01/01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ФЕНОБАРБІТАЛ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порошок (субстанція) у мішках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 "Фармак"</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Хармен Фінохем Лтд.</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Адміністративні зміни. (інші зміни) вилучення зазначення адреси власника СЕР (СЕР holder) з РП № UA/11324/01/01 на АФІ Фенобарбітал. В реєстраційному посвідченні залишається лише адреса виробничої дільниці затвердженого виробника Harman Finochem Ltd., India.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UA/11324/01/01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ФЕНТАНІЛ КАЛЦЕКС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розчин для ін`єкцій, 0,05 мг/мл; по 2 мл в ампулі; по 5 ампул в контурній чарунковій упаковці (піддоні); по 1, 2 або 20 контурних чарункових упаковок (піддонів) у пачці із картону; по 10 мл в ампулі; по 5 ампул в контурній чарунковій упаковці (піддоні); по 2 контурні чарункові упаковки (піддони) у пачці із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 "Калцекс"</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всі стадії виробничого процесу, крім випуску серії:</w:t>
            </w:r>
            <w:r w:rsidRPr="004704BE">
              <w:rPr>
                <w:rFonts w:ascii="Arial" w:hAnsi="Arial" w:cs="Arial"/>
                <w:sz w:val="16"/>
                <w:szCs w:val="16"/>
              </w:rPr>
              <w:br/>
              <w:t>ХБМ Фарма с.р.о., Словаччина</w:t>
            </w:r>
            <w:r w:rsidRPr="004704BE">
              <w:rPr>
                <w:rFonts w:ascii="Arial" w:hAnsi="Arial" w:cs="Arial"/>
                <w:sz w:val="16"/>
                <w:szCs w:val="16"/>
              </w:rPr>
              <w:br/>
              <w:t>виробник, який відповідає за контроль серії/випробування:</w:t>
            </w:r>
            <w:r w:rsidRPr="004704BE">
              <w:rPr>
                <w:rFonts w:ascii="Arial" w:hAnsi="Arial" w:cs="Arial"/>
                <w:sz w:val="16"/>
                <w:szCs w:val="16"/>
              </w:rPr>
              <w:br/>
              <w:t>АТ "Гріндекс", Латвія</w:t>
            </w:r>
            <w:r w:rsidRPr="004704BE">
              <w:rPr>
                <w:rFonts w:ascii="Arial" w:hAnsi="Arial" w:cs="Arial"/>
                <w:sz w:val="16"/>
                <w:szCs w:val="16"/>
              </w:rPr>
              <w:br/>
              <w:t>виробник, який відповідає за випуск серії:</w:t>
            </w:r>
            <w:r w:rsidRPr="004704BE">
              <w:rPr>
                <w:rFonts w:ascii="Arial" w:hAnsi="Arial" w:cs="Arial"/>
                <w:sz w:val="16"/>
                <w:szCs w:val="16"/>
              </w:rPr>
              <w:br/>
              <w:t>АТ "Калцекс", Латвія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Словаччина/ Латвія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Зміни внесені до інструкції для медичного застосування лікарського засобу у розділ "Місцезнаходження заявника".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UA/15323/01/01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ФІНГОЛІМОД-ВІСТА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капсули по 0,5 мг; по 7 капсул у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Виробництво, первинне, вторинне пакування, контроль якості: Сінтон Чилі Лтда., Чилі; Первинне, вторинне пакування, контроль якості, випуск серії: Сінтон Хіспанія, С.Л., Іспанія; Контроль якості фізико хімічний: Квінта - Аналітіка с.р.о.,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lang w:val="ru-RU"/>
              </w:rPr>
            </w:pPr>
            <w:r w:rsidRPr="004704BE">
              <w:rPr>
                <w:rFonts w:ascii="Arial" w:hAnsi="Arial" w:cs="Arial"/>
                <w:sz w:val="16"/>
                <w:szCs w:val="16"/>
              </w:rPr>
              <w:t>Чилі</w:t>
            </w:r>
            <w:r w:rsidRPr="004704BE">
              <w:rPr>
                <w:rFonts w:ascii="Arial" w:hAnsi="Arial" w:cs="Arial"/>
                <w:sz w:val="16"/>
                <w:szCs w:val="16"/>
                <w:lang w:val="ru-RU"/>
              </w:rPr>
              <w:t>/</w:t>
            </w:r>
          </w:p>
          <w:p w:rsidR="002C770B" w:rsidRPr="004704BE" w:rsidRDefault="002C770B" w:rsidP="00C056BD">
            <w:pPr>
              <w:pStyle w:val="110"/>
              <w:tabs>
                <w:tab w:val="left" w:pos="12600"/>
              </w:tabs>
              <w:jc w:val="center"/>
              <w:rPr>
                <w:rFonts w:ascii="Arial" w:hAnsi="Arial" w:cs="Arial"/>
                <w:sz w:val="16"/>
                <w:szCs w:val="16"/>
                <w:lang w:val="ru-RU"/>
              </w:rPr>
            </w:pPr>
            <w:r w:rsidRPr="004704BE">
              <w:rPr>
                <w:rFonts w:ascii="Arial" w:hAnsi="Arial" w:cs="Arial"/>
                <w:sz w:val="16"/>
                <w:szCs w:val="16"/>
              </w:rPr>
              <w:t>Іспанія</w:t>
            </w:r>
            <w:r w:rsidRPr="004704BE">
              <w:rPr>
                <w:rFonts w:ascii="Arial" w:hAnsi="Arial" w:cs="Arial"/>
                <w:sz w:val="16"/>
                <w:szCs w:val="16"/>
                <w:lang w:val="ru-RU"/>
              </w:rPr>
              <w:t>/</w:t>
            </w:r>
            <w:r w:rsidRPr="004704BE">
              <w:rPr>
                <w:rFonts w:ascii="Arial" w:hAnsi="Arial" w:cs="Arial"/>
                <w:sz w:val="16"/>
                <w:szCs w:val="16"/>
              </w:rPr>
              <w:t xml:space="preserve"> Чеська Республiка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704BE">
              <w:rPr>
                <w:rFonts w:ascii="Arial" w:hAnsi="Arial" w:cs="Arial"/>
                <w:sz w:val="16"/>
                <w:szCs w:val="16"/>
              </w:rPr>
              <w:br/>
              <w:t>Зміни внесено в інструкцію для медичного застосування лікарського засобу до розділу "Особливості застосування" відповідно до оновленої інформації щодо безпеки застосування діючої речовини.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UA/17846/01/01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ФІТОЛІТ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капсули по 10 капсул у блістері; по 3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Товариство з обмеженою відповідальністю "Фармацевтична компанія "Здоров'я"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всі стадії виробництва, контроль якості, випуск серії:</w:t>
            </w:r>
            <w:r w:rsidRPr="004704BE">
              <w:rPr>
                <w:rFonts w:ascii="Arial" w:hAnsi="Arial" w:cs="Arial"/>
                <w:sz w:val="16"/>
                <w:szCs w:val="16"/>
              </w:rPr>
              <w:br/>
              <w:t>Товариство з обмеженою відповідальністю "Фармацевтична компанія "Здоров'я",</w:t>
            </w:r>
            <w:r w:rsidRPr="004704BE">
              <w:rPr>
                <w:rFonts w:ascii="Arial" w:hAnsi="Arial" w:cs="Arial"/>
                <w:sz w:val="16"/>
                <w:szCs w:val="16"/>
              </w:rPr>
              <w:br/>
              <w:t xml:space="preserve">Україна; </w:t>
            </w:r>
            <w:r w:rsidRPr="004704BE">
              <w:rPr>
                <w:rFonts w:ascii="Arial" w:hAnsi="Arial" w:cs="Arial"/>
                <w:sz w:val="16"/>
                <w:szCs w:val="16"/>
              </w:rPr>
              <w:br/>
              <w:t>всі стадії виробництва, контроль якості, випуск серії:</w:t>
            </w:r>
            <w:r w:rsidRPr="004704BE">
              <w:rPr>
                <w:rFonts w:ascii="Arial" w:hAnsi="Arial" w:cs="Arial"/>
                <w:sz w:val="16"/>
                <w:szCs w:val="16"/>
              </w:rPr>
              <w:br/>
              <w:t>Товариство з обмеженою відповідальністю "ФАРМЕКС ГРУП",</w:t>
            </w:r>
            <w:r w:rsidRPr="004704BE">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w:t>
            </w:r>
            <w:r w:rsidRPr="004704BE">
              <w:rPr>
                <w:rFonts w:ascii="Arial" w:hAnsi="Arial" w:cs="Arial"/>
                <w:b/>
                <w:sz w:val="16"/>
                <w:szCs w:val="16"/>
              </w:rPr>
              <w:t>уточнення реєстраційної процедури в наказі МОЗ України № 622 від 03.04.2023</w:t>
            </w:r>
            <w:r w:rsidRPr="004704BE">
              <w:rPr>
                <w:rFonts w:ascii="Arial" w:hAnsi="Arial" w:cs="Arial"/>
                <w:sz w:val="16"/>
                <w:szCs w:val="16"/>
              </w:rPr>
              <w:t xml:space="preserve"> -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додаткового виробника готового лікарського засобу - ТОВ “ФАРМЕКС ГРУП”, Україна. Введення змін протягом 6-ти місяців після затвердження.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виробника - ТОВ “ФАРМЕКС ГРУП”, Україна що відповідає за контроль якості та випуск серії ЛЗ. Зміни внесені у розділи "Виробник" та "Місцезнаходження виробника та адреса місця провадження його діяльності" в інструкцію для медичного застосування щодо додавання виробничої дільниці </w:t>
            </w:r>
            <w:r w:rsidRPr="004704BE">
              <w:rPr>
                <w:rFonts w:ascii="Arial" w:hAnsi="Arial" w:cs="Arial"/>
                <w:b/>
                <w:sz w:val="16"/>
                <w:szCs w:val="16"/>
              </w:rPr>
              <w:t>та як наслідок - затвердження додаткового тексту маркування упаковки лікарського засобу.</w:t>
            </w:r>
            <w:r w:rsidRPr="004704BE">
              <w:rPr>
                <w:rFonts w:ascii="Arial" w:hAnsi="Arial" w:cs="Arial"/>
                <w:sz w:val="16"/>
                <w:szCs w:val="16"/>
              </w:rPr>
              <w:t xml:space="preserve">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UA/3650/02/01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ФЛУ.НЕТ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гранули для орального розчину; по 10 саше з гранулами у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СІА «ІНФАРМА Трейдінг»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Латвійська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Лабораторіос Алкала Фарма,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Іспанiя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2008-154 - Rev 02 для діючої речовини Chlorphenamine maleate від нового виробника SUPRIYA LIFESCIENCE LTD.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UA/19036/01/01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ФЛУ.НЕТ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гранули для орального розчину; по 10 саше з гранулами у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СІА «ІНФАРМА Трейдінг»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Латвійська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Лабораторіос Алкала Фарма, С.Л.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Іспанiя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2002-020 - Rev 09 для діючої речовини Paracetamol від нового виробника FARMSON PHARMACEUTICAL GUJARAT PRIVATE LIMITED, Iндія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UA/19036/01/01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ФЛУТІКАЗОНУ ПРОПІОНАТ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Чемо Іберіка,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Індустріале Кіміка,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Італiя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II типу - Зміни з якості. АФІ. (інші зміни) - оновлення DMF на АФІ флутіказону пропіонату від затвердженого виробника Індустріале Кіміка, с.р.л., Італiя, з відповідними змінами в розділі «Умови зберігання». Затверджено: DMF версія 2021/01/14 </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Запропоновано: DMF версія 2022/11/21 Діюча редакція: Умови зберігання: В оригинальной упаковке при температуре не выше 25</w:t>
            </w:r>
            <w:r w:rsidRPr="004704BE">
              <w:rPr>
                <w:rFonts w:ascii="Arial" w:hAnsi="Arial" w:cs="Arial"/>
                <w:sz w:val="16"/>
                <w:szCs w:val="16"/>
                <w:vertAlign w:val="superscript"/>
              </w:rPr>
              <w:t>0</w:t>
            </w:r>
            <w:r w:rsidRPr="004704BE">
              <w:rPr>
                <w:rFonts w:ascii="Arial" w:hAnsi="Arial" w:cs="Arial"/>
                <w:sz w:val="16"/>
                <w:szCs w:val="16"/>
              </w:rPr>
              <w:t>С Пропонована редакція: Відповідно до Ph.Eur. Монографії (діючого видання) захищати від світла.</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На основі даних щодо вивчення стабільності субстанція не потребує особливих вимог щодо зберігання відповідно до Eur.Guideline CPMP/QWP/609/96/Rev 2. Відповідно до стандартної процедури Industriale Chimica s.r.l.(Виробника), рекомендується у будь-якому випадку тримати контейнер щільно закритим та захищати від прямих сонячних променів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b/>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UA/13250/01/01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ФЛЮКОЛД®-N</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по 4 таблетки у стрипі; по 1 стрипу в паперовому конверті; по 4 таблетки у стрипі; по 3 стрипи у картонній коробці; по 4 таблетки у стрипі; по 1 стрипу в паперовому конверті; по 50 конвертів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Наброс Фарма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Наброс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та "Особливості застосування"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 4; № 12 – без рецепта, № 200 – 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UA/6266/01/01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ФОСФОМІЦИН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гранули для орального розчину по 3 г, 1 саше з гранулами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ТОВ "АСТРАФАРМ"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додаткового розміру серії ГЛЗ Теоретичний розмір серії 5 500 ОДЛЗ; Очікуваний розмір серії: 5000 ОДЛЗ, 5000 №1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UA/17168/01/01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ФРАКСИПАРИН®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розчин для ін'єкцій, 9500 МО анти-Ха/мл; по 0,3 мл (2850 МО анти-Ха) або по 0,4 мл (3800 МО анти-Ха) у попередньо заповненому шприцу; по 2 шприци в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Аспен Фарма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Аспен Нотер Дам де Бондевіль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Францiя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spacing w:after="240"/>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Збільшенні терміну зберігання з 24 до 36 місяців для АФІ Надропарину кальцію (при температурі до 25</w:t>
            </w:r>
            <w:r w:rsidRPr="004704BE">
              <w:rPr>
                <w:rFonts w:ascii="Arial" w:hAnsi="Arial" w:cs="Arial"/>
                <w:sz w:val="16"/>
                <w:szCs w:val="16"/>
                <w:vertAlign w:val="superscript"/>
              </w:rPr>
              <w:t>0</w:t>
            </w:r>
            <w:r w:rsidRPr="004704BE">
              <w:rPr>
                <w:rFonts w:ascii="Arial" w:hAnsi="Arial" w:cs="Arial"/>
                <w:sz w:val="16"/>
                <w:szCs w:val="16"/>
              </w:rPr>
              <w:t>).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методу випробування у процесі виробництва АФІ, а саме введення нових методів випробування ПЛР на заміну поточному методу ПЛР. Новий метод ПЛР(кількісний) для визначення походження свиней/виключення матеріалу жуйних тварин на проміжному рівні виробництва сирого гепарину.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-Оновлення р. 3.2.S.2.3 контроль матеріалів, введення контроль марганцю хлориду тетрагідрату наряду із затвердженим марганцем хлоридом моногідратом у зв’язку введення розчину марганцю хлориду, який використовується для виробничого процесу на додаток до порошку марганцю хлориду. • Зміни І типу - Зміни з якості. АФІ. Виробництво. Зміни в процесі виробництва АФІ (незначна зміна у процесі виробництва АФІ) - Оновлення р. 3.2.S.2.2 зміна концентрації реагенту натрію хлориду під час адсорбції в процесі виробництва сирого порошку гепарину від «2-2,5% до &lt;4%».</w:t>
            </w:r>
            <w:r w:rsidRPr="004704BE">
              <w:rPr>
                <w:rFonts w:ascii="Arial" w:hAnsi="Arial" w:cs="Arial"/>
                <w:sz w:val="16"/>
                <w:szCs w:val="16"/>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 Введення реагенту розчину NaOH, який використовується для виробничого процесу, на додаток до твердої форми NaOH.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Оновлення р. 3.2.S.4.3 валідація аналітичних методики, надання даних щодо альтернативного визначення залишків N- NО.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Видалення застарілих стандартних розчинів у випробуванні методом газової хроматографії для визначення залишкових розчинників.</w:t>
            </w:r>
            <w:r w:rsidRPr="004704BE">
              <w:rPr>
                <w:rFonts w:ascii="Arial" w:hAnsi="Arial" w:cs="Arial"/>
                <w:sz w:val="16"/>
                <w:szCs w:val="16"/>
              </w:rPr>
              <w:b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досьє)(новий виробник вихідного продукту, для якого вимагається попередня оцінка вірусної безпеки та/або ризику передачі збудників ГЕ) -</w:t>
            </w:r>
            <w:r w:rsidRPr="004704BE">
              <w:rPr>
                <w:rFonts w:ascii="Arial" w:hAnsi="Arial" w:cs="Arial"/>
                <w:sz w:val="16"/>
                <w:szCs w:val="16"/>
              </w:rPr>
              <w:br/>
              <w:t>Додавання нового виробника вихідного продукту Гепарину в Китаї, а саме введення двох додаткових постачальників сирого гепарину Huai`an MDS Pharmaceutical Co. Ltd. (MDS) та Yichang Fengrun Biotechnology Co., Ltd (Fengrum) на додаток до поточних європейських та північно-американських постачальників сирого гепарину у процес очищення для виробника Aspen Oss.</w:t>
            </w:r>
            <w:r w:rsidRPr="004704BE">
              <w:rPr>
                <w:rFonts w:ascii="Arial" w:hAnsi="Arial" w:cs="Arial"/>
                <w:sz w:val="16"/>
                <w:szCs w:val="16"/>
              </w:rPr>
              <w:br/>
              <w:t>Зміни II типу - Зміни з якості. АФІ. Проектний простір та післяреєстраційний протокол управління змінами. Внесення змін у післяреєстраційний протокол управління змінами для АФІ. Внесення змін у післяреєстраційний протокол управління змінами для АФІ, що описує введення варіативних процесів на ранніх стадіях виробництва низькомолекулярного гепарину (НМГ)АФІ у майбутньому (р. 3.2.R регіональна інформація).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UA/2970/01/01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ФТОРУРАЦИЛ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розчин для ін'єкцій або для інфузій 50 мг/мл; по 5 мл (250 мг ), по 10 мл (500 мг), по 20 мл (1000 мг), по 50 мл (2500 мг), по 100 мл (5000 мг) розчину у флаконі, по 1 флакону у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Аккорд Хелскеа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Аккорд Хелскеа Лімітед, Велика Британiя (відповідальний за випуск серії); АККОРД ХЕЛСКЕА ЛІМІТЕД, Велика Британiя (вторинне пакування); АСТРОН РЕСЬОРЧ ЛІМІТЕД, Велика Британiя (контроль якості); Інтас Фармасьютікалс Лімітед, Індія (виробництво, контроль якості, первинне та вторинне пакування); Інтас Фармасьютікалс Лімітед, Індія (виробництво, контроль якості, первинне та вторинне пакування); ЛАБАНАЛІЗІС С.Р.Л., Італiя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Італiя</w:t>
            </w:r>
          </w:p>
          <w:p w:rsidR="002C770B" w:rsidRPr="004704BE" w:rsidRDefault="002C770B" w:rsidP="00C056BD">
            <w:pPr>
              <w:pStyle w:val="110"/>
              <w:tabs>
                <w:tab w:val="left" w:pos="12600"/>
              </w:tabs>
              <w:jc w:val="center"/>
              <w:rPr>
                <w:rFonts w:ascii="Arial" w:hAnsi="Arial" w:cs="Arial"/>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704BE">
              <w:rPr>
                <w:rFonts w:ascii="Arial" w:hAnsi="Arial" w:cs="Arial"/>
                <w:sz w:val="16"/>
                <w:szCs w:val="16"/>
              </w:rPr>
              <w:br/>
              <w:t>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яку необхідно в подальшому обґрунтувати новими додатковими даними (наприклад порівнянність біологічних лікарських препаратів)) Зміни внесені до інструкції для медичного застосування лікарського засобу у розділи "Фармакологічні властивості", "Особливості застосування", "Спосіб застосування та дози", "Побічні реакції" згідно з інформацією щодо медичного застосування референтного лікарського засобу (Fluroblastine 50 mg/ml, Injection).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UA/18129/01/01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ФУЗІКУТАН®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крем 2 %; по 5 г, 10 г, 15 г або 30 г у тубі; по 1 тубі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Нiмеччина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а саме: зміна у п. 4. «ДАТА ЗАКІНЧЕННЯ ТЕРМІНУ ПРИДАНОСТІ» первинної упаковки, у пунктах 8. «ДАТА ЗАКІНЧЕННЯ ТЕРМІНУ ПРИДАНОСТІ» та п. 13. «НОМЕР СЕРІЇ ЛІКАРСЬКОГО ЗАСОБУ» вторинної упаковки. </w:t>
            </w:r>
            <w:r w:rsidRPr="004704BE">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UA/10307/01/01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ФУЛВЕСТРАНТ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порошок (субстанція) у подвійних поліетиленових пакетах для виробництва стерильних та нестерильних лікарських форм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Чемо Іберіка,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Індустріале Кіміка,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Італiя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II типу - Зміни з якості. АФІ. (інші зміни) оновлення DMF на АФІ фулвестрант від затвердженого виробника Індустріале Кіміка, с.р.л., Італiя. Затверджено: DMF версія 7, 2021/02/22. Запропоновано: DMF версія 8, 2021/11/08</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UA/14133/01/01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ХЛОРГЕКСИДИН-КР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розчин для зовнішнього застосування 0,05 % по 100 мл у контейнері з насадкою для спрямованого введення; по 1 контейнеру у пачці з картону; по 100 мл у контейнері з насадкою для спрямованого введення; по 100 мл у контейнері з насадкою для спрямованого введення лікарського засобу у комплекті з вагінальним аплікатором зі зрошувальною пляшечкою об’ємом 100 мл та пилозахисним ковпачком, у пачці з картону; по 200 мл у флаконі з насадкою, по 1 флакону в пачці з картону; по 200 мл у флаконі з насадкою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ПАТ "Хімфармзавод "Червона зірка"</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ПАТ "Хімфармзавод "Червона зірка"</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вторинної упаковки лікарського засобу, а саме вилучення інформації, зазначеної російською мовою.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вноситься зміна до розділу «Упаковка», а саме: введення додаткового типу контейнера: по 200 мл у флаконі з насадкою; по 200 мл у флаконі з насадкою у пачці з картону. Як наслідок зміна у специфікації та методів контролю ГЛЗ за показником «Об’єм вмісту упаковки». Зміни внесені в розділ "Упаковка" в інструкцію для медичного застосування лікарського засобу у зв"язку з введенням додаткового типу контейнера (флакон), як наслідок - затвердження тексту маркування додаткової упаковки Введення змін протягом 3-х місяців після затвердження;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активної субстанції хлоргексидину диглюконату Basic Pharma Life Science Pvt. Ltd.,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UA/9766/01/01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ХОЛІНУ АЛЬФОСЦЕРАТ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рідина (субстанція) у пакетах потрійних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 "КИЇВСЬКИЙ ВІТАМІННИЙ ЗАВОД"</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Джиангсу Вайкіда Фармасьютікал Ко., Лтд.</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Китай</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та адреси виробника АФІ, підготовлена у відповідності до повідомлення фірми-виробника АФІ, без зміни місцезнаходження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UA/16811/01/01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ЦЕНТРОЛІН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розчин для ін`єкцій, 1000 мг/4 мл по 4 мл розчину в ампулі; по 5 ампул у касеті; по 1 або 2 касети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2 роки. Запропоновано: 3 роки.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UA/16059/01/01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ЦЕРЕГЛІА®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капсули м'які по 400 мг, по 10 капсул у блістері, по 1 або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АТ "КИЇВСЬКИЙ ВІТАМІННИЙ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та адреси виробника АФІ, підготовлена у відповідності до повідомлення фірми-виробника АФІ, без зміни місцезнаходження виробника. Діюча редакція Shanghai Shyndec Pharmaceutical (Haimen) Co., Ltd., Китай No. 1, Linjiang Avenue, Linjiang Town, Haimen, Jiangsu, China. Пропонована редакція Jiangsu Weiqida Pharmaceutical Co., Ltd., Китай No. 1, Linjiang Avenue, Linjiang Town, Haimen District, Nantong, Jiangsu, China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UA/16976/01/01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ЦЕРУКАЛ®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таблетки по 10 мг; по 50 таблеток у флаконі; по 1 флакону у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Хорватія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(Б.III.1. (а)-2 ІА)</w:t>
            </w:r>
            <w:r w:rsidRPr="004704BE">
              <w:rPr>
                <w:rFonts w:ascii="Arial" w:hAnsi="Arial" w:cs="Arial"/>
                <w:sz w:val="16"/>
                <w:szCs w:val="16"/>
              </w:rPr>
              <w:br/>
              <w:t xml:space="preserve">подання оновленого сертифіката відповідності Європейській фармакопеї № R0-CEP 2015-304 Rev 01(затверджено: R0-CEP 2015-304 Rev 00) для діючої речовини Metoclopramide Hydrochloride monohydrate від вже затвердженого виробника ICROM S.R.L.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UA/2297/01/01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ЦЕТРИН®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10 мг по 10 таблеток у блістері; по 2 або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Д-р Редді’с Лабораторіс Лтд, ФТО – 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упаковок лікарського засобу у п. 4 (первинна упаковка) та у п.8 (вторинна упаковка) ДАТА ЗАКІНЧЕННЯ ТЕРМІНУ ПРИДАТНОСТІ.</w:t>
            </w:r>
            <w:r w:rsidRPr="004704BE">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UA/6789/02/01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ЦЕТРОТІД® 0,25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порошок та розчинник для розчину для ін'єкцій по 0,25 мг, 1 флакон з порошком у комплекті з 1 попередньо заповненим шприцом з розчинником (вода для ін`єкцій) по 1 мл, 1 голкою для розчинення, 1 голкою для ін`єкцій та 2 тампонами, просоченими спиртом, у контурній чарунковій упаковці; по 7 контурних чарункових упаковок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Арес Трейдінг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виробник нерозфасованої продукції, первинне пакування та контроль якості: Бакстер Онколоджі ГмбХ, Німеччина; ФАРЕВА ПАУ 1, Франція; виробник нерозфасованої продукції та первинне пакування: ФАРЕВА ПАУ 2, Франція; вторинне пакування: Абботт Біолоджікалз Б.В., Нідерланди; відповідальний за випуск серії: Мерк Хелскеа KГаА,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Німеччина/</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Франція/</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Нідерланди</w:t>
            </w:r>
          </w:p>
          <w:p w:rsidR="002C770B" w:rsidRPr="004704BE" w:rsidRDefault="002C770B" w:rsidP="00C056BD">
            <w:pPr>
              <w:pStyle w:val="110"/>
              <w:tabs>
                <w:tab w:val="left" w:pos="12600"/>
              </w:tabs>
              <w:jc w:val="center"/>
              <w:rPr>
                <w:rFonts w:ascii="Arial" w:hAnsi="Arial" w:cs="Arial"/>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I типу: Зміни з якості. АФІ. (інші зміни) – оновлення п. 3.2.S.4.2. Аналітичні методики, а саме виправлення друкарських помилок в документації виробника субстанції за показником «Bioburden testing of cetrorelix power». Зміни I типу: Зміни з якості. АФІ. (інші зміни) – оновлення п. 3.2.S.4.2. Аналітичні методики, а саме виправлення друкарських помилок в документації виробника субстанції за показником «Endotoxins (LAL) in cetrorelix powder». Зміни I типу: Зміни з якості. АФІ. (інші зміни) – оновлення п. 3.2.S.4.2. Аналітичні методики, а саме виправлення друкарських помилок в документації виробника субстанції за показником «Determination of the acetate and chloride contents by HPLC-IC». Зміни I типу: Зміни з якості. АФІ. (інші зміни) – оновлення п. 3.2.S.4.2. Аналітичні методики, а саме виправлення друкарських помилок в документації виробника субстанції за показником «Water content in cetrorelix drug substance». Зміни I типу: Зміни з якості. АФІ. (інші зміни) – оновлення п. 3.2.S.4.2. Аналітичні методики, а саме виправлення друкарських помилок в документації виробника субстанції за показником «Identity, purity and peptide content of cetrorelix by HPLC». Зміни I типу: Зміни з якості. АФІ. Виробництво. Зміни в процесі виробництва АФІ (незначна зміна у закритій частині мастер-файла на АФІ) – незначні зміни до закритої частини мастер-файлу (ASMF) на субстанцію активної речовини цетрореліксу ацетату виробництва Corden Pharma Brussels S.A., Бельгія: передбачається виправлення хроматографічних умов ВЕРХ для визначення проміжного продукту СЕТ7-9Р (попередня редакція: час хроматографування 25 хв, швидкість рухомої фази 1 мл/хв; нова редакція: час хроматографування 21 хв, швидкість рухомої фази 1,5 мл/хв). Зазначені уточнення проводяться в рамках виявлення друкарських помилок в документації виробника субстанції.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в методиці випробування ВЕРХ для визначення вмісту диметилацетаміду (ДМА) в активній речовині цетрореліксу ацетату, які передбачають збільшення кількості інжекцій стандартного розчину з 3 до 6 при визначенні придатності хроматографічної системи.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в процедурі визначення залишкових кількостей органічних розчинників «Determination of residual solvents in cetrorelix powder by GC-Headspace», а саме: введення в методику умов перевірки придатності хроматографічної системи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UA/4898/01/01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ЦЕФЕПІМ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порошок для розчину для ін'єкцій по 1000 мг in bulk: по 50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ААР ФАРМА ФЗ-ЛЛС </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Об’єднані Арабські Емірати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Сенс Лабораторіс Пвт. Лтд.</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(інші зміни). Зміна у зв'язку з необхідністью приведення реєстраційних документів до сучасних вимог щодо оформлення розділу МКЯ - "МАРКИРОВКА", а також додавання до тексту маркування упаковки in bulk даних щодо заявника, як наслідок зміни власника РП.</w:t>
            </w:r>
            <w:r w:rsidRPr="004704BE">
              <w:rPr>
                <w:rFonts w:ascii="Arial" w:hAnsi="Arial" w:cs="Arial"/>
                <w:sz w:val="16"/>
                <w:szCs w:val="16"/>
              </w:rPr>
              <w:br/>
              <w:t xml:space="preserve">Діюча редакція: МАРКИРОВКА. В соответствии с утвержденным текстом маркировки. Пропонована редакція: </w:t>
            </w:r>
            <w:r w:rsidRPr="004704BE">
              <w:rPr>
                <w:rFonts w:ascii="Arial" w:hAnsi="Arial" w:cs="Arial"/>
                <w:sz w:val="16"/>
                <w:szCs w:val="16"/>
              </w:rPr>
              <w:br/>
              <w:t xml:space="preserve">МАРКУВАННЯ. Згідно із затвердженим текстом маркування. Маркування для упаковки in bulk додається.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Др. Жатін Джозеф. Пропонована редакція: Вовк Юрій Сергійович. Зміна контактних даних уповноваженої особи заявника, відповідальної за фармаконагляд. </w:t>
            </w:r>
            <w:r w:rsidRPr="004704BE">
              <w:rPr>
                <w:rFonts w:ascii="Arial" w:hAnsi="Arial" w:cs="Arial"/>
                <w:sz w:val="16"/>
                <w:szCs w:val="16"/>
              </w:rPr>
              <w:br/>
              <w:t xml:space="preserve">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UA/18354/01/01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ЦЕФЕПІМ АНАНТА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порошок для розчину для ін'єкцій по 1 г; 1 або 10 флаконів з порошком в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Ананта Медікеар Лтд.</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Свісс Перентералс Лтд., Індія;</w:t>
            </w:r>
            <w:r w:rsidRPr="004704BE">
              <w:rPr>
                <w:rFonts w:ascii="Arial" w:hAnsi="Arial" w:cs="Arial"/>
                <w:sz w:val="16"/>
                <w:szCs w:val="16"/>
              </w:rPr>
              <w:br/>
              <w:t>Ананта Медікеар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Приведення адреси виробника ГЛЗ Ананта Медікеар Лімітед, у відповідність до Сертифікату відповідності умов виробництва ЛЗ вимогам НВП, виданого Держлікслужбою України, а саме виправлено анлійський варіант адреси. Виробнича дільниця та усі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UA/16849/01/01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ЦЕФЕПІМ АНАНТА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 xml:space="preserve">порошок для розчину для ін'єкцій по 2 г; 1 або 10 флаконів з порошком в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Ананта Медікеар Лтд.</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Свісс Перентералс Лтд., Індія;</w:t>
            </w:r>
            <w:r w:rsidRPr="004704BE">
              <w:rPr>
                <w:rFonts w:ascii="Arial" w:hAnsi="Arial" w:cs="Arial"/>
                <w:sz w:val="16"/>
                <w:szCs w:val="16"/>
              </w:rPr>
              <w:br/>
              <w:t>Ананта Медікеар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Приведення адреси виробника ГЛЗ Ананта Медікеар Лімітед, у відповідність до Сертифікату відповідності умов виробництва ЛЗ вимогам НВП, виданого Держлікслужбою України, а саме виправлено анлійський варіант адреси. Виробнича дільниця та усі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UA/16849/01/02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ЦЕФОПЕРАЗОН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порошок для розчину для ін`єкцій по 1000 мг; in bulk: по 10 флаконів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Китай</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приведення показника "опис" до вимог статті USP Cefoperazone Sodium для уточнення кольору порошку, з відповідними змінами в Специфікацію МКЯ ЛЗ. Зміни внесені у розділ "Лікарська форма" (Основні фізико-хімічні властивості) в інструкцію для медичного застосування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UA/17755/01/01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ЦЕФОПЕРАЗОН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порошок для розчину для ін`єкцій по 1000 мг; по 1 або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НСПС Хебей Хуамін Фармасьютікал Компані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Китай</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приведення показника "опис" до вимог статті USP Cefoperazone Sodium для уточнення кольору порошку, з відповідними змінами в Специфікацію МКЯ ЛЗ. Зміни внесені у розділ "Лікарська форма" (Основні фізико-хімічні властивості) в інструкцію для медичного застосування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UA/17754/01/01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ЦЕФТАЗИДИМ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порошок для розчину для ін'єкцій по 1000 мг, по 1 або 10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НСПС Хебей Хуамін Фармасьютікал Компані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Китай</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w:t>
            </w:r>
            <w:r w:rsidRPr="004704BE">
              <w:rPr>
                <w:rFonts w:ascii="Arial" w:hAnsi="Arial" w:cs="Arial"/>
                <w:b/>
                <w:sz w:val="16"/>
                <w:szCs w:val="16"/>
              </w:rPr>
              <w:t>уточнення реєстраційної процедури в наказі МОЗ України № 68 від 12.01.2023</w:t>
            </w:r>
            <w:r w:rsidRPr="004704BE">
              <w:rPr>
                <w:rFonts w:ascii="Arial" w:hAnsi="Arial" w:cs="Arial"/>
                <w:sz w:val="16"/>
                <w:szCs w:val="16"/>
              </w:rPr>
              <w:t xml:space="preserve"> - Зміни І типу - Зміни з якості. Готовий лікарський засіб. Контроль готового лікарського засобу (інші зміни) - викладлення тексту МКЯ українською мовою.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зміна критеріїв прийнятності за показником «Опис», відповідно до вимог USP. </w:t>
            </w:r>
            <w:r w:rsidRPr="004704BE">
              <w:rPr>
                <w:rFonts w:ascii="Arial" w:hAnsi="Arial" w:cs="Arial"/>
                <w:b/>
                <w:sz w:val="16"/>
                <w:szCs w:val="16"/>
              </w:rPr>
              <w:t>Зміни внесені в інструкцію для медичного застосування лікарського засобу у розділ "Лікарська форма" (основні фізико-хімічні властивості).</w:t>
            </w:r>
            <w:r w:rsidRPr="004704BE">
              <w:rPr>
                <w:rFonts w:ascii="Arial" w:hAnsi="Arial" w:cs="Arial"/>
                <w:sz w:val="16"/>
                <w:szCs w:val="16"/>
              </w:rPr>
              <w:t xml:space="preserve">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додавання до специфікації ГЛЗ показника якості «Відновлений розчин: Повнота розчинення та прозорість, видимі частки», у відповідності до вимог USP.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затверджених методах випробування за показниками «Опис», «Втрата в масі при висушуванні», «Вміст натрію карбонату», «Кількісне визначення», «Однорідність дозованих одиниць».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приведення вимог специфікації ГЛЗ за показником «Кількісне визначення» у відповідність до вимог монографії USP на лікарський засіб.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UA/17046/01/01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ЦЕФТАЗИДИМ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порошок для розчину для ін'єкцій по 2000 мг, по 1 або 10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НСПС Хебей Хуамін Фармасьютікал Компані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Китай</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w:t>
            </w:r>
            <w:r w:rsidRPr="004704BE">
              <w:rPr>
                <w:rFonts w:ascii="Arial" w:hAnsi="Arial" w:cs="Arial"/>
                <w:b/>
                <w:sz w:val="16"/>
                <w:szCs w:val="16"/>
              </w:rPr>
              <w:t>уточнення реєстраційної процедури в наказі МОЗ України № 68 від 12.01.2023</w:t>
            </w:r>
            <w:r w:rsidRPr="004704BE">
              <w:rPr>
                <w:rFonts w:ascii="Arial" w:hAnsi="Arial" w:cs="Arial"/>
                <w:sz w:val="16"/>
                <w:szCs w:val="16"/>
              </w:rPr>
              <w:t xml:space="preserve"> - Зміни І типу - Зміни з якості. Готовий лікарський засіб. Контроль готового лікарського засобу (інші зміни) - викладлення тексту МКЯ українською мовою.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зміна критеріїв прийнятності за показником «Опис», відповідно до вимог USP. </w:t>
            </w:r>
            <w:r w:rsidRPr="004704BE">
              <w:rPr>
                <w:rFonts w:ascii="Arial" w:hAnsi="Arial" w:cs="Arial"/>
                <w:b/>
                <w:sz w:val="16"/>
                <w:szCs w:val="16"/>
              </w:rPr>
              <w:t>Зміни внесені в інструкцію для медичного застосування лікарського засобу у розділ "Лікарська форма" (основні фізико-хімічні властивості).</w:t>
            </w:r>
            <w:r w:rsidRPr="004704BE">
              <w:rPr>
                <w:rFonts w:ascii="Arial" w:hAnsi="Arial" w:cs="Arial"/>
                <w:sz w:val="16"/>
                <w:szCs w:val="16"/>
              </w:rPr>
              <w:t xml:space="preserve">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додавання до специфікації ГЛЗ показника якості «Відновлений розчин: Повнота розчинення та прозорість, видимі частки», у відповідності до вимог USP.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затверджених методах випробування за показниками «Опис», «Втрата в масі при висушуванні», «Вміст натрію карбонату», «Кількісне визначення», «Однорідність дозованих одиниць».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приведення вимог специфікації ГЛЗ за показником «Кількісне визначення» у відповідність до вимог монографії USP на лікарський засіб.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UA/17046/01/02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ЦЕФТАЗИДИМ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порошок для розчину для ін'єкцій по 1000 мг, іn bulk: по 10 флаконів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НСПС Хебей Хуамін Фармасьютікал Компані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Китай</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w:t>
            </w:r>
            <w:r w:rsidRPr="004704BE">
              <w:rPr>
                <w:rFonts w:ascii="Arial" w:hAnsi="Arial" w:cs="Arial"/>
                <w:b/>
                <w:sz w:val="16"/>
                <w:szCs w:val="16"/>
              </w:rPr>
              <w:t>уточнення реєстраційної процедури в наказі МОЗ України № 68 від 12.01.202</w:t>
            </w:r>
            <w:r w:rsidRPr="004704BE">
              <w:rPr>
                <w:rFonts w:ascii="Arial" w:hAnsi="Arial" w:cs="Arial"/>
                <w:sz w:val="16"/>
                <w:szCs w:val="16"/>
              </w:rPr>
              <w:t xml:space="preserve">3 - Зміни І типу - Зміни з якості. Готовий лікарський засіб. Контроль готового лікарського засобу (інші зміни) - викладлення тексту МКЯ українською мовою.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зміна критеріїв прийнятності за показником «Опис», відповідно до вимог USP.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додавання до специфікації ГЛЗ показника якості «Відновлений розчин: Повнота розчинення та прозорість, видимі частки», у відповідності до вимог USP.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затверджених методах випробування за показниками «Опис», «Втрата в масі при висушуванні», «Вміст натрію карбонату», «Кількісне визначення», «Однорідність дозованих одиниць».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приведення вимог специфікації ГЛЗ за показником «Кількісне визначення» у відповідність до вимог монографії USP на лікарський засіб.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UA/17047/01/01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ЦЕФТАЗИДИМ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порошок для розчину для ін'єкцій по 2000 мг, іn bulk: по 10 флаконів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НСПС Хебей Хуамін Фармасьютікал Компані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Китай</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w:t>
            </w:r>
            <w:r w:rsidRPr="004704BE">
              <w:rPr>
                <w:rFonts w:ascii="Arial" w:hAnsi="Arial" w:cs="Arial"/>
                <w:b/>
                <w:sz w:val="16"/>
                <w:szCs w:val="16"/>
              </w:rPr>
              <w:t>уточнення реєстраційної процедури в наказі МОЗ України № 68 від 12.01.2023</w:t>
            </w:r>
            <w:r w:rsidRPr="004704BE">
              <w:rPr>
                <w:rFonts w:ascii="Arial" w:hAnsi="Arial" w:cs="Arial"/>
                <w:sz w:val="16"/>
                <w:szCs w:val="16"/>
              </w:rPr>
              <w:t xml:space="preserve"> - Зміни І типу - Зміни з якості. Готовий лікарський засіб. Контроль готового лікарського засобу (інші зміни) - викладлення тексту МКЯ українською мовою.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зміна критеріїв прийнятності за показником «Опис», відповідно до вимог USP.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додавання до специфікації ГЛЗ показника якості «Відновлений розчин: Повнота розчинення та прозорість, видимі частки», у відповідності до вимог USP.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затверджених методах випробування за показниками «Опис», «Втрата в масі при висушуванні», «Вміст натрію карбонату», «Кількісне визначення», «Однорідність дозованих одиниць».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приведення вимог специфікації ГЛЗ за показником «Кількісне визначення» у відповідність до вимог монографії USP на лікарський засіб.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UA/17047/01/02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ЦЕФТРИАКСОН АНАНТА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порошок для розчину для ін’єкцій по 1 г: 1 флакон з порошком в коробці (для виробника Свісс Перентералс Лтд., Індія), 1 флакон з порошком в коробці, 20 флаконів з порошком в коробці (для виробника Ананта Медікеар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Ананта Медікеар Лтд.</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Свісс Перентералс Лтд., Індія</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Ананта Медікеар Лімітед, Індія</w:t>
            </w:r>
            <w:r w:rsidRPr="004704BE">
              <w:rPr>
                <w:rFonts w:ascii="Arial" w:hAnsi="Arial" w:cs="Arial"/>
                <w:sz w:val="16"/>
                <w:szCs w:val="16"/>
              </w:rPr>
              <w:br/>
            </w:r>
          </w:p>
          <w:p w:rsidR="002C770B" w:rsidRPr="004704BE" w:rsidRDefault="002C770B" w:rsidP="00C056BD">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Приведення адреси виробника ГЛЗ Ананта Медікеар Лімітед, у відповідність до Сертифікату відповідності умов виробництва ЛЗ вимогам НВП, виданого Держлікслужбою України, а саме виправлено анлійський варіант адреси. Виробнича дільниця та усі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UA/17157/01/01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ЦЕФТРИАКСОН АНАНТА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порошок для розчину для ін'єкцій  по 2 г: 1 флакон з порошком в коробці (для виробника Свісс Перентералс Лтд., Індія), 1 флакон з порошком в коробці, 10 флаконів з порошком в коробці (для виробника Ананта Медікеар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Ананта Медікеар Лтд.</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Свісс Перентералс Лтд., Індія</w:t>
            </w:r>
          </w:p>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Ананта Медікеар Лімітед, Індія</w:t>
            </w:r>
            <w:r w:rsidRPr="004704BE">
              <w:rPr>
                <w:rFonts w:ascii="Arial" w:hAnsi="Arial" w:cs="Arial"/>
                <w:sz w:val="16"/>
                <w:szCs w:val="16"/>
              </w:rPr>
              <w:br/>
            </w:r>
          </w:p>
          <w:p w:rsidR="002C770B" w:rsidRPr="004704BE" w:rsidRDefault="002C770B" w:rsidP="00C056BD">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Приведення адреси виробника ГЛЗ Ананта Медікеар Лімітед, у відповідність до Сертифікату відповідності умов виробництва ЛЗ вимогам НВП, виданого Держлікслужбою України, а саме виправлено анлійський варіант адреси. Виробнича дільниця та усі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UA/17157/01/02</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ЦІАНОКОБАЛАМІН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порошок (субстанція) в алюмінієвих банках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ЄВРОАПІ ФРАНС </w:t>
            </w:r>
            <w:r w:rsidRPr="004704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ЄВРОАПІ ФРАНС </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Франція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1998-140-Rev 04 (затверджено: R1-CEP 1998-140-Rev 03). Як наслідок зміна у специфікації за показниками «Кількісне визначення» (стало: субстанція містить від 96,0 % до 102,0 % ціанокабаламіну в перерахунку на суху речовину).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1998-140-Rev 05. Як наслідок зміна назви виробничої дільниці (стало: ЄВРОАПІ ФРАНС).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4704BE">
              <w:rPr>
                <w:rFonts w:ascii="Arial" w:hAnsi="Arial" w:cs="Arial"/>
                <w:sz w:val="16"/>
                <w:szCs w:val="16"/>
              </w:rPr>
              <w:br/>
              <w:t>зміна мови викладення МКЯ з російської на українську. Зміни І типу - Зміни з якості. АФІ. Система контейнер/закупорювальний засіб (інші зміни) оновлення розділу «Маркування» у МКЯ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UA/15783/01/01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ЧИСТОТІЛУ ТРАВА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трава по 50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специфікації з контролю первинного пакувального матеріалу (Папір фільтрувальний), а саме доповнення показника «Ідентифікація (зовнішні ознаки)» включенням додаткових ознак для візуального контролю «б) Колір»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UA/5701/01/01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ЧОРНИЦІ ПАГОНИ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пагони; по 75 г у пачках з внутрішнім пакетом; по 1,5 г у фільтр-пакеті; по 20 фільтр-пакетів у пачці або у пачці з внутрішнім пакетом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специфікації з контролю первинного пакувального матеріалу (Папір фільтрувальний), а саме доповнення показника «Ідентифікація (зовнішні ознаки)» включенням додаткових ознак для візуального контролю «б) Колір».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UA/3388/01/01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ШИПШИНИ ПЛОДИ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плоди, по 100 г або по 130 г у пачках з внутрішнім пакетом; по 3,0 г у фільтр-пакеті; по 20 фільтр-пакетів у пачці; по 3,0 г у фільтр-пакеті; по 20 фільтр-пакетів у пачці з внутрішнім пакетом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ПрАТ "Ліктрави"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специфікації з контролю первинного пакувального матеріалу (Папір фільтрувальний), а саме доповнення показника «Ідентифікація (зовнішні ознаки)» включенням додаткових ознак для візуального контролю «б) Колір».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UA/5893/01/01</w:t>
            </w:r>
          </w:p>
        </w:tc>
      </w:tr>
      <w:tr w:rsidR="002C770B" w:rsidRPr="004704BE" w:rsidTr="00C056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2C770B">
            <w:pPr>
              <w:pStyle w:val="110"/>
              <w:numPr>
                <w:ilvl w:val="0"/>
                <w:numId w:val="9"/>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C770B" w:rsidRPr="004704BE" w:rsidRDefault="002C770B" w:rsidP="00C056BD">
            <w:pPr>
              <w:pStyle w:val="110"/>
              <w:tabs>
                <w:tab w:val="left" w:pos="12600"/>
              </w:tabs>
              <w:rPr>
                <w:rFonts w:ascii="Arial" w:hAnsi="Arial" w:cs="Arial"/>
                <w:b/>
                <w:i/>
                <w:sz w:val="16"/>
                <w:szCs w:val="16"/>
              </w:rPr>
            </w:pPr>
            <w:r w:rsidRPr="004704BE">
              <w:rPr>
                <w:rFonts w:ascii="Arial" w:hAnsi="Arial" w:cs="Arial"/>
                <w:b/>
                <w:sz w:val="16"/>
                <w:szCs w:val="16"/>
              </w:rPr>
              <w:t>ШЛУНКОВИЙ ЗБІР №3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rPr>
                <w:rFonts w:ascii="Arial" w:hAnsi="Arial" w:cs="Arial"/>
                <w:sz w:val="16"/>
                <w:szCs w:val="16"/>
              </w:rPr>
            </w:pPr>
            <w:r w:rsidRPr="004704BE">
              <w:rPr>
                <w:rFonts w:ascii="Arial" w:hAnsi="Arial" w:cs="Arial"/>
                <w:sz w:val="16"/>
                <w:szCs w:val="16"/>
              </w:rPr>
              <w:t>збір, по 75 г у пачках з внутрішнім пакетом; по 1,5 г у фільтр-пакеті; по 20 фільтр-пакетів у пачці або у пачці з внутрішнім пакетом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 xml:space="preserve">ПрАТ "Ліктрави"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внесення змін до специфікації з контролю первинного пакувального матеріалу (Папір фільтрувальний), а саме доповнення показника «Ідентифікація (зовнішні ознаки)» включенням додаткових ознак для візуального контролю «б) Колір»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C770B" w:rsidRPr="004704BE" w:rsidRDefault="002C770B" w:rsidP="00C056BD">
            <w:pPr>
              <w:pStyle w:val="110"/>
              <w:tabs>
                <w:tab w:val="left" w:pos="12600"/>
              </w:tabs>
              <w:jc w:val="center"/>
              <w:rPr>
                <w:rFonts w:ascii="Arial" w:hAnsi="Arial" w:cs="Arial"/>
                <w:sz w:val="16"/>
                <w:szCs w:val="16"/>
              </w:rPr>
            </w:pPr>
            <w:r w:rsidRPr="004704BE">
              <w:rPr>
                <w:rFonts w:ascii="Arial" w:hAnsi="Arial" w:cs="Arial"/>
                <w:sz w:val="16"/>
                <w:szCs w:val="16"/>
              </w:rPr>
              <w:t>UA/6056/01/01</w:t>
            </w:r>
          </w:p>
        </w:tc>
      </w:tr>
    </w:tbl>
    <w:p w:rsidR="002C770B" w:rsidRPr="004704BE" w:rsidRDefault="002C770B" w:rsidP="002C770B">
      <w:pPr>
        <w:ind w:right="20"/>
        <w:rPr>
          <w:b/>
          <w:i/>
          <w:sz w:val="18"/>
          <w:szCs w:val="18"/>
        </w:rPr>
      </w:pPr>
    </w:p>
    <w:p w:rsidR="002C770B" w:rsidRPr="004704BE" w:rsidRDefault="002C770B" w:rsidP="002C770B">
      <w:pPr>
        <w:ind w:right="20"/>
        <w:rPr>
          <w:b/>
          <w:i/>
          <w:sz w:val="18"/>
          <w:szCs w:val="18"/>
        </w:rPr>
      </w:pPr>
      <w:r w:rsidRPr="004704BE">
        <w:rPr>
          <w:b/>
          <w:i/>
          <w:sz w:val="18"/>
          <w:szCs w:val="18"/>
        </w:rPr>
        <w:t>*у разі внесення змін до інструкції про медичне застосування</w:t>
      </w:r>
    </w:p>
    <w:p w:rsidR="002C770B" w:rsidRPr="004704BE" w:rsidRDefault="002C770B" w:rsidP="002C770B">
      <w:pPr>
        <w:ind w:right="20"/>
        <w:rPr>
          <w:b/>
          <w:i/>
          <w:sz w:val="18"/>
          <w:szCs w:val="18"/>
        </w:rPr>
      </w:pPr>
    </w:p>
    <w:p w:rsidR="002C770B" w:rsidRPr="004704BE" w:rsidRDefault="002C770B" w:rsidP="002C770B">
      <w:pPr>
        <w:ind w:right="20"/>
        <w:rPr>
          <w:rStyle w:val="cs7864ebcf1"/>
          <w:rFonts w:ascii="Arial" w:hAnsi="Arial" w:cs="Arial"/>
          <w:color w:val="auto"/>
        </w:rPr>
      </w:pPr>
    </w:p>
    <w:tbl>
      <w:tblPr>
        <w:tblW w:w="0" w:type="auto"/>
        <w:tblLook w:val="04A0" w:firstRow="1" w:lastRow="0" w:firstColumn="1" w:lastColumn="0" w:noHBand="0" w:noVBand="1"/>
      </w:tblPr>
      <w:tblGrid>
        <w:gridCol w:w="7421"/>
        <w:gridCol w:w="7422"/>
      </w:tblGrid>
      <w:tr w:rsidR="002C770B" w:rsidRPr="008B66D2" w:rsidTr="00C056BD">
        <w:tc>
          <w:tcPr>
            <w:tcW w:w="7421" w:type="dxa"/>
            <w:hideMark/>
          </w:tcPr>
          <w:p w:rsidR="002C770B" w:rsidRPr="008B66D2" w:rsidRDefault="002C770B" w:rsidP="00C056BD">
            <w:pPr>
              <w:rPr>
                <w:rStyle w:val="cs95e872d03"/>
                <w:sz w:val="28"/>
                <w:szCs w:val="28"/>
              </w:rPr>
            </w:pPr>
            <w:r w:rsidRPr="008B66D2">
              <w:rPr>
                <w:rStyle w:val="cs7a65ad241"/>
                <w:sz w:val="28"/>
                <w:szCs w:val="28"/>
              </w:rPr>
              <w:t xml:space="preserve">Начальник </w:t>
            </w:r>
          </w:p>
          <w:p w:rsidR="002C770B" w:rsidRPr="008B66D2" w:rsidRDefault="002C770B" w:rsidP="00C056BD">
            <w:pPr>
              <w:ind w:right="20"/>
              <w:rPr>
                <w:rStyle w:val="cs7864ebcf1"/>
                <w:b w:val="0"/>
                <w:color w:val="auto"/>
                <w:sz w:val="28"/>
                <w:szCs w:val="28"/>
              </w:rPr>
            </w:pPr>
            <w:r w:rsidRPr="008B66D2">
              <w:rPr>
                <w:rStyle w:val="cs7a65ad241"/>
                <w:sz w:val="28"/>
                <w:szCs w:val="28"/>
              </w:rPr>
              <w:t>Фармацевтичного управління</w:t>
            </w:r>
          </w:p>
        </w:tc>
        <w:tc>
          <w:tcPr>
            <w:tcW w:w="7422" w:type="dxa"/>
          </w:tcPr>
          <w:p w:rsidR="002C770B" w:rsidRPr="008B66D2" w:rsidRDefault="002C770B" w:rsidP="00C056BD">
            <w:pPr>
              <w:pStyle w:val="cs95e872d0"/>
              <w:rPr>
                <w:rStyle w:val="cs7864ebcf1"/>
                <w:color w:val="auto"/>
                <w:sz w:val="28"/>
                <w:szCs w:val="28"/>
              </w:rPr>
            </w:pPr>
          </w:p>
          <w:p w:rsidR="002C770B" w:rsidRPr="008B66D2" w:rsidRDefault="002C770B" w:rsidP="00C056BD">
            <w:pPr>
              <w:pStyle w:val="cs95e872d0"/>
              <w:jc w:val="right"/>
              <w:rPr>
                <w:rStyle w:val="cs7864ebcf1"/>
                <w:color w:val="auto"/>
                <w:sz w:val="28"/>
                <w:szCs w:val="28"/>
                <w:lang w:val="uk-UA"/>
              </w:rPr>
            </w:pPr>
            <w:r w:rsidRPr="008B66D2">
              <w:rPr>
                <w:rStyle w:val="cs7a65ad241"/>
                <w:sz w:val="28"/>
                <w:szCs w:val="28"/>
                <w:lang w:val="uk-UA"/>
              </w:rPr>
              <w:t>Тарас ЛЯСКОВСЬКИЙ</w:t>
            </w:r>
          </w:p>
        </w:tc>
      </w:tr>
    </w:tbl>
    <w:p w:rsidR="002C770B" w:rsidRDefault="002C770B" w:rsidP="00FC73F7">
      <w:pPr>
        <w:pStyle w:val="31"/>
        <w:spacing w:after="0"/>
        <w:ind w:left="0"/>
        <w:rPr>
          <w:b/>
          <w:sz w:val="28"/>
          <w:szCs w:val="28"/>
          <w:lang w:val="uk-UA"/>
        </w:rPr>
        <w:sectPr w:rsidR="002C770B" w:rsidSect="00C056BD">
          <w:headerReference w:type="default" r:id="rId17"/>
          <w:footerReference w:type="default" r:id="rId18"/>
          <w:pgSz w:w="16838" w:h="11906" w:orient="landscape"/>
          <w:pgMar w:top="907" w:right="1134" w:bottom="907" w:left="1077" w:header="709" w:footer="709" w:gutter="0"/>
          <w:cols w:space="708"/>
          <w:docGrid w:linePitch="360"/>
        </w:sectPr>
      </w:pPr>
    </w:p>
    <w:tbl>
      <w:tblPr>
        <w:tblW w:w="3825" w:type="dxa"/>
        <w:tblInd w:w="11448" w:type="dxa"/>
        <w:tblLayout w:type="fixed"/>
        <w:tblLook w:val="04A0" w:firstRow="1" w:lastRow="0" w:firstColumn="1" w:lastColumn="0" w:noHBand="0" w:noVBand="1"/>
      </w:tblPr>
      <w:tblGrid>
        <w:gridCol w:w="3825"/>
      </w:tblGrid>
      <w:tr w:rsidR="00BC235A" w:rsidRPr="004704BE" w:rsidTr="00C056BD">
        <w:tc>
          <w:tcPr>
            <w:tcW w:w="3825" w:type="dxa"/>
            <w:hideMark/>
          </w:tcPr>
          <w:p w:rsidR="00BC235A" w:rsidRPr="00113D8A" w:rsidRDefault="00BC235A" w:rsidP="00267757">
            <w:pPr>
              <w:pStyle w:val="4"/>
              <w:tabs>
                <w:tab w:val="left" w:pos="12600"/>
              </w:tabs>
              <w:spacing w:before="0" w:after="0"/>
              <w:jc w:val="both"/>
              <w:rPr>
                <w:sz w:val="18"/>
                <w:szCs w:val="18"/>
              </w:rPr>
            </w:pPr>
            <w:r w:rsidRPr="00113D8A">
              <w:rPr>
                <w:sz w:val="18"/>
                <w:szCs w:val="18"/>
              </w:rPr>
              <w:t xml:space="preserve">Додаток </w:t>
            </w:r>
            <w:r>
              <w:rPr>
                <w:sz w:val="18"/>
                <w:szCs w:val="18"/>
              </w:rPr>
              <w:t>4</w:t>
            </w:r>
          </w:p>
          <w:p w:rsidR="00BC235A" w:rsidRPr="00113D8A" w:rsidRDefault="00BC235A" w:rsidP="00267757">
            <w:pPr>
              <w:pStyle w:val="4"/>
              <w:tabs>
                <w:tab w:val="left" w:pos="12600"/>
              </w:tabs>
              <w:spacing w:before="0" w:after="0"/>
              <w:jc w:val="both"/>
              <w:rPr>
                <w:sz w:val="18"/>
                <w:szCs w:val="18"/>
              </w:rPr>
            </w:pPr>
            <w:r w:rsidRPr="00113D8A">
              <w:rPr>
                <w:sz w:val="18"/>
                <w:szCs w:val="18"/>
              </w:rPr>
              <w:t>до наказу Міністерства охорони</w:t>
            </w:r>
          </w:p>
          <w:p w:rsidR="00BC235A" w:rsidRPr="00113D8A" w:rsidRDefault="00BC235A" w:rsidP="00267757">
            <w:pPr>
              <w:pStyle w:val="4"/>
              <w:tabs>
                <w:tab w:val="left" w:pos="12600"/>
              </w:tabs>
              <w:spacing w:before="0" w:after="0"/>
              <w:jc w:val="both"/>
              <w:rPr>
                <w:sz w:val="18"/>
                <w:szCs w:val="18"/>
              </w:rPr>
            </w:pPr>
            <w:r w:rsidRPr="00113D8A">
              <w:rPr>
                <w:sz w:val="18"/>
                <w:szCs w:val="18"/>
              </w:rPr>
              <w:t>здоров’я України «</w:t>
            </w:r>
            <w:r w:rsidRPr="0055640A">
              <w:rPr>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113D8A">
              <w:rPr>
                <w:sz w:val="18"/>
                <w:szCs w:val="18"/>
              </w:rPr>
              <w:t>»</w:t>
            </w:r>
          </w:p>
          <w:p w:rsidR="00BC235A" w:rsidRPr="004704BE" w:rsidRDefault="00BC235A" w:rsidP="00267757">
            <w:pPr>
              <w:tabs>
                <w:tab w:val="left" w:pos="12600"/>
              </w:tabs>
              <w:jc w:val="both"/>
              <w:rPr>
                <w:rFonts w:ascii="Arial" w:hAnsi="Arial" w:cs="Arial"/>
                <w:b/>
                <w:sz w:val="18"/>
                <w:szCs w:val="18"/>
              </w:rPr>
            </w:pPr>
            <w:r w:rsidRPr="00113D8A">
              <w:rPr>
                <w:b/>
                <w:bCs/>
                <w:iCs/>
                <w:sz w:val="18"/>
                <w:szCs w:val="18"/>
                <w:u w:val="single"/>
              </w:rPr>
              <w:t xml:space="preserve">від </w:t>
            </w:r>
            <w:r>
              <w:rPr>
                <w:b/>
                <w:bCs/>
                <w:iCs/>
                <w:sz w:val="18"/>
                <w:szCs w:val="18"/>
                <w:u w:val="single"/>
              </w:rPr>
              <w:t xml:space="preserve">25 квітня 2023 року </w:t>
            </w:r>
            <w:r w:rsidRPr="00113D8A">
              <w:rPr>
                <w:b/>
                <w:bCs/>
                <w:iCs/>
                <w:sz w:val="18"/>
                <w:szCs w:val="18"/>
                <w:u w:val="single"/>
              </w:rPr>
              <w:t>№</w:t>
            </w:r>
            <w:r>
              <w:rPr>
                <w:b/>
                <w:bCs/>
                <w:iCs/>
                <w:sz w:val="18"/>
                <w:szCs w:val="18"/>
                <w:u w:val="single"/>
              </w:rPr>
              <w:t xml:space="preserve"> 773</w:t>
            </w:r>
          </w:p>
        </w:tc>
      </w:tr>
    </w:tbl>
    <w:p w:rsidR="00BC235A" w:rsidRPr="00113D8A" w:rsidRDefault="00BC235A" w:rsidP="00BC235A">
      <w:pPr>
        <w:jc w:val="center"/>
        <w:rPr>
          <w:b/>
          <w:sz w:val="28"/>
          <w:szCs w:val="28"/>
        </w:rPr>
      </w:pPr>
      <w:r w:rsidRPr="00113D8A">
        <w:rPr>
          <w:b/>
          <w:sz w:val="28"/>
          <w:szCs w:val="28"/>
        </w:rPr>
        <w:t>ПЕРЕЛІК</w:t>
      </w:r>
    </w:p>
    <w:p w:rsidR="00BC235A" w:rsidRPr="00113D8A" w:rsidRDefault="00BC235A" w:rsidP="00BC235A">
      <w:pPr>
        <w:jc w:val="center"/>
        <w:rPr>
          <w:b/>
          <w:sz w:val="28"/>
          <w:szCs w:val="28"/>
        </w:rPr>
      </w:pPr>
      <w:r w:rsidRPr="00113D8A">
        <w:rPr>
          <w:b/>
          <w:sz w:val="28"/>
          <w:szCs w:val="28"/>
        </w:rPr>
        <w:t>ЛІКАРСЬКИХ ЗАСОБІВ, ЯКИМ ВІДМОВЛЕНО В ДЕРЖАВНІЙ РЕЄСТРАЦІЇ, ПЕРЕРЕЄСТРАЦІЇ ТА ВНЕСЕНН</w:t>
      </w:r>
      <w:r>
        <w:rPr>
          <w:b/>
          <w:sz w:val="28"/>
          <w:szCs w:val="28"/>
        </w:rPr>
        <w:t>І</w:t>
      </w:r>
      <w:r w:rsidRPr="00113D8A">
        <w:rPr>
          <w:b/>
          <w:sz w:val="28"/>
          <w:szCs w:val="28"/>
        </w:rPr>
        <w:t xml:space="preserve"> ЗМІН ДО РЕЄСТРАЦІЙНИХ МАТЕРІАЛІВ</w:t>
      </w:r>
    </w:p>
    <w:p w:rsidR="00BC235A" w:rsidRPr="004704BE" w:rsidRDefault="00BC235A" w:rsidP="00BC235A">
      <w:pPr>
        <w:jc w:val="center"/>
        <w:rPr>
          <w:rFonts w:ascii="Arial" w:hAnsi="Arial" w:cs="Arial"/>
        </w:rPr>
      </w:pPr>
    </w:p>
    <w:tbl>
      <w:tblPr>
        <w:tblW w:w="16159"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72"/>
        <w:gridCol w:w="1276"/>
        <w:gridCol w:w="2022"/>
        <w:gridCol w:w="1133"/>
        <w:gridCol w:w="850"/>
        <w:gridCol w:w="1701"/>
        <w:gridCol w:w="1276"/>
        <w:gridCol w:w="1275"/>
        <w:gridCol w:w="5954"/>
      </w:tblGrid>
      <w:tr w:rsidR="00BC235A" w:rsidRPr="004704BE" w:rsidTr="00267757">
        <w:trPr>
          <w:tblHeader/>
        </w:trPr>
        <w:tc>
          <w:tcPr>
            <w:tcW w:w="672" w:type="dxa"/>
            <w:tcBorders>
              <w:top w:val="single" w:sz="4" w:space="0" w:color="auto"/>
              <w:left w:val="single" w:sz="4" w:space="0" w:color="auto"/>
              <w:bottom w:val="single" w:sz="4" w:space="0" w:color="auto"/>
              <w:right w:val="single" w:sz="4" w:space="0" w:color="auto"/>
            </w:tcBorders>
            <w:shd w:val="pct10" w:color="auto" w:fill="auto"/>
            <w:hideMark/>
          </w:tcPr>
          <w:p w:rsidR="00BC235A" w:rsidRPr="004704BE" w:rsidRDefault="00BC235A" w:rsidP="00C056BD">
            <w:pPr>
              <w:jc w:val="center"/>
              <w:rPr>
                <w:rFonts w:ascii="Arial" w:hAnsi="Arial" w:cs="Arial"/>
                <w:b/>
                <w:i/>
                <w:sz w:val="16"/>
                <w:szCs w:val="16"/>
                <w:lang w:eastAsia="en-US"/>
              </w:rPr>
            </w:pPr>
            <w:r w:rsidRPr="004704BE">
              <w:rPr>
                <w:rFonts w:ascii="Arial" w:hAnsi="Arial" w:cs="Arial"/>
                <w:b/>
                <w:i/>
                <w:sz w:val="16"/>
                <w:szCs w:val="16"/>
                <w:lang w:eastAsia="en-US"/>
              </w:rPr>
              <w:t>№ п/п</w:t>
            </w:r>
          </w:p>
        </w:tc>
        <w:tc>
          <w:tcPr>
            <w:tcW w:w="1276" w:type="dxa"/>
            <w:tcBorders>
              <w:top w:val="single" w:sz="4" w:space="0" w:color="auto"/>
              <w:left w:val="single" w:sz="4" w:space="0" w:color="auto"/>
              <w:bottom w:val="single" w:sz="4" w:space="0" w:color="auto"/>
              <w:right w:val="single" w:sz="6" w:space="0" w:color="auto"/>
            </w:tcBorders>
            <w:shd w:val="pct10" w:color="auto" w:fill="auto"/>
            <w:hideMark/>
          </w:tcPr>
          <w:p w:rsidR="00BC235A" w:rsidRPr="004704BE" w:rsidRDefault="00BC235A" w:rsidP="00C056BD">
            <w:pPr>
              <w:jc w:val="center"/>
              <w:rPr>
                <w:rFonts w:ascii="Arial" w:hAnsi="Arial" w:cs="Arial"/>
                <w:b/>
                <w:i/>
                <w:sz w:val="16"/>
                <w:szCs w:val="16"/>
                <w:lang w:eastAsia="en-US"/>
              </w:rPr>
            </w:pPr>
            <w:r w:rsidRPr="004704BE">
              <w:rPr>
                <w:rFonts w:ascii="Arial" w:hAnsi="Arial" w:cs="Arial"/>
                <w:b/>
                <w:i/>
                <w:sz w:val="16"/>
                <w:szCs w:val="16"/>
                <w:lang w:eastAsia="en-US"/>
              </w:rPr>
              <w:t>Назва лікарського засобу</w:t>
            </w:r>
          </w:p>
        </w:tc>
        <w:tc>
          <w:tcPr>
            <w:tcW w:w="2022" w:type="dxa"/>
            <w:tcBorders>
              <w:top w:val="single" w:sz="4" w:space="0" w:color="auto"/>
              <w:left w:val="single" w:sz="6" w:space="0" w:color="auto"/>
              <w:bottom w:val="single" w:sz="4" w:space="0" w:color="auto"/>
              <w:right w:val="single" w:sz="6" w:space="0" w:color="auto"/>
            </w:tcBorders>
            <w:shd w:val="pct10" w:color="auto" w:fill="auto"/>
            <w:hideMark/>
          </w:tcPr>
          <w:p w:rsidR="00BC235A" w:rsidRPr="004704BE" w:rsidRDefault="00BC235A" w:rsidP="00C056BD">
            <w:pPr>
              <w:jc w:val="center"/>
              <w:rPr>
                <w:rFonts w:ascii="Arial" w:hAnsi="Arial" w:cs="Arial"/>
                <w:b/>
                <w:i/>
                <w:sz w:val="16"/>
                <w:szCs w:val="16"/>
                <w:lang w:eastAsia="en-US"/>
              </w:rPr>
            </w:pPr>
            <w:r w:rsidRPr="004704BE">
              <w:rPr>
                <w:rFonts w:ascii="Arial" w:hAnsi="Arial" w:cs="Arial"/>
                <w:b/>
                <w:i/>
                <w:sz w:val="16"/>
                <w:szCs w:val="16"/>
                <w:lang w:eastAsia="en-US"/>
              </w:rPr>
              <w:t>Форма випуску</w:t>
            </w:r>
          </w:p>
        </w:tc>
        <w:tc>
          <w:tcPr>
            <w:tcW w:w="1133" w:type="dxa"/>
            <w:tcBorders>
              <w:top w:val="single" w:sz="4" w:space="0" w:color="auto"/>
              <w:left w:val="single" w:sz="6" w:space="0" w:color="auto"/>
              <w:bottom w:val="single" w:sz="4" w:space="0" w:color="auto"/>
              <w:right w:val="single" w:sz="6" w:space="0" w:color="auto"/>
            </w:tcBorders>
            <w:shd w:val="pct10" w:color="auto" w:fill="auto"/>
            <w:hideMark/>
          </w:tcPr>
          <w:p w:rsidR="00BC235A" w:rsidRPr="004704BE" w:rsidRDefault="00BC235A" w:rsidP="00C056BD">
            <w:pPr>
              <w:jc w:val="center"/>
              <w:rPr>
                <w:rFonts w:ascii="Arial" w:hAnsi="Arial" w:cs="Arial"/>
                <w:b/>
                <w:i/>
                <w:sz w:val="16"/>
                <w:szCs w:val="16"/>
                <w:lang w:eastAsia="en-US"/>
              </w:rPr>
            </w:pPr>
            <w:r w:rsidRPr="004704BE">
              <w:rPr>
                <w:rFonts w:ascii="Arial" w:hAnsi="Arial" w:cs="Arial"/>
                <w:b/>
                <w:i/>
                <w:sz w:val="16"/>
                <w:szCs w:val="16"/>
                <w:lang w:eastAsia="en-US"/>
              </w:rPr>
              <w:t>Заявник</w:t>
            </w:r>
          </w:p>
        </w:tc>
        <w:tc>
          <w:tcPr>
            <w:tcW w:w="850" w:type="dxa"/>
            <w:tcBorders>
              <w:top w:val="single" w:sz="4" w:space="0" w:color="auto"/>
              <w:left w:val="single" w:sz="6" w:space="0" w:color="auto"/>
              <w:bottom w:val="single" w:sz="4" w:space="0" w:color="auto"/>
              <w:right w:val="single" w:sz="6" w:space="0" w:color="auto"/>
            </w:tcBorders>
            <w:shd w:val="pct10" w:color="auto" w:fill="auto"/>
            <w:hideMark/>
          </w:tcPr>
          <w:p w:rsidR="00BC235A" w:rsidRPr="004704BE" w:rsidRDefault="00BC235A" w:rsidP="00C056BD">
            <w:pPr>
              <w:jc w:val="center"/>
              <w:rPr>
                <w:rFonts w:ascii="Arial" w:hAnsi="Arial" w:cs="Arial"/>
                <w:b/>
                <w:i/>
                <w:sz w:val="16"/>
                <w:szCs w:val="16"/>
                <w:lang w:eastAsia="en-US"/>
              </w:rPr>
            </w:pPr>
            <w:r w:rsidRPr="004704BE">
              <w:rPr>
                <w:rFonts w:ascii="Arial" w:hAnsi="Arial" w:cs="Arial"/>
                <w:b/>
                <w:i/>
                <w:sz w:val="16"/>
                <w:szCs w:val="16"/>
                <w:lang w:eastAsia="en-US"/>
              </w:rPr>
              <w:t>Країна</w:t>
            </w:r>
          </w:p>
        </w:tc>
        <w:tc>
          <w:tcPr>
            <w:tcW w:w="1701" w:type="dxa"/>
            <w:tcBorders>
              <w:top w:val="single" w:sz="4" w:space="0" w:color="auto"/>
              <w:left w:val="single" w:sz="6" w:space="0" w:color="auto"/>
              <w:bottom w:val="single" w:sz="4" w:space="0" w:color="auto"/>
              <w:right w:val="single" w:sz="6" w:space="0" w:color="auto"/>
            </w:tcBorders>
            <w:shd w:val="pct10" w:color="auto" w:fill="auto"/>
            <w:hideMark/>
          </w:tcPr>
          <w:p w:rsidR="00BC235A" w:rsidRPr="004704BE" w:rsidRDefault="00BC235A" w:rsidP="00C056BD">
            <w:pPr>
              <w:jc w:val="center"/>
              <w:rPr>
                <w:rFonts w:ascii="Arial" w:hAnsi="Arial" w:cs="Arial"/>
                <w:b/>
                <w:i/>
                <w:sz w:val="16"/>
                <w:szCs w:val="16"/>
                <w:lang w:eastAsia="en-US"/>
              </w:rPr>
            </w:pPr>
            <w:r w:rsidRPr="004704BE">
              <w:rPr>
                <w:rFonts w:ascii="Arial" w:hAnsi="Arial" w:cs="Arial"/>
                <w:b/>
                <w:i/>
                <w:sz w:val="16"/>
                <w:szCs w:val="16"/>
                <w:lang w:eastAsia="en-US"/>
              </w:rPr>
              <w:t>Виробник</w:t>
            </w:r>
          </w:p>
        </w:tc>
        <w:tc>
          <w:tcPr>
            <w:tcW w:w="1276" w:type="dxa"/>
            <w:tcBorders>
              <w:top w:val="single" w:sz="4" w:space="0" w:color="auto"/>
              <w:left w:val="single" w:sz="6" w:space="0" w:color="auto"/>
              <w:bottom w:val="single" w:sz="4" w:space="0" w:color="auto"/>
              <w:right w:val="single" w:sz="6" w:space="0" w:color="auto"/>
            </w:tcBorders>
            <w:shd w:val="pct10" w:color="auto" w:fill="auto"/>
            <w:hideMark/>
          </w:tcPr>
          <w:p w:rsidR="00BC235A" w:rsidRPr="004704BE" w:rsidRDefault="00BC235A" w:rsidP="00C056BD">
            <w:pPr>
              <w:jc w:val="center"/>
              <w:rPr>
                <w:rFonts w:ascii="Arial" w:hAnsi="Arial" w:cs="Arial"/>
                <w:b/>
                <w:i/>
                <w:sz w:val="16"/>
                <w:szCs w:val="16"/>
                <w:lang w:eastAsia="en-US"/>
              </w:rPr>
            </w:pPr>
            <w:r w:rsidRPr="004704BE">
              <w:rPr>
                <w:rFonts w:ascii="Arial" w:hAnsi="Arial" w:cs="Arial"/>
                <w:b/>
                <w:i/>
                <w:sz w:val="16"/>
                <w:szCs w:val="16"/>
                <w:lang w:eastAsia="en-US"/>
              </w:rPr>
              <w:t>Країна</w:t>
            </w:r>
          </w:p>
        </w:tc>
        <w:tc>
          <w:tcPr>
            <w:tcW w:w="1275" w:type="dxa"/>
            <w:tcBorders>
              <w:top w:val="single" w:sz="4" w:space="0" w:color="auto"/>
              <w:left w:val="single" w:sz="6" w:space="0" w:color="auto"/>
              <w:bottom w:val="single" w:sz="4" w:space="0" w:color="auto"/>
              <w:right w:val="single" w:sz="6" w:space="0" w:color="auto"/>
            </w:tcBorders>
            <w:shd w:val="pct10" w:color="auto" w:fill="auto"/>
            <w:hideMark/>
          </w:tcPr>
          <w:p w:rsidR="00BC235A" w:rsidRPr="004704BE" w:rsidRDefault="00BC235A" w:rsidP="00C056BD">
            <w:pPr>
              <w:jc w:val="center"/>
              <w:rPr>
                <w:rFonts w:ascii="Arial" w:hAnsi="Arial" w:cs="Arial"/>
                <w:b/>
                <w:i/>
                <w:sz w:val="16"/>
                <w:szCs w:val="16"/>
                <w:lang w:eastAsia="en-US"/>
              </w:rPr>
            </w:pPr>
            <w:r w:rsidRPr="004704BE">
              <w:rPr>
                <w:rFonts w:ascii="Arial" w:hAnsi="Arial" w:cs="Arial"/>
                <w:b/>
                <w:i/>
                <w:sz w:val="16"/>
                <w:szCs w:val="16"/>
                <w:lang w:eastAsia="en-US"/>
              </w:rPr>
              <w:t>Підстава</w:t>
            </w:r>
          </w:p>
        </w:tc>
        <w:tc>
          <w:tcPr>
            <w:tcW w:w="5954" w:type="dxa"/>
            <w:tcBorders>
              <w:top w:val="single" w:sz="4" w:space="0" w:color="auto"/>
              <w:left w:val="single" w:sz="6" w:space="0" w:color="auto"/>
              <w:bottom w:val="single" w:sz="4" w:space="0" w:color="auto"/>
              <w:right w:val="single" w:sz="6" w:space="0" w:color="auto"/>
            </w:tcBorders>
            <w:shd w:val="pct10" w:color="auto" w:fill="auto"/>
            <w:hideMark/>
          </w:tcPr>
          <w:p w:rsidR="00BC235A" w:rsidRPr="004704BE" w:rsidRDefault="00BC235A" w:rsidP="00C056BD">
            <w:pPr>
              <w:jc w:val="center"/>
              <w:rPr>
                <w:rFonts w:ascii="Arial" w:hAnsi="Arial" w:cs="Arial"/>
                <w:b/>
                <w:i/>
                <w:sz w:val="16"/>
                <w:szCs w:val="16"/>
                <w:lang w:eastAsia="en-US"/>
              </w:rPr>
            </w:pPr>
            <w:r w:rsidRPr="004704BE">
              <w:rPr>
                <w:rFonts w:ascii="Arial" w:hAnsi="Arial" w:cs="Arial"/>
                <w:b/>
                <w:i/>
                <w:sz w:val="16"/>
                <w:szCs w:val="16"/>
                <w:lang w:eastAsia="en-US"/>
              </w:rPr>
              <w:t>Процедура</w:t>
            </w:r>
          </w:p>
        </w:tc>
      </w:tr>
      <w:tr w:rsidR="00BC235A" w:rsidRPr="004704BE" w:rsidTr="00267757">
        <w:trPr>
          <w:trHeight w:val="557"/>
        </w:trPr>
        <w:tc>
          <w:tcPr>
            <w:tcW w:w="672" w:type="dxa"/>
            <w:tcBorders>
              <w:top w:val="single" w:sz="4" w:space="0" w:color="auto"/>
              <w:left w:val="single" w:sz="4" w:space="0" w:color="auto"/>
              <w:bottom w:val="single" w:sz="4" w:space="0" w:color="auto"/>
              <w:right w:val="single" w:sz="4" w:space="0" w:color="auto"/>
            </w:tcBorders>
          </w:tcPr>
          <w:p w:rsidR="00BC235A" w:rsidRPr="004704BE" w:rsidRDefault="00BC235A" w:rsidP="00BC235A">
            <w:pPr>
              <w:numPr>
                <w:ilvl w:val="0"/>
                <w:numId w:val="6"/>
              </w:numPr>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BC235A" w:rsidRPr="004704BE" w:rsidRDefault="00BC235A" w:rsidP="00C056BD">
            <w:pPr>
              <w:jc w:val="both"/>
              <w:rPr>
                <w:rFonts w:ascii="Arial" w:hAnsi="Arial" w:cs="Arial"/>
                <w:b/>
                <w:sz w:val="16"/>
                <w:szCs w:val="16"/>
                <w:lang w:eastAsia="en-US"/>
              </w:rPr>
            </w:pPr>
            <w:r w:rsidRPr="004704BE">
              <w:rPr>
                <w:rFonts w:ascii="Arial" w:hAnsi="Arial" w:cs="Arial"/>
                <w:b/>
                <w:sz w:val="16"/>
                <w:szCs w:val="16"/>
                <w:lang w:eastAsia="en-US"/>
              </w:rPr>
              <w:t xml:space="preserve">АЛУНБРИГ® </w:t>
            </w:r>
          </w:p>
        </w:tc>
        <w:tc>
          <w:tcPr>
            <w:tcW w:w="2022" w:type="dxa"/>
            <w:tcBorders>
              <w:top w:val="single" w:sz="4" w:space="0" w:color="auto"/>
              <w:left w:val="single" w:sz="4" w:space="0" w:color="auto"/>
              <w:bottom w:val="single" w:sz="4" w:space="0" w:color="auto"/>
              <w:right w:val="single" w:sz="4" w:space="0" w:color="auto"/>
            </w:tcBorders>
          </w:tcPr>
          <w:p w:rsidR="00BC235A" w:rsidRPr="004704BE" w:rsidRDefault="00BC235A" w:rsidP="00C056BD">
            <w:pPr>
              <w:rPr>
                <w:rFonts w:ascii="Arial" w:hAnsi="Arial" w:cs="Arial"/>
                <w:sz w:val="16"/>
                <w:szCs w:val="16"/>
                <w:lang w:eastAsia="en-US"/>
              </w:rPr>
            </w:pPr>
            <w:r w:rsidRPr="004704BE">
              <w:rPr>
                <w:rFonts w:ascii="Arial" w:hAnsi="Arial" w:cs="Arial"/>
                <w:sz w:val="16"/>
                <w:szCs w:val="16"/>
                <w:lang w:eastAsia="en-US"/>
              </w:rPr>
              <w:t>таблетки, вкриті плівковою оболонкою, по 30 мг; по 14 таблеток у блістері; по 2 блістери у картонній коробці з маркуванням українською та англійською мовами; по 90 мг; по 7 таблеток у блістері по 4 блістери у картонній коробці з маркуванням українською та англійською мовами; по 180 мг; по 7 таблеток у блістері по 4 блістери у картонній коробці з маркуванням українською та англійською мовами</w:t>
            </w:r>
          </w:p>
        </w:tc>
        <w:tc>
          <w:tcPr>
            <w:tcW w:w="1133" w:type="dxa"/>
            <w:tcBorders>
              <w:top w:val="single" w:sz="4" w:space="0" w:color="auto"/>
              <w:left w:val="single" w:sz="4" w:space="0" w:color="auto"/>
              <w:bottom w:val="single" w:sz="4" w:space="0" w:color="auto"/>
              <w:right w:val="single" w:sz="4" w:space="0" w:color="auto"/>
            </w:tcBorders>
          </w:tcPr>
          <w:p w:rsidR="00BC235A" w:rsidRPr="004704BE" w:rsidRDefault="00BC235A" w:rsidP="00C056BD">
            <w:pPr>
              <w:jc w:val="center"/>
              <w:rPr>
                <w:rFonts w:ascii="Arial" w:hAnsi="Arial" w:cs="Arial"/>
                <w:sz w:val="16"/>
                <w:szCs w:val="16"/>
                <w:lang w:eastAsia="en-US"/>
              </w:rPr>
            </w:pPr>
            <w:r w:rsidRPr="004704BE">
              <w:rPr>
                <w:rFonts w:ascii="Arial" w:hAnsi="Arial" w:cs="Arial"/>
                <w:sz w:val="16"/>
                <w:szCs w:val="16"/>
                <w:lang w:eastAsia="en-US"/>
              </w:rPr>
              <w:t>Такеда Фарма А/С</w:t>
            </w:r>
          </w:p>
        </w:tc>
        <w:tc>
          <w:tcPr>
            <w:tcW w:w="850" w:type="dxa"/>
            <w:tcBorders>
              <w:top w:val="single" w:sz="4" w:space="0" w:color="auto"/>
              <w:left w:val="single" w:sz="4" w:space="0" w:color="auto"/>
              <w:bottom w:val="single" w:sz="4" w:space="0" w:color="auto"/>
              <w:right w:val="single" w:sz="4" w:space="0" w:color="auto"/>
            </w:tcBorders>
          </w:tcPr>
          <w:p w:rsidR="00BC235A" w:rsidRPr="004704BE" w:rsidRDefault="00BC235A" w:rsidP="00C056BD">
            <w:pPr>
              <w:jc w:val="center"/>
              <w:rPr>
                <w:rFonts w:ascii="Arial" w:hAnsi="Arial" w:cs="Arial"/>
                <w:sz w:val="16"/>
                <w:szCs w:val="16"/>
                <w:lang w:eastAsia="en-US"/>
              </w:rPr>
            </w:pPr>
            <w:r w:rsidRPr="004704BE">
              <w:rPr>
                <w:rFonts w:ascii="Arial" w:hAnsi="Arial" w:cs="Arial"/>
                <w:sz w:val="16"/>
                <w:szCs w:val="16"/>
                <w:lang w:eastAsia="en-US"/>
              </w:rPr>
              <w:t>Дан</w:t>
            </w:r>
            <w:r w:rsidRPr="004704BE">
              <w:rPr>
                <w:rFonts w:ascii="Arial" w:hAnsi="Arial" w:cs="Arial"/>
                <w:sz w:val="16"/>
                <w:szCs w:val="16"/>
                <w:lang w:val="en-US" w:eastAsia="en-US"/>
              </w:rPr>
              <w:t>i</w:t>
            </w:r>
            <w:r w:rsidRPr="004704BE">
              <w:rPr>
                <w:rFonts w:ascii="Arial" w:hAnsi="Arial" w:cs="Arial"/>
                <w:sz w:val="16"/>
                <w:szCs w:val="16"/>
                <w:lang w:eastAsia="en-US"/>
              </w:rPr>
              <w:t>я</w:t>
            </w:r>
          </w:p>
          <w:p w:rsidR="00BC235A" w:rsidRPr="004704BE" w:rsidRDefault="00BC235A" w:rsidP="00C056BD">
            <w:pPr>
              <w:jc w:val="center"/>
              <w:rPr>
                <w:rFonts w:ascii="Arial" w:hAnsi="Arial" w:cs="Arial"/>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BC235A" w:rsidRPr="004704BE" w:rsidRDefault="00BC235A" w:rsidP="00C056BD">
            <w:pPr>
              <w:pStyle w:val="135"/>
              <w:ind w:firstLine="0"/>
              <w:jc w:val="center"/>
              <w:rPr>
                <w:rFonts w:cs="Arial"/>
                <w:b w:val="0"/>
                <w:iCs/>
                <w:sz w:val="16"/>
                <w:szCs w:val="16"/>
                <w:lang w:eastAsia="en-US"/>
              </w:rPr>
            </w:pPr>
            <w:r w:rsidRPr="004704BE">
              <w:rPr>
                <w:rFonts w:cs="Arial"/>
                <w:b w:val="0"/>
                <w:sz w:val="16"/>
                <w:szCs w:val="16"/>
                <w:lang w:eastAsia="en-US"/>
              </w:rPr>
              <w:t>Пенн Фармасьютікал Сервісес Лімітед, Сполучене Корол</w:t>
            </w:r>
            <w:r w:rsidRPr="004704BE">
              <w:rPr>
                <w:rFonts w:cs="Arial"/>
                <w:b w:val="0"/>
                <w:sz w:val="16"/>
                <w:szCs w:val="16"/>
                <w:lang w:val="en-US" w:eastAsia="en-US"/>
              </w:rPr>
              <w:t>i</w:t>
            </w:r>
            <w:r w:rsidRPr="004704BE">
              <w:rPr>
                <w:rFonts w:cs="Arial"/>
                <w:b w:val="0"/>
                <w:sz w:val="16"/>
                <w:szCs w:val="16"/>
                <w:lang w:eastAsia="en-US"/>
              </w:rPr>
              <w:t>вство (виробництво за повним циклом); Такеда Австрія ГмбХ, Австрія (дозвіл на випуск серії)</w:t>
            </w:r>
          </w:p>
        </w:tc>
        <w:tc>
          <w:tcPr>
            <w:tcW w:w="1276" w:type="dxa"/>
            <w:tcBorders>
              <w:top w:val="single" w:sz="4" w:space="0" w:color="auto"/>
              <w:left w:val="single" w:sz="4" w:space="0" w:color="auto"/>
              <w:bottom w:val="single" w:sz="4" w:space="0" w:color="auto"/>
              <w:right w:val="single" w:sz="4" w:space="0" w:color="auto"/>
            </w:tcBorders>
          </w:tcPr>
          <w:p w:rsidR="00BC235A" w:rsidRPr="004704BE" w:rsidRDefault="00BC235A" w:rsidP="00C056BD">
            <w:pPr>
              <w:pStyle w:val="ab"/>
              <w:spacing w:after="0"/>
              <w:ind w:left="0"/>
              <w:jc w:val="center"/>
              <w:rPr>
                <w:rFonts w:ascii="Arial" w:hAnsi="Arial" w:cs="Arial"/>
                <w:sz w:val="16"/>
                <w:szCs w:val="16"/>
                <w:lang w:eastAsia="en-US"/>
              </w:rPr>
            </w:pPr>
            <w:r w:rsidRPr="004704BE">
              <w:rPr>
                <w:rFonts w:ascii="Arial" w:hAnsi="Arial" w:cs="Arial"/>
                <w:sz w:val="16"/>
                <w:szCs w:val="16"/>
                <w:lang w:eastAsia="en-US"/>
              </w:rPr>
              <w:t>Сполучене Корол</w:t>
            </w:r>
            <w:r w:rsidRPr="004704BE">
              <w:rPr>
                <w:rFonts w:ascii="Arial" w:hAnsi="Arial" w:cs="Arial"/>
                <w:sz w:val="16"/>
                <w:szCs w:val="16"/>
                <w:lang w:val="en-US" w:eastAsia="en-US"/>
              </w:rPr>
              <w:t>i</w:t>
            </w:r>
            <w:r w:rsidRPr="004704BE">
              <w:rPr>
                <w:rFonts w:ascii="Arial" w:hAnsi="Arial" w:cs="Arial"/>
                <w:sz w:val="16"/>
                <w:szCs w:val="16"/>
                <w:lang w:eastAsia="en-US"/>
              </w:rPr>
              <w:t>вство,</w:t>
            </w:r>
          </w:p>
          <w:p w:rsidR="00BC235A" w:rsidRPr="004704BE" w:rsidRDefault="00BC235A" w:rsidP="00C056BD">
            <w:pPr>
              <w:pStyle w:val="ab"/>
              <w:spacing w:after="0"/>
              <w:ind w:left="0"/>
              <w:jc w:val="center"/>
              <w:rPr>
                <w:rFonts w:ascii="Arial" w:hAnsi="Arial" w:cs="Arial"/>
                <w:sz w:val="16"/>
                <w:szCs w:val="16"/>
                <w:lang w:eastAsia="en-US"/>
              </w:rPr>
            </w:pPr>
            <w:r w:rsidRPr="004704BE">
              <w:rPr>
                <w:rFonts w:ascii="Arial" w:hAnsi="Arial" w:cs="Arial"/>
                <w:sz w:val="16"/>
                <w:szCs w:val="16"/>
                <w:lang w:eastAsia="en-US"/>
              </w:rPr>
              <w:t>Австрія</w:t>
            </w:r>
          </w:p>
        </w:tc>
        <w:tc>
          <w:tcPr>
            <w:tcW w:w="1275" w:type="dxa"/>
            <w:tcBorders>
              <w:top w:val="single" w:sz="4" w:space="0" w:color="auto"/>
              <w:left w:val="single" w:sz="4" w:space="0" w:color="auto"/>
              <w:bottom w:val="single" w:sz="4" w:space="0" w:color="auto"/>
              <w:right w:val="single" w:sz="4" w:space="0" w:color="auto"/>
            </w:tcBorders>
          </w:tcPr>
          <w:p w:rsidR="00BC235A" w:rsidRPr="004704BE" w:rsidRDefault="00BC235A" w:rsidP="00C056BD">
            <w:pPr>
              <w:pStyle w:val="135"/>
              <w:ind w:firstLine="0"/>
              <w:jc w:val="left"/>
              <w:rPr>
                <w:rFonts w:cs="Arial"/>
                <w:b w:val="0"/>
                <w:iCs/>
                <w:sz w:val="16"/>
                <w:szCs w:val="16"/>
                <w:lang w:val="en-US" w:eastAsia="en-US"/>
              </w:rPr>
            </w:pPr>
            <w:r w:rsidRPr="004704BE">
              <w:rPr>
                <w:rFonts w:cs="Arial"/>
                <w:b w:val="0"/>
                <w:iCs/>
                <w:sz w:val="16"/>
                <w:szCs w:val="16"/>
                <w:lang w:eastAsia="en-US"/>
              </w:rPr>
              <w:t xml:space="preserve">засідання </w:t>
            </w:r>
            <w:r w:rsidRPr="004704BE">
              <w:rPr>
                <w:rFonts w:cs="Arial"/>
                <w:b w:val="0"/>
                <w:iCs/>
                <w:sz w:val="16"/>
                <w:szCs w:val="16"/>
                <w:lang w:val="en-US" w:eastAsia="en-US"/>
              </w:rPr>
              <w:t>НТР № 13 від 06.04.2023</w:t>
            </w:r>
          </w:p>
        </w:tc>
        <w:tc>
          <w:tcPr>
            <w:tcW w:w="5954" w:type="dxa"/>
            <w:tcBorders>
              <w:top w:val="single" w:sz="4" w:space="0" w:color="auto"/>
              <w:left w:val="single" w:sz="4" w:space="0" w:color="auto"/>
              <w:bottom w:val="single" w:sz="4" w:space="0" w:color="auto"/>
              <w:right w:val="single" w:sz="4" w:space="0" w:color="auto"/>
            </w:tcBorders>
          </w:tcPr>
          <w:p w:rsidR="00BC235A" w:rsidRPr="004704BE" w:rsidRDefault="00BC235A" w:rsidP="00C056BD">
            <w:pPr>
              <w:pStyle w:val="ab"/>
              <w:spacing w:after="0"/>
              <w:ind w:left="0"/>
              <w:rPr>
                <w:rFonts w:ascii="Arial" w:hAnsi="Arial" w:cs="Arial"/>
                <w:sz w:val="16"/>
                <w:szCs w:val="16"/>
                <w:lang w:eastAsia="en-US"/>
              </w:rPr>
            </w:pPr>
            <w:r w:rsidRPr="00B312C3">
              <w:rPr>
                <w:rFonts w:ascii="Arial" w:hAnsi="Arial" w:cs="Arial"/>
                <w:b/>
                <w:sz w:val="16"/>
                <w:szCs w:val="16"/>
                <w:lang w:eastAsia="en-US"/>
              </w:rPr>
              <w:t>Відмовити</w:t>
            </w:r>
            <w:r w:rsidRPr="005F4BEC">
              <w:rPr>
                <w:rFonts w:ascii="Arial" w:hAnsi="Arial" w:cs="Arial"/>
                <w:b/>
                <w:sz w:val="16"/>
                <w:szCs w:val="16"/>
                <w:lang w:val="en-US" w:eastAsia="en-US"/>
              </w:rPr>
              <w:t xml:space="preserve"> </w:t>
            </w:r>
            <w:r w:rsidRPr="00B312C3">
              <w:rPr>
                <w:rFonts w:ascii="Arial" w:hAnsi="Arial" w:cs="Arial"/>
                <w:b/>
                <w:sz w:val="16"/>
                <w:szCs w:val="16"/>
                <w:lang w:eastAsia="en-US"/>
              </w:rPr>
              <w:t>у</w:t>
            </w:r>
            <w:r w:rsidRPr="005F4BEC">
              <w:rPr>
                <w:rFonts w:ascii="Arial" w:hAnsi="Arial" w:cs="Arial"/>
                <w:b/>
                <w:sz w:val="16"/>
                <w:szCs w:val="16"/>
                <w:lang w:val="en-US" w:eastAsia="en-US"/>
              </w:rPr>
              <w:t xml:space="preserve"> </w:t>
            </w:r>
            <w:r w:rsidRPr="00D721A6">
              <w:rPr>
                <w:rFonts w:ascii="Arial" w:hAnsi="Arial" w:cs="Arial"/>
                <w:b/>
                <w:sz w:val="16"/>
                <w:szCs w:val="16"/>
                <w:lang w:eastAsia="en-US"/>
              </w:rPr>
              <w:t>затвердженн</w:t>
            </w:r>
            <w:r>
              <w:rPr>
                <w:rFonts w:ascii="Arial" w:hAnsi="Arial" w:cs="Arial"/>
                <w:b/>
                <w:sz w:val="16"/>
                <w:szCs w:val="16"/>
                <w:lang w:val="uk-UA" w:eastAsia="en-US"/>
              </w:rPr>
              <w:t xml:space="preserve">і - </w:t>
            </w:r>
            <w:r w:rsidRPr="004704BE">
              <w:rPr>
                <w:rFonts w:ascii="Arial" w:hAnsi="Arial" w:cs="Arial"/>
                <w:sz w:val="16"/>
                <w:szCs w:val="16"/>
                <w:lang w:eastAsia="en-US"/>
              </w:rPr>
              <w:t>у</w:t>
            </w:r>
            <w:r w:rsidRPr="004704BE">
              <w:rPr>
                <w:rFonts w:ascii="Arial" w:hAnsi="Arial" w:cs="Arial"/>
                <w:sz w:val="16"/>
                <w:szCs w:val="16"/>
                <w:lang w:val="en-US" w:eastAsia="en-US"/>
              </w:rPr>
              <w:t xml:space="preserve"> </w:t>
            </w:r>
            <w:r w:rsidRPr="004704BE">
              <w:rPr>
                <w:rFonts w:ascii="Arial" w:hAnsi="Arial" w:cs="Arial"/>
                <w:sz w:val="16"/>
                <w:szCs w:val="16"/>
                <w:lang w:eastAsia="en-US"/>
              </w:rPr>
              <w:t>зв</w:t>
            </w:r>
            <w:r w:rsidRPr="004704BE">
              <w:rPr>
                <w:rFonts w:ascii="Arial" w:hAnsi="Arial" w:cs="Arial"/>
                <w:sz w:val="16"/>
                <w:szCs w:val="16"/>
                <w:lang w:val="en-US" w:eastAsia="en-US"/>
              </w:rPr>
              <w:t>'</w:t>
            </w:r>
            <w:r w:rsidRPr="004704BE">
              <w:rPr>
                <w:rFonts w:ascii="Arial" w:hAnsi="Arial" w:cs="Arial"/>
                <w:sz w:val="16"/>
                <w:szCs w:val="16"/>
                <w:lang w:eastAsia="en-US"/>
              </w:rPr>
              <w:t>язку</w:t>
            </w:r>
            <w:r w:rsidRPr="004704BE">
              <w:rPr>
                <w:rFonts w:ascii="Arial" w:hAnsi="Arial" w:cs="Arial"/>
                <w:sz w:val="16"/>
                <w:szCs w:val="16"/>
                <w:lang w:val="en-US" w:eastAsia="en-US"/>
              </w:rPr>
              <w:t xml:space="preserve"> </w:t>
            </w:r>
            <w:r w:rsidRPr="004704BE">
              <w:rPr>
                <w:rFonts w:ascii="Arial" w:hAnsi="Arial" w:cs="Arial"/>
                <w:sz w:val="16"/>
                <w:szCs w:val="16"/>
                <w:lang w:eastAsia="en-US"/>
              </w:rPr>
              <w:t>із</w:t>
            </w:r>
            <w:r w:rsidRPr="004704BE">
              <w:rPr>
                <w:rFonts w:ascii="Arial" w:hAnsi="Arial" w:cs="Arial"/>
                <w:sz w:val="16"/>
                <w:szCs w:val="16"/>
                <w:lang w:val="en-US" w:eastAsia="en-US"/>
              </w:rPr>
              <w:t xml:space="preserve"> </w:t>
            </w:r>
            <w:r w:rsidRPr="004704BE">
              <w:rPr>
                <w:rFonts w:ascii="Arial" w:hAnsi="Arial" w:cs="Arial"/>
                <w:sz w:val="16"/>
                <w:szCs w:val="16"/>
                <w:lang w:eastAsia="en-US"/>
              </w:rPr>
              <w:t>надходженням</w:t>
            </w:r>
            <w:r w:rsidRPr="004704BE">
              <w:rPr>
                <w:rFonts w:ascii="Arial" w:hAnsi="Arial" w:cs="Arial"/>
                <w:sz w:val="16"/>
                <w:szCs w:val="16"/>
                <w:lang w:val="en-US" w:eastAsia="en-US"/>
              </w:rPr>
              <w:t xml:space="preserve"> </w:t>
            </w:r>
            <w:r w:rsidRPr="004704BE">
              <w:rPr>
                <w:rFonts w:ascii="Arial" w:hAnsi="Arial" w:cs="Arial"/>
                <w:sz w:val="16"/>
                <w:szCs w:val="16"/>
                <w:lang w:eastAsia="en-US"/>
              </w:rPr>
              <w:t>нової</w:t>
            </w:r>
            <w:r w:rsidRPr="004704BE">
              <w:rPr>
                <w:rFonts w:ascii="Arial" w:hAnsi="Arial" w:cs="Arial"/>
                <w:sz w:val="16"/>
                <w:szCs w:val="16"/>
                <w:lang w:val="en-US" w:eastAsia="en-US"/>
              </w:rPr>
              <w:t xml:space="preserve"> </w:t>
            </w:r>
            <w:r w:rsidRPr="004704BE">
              <w:rPr>
                <w:rFonts w:ascii="Arial" w:hAnsi="Arial" w:cs="Arial"/>
                <w:sz w:val="16"/>
                <w:szCs w:val="16"/>
                <w:lang w:eastAsia="en-US"/>
              </w:rPr>
              <w:t>інформації</w:t>
            </w:r>
            <w:r w:rsidRPr="004704BE">
              <w:rPr>
                <w:rFonts w:ascii="Arial" w:hAnsi="Arial" w:cs="Arial"/>
                <w:sz w:val="16"/>
                <w:szCs w:val="16"/>
                <w:lang w:val="en-US" w:eastAsia="en-US"/>
              </w:rPr>
              <w:t xml:space="preserve"> </w:t>
            </w:r>
            <w:r w:rsidRPr="004704BE">
              <w:rPr>
                <w:rFonts w:ascii="Arial" w:hAnsi="Arial" w:cs="Arial"/>
                <w:sz w:val="16"/>
                <w:szCs w:val="16"/>
                <w:lang w:eastAsia="en-US"/>
              </w:rPr>
              <w:t>щодо</w:t>
            </w:r>
            <w:r w:rsidRPr="004704BE">
              <w:rPr>
                <w:rFonts w:ascii="Arial" w:hAnsi="Arial" w:cs="Arial"/>
                <w:sz w:val="16"/>
                <w:szCs w:val="16"/>
                <w:lang w:val="en-US" w:eastAsia="en-US"/>
              </w:rPr>
              <w:t xml:space="preserve"> </w:t>
            </w:r>
            <w:r w:rsidRPr="004704BE">
              <w:rPr>
                <w:rFonts w:ascii="Arial" w:hAnsi="Arial" w:cs="Arial"/>
                <w:sz w:val="16"/>
                <w:szCs w:val="16"/>
                <w:lang w:eastAsia="en-US"/>
              </w:rPr>
              <w:t>зміни</w:t>
            </w:r>
            <w:r w:rsidRPr="004704BE">
              <w:rPr>
                <w:rFonts w:ascii="Arial" w:hAnsi="Arial" w:cs="Arial"/>
                <w:sz w:val="16"/>
                <w:szCs w:val="16"/>
                <w:lang w:val="en-US" w:eastAsia="en-US"/>
              </w:rPr>
              <w:t xml:space="preserve"> </w:t>
            </w:r>
            <w:r w:rsidRPr="004704BE">
              <w:rPr>
                <w:rFonts w:ascii="Arial" w:hAnsi="Arial" w:cs="Arial"/>
                <w:sz w:val="16"/>
                <w:szCs w:val="16"/>
                <w:lang w:eastAsia="en-US"/>
              </w:rPr>
              <w:t>контактної</w:t>
            </w:r>
            <w:r w:rsidRPr="004704BE">
              <w:rPr>
                <w:rFonts w:ascii="Arial" w:hAnsi="Arial" w:cs="Arial"/>
                <w:sz w:val="16"/>
                <w:szCs w:val="16"/>
                <w:lang w:val="en-US" w:eastAsia="en-US"/>
              </w:rPr>
              <w:t xml:space="preserve"> </w:t>
            </w:r>
            <w:r w:rsidRPr="004704BE">
              <w:rPr>
                <w:rFonts w:ascii="Arial" w:hAnsi="Arial" w:cs="Arial"/>
                <w:sz w:val="16"/>
                <w:szCs w:val="16"/>
                <w:lang w:eastAsia="en-US"/>
              </w:rPr>
              <w:t>особи</w:t>
            </w:r>
            <w:r w:rsidRPr="004704BE">
              <w:rPr>
                <w:rFonts w:ascii="Arial" w:hAnsi="Arial" w:cs="Arial"/>
                <w:sz w:val="16"/>
                <w:szCs w:val="16"/>
                <w:lang w:val="en-US" w:eastAsia="en-US"/>
              </w:rPr>
              <w:t xml:space="preserve"> </w:t>
            </w:r>
            <w:r w:rsidRPr="004704BE">
              <w:rPr>
                <w:rFonts w:ascii="Arial" w:hAnsi="Arial" w:cs="Arial"/>
                <w:sz w:val="16"/>
                <w:szCs w:val="16"/>
                <w:lang w:eastAsia="en-US"/>
              </w:rPr>
              <w:t>уповноваженої</w:t>
            </w:r>
            <w:r w:rsidRPr="004704BE">
              <w:rPr>
                <w:rFonts w:ascii="Arial" w:hAnsi="Arial" w:cs="Arial"/>
                <w:sz w:val="16"/>
                <w:szCs w:val="16"/>
                <w:lang w:val="en-US" w:eastAsia="en-US"/>
              </w:rPr>
              <w:t xml:space="preserve"> </w:t>
            </w:r>
            <w:r w:rsidRPr="004704BE">
              <w:rPr>
                <w:rFonts w:ascii="Arial" w:hAnsi="Arial" w:cs="Arial"/>
                <w:sz w:val="16"/>
                <w:szCs w:val="16"/>
                <w:lang w:eastAsia="en-US"/>
              </w:rPr>
              <w:t>особи</w:t>
            </w:r>
            <w:r w:rsidRPr="004704BE">
              <w:rPr>
                <w:rFonts w:ascii="Arial" w:hAnsi="Arial" w:cs="Arial"/>
                <w:sz w:val="16"/>
                <w:szCs w:val="16"/>
                <w:lang w:val="en-US" w:eastAsia="en-US"/>
              </w:rPr>
              <w:t xml:space="preserve"> </w:t>
            </w:r>
            <w:r w:rsidRPr="004704BE">
              <w:rPr>
                <w:rFonts w:ascii="Arial" w:hAnsi="Arial" w:cs="Arial"/>
                <w:sz w:val="16"/>
                <w:szCs w:val="16"/>
                <w:lang w:eastAsia="en-US"/>
              </w:rPr>
              <w:t>заявника</w:t>
            </w:r>
            <w:r w:rsidRPr="004704BE">
              <w:rPr>
                <w:rFonts w:ascii="Arial" w:hAnsi="Arial" w:cs="Arial"/>
                <w:sz w:val="16"/>
                <w:szCs w:val="16"/>
                <w:lang w:val="en-US" w:eastAsia="en-US"/>
              </w:rPr>
              <w:t xml:space="preserve">, </w:t>
            </w:r>
            <w:r w:rsidRPr="004704BE">
              <w:rPr>
                <w:rFonts w:ascii="Arial" w:hAnsi="Arial" w:cs="Arial"/>
                <w:sz w:val="16"/>
                <w:szCs w:val="16"/>
                <w:lang w:eastAsia="en-US"/>
              </w:rPr>
              <w:t>відповідальної</w:t>
            </w:r>
            <w:r w:rsidRPr="004704BE">
              <w:rPr>
                <w:rFonts w:ascii="Arial" w:hAnsi="Arial" w:cs="Arial"/>
                <w:sz w:val="16"/>
                <w:szCs w:val="16"/>
                <w:lang w:val="en-US" w:eastAsia="en-US"/>
              </w:rPr>
              <w:t xml:space="preserve"> </w:t>
            </w:r>
            <w:r w:rsidRPr="004704BE">
              <w:rPr>
                <w:rFonts w:ascii="Arial" w:hAnsi="Arial" w:cs="Arial"/>
                <w:sz w:val="16"/>
                <w:szCs w:val="16"/>
                <w:lang w:eastAsia="en-US"/>
              </w:rPr>
              <w:t>за</w:t>
            </w:r>
            <w:r w:rsidRPr="004704BE">
              <w:rPr>
                <w:rFonts w:ascii="Arial" w:hAnsi="Arial" w:cs="Arial"/>
                <w:sz w:val="16"/>
                <w:szCs w:val="16"/>
                <w:lang w:val="en-US" w:eastAsia="en-US"/>
              </w:rPr>
              <w:t xml:space="preserve"> </w:t>
            </w:r>
            <w:r w:rsidRPr="004704BE">
              <w:rPr>
                <w:rFonts w:ascii="Arial" w:hAnsi="Arial" w:cs="Arial"/>
                <w:sz w:val="16"/>
                <w:szCs w:val="16"/>
                <w:lang w:eastAsia="en-US"/>
              </w:rPr>
              <w:t>фармаконагляд</w:t>
            </w:r>
            <w:r w:rsidRPr="004704BE">
              <w:rPr>
                <w:rFonts w:ascii="Arial" w:hAnsi="Arial" w:cs="Arial"/>
                <w:sz w:val="16"/>
                <w:szCs w:val="16"/>
                <w:lang w:val="en-US" w:eastAsia="en-US"/>
              </w:rPr>
              <w:t xml:space="preserve"> </w:t>
            </w:r>
            <w:r w:rsidRPr="004704BE">
              <w:rPr>
                <w:rFonts w:ascii="Arial" w:hAnsi="Arial" w:cs="Arial"/>
                <w:sz w:val="16"/>
                <w:szCs w:val="16"/>
                <w:lang w:eastAsia="en-US"/>
              </w:rPr>
              <w:t>в</w:t>
            </w:r>
            <w:r w:rsidRPr="004704BE">
              <w:rPr>
                <w:rFonts w:ascii="Arial" w:hAnsi="Arial" w:cs="Arial"/>
                <w:sz w:val="16"/>
                <w:szCs w:val="16"/>
                <w:lang w:val="en-US" w:eastAsia="en-US"/>
              </w:rPr>
              <w:t xml:space="preserve"> </w:t>
            </w:r>
            <w:r w:rsidRPr="004704BE">
              <w:rPr>
                <w:rFonts w:ascii="Arial" w:hAnsi="Arial" w:cs="Arial"/>
                <w:sz w:val="16"/>
                <w:szCs w:val="16"/>
                <w:lang w:eastAsia="en-US"/>
              </w:rPr>
              <w:t>Україні</w:t>
            </w:r>
            <w:r w:rsidRPr="004704BE">
              <w:rPr>
                <w:rFonts w:ascii="Arial" w:hAnsi="Arial" w:cs="Arial"/>
                <w:sz w:val="16"/>
                <w:szCs w:val="16"/>
                <w:lang w:val="en-US" w:eastAsia="en-US"/>
              </w:rPr>
              <w:t xml:space="preserve"> </w:t>
            </w:r>
            <w:r w:rsidRPr="004704BE">
              <w:rPr>
                <w:rFonts w:ascii="Arial" w:hAnsi="Arial" w:cs="Arial"/>
                <w:sz w:val="16"/>
                <w:szCs w:val="16"/>
                <w:lang w:eastAsia="en-US"/>
              </w:rPr>
              <w:t>та</w:t>
            </w:r>
            <w:r w:rsidRPr="004704BE">
              <w:rPr>
                <w:rFonts w:ascii="Arial" w:hAnsi="Arial" w:cs="Arial"/>
                <w:sz w:val="16"/>
                <w:szCs w:val="16"/>
                <w:lang w:val="en-US" w:eastAsia="en-US"/>
              </w:rPr>
              <w:t xml:space="preserve"> </w:t>
            </w:r>
            <w:r w:rsidRPr="004704BE">
              <w:rPr>
                <w:rFonts w:ascii="Arial" w:hAnsi="Arial" w:cs="Arial"/>
                <w:sz w:val="16"/>
                <w:szCs w:val="16"/>
                <w:lang w:eastAsia="en-US"/>
              </w:rPr>
              <w:t>її</w:t>
            </w:r>
            <w:r w:rsidRPr="004704BE">
              <w:rPr>
                <w:rFonts w:ascii="Arial" w:hAnsi="Arial" w:cs="Arial"/>
                <w:sz w:val="16"/>
                <w:szCs w:val="16"/>
                <w:lang w:val="en-US" w:eastAsia="en-US"/>
              </w:rPr>
              <w:t xml:space="preserve"> </w:t>
            </w:r>
            <w:r w:rsidRPr="004704BE">
              <w:rPr>
                <w:rFonts w:ascii="Arial" w:hAnsi="Arial" w:cs="Arial"/>
                <w:sz w:val="16"/>
                <w:szCs w:val="16"/>
                <w:lang w:eastAsia="en-US"/>
              </w:rPr>
              <w:t>контактних</w:t>
            </w:r>
            <w:r w:rsidRPr="004704BE">
              <w:rPr>
                <w:rFonts w:ascii="Arial" w:hAnsi="Arial" w:cs="Arial"/>
                <w:sz w:val="16"/>
                <w:szCs w:val="16"/>
                <w:lang w:val="en-US" w:eastAsia="en-US"/>
              </w:rPr>
              <w:t xml:space="preserve"> </w:t>
            </w:r>
            <w:r w:rsidRPr="004704BE">
              <w:rPr>
                <w:rFonts w:ascii="Arial" w:hAnsi="Arial" w:cs="Arial"/>
                <w:sz w:val="16"/>
                <w:szCs w:val="16"/>
                <w:lang w:eastAsia="en-US"/>
              </w:rPr>
              <w:t>даних</w:t>
            </w:r>
            <w:r w:rsidRPr="004704BE">
              <w:rPr>
                <w:rFonts w:ascii="Arial" w:hAnsi="Arial" w:cs="Arial"/>
                <w:sz w:val="16"/>
                <w:szCs w:val="16"/>
                <w:lang w:val="en-US" w:eastAsia="en-US"/>
              </w:rPr>
              <w:t xml:space="preserve">. </w:t>
            </w:r>
            <w:r w:rsidRPr="004704BE">
              <w:rPr>
                <w:rFonts w:ascii="Arial" w:hAnsi="Arial" w:cs="Arial"/>
                <w:sz w:val="16"/>
                <w:szCs w:val="16"/>
                <w:lang w:eastAsia="en-US"/>
              </w:rPr>
              <w:t>Зміни</w:t>
            </w:r>
            <w:r w:rsidRPr="004704BE">
              <w:rPr>
                <w:rFonts w:ascii="Arial" w:hAnsi="Arial" w:cs="Arial"/>
                <w:sz w:val="16"/>
                <w:szCs w:val="16"/>
                <w:lang w:val="en-US" w:eastAsia="en-US"/>
              </w:rPr>
              <w:t xml:space="preserve"> </w:t>
            </w:r>
            <w:r w:rsidRPr="004704BE">
              <w:rPr>
                <w:rFonts w:ascii="Arial" w:hAnsi="Arial" w:cs="Arial"/>
                <w:sz w:val="16"/>
                <w:szCs w:val="16"/>
                <w:lang w:eastAsia="en-US"/>
              </w:rPr>
              <w:t>І</w:t>
            </w:r>
            <w:r w:rsidRPr="004704BE">
              <w:rPr>
                <w:rFonts w:ascii="Arial" w:hAnsi="Arial" w:cs="Arial"/>
                <w:sz w:val="16"/>
                <w:szCs w:val="16"/>
                <w:lang w:val="en-US" w:eastAsia="en-US"/>
              </w:rPr>
              <w:t xml:space="preserve"> </w:t>
            </w:r>
            <w:r w:rsidRPr="004704BE">
              <w:rPr>
                <w:rFonts w:ascii="Arial" w:hAnsi="Arial" w:cs="Arial"/>
                <w:sz w:val="16"/>
                <w:szCs w:val="16"/>
                <w:lang w:eastAsia="en-US"/>
              </w:rPr>
              <w:t>типу</w:t>
            </w:r>
            <w:r w:rsidRPr="004704BE">
              <w:rPr>
                <w:rFonts w:ascii="Arial" w:hAnsi="Arial" w:cs="Arial"/>
                <w:sz w:val="16"/>
                <w:szCs w:val="16"/>
                <w:lang w:val="en-US" w:eastAsia="en-US"/>
              </w:rPr>
              <w:t xml:space="preserve"> - </w:t>
            </w:r>
            <w:r w:rsidRPr="004704BE">
              <w:rPr>
                <w:rFonts w:ascii="Arial" w:hAnsi="Arial" w:cs="Arial"/>
                <w:sz w:val="16"/>
                <w:szCs w:val="16"/>
                <w:lang w:eastAsia="en-US"/>
              </w:rPr>
              <w:t>Зміни</w:t>
            </w:r>
            <w:r w:rsidRPr="004704BE">
              <w:rPr>
                <w:rFonts w:ascii="Arial" w:hAnsi="Arial" w:cs="Arial"/>
                <w:sz w:val="16"/>
                <w:szCs w:val="16"/>
                <w:lang w:val="en-US" w:eastAsia="en-US"/>
              </w:rPr>
              <w:t xml:space="preserve"> </w:t>
            </w:r>
            <w:r w:rsidRPr="004704BE">
              <w:rPr>
                <w:rFonts w:ascii="Arial" w:hAnsi="Arial" w:cs="Arial"/>
                <w:sz w:val="16"/>
                <w:szCs w:val="16"/>
                <w:lang w:eastAsia="en-US"/>
              </w:rPr>
              <w:t>щодо</w:t>
            </w:r>
            <w:r w:rsidRPr="004704BE">
              <w:rPr>
                <w:rFonts w:ascii="Arial" w:hAnsi="Arial" w:cs="Arial"/>
                <w:sz w:val="16"/>
                <w:szCs w:val="16"/>
                <w:lang w:val="en-US" w:eastAsia="en-US"/>
              </w:rPr>
              <w:t xml:space="preserve"> </w:t>
            </w:r>
            <w:r w:rsidRPr="004704BE">
              <w:rPr>
                <w:rFonts w:ascii="Arial" w:hAnsi="Arial" w:cs="Arial"/>
                <w:sz w:val="16"/>
                <w:szCs w:val="16"/>
                <w:lang w:eastAsia="en-US"/>
              </w:rPr>
              <w:t>безпеки</w:t>
            </w:r>
            <w:r w:rsidRPr="004704BE">
              <w:rPr>
                <w:rFonts w:ascii="Arial" w:hAnsi="Arial" w:cs="Arial"/>
                <w:sz w:val="16"/>
                <w:szCs w:val="16"/>
                <w:lang w:val="en-US" w:eastAsia="en-US"/>
              </w:rPr>
              <w:t>/</w:t>
            </w:r>
            <w:r w:rsidRPr="004704BE">
              <w:rPr>
                <w:rFonts w:ascii="Arial" w:hAnsi="Arial" w:cs="Arial"/>
                <w:sz w:val="16"/>
                <w:szCs w:val="16"/>
                <w:lang w:eastAsia="en-US"/>
              </w:rPr>
              <w:t>ефективності</w:t>
            </w:r>
            <w:r w:rsidRPr="004704BE">
              <w:rPr>
                <w:rFonts w:ascii="Arial" w:hAnsi="Arial" w:cs="Arial"/>
                <w:sz w:val="16"/>
                <w:szCs w:val="16"/>
                <w:lang w:val="en-US" w:eastAsia="en-US"/>
              </w:rPr>
              <w:t xml:space="preserve"> </w:t>
            </w:r>
            <w:r w:rsidRPr="004704BE">
              <w:rPr>
                <w:rFonts w:ascii="Arial" w:hAnsi="Arial" w:cs="Arial"/>
                <w:sz w:val="16"/>
                <w:szCs w:val="16"/>
                <w:lang w:eastAsia="en-US"/>
              </w:rPr>
              <w:t>та</w:t>
            </w:r>
            <w:r w:rsidRPr="004704BE">
              <w:rPr>
                <w:rFonts w:ascii="Arial" w:hAnsi="Arial" w:cs="Arial"/>
                <w:sz w:val="16"/>
                <w:szCs w:val="16"/>
                <w:lang w:val="en-US" w:eastAsia="en-US"/>
              </w:rPr>
              <w:t xml:space="preserve"> </w:t>
            </w:r>
            <w:r w:rsidRPr="004704BE">
              <w:rPr>
                <w:rFonts w:ascii="Arial" w:hAnsi="Arial" w:cs="Arial"/>
                <w:sz w:val="16"/>
                <w:szCs w:val="16"/>
                <w:lang w:eastAsia="en-US"/>
              </w:rPr>
              <w:t>фармаконагляду</w:t>
            </w:r>
            <w:r w:rsidRPr="004704BE">
              <w:rPr>
                <w:rFonts w:ascii="Arial" w:hAnsi="Arial" w:cs="Arial"/>
                <w:sz w:val="16"/>
                <w:szCs w:val="16"/>
                <w:lang w:val="en-US" w:eastAsia="en-US"/>
              </w:rPr>
              <w:t xml:space="preserve">. </w:t>
            </w:r>
            <w:r w:rsidRPr="004704BE">
              <w:rPr>
                <w:rFonts w:ascii="Arial" w:hAnsi="Arial" w:cs="Arial"/>
                <w:sz w:val="16"/>
                <w:szCs w:val="16"/>
                <w:lang w:eastAsia="en-US"/>
              </w:rPr>
              <w:t>Введення</w:t>
            </w:r>
            <w:r w:rsidRPr="004704BE">
              <w:rPr>
                <w:rFonts w:ascii="Arial" w:hAnsi="Arial" w:cs="Arial"/>
                <w:sz w:val="16"/>
                <w:szCs w:val="16"/>
                <w:lang w:val="en-US" w:eastAsia="en-US"/>
              </w:rPr>
              <w:t xml:space="preserve"> </w:t>
            </w:r>
            <w:r w:rsidRPr="004704BE">
              <w:rPr>
                <w:rFonts w:ascii="Arial" w:hAnsi="Arial" w:cs="Arial"/>
                <w:sz w:val="16"/>
                <w:szCs w:val="16"/>
                <w:lang w:eastAsia="en-US"/>
              </w:rPr>
              <w:t>або</w:t>
            </w:r>
            <w:r w:rsidRPr="004704BE">
              <w:rPr>
                <w:rFonts w:ascii="Arial" w:hAnsi="Arial" w:cs="Arial"/>
                <w:sz w:val="16"/>
                <w:szCs w:val="16"/>
                <w:lang w:val="en-US" w:eastAsia="en-US"/>
              </w:rPr>
              <w:t xml:space="preserve"> </w:t>
            </w:r>
            <w:r w:rsidRPr="004704BE">
              <w:rPr>
                <w:rFonts w:ascii="Arial" w:hAnsi="Arial" w:cs="Arial"/>
                <w:sz w:val="16"/>
                <w:szCs w:val="16"/>
                <w:lang w:eastAsia="en-US"/>
              </w:rPr>
              <w:t>зміни</w:t>
            </w:r>
            <w:r w:rsidRPr="004704BE">
              <w:rPr>
                <w:rFonts w:ascii="Arial" w:hAnsi="Arial" w:cs="Arial"/>
                <w:sz w:val="16"/>
                <w:szCs w:val="16"/>
                <w:lang w:val="en-US" w:eastAsia="en-US"/>
              </w:rPr>
              <w:t xml:space="preserve"> </w:t>
            </w:r>
            <w:r w:rsidRPr="004704BE">
              <w:rPr>
                <w:rFonts w:ascii="Arial" w:hAnsi="Arial" w:cs="Arial"/>
                <w:sz w:val="16"/>
                <w:szCs w:val="16"/>
                <w:lang w:eastAsia="en-US"/>
              </w:rPr>
              <w:t>до</w:t>
            </w:r>
            <w:r w:rsidRPr="004704BE">
              <w:rPr>
                <w:rFonts w:ascii="Arial" w:hAnsi="Arial" w:cs="Arial"/>
                <w:sz w:val="16"/>
                <w:szCs w:val="16"/>
                <w:lang w:val="en-US" w:eastAsia="en-US"/>
              </w:rPr>
              <w:t xml:space="preserve"> </w:t>
            </w:r>
            <w:r w:rsidRPr="004704BE">
              <w:rPr>
                <w:rFonts w:ascii="Arial" w:hAnsi="Arial" w:cs="Arial"/>
                <w:sz w:val="16"/>
                <w:szCs w:val="16"/>
                <w:lang w:eastAsia="en-US"/>
              </w:rPr>
              <w:t>узагальнених</w:t>
            </w:r>
            <w:r w:rsidRPr="004704BE">
              <w:rPr>
                <w:rFonts w:ascii="Arial" w:hAnsi="Arial" w:cs="Arial"/>
                <w:sz w:val="16"/>
                <w:szCs w:val="16"/>
                <w:lang w:val="en-US" w:eastAsia="en-US"/>
              </w:rPr>
              <w:t xml:space="preserve"> </w:t>
            </w:r>
            <w:r w:rsidRPr="004704BE">
              <w:rPr>
                <w:rFonts w:ascii="Arial" w:hAnsi="Arial" w:cs="Arial"/>
                <w:sz w:val="16"/>
                <w:szCs w:val="16"/>
                <w:lang w:eastAsia="en-US"/>
              </w:rPr>
              <w:t>даних</w:t>
            </w:r>
            <w:r w:rsidRPr="004704BE">
              <w:rPr>
                <w:rFonts w:ascii="Arial" w:hAnsi="Arial" w:cs="Arial"/>
                <w:sz w:val="16"/>
                <w:szCs w:val="16"/>
                <w:lang w:val="en-US" w:eastAsia="en-US"/>
              </w:rPr>
              <w:t xml:space="preserve"> </w:t>
            </w:r>
            <w:r w:rsidRPr="004704BE">
              <w:rPr>
                <w:rFonts w:ascii="Arial" w:hAnsi="Arial" w:cs="Arial"/>
                <w:sz w:val="16"/>
                <w:szCs w:val="16"/>
                <w:lang w:eastAsia="en-US"/>
              </w:rPr>
              <w:t>про</w:t>
            </w:r>
            <w:r w:rsidRPr="004704BE">
              <w:rPr>
                <w:rFonts w:ascii="Arial" w:hAnsi="Arial" w:cs="Arial"/>
                <w:sz w:val="16"/>
                <w:szCs w:val="16"/>
                <w:lang w:val="en-US" w:eastAsia="en-US"/>
              </w:rPr>
              <w:t xml:space="preserve"> </w:t>
            </w:r>
            <w:r w:rsidRPr="004704BE">
              <w:rPr>
                <w:rFonts w:ascii="Arial" w:hAnsi="Arial" w:cs="Arial"/>
                <w:sz w:val="16"/>
                <w:szCs w:val="16"/>
                <w:lang w:eastAsia="en-US"/>
              </w:rPr>
              <w:t>систему</w:t>
            </w:r>
            <w:r w:rsidRPr="004704BE">
              <w:rPr>
                <w:rFonts w:ascii="Arial" w:hAnsi="Arial" w:cs="Arial"/>
                <w:sz w:val="16"/>
                <w:szCs w:val="16"/>
                <w:lang w:val="en-US" w:eastAsia="en-US"/>
              </w:rPr>
              <w:t xml:space="preserve"> </w:t>
            </w:r>
            <w:r w:rsidRPr="004704BE">
              <w:rPr>
                <w:rFonts w:ascii="Arial" w:hAnsi="Arial" w:cs="Arial"/>
                <w:sz w:val="16"/>
                <w:szCs w:val="16"/>
                <w:lang w:eastAsia="en-US"/>
              </w:rPr>
              <w:t>фармаконагляду</w:t>
            </w:r>
            <w:r w:rsidRPr="004704BE">
              <w:rPr>
                <w:rFonts w:ascii="Arial" w:hAnsi="Arial" w:cs="Arial"/>
                <w:sz w:val="16"/>
                <w:szCs w:val="16"/>
                <w:lang w:val="en-US" w:eastAsia="en-US"/>
              </w:rPr>
              <w:t xml:space="preserve"> (</w:t>
            </w:r>
            <w:r w:rsidRPr="004704BE">
              <w:rPr>
                <w:rFonts w:ascii="Arial" w:hAnsi="Arial" w:cs="Arial"/>
                <w:sz w:val="16"/>
                <w:szCs w:val="16"/>
                <w:lang w:eastAsia="en-US"/>
              </w:rPr>
              <w:t>введення</w:t>
            </w:r>
            <w:r w:rsidRPr="004704BE">
              <w:rPr>
                <w:rFonts w:ascii="Arial" w:hAnsi="Arial" w:cs="Arial"/>
                <w:sz w:val="16"/>
                <w:szCs w:val="16"/>
                <w:lang w:val="en-US" w:eastAsia="en-US"/>
              </w:rPr>
              <w:t xml:space="preserve"> </w:t>
            </w:r>
            <w:r w:rsidRPr="004704BE">
              <w:rPr>
                <w:rFonts w:ascii="Arial" w:hAnsi="Arial" w:cs="Arial"/>
                <w:sz w:val="16"/>
                <w:szCs w:val="16"/>
                <w:lang w:eastAsia="en-US"/>
              </w:rPr>
              <w:t>узагальнених</w:t>
            </w:r>
            <w:r w:rsidRPr="004704BE">
              <w:rPr>
                <w:rFonts w:ascii="Arial" w:hAnsi="Arial" w:cs="Arial"/>
                <w:sz w:val="16"/>
                <w:szCs w:val="16"/>
                <w:lang w:val="en-US" w:eastAsia="en-US"/>
              </w:rPr>
              <w:t xml:space="preserve"> </w:t>
            </w:r>
            <w:r w:rsidRPr="004704BE">
              <w:rPr>
                <w:rFonts w:ascii="Arial" w:hAnsi="Arial" w:cs="Arial"/>
                <w:sz w:val="16"/>
                <w:szCs w:val="16"/>
                <w:lang w:eastAsia="en-US"/>
              </w:rPr>
              <w:t>даних</w:t>
            </w:r>
            <w:r w:rsidRPr="004704BE">
              <w:rPr>
                <w:rFonts w:ascii="Arial" w:hAnsi="Arial" w:cs="Arial"/>
                <w:sz w:val="16"/>
                <w:szCs w:val="16"/>
                <w:lang w:val="en-US" w:eastAsia="en-US"/>
              </w:rPr>
              <w:t xml:space="preserve"> </w:t>
            </w:r>
            <w:r w:rsidRPr="004704BE">
              <w:rPr>
                <w:rFonts w:ascii="Arial" w:hAnsi="Arial" w:cs="Arial"/>
                <w:sz w:val="16"/>
                <w:szCs w:val="16"/>
                <w:lang w:eastAsia="en-US"/>
              </w:rPr>
              <w:t>про</w:t>
            </w:r>
            <w:r w:rsidRPr="004704BE">
              <w:rPr>
                <w:rFonts w:ascii="Arial" w:hAnsi="Arial" w:cs="Arial"/>
                <w:sz w:val="16"/>
                <w:szCs w:val="16"/>
                <w:lang w:val="en-US" w:eastAsia="en-US"/>
              </w:rPr>
              <w:t xml:space="preserve"> </w:t>
            </w:r>
            <w:r w:rsidRPr="004704BE">
              <w:rPr>
                <w:rFonts w:ascii="Arial" w:hAnsi="Arial" w:cs="Arial"/>
                <w:sz w:val="16"/>
                <w:szCs w:val="16"/>
                <w:lang w:eastAsia="en-US"/>
              </w:rPr>
              <w:t>систему</w:t>
            </w:r>
            <w:r w:rsidRPr="004704BE">
              <w:rPr>
                <w:rFonts w:ascii="Arial" w:hAnsi="Arial" w:cs="Arial"/>
                <w:sz w:val="16"/>
                <w:szCs w:val="16"/>
                <w:lang w:val="en-US" w:eastAsia="en-US"/>
              </w:rPr>
              <w:t xml:space="preserve"> </w:t>
            </w:r>
            <w:r w:rsidRPr="004704BE">
              <w:rPr>
                <w:rFonts w:ascii="Arial" w:hAnsi="Arial" w:cs="Arial"/>
                <w:sz w:val="16"/>
                <w:szCs w:val="16"/>
                <w:lang w:eastAsia="en-US"/>
              </w:rPr>
              <w:t>фармаконагляду</w:t>
            </w:r>
            <w:r w:rsidRPr="004704BE">
              <w:rPr>
                <w:rFonts w:ascii="Arial" w:hAnsi="Arial" w:cs="Arial"/>
                <w:sz w:val="16"/>
                <w:szCs w:val="16"/>
                <w:lang w:val="en-US" w:eastAsia="en-US"/>
              </w:rPr>
              <w:t xml:space="preserve">, </w:t>
            </w:r>
            <w:r w:rsidRPr="004704BE">
              <w:rPr>
                <w:rFonts w:ascii="Arial" w:hAnsi="Arial" w:cs="Arial"/>
                <w:sz w:val="16"/>
                <w:szCs w:val="16"/>
                <w:lang w:eastAsia="en-US"/>
              </w:rPr>
              <w:t>зміна</w:t>
            </w:r>
            <w:r w:rsidRPr="004704BE">
              <w:rPr>
                <w:rFonts w:ascii="Arial" w:hAnsi="Arial" w:cs="Arial"/>
                <w:sz w:val="16"/>
                <w:szCs w:val="16"/>
                <w:lang w:val="en-US" w:eastAsia="en-US"/>
              </w:rPr>
              <w:t xml:space="preserve"> </w:t>
            </w:r>
            <w:r w:rsidRPr="004704BE">
              <w:rPr>
                <w:rFonts w:ascii="Arial" w:hAnsi="Arial" w:cs="Arial"/>
                <w:sz w:val="16"/>
                <w:szCs w:val="16"/>
                <w:lang w:eastAsia="en-US"/>
              </w:rPr>
              <w:t>уповноваженої</w:t>
            </w:r>
            <w:r w:rsidRPr="004704BE">
              <w:rPr>
                <w:rFonts w:ascii="Arial" w:hAnsi="Arial" w:cs="Arial"/>
                <w:sz w:val="16"/>
                <w:szCs w:val="16"/>
                <w:lang w:val="en-US" w:eastAsia="en-US"/>
              </w:rPr>
              <w:t xml:space="preserve"> </w:t>
            </w:r>
            <w:r w:rsidRPr="004704BE">
              <w:rPr>
                <w:rFonts w:ascii="Arial" w:hAnsi="Arial" w:cs="Arial"/>
                <w:sz w:val="16"/>
                <w:szCs w:val="16"/>
                <w:lang w:eastAsia="en-US"/>
              </w:rPr>
              <w:t>особи</w:t>
            </w:r>
            <w:r w:rsidRPr="004704BE">
              <w:rPr>
                <w:rFonts w:ascii="Arial" w:hAnsi="Arial" w:cs="Arial"/>
                <w:sz w:val="16"/>
                <w:szCs w:val="16"/>
                <w:lang w:val="en-US" w:eastAsia="en-US"/>
              </w:rPr>
              <w:t xml:space="preserve">, </w:t>
            </w:r>
            <w:r w:rsidRPr="004704BE">
              <w:rPr>
                <w:rFonts w:ascii="Arial" w:hAnsi="Arial" w:cs="Arial"/>
                <w:sz w:val="16"/>
                <w:szCs w:val="16"/>
                <w:lang w:eastAsia="en-US"/>
              </w:rPr>
              <w:t>відповідальної</w:t>
            </w:r>
            <w:r w:rsidRPr="004704BE">
              <w:rPr>
                <w:rFonts w:ascii="Arial" w:hAnsi="Arial" w:cs="Arial"/>
                <w:sz w:val="16"/>
                <w:szCs w:val="16"/>
                <w:lang w:val="en-US" w:eastAsia="en-US"/>
              </w:rPr>
              <w:t xml:space="preserve"> </w:t>
            </w:r>
            <w:r w:rsidRPr="004704BE">
              <w:rPr>
                <w:rFonts w:ascii="Arial" w:hAnsi="Arial" w:cs="Arial"/>
                <w:sz w:val="16"/>
                <w:szCs w:val="16"/>
                <w:lang w:eastAsia="en-US"/>
              </w:rPr>
              <w:t>за</w:t>
            </w:r>
            <w:r w:rsidRPr="004704BE">
              <w:rPr>
                <w:rFonts w:ascii="Arial" w:hAnsi="Arial" w:cs="Arial"/>
                <w:sz w:val="16"/>
                <w:szCs w:val="16"/>
                <w:lang w:val="en-US" w:eastAsia="en-US"/>
              </w:rPr>
              <w:t xml:space="preserve"> </w:t>
            </w:r>
            <w:r w:rsidRPr="004704BE">
              <w:rPr>
                <w:rFonts w:ascii="Arial" w:hAnsi="Arial" w:cs="Arial"/>
                <w:sz w:val="16"/>
                <w:szCs w:val="16"/>
                <w:lang w:eastAsia="en-US"/>
              </w:rPr>
              <w:t>здійснення</w:t>
            </w:r>
            <w:r w:rsidRPr="004704BE">
              <w:rPr>
                <w:rFonts w:ascii="Arial" w:hAnsi="Arial" w:cs="Arial"/>
                <w:sz w:val="16"/>
                <w:szCs w:val="16"/>
                <w:lang w:val="en-US" w:eastAsia="en-US"/>
              </w:rPr>
              <w:t xml:space="preserve"> </w:t>
            </w:r>
            <w:r w:rsidRPr="004704BE">
              <w:rPr>
                <w:rFonts w:ascii="Arial" w:hAnsi="Arial" w:cs="Arial"/>
                <w:sz w:val="16"/>
                <w:szCs w:val="16"/>
                <w:lang w:eastAsia="en-US"/>
              </w:rPr>
              <w:t>фармаконагляду</w:t>
            </w:r>
            <w:r w:rsidRPr="004704BE">
              <w:rPr>
                <w:rFonts w:ascii="Arial" w:hAnsi="Arial" w:cs="Arial"/>
                <w:sz w:val="16"/>
                <w:szCs w:val="16"/>
                <w:lang w:val="en-US" w:eastAsia="en-US"/>
              </w:rPr>
              <w:t xml:space="preserve">; </w:t>
            </w:r>
            <w:r w:rsidRPr="004704BE">
              <w:rPr>
                <w:rFonts w:ascii="Arial" w:hAnsi="Arial" w:cs="Arial"/>
                <w:sz w:val="16"/>
                <w:szCs w:val="16"/>
                <w:lang w:eastAsia="en-US"/>
              </w:rPr>
              <w:t>контактної</w:t>
            </w:r>
            <w:r w:rsidRPr="004704BE">
              <w:rPr>
                <w:rFonts w:ascii="Arial" w:hAnsi="Arial" w:cs="Arial"/>
                <w:sz w:val="16"/>
                <w:szCs w:val="16"/>
                <w:lang w:val="en-US" w:eastAsia="en-US"/>
              </w:rPr>
              <w:t xml:space="preserve"> </w:t>
            </w:r>
            <w:r w:rsidRPr="004704BE">
              <w:rPr>
                <w:rFonts w:ascii="Arial" w:hAnsi="Arial" w:cs="Arial"/>
                <w:sz w:val="16"/>
                <w:szCs w:val="16"/>
                <w:lang w:eastAsia="en-US"/>
              </w:rPr>
              <w:t>особи</w:t>
            </w:r>
            <w:r w:rsidRPr="004704BE">
              <w:rPr>
                <w:rFonts w:ascii="Arial" w:hAnsi="Arial" w:cs="Arial"/>
                <w:sz w:val="16"/>
                <w:szCs w:val="16"/>
                <w:lang w:val="en-US" w:eastAsia="en-US"/>
              </w:rPr>
              <w:t xml:space="preserve"> </w:t>
            </w:r>
            <w:r w:rsidRPr="004704BE">
              <w:rPr>
                <w:rFonts w:ascii="Arial" w:hAnsi="Arial" w:cs="Arial"/>
                <w:sz w:val="16"/>
                <w:szCs w:val="16"/>
                <w:lang w:eastAsia="en-US"/>
              </w:rPr>
              <w:t>з</w:t>
            </w:r>
            <w:r w:rsidRPr="004704BE">
              <w:rPr>
                <w:rFonts w:ascii="Arial" w:hAnsi="Arial" w:cs="Arial"/>
                <w:sz w:val="16"/>
                <w:szCs w:val="16"/>
                <w:lang w:val="en-US" w:eastAsia="en-US"/>
              </w:rPr>
              <w:t xml:space="preserve"> </w:t>
            </w:r>
            <w:r w:rsidRPr="004704BE">
              <w:rPr>
                <w:rFonts w:ascii="Arial" w:hAnsi="Arial" w:cs="Arial"/>
                <w:sz w:val="16"/>
                <w:szCs w:val="16"/>
                <w:lang w:eastAsia="en-US"/>
              </w:rPr>
              <w:t>фармаконагляду</w:t>
            </w:r>
            <w:r w:rsidRPr="004704BE">
              <w:rPr>
                <w:rFonts w:ascii="Arial" w:hAnsi="Arial" w:cs="Arial"/>
                <w:sz w:val="16"/>
                <w:szCs w:val="16"/>
                <w:lang w:val="en-US" w:eastAsia="en-US"/>
              </w:rPr>
              <w:t xml:space="preserve"> </w:t>
            </w:r>
            <w:r w:rsidRPr="004704BE">
              <w:rPr>
                <w:rFonts w:ascii="Arial" w:hAnsi="Arial" w:cs="Arial"/>
                <w:sz w:val="16"/>
                <w:szCs w:val="16"/>
                <w:lang w:eastAsia="en-US"/>
              </w:rPr>
              <w:t>заявника</w:t>
            </w:r>
            <w:r w:rsidRPr="004704BE">
              <w:rPr>
                <w:rFonts w:ascii="Arial" w:hAnsi="Arial" w:cs="Arial"/>
                <w:sz w:val="16"/>
                <w:szCs w:val="16"/>
                <w:lang w:val="en-US" w:eastAsia="en-US"/>
              </w:rPr>
              <w:t xml:space="preserve"> </w:t>
            </w:r>
            <w:r w:rsidRPr="004704BE">
              <w:rPr>
                <w:rFonts w:ascii="Arial" w:hAnsi="Arial" w:cs="Arial"/>
                <w:sz w:val="16"/>
                <w:szCs w:val="16"/>
                <w:lang w:eastAsia="en-US"/>
              </w:rPr>
              <w:t>для</w:t>
            </w:r>
            <w:r w:rsidRPr="004704BE">
              <w:rPr>
                <w:rFonts w:ascii="Arial" w:hAnsi="Arial" w:cs="Arial"/>
                <w:sz w:val="16"/>
                <w:szCs w:val="16"/>
                <w:lang w:val="en-US" w:eastAsia="en-US"/>
              </w:rPr>
              <w:t xml:space="preserve"> </w:t>
            </w:r>
            <w:r w:rsidRPr="004704BE">
              <w:rPr>
                <w:rFonts w:ascii="Arial" w:hAnsi="Arial" w:cs="Arial"/>
                <w:sz w:val="16"/>
                <w:szCs w:val="16"/>
                <w:lang w:eastAsia="en-US"/>
              </w:rPr>
              <w:t>здійснення</w:t>
            </w:r>
            <w:r w:rsidRPr="004704BE">
              <w:rPr>
                <w:rFonts w:ascii="Arial" w:hAnsi="Arial" w:cs="Arial"/>
                <w:sz w:val="16"/>
                <w:szCs w:val="16"/>
                <w:lang w:val="en-US" w:eastAsia="en-US"/>
              </w:rPr>
              <w:t xml:space="preserve"> </w:t>
            </w:r>
            <w:r w:rsidRPr="004704BE">
              <w:rPr>
                <w:rFonts w:ascii="Arial" w:hAnsi="Arial" w:cs="Arial"/>
                <w:sz w:val="16"/>
                <w:szCs w:val="16"/>
                <w:lang w:eastAsia="en-US"/>
              </w:rPr>
              <w:t>фармаконагляду</w:t>
            </w:r>
            <w:r w:rsidRPr="004704BE">
              <w:rPr>
                <w:rFonts w:ascii="Arial" w:hAnsi="Arial" w:cs="Arial"/>
                <w:sz w:val="16"/>
                <w:szCs w:val="16"/>
                <w:lang w:val="en-US" w:eastAsia="en-US"/>
              </w:rPr>
              <w:t xml:space="preserve"> </w:t>
            </w:r>
            <w:r w:rsidRPr="004704BE">
              <w:rPr>
                <w:rFonts w:ascii="Arial" w:hAnsi="Arial" w:cs="Arial"/>
                <w:sz w:val="16"/>
                <w:szCs w:val="16"/>
                <w:lang w:eastAsia="en-US"/>
              </w:rPr>
              <w:t>в</w:t>
            </w:r>
            <w:r w:rsidRPr="004704BE">
              <w:rPr>
                <w:rFonts w:ascii="Arial" w:hAnsi="Arial" w:cs="Arial"/>
                <w:sz w:val="16"/>
                <w:szCs w:val="16"/>
                <w:lang w:val="en-US" w:eastAsia="en-US"/>
              </w:rPr>
              <w:t xml:space="preserve"> </w:t>
            </w:r>
            <w:r w:rsidRPr="004704BE">
              <w:rPr>
                <w:rFonts w:ascii="Arial" w:hAnsi="Arial" w:cs="Arial"/>
                <w:sz w:val="16"/>
                <w:szCs w:val="16"/>
                <w:lang w:eastAsia="en-US"/>
              </w:rPr>
              <w:t>Україні</w:t>
            </w:r>
            <w:r w:rsidRPr="004704BE">
              <w:rPr>
                <w:rFonts w:ascii="Arial" w:hAnsi="Arial" w:cs="Arial"/>
                <w:sz w:val="16"/>
                <w:szCs w:val="16"/>
                <w:lang w:val="en-US" w:eastAsia="en-US"/>
              </w:rPr>
              <w:t xml:space="preserve">, </w:t>
            </w:r>
            <w:r w:rsidRPr="004704BE">
              <w:rPr>
                <w:rFonts w:ascii="Arial" w:hAnsi="Arial" w:cs="Arial"/>
                <w:sz w:val="16"/>
                <w:szCs w:val="16"/>
                <w:lang w:eastAsia="en-US"/>
              </w:rPr>
              <w:t>якщо</w:t>
            </w:r>
            <w:r w:rsidRPr="004704BE">
              <w:rPr>
                <w:rFonts w:ascii="Arial" w:hAnsi="Arial" w:cs="Arial"/>
                <w:sz w:val="16"/>
                <w:szCs w:val="16"/>
                <w:lang w:val="en-US" w:eastAsia="en-US"/>
              </w:rPr>
              <w:t xml:space="preserve"> </w:t>
            </w:r>
            <w:r w:rsidRPr="004704BE">
              <w:rPr>
                <w:rFonts w:ascii="Arial" w:hAnsi="Arial" w:cs="Arial"/>
                <w:sz w:val="16"/>
                <w:szCs w:val="16"/>
                <w:lang w:eastAsia="en-US"/>
              </w:rPr>
              <w:t>вона</w:t>
            </w:r>
            <w:r w:rsidRPr="004704BE">
              <w:rPr>
                <w:rFonts w:ascii="Arial" w:hAnsi="Arial" w:cs="Arial"/>
                <w:sz w:val="16"/>
                <w:szCs w:val="16"/>
                <w:lang w:val="en-US" w:eastAsia="en-US"/>
              </w:rPr>
              <w:t xml:space="preserve"> </w:t>
            </w:r>
            <w:r w:rsidRPr="004704BE">
              <w:rPr>
                <w:rFonts w:ascii="Arial" w:hAnsi="Arial" w:cs="Arial"/>
                <w:sz w:val="16"/>
                <w:szCs w:val="16"/>
                <w:lang w:eastAsia="en-US"/>
              </w:rPr>
              <w:t>відмінна</w:t>
            </w:r>
            <w:r w:rsidRPr="004704BE">
              <w:rPr>
                <w:rFonts w:ascii="Arial" w:hAnsi="Arial" w:cs="Arial"/>
                <w:sz w:val="16"/>
                <w:szCs w:val="16"/>
                <w:lang w:val="en-US" w:eastAsia="en-US"/>
              </w:rPr>
              <w:t xml:space="preserve"> </w:t>
            </w:r>
            <w:r w:rsidRPr="004704BE">
              <w:rPr>
                <w:rFonts w:ascii="Arial" w:hAnsi="Arial" w:cs="Arial"/>
                <w:sz w:val="16"/>
                <w:szCs w:val="16"/>
                <w:lang w:eastAsia="en-US"/>
              </w:rPr>
              <w:t>від</w:t>
            </w:r>
            <w:r w:rsidRPr="004704BE">
              <w:rPr>
                <w:rFonts w:ascii="Arial" w:hAnsi="Arial" w:cs="Arial"/>
                <w:sz w:val="16"/>
                <w:szCs w:val="16"/>
                <w:lang w:val="en-US" w:eastAsia="en-US"/>
              </w:rPr>
              <w:t xml:space="preserve"> </w:t>
            </w:r>
            <w:r w:rsidRPr="004704BE">
              <w:rPr>
                <w:rFonts w:ascii="Arial" w:hAnsi="Arial" w:cs="Arial"/>
                <w:sz w:val="16"/>
                <w:szCs w:val="16"/>
                <w:lang w:eastAsia="en-US"/>
              </w:rPr>
              <w:t>уповноваженої</w:t>
            </w:r>
            <w:r w:rsidRPr="004704BE">
              <w:rPr>
                <w:rFonts w:ascii="Arial" w:hAnsi="Arial" w:cs="Arial"/>
                <w:sz w:val="16"/>
                <w:szCs w:val="16"/>
                <w:lang w:val="en-US" w:eastAsia="en-US"/>
              </w:rPr>
              <w:t xml:space="preserve"> </w:t>
            </w:r>
            <w:r w:rsidRPr="004704BE">
              <w:rPr>
                <w:rFonts w:ascii="Arial" w:hAnsi="Arial" w:cs="Arial"/>
                <w:sz w:val="16"/>
                <w:szCs w:val="16"/>
                <w:lang w:eastAsia="en-US"/>
              </w:rPr>
              <w:t>особи</w:t>
            </w:r>
            <w:r w:rsidRPr="004704BE">
              <w:rPr>
                <w:rFonts w:ascii="Arial" w:hAnsi="Arial" w:cs="Arial"/>
                <w:sz w:val="16"/>
                <w:szCs w:val="16"/>
                <w:lang w:val="en-US" w:eastAsia="en-US"/>
              </w:rPr>
              <w:t xml:space="preserve">, </w:t>
            </w:r>
            <w:r w:rsidRPr="004704BE">
              <w:rPr>
                <w:rFonts w:ascii="Arial" w:hAnsi="Arial" w:cs="Arial"/>
                <w:sz w:val="16"/>
                <w:szCs w:val="16"/>
                <w:lang w:eastAsia="en-US"/>
              </w:rPr>
              <w:t>відповідальної</w:t>
            </w:r>
            <w:r w:rsidRPr="004704BE">
              <w:rPr>
                <w:rFonts w:ascii="Arial" w:hAnsi="Arial" w:cs="Arial"/>
                <w:sz w:val="16"/>
                <w:szCs w:val="16"/>
                <w:lang w:val="en-US" w:eastAsia="en-US"/>
              </w:rPr>
              <w:t xml:space="preserve"> </w:t>
            </w:r>
            <w:r w:rsidRPr="004704BE">
              <w:rPr>
                <w:rFonts w:ascii="Arial" w:hAnsi="Arial" w:cs="Arial"/>
                <w:sz w:val="16"/>
                <w:szCs w:val="16"/>
                <w:lang w:eastAsia="en-US"/>
              </w:rPr>
              <w:t>за</w:t>
            </w:r>
            <w:r w:rsidRPr="004704BE">
              <w:rPr>
                <w:rFonts w:ascii="Arial" w:hAnsi="Arial" w:cs="Arial"/>
                <w:sz w:val="16"/>
                <w:szCs w:val="16"/>
                <w:lang w:val="en-US" w:eastAsia="en-US"/>
              </w:rPr>
              <w:t xml:space="preserve"> </w:t>
            </w:r>
            <w:r w:rsidRPr="004704BE">
              <w:rPr>
                <w:rFonts w:ascii="Arial" w:hAnsi="Arial" w:cs="Arial"/>
                <w:sz w:val="16"/>
                <w:szCs w:val="16"/>
                <w:lang w:eastAsia="en-US"/>
              </w:rPr>
              <w:t>здійснення</w:t>
            </w:r>
            <w:r w:rsidRPr="004704BE">
              <w:rPr>
                <w:rFonts w:ascii="Arial" w:hAnsi="Arial" w:cs="Arial"/>
                <w:sz w:val="16"/>
                <w:szCs w:val="16"/>
                <w:lang w:val="en-US" w:eastAsia="en-US"/>
              </w:rPr>
              <w:t xml:space="preserve"> </w:t>
            </w:r>
            <w:r w:rsidRPr="004704BE">
              <w:rPr>
                <w:rFonts w:ascii="Arial" w:hAnsi="Arial" w:cs="Arial"/>
                <w:sz w:val="16"/>
                <w:szCs w:val="16"/>
                <w:lang w:eastAsia="en-US"/>
              </w:rPr>
              <w:t>фармаконагляду</w:t>
            </w:r>
            <w:r w:rsidRPr="004704BE">
              <w:rPr>
                <w:rFonts w:ascii="Arial" w:hAnsi="Arial" w:cs="Arial"/>
                <w:sz w:val="16"/>
                <w:szCs w:val="16"/>
                <w:lang w:val="en-US" w:eastAsia="en-US"/>
              </w:rPr>
              <w:t xml:space="preserve"> (</w:t>
            </w:r>
            <w:r w:rsidRPr="004704BE">
              <w:rPr>
                <w:rFonts w:ascii="Arial" w:hAnsi="Arial" w:cs="Arial"/>
                <w:sz w:val="16"/>
                <w:szCs w:val="16"/>
                <w:lang w:eastAsia="en-US"/>
              </w:rPr>
              <w:t>включаючи</w:t>
            </w:r>
            <w:r w:rsidRPr="004704BE">
              <w:rPr>
                <w:rFonts w:ascii="Arial" w:hAnsi="Arial" w:cs="Arial"/>
                <w:sz w:val="16"/>
                <w:szCs w:val="16"/>
                <w:lang w:val="en-US" w:eastAsia="en-US"/>
              </w:rPr>
              <w:t xml:space="preserve"> </w:t>
            </w:r>
            <w:r w:rsidRPr="004704BE">
              <w:rPr>
                <w:rFonts w:ascii="Arial" w:hAnsi="Arial" w:cs="Arial"/>
                <w:sz w:val="16"/>
                <w:szCs w:val="16"/>
                <w:lang w:eastAsia="en-US"/>
              </w:rPr>
              <w:t>контактні</w:t>
            </w:r>
            <w:r w:rsidRPr="004704BE">
              <w:rPr>
                <w:rFonts w:ascii="Arial" w:hAnsi="Arial" w:cs="Arial"/>
                <w:sz w:val="16"/>
                <w:szCs w:val="16"/>
                <w:lang w:val="en-US" w:eastAsia="en-US"/>
              </w:rPr>
              <w:t xml:space="preserve"> </w:t>
            </w:r>
            <w:r w:rsidRPr="004704BE">
              <w:rPr>
                <w:rFonts w:ascii="Arial" w:hAnsi="Arial" w:cs="Arial"/>
                <w:sz w:val="16"/>
                <w:szCs w:val="16"/>
                <w:lang w:eastAsia="en-US"/>
              </w:rPr>
              <w:t>дані</w:t>
            </w:r>
            <w:r w:rsidRPr="004704BE">
              <w:rPr>
                <w:rFonts w:ascii="Arial" w:hAnsi="Arial" w:cs="Arial"/>
                <w:sz w:val="16"/>
                <w:szCs w:val="16"/>
                <w:lang w:val="en-US" w:eastAsia="en-US"/>
              </w:rPr>
              <w:t xml:space="preserve">) </w:t>
            </w:r>
            <w:r w:rsidRPr="004704BE">
              <w:rPr>
                <w:rFonts w:ascii="Arial" w:hAnsi="Arial" w:cs="Arial"/>
                <w:sz w:val="16"/>
                <w:szCs w:val="16"/>
                <w:lang w:eastAsia="en-US"/>
              </w:rPr>
              <w:t>та</w:t>
            </w:r>
            <w:r w:rsidRPr="004704BE">
              <w:rPr>
                <w:rFonts w:ascii="Arial" w:hAnsi="Arial" w:cs="Arial"/>
                <w:sz w:val="16"/>
                <w:szCs w:val="16"/>
                <w:lang w:val="en-US" w:eastAsia="en-US"/>
              </w:rPr>
              <w:t>/</w:t>
            </w:r>
            <w:r w:rsidRPr="004704BE">
              <w:rPr>
                <w:rFonts w:ascii="Arial" w:hAnsi="Arial" w:cs="Arial"/>
                <w:sz w:val="16"/>
                <w:szCs w:val="16"/>
                <w:lang w:eastAsia="en-US"/>
              </w:rPr>
              <w:t>або</w:t>
            </w:r>
            <w:r w:rsidRPr="004704BE">
              <w:rPr>
                <w:rFonts w:ascii="Arial" w:hAnsi="Arial" w:cs="Arial"/>
                <w:sz w:val="16"/>
                <w:szCs w:val="16"/>
                <w:lang w:val="en-US" w:eastAsia="en-US"/>
              </w:rPr>
              <w:t xml:space="preserve"> </w:t>
            </w:r>
            <w:r w:rsidRPr="004704BE">
              <w:rPr>
                <w:rFonts w:ascii="Arial" w:hAnsi="Arial" w:cs="Arial"/>
                <w:sz w:val="16"/>
                <w:szCs w:val="16"/>
                <w:lang w:eastAsia="en-US"/>
              </w:rPr>
              <w:t>зміни</w:t>
            </w:r>
            <w:r w:rsidRPr="004704BE">
              <w:rPr>
                <w:rFonts w:ascii="Arial" w:hAnsi="Arial" w:cs="Arial"/>
                <w:sz w:val="16"/>
                <w:szCs w:val="16"/>
                <w:lang w:val="en-US" w:eastAsia="en-US"/>
              </w:rPr>
              <w:t xml:space="preserve"> </w:t>
            </w:r>
            <w:r w:rsidRPr="004704BE">
              <w:rPr>
                <w:rFonts w:ascii="Arial" w:hAnsi="Arial" w:cs="Arial"/>
                <w:sz w:val="16"/>
                <w:szCs w:val="16"/>
                <w:lang w:eastAsia="en-US"/>
              </w:rPr>
              <w:t>у</w:t>
            </w:r>
            <w:r w:rsidRPr="004704BE">
              <w:rPr>
                <w:rFonts w:ascii="Arial" w:hAnsi="Arial" w:cs="Arial"/>
                <w:sz w:val="16"/>
                <w:szCs w:val="16"/>
                <w:lang w:val="en-US" w:eastAsia="en-US"/>
              </w:rPr>
              <w:t xml:space="preserve"> </w:t>
            </w:r>
            <w:r w:rsidRPr="004704BE">
              <w:rPr>
                <w:rFonts w:ascii="Arial" w:hAnsi="Arial" w:cs="Arial"/>
                <w:sz w:val="16"/>
                <w:szCs w:val="16"/>
                <w:lang w:eastAsia="en-US"/>
              </w:rPr>
              <w:t>розміщенні</w:t>
            </w:r>
            <w:r w:rsidRPr="004704BE">
              <w:rPr>
                <w:rFonts w:ascii="Arial" w:hAnsi="Arial" w:cs="Arial"/>
                <w:sz w:val="16"/>
                <w:szCs w:val="16"/>
                <w:lang w:val="en-US" w:eastAsia="en-US"/>
              </w:rPr>
              <w:t xml:space="preserve"> </w:t>
            </w:r>
            <w:r w:rsidRPr="004704BE">
              <w:rPr>
                <w:rFonts w:ascii="Arial" w:hAnsi="Arial" w:cs="Arial"/>
                <w:sz w:val="16"/>
                <w:szCs w:val="16"/>
                <w:lang w:eastAsia="en-US"/>
              </w:rPr>
              <w:t>мастер</w:t>
            </w:r>
            <w:r w:rsidRPr="004704BE">
              <w:rPr>
                <w:rFonts w:ascii="Arial" w:hAnsi="Arial" w:cs="Arial"/>
                <w:sz w:val="16"/>
                <w:szCs w:val="16"/>
                <w:lang w:val="en-US" w:eastAsia="en-US"/>
              </w:rPr>
              <w:t>-</w:t>
            </w:r>
            <w:r w:rsidRPr="004704BE">
              <w:rPr>
                <w:rFonts w:ascii="Arial" w:hAnsi="Arial" w:cs="Arial"/>
                <w:sz w:val="16"/>
                <w:szCs w:val="16"/>
                <w:lang w:eastAsia="en-US"/>
              </w:rPr>
              <w:t>файла</w:t>
            </w:r>
            <w:r w:rsidRPr="004704BE">
              <w:rPr>
                <w:rFonts w:ascii="Arial" w:hAnsi="Arial" w:cs="Arial"/>
                <w:sz w:val="16"/>
                <w:szCs w:val="16"/>
                <w:lang w:val="en-US" w:eastAsia="en-US"/>
              </w:rPr>
              <w:t xml:space="preserve"> </w:t>
            </w:r>
            <w:r w:rsidRPr="004704BE">
              <w:rPr>
                <w:rFonts w:ascii="Arial" w:hAnsi="Arial" w:cs="Arial"/>
                <w:sz w:val="16"/>
                <w:szCs w:val="16"/>
                <w:lang w:eastAsia="en-US"/>
              </w:rPr>
              <w:t>системи</w:t>
            </w:r>
            <w:r w:rsidRPr="004704BE">
              <w:rPr>
                <w:rFonts w:ascii="Arial" w:hAnsi="Arial" w:cs="Arial"/>
                <w:sz w:val="16"/>
                <w:szCs w:val="16"/>
                <w:lang w:val="en-US" w:eastAsia="en-US"/>
              </w:rPr>
              <w:t xml:space="preserve"> </w:t>
            </w:r>
            <w:r w:rsidRPr="004704BE">
              <w:rPr>
                <w:rFonts w:ascii="Arial" w:hAnsi="Arial" w:cs="Arial"/>
                <w:sz w:val="16"/>
                <w:szCs w:val="16"/>
                <w:lang w:eastAsia="en-US"/>
              </w:rPr>
              <w:t>фармаконагляду</w:t>
            </w:r>
            <w:r w:rsidRPr="004704BE">
              <w:rPr>
                <w:rFonts w:ascii="Arial" w:hAnsi="Arial" w:cs="Arial"/>
                <w:sz w:val="16"/>
                <w:szCs w:val="16"/>
                <w:lang w:val="en-US" w:eastAsia="en-US"/>
              </w:rPr>
              <w:t>) (</w:t>
            </w:r>
            <w:r w:rsidRPr="004704BE">
              <w:rPr>
                <w:rFonts w:ascii="Arial" w:hAnsi="Arial" w:cs="Arial"/>
                <w:sz w:val="16"/>
                <w:szCs w:val="16"/>
                <w:lang w:eastAsia="en-US"/>
              </w:rPr>
              <w:t>В</w:t>
            </w:r>
            <w:r w:rsidRPr="004704BE">
              <w:rPr>
                <w:rFonts w:ascii="Arial" w:hAnsi="Arial" w:cs="Arial"/>
                <w:sz w:val="16"/>
                <w:szCs w:val="16"/>
                <w:lang w:val="en-US" w:eastAsia="en-US"/>
              </w:rPr>
              <w:t xml:space="preserve">.I.8. </w:t>
            </w:r>
            <w:r w:rsidRPr="004704BE">
              <w:rPr>
                <w:rFonts w:ascii="Arial" w:hAnsi="Arial" w:cs="Arial"/>
                <w:sz w:val="16"/>
                <w:szCs w:val="16"/>
                <w:lang w:eastAsia="en-US"/>
              </w:rPr>
              <w:t xml:space="preserve">(а) </w:t>
            </w:r>
            <w:r w:rsidRPr="004704BE">
              <w:rPr>
                <w:rFonts w:ascii="Arial" w:hAnsi="Arial" w:cs="Arial"/>
                <w:sz w:val="16"/>
                <w:szCs w:val="16"/>
                <w:lang w:val="en-US" w:eastAsia="en-US"/>
              </w:rPr>
              <w:t>IA</w:t>
            </w:r>
            <w:r w:rsidRPr="004704BE">
              <w:rPr>
                <w:rFonts w:ascii="Arial" w:hAnsi="Arial" w:cs="Arial"/>
                <w:sz w:val="16"/>
                <w:szCs w:val="16"/>
                <w:lang w:eastAsia="en-US"/>
              </w:rPr>
              <w:t xml:space="preserve">нп). Зміна контактних даних уповноваженої особи, відповідальної за фармаконагляд. </w:t>
            </w:r>
            <w:r w:rsidRPr="004704BE">
              <w:rPr>
                <w:rFonts w:ascii="Arial" w:hAnsi="Arial" w:cs="Arial"/>
                <w:sz w:val="16"/>
                <w:szCs w:val="16"/>
                <w:lang w:eastAsia="en-US"/>
              </w:rPr>
              <w:br/>
              <w:t xml:space="preserve">Зміна місцезнаходження мастер-файла системи фармаконагляду. Зміна місця здійснення основної діяльності з фармаконагляду. </w:t>
            </w:r>
            <w:r w:rsidRPr="004704BE">
              <w:rPr>
                <w:rFonts w:ascii="Arial" w:hAnsi="Arial" w:cs="Arial"/>
                <w:sz w:val="16"/>
                <w:szCs w:val="16"/>
                <w:lang w:eastAsia="en-US"/>
              </w:rPr>
              <w:br/>
              <w:t xml:space="preserve">Зміна контактної особи заявника, відповідальної за фармаконагляд в Україні. Діюча редакція: Самоненко Марина Володимирівна. </w:t>
            </w:r>
            <w:r w:rsidRPr="004704BE">
              <w:rPr>
                <w:rFonts w:ascii="Arial" w:hAnsi="Arial" w:cs="Arial"/>
                <w:sz w:val="16"/>
                <w:szCs w:val="16"/>
                <w:lang w:eastAsia="en-US"/>
              </w:rPr>
              <w:br/>
              <w:t xml:space="preserve">Пропонована редакція: Венгер Людмила Анатоліївна / </w:t>
            </w:r>
            <w:r w:rsidRPr="004704BE">
              <w:rPr>
                <w:rFonts w:ascii="Arial" w:hAnsi="Arial" w:cs="Arial"/>
                <w:sz w:val="16"/>
                <w:szCs w:val="16"/>
                <w:lang w:val="en-US" w:eastAsia="en-US"/>
              </w:rPr>
              <w:t>Liudmyla</w:t>
            </w:r>
            <w:r w:rsidRPr="004704BE">
              <w:rPr>
                <w:rFonts w:ascii="Arial" w:hAnsi="Arial" w:cs="Arial"/>
                <w:sz w:val="16"/>
                <w:szCs w:val="16"/>
                <w:lang w:eastAsia="en-US"/>
              </w:rPr>
              <w:t xml:space="preserve"> </w:t>
            </w:r>
            <w:r w:rsidRPr="004704BE">
              <w:rPr>
                <w:rFonts w:ascii="Arial" w:hAnsi="Arial" w:cs="Arial"/>
                <w:sz w:val="16"/>
                <w:szCs w:val="16"/>
                <w:lang w:val="en-US" w:eastAsia="en-US"/>
              </w:rPr>
              <w:t>Venher</w:t>
            </w:r>
            <w:r w:rsidRPr="004704BE">
              <w:rPr>
                <w:rFonts w:ascii="Arial" w:hAnsi="Arial" w:cs="Arial"/>
                <w:sz w:val="16"/>
                <w:szCs w:val="16"/>
                <w:lang w:eastAsia="en-US"/>
              </w:rPr>
              <w:t xml:space="preserve">. </w:t>
            </w:r>
            <w:r w:rsidRPr="004704BE">
              <w:rPr>
                <w:rFonts w:ascii="Arial" w:hAnsi="Arial" w:cs="Arial"/>
                <w:sz w:val="16"/>
                <w:szCs w:val="16"/>
                <w:lang w:eastAsia="en-US"/>
              </w:rPr>
              <w:br/>
              <w:t xml:space="preserve">Зміна контактних даних контактної особи заявника, відповідальної за фармаконагляд в Україні. </w:t>
            </w:r>
          </w:p>
          <w:p w:rsidR="00BC235A" w:rsidRPr="004704BE" w:rsidRDefault="00BC235A" w:rsidP="00C056BD">
            <w:pPr>
              <w:pStyle w:val="ab"/>
              <w:spacing w:after="0"/>
              <w:ind w:left="0"/>
              <w:rPr>
                <w:rFonts w:ascii="Arial" w:hAnsi="Arial" w:cs="Arial"/>
                <w:b/>
                <w:sz w:val="16"/>
                <w:szCs w:val="16"/>
                <w:lang w:eastAsia="en-US"/>
              </w:rPr>
            </w:pPr>
          </w:p>
        </w:tc>
      </w:tr>
      <w:tr w:rsidR="00BC235A" w:rsidRPr="004704BE" w:rsidTr="00267757">
        <w:trPr>
          <w:trHeight w:val="557"/>
        </w:trPr>
        <w:tc>
          <w:tcPr>
            <w:tcW w:w="672" w:type="dxa"/>
            <w:tcBorders>
              <w:top w:val="single" w:sz="4" w:space="0" w:color="auto"/>
              <w:left w:val="single" w:sz="4" w:space="0" w:color="auto"/>
              <w:bottom w:val="single" w:sz="4" w:space="0" w:color="auto"/>
              <w:right w:val="single" w:sz="4" w:space="0" w:color="auto"/>
            </w:tcBorders>
          </w:tcPr>
          <w:p w:rsidR="00BC235A" w:rsidRPr="004704BE" w:rsidRDefault="00BC235A" w:rsidP="00BC235A">
            <w:pPr>
              <w:numPr>
                <w:ilvl w:val="0"/>
                <w:numId w:val="6"/>
              </w:numPr>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BC235A" w:rsidRPr="004704BE" w:rsidRDefault="00BC235A" w:rsidP="00C056BD">
            <w:pPr>
              <w:jc w:val="both"/>
              <w:rPr>
                <w:rFonts w:ascii="Arial" w:hAnsi="Arial" w:cs="Arial"/>
                <w:b/>
                <w:sz w:val="16"/>
                <w:szCs w:val="16"/>
                <w:lang w:eastAsia="en-US"/>
              </w:rPr>
            </w:pPr>
            <w:r w:rsidRPr="004704BE">
              <w:rPr>
                <w:rFonts w:ascii="Arial" w:hAnsi="Arial" w:cs="Arial"/>
                <w:b/>
                <w:sz w:val="16"/>
                <w:szCs w:val="16"/>
                <w:lang w:eastAsia="en-US"/>
              </w:rPr>
              <w:t xml:space="preserve">ГІНІПРАЛ </w:t>
            </w:r>
          </w:p>
        </w:tc>
        <w:tc>
          <w:tcPr>
            <w:tcW w:w="2022" w:type="dxa"/>
            <w:tcBorders>
              <w:top w:val="single" w:sz="4" w:space="0" w:color="auto"/>
              <w:left w:val="single" w:sz="4" w:space="0" w:color="auto"/>
              <w:bottom w:val="single" w:sz="4" w:space="0" w:color="auto"/>
              <w:right w:val="single" w:sz="4" w:space="0" w:color="auto"/>
            </w:tcBorders>
          </w:tcPr>
          <w:p w:rsidR="00BC235A" w:rsidRPr="004704BE" w:rsidRDefault="00BC235A" w:rsidP="00C056BD">
            <w:pPr>
              <w:rPr>
                <w:rFonts w:ascii="Arial" w:hAnsi="Arial" w:cs="Arial"/>
                <w:sz w:val="16"/>
                <w:szCs w:val="16"/>
                <w:lang w:eastAsia="en-US"/>
              </w:rPr>
            </w:pPr>
            <w:r w:rsidRPr="004704BE">
              <w:rPr>
                <w:rFonts w:ascii="Arial" w:hAnsi="Arial" w:cs="Arial"/>
                <w:sz w:val="16"/>
                <w:szCs w:val="16"/>
                <w:lang w:eastAsia="en-US"/>
              </w:rPr>
              <w:t>концентрат для розчину для інфузій, 25 мкг/5 мл; по 5 мл в ампулі; по 5 ампул у картонній коробці з маркуванням українською та англійською мовами</w:t>
            </w:r>
          </w:p>
          <w:p w:rsidR="00BC235A" w:rsidRPr="004704BE" w:rsidRDefault="00BC235A" w:rsidP="00C056BD">
            <w:pPr>
              <w:rPr>
                <w:rFonts w:ascii="Arial" w:hAnsi="Arial" w:cs="Arial"/>
                <w:sz w:val="16"/>
                <w:szCs w:val="16"/>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BC235A" w:rsidRPr="004704BE" w:rsidRDefault="00BC235A" w:rsidP="00C056BD">
            <w:pPr>
              <w:jc w:val="center"/>
              <w:rPr>
                <w:rFonts w:ascii="Arial" w:hAnsi="Arial" w:cs="Arial"/>
                <w:sz w:val="16"/>
                <w:szCs w:val="16"/>
                <w:lang w:eastAsia="en-US"/>
              </w:rPr>
            </w:pPr>
            <w:r w:rsidRPr="004704BE">
              <w:rPr>
                <w:rFonts w:ascii="Arial" w:hAnsi="Arial" w:cs="Arial"/>
                <w:sz w:val="16"/>
                <w:szCs w:val="16"/>
                <w:lang w:eastAsia="en-US"/>
              </w:rPr>
              <w:t>Такеда Австрія ГмбХ</w:t>
            </w:r>
          </w:p>
        </w:tc>
        <w:tc>
          <w:tcPr>
            <w:tcW w:w="850" w:type="dxa"/>
            <w:tcBorders>
              <w:top w:val="single" w:sz="4" w:space="0" w:color="auto"/>
              <w:left w:val="single" w:sz="4" w:space="0" w:color="auto"/>
              <w:bottom w:val="single" w:sz="4" w:space="0" w:color="auto"/>
              <w:right w:val="single" w:sz="4" w:space="0" w:color="auto"/>
            </w:tcBorders>
          </w:tcPr>
          <w:p w:rsidR="00BC235A" w:rsidRPr="004704BE" w:rsidRDefault="00BC235A" w:rsidP="00C056BD">
            <w:pPr>
              <w:jc w:val="center"/>
              <w:rPr>
                <w:rFonts w:ascii="Arial" w:hAnsi="Arial" w:cs="Arial"/>
                <w:sz w:val="16"/>
                <w:szCs w:val="16"/>
                <w:lang w:eastAsia="en-US"/>
              </w:rPr>
            </w:pPr>
            <w:r w:rsidRPr="004704BE">
              <w:rPr>
                <w:rFonts w:ascii="Arial" w:hAnsi="Arial" w:cs="Arial"/>
                <w:sz w:val="16"/>
                <w:szCs w:val="16"/>
                <w:lang w:eastAsia="en-US"/>
              </w:rPr>
              <w:t>Австрія</w:t>
            </w:r>
          </w:p>
          <w:p w:rsidR="00BC235A" w:rsidRPr="004704BE" w:rsidRDefault="00BC235A" w:rsidP="00C056BD">
            <w:pPr>
              <w:jc w:val="center"/>
              <w:rPr>
                <w:rFonts w:ascii="Arial" w:hAnsi="Arial" w:cs="Arial"/>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BC235A" w:rsidRPr="004704BE" w:rsidRDefault="00BC235A" w:rsidP="00C056BD">
            <w:pPr>
              <w:jc w:val="center"/>
              <w:rPr>
                <w:rFonts w:ascii="Arial" w:hAnsi="Arial" w:cs="Arial"/>
                <w:sz w:val="16"/>
                <w:szCs w:val="16"/>
                <w:lang w:eastAsia="en-US"/>
              </w:rPr>
            </w:pPr>
            <w:r w:rsidRPr="004704BE">
              <w:rPr>
                <w:rFonts w:ascii="Arial" w:hAnsi="Arial" w:cs="Arial"/>
                <w:sz w:val="16"/>
                <w:szCs w:val="16"/>
                <w:lang w:eastAsia="en-US"/>
              </w:rPr>
              <w:t>ЕйДжЕс ГмбХ, АйМЕД, Австрія (проведення тесту "Стерильність"); Такеда Австрія ГмбХ, Австрія (виробництво за повним циклом)</w:t>
            </w:r>
          </w:p>
        </w:tc>
        <w:tc>
          <w:tcPr>
            <w:tcW w:w="1276" w:type="dxa"/>
            <w:tcBorders>
              <w:top w:val="single" w:sz="4" w:space="0" w:color="auto"/>
              <w:left w:val="single" w:sz="4" w:space="0" w:color="auto"/>
              <w:bottom w:val="single" w:sz="4" w:space="0" w:color="auto"/>
              <w:right w:val="single" w:sz="4" w:space="0" w:color="auto"/>
            </w:tcBorders>
            <w:hideMark/>
          </w:tcPr>
          <w:p w:rsidR="00BC235A" w:rsidRPr="004704BE" w:rsidRDefault="00BC235A" w:rsidP="00C056BD">
            <w:pPr>
              <w:pStyle w:val="135"/>
              <w:ind w:firstLine="0"/>
              <w:jc w:val="center"/>
              <w:rPr>
                <w:rFonts w:cs="Arial"/>
                <w:b w:val="0"/>
                <w:iCs/>
                <w:sz w:val="16"/>
                <w:szCs w:val="16"/>
                <w:lang w:val="en-US" w:eastAsia="en-US"/>
              </w:rPr>
            </w:pPr>
            <w:r w:rsidRPr="004704BE">
              <w:rPr>
                <w:rFonts w:cs="Arial"/>
                <w:b w:val="0"/>
                <w:sz w:val="16"/>
                <w:szCs w:val="16"/>
                <w:lang w:eastAsia="en-US"/>
              </w:rPr>
              <w:t>Австрія</w:t>
            </w:r>
          </w:p>
        </w:tc>
        <w:tc>
          <w:tcPr>
            <w:tcW w:w="1275" w:type="dxa"/>
            <w:tcBorders>
              <w:top w:val="single" w:sz="4" w:space="0" w:color="auto"/>
              <w:left w:val="single" w:sz="4" w:space="0" w:color="auto"/>
              <w:bottom w:val="single" w:sz="4" w:space="0" w:color="auto"/>
              <w:right w:val="single" w:sz="4" w:space="0" w:color="auto"/>
            </w:tcBorders>
            <w:hideMark/>
          </w:tcPr>
          <w:p w:rsidR="00BC235A" w:rsidRPr="004704BE" w:rsidRDefault="00BC235A" w:rsidP="00C056BD">
            <w:pPr>
              <w:pStyle w:val="135"/>
              <w:ind w:firstLine="0"/>
              <w:jc w:val="left"/>
              <w:rPr>
                <w:rFonts w:cs="Arial"/>
                <w:b w:val="0"/>
                <w:iCs/>
                <w:sz w:val="16"/>
                <w:szCs w:val="16"/>
                <w:lang w:val="en-US" w:eastAsia="en-US"/>
              </w:rPr>
            </w:pPr>
            <w:r w:rsidRPr="004704BE">
              <w:rPr>
                <w:rFonts w:cs="Arial"/>
                <w:b w:val="0"/>
                <w:iCs/>
                <w:sz w:val="16"/>
                <w:szCs w:val="16"/>
                <w:lang w:eastAsia="en-US"/>
              </w:rPr>
              <w:t xml:space="preserve">засідання </w:t>
            </w:r>
            <w:r w:rsidRPr="004704BE">
              <w:rPr>
                <w:rFonts w:cs="Arial"/>
                <w:b w:val="0"/>
                <w:iCs/>
                <w:sz w:val="16"/>
                <w:szCs w:val="16"/>
                <w:lang w:val="en-US" w:eastAsia="en-US"/>
              </w:rPr>
              <w:t>НТР № 12 від 23.03.2023</w:t>
            </w:r>
          </w:p>
        </w:tc>
        <w:tc>
          <w:tcPr>
            <w:tcW w:w="5954" w:type="dxa"/>
            <w:tcBorders>
              <w:top w:val="single" w:sz="4" w:space="0" w:color="auto"/>
              <w:left w:val="single" w:sz="4" w:space="0" w:color="auto"/>
              <w:bottom w:val="single" w:sz="4" w:space="0" w:color="auto"/>
              <w:right w:val="single" w:sz="4" w:space="0" w:color="auto"/>
            </w:tcBorders>
            <w:hideMark/>
          </w:tcPr>
          <w:p w:rsidR="00BC235A" w:rsidRPr="004704BE" w:rsidRDefault="00BC235A" w:rsidP="00C056BD">
            <w:pPr>
              <w:pStyle w:val="ab"/>
              <w:spacing w:after="0"/>
              <w:ind w:left="0"/>
              <w:rPr>
                <w:rFonts w:ascii="Arial" w:hAnsi="Arial" w:cs="Arial"/>
                <w:b/>
                <w:sz w:val="16"/>
                <w:szCs w:val="16"/>
                <w:lang w:eastAsia="en-US"/>
              </w:rPr>
            </w:pPr>
            <w:r w:rsidRPr="00B312C3">
              <w:rPr>
                <w:rFonts w:ascii="Arial" w:hAnsi="Arial" w:cs="Arial"/>
                <w:b/>
                <w:sz w:val="16"/>
                <w:szCs w:val="16"/>
                <w:lang w:eastAsia="en-US"/>
              </w:rPr>
              <w:t>Відмовити</w:t>
            </w:r>
            <w:r w:rsidRPr="005F4BEC">
              <w:rPr>
                <w:rFonts w:ascii="Arial" w:hAnsi="Arial" w:cs="Arial"/>
                <w:b/>
                <w:sz w:val="16"/>
                <w:szCs w:val="16"/>
                <w:lang w:val="en-US" w:eastAsia="en-US"/>
              </w:rPr>
              <w:t xml:space="preserve"> </w:t>
            </w:r>
            <w:r w:rsidRPr="00B312C3">
              <w:rPr>
                <w:rFonts w:ascii="Arial" w:hAnsi="Arial" w:cs="Arial"/>
                <w:b/>
                <w:sz w:val="16"/>
                <w:szCs w:val="16"/>
                <w:lang w:eastAsia="en-US"/>
              </w:rPr>
              <w:t>у</w:t>
            </w:r>
            <w:r w:rsidRPr="005F4BEC">
              <w:rPr>
                <w:rFonts w:ascii="Arial" w:hAnsi="Arial" w:cs="Arial"/>
                <w:b/>
                <w:sz w:val="16"/>
                <w:szCs w:val="16"/>
                <w:lang w:val="en-US" w:eastAsia="en-US"/>
              </w:rPr>
              <w:t xml:space="preserve"> </w:t>
            </w:r>
            <w:r w:rsidRPr="00D721A6">
              <w:rPr>
                <w:rFonts w:ascii="Arial" w:hAnsi="Arial" w:cs="Arial"/>
                <w:b/>
                <w:sz w:val="16"/>
                <w:szCs w:val="16"/>
                <w:lang w:eastAsia="en-US"/>
              </w:rPr>
              <w:t>затвердженн</w:t>
            </w:r>
            <w:r>
              <w:rPr>
                <w:rFonts w:ascii="Arial" w:hAnsi="Arial" w:cs="Arial"/>
                <w:b/>
                <w:sz w:val="16"/>
                <w:szCs w:val="16"/>
                <w:lang w:val="uk-UA" w:eastAsia="en-US"/>
              </w:rPr>
              <w:t>і</w:t>
            </w:r>
            <w:r w:rsidRPr="005F4BEC">
              <w:rPr>
                <w:rFonts w:ascii="Arial" w:hAnsi="Arial" w:cs="Arial"/>
                <w:b/>
                <w:sz w:val="16"/>
                <w:szCs w:val="16"/>
                <w:lang w:val="en-US" w:eastAsia="en-US"/>
              </w:rPr>
              <w:t xml:space="preserve"> </w:t>
            </w:r>
            <w:r>
              <w:rPr>
                <w:rFonts w:ascii="Arial" w:hAnsi="Arial" w:cs="Arial"/>
                <w:b/>
                <w:sz w:val="16"/>
                <w:szCs w:val="16"/>
                <w:lang w:val="uk-UA" w:eastAsia="en-US"/>
              </w:rPr>
              <w:t xml:space="preserve">- </w:t>
            </w:r>
            <w:r w:rsidRPr="004704BE">
              <w:rPr>
                <w:rFonts w:ascii="Arial" w:hAnsi="Arial" w:cs="Arial"/>
                <w:sz w:val="16"/>
                <w:szCs w:val="16"/>
                <w:lang w:eastAsia="en-US"/>
              </w:rPr>
              <w:t>у</w:t>
            </w:r>
            <w:r w:rsidRPr="004704BE">
              <w:rPr>
                <w:rFonts w:ascii="Arial" w:hAnsi="Arial" w:cs="Arial"/>
                <w:sz w:val="16"/>
                <w:szCs w:val="16"/>
                <w:lang w:val="en-US" w:eastAsia="en-US"/>
              </w:rPr>
              <w:t xml:space="preserve"> </w:t>
            </w:r>
            <w:r w:rsidRPr="004704BE">
              <w:rPr>
                <w:rFonts w:ascii="Arial" w:hAnsi="Arial" w:cs="Arial"/>
                <w:sz w:val="16"/>
                <w:szCs w:val="16"/>
                <w:lang w:eastAsia="en-US"/>
              </w:rPr>
              <w:t>зв</w:t>
            </w:r>
            <w:r w:rsidRPr="004704BE">
              <w:rPr>
                <w:rFonts w:ascii="Arial" w:hAnsi="Arial" w:cs="Arial"/>
                <w:sz w:val="16"/>
                <w:szCs w:val="16"/>
                <w:lang w:val="en-US" w:eastAsia="en-US"/>
              </w:rPr>
              <w:t>'</w:t>
            </w:r>
            <w:r w:rsidRPr="004704BE">
              <w:rPr>
                <w:rFonts w:ascii="Arial" w:hAnsi="Arial" w:cs="Arial"/>
                <w:sz w:val="16"/>
                <w:szCs w:val="16"/>
                <w:lang w:eastAsia="en-US"/>
              </w:rPr>
              <w:t>язку</w:t>
            </w:r>
            <w:r w:rsidRPr="004704BE">
              <w:rPr>
                <w:rFonts w:ascii="Arial" w:hAnsi="Arial" w:cs="Arial"/>
                <w:sz w:val="16"/>
                <w:szCs w:val="16"/>
                <w:lang w:val="en-US" w:eastAsia="en-US"/>
              </w:rPr>
              <w:t xml:space="preserve"> </w:t>
            </w:r>
            <w:r w:rsidRPr="004704BE">
              <w:rPr>
                <w:rFonts w:ascii="Arial" w:hAnsi="Arial" w:cs="Arial"/>
                <w:sz w:val="16"/>
                <w:szCs w:val="16"/>
                <w:lang w:eastAsia="en-US"/>
              </w:rPr>
              <w:t>із</w:t>
            </w:r>
            <w:r w:rsidRPr="004704BE">
              <w:rPr>
                <w:rFonts w:ascii="Arial" w:hAnsi="Arial" w:cs="Arial"/>
                <w:sz w:val="16"/>
                <w:szCs w:val="16"/>
                <w:lang w:val="en-US" w:eastAsia="en-US"/>
              </w:rPr>
              <w:t xml:space="preserve"> </w:t>
            </w:r>
            <w:r w:rsidRPr="004704BE">
              <w:rPr>
                <w:rFonts w:ascii="Arial" w:hAnsi="Arial" w:cs="Arial"/>
                <w:sz w:val="16"/>
                <w:szCs w:val="16"/>
                <w:lang w:eastAsia="en-US"/>
              </w:rPr>
              <w:t>надходженням</w:t>
            </w:r>
            <w:r w:rsidRPr="004704BE">
              <w:rPr>
                <w:rFonts w:ascii="Arial" w:hAnsi="Arial" w:cs="Arial"/>
                <w:sz w:val="16"/>
                <w:szCs w:val="16"/>
                <w:lang w:val="en-US" w:eastAsia="en-US"/>
              </w:rPr>
              <w:t xml:space="preserve"> </w:t>
            </w:r>
            <w:r w:rsidRPr="004704BE">
              <w:rPr>
                <w:rFonts w:ascii="Arial" w:hAnsi="Arial" w:cs="Arial"/>
                <w:sz w:val="16"/>
                <w:szCs w:val="16"/>
                <w:lang w:eastAsia="en-US"/>
              </w:rPr>
              <w:t>інформації</w:t>
            </w:r>
            <w:r w:rsidRPr="004704BE">
              <w:rPr>
                <w:rFonts w:ascii="Arial" w:hAnsi="Arial" w:cs="Arial"/>
                <w:sz w:val="16"/>
                <w:szCs w:val="16"/>
                <w:lang w:val="en-US" w:eastAsia="en-US"/>
              </w:rPr>
              <w:t xml:space="preserve"> </w:t>
            </w:r>
            <w:r w:rsidRPr="004704BE">
              <w:rPr>
                <w:rFonts w:ascii="Arial" w:hAnsi="Arial" w:cs="Arial"/>
                <w:sz w:val="16"/>
                <w:szCs w:val="16"/>
                <w:lang w:eastAsia="en-US"/>
              </w:rPr>
              <w:t>про</w:t>
            </w:r>
            <w:r w:rsidRPr="004704BE">
              <w:rPr>
                <w:rFonts w:ascii="Arial" w:hAnsi="Arial" w:cs="Arial"/>
                <w:sz w:val="16"/>
                <w:szCs w:val="16"/>
                <w:lang w:val="en-US" w:eastAsia="en-US"/>
              </w:rPr>
              <w:t xml:space="preserve"> </w:t>
            </w:r>
            <w:r w:rsidRPr="004704BE">
              <w:rPr>
                <w:rFonts w:ascii="Arial" w:hAnsi="Arial" w:cs="Arial"/>
                <w:sz w:val="16"/>
                <w:szCs w:val="16"/>
                <w:lang w:eastAsia="en-US"/>
              </w:rPr>
              <w:t>нову</w:t>
            </w:r>
            <w:r w:rsidRPr="004704BE">
              <w:rPr>
                <w:rFonts w:ascii="Arial" w:hAnsi="Arial" w:cs="Arial"/>
                <w:sz w:val="16"/>
                <w:szCs w:val="16"/>
                <w:lang w:val="en-US" w:eastAsia="en-US"/>
              </w:rPr>
              <w:t xml:space="preserve"> </w:t>
            </w:r>
            <w:r w:rsidRPr="004704BE">
              <w:rPr>
                <w:rFonts w:ascii="Arial" w:hAnsi="Arial" w:cs="Arial"/>
                <w:sz w:val="16"/>
                <w:szCs w:val="16"/>
                <w:lang w:eastAsia="en-US"/>
              </w:rPr>
              <w:t>контактну</w:t>
            </w:r>
            <w:r w:rsidRPr="004704BE">
              <w:rPr>
                <w:rFonts w:ascii="Arial" w:hAnsi="Arial" w:cs="Arial"/>
                <w:sz w:val="16"/>
                <w:szCs w:val="16"/>
                <w:lang w:val="en-US" w:eastAsia="en-US"/>
              </w:rPr>
              <w:t xml:space="preserve"> </w:t>
            </w:r>
            <w:r w:rsidRPr="004704BE">
              <w:rPr>
                <w:rFonts w:ascii="Arial" w:hAnsi="Arial" w:cs="Arial"/>
                <w:sz w:val="16"/>
                <w:szCs w:val="16"/>
                <w:lang w:eastAsia="en-US"/>
              </w:rPr>
              <w:t>особу</w:t>
            </w:r>
            <w:r w:rsidRPr="004704BE">
              <w:rPr>
                <w:rFonts w:ascii="Arial" w:hAnsi="Arial" w:cs="Arial"/>
                <w:sz w:val="16"/>
                <w:szCs w:val="16"/>
                <w:lang w:val="en-US" w:eastAsia="en-US"/>
              </w:rPr>
              <w:t xml:space="preserve"> </w:t>
            </w:r>
            <w:r w:rsidRPr="004704BE">
              <w:rPr>
                <w:rFonts w:ascii="Arial" w:hAnsi="Arial" w:cs="Arial"/>
                <w:sz w:val="16"/>
                <w:szCs w:val="16"/>
                <w:lang w:eastAsia="en-US"/>
              </w:rPr>
              <w:t>заявника</w:t>
            </w:r>
            <w:r w:rsidRPr="004704BE">
              <w:rPr>
                <w:rFonts w:ascii="Arial" w:hAnsi="Arial" w:cs="Arial"/>
                <w:sz w:val="16"/>
                <w:szCs w:val="16"/>
                <w:lang w:val="en-US" w:eastAsia="en-US"/>
              </w:rPr>
              <w:t xml:space="preserve">, </w:t>
            </w:r>
            <w:r w:rsidRPr="004704BE">
              <w:rPr>
                <w:rFonts w:ascii="Arial" w:hAnsi="Arial" w:cs="Arial"/>
                <w:sz w:val="16"/>
                <w:szCs w:val="16"/>
                <w:lang w:eastAsia="en-US"/>
              </w:rPr>
              <w:t>відповідальну</w:t>
            </w:r>
            <w:r w:rsidRPr="004704BE">
              <w:rPr>
                <w:rFonts w:ascii="Arial" w:hAnsi="Arial" w:cs="Arial"/>
                <w:sz w:val="16"/>
                <w:szCs w:val="16"/>
                <w:lang w:val="en-US" w:eastAsia="en-US"/>
              </w:rPr>
              <w:t xml:space="preserve"> </w:t>
            </w:r>
            <w:r w:rsidRPr="004704BE">
              <w:rPr>
                <w:rFonts w:ascii="Arial" w:hAnsi="Arial" w:cs="Arial"/>
                <w:sz w:val="16"/>
                <w:szCs w:val="16"/>
                <w:lang w:eastAsia="en-US"/>
              </w:rPr>
              <w:t>за</w:t>
            </w:r>
            <w:r w:rsidRPr="004704BE">
              <w:rPr>
                <w:rFonts w:ascii="Arial" w:hAnsi="Arial" w:cs="Arial"/>
                <w:sz w:val="16"/>
                <w:szCs w:val="16"/>
                <w:lang w:val="en-US" w:eastAsia="en-US"/>
              </w:rPr>
              <w:t xml:space="preserve"> </w:t>
            </w:r>
            <w:r w:rsidRPr="004704BE">
              <w:rPr>
                <w:rFonts w:ascii="Arial" w:hAnsi="Arial" w:cs="Arial"/>
                <w:sz w:val="16"/>
                <w:szCs w:val="16"/>
                <w:lang w:eastAsia="en-US"/>
              </w:rPr>
              <w:t>здійснення</w:t>
            </w:r>
            <w:r w:rsidRPr="004704BE">
              <w:rPr>
                <w:rFonts w:ascii="Arial" w:hAnsi="Arial" w:cs="Arial"/>
                <w:sz w:val="16"/>
                <w:szCs w:val="16"/>
                <w:lang w:val="en-US" w:eastAsia="en-US"/>
              </w:rPr>
              <w:t xml:space="preserve"> </w:t>
            </w:r>
            <w:r w:rsidRPr="004704BE">
              <w:rPr>
                <w:rFonts w:ascii="Arial" w:hAnsi="Arial" w:cs="Arial"/>
                <w:sz w:val="16"/>
                <w:szCs w:val="16"/>
                <w:lang w:eastAsia="en-US"/>
              </w:rPr>
              <w:t>фармаконагляду</w:t>
            </w:r>
            <w:r w:rsidRPr="004704BE">
              <w:rPr>
                <w:rFonts w:ascii="Arial" w:hAnsi="Arial" w:cs="Arial"/>
                <w:sz w:val="16"/>
                <w:szCs w:val="16"/>
                <w:lang w:val="en-US" w:eastAsia="en-US"/>
              </w:rPr>
              <w:t xml:space="preserve"> </w:t>
            </w:r>
            <w:r w:rsidRPr="004704BE">
              <w:rPr>
                <w:rFonts w:ascii="Arial" w:hAnsi="Arial" w:cs="Arial"/>
                <w:sz w:val="16"/>
                <w:szCs w:val="16"/>
                <w:lang w:eastAsia="en-US"/>
              </w:rPr>
              <w:t>в</w:t>
            </w:r>
            <w:r w:rsidRPr="004704BE">
              <w:rPr>
                <w:rFonts w:ascii="Arial" w:hAnsi="Arial" w:cs="Arial"/>
                <w:sz w:val="16"/>
                <w:szCs w:val="16"/>
                <w:lang w:val="en-US" w:eastAsia="en-US"/>
              </w:rPr>
              <w:t xml:space="preserve"> </w:t>
            </w:r>
            <w:r w:rsidRPr="004704BE">
              <w:rPr>
                <w:rFonts w:ascii="Arial" w:hAnsi="Arial" w:cs="Arial"/>
                <w:sz w:val="16"/>
                <w:szCs w:val="16"/>
                <w:lang w:eastAsia="en-US"/>
              </w:rPr>
              <w:t>Україні</w:t>
            </w:r>
            <w:r w:rsidRPr="004704BE">
              <w:rPr>
                <w:rFonts w:ascii="Arial" w:hAnsi="Arial" w:cs="Arial"/>
                <w:sz w:val="16"/>
                <w:szCs w:val="16"/>
                <w:lang w:val="en-US" w:eastAsia="en-US"/>
              </w:rPr>
              <w:t xml:space="preserve"> (</w:t>
            </w:r>
            <w:r w:rsidRPr="004704BE">
              <w:rPr>
                <w:rFonts w:ascii="Arial" w:hAnsi="Arial" w:cs="Arial"/>
                <w:sz w:val="16"/>
                <w:szCs w:val="16"/>
                <w:lang w:eastAsia="en-US"/>
              </w:rPr>
              <w:t>лист</w:t>
            </w:r>
            <w:r w:rsidRPr="004704BE">
              <w:rPr>
                <w:rFonts w:ascii="Arial" w:hAnsi="Arial" w:cs="Arial"/>
                <w:sz w:val="16"/>
                <w:szCs w:val="16"/>
                <w:lang w:val="en-US" w:eastAsia="en-US"/>
              </w:rPr>
              <w:t xml:space="preserve"> </w:t>
            </w:r>
            <w:r w:rsidRPr="004704BE">
              <w:rPr>
                <w:rFonts w:ascii="Arial" w:hAnsi="Arial" w:cs="Arial"/>
                <w:sz w:val="16"/>
                <w:szCs w:val="16"/>
                <w:lang w:eastAsia="en-US"/>
              </w:rPr>
              <w:t>від</w:t>
            </w:r>
            <w:r w:rsidRPr="004704BE">
              <w:rPr>
                <w:rFonts w:ascii="Arial" w:hAnsi="Arial" w:cs="Arial"/>
                <w:sz w:val="16"/>
                <w:szCs w:val="16"/>
                <w:lang w:val="en-US" w:eastAsia="en-US"/>
              </w:rPr>
              <w:t xml:space="preserve"> </w:t>
            </w:r>
            <w:r w:rsidRPr="004704BE">
              <w:rPr>
                <w:rFonts w:ascii="Arial" w:hAnsi="Arial" w:cs="Arial"/>
                <w:sz w:val="16"/>
                <w:szCs w:val="16"/>
                <w:lang w:eastAsia="en-US"/>
              </w:rPr>
              <w:t>заявника</w:t>
            </w:r>
            <w:r w:rsidRPr="004704BE">
              <w:rPr>
                <w:rFonts w:ascii="Arial" w:hAnsi="Arial" w:cs="Arial"/>
                <w:sz w:val="16"/>
                <w:szCs w:val="16"/>
                <w:lang w:val="en-US" w:eastAsia="en-US"/>
              </w:rPr>
              <w:t xml:space="preserve"> </w:t>
            </w:r>
            <w:r w:rsidRPr="004704BE">
              <w:rPr>
                <w:rFonts w:ascii="Arial" w:hAnsi="Arial" w:cs="Arial"/>
                <w:sz w:val="16"/>
                <w:szCs w:val="16"/>
                <w:lang w:eastAsia="en-US"/>
              </w:rPr>
              <w:t>Такеда</w:t>
            </w:r>
            <w:r w:rsidRPr="004704BE">
              <w:rPr>
                <w:rFonts w:ascii="Arial" w:hAnsi="Arial" w:cs="Arial"/>
                <w:sz w:val="16"/>
                <w:szCs w:val="16"/>
                <w:lang w:val="en-US" w:eastAsia="en-US"/>
              </w:rPr>
              <w:t xml:space="preserve"> </w:t>
            </w:r>
            <w:r w:rsidRPr="004704BE">
              <w:rPr>
                <w:rFonts w:ascii="Arial" w:hAnsi="Arial" w:cs="Arial"/>
                <w:sz w:val="16"/>
                <w:szCs w:val="16"/>
                <w:lang w:eastAsia="en-US"/>
              </w:rPr>
              <w:t>Австрія</w:t>
            </w:r>
            <w:r w:rsidRPr="004704BE">
              <w:rPr>
                <w:rFonts w:ascii="Arial" w:hAnsi="Arial" w:cs="Arial"/>
                <w:sz w:val="16"/>
                <w:szCs w:val="16"/>
                <w:lang w:val="en-US" w:eastAsia="en-US"/>
              </w:rPr>
              <w:t xml:space="preserve"> </w:t>
            </w:r>
            <w:r w:rsidRPr="004704BE">
              <w:rPr>
                <w:rFonts w:ascii="Arial" w:hAnsi="Arial" w:cs="Arial"/>
                <w:sz w:val="16"/>
                <w:szCs w:val="16"/>
                <w:lang w:eastAsia="en-US"/>
              </w:rPr>
              <w:t>ГмбХ</w:t>
            </w:r>
            <w:r w:rsidRPr="004704BE">
              <w:rPr>
                <w:rFonts w:ascii="Arial" w:hAnsi="Arial" w:cs="Arial"/>
                <w:sz w:val="16"/>
                <w:szCs w:val="16"/>
                <w:lang w:val="en-US" w:eastAsia="en-US"/>
              </w:rPr>
              <w:t xml:space="preserve">, </w:t>
            </w:r>
            <w:r w:rsidRPr="004704BE">
              <w:rPr>
                <w:rFonts w:ascii="Arial" w:hAnsi="Arial" w:cs="Arial"/>
                <w:sz w:val="16"/>
                <w:szCs w:val="16"/>
                <w:lang w:eastAsia="en-US"/>
              </w:rPr>
              <w:t>Австрія</w:t>
            </w:r>
            <w:r w:rsidRPr="004704BE">
              <w:rPr>
                <w:rFonts w:ascii="Arial" w:hAnsi="Arial" w:cs="Arial"/>
                <w:sz w:val="16"/>
                <w:szCs w:val="16"/>
                <w:lang w:val="en-US" w:eastAsia="en-US"/>
              </w:rPr>
              <w:t xml:space="preserve"> №0230 /</w:t>
            </w:r>
            <w:r w:rsidRPr="004704BE">
              <w:rPr>
                <w:rFonts w:ascii="Arial" w:hAnsi="Arial" w:cs="Arial"/>
                <w:sz w:val="16"/>
                <w:szCs w:val="16"/>
                <w:lang w:eastAsia="en-US"/>
              </w:rPr>
              <w:t>МД</w:t>
            </w:r>
            <w:r w:rsidRPr="004704BE">
              <w:rPr>
                <w:rFonts w:ascii="Arial" w:hAnsi="Arial" w:cs="Arial"/>
                <w:sz w:val="16"/>
                <w:szCs w:val="16"/>
                <w:lang w:val="en-US" w:eastAsia="en-US"/>
              </w:rPr>
              <w:t xml:space="preserve"> </w:t>
            </w:r>
            <w:r w:rsidRPr="004704BE">
              <w:rPr>
                <w:rFonts w:ascii="Arial" w:hAnsi="Arial" w:cs="Arial"/>
                <w:sz w:val="16"/>
                <w:szCs w:val="16"/>
                <w:lang w:eastAsia="en-US"/>
              </w:rPr>
              <w:t>від</w:t>
            </w:r>
            <w:r w:rsidRPr="004704BE">
              <w:rPr>
                <w:rFonts w:ascii="Arial" w:hAnsi="Arial" w:cs="Arial"/>
                <w:sz w:val="16"/>
                <w:szCs w:val="16"/>
                <w:lang w:val="en-US" w:eastAsia="en-US"/>
              </w:rPr>
              <w:t xml:space="preserve"> 16.08.2022</w:t>
            </w:r>
            <w:r w:rsidRPr="004704BE">
              <w:rPr>
                <w:rFonts w:ascii="Arial" w:hAnsi="Arial" w:cs="Arial"/>
                <w:sz w:val="16"/>
                <w:szCs w:val="16"/>
                <w:lang w:eastAsia="en-US"/>
              </w:rPr>
              <w:t>р</w:t>
            </w:r>
            <w:r w:rsidRPr="004704BE">
              <w:rPr>
                <w:rFonts w:ascii="Arial" w:hAnsi="Arial" w:cs="Arial"/>
                <w:sz w:val="16"/>
                <w:szCs w:val="16"/>
                <w:lang w:val="en-US" w:eastAsia="en-US"/>
              </w:rPr>
              <w:t xml:space="preserve">.) - </w:t>
            </w:r>
            <w:r w:rsidRPr="004704BE">
              <w:rPr>
                <w:rFonts w:ascii="Arial" w:hAnsi="Arial" w:cs="Arial"/>
                <w:sz w:val="16"/>
                <w:szCs w:val="16"/>
                <w:lang w:eastAsia="en-US"/>
              </w:rPr>
              <w:t>зміна</w:t>
            </w:r>
            <w:r w:rsidRPr="004704BE">
              <w:rPr>
                <w:rFonts w:ascii="Arial" w:hAnsi="Arial" w:cs="Arial"/>
                <w:sz w:val="16"/>
                <w:szCs w:val="16"/>
                <w:lang w:val="en-US" w:eastAsia="en-US"/>
              </w:rPr>
              <w:t xml:space="preserve"> </w:t>
            </w:r>
            <w:r w:rsidRPr="004704BE">
              <w:rPr>
                <w:rFonts w:ascii="Arial" w:hAnsi="Arial" w:cs="Arial"/>
                <w:sz w:val="16"/>
                <w:szCs w:val="16"/>
                <w:lang w:eastAsia="en-US"/>
              </w:rPr>
              <w:t>контактних</w:t>
            </w:r>
            <w:r w:rsidRPr="004704BE">
              <w:rPr>
                <w:rFonts w:ascii="Arial" w:hAnsi="Arial" w:cs="Arial"/>
                <w:sz w:val="16"/>
                <w:szCs w:val="16"/>
                <w:lang w:val="en-US" w:eastAsia="en-US"/>
              </w:rPr>
              <w:t xml:space="preserve"> </w:t>
            </w:r>
            <w:r w:rsidRPr="004704BE">
              <w:rPr>
                <w:rFonts w:ascii="Arial" w:hAnsi="Arial" w:cs="Arial"/>
                <w:sz w:val="16"/>
                <w:szCs w:val="16"/>
                <w:lang w:eastAsia="en-US"/>
              </w:rPr>
              <w:t>даних</w:t>
            </w:r>
            <w:r w:rsidRPr="004704BE">
              <w:rPr>
                <w:rFonts w:ascii="Arial" w:hAnsi="Arial" w:cs="Arial"/>
                <w:sz w:val="16"/>
                <w:szCs w:val="16"/>
                <w:lang w:val="en-US" w:eastAsia="en-US"/>
              </w:rPr>
              <w:t xml:space="preserve"> </w:t>
            </w:r>
            <w:r w:rsidRPr="004704BE">
              <w:rPr>
                <w:rFonts w:ascii="Arial" w:hAnsi="Arial" w:cs="Arial"/>
                <w:sz w:val="16"/>
                <w:szCs w:val="16"/>
                <w:lang w:eastAsia="en-US"/>
              </w:rPr>
              <w:t>уповноваженої</w:t>
            </w:r>
            <w:r w:rsidRPr="004704BE">
              <w:rPr>
                <w:rFonts w:ascii="Arial" w:hAnsi="Arial" w:cs="Arial"/>
                <w:sz w:val="16"/>
                <w:szCs w:val="16"/>
                <w:lang w:val="en-US" w:eastAsia="en-US"/>
              </w:rPr>
              <w:t xml:space="preserve"> </w:t>
            </w:r>
            <w:r w:rsidRPr="004704BE">
              <w:rPr>
                <w:rFonts w:ascii="Arial" w:hAnsi="Arial" w:cs="Arial"/>
                <w:sz w:val="16"/>
                <w:szCs w:val="16"/>
                <w:lang w:eastAsia="en-US"/>
              </w:rPr>
              <w:t>особи</w:t>
            </w:r>
            <w:r w:rsidRPr="004704BE">
              <w:rPr>
                <w:rFonts w:ascii="Arial" w:hAnsi="Arial" w:cs="Arial"/>
                <w:sz w:val="16"/>
                <w:szCs w:val="16"/>
                <w:lang w:val="en-US" w:eastAsia="en-US"/>
              </w:rPr>
              <w:t xml:space="preserve"> </w:t>
            </w:r>
            <w:r w:rsidRPr="004704BE">
              <w:rPr>
                <w:rFonts w:ascii="Arial" w:hAnsi="Arial" w:cs="Arial"/>
                <w:sz w:val="16"/>
                <w:szCs w:val="16"/>
                <w:lang w:eastAsia="en-US"/>
              </w:rPr>
              <w:t>заявника</w:t>
            </w:r>
            <w:r w:rsidRPr="004704BE">
              <w:rPr>
                <w:rFonts w:ascii="Arial" w:hAnsi="Arial" w:cs="Arial"/>
                <w:sz w:val="16"/>
                <w:szCs w:val="16"/>
                <w:lang w:val="en-US" w:eastAsia="en-US"/>
              </w:rPr>
              <w:t xml:space="preserve">, </w:t>
            </w:r>
            <w:r w:rsidRPr="004704BE">
              <w:rPr>
                <w:rFonts w:ascii="Arial" w:hAnsi="Arial" w:cs="Arial"/>
                <w:sz w:val="16"/>
                <w:szCs w:val="16"/>
                <w:lang w:eastAsia="en-US"/>
              </w:rPr>
              <w:t>відповідальної</w:t>
            </w:r>
            <w:r w:rsidRPr="004704BE">
              <w:rPr>
                <w:rFonts w:ascii="Arial" w:hAnsi="Arial" w:cs="Arial"/>
                <w:sz w:val="16"/>
                <w:szCs w:val="16"/>
                <w:lang w:val="en-US" w:eastAsia="en-US"/>
              </w:rPr>
              <w:t xml:space="preserve"> </w:t>
            </w:r>
            <w:r w:rsidRPr="004704BE">
              <w:rPr>
                <w:rFonts w:ascii="Arial" w:hAnsi="Arial" w:cs="Arial"/>
                <w:sz w:val="16"/>
                <w:szCs w:val="16"/>
                <w:lang w:eastAsia="en-US"/>
              </w:rPr>
              <w:t>за</w:t>
            </w:r>
            <w:r w:rsidRPr="004704BE">
              <w:rPr>
                <w:rFonts w:ascii="Arial" w:hAnsi="Arial" w:cs="Arial"/>
                <w:sz w:val="16"/>
                <w:szCs w:val="16"/>
                <w:lang w:val="en-US" w:eastAsia="en-US"/>
              </w:rPr>
              <w:t xml:space="preserve"> </w:t>
            </w:r>
            <w:r w:rsidRPr="004704BE">
              <w:rPr>
                <w:rFonts w:ascii="Arial" w:hAnsi="Arial" w:cs="Arial"/>
                <w:sz w:val="16"/>
                <w:szCs w:val="16"/>
                <w:lang w:eastAsia="en-US"/>
              </w:rPr>
              <w:t>фармаконагляд</w:t>
            </w:r>
            <w:r w:rsidRPr="004704BE">
              <w:rPr>
                <w:rFonts w:ascii="Arial" w:hAnsi="Arial" w:cs="Arial"/>
                <w:sz w:val="16"/>
                <w:szCs w:val="16"/>
                <w:lang w:val="en-US" w:eastAsia="en-US"/>
              </w:rPr>
              <w:t xml:space="preserve">. </w:t>
            </w:r>
            <w:r w:rsidRPr="004704BE">
              <w:rPr>
                <w:rFonts w:ascii="Arial" w:hAnsi="Arial" w:cs="Arial"/>
                <w:sz w:val="16"/>
                <w:szCs w:val="16"/>
                <w:lang w:eastAsia="en-US"/>
              </w:rPr>
              <w:t xml:space="preserve">Зміна контактної особи заявника, відповідальної за фармаконагляд в Україні. Діюча редакція: Самоненко Марина Володимирівна. Пропонована редакція: Венгер Людмила Анатоліївна / </w:t>
            </w:r>
            <w:r w:rsidRPr="004704BE">
              <w:rPr>
                <w:rFonts w:ascii="Arial" w:hAnsi="Arial" w:cs="Arial"/>
                <w:sz w:val="16"/>
                <w:szCs w:val="16"/>
                <w:lang w:val="en-US" w:eastAsia="en-US"/>
              </w:rPr>
              <w:t>Liudmyla</w:t>
            </w:r>
            <w:r w:rsidRPr="004704BE">
              <w:rPr>
                <w:rFonts w:ascii="Arial" w:hAnsi="Arial" w:cs="Arial"/>
                <w:sz w:val="16"/>
                <w:szCs w:val="16"/>
                <w:lang w:eastAsia="en-US"/>
              </w:rPr>
              <w:t xml:space="preserve"> </w:t>
            </w:r>
            <w:r w:rsidRPr="004704BE">
              <w:rPr>
                <w:rFonts w:ascii="Arial" w:hAnsi="Arial" w:cs="Arial"/>
                <w:sz w:val="16"/>
                <w:szCs w:val="16"/>
                <w:lang w:val="en-US" w:eastAsia="en-US"/>
              </w:rPr>
              <w:t>Venher</w:t>
            </w:r>
            <w:r w:rsidRPr="004704BE">
              <w:rPr>
                <w:rFonts w:ascii="Arial" w:hAnsi="Arial" w:cs="Arial"/>
                <w:sz w:val="16"/>
                <w:szCs w:val="16"/>
                <w:lang w:eastAsia="en-US"/>
              </w:rPr>
              <w:t xml:space="preserve">.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Зміна місця здійснення основної діяльності з фармаконагляду. </w:t>
            </w:r>
          </w:p>
        </w:tc>
      </w:tr>
      <w:tr w:rsidR="00BC235A" w:rsidRPr="004704BE" w:rsidTr="00267757">
        <w:trPr>
          <w:trHeight w:val="557"/>
        </w:trPr>
        <w:tc>
          <w:tcPr>
            <w:tcW w:w="672" w:type="dxa"/>
            <w:tcBorders>
              <w:top w:val="single" w:sz="4" w:space="0" w:color="auto"/>
              <w:left w:val="single" w:sz="4" w:space="0" w:color="auto"/>
              <w:bottom w:val="single" w:sz="4" w:space="0" w:color="auto"/>
              <w:right w:val="single" w:sz="4" w:space="0" w:color="auto"/>
            </w:tcBorders>
          </w:tcPr>
          <w:p w:rsidR="00BC235A" w:rsidRPr="004704BE" w:rsidRDefault="00BC235A" w:rsidP="00BC235A">
            <w:pPr>
              <w:numPr>
                <w:ilvl w:val="0"/>
                <w:numId w:val="6"/>
              </w:numPr>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BC235A" w:rsidRPr="004704BE" w:rsidRDefault="00BC235A" w:rsidP="00C056BD">
            <w:pPr>
              <w:jc w:val="both"/>
              <w:rPr>
                <w:rFonts w:ascii="Arial" w:hAnsi="Arial" w:cs="Arial"/>
                <w:b/>
                <w:sz w:val="16"/>
                <w:szCs w:val="16"/>
                <w:lang w:eastAsia="en-US"/>
              </w:rPr>
            </w:pPr>
            <w:r w:rsidRPr="004704BE">
              <w:rPr>
                <w:rFonts w:ascii="Arial" w:hAnsi="Arial" w:cs="Arial"/>
                <w:b/>
                <w:sz w:val="16"/>
                <w:szCs w:val="16"/>
                <w:lang w:eastAsia="en-US"/>
              </w:rPr>
              <w:t xml:space="preserve">ГІНІПРАЛ </w:t>
            </w:r>
          </w:p>
        </w:tc>
        <w:tc>
          <w:tcPr>
            <w:tcW w:w="2022" w:type="dxa"/>
            <w:tcBorders>
              <w:top w:val="single" w:sz="4" w:space="0" w:color="auto"/>
              <w:left w:val="single" w:sz="4" w:space="0" w:color="auto"/>
              <w:bottom w:val="single" w:sz="4" w:space="0" w:color="auto"/>
              <w:right w:val="single" w:sz="4" w:space="0" w:color="auto"/>
            </w:tcBorders>
            <w:hideMark/>
          </w:tcPr>
          <w:p w:rsidR="00BC235A" w:rsidRPr="004704BE" w:rsidRDefault="00BC235A" w:rsidP="00C056BD">
            <w:pPr>
              <w:pStyle w:val="Arial960"/>
              <w:spacing w:before="0"/>
              <w:rPr>
                <w:sz w:val="16"/>
                <w:szCs w:val="16"/>
                <w:lang w:val="ru-RU"/>
              </w:rPr>
            </w:pPr>
            <w:r w:rsidRPr="004704BE">
              <w:rPr>
                <w:sz w:val="16"/>
                <w:szCs w:val="16"/>
                <w:lang w:val="ru-RU"/>
              </w:rPr>
              <w:t>розчин для ін’єкцій, 10 мкг/2 мл, по 2 мл в ампулі; по 5 ампул у картонній коробці з маркуванням українською та англійською мовами</w:t>
            </w:r>
          </w:p>
        </w:tc>
        <w:tc>
          <w:tcPr>
            <w:tcW w:w="1133" w:type="dxa"/>
            <w:tcBorders>
              <w:top w:val="single" w:sz="4" w:space="0" w:color="auto"/>
              <w:left w:val="single" w:sz="4" w:space="0" w:color="auto"/>
              <w:bottom w:val="single" w:sz="4" w:space="0" w:color="auto"/>
              <w:right w:val="single" w:sz="4" w:space="0" w:color="auto"/>
            </w:tcBorders>
            <w:hideMark/>
          </w:tcPr>
          <w:p w:rsidR="00BC235A" w:rsidRPr="004704BE" w:rsidRDefault="00BC235A" w:rsidP="00C056BD">
            <w:pPr>
              <w:jc w:val="center"/>
              <w:rPr>
                <w:rFonts w:ascii="Arial" w:hAnsi="Arial" w:cs="Arial"/>
                <w:sz w:val="16"/>
                <w:szCs w:val="16"/>
                <w:lang w:eastAsia="en-US"/>
              </w:rPr>
            </w:pPr>
            <w:r w:rsidRPr="004704BE">
              <w:rPr>
                <w:rFonts w:ascii="Arial" w:hAnsi="Arial" w:cs="Arial"/>
                <w:sz w:val="16"/>
                <w:szCs w:val="16"/>
                <w:lang w:eastAsia="en-US"/>
              </w:rPr>
              <w:t>Такеда Австрія ГмбХ</w:t>
            </w:r>
          </w:p>
        </w:tc>
        <w:tc>
          <w:tcPr>
            <w:tcW w:w="850" w:type="dxa"/>
            <w:tcBorders>
              <w:top w:val="single" w:sz="4" w:space="0" w:color="auto"/>
              <w:left w:val="single" w:sz="4" w:space="0" w:color="auto"/>
              <w:bottom w:val="single" w:sz="4" w:space="0" w:color="auto"/>
              <w:right w:val="single" w:sz="4" w:space="0" w:color="auto"/>
            </w:tcBorders>
          </w:tcPr>
          <w:p w:rsidR="00BC235A" w:rsidRPr="004704BE" w:rsidRDefault="00BC235A" w:rsidP="00C056BD">
            <w:pPr>
              <w:jc w:val="center"/>
              <w:rPr>
                <w:rFonts w:ascii="Arial" w:hAnsi="Arial" w:cs="Arial"/>
                <w:sz w:val="16"/>
                <w:szCs w:val="16"/>
                <w:lang w:eastAsia="en-US"/>
              </w:rPr>
            </w:pPr>
            <w:r w:rsidRPr="004704BE">
              <w:rPr>
                <w:rFonts w:ascii="Arial" w:hAnsi="Arial" w:cs="Arial"/>
                <w:sz w:val="16"/>
                <w:szCs w:val="16"/>
                <w:lang w:eastAsia="en-US"/>
              </w:rPr>
              <w:t>Австрія</w:t>
            </w:r>
          </w:p>
          <w:p w:rsidR="00BC235A" w:rsidRPr="004704BE" w:rsidRDefault="00BC235A" w:rsidP="00C056BD">
            <w:pPr>
              <w:jc w:val="center"/>
              <w:rPr>
                <w:rFonts w:ascii="Arial" w:hAnsi="Arial" w:cs="Arial"/>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BC235A" w:rsidRPr="004704BE" w:rsidRDefault="00BC235A" w:rsidP="00C056BD">
            <w:pPr>
              <w:jc w:val="center"/>
              <w:rPr>
                <w:rFonts w:ascii="Arial" w:hAnsi="Arial" w:cs="Arial"/>
                <w:sz w:val="16"/>
                <w:szCs w:val="16"/>
                <w:lang w:eastAsia="en-US"/>
              </w:rPr>
            </w:pPr>
            <w:r w:rsidRPr="004704BE">
              <w:rPr>
                <w:rFonts w:ascii="Arial" w:hAnsi="Arial" w:cs="Arial"/>
                <w:sz w:val="16"/>
                <w:szCs w:val="16"/>
                <w:lang w:eastAsia="en-US"/>
              </w:rPr>
              <w:t>ЕйДжЕс ГмбХ, АйМЕД, Австрія (проведення тесту "Стерильність"); Такеда Австрія ГмбХ, Австрія (виробництво за повним циклом)</w:t>
            </w:r>
          </w:p>
        </w:tc>
        <w:tc>
          <w:tcPr>
            <w:tcW w:w="1276" w:type="dxa"/>
            <w:tcBorders>
              <w:top w:val="single" w:sz="4" w:space="0" w:color="auto"/>
              <w:left w:val="single" w:sz="4" w:space="0" w:color="auto"/>
              <w:bottom w:val="single" w:sz="4" w:space="0" w:color="auto"/>
              <w:right w:val="single" w:sz="4" w:space="0" w:color="auto"/>
            </w:tcBorders>
            <w:hideMark/>
          </w:tcPr>
          <w:p w:rsidR="00BC235A" w:rsidRPr="004704BE" w:rsidRDefault="00BC235A" w:rsidP="00C056BD">
            <w:pPr>
              <w:pStyle w:val="135"/>
              <w:ind w:firstLine="0"/>
              <w:jc w:val="center"/>
              <w:rPr>
                <w:rFonts w:cs="Arial"/>
                <w:b w:val="0"/>
                <w:iCs/>
                <w:sz w:val="16"/>
                <w:szCs w:val="16"/>
                <w:lang w:val="en-US" w:eastAsia="en-US"/>
              </w:rPr>
            </w:pPr>
            <w:r w:rsidRPr="004704BE">
              <w:rPr>
                <w:rFonts w:cs="Arial"/>
                <w:b w:val="0"/>
                <w:sz w:val="16"/>
                <w:szCs w:val="16"/>
                <w:lang w:eastAsia="en-US"/>
              </w:rPr>
              <w:t>Австрія</w:t>
            </w:r>
          </w:p>
        </w:tc>
        <w:tc>
          <w:tcPr>
            <w:tcW w:w="1275" w:type="dxa"/>
            <w:tcBorders>
              <w:top w:val="single" w:sz="4" w:space="0" w:color="auto"/>
              <w:left w:val="single" w:sz="4" w:space="0" w:color="auto"/>
              <w:bottom w:val="single" w:sz="4" w:space="0" w:color="auto"/>
              <w:right w:val="single" w:sz="4" w:space="0" w:color="auto"/>
            </w:tcBorders>
            <w:hideMark/>
          </w:tcPr>
          <w:p w:rsidR="00BC235A" w:rsidRPr="004704BE" w:rsidRDefault="00BC235A" w:rsidP="00C056BD">
            <w:pPr>
              <w:pStyle w:val="135"/>
              <w:ind w:firstLine="0"/>
              <w:jc w:val="left"/>
              <w:rPr>
                <w:rFonts w:cs="Arial"/>
                <w:b w:val="0"/>
                <w:iCs/>
                <w:sz w:val="16"/>
                <w:szCs w:val="16"/>
                <w:lang w:val="en-US" w:eastAsia="en-US"/>
              </w:rPr>
            </w:pPr>
            <w:r w:rsidRPr="004704BE">
              <w:rPr>
                <w:rFonts w:cs="Arial"/>
                <w:b w:val="0"/>
                <w:iCs/>
                <w:sz w:val="16"/>
                <w:szCs w:val="16"/>
                <w:lang w:eastAsia="en-US"/>
              </w:rPr>
              <w:t xml:space="preserve">засідання </w:t>
            </w:r>
            <w:r w:rsidRPr="004704BE">
              <w:rPr>
                <w:rFonts w:cs="Arial"/>
                <w:b w:val="0"/>
                <w:iCs/>
                <w:sz w:val="16"/>
                <w:szCs w:val="16"/>
                <w:lang w:val="en-US" w:eastAsia="en-US"/>
              </w:rPr>
              <w:t>НТР № 12 від 23.03.2023</w:t>
            </w:r>
          </w:p>
        </w:tc>
        <w:tc>
          <w:tcPr>
            <w:tcW w:w="5954" w:type="dxa"/>
            <w:tcBorders>
              <w:top w:val="single" w:sz="4" w:space="0" w:color="auto"/>
              <w:left w:val="single" w:sz="4" w:space="0" w:color="auto"/>
              <w:bottom w:val="single" w:sz="4" w:space="0" w:color="auto"/>
              <w:right w:val="single" w:sz="4" w:space="0" w:color="auto"/>
            </w:tcBorders>
          </w:tcPr>
          <w:p w:rsidR="00BC235A" w:rsidRPr="007F38CD" w:rsidRDefault="00BC235A" w:rsidP="00C056BD">
            <w:pPr>
              <w:pStyle w:val="cs80d9435b"/>
              <w:jc w:val="left"/>
              <w:rPr>
                <w:rFonts w:cs="Arial"/>
                <w:sz w:val="16"/>
                <w:szCs w:val="16"/>
              </w:rPr>
            </w:pPr>
            <w:r w:rsidRPr="00B312C3">
              <w:rPr>
                <w:rFonts w:cs="Arial"/>
                <w:b/>
                <w:sz w:val="16"/>
                <w:szCs w:val="16"/>
                <w:lang w:eastAsia="en-US"/>
              </w:rPr>
              <w:t>Відмовити у</w:t>
            </w:r>
            <w:r w:rsidRPr="00D721A6">
              <w:rPr>
                <w:rFonts w:cs="Arial"/>
                <w:b/>
                <w:sz w:val="16"/>
                <w:szCs w:val="16"/>
                <w:lang w:eastAsia="en-US"/>
              </w:rPr>
              <w:t xml:space="preserve"> затвердженн</w:t>
            </w:r>
            <w:r>
              <w:rPr>
                <w:rFonts w:cs="Arial"/>
                <w:b/>
                <w:sz w:val="16"/>
                <w:szCs w:val="16"/>
                <w:lang w:eastAsia="en-US"/>
              </w:rPr>
              <w:t>і</w:t>
            </w:r>
            <w:r w:rsidRPr="00D721A6">
              <w:rPr>
                <w:rFonts w:cs="Arial"/>
                <w:b/>
                <w:sz w:val="16"/>
                <w:szCs w:val="16"/>
                <w:lang w:eastAsia="en-US"/>
              </w:rPr>
              <w:t xml:space="preserve"> </w:t>
            </w:r>
            <w:r>
              <w:rPr>
                <w:rFonts w:cs="Arial"/>
                <w:b/>
                <w:sz w:val="16"/>
                <w:szCs w:val="16"/>
                <w:lang w:eastAsia="en-US"/>
              </w:rPr>
              <w:t xml:space="preserve">- </w:t>
            </w:r>
            <w:r w:rsidRPr="007F38CD">
              <w:rPr>
                <w:rStyle w:val="csccf5e31620"/>
                <w:b w:val="0"/>
                <w:sz w:val="16"/>
                <w:szCs w:val="16"/>
                <w:lang w:val="ru-RU"/>
              </w:rPr>
              <w:t>у</w:t>
            </w:r>
            <w:r w:rsidRPr="007F38CD">
              <w:rPr>
                <w:rStyle w:val="csccf5e31620"/>
                <w:b w:val="0"/>
                <w:sz w:val="16"/>
                <w:szCs w:val="16"/>
                <w:lang w:val="en-US"/>
              </w:rPr>
              <w:t xml:space="preserve"> </w:t>
            </w:r>
            <w:r w:rsidRPr="007F38CD">
              <w:rPr>
                <w:rStyle w:val="csccf5e31620"/>
                <w:b w:val="0"/>
                <w:sz w:val="16"/>
                <w:szCs w:val="16"/>
                <w:lang w:val="ru-RU"/>
              </w:rPr>
              <w:t>зв</w:t>
            </w:r>
            <w:r w:rsidRPr="007F38CD">
              <w:rPr>
                <w:rStyle w:val="csccf5e31620"/>
                <w:b w:val="0"/>
                <w:sz w:val="16"/>
                <w:szCs w:val="16"/>
              </w:rPr>
              <w:t>'</w:t>
            </w:r>
            <w:r w:rsidRPr="007F38CD">
              <w:rPr>
                <w:rStyle w:val="csccf5e31620"/>
                <w:b w:val="0"/>
                <w:sz w:val="16"/>
                <w:szCs w:val="16"/>
                <w:lang w:val="ru-RU"/>
              </w:rPr>
              <w:t>язку</w:t>
            </w:r>
            <w:r w:rsidRPr="007F38CD">
              <w:rPr>
                <w:rStyle w:val="csccf5e31620"/>
                <w:b w:val="0"/>
                <w:sz w:val="16"/>
                <w:szCs w:val="16"/>
                <w:lang w:val="en-US"/>
              </w:rPr>
              <w:t xml:space="preserve"> </w:t>
            </w:r>
            <w:r w:rsidRPr="007F38CD">
              <w:rPr>
                <w:rStyle w:val="csccf5e31620"/>
                <w:b w:val="0"/>
                <w:sz w:val="16"/>
                <w:szCs w:val="16"/>
                <w:lang w:val="ru-RU"/>
              </w:rPr>
              <w:t>із</w:t>
            </w:r>
            <w:r w:rsidRPr="007F38CD">
              <w:rPr>
                <w:rStyle w:val="csccf5e31620"/>
                <w:b w:val="0"/>
                <w:sz w:val="16"/>
                <w:szCs w:val="16"/>
                <w:lang w:val="en-US"/>
              </w:rPr>
              <w:t xml:space="preserve"> </w:t>
            </w:r>
            <w:r w:rsidRPr="007F38CD">
              <w:rPr>
                <w:rStyle w:val="csccf5e31620"/>
                <w:b w:val="0"/>
                <w:sz w:val="16"/>
                <w:szCs w:val="16"/>
                <w:lang w:val="ru-RU"/>
              </w:rPr>
              <w:t>надходженням</w:t>
            </w:r>
            <w:r w:rsidRPr="007F38CD">
              <w:rPr>
                <w:rStyle w:val="csccf5e31620"/>
                <w:b w:val="0"/>
                <w:sz w:val="16"/>
                <w:szCs w:val="16"/>
                <w:lang w:val="en-US"/>
              </w:rPr>
              <w:t xml:space="preserve"> </w:t>
            </w:r>
            <w:r w:rsidRPr="007F38CD">
              <w:rPr>
                <w:rStyle w:val="csccf5e31620"/>
                <w:b w:val="0"/>
                <w:sz w:val="16"/>
                <w:szCs w:val="16"/>
                <w:lang w:val="ru-RU"/>
              </w:rPr>
              <w:t>інформації</w:t>
            </w:r>
            <w:r w:rsidRPr="007F38CD">
              <w:rPr>
                <w:rStyle w:val="csccf5e31620"/>
                <w:b w:val="0"/>
                <w:sz w:val="16"/>
                <w:szCs w:val="16"/>
                <w:lang w:val="en-US"/>
              </w:rPr>
              <w:t xml:space="preserve"> </w:t>
            </w:r>
            <w:r w:rsidRPr="007F38CD">
              <w:rPr>
                <w:rStyle w:val="csccf5e31620"/>
                <w:b w:val="0"/>
                <w:sz w:val="16"/>
                <w:szCs w:val="16"/>
                <w:lang w:val="ru-RU"/>
              </w:rPr>
              <w:t>про</w:t>
            </w:r>
            <w:r w:rsidRPr="007F38CD">
              <w:rPr>
                <w:rStyle w:val="csccf5e31620"/>
                <w:b w:val="0"/>
                <w:sz w:val="16"/>
                <w:szCs w:val="16"/>
                <w:lang w:val="en-US"/>
              </w:rPr>
              <w:t xml:space="preserve"> </w:t>
            </w:r>
            <w:r w:rsidRPr="007F38CD">
              <w:rPr>
                <w:rStyle w:val="csccf5e31620"/>
                <w:b w:val="0"/>
                <w:sz w:val="16"/>
                <w:szCs w:val="16"/>
                <w:lang w:val="ru-RU"/>
              </w:rPr>
              <w:t>нову</w:t>
            </w:r>
            <w:r w:rsidRPr="007F38CD">
              <w:rPr>
                <w:rStyle w:val="csccf5e31620"/>
                <w:b w:val="0"/>
                <w:sz w:val="16"/>
                <w:szCs w:val="16"/>
                <w:lang w:val="en-US"/>
              </w:rPr>
              <w:t xml:space="preserve"> </w:t>
            </w:r>
            <w:r w:rsidRPr="007F38CD">
              <w:rPr>
                <w:rStyle w:val="csccf5e31620"/>
                <w:b w:val="0"/>
                <w:sz w:val="16"/>
                <w:szCs w:val="16"/>
                <w:lang w:val="ru-RU"/>
              </w:rPr>
              <w:t>контактну</w:t>
            </w:r>
            <w:r w:rsidRPr="007F38CD">
              <w:rPr>
                <w:rStyle w:val="csccf5e31620"/>
                <w:b w:val="0"/>
                <w:sz w:val="16"/>
                <w:szCs w:val="16"/>
                <w:lang w:val="en-US"/>
              </w:rPr>
              <w:t xml:space="preserve"> </w:t>
            </w:r>
            <w:r w:rsidRPr="007F38CD">
              <w:rPr>
                <w:rStyle w:val="csccf5e31620"/>
                <w:b w:val="0"/>
                <w:sz w:val="16"/>
                <w:szCs w:val="16"/>
                <w:lang w:val="ru-RU"/>
              </w:rPr>
              <w:t>особу</w:t>
            </w:r>
            <w:r w:rsidRPr="007F38CD">
              <w:rPr>
                <w:rStyle w:val="csccf5e31620"/>
                <w:b w:val="0"/>
                <w:sz w:val="16"/>
                <w:szCs w:val="16"/>
                <w:lang w:val="en-US"/>
              </w:rPr>
              <w:t xml:space="preserve"> </w:t>
            </w:r>
            <w:r w:rsidRPr="007F38CD">
              <w:rPr>
                <w:rStyle w:val="csccf5e31620"/>
                <w:b w:val="0"/>
                <w:sz w:val="16"/>
                <w:szCs w:val="16"/>
                <w:lang w:val="ru-RU"/>
              </w:rPr>
              <w:t>заявника</w:t>
            </w:r>
            <w:r w:rsidRPr="007F38CD">
              <w:rPr>
                <w:rStyle w:val="csccf5e31620"/>
                <w:b w:val="0"/>
                <w:sz w:val="16"/>
                <w:szCs w:val="16"/>
              </w:rPr>
              <w:t xml:space="preserve">, </w:t>
            </w:r>
            <w:r w:rsidRPr="007F38CD">
              <w:rPr>
                <w:rStyle w:val="csccf5e31620"/>
                <w:b w:val="0"/>
                <w:sz w:val="16"/>
                <w:szCs w:val="16"/>
                <w:lang w:val="ru-RU"/>
              </w:rPr>
              <w:t>відповідальну</w:t>
            </w:r>
            <w:r w:rsidRPr="007F38CD">
              <w:rPr>
                <w:rStyle w:val="csccf5e31620"/>
                <w:b w:val="0"/>
                <w:sz w:val="16"/>
                <w:szCs w:val="16"/>
                <w:lang w:val="en-US"/>
              </w:rPr>
              <w:t xml:space="preserve"> </w:t>
            </w:r>
            <w:r w:rsidRPr="007F38CD">
              <w:rPr>
                <w:rStyle w:val="csccf5e31620"/>
                <w:b w:val="0"/>
                <w:sz w:val="16"/>
                <w:szCs w:val="16"/>
                <w:lang w:val="ru-RU"/>
              </w:rPr>
              <w:t>за</w:t>
            </w:r>
            <w:r w:rsidRPr="007F38CD">
              <w:rPr>
                <w:rStyle w:val="csccf5e31620"/>
                <w:b w:val="0"/>
                <w:sz w:val="16"/>
                <w:szCs w:val="16"/>
                <w:lang w:val="en-US"/>
              </w:rPr>
              <w:t xml:space="preserve"> </w:t>
            </w:r>
            <w:r w:rsidRPr="007F38CD">
              <w:rPr>
                <w:rStyle w:val="csccf5e31620"/>
                <w:b w:val="0"/>
                <w:sz w:val="16"/>
                <w:szCs w:val="16"/>
                <w:lang w:val="ru-RU"/>
              </w:rPr>
              <w:t>здійснення</w:t>
            </w:r>
            <w:r w:rsidRPr="007F38CD">
              <w:rPr>
                <w:rStyle w:val="csccf5e31620"/>
                <w:b w:val="0"/>
                <w:sz w:val="16"/>
                <w:szCs w:val="16"/>
                <w:lang w:val="en-US"/>
              </w:rPr>
              <w:t xml:space="preserve"> </w:t>
            </w:r>
            <w:r w:rsidRPr="007F38CD">
              <w:rPr>
                <w:rStyle w:val="csccf5e31620"/>
                <w:b w:val="0"/>
                <w:sz w:val="16"/>
                <w:szCs w:val="16"/>
                <w:lang w:val="ru-RU"/>
              </w:rPr>
              <w:t>фармаконагляду</w:t>
            </w:r>
            <w:r w:rsidRPr="007F38CD">
              <w:rPr>
                <w:rStyle w:val="csccf5e31620"/>
                <w:b w:val="0"/>
                <w:sz w:val="16"/>
                <w:szCs w:val="16"/>
                <w:lang w:val="en-US"/>
              </w:rPr>
              <w:t xml:space="preserve"> </w:t>
            </w:r>
            <w:r w:rsidRPr="007F38CD">
              <w:rPr>
                <w:rStyle w:val="csccf5e31620"/>
                <w:b w:val="0"/>
                <w:sz w:val="16"/>
                <w:szCs w:val="16"/>
                <w:lang w:val="ru-RU"/>
              </w:rPr>
              <w:t>в</w:t>
            </w:r>
            <w:r w:rsidRPr="007F38CD">
              <w:rPr>
                <w:rStyle w:val="csccf5e31620"/>
                <w:b w:val="0"/>
                <w:sz w:val="16"/>
                <w:szCs w:val="16"/>
                <w:lang w:val="en-US"/>
              </w:rPr>
              <w:t xml:space="preserve"> </w:t>
            </w:r>
            <w:r w:rsidRPr="007F38CD">
              <w:rPr>
                <w:rStyle w:val="csccf5e31620"/>
                <w:b w:val="0"/>
                <w:sz w:val="16"/>
                <w:szCs w:val="16"/>
                <w:lang w:val="ru-RU"/>
              </w:rPr>
              <w:t>Україні</w:t>
            </w:r>
            <w:r w:rsidRPr="007F38CD">
              <w:rPr>
                <w:rStyle w:val="csccf5e31620"/>
                <w:b w:val="0"/>
                <w:sz w:val="16"/>
                <w:szCs w:val="16"/>
              </w:rPr>
              <w:t xml:space="preserve"> (</w:t>
            </w:r>
            <w:r w:rsidRPr="007F38CD">
              <w:rPr>
                <w:rStyle w:val="csccf5e31620"/>
                <w:b w:val="0"/>
                <w:sz w:val="16"/>
                <w:szCs w:val="16"/>
                <w:lang w:val="ru-RU"/>
              </w:rPr>
              <w:t>лист</w:t>
            </w:r>
            <w:r w:rsidRPr="007F38CD">
              <w:rPr>
                <w:rStyle w:val="csccf5e31620"/>
                <w:b w:val="0"/>
                <w:sz w:val="16"/>
                <w:szCs w:val="16"/>
                <w:lang w:val="en-US"/>
              </w:rPr>
              <w:t xml:space="preserve"> </w:t>
            </w:r>
            <w:r w:rsidRPr="007F38CD">
              <w:rPr>
                <w:rStyle w:val="csccf5e31620"/>
                <w:b w:val="0"/>
                <w:sz w:val="16"/>
                <w:szCs w:val="16"/>
                <w:lang w:val="ru-RU"/>
              </w:rPr>
              <w:t>від</w:t>
            </w:r>
            <w:r w:rsidRPr="007F38CD">
              <w:rPr>
                <w:rStyle w:val="csccf5e31620"/>
                <w:b w:val="0"/>
                <w:sz w:val="16"/>
                <w:szCs w:val="16"/>
                <w:lang w:val="en-US"/>
              </w:rPr>
              <w:t xml:space="preserve"> </w:t>
            </w:r>
            <w:r w:rsidRPr="007F38CD">
              <w:rPr>
                <w:rStyle w:val="csccf5e31620"/>
                <w:b w:val="0"/>
                <w:sz w:val="16"/>
                <w:szCs w:val="16"/>
                <w:lang w:val="ru-RU"/>
              </w:rPr>
              <w:t>заявника</w:t>
            </w:r>
            <w:r w:rsidRPr="007F38CD">
              <w:rPr>
                <w:rStyle w:val="csccf5e31620"/>
                <w:b w:val="0"/>
                <w:sz w:val="16"/>
                <w:szCs w:val="16"/>
                <w:lang w:val="en-US"/>
              </w:rPr>
              <w:t xml:space="preserve"> </w:t>
            </w:r>
            <w:r w:rsidRPr="007F38CD">
              <w:rPr>
                <w:rStyle w:val="csccf5e31620"/>
                <w:b w:val="0"/>
                <w:sz w:val="16"/>
                <w:szCs w:val="16"/>
                <w:lang w:val="ru-RU"/>
              </w:rPr>
              <w:t>Такеда</w:t>
            </w:r>
            <w:r w:rsidRPr="007F38CD">
              <w:rPr>
                <w:rStyle w:val="csccf5e31620"/>
                <w:b w:val="0"/>
                <w:sz w:val="16"/>
                <w:szCs w:val="16"/>
                <w:lang w:val="en-US"/>
              </w:rPr>
              <w:t xml:space="preserve"> </w:t>
            </w:r>
            <w:r w:rsidRPr="007F38CD">
              <w:rPr>
                <w:rStyle w:val="csccf5e31620"/>
                <w:b w:val="0"/>
                <w:sz w:val="16"/>
                <w:szCs w:val="16"/>
                <w:lang w:val="ru-RU"/>
              </w:rPr>
              <w:t>Австрія</w:t>
            </w:r>
            <w:r w:rsidRPr="007F38CD">
              <w:rPr>
                <w:rStyle w:val="csccf5e31620"/>
                <w:b w:val="0"/>
                <w:sz w:val="16"/>
                <w:szCs w:val="16"/>
                <w:lang w:val="en-US"/>
              </w:rPr>
              <w:t xml:space="preserve"> </w:t>
            </w:r>
            <w:r w:rsidRPr="007F38CD">
              <w:rPr>
                <w:rStyle w:val="csccf5e31620"/>
                <w:b w:val="0"/>
                <w:sz w:val="16"/>
                <w:szCs w:val="16"/>
                <w:lang w:val="ru-RU"/>
              </w:rPr>
              <w:t>ГмбХ</w:t>
            </w:r>
            <w:r w:rsidRPr="007F38CD">
              <w:rPr>
                <w:rStyle w:val="csccf5e31620"/>
                <w:b w:val="0"/>
                <w:sz w:val="16"/>
                <w:szCs w:val="16"/>
              </w:rPr>
              <w:t xml:space="preserve">, </w:t>
            </w:r>
            <w:r w:rsidRPr="007F38CD">
              <w:rPr>
                <w:rStyle w:val="csccf5e31620"/>
                <w:b w:val="0"/>
                <w:sz w:val="16"/>
                <w:szCs w:val="16"/>
                <w:lang w:val="ru-RU"/>
              </w:rPr>
              <w:t>Австрія</w:t>
            </w:r>
            <w:r w:rsidRPr="007F38CD">
              <w:rPr>
                <w:rStyle w:val="csccf5e31620"/>
                <w:b w:val="0"/>
                <w:sz w:val="16"/>
                <w:szCs w:val="16"/>
              </w:rPr>
              <w:t xml:space="preserve"> №0230 /</w:t>
            </w:r>
            <w:r w:rsidRPr="007F38CD">
              <w:rPr>
                <w:rStyle w:val="csccf5e31620"/>
                <w:b w:val="0"/>
                <w:sz w:val="16"/>
                <w:szCs w:val="16"/>
                <w:lang w:val="ru-RU"/>
              </w:rPr>
              <w:t>МД</w:t>
            </w:r>
            <w:r w:rsidRPr="007F38CD">
              <w:rPr>
                <w:rStyle w:val="csccf5e31620"/>
                <w:b w:val="0"/>
                <w:sz w:val="16"/>
                <w:szCs w:val="16"/>
                <w:lang w:val="en-US"/>
              </w:rPr>
              <w:t xml:space="preserve"> </w:t>
            </w:r>
            <w:r w:rsidRPr="007F38CD">
              <w:rPr>
                <w:rStyle w:val="csccf5e31620"/>
                <w:b w:val="0"/>
                <w:sz w:val="16"/>
                <w:szCs w:val="16"/>
                <w:lang w:val="ru-RU"/>
              </w:rPr>
              <w:t>від</w:t>
            </w:r>
            <w:r w:rsidRPr="007F38CD">
              <w:rPr>
                <w:rStyle w:val="csccf5e31620"/>
                <w:b w:val="0"/>
                <w:sz w:val="16"/>
                <w:szCs w:val="16"/>
              </w:rPr>
              <w:t xml:space="preserve"> 16.08.2022</w:t>
            </w:r>
            <w:r w:rsidRPr="007F38CD">
              <w:rPr>
                <w:rStyle w:val="csccf5e31620"/>
                <w:b w:val="0"/>
                <w:sz w:val="16"/>
                <w:szCs w:val="16"/>
                <w:lang w:val="ru-RU"/>
              </w:rPr>
              <w:t>р</w:t>
            </w:r>
            <w:r w:rsidRPr="007F38CD">
              <w:rPr>
                <w:rStyle w:val="csccf5e31620"/>
                <w:b w:val="0"/>
                <w:sz w:val="16"/>
                <w:szCs w:val="16"/>
              </w:rPr>
              <w:t>.)</w:t>
            </w:r>
            <w:r w:rsidRPr="007F38CD">
              <w:rPr>
                <w:rStyle w:val="cs9ff1b61120"/>
                <w:sz w:val="16"/>
                <w:szCs w:val="16"/>
              </w:rPr>
              <w:t>.</w:t>
            </w:r>
          </w:p>
          <w:p w:rsidR="00BC235A" w:rsidRPr="007F38CD" w:rsidRDefault="00BC235A" w:rsidP="00C056BD">
            <w:pPr>
              <w:pStyle w:val="cs80d9435b"/>
              <w:jc w:val="left"/>
              <w:rPr>
                <w:rFonts w:cs="Arial"/>
                <w:sz w:val="16"/>
                <w:szCs w:val="16"/>
                <w:lang w:val="ru-RU"/>
              </w:rPr>
            </w:pPr>
            <w:r w:rsidRPr="007F38CD">
              <w:rPr>
                <w:rStyle w:val="cs9ff1b61120"/>
                <w:sz w:val="16"/>
                <w:szCs w:val="16"/>
                <w:lang w:val="ru-RU"/>
              </w:rPr>
              <w:t xml:space="preserve">Зміна уповноваженої особи заявника, відповідальної за фармаконагляд. </w:t>
            </w:r>
          </w:p>
          <w:p w:rsidR="00BC235A" w:rsidRPr="007F38CD" w:rsidRDefault="00BC235A" w:rsidP="00C056BD">
            <w:pPr>
              <w:pStyle w:val="cs80d9435b"/>
              <w:jc w:val="left"/>
              <w:rPr>
                <w:rFonts w:cs="Arial"/>
                <w:sz w:val="16"/>
                <w:szCs w:val="16"/>
                <w:lang w:val="ru-RU"/>
              </w:rPr>
            </w:pPr>
            <w:r w:rsidRPr="007F38CD">
              <w:rPr>
                <w:rStyle w:val="cs9ff1b61120"/>
                <w:sz w:val="16"/>
                <w:szCs w:val="16"/>
                <w:lang w:val="ru-RU"/>
              </w:rPr>
              <w:t xml:space="preserve">Діюча редакція: </w:t>
            </w:r>
            <w:r w:rsidRPr="007F38CD">
              <w:rPr>
                <w:rStyle w:val="cs9ff1b61120"/>
                <w:sz w:val="16"/>
                <w:szCs w:val="16"/>
              </w:rPr>
              <w:t>Johan</w:t>
            </w:r>
            <w:r w:rsidRPr="007F38CD">
              <w:rPr>
                <w:rStyle w:val="cs9ff1b61120"/>
                <w:sz w:val="16"/>
                <w:szCs w:val="16"/>
                <w:lang w:val="ru-RU"/>
              </w:rPr>
              <w:t xml:space="preserve"> </w:t>
            </w:r>
            <w:r w:rsidRPr="007F38CD">
              <w:rPr>
                <w:rStyle w:val="cs9ff1b61120"/>
                <w:sz w:val="16"/>
                <w:szCs w:val="16"/>
              </w:rPr>
              <w:t>Hellmer</w:t>
            </w:r>
            <w:r w:rsidRPr="007F38CD">
              <w:rPr>
                <w:rStyle w:val="cs9ff1b61120"/>
                <w:sz w:val="16"/>
                <w:szCs w:val="16"/>
                <w:lang w:val="ru-RU"/>
              </w:rPr>
              <w:t xml:space="preserve">. </w:t>
            </w:r>
          </w:p>
          <w:p w:rsidR="00BC235A" w:rsidRPr="004704BE" w:rsidRDefault="00BC235A" w:rsidP="00C056BD">
            <w:pPr>
              <w:pStyle w:val="cs80d9435b"/>
              <w:jc w:val="left"/>
              <w:rPr>
                <w:rFonts w:cs="Arial"/>
                <w:sz w:val="16"/>
                <w:szCs w:val="16"/>
                <w:lang w:val="ru-RU"/>
              </w:rPr>
            </w:pPr>
            <w:r w:rsidRPr="007F38CD">
              <w:rPr>
                <w:rStyle w:val="cs9ff1b61120"/>
                <w:sz w:val="16"/>
                <w:szCs w:val="16"/>
                <w:lang w:val="ru-RU"/>
              </w:rPr>
              <w:t>Пропонована редакція: д-р Суміт Мунджал /</w:t>
            </w:r>
            <w:r w:rsidRPr="004704BE">
              <w:rPr>
                <w:rStyle w:val="cs9ff1b61120"/>
                <w:sz w:val="16"/>
                <w:szCs w:val="16"/>
                <w:lang w:val="ru-RU"/>
              </w:rPr>
              <w:t xml:space="preserve"> </w:t>
            </w:r>
            <w:r w:rsidRPr="004704BE">
              <w:rPr>
                <w:rStyle w:val="cs9ff1b61120"/>
                <w:sz w:val="16"/>
                <w:szCs w:val="16"/>
              </w:rPr>
              <w:t>Sumit</w:t>
            </w:r>
            <w:r w:rsidRPr="004704BE">
              <w:rPr>
                <w:rStyle w:val="cs9ff1b61120"/>
                <w:sz w:val="16"/>
                <w:szCs w:val="16"/>
                <w:lang w:val="ru-RU"/>
              </w:rPr>
              <w:t xml:space="preserve"> </w:t>
            </w:r>
            <w:r w:rsidRPr="004704BE">
              <w:rPr>
                <w:rStyle w:val="cs9ff1b61120"/>
                <w:sz w:val="16"/>
                <w:szCs w:val="16"/>
              </w:rPr>
              <w:t>Munjal</w:t>
            </w:r>
            <w:r w:rsidRPr="004704BE">
              <w:rPr>
                <w:rStyle w:val="cs9ff1b61120"/>
                <w:sz w:val="16"/>
                <w:szCs w:val="16"/>
                <w:lang w:val="ru-RU"/>
              </w:rPr>
              <w:t xml:space="preserve">. </w:t>
            </w:r>
          </w:p>
          <w:p w:rsidR="00BC235A" w:rsidRPr="004704BE" w:rsidRDefault="00BC235A" w:rsidP="00C056BD">
            <w:pPr>
              <w:pStyle w:val="cs80d9435b"/>
              <w:jc w:val="left"/>
              <w:rPr>
                <w:rFonts w:cs="Arial"/>
                <w:sz w:val="16"/>
                <w:szCs w:val="16"/>
                <w:lang w:val="ru-RU"/>
              </w:rPr>
            </w:pPr>
            <w:r w:rsidRPr="004704BE">
              <w:rPr>
                <w:rStyle w:val="cs9ff1b61120"/>
                <w:sz w:val="16"/>
                <w:szCs w:val="16"/>
                <w:lang w:val="ru-RU"/>
              </w:rPr>
              <w:t xml:space="preserve">Зміна контактних даних уповноваженої особи заявника, відповідальної за фармаконагляд. </w:t>
            </w:r>
          </w:p>
          <w:p w:rsidR="00BC235A" w:rsidRPr="004704BE" w:rsidRDefault="00BC235A" w:rsidP="00C056BD">
            <w:pPr>
              <w:pStyle w:val="cs80d9435b"/>
              <w:jc w:val="left"/>
              <w:rPr>
                <w:rFonts w:cs="Arial"/>
                <w:sz w:val="16"/>
                <w:szCs w:val="16"/>
                <w:lang w:val="ru-RU"/>
              </w:rPr>
            </w:pPr>
            <w:r w:rsidRPr="004704BE">
              <w:rPr>
                <w:rStyle w:val="cs9ff1b61120"/>
                <w:sz w:val="16"/>
                <w:szCs w:val="16"/>
                <w:lang w:val="ru-RU"/>
              </w:rPr>
              <w:t xml:space="preserve">Зміна контактної особи заявника, відповідальної за фармаконагляд в Україні. </w:t>
            </w:r>
          </w:p>
          <w:p w:rsidR="00BC235A" w:rsidRPr="004704BE" w:rsidRDefault="00BC235A" w:rsidP="00C056BD">
            <w:pPr>
              <w:pStyle w:val="cs80d9435b"/>
              <w:jc w:val="left"/>
              <w:rPr>
                <w:rFonts w:cs="Arial"/>
                <w:sz w:val="16"/>
                <w:szCs w:val="16"/>
                <w:lang w:val="ru-RU"/>
              </w:rPr>
            </w:pPr>
            <w:r w:rsidRPr="004704BE">
              <w:rPr>
                <w:rStyle w:val="cs9ff1b61120"/>
                <w:sz w:val="16"/>
                <w:szCs w:val="16"/>
                <w:lang w:val="ru-RU"/>
              </w:rPr>
              <w:t xml:space="preserve">Діюча редакція: Самоненко Марина Володимирівна. </w:t>
            </w:r>
          </w:p>
          <w:p w:rsidR="00BC235A" w:rsidRPr="004704BE" w:rsidRDefault="00BC235A" w:rsidP="00C056BD">
            <w:pPr>
              <w:pStyle w:val="cs80d9435b"/>
              <w:jc w:val="left"/>
              <w:rPr>
                <w:rFonts w:cs="Arial"/>
                <w:sz w:val="16"/>
                <w:szCs w:val="16"/>
                <w:lang w:val="ru-RU"/>
              </w:rPr>
            </w:pPr>
            <w:r w:rsidRPr="004704BE">
              <w:rPr>
                <w:rStyle w:val="cs9ff1b61120"/>
                <w:sz w:val="16"/>
                <w:szCs w:val="16"/>
                <w:lang w:val="ru-RU"/>
              </w:rPr>
              <w:t xml:space="preserve">Пропонована редакція: Венгер Людмила Анатоліївна / </w:t>
            </w:r>
            <w:r w:rsidRPr="004704BE">
              <w:rPr>
                <w:rStyle w:val="cs9ff1b61120"/>
                <w:sz w:val="16"/>
                <w:szCs w:val="16"/>
              </w:rPr>
              <w:t>Liudmyla</w:t>
            </w:r>
            <w:r w:rsidRPr="004704BE">
              <w:rPr>
                <w:rStyle w:val="cs9ff1b61120"/>
                <w:sz w:val="16"/>
                <w:szCs w:val="16"/>
                <w:lang w:val="ru-RU"/>
              </w:rPr>
              <w:t xml:space="preserve"> </w:t>
            </w:r>
            <w:r w:rsidRPr="004704BE">
              <w:rPr>
                <w:rStyle w:val="cs9ff1b61120"/>
                <w:sz w:val="16"/>
                <w:szCs w:val="16"/>
              </w:rPr>
              <w:t>Venher</w:t>
            </w:r>
            <w:r w:rsidRPr="004704BE">
              <w:rPr>
                <w:rStyle w:val="cs9ff1b61120"/>
                <w:sz w:val="16"/>
                <w:szCs w:val="16"/>
                <w:lang w:val="ru-RU"/>
              </w:rPr>
              <w:t xml:space="preserve">. </w:t>
            </w:r>
          </w:p>
          <w:p w:rsidR="00BC235A" w:rsidRPr="004704BE" w:rsidRDefault="00BC235A" w:rsidP="00C056BD">
            <w:pPr>
              <w:pStyle w:val="cs80d9435b"/>
              <w:jc w:val="left"/>
              <w:rPr>
                <w:rFonts w:cs="Arial"/>
                <w:sz w:val="16"/>
                <w:szCs w:val="16"/>
                <w:lang w:val="ru-RU"/>
              </w:rPr>
            </w:pPr>
            <w:r w:rsidRPr="004704BE">
              <w:rPr>
                <w:rStyle w:val="cs9ff1b61120"/>
                <w:sz w:val="16"/>
                <w:szCs w:val="16"/>
                <w:lang w:val="ru-RU"/>
              </w:rPr>
              <w:t xml:space="preserve">Зміна контактних даних контактної особи заявника, відповідальної за фармаконагляд в Україні. </w:t>
            </w:r>
          </w:p>
          <w:p w:rsidR="00BC235A" w:rsidRPr="004704BE" w:rsidRDefault="00BC235A" w:rsidP="00C056BD">
            <w:pPr>
              <w:pStyle w:val="cs80d9435b"/>
              <w:jc w:val="left"/>
              <w:rPr>
                <w:rFonts w:cs="Arial"/>
                <w:sz w:val="16"/>
                <w:szCs w:val="16"/>
                <w:lang w:val="ru-RU"/>
              </w:rPr>
            </w:pPr>
            <w:r w:rsidRPr="004704BE">
              <w:rPr>
                <w:rStyle w:val="cs9ff1b61120"/>
                <w:sz w:val="16"/>
                <w:szCs w:val="16"/>
                <w:lang w:val="ru-RU"/>
              </w:rPr>
              <w:t xml:space="preserve">Зміна місцезнаходження мастер-файла системи фармаконагляду. </w:t>
            </w:r>
          </w:p>
          <w:p w:rsidR="00BC235A" w:rsidRDefault="00BC235A" w:rsidP="00C056BD">
            <w:pPr>
              <w:pStyle w:val="cs80d9435b"/>
              <w:jc w:val="left"/>
              <w:rPr>
                <w:rStyle w:val="cs9ff1b61120"/>
                <w:sz w:val="16"/>
                <w:szCs w:val="16"/>
                <w:lang w:val="ru-RU"/>
              </w:rPr>
            </w:pPr>
            <w:r w:rsidRPr="004704BE">
              <w:rPr>
                <w:rStyle w:val="cs9ff1b61120"/>
                <w:sz w:val="16"/>
                <w:szCs w:val="16"/>
                <w:lang w:val="ru-RU"/>
              </w:rPr>
              <w:t xml:space="preserve">Зміна місця здійснення основної діяльності з фармаконагляду. </w:t>
            </w:r>
          </w:p>
          <w:p w:rsidR="00BC235A" w:rsidRPr="004704BE" w:rsidRDefault="00BC235A" w:rsidP="00C056BD">
            <w:pPr>
              <w:pStyle w:val="cs80d9435b"/>
              <w:jc w:val="left"/>
              <w:rPr>
                <w:rFonts w:cs="Arial"/>
                <w:b/>
                <w:sz w:val="16"/>
                <w:szCs w:val="16"/>
                <w:lang w:val="ru-RU" w:eastAsia="en-US"/>
              </w:rPr>
            </w:pPr>
          </w:p>
        </w:tc>
      </w:tr>
      <w:tr w:rsidR="00BC235A" w:rsidRPr="004704BE" w:rsidTr="00267757">
        <w:trPr>
          <w:trHeight w:val="557"/>
        </w:trPr>
        <w:tc>
          <w:tcPr>
            <w:tcW w:w="672" w:type="dxa"/>
            <w:tcBorders>
              <w:top w:val="single" w:sz="4" w:space="0" w:color="auto"/>
              <w:left w:val="single" w:sz="4" w:space="0" w:color="auto"/>
              <w:bottom w:val="single" w:sz="4" w:space="0" w:color="auto"/>
              <w:right w:val="single" w:sz="4" w:space="0" w:color="auto"/>
            </w:tcBorders>
          </w:tcPr>
          <w:p w:rsidR="00BC235A" w:rsidRPr="004704BE" w:rsidRDefault="00BC235A" w:rsidP="00BC235A">
            <w:pPr>
              <w:numPr>
                <w:ilvl w:val="0"/>
                <w:numId w:val="6"/>
              </w:numPr>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BC235A" w:rsidRPr="00B97BF8" w:rsidRDefault="00BC235A" w:rsidP="00C056BD">
            <w:pPr>
              <w:jc w:val="both"/>
              <w:rPr>
                <w:rFonts w:ascii="Arial" w:hAnsi="Arial" w:cs="Arial"/>
                <w:b/>
                <w:sz w:val="16"/>
                <w:szCs w:val="16"/>
                <w:lang w:eastAsia="en-US"/>
              </w:rPr>
            </w:pPr>
            <w:r w:rsidRPr="00B97BF8">
              <w:rPr>
                <w:rFonts w:ascii="Arial" w:hAnsi="Arial" w:cs="Arial"/>
                <w:b/>
                <w:sz w:val="16"/>
                <w:szCs w:val="16"/>
                <w:lang w:eastAsia="en-US"/>
              </w:rPr>
              <w:t xml:space="preserve">КІОВІГ </w:t>
            </w:r>
          </w:p>
        </w:tc>
        <w:tc>
          <w:tcPr>
            <w:tcW w:w="2022" w:type="dxa"/>
            <w:tcBorders>
              <w:top w:val="single" w:sz="4" w:space="0" w:color="auto"/>
              <w:left w:val="single" w:sz="4" w:space="0" w:color="auto"/>
              <w:bottom w:val="single" w:sz="4" w:space="0" w:color="auto"/>
              <w:right w:val="single" w:sz="4" w:space="0" w:color="auto"/>
            </w:tcBorders>
          </w:tcPr>
          <w:p w:rsidR="00BC235A" w:rsidRPr="00B97BF8" w:rsidRDefault="00BC235A" w:rsidP="00C056BD">
            <w:pPr>
              <w:rPr>
                <w:rFonts w:ascii="Arial" w:hAnsi="Arial" w:cs="Arial"/>
                <w:sz w:val="16"/>
                <w:szCs w:val="16"/>
                <w:lang w:eastAsia="en-US"/>
              </w:rPr>
            </w:pPr>
            <w:r w:rsidRPr="00B97BF8">
              <w:rPr>
                <w:rFonts w:ascii="Arial" w:hAnsi="Arial" w:cs="Arial"/>
                <w:sz w:val="16"/>
                <w:szCs w:val="16"/>
                <w:lang w:eastAsia="en-US"/>
              </w:rPr>
              <w:t xml:space="preserve">розчин для інфузій 100 мг/мл по 10 мл (1 г/10 мл), по 25 мл (2,5 г/25 мл), 50 мл (5 г/50 мл), 100 мл (10 г/100 мл), 200 мл (20 г/200 мл), 300 мл (30 г/300 мл) у флаконі; по 1 флакону в коробці з маркуванням українською мовою </w:t>
            </w:r>
          </w:p>
          <w:p w:rsidR="00BC235A" w:rsidRPr="00B97BF8" w:rsidRDefault="00BC235A" w:rsidP="00C056BD">
            <w:pPr>
              <w:rPr>
                <w:rFonts w:ascii="Arial" w:hAnsi="Arial" w:cs="Arial"/>
                <w:sz w:val="16"/>
                <w:szCs w:val="16"/>
                <w:lang w:eastAsia="en-US"/>
              </w:rPr>
            </w:pPr>
          </w:p>
        </w:tc>
        <w:tc>
          <w:tcPr>
            <w:tcW w:w="1133" w:type="dxa"/>
            <w:tcBorders>
              <w:top w:val="single" w:sz="4" w:space="0" w:color="auto"/>
              <w:left w:val="single" w:sz="4" w:space="0" w:color="auto"/>
              <w:bottom w:val="single" w:sz="4" w:space="0" w:color="auto"/>
              <w:right w:val="single" w:sz="4" w:space="0" w:color="auto"/>
            </w:tcBorders>
          </w:tcPr>
          <w:p w:rsidR="00BC235A" w:rsidRPr="00B97BF8" w:rsidRDefault="00BC235A" w:rsidP="00C056BD">
            <w:pPr>
              <w:jc w:val="center"/>
              <w:rPr>
                <w:rFonts w:ascii="Arial" w:hAnsi="Arial" w:cs="Arial"/>
                <w:sz w:val="16"/>
                <w:szCs w:val="16"/>
                <w:lang w:eastAsia="en-US"/>
              </w:rPr>
            </w:pPr>
            <w:r w:rsidRPr="00B97BF8">
              <w:rPr>
                <w:rFonts w:ascii="Arial" w:hAnsi="Arial" w:cs="Arial"/>
                <w:sz w:val="16"/>
                <w:szCs w:val="16"/>
                <w:lang w:eastAsia="en-US"/>
              </w:rPr>
              <w:t>Бакстер АГ</w:t>
            </w:r>
          </w:p>
        </w:tc>
        <w:tc>
          <w:tcPr>
            <w:tcW w:w="850" w:type="dxa"/>
            <w:tcBorders>
              <w:top w:val="single" w:sz="4" w:space="0" w:color="auto"/>
              <w:left w:val="single" w:sz="4" w:space="0" w:color="auto"/>
              <w:bottom w:val="single" w:sz="4" w:space="0" w:color="auto"/>
              <w:right w:val="single" w:sz="4" w:space="0" w:color="auto"/>
            </w:tcBorders>
          </w:tcPr>
          <w:p w:rsidR="00BC235A" w:rsidRPr="00B97BF8" w:rsidRDefault="00BC235A" w:rsidP="00C056BD">
            <w:pPr>
              <w:jc w:val="center"/>
              <w:rPr>
                <w:rFonts w:ascii="Arial" w:hAnsi="Arial" w:cs="Arial"/>
                <w:sz w:val="16"/>
                <w:szCs w:val="16"/>
                <w:lang w:eastAsia="en-US"/>
              </w:rPr>
            </w:pPr>
            <w:r w:rsidRPr="00B97BF8">
              <w:rPr>
                <w:rFonts w:ascii="Arial" w:hAnsi="Arial" w:cs="Arial"/>
                <w:sz w:val="16"/>
                <w:szCs w:val="16"/>
                <w:lang w:eastAsia="en-US"/>
              </w:rPr>
              <w:t>Австрія</w:t>
            </w:r>
          </w:p>
          <w:p w:rsidR="00BC235A" w:rsidRPr="00B97BF8" w:rsidRDefault="00BC235A" w:rsidP="00C056BD">
            <w:pPr>
              <w:jc w:val="center"/>
              <w:rPr>
                <w:rFonts w:ascii="Arial" w:hAnsi="Arial" w:cs="Arial"/>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BC235A" w:rsidRPr="00B97BF8" w:rsidRDefault="00BC235A" w:rsidP="00C056BD">
            <w:pPr>
              <w:pStyle w:val="135"/>
              <w:ind w:firstLine="0"/>
              <w:jc w:val="center"/>
              <w:rPr>
                <w:rFonts w:cs="Arial"/>
                <w:b w:val="0"/>
                <w:iCs/>
                <w:sz w:val="16"/>
                <w:szCs w:val="16"/>
                <w:lang w:eastAsia="en-US"/>
              </w:rPr>
            </w:pPr>
            <w:r w:rsidRPr="00B97BF8">
              <w:rPr>
                <w:rFonts w:cs="Arial"/>
                <w:b w:val="0"/>
                <w:sz w:val="16"/>
                <w:szCs w:val="16"/>
                <w:lang w:eastAsia="en-US"/>
              </w:rPr>
              <w:t>Баксалта Белджіум Мануфектурінг СА, Бельг</w:t>
            </w:r>
            <w:r w:rsidRPr="00B97BF8">
              <w:rPr>
                <w:rFonts w:cs="Arial"/>
                <w:b w:val="0"/>
                <w:sz w:val="16"/>
                <w:szCs w:val="16"/>
                <w:lang w:val="en-US" w:eastAsia="en-US"/>
              </w:rPr>
              <w:t>i</w:t>
            </w:r>
            <w:r w:rsidRPr="00B97BF8">
              <w:rPr>
                <w:rFonts w:cs="Arial"/>
                <w:b w:val="0"/>
                <w:sz w:val="16"/>
                <w:szCs w:val="16"/>
                <w:lang w:eastAsia="en-US"/>
              </w:rPr>
              <w:t>я (виробництво, первинне та вторинне пакування, контроль якості ГЛЗ, випуск серії); Такеда Мануфекчурінг Австрія АГ, Австрія (контроль якості ГЛЗ)</w:t>
            </w:r>
          </w:p>
        </w:tc>
        <w:tc>
          <w:tcPr>
            <w:tcW w:w="1276" w:type="dxa"/>
            <w:tcBorders>
              <w:top w:val="single" w:sz="4" w:space="0" w:color="auto"/>
              <w:left w:val="single" w:sz="4" w:space="0" w:color="auto"/>
              <w:bottom w:val="single" w:sz="4" w:space="0" w:color="auto"/>
              <w:right w:val="single" w:sz="4" w:space="0" w:color="auto"/>
            </w:tcBorders>
          </w:tcPr>
          <w:p w:rsidR="00BC235A" w:rsidRPr="00B97BF8" w:rsidRDefault="00BC235A" w:rsidP="00C056BD">
            <w:pPr>
              <w:pStyle w:val="ab"/>
              <w:spacing w:after="0"/>
              <w:ind w:left="0"/>
              <w:jc w:val="center"/>
              <w:rPr>
                <w:rFonts w:ascii="Arial" w:hAnsi="Arial" w:cs="Arial"/>
                <w:sz w:val="16"/>
                <w:szCs w:val="16"/>
                <w:lang w:eastAsia="en-US"/>
              </w:rPr>
            </w:pPr>
            <w:r w:rsidRPr="00B97BF8">
              <w:rPr>
                <w:rFonts w:ascii="Arial" w:hAnsi="Arial" w:cs="Arial"/>
                <w:sz w:val="16"/>
                <w:szCs w:val="16"/>
                <w:lang w:eastAsia="en-US"/>
              </w:rPr>
              <w:t>Бельг</w:t>
            </w:r>
            <w:r w:rsidRPr="00B97BF8">
              <w:rPr>
                <w:rFonts w:ascii="Arial" w:hAnsi="Arial" w:cs="Arial"/>
                <w:sz w:val="16"/>
                <w:szCs w:val="16"/>
                <w:lang w:val="en-US" w:eastAsia="en-US"/>
              </w:rPr>
              <w:t>i</w:t>
            </w:r>
            <w:r w:rsidRPr="00B97BF8">
              <w:rPr>
                <w:rFonts w:ascii="Arial" w:hAnsi="Arial" w:cs="Arial"/>
                <w:sz w:val="16"/>
                <w:szCs w:val="16"/>
                <w:lang w:eastAsia="en-US"/>
              </w:rPr>
              <w:t>я</w:t>
            </w:r>
          </w:p>
        </w:tc>
        <w:tc>
          <w:tcPr>
            <w:tcW w:w="1275" w:type="dxa"/>
            <w:tcBorders>
              <w:top w:val="single" w:sz="4" w:space="0" w:color="auto"/>
              <w:left w:val="single" w:sz="4" w:space="0" w:color="auto"/>
              <w:bottom w:val="single" w:sz="4" w:space="0" w:color="auto"/>
              <w:right w:val="single" w:sz="4" w:space="0" w:color="auto"/>
            </w:tcBorders>
          </w:tcPr>
          <w:p w:rsidR="00BC235A" w:rsidRPr="00B97BF8" w:rsidRDefault="00BC235A" w:rsidP="00C056BD">
            <w:pPr>
              <w:pStyle w:val="135"/>
              <w:ind w:firstLine="0"/>
              <w:jc w:val="left"/>
              <w:rPr>
                <w:rFonts w:cs="Arial"/>
                <w:b w:val="0"/>
                <w:iCs/>
                <w:sz w:val="16"/>
                <w:szCs w:val="16"/>
                <w:lang w:val="en-US" w:eastAsia="en-US"/>
              </w:rPr>
            </w:pPr>
            <w:r w:rsidRPr="00B97BF8">
              <w:rPr>
                <w:rFonts w:cs="Arial"/>
                <w:b w:val="0"/>
                <w:iCs/>
                <w:sz w:val="16"/>
                <w:szCs w:val="16"/>
                <w:lang w:eastAsia="en-US"/>
              </w:rPr>
              <w:t xml:space="preserve">засідання </w:t>
            </w:r>
            <w:r w:rsidRPr="00B97BF8">
              <w:rPr>
                <w:rFonts w:cs="Arial"/>
                <w:b w:val="0"/>
                <w:iCs/>
                <w:sz w:val="16"/>
                <w:szCs w:val="16"/>
                <w:lang w:val="en-US" w:eastAsia="en-US"/>
              </w:rPr>
              <w:t>НТР № 13 від 06.04.2023</w:t>
            </w:r>
          </w:p>
        </w:tc>
        <w:tc>
          <w:tcPr>
            <w:tcW w:w="5954" w:type="dxa"/>
            <w:tcBorders>
              <w:top w:val="single" w:sz="4" w:space="0" w:color="auto"/>
              <w:left w:val="single" w:sz="4" w:space="0" w:color="auto"/>
              <w:bottom w:val="single" w:sz="4" w:space="0" w:color="auto"/>
              <w:right w:val="single" w:sz="4" w:space="0" w:color="auto"/>
            </w:tcBorders>
          </w:tcPr>
          <w:p w:rsidR="00BC235A" w:rsidRPr="00B97BF8" w:rsidRDefault="00BC235A" w:rsidP="00C056BD">
            <w:pPr>
              <w:pStyle w:val="ab"/>
              <w:spacing w:after="0"/>
              <w:ind w:left="0"/>
              <w:jc w:val="both"/>
              <w:rPr>
                <w:rFonts w:ascii="Arial" w:hAnsi="Arial" w:cs="Arial"/>
                <w:b/>
                <w:sz w:val="16"/>
                <w:szCs w:val="16"/>
                <w:lang w:eastAsia="en-US"/>
              </w:rPr>
            </w:pPr>
            <w:r w:rsidRPr="00BE12F0">
              <w:rPr>
                <w:rFonts w:ascii="Arial" w:hAnsi="Arial" w:cs="Arial"/>
                <w:b/>
                <w:sz w:val="16"/>
                <w:szCs w:val="16"/>
                <w:lang w:eastAsia="en-US"/>
              </w:rPr>
              <w:t>Відмовити</w:t>
            </w:r>
            <w:r w:rsidRPr="005F4BEC">
              <w:rPr>
                <w:rFonts w:ascii="Arial" w:hAnsi="Arial" w:cs="Arial"/>
                <w:b/>
                <w:sz w:val="16"/>
                <w:szCs w:val="16"/>
                <w:lang w:val="en-US" w:eastAsia="en-US"/>
              </w:rPr>
              <w:t xml:space="preserve"> </w:t>
            </w:r>
            <w:r w:rsidRPr="00BE12F0">
              <w:rPr>
                <w:rFonts w:ascii="Arial" w:hAnsi="Arial" w:cs="Arial"/>
                <w:b/>
                <w:sz w:val="16"/>
                <w:szCs w:val="16"/>
                <w:lang w:eastAsia="en-US"/>
              </w:rPr>
              <w:t>у</w:t>
            </w:r>
            <w:r w:rsidRPr="005F4BEC">
              <w:rPr>
                <w:rFonts w:ascii="Arial" w:hAnsi="Arial" w:cs="Arial"/>
                <w:b/>
                <w:sz w:val="16"/>
                <w:szCs w:val="16"/>
                <w:lang w:val="en-US" w:eastAsia="en-US"/>
              </w:rPr>
              <w:t xml:space="preserve"> </w:t>
            </w:r>
            <w:r w:rsidRPr="00BE12F0">
              <w:rPr>
                <w:rFonts w:ascii="Arial" w:hAnsi="Arial" w:cs="Arial"/>
                <w:b/>
                <w:sz w:val="16"/>
                <w:szCs w:val="16"/>
                <w:lang w:eastAsia="en-US"/>
              </w:rPr>
              <w:t>затвердженні</w:t>
            </w:r>
            <w:r w:rsidRPr="005F4BEC">
              <w:rPr>
                <w:rFonts w:ascii="Arial" w:hAnsi="Arial" w:cs="Arial"/>
                <w:b/>
                <w:sz w:val="16"/>
                <w:szCs w:val="16"/>
                <w:lang w:val="en-US" w:eastAsia="en-US"/>
              </w:rPr>
              <w:t xml:space="preserve"> </w:t>
            </w:r>
            <w:r>
              <w:rPr>
                <w:rFonts w:ascii="Arial" w:hAnsi="Arial" w:cs="Arial"/>
                <w:b/>
                <w:sz w:val="16"/>
                <w:szCs w:val="16"/>
                <w:lang w:val="uk-UA" w:eastAsia="en-US"/>
              </w:rPr>
              <w:t xml:space="preserve">- </w:t>
            </w:r>
            <w:r w:rsidRPr="00B97BF8">
              <w:rPr>
                <w:rFonts w:ascii="Arial" w:hAnsi="Arial" w:cs="Arial"/>
                <w:sz w:val="16"/>
                <w:szCs w:val="16"/>
                <w:lang w:eastAsia="en-US"/>
              </w:rPr>
              <w:t>у</w:t>
            </w:r>
            <w:r w:rsidRPr="005F4BEC">
              <w:rPr>
                <w:rFonts w:ascii="Arial" w:hAnsi="Arial" w:cs="Arial"/>
                <w:sz w:val="16"/>
                <w:szCs w:val="16"/>
                <w:lang w:val="en-US" w:eastAsia="en-US"/>
              </w:rPr>
              <w:t xml:space="preserve"> </w:t>
            </w:r>
            <w:r w:rsidRPr="00B97BF8">
              <w:rPr>
                <w:rFonts w:ascii="Arial" w:hAnsi="Arial" w:cs="Arial"/>
                <w:sz w:val="16"/>
                <w:szCs w:val="16"/>
                <w:lang w:eastAsia="en-US"/>
              </w:rPr>
              <w:t>зв</w:t>
            </w:r>
            <w:r w:rsidRPr="005F4BEC">
              <w:rPr>
                <w:rFonts w:ascii="Arial" w:hAnsi="Arial" w:cs="Arial"/>
                <w:sz w:val="16"/>
                <w:szCs w:val="16"/>
                <w:lang w:val="en-US" w:eastAsia="en-US"/>
              </w:rPr>
              <w:t>'</w:t>
            </w:r>
            <w:r w:rsidRPr="00B97BF8">
              <w:rPr>
                <w:rFonts w:ascii="Arial" w:hAnsi="Arial" w:cs="Arial"/>
                <w:sz w:val="16"/>
                <w:szCs w:val="16"/>
                <w:lang w:eastAsia="en-US"/>
              </w:rPr>
              <w:t>язку</w:t>
            </w:r>
            <w:r w:rsidRPr="005F4BEC">
              <w:rPr>
                <w:rFonts w:ascii="Arial" w:hAnsi="Arial" w:cs="Arial"/>
                <w:sz w:val="16"/>
                <w:szCs w:val="16"/>
                <w:lang w:val="en-US" w:eastAsia="en-US"/>
              </w:rPr>
              <w:t xml:space="preserve"> </w:t>
            </w:r>
            <w:r w:rsidRPr="00B97BF8">
              <w:rPr>
                <w:rFonts w:ascii="Arial" w:hAnsi="Arial" w:cs="Arial"/>
                <w:sz w:val="16"/>
                <w:szCs w:val="16"/>
                <w:lang w:eastAsia="en-US"/>
              </w:rPr>
              <w:t>із</w:t>
            </w:r>
            <w:r w:rsidRPr="005F4BEC">
              <w:rPr>
                <w:rFonts w:ascii="Arial" w:hAnsi="Arial" w:cs="Arial"/>
                <w:sz w:val="16"/>
                <w:szCs w:val="16"/>
                <w:lang w:val="en-US" w:eastAsia="en-US"/>
              </w:rPr>
              <w:t xml:space="preserve"> </w:t>
            </w:r>
            <w:r w:rsidRPr="00B97BF8">
              <w:rPr>
                <w:rFonts w:ascii="Arial" w:hAnsi="Arial" w:cs="Arial"/>
                <w:sz w:val="16"/>
                <w:szCs w:val="16"/>
                <w:lang w:eastAsia="en-US"/>
              </w:rPr>
              <w:t>надходженням</w:t>
            </w:r>
            <w:r w:rsidRPr="005F4BEC">
              <w:rPr>
                <w:rFonts w:ascii="Arial" w:hAnsi="Arial" w:cs="Arial"/>
                <w:sz w:val="16"/>
                <w:szCs w:val="16"/>
                <w:lang w:val="en-US" w:eastAsia="en-US"/>
              </w:rPr>
              <w:t xml:space="preserve"> </w:t>
            </w:r>
            <w:r w:rsidRPr="00B97BF8">
              <w:rPr>
                <w:rFonts w:ascii="Arial" w:hAnsi="Arial" w:cs="Arial"/>
                <w:sz w:val="16"/>
                <w:szCs w:val="16"/>
                <w:lang w:eastAsia="en-US"/>
              </w:rPr>
              <w:t>інформації</w:t>
            </w:r>
            <w:r w:rsidRPr="005F4BEC">
              <w:rPr>
                <w:rFonts w:ascii="Arial" w:hAnsi="Arial" w:cs="Arial"/>
                <w:sz w:val="16"/>
                <w:szCs w:val="16"/>
                <w:lang w:val="en-US" w:eastAsia="en-US"/>
              </w:rPr>
              <w:t xml:space="preserve"> </w:t>
            </w:r>
            <w:r w:rsidRPr="00B97BF8">
              <w:rPr>
                <w:rFonts w:ascii="Arial" w:hAnsi="Arial" w:cs="Arial"/>
                <w:sz w:val="16"/>
                <w:szCs w:val="16"/>
                <w:lang w:eastAsia="en-US"/>
              </w:rPr>
              <w:t>про</w:t>
            </w:r>
            <w:r w:rsidRPr="005F4BEC">
              <w:rPr>
                <w:rFonts w:ascii="Arial" w:hAnsi="Arial" w:cs="Arial"/>
                <w:sz w:val="16"/>
                <w:szCs w:val="16"/>
                <w:lang w:val="en-US" w:eastAsia="en-US"/>
              </w:rPr>
              <w:t xml:space="preserve"> </w:t>
            </w:r>
            <w:r w:rsidRPr="00B97BF8">
              <w:rPr>
                <w:rFonts w:ascii="Arial" w:hAnsi="Arial" w:cs="Arial"/>
                <w:sz w:val="16"/>
                <w:szCs w:val="16"/>
                <w:lang w:eastAsia="en-US"/>
              </w:rPr>
              <w:t>нову</w:t>
            </w:r>
            <w:r w:rsidRPr="005F4BEC">
              <w:rPr>
                <w:rFonts w:ascii="Arial" w:hAnsi="Arial" w:cs="Arial"/>
                <w:sz w:val="16"/>
                <w:szCs w:val="16"/>
                <w:lang w:val="en-US" w:eastAsia="en-US"/>
              </w:rPr>
              <w:t xml:space="preserve"> </w:t>
            </w:r>
            <w:r w:rsidRPr="00B97BF8">
              <w:rPr>
                <w:rFonts w:ascii="Arial" w:hAnsi="Arial" w:cs="Arial"/>
                <w:sz w:val="16"/>
                <w:szCs w:val="16"/>
                <w:lang w:eastAsia="en-US"/>
              </w:rPr>
              <w:t>контактну</w:t>
            </w:r>
            <w:r w:rsidRPr="005F4BEC">
              <w:rPr>
                <w:rFonts w:ascii="Arial" w:hAnsi="Arial" w:cs="Arial"/>
                <w:sz w:val="16"/>
                <w:szCs w:val="16"/>
                <w:lang w:val="en-US" w:eastAsia="en-US"/>
              </w:rPr>
              <w:t xml:space="preserve"> </w:t>
            </w:r>
            <w:r w:rsidRPr="00B97BF8">
              <w:rPr>
                <w:rFonts w:ascii="Arial" w:hAnsi="Arial" w:cs="Arial"/>
                <w:sz w:val="16"/>
                <w:szCs w:val="16"/>
                <w:lang w:eastAsia="en-US"/>
              </w:rPr>
              <w:t>особу</w:t>
            </w:r>
            <w:r w:rsidRPr="005F4BEC">
              <w:rPr>
                <w:rFonts w:ascii="Arial" w:hAnsi="Arial" w:cs="Arial"/>
                <w:sz w:val="16"/>
                <w:szCs w:val="16"/>
                <w:lang w:val="en-US" w:eastAsia="en-US"/>
              </w:rPr>
              <w:t xml:space="preserve"> </w:t>
            </w:r>
            <w:r w:rsidRPr="00B97BF8">
              <w:rPr>
                <w:rFonts w:ascii="Arial" w:hAnsi="Arial" w:cs="Arial"/>
                <w:sz w:val="16"/>
                <w:szCs w:val="16"/>
                <w:lang w:eastAsia="en-US"/>
              </w:rPr>
              <w:t>заявника</w:t>
            </w:r>
            <w:r w:rsidRPr="005F4BEC">
              <w:rPr>
                <w:rFonts w:ascii="Arial" w:hAnsi="Arial" w:cs="Arial"/>
                <w:sz w:val="16"/>
                <w:szCs w:val="16"/>
                <w:lang w:val="en-US" w:eastAsia="en-US"/>
              </w:rPr>
              <w:t xml:space="preserve">, </w:t>
            </w:r>
            <w:r w:rsidRPr="00B97BF8">
              <w:rPr>
                <w:rFonts w:ascii="Arial" w:hAnsi="Arial" w:cs="Arial"/>
                <w:sz w:val="16"/>
                <w:szCs w:val="16"/>
                <w:lang w:eastAsia="en-US"/>
              </w:rPr>
              <w:t>відповідальну</w:t>
            </w:r>
            <w:r w:rsidRPr="005F4BEC">
              <w:rPr>
                <w:rFonts w:ascii="Arial" w:hAnsi="Arial" w:cs="Arial"/>
                <w:sz w:val="16"/>
                <w:szCs w:val="16"/>
                <w:lang w:val="en-US" w:eastAsia="en-US"/>
              </w:rPr>
              <w:t xml:space="preserve"> </w:t>
            </w:r>
            <w:r w:rsidRPr="00B97BF8">
              <w:rPr>
                <w:rFonts w:ascii="Arial" w:hAnsi="Arial" w:cs="Arial"/>
                <w:sz w:val="16"/>
                <w:szCs w:val="16"/>
                <w:lang w:eastAsia="en-US"/>
              </w:rPr>
              <w:t>за</w:t>
            </w:r>
            <w:r w:rsidRPr="005F4BEC">
              <w:rPr>
                <w:rFonts w:ascii="Arial" w:hAnsi="Arial" w:cs="Arial"/>
                <w:sz w:val="16"/>
                <w:szCs w:val="16"/>
                <w:lang w:val="en-US" w:eastAsia="en-US"/>
              </w:rPr>
              <w:t xml:space="preserve"> </w:t>
            </w:r>
            <w:r w:rsidRPr="00B97BF8">
              <w:rPr>
                <w:rFonts w:ascii="Arial" w:hAnsi="Arial" w:cs="Arial"/>
                <w:sz w:val="16"/>
                <w:szCs w:val="16"/>
                <w:lang w:eastAsia="en-US"/>
              </w:rPr>
              <w:t>здійснення</w:t>
            </w:r>
            <w:r w:rsidRPr="005F4BEC">
              <w:rPr>
                <w:rFonts w:ascii="Arial" w:hAnsi="Arial" w:cs="Arial"/>
                <w:sz w:val="16"/>
                <w:szCs w:val="16"/>
                <w:lang w:val="en-US" w:eastAsia="en-US"/>
              </w:rPr>
              <w:t xml:space="preserve"> </w:t>
            </w:r>
            <w:r w:rsidRPr="00B97BF8">
              <w:rPr>
                <w:rFonts w:ascii="Arial" w:hAnsi="Arial" w:cs="Arial"/>
                <w:sz w:val="16"/>
                <w:szCs w:val="16"/>
                <w:lang w:eastAsia="en-US"/>
              </w:rPr>
              <w:t>фармаконагляду</w:t>
            </w:r>
            <w:r w:rsidRPr="005F4BEC">
              <w:rPr>
                <w:rFonts w:ascii="Arial" w:hAnsi="Arial" w:cs="Arial"/>
                <w:sz w:val="16"/>
                <w:szCs w:val="16"/>
                <w:lang w:val="en-US" w:eastAsia="en-US"/>
              </w:rPr>
              <w:t xml:space="preserve"> </w:t>
            </w:r>
            <w:r w:rsidRPr="00B97BF8">
              <w:rPr>
                <w:rFonts w:ascii="Arial" w:hAnsi="Arial" w:cs="Arial"/>
                <w:sz w:val="16"/>
                <w:szCs w:val="16"/>
                <w:lang w:eastAsia="en-US"/>
              </w:rPr>
              <w:t>в</w:t>
            </w:r>
            <w:r w:rsidRPr="005F4BEC">
              <w:rPr>
                <w:rFonts w:ascii="Arial" w:hAnsi="Arial" w:cs="Arial"/>
                <w:sz w:val="16"/>
                <w:szCs w:val="16"/>
                <w:lang w:val="en-US" w:eastAsia="en-US"/>
              </w:rPr>
              <w:t xml:space="preserve"> </w:t>
            </w:r>
            <w:r w:rsidRPr="00B97BF8">
              <w:rPr>
                <w:rFonts w:ascii="Arial" w:hAnsi="Arial" w:cs="Arial"/>
                <w:sz w:val="16"/>
                <w:szCs w:val="16"/>
                <w:lang w:eastAsia="en-US"/>
              </w:rPr>
              <w:t>Україні</w:t>
            </w:r>
            <w:r w:rsidRPr="005F4BEC">
              <w:rPr>
                <w:rFonts w:ascii="Arial" w:hAnsi="Arial" w:cs="Arial"/>
                <w:sz w:val="16"/>
                <w:szCs w:val="16"/>
                <w:lang w:val="en-US" w:eastAsia="en-US"/>
              </w:rPr>
              <w:t xml:space="preserve"> (</w:t>
            </w:r>
            <w:r w:rsidRPr="00B97BF8">
              <w:rPr>
                <w:rFonts w:ascii="Arial" w:hAnsi="Arial" w:cs="Arial"/>
                <w:sz w:val="16"/>
                <w:szCs w:val="16"/>
                <w:lang w:eastAsia="en-US"/>
              </w:rPr>
              <w:t>лист</w:t>
            </w:r>
            <w:r w:rsidRPr="005F4BEC">
              <w:rPr>
                <w:rFonts w:ascii="Arial" w:hAnsi="Arial" w:cs="Arial"/>
                <w:sz w:val="16"/>
                <w:szCs w:val="16"/>
                <w:lang w:val="en-US" w:eastAsia="en-US"/>
              </w:rPr>
              <w:t xml:space="preserve"> </w:t>
            </w:r>
            <w:r w:rsidRPr="00B97BF8">
              <w:rPr>
                <w:rFonts w:ascii="Arial" w:hAnsi="Arial" w:cs="Arial"/>
                <w:sz w:val="16"/>
                <w:szCs w:val="16"/>
                <w:lang w:eastAsia="en-US"/>
              </w:rPr>
              <w:t>від</w:t>
            </w:r>
            <w:r w:rsidRPr="005F4BEC">
              <w:rPr>
                <w:rFonts w:ascii="Arial" w:hAnsi="Arial" w:cs="Arial"/>
                <w:sz w:val="16"/>
                <w:szCs w:val="16"/>
                <w:lang w:val="en-US" w:eastAsia="en-US"/>
              </w:rPr>
              <w:t xml:space="preserve"> </w:t>
            </w:r>
            <w:r w:rsidRPr="00B97BF8">
              <w:rPr>
                <w:rFonts w:ascii="Arial" w:hAnsi="Arial" w:cs="Arial"/>
                <w:sz w:val="16"/>
                <w:szCs w:val="16"/>
                <w:lang w:eastAsia="en-US"/>
              </w:rPr>
              <w:t>заявника</w:t>
            </w:r>
            <w:r w:rsidRPr="005F4BEC">
              <w:rPr>
                <w:rFonts w:ascii="Arial" w:hAnsi="Arial" w:cs="Arial"/>
                <w:sz w:val="16"/>
                <w:szCs w:val="16"/>
                <w:lang w:val="en-US" w:eastAsia="en-US"/>
              </w:rPr>
              <w:t xml:space="preserve"> </w:t>
            </w:r>
            <w:r w:rsidRPr="00B97BF8">
              <w:rPr>
                <w:rFonts w:ascii="Arial" w:hAnsi="Arial" w:cs="Arial"/>
                <w:sz w:val="16"/>
                <w:szCs w:val="16"/>
                <w:lang w:eastAsia="en-US"/>
              </w:rPr>
              <w:t>Бакстер</w:t>
            </w:r>
            <w:r w:rsidRPr="005F4BEC">
              <w:rPr>
                <w:rFonts w:ascii="Arial" w:hAnsi="Arial" w:cs="Arial"/>
                <w:sz w:val="16"/>
                <w:szCs w:val="16"/>
                <w:lang w:val="en-US" w:eastAsia="en-US"/>
              </w:rPr>
              <w:t xml:space="preserve"> </w:t>
            </w:r>
            <w:r w:rsidRPr="00B97BF8">
              <w:rPr>
                <w:rFonts w:ascii="Arial" w:hAnsi="Arial" w:cs="Arial"/>
                <w:sz w:val="16"/>
                <w:szCs w:val="16"/>
                <w:lang w:eastAsia="en-US"/>
              </w:rPr>
              <w:t>АГ</w:t>
            </w:r>
            <w:r w:rsidRPr="005F4BEC">
              <w:rPr>
                <w:rFonts w:ascii="Arial" w:hAnsi="Arial" w:cs="Arial"/>
                <w:sz w:val="16"/>
                <w:szCs w:val="16"/>
                <w:lang w:val="en-US" w:eastAsia="en-US"/>
              </w:rPr>
              <w:t xml:space="preserve">, </w:t>
            </w:r>
            <w:r w:rsidRPr="00B97BF8">
              <w:rPr>
                <w:rFonts w:ascii="Arial" w:hAnsi="Arial" w:cs="Arial"/>
                <w:sz w:val="16"/>
                <w:szCs w:val="16"/>
                <w:lang w:eastAsia="en-US"/>
              </w:rPr>
              <w:t>Австрія</w:t>
            </w:r>
            <w:r w:rsidRPr="005F4BEC">
              <w:rPr>
                <w:rFonts w:ascii="Arial" w:hAnsi="Arial" w:cs="Arial"/>
                <w:sz w:val="16"/>
                <w:szCs w:val="16"/>
                <w:lang w:val="en-US" w:eastAsia="en-US"/>
              </w:rPr>
              <w:t xml:space="preserve"> №0371 /</w:t>
            </w:r>
            <w:r w:rsidRPr="00B97BF8">
              <w:rPr>
                <w:rFonts w:ascii="Arial" w:hAnsi="Arial" w:cs="Arial"/>
                <w:sz w:val="16"/>
                <w:szCs w:val="16"/>
                <w:lang w:eastAsia="en-US"/>
              </w:rPr>
              <w:t>МД</w:t>
            </w:r>
            <w:r w:rsidRPr="005F4BEC">
              <w:rPr>
                <w:rFonts w:ascii="Arial" w:hAnsi="Arial" w:cs="Arial"/>
                <w:sz w:val="16"/>
                <w:szCs w:val="16"/>
                <w:lang w:val="en-US" w:eastAsia="en-US"/>
              </w:rPr>
              <w:t xml:space="preserve"> </w:t>
            </w:r>
            <w:r w:rsidRPr="00B97BF8">
              <w:rPr>
                <w:rFonts w:ascii="Arial" w:hAnsi="Arial" w:cs="Arial"/>
                <w:sz w:val="16"/>
                <w:szCs w:val="16"/>
                <w:lang w:eastAsia="en-US"/>
              </w:rPr>
              <w:t>від</w:t>
            </w:r>
            <w:r w:rsidRPr="005F4BEC">
              <w:rPr>
                <w:rFonts w:ascii="Arial" w:hAnsi="Arial" w:cs="Arial"/>
                <w:sz w:val="16"/>
                <w:szCs w:val="16"/>
                <w:lang w:val="en-US" w:eastAsia="en-US"/>
              </w:rPr>
              <w:t xml:space="preserve"> 27.10.2022</w:t>
            </w:r>
            <w:r w:rsidRPr="00B97BF8">
              <w:rPr>
                <w:rFonts w:ascii="Arial" w:hAnsi="Arial" w:cs="Arial"/>
                <w:sz w:val="16"/>
                <w:szCs w:val="16"/>
                <w:lang w:eastAsia="en-US"/>
              </w:rPr>
              <w:t>р</w:t>
            </w:r>
            <w:r w:rsidRPr="005F4BEC">
              <w:rPr>
                <w:rFonts w:ascii="Arial" w:hAnsi="Arial" w:cs="Arial"/>
                <w:sz w:val="16"/>
                <w:szCs w:val="16"/>
                <w:lang w:val="en-US" w:eastAsia="en-US"/>
              </w:rPr>
              <w:t>.).</w:t>
            </w:r>
            <w:r w:rsidRPr="005F4BEC">
              <w:rPr>
                <w:rFonts w:ascii="Arial" w:hAnsi="Arial" w:cs="Arial"/>
                <w:sz w:val="16"/>
                <w:szCs w:val="16"/>
                <w:lang w:val="en-US" w:eastAsia="en-US"/>
              </w:rPr>
              <w:br/>
            </w:r>
            <w:r w:rsidRPr="00B97BF8">
              <w:rPr>
                <w:rFonts w:ascii="Arial" w:hAnsi="Arial" w:cs="Arial"/>
                <w:sz w:val="16"/>
                <w:szCs w:val="16"/>
                <w:lang w:eastAsia="en-US"/>
              </w:rPr>
              <w:t>Зміни</w:t>
            </w:r>
            <w:r w:rsidRPr="003A75DA">
              <w:rPr>
                <w:rFonts w:ascii="Arial" w:hAnsi="Arial" w:cs="Arial"/>
                <w:sz w:val="16"/>
                <w:szCs w:val="16"/>
                <w:lang w:val="en-US" w:eastAsia="en-US"/>
              </w:rPr>
              <w:t xml:space="preserve"> </w:t>
            </w:r>
            <w:r w:rsidRPr="00B97BF8">
              <w:rPr>
                <w:rFonts w:ascii="Arial" w:hAnsi="Arial" w:cs="Arial"/>
                <w:sz w:val="16"/>
                <w:szCs w:val="16"/>
                <w:lang w:eastAsia="en-US"/>
              </w:rPr>
              <w:t>І</w:t>
            </w:r>
            <w:r w:rsidRPr="003A75DA">
              <w:rPr>
                <w:rFonts w:ascii="Arial" w:hAnsi="Arial" w:cs="Arial"/>
                <w:sz w:val="16"/>
                <w:szCs w:val="16"/>
                <w:lang w:val="en-US" w:eastAsia="en-US"/>
              </w:rPr>
              <w:t xml:space="preserve"> </w:t>
            </w:r>
            <w:r w:rsidRPr="00B97BF8">
              <w:rPr>
                <w:rFonts w:ascii="Arial" w:hAnsi="Arial" w:cs="Arial"/>
                <w:sz w:val="16"/>
                <w:szCs w:val="16"/>
                <w:lang w:eastAsia="en-US"/>
              </w:rPr>
              <w:t>типу</w:t>
            </w:r>
            <w:r w:rsidRPr="003A75DA">
              <w:rPr>
                <w:rFonts w:ascii="Arial" w:hAnsi="Arial" w:cs="Arial"/>
                <w:sz w:val="16"/>
                <w:szCs w:val="16"/>
                <w:lang w:val="en-US" w:eastAsia="en-US"/>
              </w:rPr>
              <w:t xml:space="preserve"> - </w:t>
            </w:r>
            <w:r w:rsidRPr="00B97BF8">
              <w:rPr>
                <w:rFonts w:ascii="Arial" w:hAnsi="Arial" w:cs="Arial"/>
                <w:sz w:val="16"/>
                <w:szCs w:val="16"/>
                <w:lang w:eastAsia="en-US"/>
              </w:rPr>
              <w:t>Зміни</w:t>
            </w:r>
            <w:r w:rsidRPr="003A75DA">
              <w:rPr>
                <w:rFonts w:ascii="Arial" w:hAnsi="Arial" w:cs="Arial"/>
                <w:sz w:val="16"/>
                <w:szCs w:val="16"/>
                <w:lang w:val="en-US" w:eastAsia="en-US"/>
              </w:rPr>
              <w:t xml:space="preserve"> </w:t>
            </w:r>
            <w:r w:rsidRPr="00B97BF8">
              <w:rPr>
                <w:rFonts w:ascii="Arial" w:hAnsi="Arial" w:cs="Arial"/>
                <w:sz w:val="16"/>
                <w:szCs w:val="16"/>
                <w:lang w:eastAsia="en-US"/>
              </w:rPr>
              <w:t>щодо</w:t>
            </w:r>
            <w:r w:rsidRPr="003A75DA">
              <w:rPr>
                <w:rFonts w:ascii="Arial" w:hAnsi="Arial" w:cs="Arial"/>
                <w:sz w:val="16"/>
                <w:szCs w:val="16"/>
                <w:lang w:val="en-US" w:eastAsia="en-US"/>
              </w:rPr>
              <w:t xml:space="preserve"> </w:t>
            </w:r>
            <w:r w:rsidRPr="00B97BF8">
              <w:rPr>
                <w:rFonts w:ascii="Arial" w:hAnsi="Arial" w:cs="Arial"/>
                <w:sz w:val="16"/>
                <w:szCs w:val="16"/>
                <w:lang w:eastAsia="en-US"/>
              </w:rPr>
              <w:t>безпеки</w:t>
            </w:r>
            <w:r w:rsidRPr="003A75DA">
              <w:rPr>
                <w:rFonts w:ascii="Arial" w:hAnsi="Arial" w:cs="Arial"/>
                <w:sz w:val="16"/>
                <w:szCs w:val="16"/>
                <w:lang w:val="en-US" w:eastAsia="en-US"/>
              </w:rPr>
              <w:t>/</w:t>
            </w:r>
            <w:r w:rsidRPr="00B97BF8">
              <w:rPr>
                <w:rFonts w:ascii="Arial" w:hAnsi="Arial" w:cs="Arial"/>
                <w:sz w:val="16"/>
                <w:szCs w:val="16"/>
                <w:lang w:eastAsia="en-US"/>
              </w:rPr>
              <w:t>ефективності</w:t>
            </w:r>
            <w:r w:rsidRPr="003A75DA">
              <w:rPr>
                <w:rFonts w:ascii="Arial" w:hAnsi="Arial" w:cs="Arial"/>
                <w:sz w:val="16"/>
                <w:szCs w:val="16"/>
                <w:lang w:val="en-US" w:eastAsia="en-US"/>
              </w:rPr>
              <w:t xml:space="preserve"> </w:t>
            </w:r>
            <w:r w:rsidRPr="00B97BF8">
              <w:rPr>
                <w:rFonts w:ascii="Arial" w:hAnsi="Arial" w:cs="Arial"/>
                <w:sz w:val="16"/>
                <w:szCs w:val="16"/>
                <w:lang w:eastAsia="en-US"/>
              </w:rPr>
              <w:t>та</w:t>
            </w:r>
            <w:r w:rsidRPr="003A75DA">
              <w:rPr>
                <w:rFonts w:ascii="Arial" w:hAnsi="Arial" w:cs="Arial"/>
                <w:sz w:val="16"/>
                <w:szCs w:val="16"/>
                <w:lang w:val="en-US" w:eastAsia="en-US"/>
              </w:rPr>
              <w:t xml:space="preserve"> </w:t>
            </w:r>
            <w:r w:rsidRPr="00B97BF8">
              <w:rPr>
                <w:rFonts w:ascii="Arial" w:hAnsi="Arial" w:cs="Arial"/>
                <w:sz w:val="16"/>
                <w:szCs w:val="16"/>
                <w:lang w:eastAsia="en-US"/>
              </w:rPr>
              <w:t>фармаконагляду</w:t>
            </w:r>
            <w:r w:rsidRPr="003A75DA">
              <w:rPr>
                <w:rFonts w:ascii="Arial" w:hAnsi="Arial" w:cs="Arial"/>
                <w:sz w:val="16"/>
                <w:szCs w:val="16"/>
                <w:lang w:val="en-US" w:eastAsia="en-US"/>
              </w:rPr>
              <w:t xml:space="preserve">. </w:t>
            </w:r>
            <w:r w:rsidRPr="00B97BF8">
              <w:rPr>
                <w:rFonts w:ascii="Arial" w:hAnsi="Arial" w:cs="Arial"/>
                <w:sz w:val="16"/>
                <w:szCs w:val="16"/>
                <w:lang w:eastAsia="en-US"/>
              </w:rPr>
              <w:t>Введення</w:t>
            </w:r>
            <w:r w:rsidRPr="003A75DA">
              <w:rPr>
                <w:rFonts w:ascii="Arial" w:hAnsi="Arial" w:cs="Arial"/>
                <w:sz w:val="16"/>
                <w:szCs w:val="16"/>
                <w:lang w:val="en-US" w:eastAsia="en-US"/>
              </w:rPr>
              <w:t xml:space="preserve"> </w:t>
            </w:r>
            <w:r w:rsidRPr="00B97BF8">
              <w:rPr>
                <w:rFonts w:ascii="Arial" w:hAnsi="Arial" w:cs="Arial"/>
                <w:sz w:val="16"/>
                <w:szCs w:val="16"/>
                <w:lang w:eastAsia="en-US"/>
              </w:rPr>
              <w:t>або</w:t>
            </w:r>
            <w:r w:rsidRPr="003A75DA">
              <w:rPr>
                <w:rFonts w:ascii="Arial" w:hAnsi="Arial" w:cs="Arial"/>
                <w:sz w:val="16"/>
                <w:szCs w:val="16"/>
                <w:lang w:val="en-US" w:eastAsia="en-US"/>
              </w:rPr>
              <w:t xml:space="preserve"> </w:t>
            </w:r>
            <w:r w:rsidRPr="00B97BF8">
              <w:rPr>
                <w:rFonts w:ascii="Arial" w:hAnsi="Arial" w:cs="Arial"/>
                <w:sz w:val="16"/>
                <w:szCs w:val="16"/>
                <w:lang w:eastAsia="en-US"/>
              </w:rPr>
              <w:t>зміни</w:t>
            </w:r>
            <w:r w:rsidRPr="003A75DA">
              <w:rPr>
                <w:rFonts w:ascii="Arial" w:hAnsi="Arial" w:cs="Arial"/>
                <w:sz w:val="16"/>
                <w:szCs w:val="16"/>
                <w:lang w:val="en-US" w:eastAsia="en-US"/>
              </w:rPr>
              <w:t xml:space="preserve"> </w:t>
            </w:r>
            <w:r w:rsidRPr="00B97BF8">
              <w:rPr>
                <w:rFonts w:ascii="Arial" w:hAnsi="Arial" w:cs="Arial"/>
                <w:sz w:val="16"/>
                <w:szCs w:val="16"/>
                <w:lang w:eastAsia="en-US"/>
              </w:rPr>
              <w:t>до</w:t>
            </w:r>
            <w:r w:rsidRPr="003A75DA">
              <w:rPr>
                <w:rFonts w:ascii="Arial" w:hAnsi="Arial" w:cs="Arial"/>
                <w:sz w:val="16"/>
                <w:szCs w:val="16"/>
                <w:lang w:val="en-US" w:eastAsia="en-US"/>
              </w:rPr>
              <w:t xml:space="preserve"> </w:t>
            </w:r>
            <w:r w:rsidRPr="00B97BF8">
              <w:rPr>
                <w:rFonts w:ascii="Arial" w:hAnsi="Arial" w:cs="Arial"/>
                <w:sz w:val="16"/>
                <w:szCs w:val="16"/>
                <w:lang w:eastAsia="en-US"/>
              </w:rPr>
              <w:t>узагальнених</w:t>
            </w:r>
            <w:r w:rsidRPr="003A75DA">
              <w:rPr>
                <w:rFonts w:ascii="Arial" w:hAnsi="Arial" w:cs="Arial"/>
                <w:sz w:val="16"/>
                <w:szCs w:val="16"/>
                <w:lang w:val="en-US" w:eastAsia="en-US"/>
              </w:rPr>
              <w:t xml:space="preserve"> </w:t>
            </w:r>
            <w:r w:rsidRPr="00B97BF8">
              <w:rPr>
                <w:rFonts w:ascii="Arial" w:hAnsi="Arial" w:cs="Arial"/>
                <w:sz w:val="16"/>
                <w:szCs w:val="16"/>
                <w:lang w:eastAsia="en-US"/>
              </w:rPr>
              <w:t>даних</w:t>
            </w:r>
            <w:r w:rsidRPr="003A75DA">
              <w:rPr>
                <w:rFonts w:ascii="Arial" w:hAnsi="Arial" w:cs="Arial"/>
                <w:sz w:val="16"/>
                <w:szCs w:val="16"/>
                <w:lang w:val="en-US" w:eastAsia="en-US"/>
              </w:rPr>
              <w:t xml:space="preserve"> </w:t>
            </w:r>
            <w:r w:rsidRPr="00B97BF8">
              <w:rPr>
                <w:rFonts w:ascii="Arial" w:hAnsi="Arial" w:cs="Arial"/>
                <w:sz w:val="16"/>
                <w:szCs w:val="16"/>
                <w:lang w:eastAsia="en-US"/>
              </w:rPr>
              <w:t>про</w:t>
            </w:r>
            <w:r w:rsidRPr="003A75DA">
              <w:rPr>
                <w:rFonts w:ascii="Arial" w:hAnsi="Arial" w:cs="Arial"/>
                <w:sz w:val="16"/>
                <w:szCs w:val="16"/>
                <w:lang w:val="en-US" w:eastAsia="en-US"/>
              </w:rPr>
              <w:t xml:space="preserve"> </w:t>
            </w:r>
            <w:r w:rsidRPr="00B97BF8">
              <w:rPr>
                <w:rFonts w:ascii="Arial" w:hAnsi="Arial" w:cs="Arial"/>
                <w:sz w:val="16"/>
                <w:szCs w:val="16"/>
                <w:lang w:eastAsia="en-US"/>
              </w:rPr>
              <w:t>систему</w:t>
            </w:r>
            <w:r w:rsidRPr="003A75DA">
              <w:rPr>
                <w:rFonts w:ascii="Arial" w:hAnsi="Arial" w:cs="Arial"/>
                <w:sz w:val="16"/>
                <w:szCs w:val="16"/>
                <w:lang w:val="en-US" w:eastAsia="en-US"/>
              </w:rPr>
              <w:t xml:space="preserve"> </w:t>
            </w:r>
            <w:r w:rsidRPr="00B97BF8">
              <w:rPr>
                <w:rFonts w:ascii="Arial" w:hAnsi="Arial" w:cs="Arial"/>
                <w:sz w:val="16"/>
                <w:szCs w:val="16"/>
                <w:lang w:eastAsia="en-US"/>
              </w:rPr>
              <w:t>фармаконагляду</w:t>
            </w:r>
            <w:r w:rsidRPr="003A75DA">
              <w:rPr>
                <w:rFonts w:ascii="Arial" w:hAnsi="Arial" w:cs="Arial"/>
                <w:sz w:val="16"/>
                <w:szCs w:val="16"/>
                <w:lang w:val="en-US" w:eastAsia="en-US"/>
              </w:rPr>
              <w:t xml:space="preserve"> (</w:t>
            </w:r>
            <w:r w:rsidRPr="00B97BF8">
              <w:rPr>
                <w:rFonts w:ascii="Arial" w:hAnsi="Arial" w:cs="Arial"/>
                <w:sz w:val="16"/>
                <w:szCs w:val="16"/>
                <w:lang w:eastAsia="en-US"/>
              </w:rPr>
              <w:t>введення</w:t>
            </w:r>
            <w:r w:rsidRPr="003A75DA">
              <w:rPr>
                <w:rFonts w:ascii="Arial" w:hAnsi="Arial" w:cs="Arial"/>
                <w:sz w:val="16"/>
                <w:szCs w:val="16"/>
                <w:lang w:val="en-US" w:eastAsia="en-US"/>
              </w:rPr>
              <w:t xml:space="preserve"> </w:t>
            </w:r>
            <w:r w:rsidRPr="00B97BF8">
              <w:rPr>
                <w:rFonts w:ascii="Arial" w:hAnsi="Arial" w:cs="Arial"/>
                <w:sz w:val="16"/>
                <w:szCs w:val="16"/>
                <w:lang w:eastAsia="en-US"/>
              </w:rPr>
              <w:t>узагальнених</w:t>
            </w:r>
            <w:r w:rsidRPr="003A75DA">
              <w:rPr>
                <w:rFonts w:ascii="Arial" w:hAnsi="Arial" w:cs="Arial"/>
                <w:sz w:val="16"/>
                <w:szCs w:val="16"/>
                <w:lang w:val="en-US" w:eastAsia="en-US"/>
              </w:rPr>
              <w:t xml:space="preserve"> </w:t>
            </w:r>
            <w:r w:rsidRPr="00B97BF8">
              <w:rPr>
                <w:rFonts w:ascii="Arial" w:hAnsi="Arial" w:cs="Arial"/>
                <w:sz w:val="16"/>
                <w:szCs w:val="16"/>
                <w:lang w:eastAsia="en-US"/>
              </w:rPr>
              <w:t>даних</w:t>
            </w:r>
            <w:r w:rsidRPr="003A75DA">
              <w:rPr>
                <w:rFonts w:ascii="Arial" w:hAnsi="Arial" w:cs="Arial"/>
                <w:sz w:val="16"/>
                <w:szCs w:val="16"/>
                <w:lang w:val="en-US" w:eastAsia="en-US"/>
              </w:rPr>
              <w:t xml:space="preserve"> </w:t>
            </w:r>
            <w:r w:rsidRPr="00B97BF8">
              <w:rPr>
                <w:rFonts w:ascii="Arial" w:hAnsi="Arial" w:cs="Arial"/>
                <w:sz w:val="16"/>
                <w:szCs w:val="16"/>
                <w:lang w:eastAsia="en-US"/>
              </w:rPr>
              <w:t>про</w:t>
            </w:r>
            <w:r w:rsidRPr="003A75DA">
              <w:rPr>
                <w:rFonts w:ascii="Arial" w:hAnsi="Arial" w:cs="Arial"/>
                <w:sz w:val="16"/>
                <w:szCs w:val="16"/>
                <w:lang w:val="en-US" w:eastAsia="en-US"/>
              </w:rPr>
              <w:t xml:space="preserve"> </w:t>
            </w:r>
            <w:r w:rsidRPr="00B97BF8">
              <w:rPr>
                <w:rFonts w:ascii="Arial" w:hAnsi="Arial" w:cs="Arial"/>
                <w:sz w:val="16"/>
                <w:szCs w:val="16"/>
                <w:lang w:eastAsia="en-US"/>
              </w:rPr>
              <w:t>систему</w:t>
            </w:r>
            <w:r w:rsidRPr="003A75DA">
              <w:rPr>
                <w:rFonts w:ascii="Arial" w:hAnsi="Arial" w:cs="Arial"/>
                <w:sz w:val="16"/>
                <w:szCs w:val="16"/>
                <w:lang w:val="en-US" w:eastAsia="en-US"/>
              </w:rPr>
              <w:t xml:space="preserve"> </w:t>
            </w:r>
            <w:r w:rsidRPr="00B97BF8">
              <w:rPr>
                <w:rFonts w:ascii="Arial" w:hAnsi="Arial" w:cs="Arial"/>
                <w:sz w:val="16"/>
                <w:szCs w:val="16"/>
                <w:lang w:eastAsia="en-US"/>
              </w:rPr>
              <w:t>фармаконагляду</w:t>
            </w:r>
            <w:r w:rsidRPr="003A75DA">
              <w:rPr>
                <w:rFonts w:ascii="Arial" w:hAnsi="Arial" w:cs="Arial"/>
                <w:sz w:val="16"/>
                <w:szCs w:val="16"/>
                <w:lang w:val="en-US" w:eastAsia="en-US"/>
              </w:rPr>
              <w:t xml:space="preserve">, </w:t>
            </w:r>
            <w:r w:rsidRPr="00B97BF8">
              <w:rPr>
                <w:rFonts w:ascii="Arial" w:hAnsi="Arial" w:cs="Arial"/>
                <w:sz w:val="16"/>
                <w:szCs w:val="16"/>
                <w:lang w:eastAsia="en-US"/>
              </w:rPr>
              <w:t>зміна</w:t>
            </w:r>
            <w:r w:rsidRPr="003A75DA">
              <w:rPr>
                <w:rFonts w:ascii="Arial" w:hAnsi="Arial" w:cs="Arial"/>
                <w:sz w:val="16"/>
                <w:szCs w:val="16"/>
                <w:lang w:val="en-US" w:eastAsia="en-US"/>
              </w:rPr>
              <w:t xml:space="preserve"> </w:t>
            </w:r>
            <w:r w:rsidRPr="00B97BF8">
              <w:rPr>
                <w:rFonts w:ascii="Arial" w:hAnsi="Arial" w:cs="Arial"/>
                <w:sz w:val="16"/>
                <w:szCs w:val="16"/>
                <w:lang w:eastAsia="en-US"/>
              </w:rPr>
              <w:t>уповноваженої</w:t>
            </w:r>
            <w:r w:rsidRPr="003A75DA">
              <w:rPr>
                <w:rFonts w:ascii="Arial" w:hAnsi="Arial" w:cs="Arial"/>
                <w:sz w:val="16"/>
                <w:szCs w:val="16"/>
                <w:lang w:val="en-US" w:eastAsia="en-US"/>
              </w:rPr>
              <w:t xml:space="preserve"> </w:t>
            </w:r>
            <w:r w:rsidRPr="00B97BF8">
              <w:rPr>
                <w:rFonts w:ascii="Arial" w:hAnsi="Arial" w:cs="Arial"/>
                <w:sz w:val="16"/>
                <w:szCs w:val="16"/>
                <w:lang w:eastAsia="en-US"/>
              </w:rPr>
              <w:t>особи</w:t>
            </w:r>
            <w:r w:rsidRPr="003A75DA">
              <w:rPr>
                <w:rFonts w:ascii="Arial" w:hAnsi="Arial" w:cs="Arial"/>
                <w:sz w:val="16"/>
                <w:szCs w:val="16"/>
                <w:lang w:val="en-US" w:eastAsia="en-US"/>
              </w:rPr>
              <w:t xml:space="preserve">, </w:t>
            </w:r>
            <w:r w:rsidRPr="00B97BF8">
              <w:rPr>
                <w:rFonts w:ascii="Arial" w:hAnsi="Arial" w:cs="Arial"/>
                <w:sz w:val="16"/>
                <w:szCs w:val="16"/>
                <w:lang w:eastAsia="en-US"/>
              </w:rPr>
              <w:t>відповідальної</w:t>
            </w:r>
            <w:r w:rsidRPr="003A75DA">
              <w:rPr>
                <w:rFonts w:ascii="Arial" w:hAnsi="Arial" w:cs="Arial"/>
                <w:sz w:val="16"/>
                <w:szCs w:val="16"/>
                <w:lang w:val="en-US" w:eastAsia="en-US"/>
              </w:rPr>
              <w:t xml:space="preserve"> </w:t>
            </w:r>
            <w:r w:rsidRPr="00B97BF8">
              <w:rPr>
                <w:rFonts w:ascii="Arial" w:hAnsi="Arial" w:cs="Arial"/>
                <w:sz w:val="16"/>
                <w:szCs w:val="16"/>
                <w:lang w:eastAsia="en-US"/>
              </w:rPr>
              <w:t>за</w:t>
            </w:r>
            <w:r w:rsidRPr="003A75DA">
              <w:rPr>
                <w:rFonts w:ascii="Arial" w:hAnsi="Arial" w:cs="Arial"/>
                <w:sz w:val="16"/>
                <w:szCs w:val="16"/>
                <w:lang w:val="en-US" w:eastAsia="en-US"/>
              </w:rPr>
              <w:t xml:space="preserve"> </w:t>
            </w:r>
            <w:r w:rsidRPr="00B97BF8">
              <w:rPr>
                <w:rFonts w:ascii="Arial" w:hAnsi="Arial" w:cs="Arial"/>
                <w:sz w:val="16"/>
                <w:szCs w:val="16"/>
                <w:lang w:eastAsia="en-US"/>
              </w:rPr>
              <w:t>здійснення</w:t>
            </w:r>
            <w:r w:rsidRPr="003A75DA">
              <w:rPr>
                <w:rFonts w:ascii="Arial" w:hAnsi="Arial" w:cs="Arial"/>
                <w:sz w:val="16"/>
                <w:szCs w:val="16"/>
                <w:lang w:val="en-US" w:eastAsia="en-US"/>
              </w:rPr>
              <w:t xml:space="preserve"> </w:t>
            </w:r>
            <w:r w:rsidRPr="00B97BF8">
              <w:rPr>
                <w:rFonts w:ascii="Arial" w:hAnsi="Arial" w:cs="Arial"/>
                <w:sz w:val="16"/>
                <w:szCs w:val="16"/>
                <w:lang w:eastAsia="en-US"/>
              </w:rPr>
              <w:t>фармаконагляду</w:t>
            </w:r>
            <w:r w:rsidRPr="003A75DA">
              <w:rPr>
                <w:rFonts w:ascii="Arial" w:hAnsi="Arial" w:cs="Arial"/>
                <w:sz w:val="16"/>
                <w:szCs w:val="16"/>
                <w:lang w:val="en-US" w:eastAsia="en-US"/>
              </w:rPr>
              <w:t xml:space="preserve">; </w:t>
            </w:r>
            <w:r w:rsidRPr="00B97BF8">
              <w:rPr>
                <w:rFonts w:ascii="Arial" w:hAnsi="Arial" w:cs="Arial"/>
                <w:sz w:val="16"/>
                <w:szCs w:val="16"/>
                <w:lang w:eastAsia="en-US"/>
              </w:rPr>
              <w:t>контактної</w:t>
            </w:r>
            <w:r w:rsidRPr="003A75DA">
              <w:rPr>
                <w:rFonts w:ascii="Arial" w:hAnsi="Arial" w:cs="Arial"/>
                <w:sz w:val="16"/>
                <w:szCs w:val="16"/>
                <w:lang w:val="en-US" w:eastAsia="en-US"/>
              </w:rPr>
              <w:t xml:space="preserve"> </w:t>
            </w:r>
            <w:r w:rsidRPr="00B97BF8">
              <w:rPr>
                <w:rFonts w:ascii="Arial" w:hAnsi="Arial" w:cs="Arial"/>
                <w:sz w:val="16"/>
                <w:szCs w:val="16"/>
                <w:lang w:eastAsia="en-US"/>
              </w:rPr>
              <w:t>особи</w:t>
            </w:r>
            <w:r w:rsidRPr="003A75DA">
              <w:rPr>
                <w:rFonts w:ascii="Arial" w:hAnsi="Arial" w:cs="Arial"/>
                <w:sz w:val="16"/>
                <w:szCs w:val="16"/>
                <w:lang w:val="en-US" w:eastAsia="en-US"/>
              </w:rPr>
              <w:t xml:space="preserve"> </w:t>
            </w:r>
            <w:r w:rsidRPr="00B97BF8">
              <w:rPr>
                <w:rFonts w:ascii="Arial" w:hAnsi="Arial" w:cs="Arial"/>
                <w:sz w:val="16"/>
                <w:szCs w:val="16"/>
                <w:lang w:eastAsia="en-US"/>
              </w:rPr>
              <w:t>з</w:t>
            </w:r>
            <w:r w:rsidRPr="003A75DA">
              <w:rPr>
                <w:rFonts w:ascii="Arial" w:hAnsi="Arial" w:cs="Arial"/>
                <w:sz w:val="16"/>
                <w:szCs w:val="16"/>
                <w:lang w:val="en-US" w:eastAsia="en-US"/>
              </w:rPr>
              <w:t xml:space="preserve"> </w:t>
            </w:r>
            <w:r w:rsidRPr="00B97BF8">
              <w:rPr>
                <w:rFonts w:ascii="Arial" w:hAnsi="Arial" w:cs="Arial"/>
                <w:sz w:val="16"/>
                <w:szCs w:val="16"/>
                <w:lang w:eastAsia="en-US"/>
              </w:rPr>
              <w:t>фармаконагляду</w:t>
            </w:r>
            <w:r w:rsidRPr="003A75DA">
              <w:rPr>
                <w:rFonts w:ascii="Arial" w:hAnsi="Arial" w:cs="Arial"/>
                <w:sz w:val="16"/>
                <w:szCs w:val="16"/>
                <w:lang w:val="en-US" w:eastAsia="en-US"/>
              </w:rPr>
              <w:t xml:space="preserve"> </w:t>
            </w:r>
            <w:r w:rsidRPr="00B97BF8">
              <w:rPr>
                <w:rFonts w:ascii="Arial" w:hAnsi="Arial" w:cs="Arial"/>
                <w:sz w:val="16"/>
                <w:szCs w:val="16"/>
                <w:lang w:eastAsia="en-US"/>
              </w:rPr>
              <w:t>заявника</w:t>
            </w:r>
            <w:r w:rsidRPr="003A75DA">
              <w:rPr>
                <w:rFonts w:ascii="Arial" w:hAnsi="Arial" w:cs="Arial"/>
                <w:sz w:val="16"/>
                <w:szCs w:val="16"/>
                <w:lang w:val="en-US" w:eastAsia="en-US"/>
              </w:rPr>
              <w:t xml:space="preserve"> </w:t>
            </w:r>
            <w:r w:rsidRPr="00B97BF8">
              <w:rPr>
                <w:rFonts w:ascii="Arial" w:hAnsi="Arial" w:cs="Arial"/>
                <w:sz w:val="16"/>
                <w:szCs w:val="16"/>
                <w:lang w:eastAsia="en-US"/>
              </w:rPr>
              <w:t>для</w:t>
            </w:r>
            <w:r w:rsidRPr="003A75DA">
              <w:rPr>
                <w:rFonts w:ascii="Arial" w:hAnsi="Arial" w:cs="Arial"/>
                <w:sz w:val="16"/>
                <w:szCs w:val="16"/>
                <w:lang w:val="en-US" w:eastAsia="en-US"/>
              </w:rPr>
              <w:t xml:space="preserve"> </w:t>
            </w:r>
            <w:r w:rsidRPr="00B97BF8">
              <w:rPr>
                <w:rFonts w:ascii="Arial" w:hAnsi="Arial" w:cs="Arial"/>
                <w:sz w:val="16"/>
                <w:szCs w:val="16"/>
                <w:lang w:eastAsia="en-US"/>
              </w:rPr>
              <w:t>здійснення</w:t>
            </w:r>
            <w:r w:rsidRPr="003A75DA">
              <w:rPr>
                <w:rFonts w:ascii="Arial" w:hAnsi="Arial" w:cs="Arial"/>
                <w:sz w:val="16"/>
                <w:szCs w:val="16"/>
                <w:lang w:val="en-US" w:eastAsia="en-US"/>
              </w:rPr>
              <w:t xml:space="preserve"> </w:t>
            </w:r>
            <w:r w:rsidRPr="00B97BF8">
              <w:rPr>
                <w:rFonts w:ascii="Arial" w:hAnsi="Arial" w:cs="Arial"/>
                <w:sz w:val="16"/>
                <w:szCs w:val="16"/>
                <w:lang w:eastAsia="en-US"/>
              </w:rPr>
              <w:t>фармаконагляду</w:t>
            </w:r>
            <w:r w:rsidRPr="003A75DA">
              <w:rPr>
                <w:rFonts w:ascii="Arial" w:hAnsi="Arial" w:cs="Arial"/>
                <w:sz w:val="16"/>
                <w:szCs w:val="16"/>
                <w:lang w:val="en-US" w:eastAsia="en-US"/>
              </w:rPr>
              <w:t xml:space="preserve"> </w:t>
            </w:r>
            <w:r w:rsidRPr="00B97BF8">
              <w:rPr>
                <w:rFonts w:ascii="Arial" w:hAnsi="Arial" w:cs="Arial"/>
                <w:sz w:val="16"/>
                <w:szCs w:val="16"/>
                <w:lang w:eastAsia="en-US"/>
              </w:rPr>
              <w:t>в</w:t>
            </w:r>
            <w:r w:rsidRPr="003A75DA">
              <w:rPr>
                <w:rFonts w:ascii="Arial" w:hAnsi="Arial" w:cs="Arial"/>
                <w:sz w:val="16"/>
                <w:szCs w:val="16"/>
                <w:lang w:val="en-US" w:eastAsia="en-US"/>
              </w:rPr>
              <w:t xml:space="preserve"> </w:t>
            </w:r>
            <w:r w:rsidRPr="00B97BF8">
              <w:rPr>
                <w:rFonts w:ascii="Arial" w:hAnsi="Arial" w:cs="Arial"/>
                <w:sz w:val="16"/>
                <w:szCs w:val="16"/>
                <w:lang w:eastAsia="en-US"/>
              </w:rPr>
              <w:t>Україні</w:t>
            </w:r>
            <w:r w:rsidRPr="003A75DA">
              <w:rPr>
                <w:rFonts w:ascii="Arial" w:hAnsi="Arial" w:cs="Arial"/>
                <w:sz w:val="16"/>
                <w:szCs w:val="16"/>
                <w:lang w:val="en-US" w:eastAsia="en-US"/>
              </w:rPr>
              <w:t xml:space="preserve">, </w:t>
            </w:r>
            <w:r w:rsidRPr="00B97BF8">
              <w:rPr>
                <w:rFonts w:ascii="Arial" w:hAnsi="Arial" w:cs="Arial"/>
                <w:sz w:val="16"/>
                <w:szCs w:val="16"/>
                <w:lang w:eastAsia="en-US"/>
              </w:rPr>
              <w:t>якщо</w:t>
            </w:r>
            <w:r w:rsidRPr="003A75DA">
              <w:rPr>
                <w:rFonts w:ascii="Arial" w:hAnsi="Arial" w:cs="Arial"/>
                <w:sz w:val="16"/>
                <w:szCs w:val="16"/>
                <w:lang w:val="en-US" w:eastAsia="en-US"/>
              </w:rPr>
              <w:t xml:space="preserve"> </w:t>
            </w:r>
            <w:r w:rsidRPr="00B97BF8">
              <w:rPr>
                <w:rFonts w:ascii="Arial" w:hAnsi="Arial" w:cs="Arial"/>
                <w:sz w:val="16"/>
                <w:szCs w:val="16"/>
                <w:lang w:eastAsia="en-US"/>
              </w:rPr>
              <w:t>вона</w:t>
            </w:r>
            <w:r w:rsidRPr="003A75DA">
              <w:rPr>
                <w:rFonts w:ascii="Arial" w:hAnsi="Arial" w:cs="Arial"/>
                <w:sz w:val="16"/>
                <w:szCs w:val="16"/>
                <w:lang w:val="en-US" w:eastAsia="en-US"/>
              </w:rPr>
              <w:t xml:space="preserve"> </w:t>
            </w:r>
            <w:r w:rsidRPr="00B97BF8">
              <w:rPr>
                <w:rFonts w:ascii="Arial" w:hAnsi="Arial" w:cs="Arial"/>
                <w:sz w:val="16"/>
                <w:szCs w:val="16"/>
                <w:lang w:eastAsia="en-US"/>
              </w:rPr>
              <w:t>відмінна</w:t>
            </w:r>
            <w:r w:rsidRPr="003A75DA">
              <w:rPr>
                <w:rFonts w:ascii="Arial" w:hAnsi="Arial" w:cs="Arial"/>
                <w:sz w:val="16"/>
                <w:szCs w:val="16"/>
                <w:lang w:val="en-US" w:eastAsia="en-US"/>
              </w:rPr>
              <w:t xml:space="preserve"> </w:t>
            </w:r>
            <w:r w:rsidRPr="00B97BF8">
              <w:rPr>
                <w:rFonts w:ascii="Arial" w:hAnsi="Arial" w:cs="Arial"/>
                <w:sz w:val="16"/>
                <w:szCs w:val="16"/>
                <w:lang w:eastAsia="en-US"/>
              </w:rPr>
              <w:t>від</w:t>
            </w:r>
            <w:r w:rsidRPr="003A75DA">
              <w:rPr>
                <w:rFonts w:ascii="Arial" w:hAnsi="Arial" w:cs="Arial"/>
                <w:sz w:val="16"/>
                <w:szCs w:val="16"/>
                <w:lang w:val="en-US" w:eastAsia="en-US"/>
              </w:rPr>
              <w:t xml:space="preserve"> </w:t>
            </w:r>
            <w:r w:rsidRPr="00B97BF8">
              <w:rPr>
                <w:rFonts w:ascii="Arial" w:hAnsi="Arial" w:cs="Arial"/>
                <w:sz w:val="16"/>
                <w:szCs w:val="16"/>
                <w:lang w:eastAsia="en-US"/>
              </w:rPr>
              <w:t>уповноваженої</w:t>
            </w:r>
            <w:r w:rsidRPr="003A75DA">
              <w:rPr>
                <w:rFonts w:ascii="Arial" w:hAnsi="Arial" w:cs="Arial"/>
                <w:sz w:val="16"/>
                <w:szCs w:val="16"/>
                <w:lang w:val="en-US" w:eastAsia="en-US"/>
              </w:rPr>
              <w:t xml:space="preserve"> </w:t>
            </w:r>
            <w:r w:rsidRPr="00B97BF8">
              <w:rPr>
                <w:rFonts w:ascii="Arial" w:hAnsi="Arial" w:cs="Arial"/>
                <w:sz w:val="16"/>
                <w:szCs w:val="16"/>
                <w:lang w:eastAsia="en-US"/>
              </w:rPr>
              <w:t>особи</w:t>
            </w:r>
            <w:r w:rsidRPr="003A75DA">
              <w:rPr>
                <w:rFonts w:ascii="Arial" w:hAnsi="Arial" w:cs="Arial"/>
                <w:sz w:val="16"/>
                <w:szCs w:val="16"/>
                <w:lang w:val="en-US" w:eastAsia="en-US"/>
              </w:rPr>
              <w:t xml:space="preserve">, </w:t>
            </w:r>
            <w:r w:rsidRPr="00B97BF8">
              <w:rPr>
                <w:rFonts w:ascii="Arial" w:hAnsi="Arial" w:cs="Arial"/>
                <w:sz w:val="16"/>
                <w:szCs w:val="16"/>
                <w:lang w:eastAsia="en-US"/>
              </w:rPr>
              <w:t>відповідальної</w:t>
            </w:r>
            <w:r w:rsidRPr="003A75DA">
              <w:rPr>
                <w:rFonts w:ascii="Arial" w:hAnsi="Arial" w:cs="Arial"/>
                <w:sz w:val="16"/>
                <w:szCs w:val="16"/>
                <w:lang w:val="en-US" w:eastAsia="en-US"/>
              </w:rPr>
              <w:t xml:space="preserve"> </w:t>
            </w:r>
            <w:r w:rsidRPr="00B97BF8">
              <w:rPr>
                <w:rFonts w:ascii="Arial" w:hAnsi="Arial" w:cs="Arial"/>
                <w:sz w:val="16"/>
                <w:szCs w:val="16"/>
                <w:lang w:eastAsia="en-US"/>
              </w:rPr>
              <w:t>за</w:t>
            </w:r>
            <w:r w:rsidRPr="003A75DA">
              <w:rPr>
                <w:rFonts w:ascii="Arial" w:hAnsi="Arial" w:cs="Arial"/>
                <w:sz w:val="16"/>
                <w:szCs w:val="16"/>
                <w:lang w:val="en-US" w:eastAsia="en-US"/>
              </w:rPr>
              <w:t xml:space="preserve"> </w:t>
            </w:r>
            <w:r w:rsidRPr="00B97BF8">
              <w:rPr>
                <w:rFonts w:ascii="Arial" w:hAnsi="Arial" w:cs="Arial"/>
                <w:sz w:val="16"/>
                <w:szCs w:val="16"/>
                <w:lang w:eastAsia="en-US"/>
              </w:rPr>
              <w:t>здійснення</w:t>
            </w:r>
            <w:r w:rsidRPr="003A75DA">
              <w:rPr>
                <w:rFonts w:ascii="Arial" w:hAnsi="Arial" w:cs="Arial"/>
                <w:sz w:val="16"/>
                <w:szCs w:val="16"/>
                <w:lang w:val="en-US" w:eastAsia="en-US"/>
              </w:rPr>
              <w:t xml:space="preserve"> </w:t>
            </w:r>
            <w:r w:rsidRPr="00B97BF8">
              <w:rPr>
                <w:rFonts w:ascii="Arial" w:hAnsi="Arial" w:cs="Arial"/>
                <w:sz w:val="16"/>
                <w:szCs w:val="16"/>
                <w:lang w:eastAsia="en-US"/>
              </w:rPr>
              <w:t>фармаконагляду</w:t>
            </w:r>
            <w:r w:rsidRPr="003A75DA">
              <w:rPr>
                <w:rFonts w:ascii="Arial" w:hAnsi="Arial" w:cs="Arial"/>
                <w:sz w:val="16"/>
                <w:szCs w:val="16"/>
                <w:lang w:val="en-US" w:eastAsia="en-US"/>
              </w:rPr>
              <w:t xml:space="preserve"> (</w:t>
            </w:r>
            <w:r w:rsidRPr="00B97BF8">
              <w:rPr>
                <w:rFonts w:ascii="Arial" w:hAnsi="Arial" w:cs="Arial"/>
                <w:sz w:val="16"/>
                <w:szCs w:val="16"/>
                <w:lang w:eastAsia="en-US"/>
              </w:rPr>
              <w:t>включаючи</w:t>
            </w:r>
            <w:r w:rsidRPr="003A75DA">
              <w:rPr>
                <w:rFonts w:ascii="Arial" w:hAnsi="Arial" w:cs="Arial"/>
                <w:sz w:val="16"/>
                <w:szCs w:val="16"/>
                <w:lang w:val="en-US" w:eastAsia="en-US"/>
              </w:rPr>
              <w:t xml:space="preserve"> </w:t>
            </w:r>
            <w:r w:rsidRPr="00B97BF8">
              <w:rPr>
                <w:rFonts w:ascii="Arial" w:hAnsi="Arial" w:cs="Arial"/>
                <w:sz w:val="16"/>
                <w:szCs w:val="16"/>
                <w:lang w:eastAsia="en-US"/>
              </w:rPr>
              <w:t>контактні</w:t>
            </w:r>
            <w:r w:rsidRPr="003A75DA">
              <w:rPr>
                <w:rFonts w:ascii="Arial" w:hAnsi="Arial" w:cs="Arial"/>
                <w:sz w:val="16"/>
                <w:szCs w:val="16"/>
                <w:lang w:val="en-US" w:eastAsia="en-US"/>
              </w:rPr>
              <w:t xml:space="preserve"> </w:t>
            </w:r>
            <w:r w:rsidRPr="00B97BF8">
              <w:rPr>
                <w:rFonts w:ascii="Arial" w:hAnsi="Arial" w:cs="Arial"/>
                <w:sz w:val="16"/>
                <w:szCs w:val="16"/>
                <w:lang w:eastAsia="en-US"/>
              </w:rPr>
              <w:t>дані</w:t>
            </w:r>
            <w:r w:rsidRPr="003A75DA">
              <w:rPr>
                <w:rFonts w:ascii="Arial" w:hAnsi="Arial" w:cs="Arial"/>
                <w:sz w:val="16"/>
                <w:szCs w:val="16"/>
                <w:lang w:val="en-US" w:eastAsia="en-US"/>
              </w:rPr>
              <w:t xml:space="preserve">) </w:t>
            </w:r>
            <w:r w:rsidRPr="00B97BF8">
              <w:rPr>
                <w:rFonts w:ascii="Arial" w:hAnsi="Arial" w:cs="Arial"/>
                <w:sz w:val="16"/>
                <w:szCs w:val="16"/>
                <w:lang w:eastAsia="en-US"/>
              </w:rPr>
              <w:t>та</w:t>
            </w:r>
            <w:r w:rsidRPr="003A75DA">
              <w:rPr>
                <w:rFonts w:ascii="Arial" w:hAnsi="Arial" w:cs="Arial"/>
                <w:sz w:val="16"/>
                <w:szCs w:val="16"/>
                <w:lang w:val="en-US" w:eastAsia="en-US"/>
              </w:rPr>
              <w:t>/</w:t>
            </w:r>
            <w:r w:rsidRPr="00B97BF8">
              <w:rPr>
                <w:rFonts w:ascii="Arial" w:hAnsi="Arial" w:cs="Arial"/>
                <w:sz w:val="16"/>
                <w:szCs w:val="16"/>
                <w:lang w:eastAsia="en-US"/>
              </w:rPr>
              <w:t>або</w:t>
            </w:r>
            <w:r w:rsidRPr="003A75DA">
              <w:rPr>
                <w:rFonts w:ascii="Arial" w:hAnsi="Arial" w:cs="Arial"/>
                <w:sz w:val="16"/>
                <w:szCs w:val="16"/>
                <w:lang w:val="en-US" w:eastAsia="en-US"/>
              </w:rPr>
              <w:t xml:space="preserve"> </w:t>
            </w:r>
            <w:r w:rsidRPr="00B97BF8">
              <w:rPr>
                <w:rFonts w:ascii="Arial" w:hAnsi="Arial" w:cs="Arial"/>
                <w:sz w:val="16"/>
                <w:szCs w:val="16"/>
                <w:lang w:eastAsia="en-US"/>
              </w:rPr>
              <w:t>зміни</w:t>
            </w:r>
            <w:r w:rsidRPr="003A75DA">
              <w:rPr>
                <w:rFonts w:ascii="Arial" w:hAnsi="Arial" w:cs="Arial"/>
                <w:sz w:val="16"/>
                <w:szCs w:val="16"/>
                <w:lang w:val="en-US" w:eastAsia="en-US"/>
              </w:rPr>
              <w:t xml:space="preserve"> </w:t>
            </w:r>
            <w:r w:rsidRPr="00B97BF8">
              <w:rPr>
                <w:rFonts w:ascii="Arial" w:hAnsi="Arial" w:cs="Arial"/>
                <w:sz w:val="16"/>
                <w:szCs w:val="16"/>
                <w:lang w:eastAsia="en-US"/>
              </w:rPr>
              <w:t>у</w:t>
            </w:r>
            <w:r w:rsidRPr="003A75DA">
              <w:rPr>
                <w:rFonts w:ascii="Arial" w:hAnsi="Arial" w:cs="Arial"/>
                <w:sz w:val="16"/>
                <w:szCs w:val="16"/>
                <w:lang w:val="en-US" w:eastAsia="en-US"/>
              </w:rPr>
              <w:t xml:space="preserve"> </w:t>
            </w:r>
            <w:r w:rsidRPr="00B97BF8">
              <w:rPr>
                <w:rFonts w:ascii="Arial" w:hAnsi="Arial" w:cs="Arial"/>
                <w:sz w:val="16"/>
                <w:szCs w:val="16"/>
                <w:lang w:eastAsia="en-US"/>
              </w:rPr>
              <w:t>розміщенні</w:t>
            </w:r>
            <w:r w:rsidRPr="003A75DA">
              <w:rPr>
                <w:rFonts w:ascii="Arial" w:hAnsi="Arial" w:cs="Arial"/>
                <w:sz w:val="16"/>
                <w:szCs w:val="16"/>
                <w:lang w:val="en-US" w:eastAsia="en-US"/>
              </w:rPr>
              <w:t xml:space="preserve"> </w:t>
            </w:r>
            <w:r w:rsidRPr="00B97BF8">
              <w:rPr>
                <w:rFonts w:ascii="Arial" w:hAnsi="Arial" w:cs="Arial"/>
                <w:sz w:val="16"/>
                <w:szCs w:val="16"/>
                <w:lang w:eastAsia="en-US"/>
              </w:rPr>
              <w:t>мастер</w:t>
            </w:r>
            <w:r w:rsidRPr="003A75DA">
              <w:rPr>
                <w:rFonts w:ascii="Arial" w:hAnsi="Arial" w:cs="Arial"/>
                <w:sz w:val="16"/>
                <w:szCs w:val="16"/>
                <w:lang w:val="en-US" w:eastAsia="en-US"/>
              </w:rPr>
              <w:t>-</w:t>
            </w:r>
            <w:r w:rsidRPr="00B97BF8">
              <w:rPr>
                <w:rFonts w:ascii="Arial" w:hAnsi="Arial" w:cs="Arial"/>
                <w:sz w:val="16"/>
                <w:szCs w:val="16"/>
                <w:lang w:eastAsia="en-US"/>
              </w:rPr>
              <w:t>файла</w:t>
            </w:r>
            <w:r w:rsidRPr="003A75DA">
              <w:rPr>
                <w:rFonts w:ascii="Arial" w:hAnsi="Arial" w:cs="Arial"/>
                <w:sz w:val="16"/>
                <w:szCs w:val="16"/>
                <w:lang w:val="en-US" w:eastAsia="en-US"/>
              </w:rPr>
              <w:t xml:space="preserve"> </w:t>
            </w:r>
            <w:r w:rsidRPr="00B97BF8">
              <w:rPr>
                <w:rFonts w:ascii="Arial" w:hAnsi="Arial" w:cs="Arial"/>
                <w:sz w:val="16"/>
                <w:szCs w:val="16"/>
                <w:lang w:eastAsia="en-US"/>
              </w:rPr>
              <w:t>системи</w:t>
            </w:r>
            <w:r w:rsidRPr="003A75DA">
              <w:rPr>
                <w:rFonts w:ascii="Arial" w:hAnsi="Arial" w:cs="Arial"/>
                <w:sz w:val="16"/>
                <w:szCs w:val="16"/>
                <w:lang w:val="en-US" w:eastAsia="en-US"/>
              </w:rPr>
              <w:t xml:space="preserve"> </w:t>
            </w:r>
            <w:r w:rsidRPr="00B97BF8">
              <w:rPr>
                <w:rFonts w:ascii="Arial" w:hAnsi="Arial" w:cs="Arial"/>
                <w:sz w:val="16"/>
                <w:szCs w:val="16"/>
                <w:lang w:eastAsia="en-US"/>
              </w:rPr>
              <w:t>фармаконагляду</w:t>
            </w:r>
            <w:r w:rsidRPr="003A75DA">
              <w:rPr>
                <w:rFonts w:ascii="Arial" w:hAnsi="Arial" w:cs="Arial"/>
                <w:sz w:val="16"/>
                <w:szCs w:val="16"/>
                <w:lang w:val="en-US" w:eastAsia="en-US"/>
              </w:rPr>
              <w:t>) (</w:t>
            </w:r>
            <w:r w:rsidRPr="00B97BF8">
              <w:rPr>
                <w:rFonts w:ascii="Arial" w:hAnsi="Arial" w:cs="Arial"/>
                <w:sz w:val="16"/>
                <w:szCs w:val="16"/>
                <w:lang w:eastAsia="en-US"/>
              </w:rPr>
              <w:t>В</w:t>
            </w:r>
            <w:r w:rsidRPr="003A75DA">
              <w:rPr>
                <w:rFonts w:ascii="Arial" w:hAnsi="Arial" w:cs="Arial"/>
                <w:sz w:val="16"/>
                <w:szCs w:val="16"/>
                <w:lang w:val="en-US" w:eastAsia="en-US"/>
              </w:rPr>
              <w:t>.</w:t>
            </w:r>
            <w:r w:rsidRPr="00B97BF8">
              <w:rPr>
                <w:rFonts w:ascii="Arial" w:hAnsi="Arial" w:cs="Arial"/>
                <w:sz w:val="16"/>
                <w:szCs w:val="16"/>
                <w:lang w:val="en-US" w:eastAsia="en-US"/>
              </w:rPr>
              <w:t>I</w:t>
            </w:r>
            <w:r w:rsidRPr="003A75DA">
              <w:rPr>
                <w:rFonts w:ascii="Arial" w:hAnsi="Arial" w:cs="Arial"/>
                <w:sz w:val="16"/>
                <w:szCs w:val="16"/>
                <w:lang w:val="en-US" w:eastAsia="en-US"/>
              </w:rPr>
              <w:t>.8. (</w:t>
            </w:r>
            <w:r w:rsidRPr="00B97BF8">
              <w:rPr>
                <w:rFonts w:ascii="Arial" w:hAnsi="Arial" w:cs="Arial"/>
                <w:sz w:val="16"/>
                <w:szCs w:val="16"/>
                <w:lang w:eastAsia="en-US"/>
              </w:rPr>
              <w:t>а</w:t>
            </w:r>
            <w:r w:rsidRPr="003A75DA">
              <w:rPr>
                <w:rFonts w:ascii="Arial" w:hAnsi="Arial" w:cs="Arial"/>
                <w:sz w:val="16"/>
                <w:szCs w:val="16"/>
                <w:lang w:val="en-US" w:eastAsia="en-US"/>
              </w:rPr>
              <w:t xml:space="preserve">) </w:t>
            </w:r>
            <w:r w:rsidRPr="00B97BF8">
              <w:rPr>
                <w:rFonts w:ascii="Arial" w:hAnsi="Arial" w:cs="Arial"/>
                <w:sz w:val="16"/>
                <w:szCs w:val="16"/>
                <w:lang w:val="en-US" w:eastAsia="en-US"/>
              </w:rPr>
              <w:t>IA</w:t>
            </w:r>
            <w:r w:rsidRPr="00B97BF8">
              <w:rPr>
                <w:rFonts w:ascii="Arial" w:hAnsi="Arial" w:cs="Arial"/>
                <w:sz w:val="16"/>
                <w:szCs w:val="16"/>
                <w:lang w:eastAsia="en-US"/>
              </w:rPr>
              <w:t>нп</w:t>
            </w:r>
            <w:r w:rsidRPr="003A75DA">
              <w:rPr>
                <w:rFonts w:ascii="Arial" w:hAnsi="Arial" w:cs="Arial"/>
                <w:sz w:val="16"/>
                <w:szCs w:val="16"/>
                <w:lang w:val="en-US" w:eastAsia="en-US"/>
              </w:rPr>
              <w:t xml:space="preserve">); </w:t>
            </w:r>
            <w:r w:rsidRPr="00B97BF8">
              <w:rPr>
                <w:rFonts w:ascii="Arial" w:hAnsi="Arial" w:cs="Arial"/>
                <w:sz w:val="16"/>
                <w:szCs w:val="16"/>
                <w:lang w:eastAsia="en-US"/>
              </w:rPr>
              <w:t>Зміна</w:t>
            </w:r>
            <w:r w:rsidRPr="003A75DA">
              <w:rPr>
                <w:rFonts w:ascii="Arial" w:hAnsi="Arial" w:cs="Arial"/>
                <w:sz w:val="16"/>
                <w:szCs w:val="16"/>
                <w:lang w:val="en-US" w:eastAsia="en-US"/>
              </w:rPr>
              <w:t xml:space="preserve"> </w:t>
            </w:r>
            <w:r w:rsidRPr="00B97BF8">
              <w:rPr>
                <w:rFonts w:ascii="Arial" w:hAnsi="Arial" w:cs="Arial"/>
                <w:sz w:val="16"/>
                <w:szCs w:val="16"/>
                <w:lang w:eastAsia="en-US"/>
              </w:rPr>
              <w:t>уповноваженої</w:t>
            </w:r>
            <w:r w:rsidRPr="003A75DA">
              <w:rPr>
                <w:rFonts w:ascii="Arial" w:hAnsi="Arial" w:cs="Arial"/>
                <w:sz w:val="16"/>
                <w:szCs w:val="16"/>
                <w:lang w:val="en-US" w:eastAsia="en-US"/>
              </w:rPr>
              <w:t xml:space="preserve"> </w:t>
            </w:r>
            <w:r w:rsidRPr="00B97BF8">
              <w:rPr>
                <w:rFonts w:ascii="Arial" w:hAnsi="Arial" w:cs="Arial"/>
                <w:sz w:val="16"/>
                <w:szCs w:val="16"/>
                <w:lang w:eastAsia="en-US"/>
              </w:rPr>
              <w:t>особи</w:t>
            </w:r>
            <w:r w:rsidRPr="003A75DA">
              <w:rPr>
                <w:rFonts w:ascii="Arial" w:hAnsi="Arial" w:cs="Arial"/>
                <w:sz w:val="16"/>
                <w:szCs w:val="16"/>
                <w:lang w:val="en-US" w:eastAsia="en-US"/>
              </w:rPr>
              <w:t xml:space="preserve"> </w:t>
            </w:r>
            <w:r w:rsidRPr="00B97BF8">
              <w:rPr>
                <w:rFonts w:ascii="Arial" w:hAnsi="Arial" w:cs="Arial"/>
                <w:sz w:val="16"/>
                <w:szCs w:val="16"/>
                <w:lang w:eastAsia="en-US"/>
              </w:rPr>
              <w:t>заявника</w:t>
            </w:r>
            <w:r w:rsidRPr="003A75DA">
              <w:rPr>
                <w:rFonts w:ascii="Arial" w:hAnsi="Arial" w:cs="Arial"/>
                <w:sz w:val="16"/>
                <w:szCs w:val="16"/>
                <w:lang w:val="en-US" w:eastAsia="en-US"/>
              </w:rPr>
              <w:t xml:space="preserve">, </w:t>
            </w:r>
            <w:r w:rsidRPr="00B97BF8">
              <w:rPr>
                <w:rFonts w:ascii="Arial" w:hAnsi="Arial" w:cs="Arial"/>
                <w:sz w:val="16"/>
                <w:szCs w:val="16"/>
                <w:lang w:eastAsia="en-US"/>
              </w:rPr>
              <w:t>відповідальної</w:t>
            </w:r>
            <w:r w:rsidRPr="003A75DA">
              <w:rPr>
                <w:rFonts w:ascii="Arial" w:hAnsi="Arial" w:cs="Arial"/>
                <w:sz w:val="16"/>
                <w:szCs w:val="16"/>
                <w:lang w:val="en-US" w:eastAsia="en-US"/>
              </w:rPr>
              <w:t xml:space="preserve"> </w:t>
            </w:r>
            <w:r w:rsidRPr="00B97BF8">
              <w:rPr>
                <w:rFonts w:ascii="Arial" w:hAnsi="Arial" w:cs="Arial"/>
                <w:sz w:val="16"/>
                <w:szCs w:val="16"/>
                <w:lang w:eastAsia="en-US"/>
              </w:rPr>
              <w:t>за</w:t>
            </w:r>
            <w:r w:rsidRPr="003A75DA">
              <w:rPr>
                <w:rFonts w:ascii="Arial" w:hAnsi="Arial" w:cs="Arial"/>
                <w:sz w:val="16"/>
                <w:szCs w:val="16"/>
                <w:lang w:val="en-US" w:eastAsia="en-US"/>
              </w:rPr>
              <w:t xml:space="preserve"> </w:t>
            </w:r>
            <w:r w:rsidRPr="00B97BF8">
              <w:rPr>
                <w:rFonts w:ascii="Arial" w:hAnsi="Arial" w:cs="Arial"/>
                <w:sz w:val="16"/>
                <w:szCs w:val="16"/>
                <w:lang w:eastAsia="en-US"/>
              </w:rPr>
              <w:t>фармаконагляд</w:t>
            </w:r>
            <w:r w:rsidRPr="003A75DA">
              <w:rPr>
                <w:rFonts w:ascii="Arial" w:hAnsi="Arial" w:cs="Arial"/>
                <w:sz w:val="16"/>
                <w:szCs w:val="16"/>
                <w:lang w:val="en-US" w:eastAsia="en-US"/>
              </w:rPr>
              <w:t xml:space="preserve">. </w:t>
            </w:r>
            <w:r w:rsidRPr="00B97BF8">
              <w:rPr>
                <w:rFonts w:ascii="Arial" w:hAnsi="Arial" w:cs="Arial"/>
                <w:sz w:val="16"/>
                <w:szCs w:val="16"/>
                <w:lang w:eastAsia="en-US"/>
              </w:rPr>
              <w:t>Діюча</w:t>
            </w:r>
            <w:r w:rsidRPr="003A75DA">
              <w:rPr>
                <w:rFonts w:ascii="Arial" w:hAnsi="Arial" w:cs="Arial"/>
                <w:sz w:val="16"/>
                <w:szCs w:val="16"/>
                <w:lang w:val="en-US" w:eastAsia="en-US"/>
              </w:rPr>
              <w:t xml:space="preserve"> </w:t>
            </w:r>
            <w:r w:rsidRPr="00B97BF8">
              <w:rPr>
                <w:rFonts w:ascii="Arial" w:hAnsi="Arial" w:cs="Arial"/>
                <w:sz w:val="16"/>
                <w:szCs w:val="16"/>
                <w:lang w:eastAsia="en-US"/>
              </w:rPr>
              <w:t>редакція</w:t>
            </w:r>
            <w:r w:rsidRPr="003A75DA">
              <w:rPr>
                <w:rFonts w:ascii="Arial" w:hAnsi="Arial" w:cs="Arial"/>
                <w:sz w:val="16"/>
                <w:szCs w:val="16"/>
                <w:lang w:val="en-US" w:eastAsia="en-US"/>
              </w:rPr>
              <w:t xml:space="preserve">: </w:t>
            </w:r>
            <w:r w:rsidRPr="00B97BF8">
              <w:rPr>
                <w:rFonts w:ascii="Arial" w:hAnsi="Arial" w:cs="Arial"/>
                <w:sz w:val="16"/>
                <w:szCs w:val="16"/>
                <w:lang w:eastAsia="en-US"/>
              </w:rPr>
              <w:t>Йохан</w:t>
            </w:r>
            <w:r w:rsidRPr="003A75DA">
              <w:rPr>
                <w:rFonts w:ascii="Arial" w:hAnsi="Arial" w:cs="Arial"/>
                <w:sz w:val="16"/>
                <w:szCs w:val="16"/>
                <w:lang w:val="en-US" w:eastAsia="en-US"/>
              </w:rPr>
              <w:t xml:space="preserve"> </w:t>
            </w:r>
            <w:r w:rsidRPr="00B97BF8">
              <w:rPr>
                <w:rFonts w:ascii="Arial" w:hAnsi="Arial" w:cs="Arial"/>
                <w:sz w:val="16"/>
                <w:szCs w:val="16"/>
                <w:lang w:eastAsia="en-US"/>
              </w:rPr>
              <w:t>Хелмер</w:t>
            </w:r>
            <w:r w:rsidRPr="003A75DA">
              <w:rPr>
                <w:rFonts w:ascii="Arial" w:hAnsi="Arial" w:cs="Arial"/>
                <w:sz w:val="16"/>
                <w:szCs w:val="16"/>
                <w:lang w:val="en-US" w:eastAsia="en-US"/>
              </w:rPr>
              <w:t xml:space="preserve">. </w:t>
            </w:r>
            <w:r w:rsidRPr="00B97BF8">
              <w:rPr>
                <w:rFonts w:ascii="Arial" w:hAnsi="Arial" w:cs="Arial"/>
                <w:sz w:val="16"/>
                <w:szCs w:val="16"/>
                <w:lang w:eastAsia="en-US"/>
              </w:rPr>
              <w:t>Пропонована</w:t>
            </w:r>
            <w:r w:rsidRPr="003A75DA">
              <w:rPr>
                <w:rFonts w:ascii="Arial" w:hAnsi="Arial" w:cs="Arial"/>
                <w:sz w:val="16"/>
                <w:szCs w:val="16"/>
                <w:lang w:val="en-US" w:eastAsia="en-US"/>
              </w:rPr>
              <w:t xml:space="preserve"> </w:t>
            </w:r>
            <w:r w:rsidRPr="00B97BF8">
              <w:rPr>
                <w:rFonts w:ascii="Arial" w:hAnsi="Arial" w:cs="Arial"/>
                <w:sz w:val="16"/>
                <w:szCs w:val="16"/>
                <w:lang w:eastAsia="en-US"/>
              </w:rPr>
              <w:t>редакція</w:t>
            </w:r>
            <w:r w:rsidRPr="003A75DA">
              <w:rPr>
                <w:rFonts w:ascii="Arial" w:hAnsi="Arial" w:cs="Arial"/>
                <w:sz w:val="16"/>
                <w:szCs w:val="16"/>
                <w:lang w:val="en-US" w:eastAsia="en-US"/>
              </w:rPr>
              <w:t xml:space="preserve">: </w:t>
            </w:r>
            <w:r w:rsidRPr="00B97BF8">
              <w:rPr>
                <w:rFonts w:ascii="Arial" w:hAnsi="Arial" w:cs="Arial"/>
                <w:sz w:val="16"/>
                <w:szCs w:val="16"/>
                <w:lang w:eastAsia="en-US"/>
              </w:rPr>
              <w:t>Суміт</w:t>
            </w:r>
            <w:r w:rsidRPr="003A75DA">
              <w:rPr>
                <w:rFonts w:ascii="Arial" w:hAnsi="Arial" w:cs="Arial"/>
                <w:sz w:val="16"/>
                <w:szCs w:val="16"/>
                <w:lang w:val="en-US" w:eastAsia="en-US"/>
              </w:rPr>
              <w:t xml:space="preserve"> </w:t>
            </w:r>
            <w:r w:rsidRPr="00B97BF8">
              <w:rPr>
                <w:rFonts w:ascii="Arial" w:hAnsi="Arial" w:cs="Arial"/>
                <w:sz w:val="16"/>
                <w:szCs w:val="16"/>
                <w:lang w:eastAsia="en-US"/>
              </w:rPr>
              <w:t>Мунджал</w:t>
            </w:r>
            <w:r w:rsidRPr="003A75DA">
              <w:rPr>
                <w:rFonts w:ascii="Arial" w:hAnsi="Arial" w:cs="Arial"/>
                <w:sz w:val="16"/>
                <w:szCs w:val="16"/>
                <w:lang w:val="en-US" w:eastAsia="en-US"/>
              </w:rPr>
              <w:t xml:space="preserve"> / </w:t>
            </w:r>
            <w:r w:rsidRPr="00B97BF8">
              <w:rPr>
                <w:rFonts w:ascii="Arial" w:hAnsi="Arial" w:cs="Arial"/>
                <w:sz w:val="16"/>
                <w:szCs w:val="16"/>
                <w:lang w:val="en-US" w:eastAsia="en-US"/>
              </w:rPr>
              <w:t>Sumit</w:t>
            </w:r>
            <w:r w:rsidRPr="003A75DA">
              <w:rPr>
                <w:rFonts w:ascii="Arial" w:hAnsi="Arial" w:cs="Arial"/>
                <w:sz w:val="16"/>
                <w:szCs w:val="16"/>
                <w:lang w:val="en-US" w:eastAsia="en-US"/>
              </w:rPr>
              <w:t xml:space="preserve"> </w:t>
            </w:r>
            <w:r w:rsidRPr="00B97BF8">
              <w:rPr>
                <w:rFonts w:ascii="Arial" w:hAnsi="Arial" w:cs="Arial"/>
                <w:sz w:val="16"/>
                <w:szCs w:val="16"/>
                <w:lang w:val="en-US" w:eastAsia="en-US"/>
              </w:rPr>
              <w:t>Munjal</w:t>
            </w:r>
            <w:r w:rsidRPr="003A75DA">
              <w:rPr>
                <w:rFonts w:ascii="Arial" w:hAnsi="Arial" w:cs="Arial"/>
                <w:sz w:val="16"/>
                <w:szCs w:val="16"/>
                <w:lang w:val="en-US" w:eastAsia="en-US"/>
              </w:rPr>
              <w:t xml:space="preserve">. </w:t>
            </w:r>
            <w:r w:rsidRPr="003A75DA">
              <w:rPr>
                <w:rFonts w:ascii="Arial" w:hAnsi="Arial" w:cs="Arial"/>
                <w:sz w:val="16"/>
                <w:szCs w:val="16"/>
                <w:lang w:val="en-US" w:eastAsia="en-US"/>
              </w:rPr>
              <w:br/>
            </w:r>
            <w:r w:rsidRPr="00B97BF8">
              <w:rPr>
                <w:rFonts w:ascii="Arial" w:hAnsi="Arial" w:cs="Arial"/>
                <w:sz w:val="16"/>
                <w:szCs w:val="16"/>
                <w:lang w:eastAsia="en-US"/>
              </w:rPr>
              <w:t>Зміна</w:t>
            </w:r>
            <w:r w:rsidRPr="003A75DA">
              <w:rPr>
                <w:rFonts w:ascii="Arial" w:hAnsi="Arial" w:cs="Arial"/>
                <w:sz w:val="16"/>
                <w:szCs w:val="16"/>
                <w:lang w:val="en-US" w:eastAsia="en-US"/>
              </w:rPr>
              <w:t xml:space="preserve"> </w:t>
            </w:r>
            <w:r w:rsidRPr="00B97BF8">
              <w:rPr>
                <w:rFonts w:ascii="Arial" w:hAnsi="Arial" w:cs="Arial"/>
                <w:sz w:val="16"/>
                <w:szCs w:val="16"/>
                <w:lang w:eastAsia="en-US"/>
              </w:rPr>
              <w:t>контактних</w:t>
            </w:r>
            <w:r w:rsidRPr="003A75DA">
              <w:rPr>
                <w:rFonts w:ascii="Arial" w:hAnsi="Arial" w:cs="Arial"/>
                <w:sz w:val="16"/>
                <w:szCs w:val="16"/>
                <w:lang w:val="en-US" w:eastAsia="en-US"/>
              </w:rPr>
              <w:t xml:space="preserve"> </w:t>
            </w:r>
            <w:r w:rsidRPr="00B97BF8">
              <w:rPr>
                <w:rFonts w:ascii="Arial" w:hAnsi="Arial" w:cs="Arial"/>
                <w:sz w:val="16"/>
                <w:szCs w:val="16"/>
                <w:lang w:eastAsia="en-US"/>
              </w:rPr>
              <w:t>даних</w:t>
            </w:r>
            <w:r w:rsidRPr="003A75DA">
              <w:rPr>
                <w:rFonts w:ascii="Arial" w:hAnsi="Arial" w:cs="Arial"/>
                <w:sz w:val="16"/>
                <w:szCs w:val="16"/>
                <w:lang w:val="en-US" w:eastAsia="en-US"/>
              </w:rPr>
              <w:t xml:space="preserve"> </w:t>
            </w:r>
            <w:r w:rsidRPr="00B97BF8">
              <w:rPr>
                <w:rFonts w:ascii="Arial" w:hAnsi="Arial" w:cs="Arial"/>
                <w:sz w:val="16"/>
                <w:szCs w:val="16"/>
                <w:lang w:eastAsia="en-US"/>
              </w:rPr>
              <w:t>уповноваженої</w:t>
            </w:r>
            <w:r w:rsidRPr="003A75DA">
              <w:rPr>
                <w:rFonts w:ascii="Arial" w:hAnsi="Arial" w:cs="Arial"/>
                <w:sz w:val="16"/>
                <w:szCs w:val="16"/>
                <w:lang w:val="en-US" w:eastAsia="en-US"/>
              </w:rPr>
              <w:t xml:space="preserve"> </w:t>
            </w:r>
            <w:r w:rsidRPr="00B97BF8">
              <w:rPr>
                <w:rFonts w:ascii="Arial" w:hAnsi="Arial" w:cs="Arial"/>
                <w:sz w:val="16"/>
                <w:szCs w:val="16"/>
                <w:lang w:eastAsia="en-US"/>
              </w:rPr>
              <w:t>особи</w:t>
            </w:r>
            <w:r w:rsidRPr="003A75DA">
              <w:rPr>
                <w:rFonts w:ascii="Arial" w:hAnsi="Arial" w:cs="Arial"/>
                <w:sz w:val="16"/>
                <w:szCs w:val="16"/>
                <w:lang w:val="en-US" w:eastAsia="en-US"/>
              </w:rPr>
              <w:t xml:space="preserve"> </w:t>
            </w:r>
            <w:r w:rsidRPr="00B97BF8">
              <w:rPr>
                <w:rFonts w:ascii="Arial" w:hAnsi="Arial" w:cs="Arial"/>
                <w:sz w:val="16"/>
                <w:szCs w:val="16"/>
                <w:lang w:eastAsia="en-US"/>
              </w:rPr>
              <w:t>заявника</w:t>
            </w:r>
            <w:r w:rsidRPr="003A75DA">
              <w:rPr>
                <w:rFonts w:ascii="Arial" w:hAnsi="Arial" w:cs="Arial"/>
                <w:sz w:val="16"/>
                <w:szCs w:val="16"/>
                <w:lang w:val="en-US" w:eastAsia="en-US"/>
              </w:rPr>
              <w:t xml:space="preserve">, </w:t>
            </w:r>
            <w:r w:rsidRPr="00B97BF8">
              <w:rPr>
                <w:rFonts w:ascii="Arial" w:hAnsi="Arial" w:cs="Arial"/>
                <w:sz w:val="16"/>
                <w:szCs w:val="16"/>
                <w:lang w:eastAsia="en-US"/>
              </w:rPr>
              <w:t>відповідальної</w:t>
            </w:r>
            <w:r w:rsidRPr="003A75DA">
              <w:rPr>
                <w:rFonts w:ascii="Arial" w:hAnsi="Arial" w:cs="Arial"/>
                <w:sz w:val="16"/>
                <w:szCs w:val="16"/>
                <w:lang w:val="en-US" w:eastAsia="en-US"/>
              </w:rPr>
              <w:t xml:space="preserve"> </w:t>
            </w:r>
            <w:r w:rsidRPr="00B97BF8">
              <w:rPr>
                <w:rFonts w:ascii="Arial" w:hAnsi="Arial" w:cs="Arial"/>
                <w:sz w:val="16"/>
                <w:szCs w:val="16"/>
                <w:lang w:eastAsia="en-US"/>
              </w:rPr>
              <w:t>за</w:t>
            </w:r>
            <w:r w:rsidRPr="003A75DA">
              <w:rPr>
                <w:rFonts w:ascii="Arial" w:hAnsi="Arial" w:cs="Arial"/>
                <w:sz w:val="16"/>
                <w:szCs w:val="16"/>
                <w:lang w:val="en-US" w:eastAsia="en-US"/>
              </w:rPr>
              <w:t xml:space="preserve"> </w:t>
            </w:r>
            <w:r w:rsidRPr="00B97BF8">
              <w:rPr>
                <w:rFonts w:ascii="Arial" w:hAnsi="Arial" w:cs="Arial"/>
                <w:sz w:val="16"/>
                <w:szCs w:val="16"/>
                <w:lang w:eastAsia="en-US"/>
              </w:rPr>
              <w:t>фармаконагляд</w:t>
            </w:r>
            <w:r w:rsidRPr="003A75DA">
              <w:rPr>
                <w:rFonts w:ascii="Arial" w:hAnsi="Arial" w:cs="Arial"/>
                <w:sz w:val="16"/>
                <w:szCs w:val="16"/>
                <w:lang w:val="en-US" w:eastAsia="en-US"/>
              </w:rPr>
              <w:t xml:space="preserve">. </w:t>
            </w:r>
            <w:r w:rsidRPr="00B97BF8">
              <w:rPr>
                <w:rFonts w:ascii="Arial" w:hAnsi="Arial" w:cs="Arial"/>
                <w:sz w:val="16"/>
                <w:szCs w:val="16"/>
                <w:lang w:eastAsia="en-US"/>
              </w:rPr>
              <w:t xml:space="preserve">Зміна контактної особи заявника, відповідальної за фармаконагляд в Україні. Діюча редакція: Черняєва Олена Анатоліївна. Пропонована редакція: Венгер Людмила / </w:t>
            </w:r>
            <w:r w:rsidRPr="00B97BF8">
              <w:rPr>
                <w:rFonts w:ascii="Arial" w:hAnsi="Arial" w:cs="Arial"/>
                <w:sz w:val="16"/>
                <w:szCs w:val="16"/>
                <w:lang w:val="en-US" w:eastAsia="en-US"/>
              </w:rPr>
              <w:t>Liudmyla</w:t>
            </w:r>
            <w:r w:rsidRPr="00B97BF8">
              <w:rPr>
                <w:rFonts w:ascii="Arial" w:hAnsi="Arial" w:cs="Arial"/>
                <w:sz w:val="16"/>
                <w:szCs w:val="16"/>
                <w:lang w:eastAsia="en-US"/>
              </w:rPr>
              <w:t xml:space="preserve"> </w:t>
            </w:r>
            <w:r w:rsidRPr="00B97BF8">
              <w:rPr>
                <w:rFonts w:ascii="Arial" w:hAnsi="Arial" w:cs="Arial"/>
                <w:sz w:val="16"/>
                <w:szCs w:val="16"/>
                <w:lang w:val="en-US" w:eastAsia="en-US"/>
              </w:rPr>
              <w:t>Venher</w:t>
            </w:r>
            <w:r w:rsidRPr="00B97BF8">
              <w:rPr>
                <w:rFonts w:ascii="Arial" w:hAnsi="Arial" w:cs="Arial"/>
                <w:sz w:val="16"/>
                <w:szCs w:val="16"/>
                <w:lang w:eastAsia="en-US"/>
              </w:rPr>
              <w:t xml:space="preserve">. Зміна контактних даних контактної особи заявника, відповідальної за фармаконагляд в Україні. </w:t>
            </w:r>
            <w:r w:rsidRPr="00B97BF8">
              <w:rPr>
                <w:rFonts w:ascii="Arial" w:hAnsi="Arial" w:cs="Arial"/>
                <w:sz w:val="16"/>
                <w:szCs w:val="16"/>
                <w:lang w:eastAsia="en-US"/>
              </w:rPr>
              <w:br/>
              <w:t>Зміна місцезнаходження мастер-файла системи фармаконагляду та його номера. Зміна місця здійснення основної діяльності з фармаконагляду.</w:t>
            </w:r>
            <w:r w:rsidRPr="00B97BF8">
              <w:rPr>
                <w:rFonts w:ascii="Arial" w:hAnsi="Arial" w:cs="Arial"/>
                <w:b/>
                <w:sz w:val="16"/>
                <w:szCs w:val="16"/>
                <w:lang w:eastAsia="en-US"/>
              </w:rPr>
              <w:t xml:space="preserve"> </w:t>
            </w:r>
          </w:p>
        </w:tc>
      </w:tr>
      <w:tr w:rsidR="00BC235A" w:rsidRPr="004704BE" w:rsidTr="00267757">
        <w:trPr>
          <w:trHeight w:val="557"/>
        </w:trPr>
        <w:tc>
          <w:tcPr>
            <w:tcW w:w="672" w:type="dxa"/>
            <w:tcBorders>
              <w:top w:val="single" w:sz="4" w:space="0" w:color="auto"/>
              <w:left w:val="single" w:sz="4" w:space="0" w:color="auto"/>
              <w:bottom w:val="single" w:sz="4" w:space="0" w:color="auto"/>
              <w:right w:val="single" w:sz="4" w:space="0" w:color="auto"/>
            </w:tcBorders>
          </w:tcPr>
          <w:p w:rsidR="00BC235A" w:rsidRPr="004704BE" w:rsidRDefault="00BC235A" w:rsidP="00BC235A">
            <w:pPr>
              <w:numPr>
                <w:ilvl w:val="0"/>
                <w:numId w:val="6"/>
              </w:numPr>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BC235A" w:rsidRPr="004704BE" w:rsidRDefault="00BC235A" w:rsidP="00C056BD">
            <w:pPr>
              <w:rPr>
                <w:rFonts w:ascii="Arial" w:hAnsi="Arial" w:cs="Arial"/>
                <w:b/>
                <w:sz w:val="16"/>
                <w:szCs w:val="16"/>
                <w:lang w:eastAsia="en-US"/>
              </w:rPr>
            </w:pPr>
            <w:r w:rsidRPr="004704BE">
              <w:rPr>
                <w:rFonts w:ascii="Arial" w:hAnsi="Arial" w:cs="Arial"/>
                <w:b/>
                <w:sz w:val="16"/>
                <w:szCs w:val="16"/>
                <w:lang w:eastAsia="en-US"/>
              </w:rPr>
              <w:t xml:space="preserve">ФЕНТАВЕРА 12 МКГ/ГОД, ФЕНТАВЕРА 25 МКГ/ГОД, ФЕНТАВЕРА 50 МКГ/ГОД, ФЕНТАВЕРА 75 МКГ/ГОД, ФЕНТАВЕРА 100 МКГ/ГОД </w:t>
            </w:r>
          </w:p>
        </w:tc>
        <w:tc>
          <w:tcPr>
            <w:tcW w:w="2022" w:type="dxa"/>
            <w:tcBorders>
              <w:top w:val="single" w:sz="4" w:space="0" w:color="auto"/>
              <w:left w:val="single" w:sz="4" w:space="0" w:color="auto"/>
              <w:bottom w:val="single" w:sz="4" w:space="0" w:color="auto"/>
              <w:right w:val="single" w:sz="4" w:space="0" w:color="auto"/>
            </w:tcBorders>
          </w:tcPr>
          <w:p w:rsidR="00BC235A" w:rsidRPr="004704BE" w:rsidRDefault="00BC235A" w:rsidP="00C056BD">
            <w:pPr>
              <w:rPr>
                <w:rFonts w:ascii="Arial" w:hAnsi="Arial" w:cs="Arial"/>
                <w:sz w:val="16"/>
                <w:szCs w:val="16"/>
                <w:lang w:eastAsia="en-US"/>
              </w:rPr>
            </w:pPr>
            <w:r w:rsidRPr="004704BE">
              <w:rPr>
                <w:rFonts w:ascii="Arial" w:hAnsi="Arial" w:cs="Arial"/>
                <w:sz w:val="16"/>
                <w:szCs w:val="16"/>
                <w:lang w:eastAsia="en-US"/>
              </w:rPr>
              <w:t>пластир трансдермальний по 12 мкг/год або по 25 мкг/год або по 50 мкг/год або по 75 мкг/год або по 100 мкг/год по 1 пластиру трансдермальному у саше з функцією захисту від відкривання дітьми; по 5 саше у картонній коробці з контролем першого відкриття</w:t>
            </w:r>
          </w:p>
          <w:p w:rsidR="00BC235A" w:rsidRPr="004704BE" w:rsidRDefault="00BC235A" w:rsidP="00C056BD">
            <w:pPr>
              <w:rPr>
                <w:rFonts w:ascii="Arial" w:hAnsi="Arial" w:cs="Arial"/>
                <w:sz w:val="16"/>
                <w:szCs w:val="16"/>
                <w:lang w:eastAsia="en-US"/>
              </w:rPr>
            </w:pPr>
          </w:p>
        </w:tc>
        <w:tc>
          <w:tcPr>
            <w:tcW w:w="1133" w:type="dxa"/>
            <w:tcBorders>
              <w:top w:val="single" w:sz="4" w:space="0" w:color="auto"/>
              <w:left w:val="single" w:sz="4" w:space="0" w:color="auto"/>
              <w:bottom w:val="single" w:sz="4" w:space="0" w:color="auto"/>
              <w:right w:val="single" w:sz="4" w:space="0" w:color="auto"/>
            </w:tcBorders>
          </w:tcPr>
          <w:p w:rsidR="00BC235A" w:rsidRPr="004704BE" w:rsidRDefault="00BC235A" w:rsidP="00C056BD">
            <w:pPr>
              <w:jc w:val="center"/>
              <w:rPr>
                <w:rFonts w:ascii="Arial" w:hAnsi="Arial" w:cs="Arial"/>
                <w:sz w:val="16"/>
                <w:szCs w:val="16"/>
                <w:lang w:eastAsia="en-US"/>
              </w:rPr>
            </w:pPr>
            <w:r w:rsidRPr="004704BE">
              <w:rPr>
                <w:rFonts w:ascii="Arial" w:hAnsi="Arial" w:cs="Arial"/>
                <w:sz w:val="16"/>
                <w:szCs w:val="16"/>
                <w:lang w:eastAsia="en-US"/>
              </w:rPr>
              <w:t>Асіно АГ</w:t>
            </w:r>
          </w:p>
        </w:tc>
        <w:tc>
          <w:tcPr>
            <w:tcW w:w="850" w:type="dxa"/>
            <w:tcBorders>
              <w:top w:val="single" w:sz="4" w:space="0" w:color="auto"/>
              <w:left w:val="single" w:sz="4" w:space="0" w:color="auto"/>
              <w:bottom w:val="single" w:sz="4" w:space="0" w:color="auto"/>
              <w:right w:val="single" w:sz="4" w:space="0" w:color="auto"/>
            </w:tcBorders>
          </w:tcPr>
          <w:p w:rsidR="00BC235A" w:rsidRPr="004704BE" w:rsidRDefault="00BC235A" w:rsidP="00C056BD">
            <w:pPr>
              <w:jc w:val="center"/>
              <w:rPr>
                <w:rFonts w:ascii="Arial" w:hAnsi="Arial" w:cs="Arial"/>
                <w:sz w:val="16"/>
                <w:szCs w:val="16"/>
                <w:lang w:eastAsia="en-US"/>
              </w:rPr>
            </w:pPr>
            <w:r w:rsidRPr="004704BE">
              <w:rPr>
                <w:rFonts w:ascii="Arial" w:hAnsi="Arial" w:cs="Arial"/>
                <w:sz w:val="16"/>
                <w:szCs w:val="16"/>
                <w:lang w:eastAsia="en-US"/>
              </w:rPr>
              <w:t>Німеччина</w:t>
            </w:r>
          </w:p>
          <w:p w:rsidR="00BC235A" w:rsidRPr="004704BE" w:rsidRDefault="00BC235A" w:rsidP="00C056BD">
            <w:pPr>
              <w:jc w:val="center"/>
              <w:rPr>
                <w:rFonts w:ascii="Arial" w:hAnsi="Arial" w:cs="Arial"/>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BC235A" w:rsidRPr="004704BE" w:rsidRDefault="00BC235A" w:rsidP="00C056BD">
            <w:pPr>
              <w:pStyle w:val="135"/>
              <w:ind w:firstLine="0"/>
              <w:jc w:val="center"/>
              <w:rPr>
                <w:rFonts w:cs="Arial"/>
                <w:b w:val="0"/>
                <w:iCs/>
                <w:sz w:val="16"/>
                <w:szCs w:val="16"/>
                <w:lang w:eastAsia="en-US"/>
              </w:rPr>
            </w:pPr>
            <w:r w:rsidRPr="004704BE">
              <w:rPr>
                <w:rFonts w:cs="Arial"/>
                <w:b w:val="0"/>
                <w:sz w:val="16"/>
                <w:szCs w:val="16"/>
                <w:lang w:eastAsia="en-US"/>
              </w:rPr>
              <w:t>Асіно АГ, Німеччина (випуск серії); Луйе Фарма АГ, Німеччина (виробництво нерозфасованої продукції, первинна та вторинна упаковка, контроль якості)</w:t>
            </w:r>
          </w:p>
        </w:tc>
        <w:tc>
          <w:tcPr>
            <w:tcW w:w="1276" w:type="dxa"/>
            <w:tcBorders>
              <w:top w:val="single" w:sz="4" w:space="0" w:color="auto"/>
              <w:left w:val="single" w:sz="4" w:space="0" w:color="auto"/>
              <w:bottom w:val="single" w:sz="4" w:space="0" w:color="auto"/>
              <w:right w:val="single" w:sz="4" w:space="0" w:color="auto"/>
            </w:tcBorders>
          </w:tcPr>
          <w:p w:rsidR="00BC235A" w:rsidRPr="004704BE" w:rsidRDefault="00BC235A" w:rsidP="00C056BD">
            <w:pPr>
              <w:pStyle w:val="ab"/>
              <w:spacing w:after="0"/>
              <w:ind w:left="0"/>
              <w:jc w:val="center"/>
              <w:rPr>
                <w:rFonts w:ascii="Arial" w:hAnsi="Arial" w:cs="Arial"/>
                <w:b/>
                <w:sz w:val="16"/>
                <w:szCs w:val="16"/>
                <w:lang w:eastAsia="en-US"/>
              </w:rPr>
            </w:pPr>
            <w:r w:rsidRPr="004704BE">
              <w:rPr>
                <w:rFonts w:ascii="Arial" w:hAnsi="Arial" w:cs="Arial"/>
                <w:sz w:val="16"/>
                <w:szCs w:val="16"/>
                <w:lang w:eastAsia="en-US"/>
              </w:rPr>
              <w:t>Німеччина</w:t>
            </w:r>
          </w:p>
        </w:tc>
        <w:tc>
          <w:tcPr>
            <w:tcW w:w="1275" w:type="dxa"/>
            <w:tcBorders>
              <w:top w:val="single" w:sz="4" w:space="0" w:color="auto"/>
              <w:left w:val="single" w:sz="4" w:space="0" w:color="auto"/>
              <w:bottom w:val="single" w:sz="4" w:space="0" w:color="auto"/>
              <w:right w:val="single" w:sz="4" w:space="0" w:color="auto"/>
            </w:tcBorders>
          </w:tcPr>
          <w:p w:rsidR="00BC235A" w:rsidRPr="004704BE" w:rsidRDefault="00BC235A" w:rsidP="00C056BD">
            <w:pPr>
              <w:pStyle w:val="135"/>
              <w:ind w:firstLine="0"/>
              <w:jc w:val="left"/>
              <w:rPr>
                <w:rFonts w:cs="Arial"/>
                <w:b w:val="0"/>
                <w:iCs/>
                <w:sz w:val="16"/>
                <w:szCs w:val="16"/>
                <w:lang w:val="en-US" w:eastAsia="en-US"/>
              </w:rPr>
            </w:pPr>
            <w:r w:rsidRPr="004704BE">
              <w:rPr>
                <w:rFonts w:cs="Arial"/>
                <w:b w:val="0"/>
                <w:iCs/>
                <w:sz w:val="16"/>
                <w:szCs w:val="16"/>
                <w:lang w:eastAsia="en-US"/>
              </w:rPr>
              <w:t xml:space="preserve">засідання </w:t>
            </w:r>
            <w:r w:rsidRPr="004704BE">
              <w:rPr>
                <w:rFonts w:cs="Arial"/>
                <w:b w:val="0"/>
                <w:iCs/>
                <w:sz w:val="16"/>
                <w:szCs w:val="16"/>
                <w:lang w:val="en-US" w:eastAsia="en-US"/>
              </w:rPr>
              <w:t>НТР № 13 від 06.04.2023</w:t>
            </w:r>
          </w:p>
        </w:tc>
        <w:tc>
          <w:tcPr>
            <w:tcW w:w="5954" w:type="dxa"/>
            <w:tcBorders>
              <w:top w:val="single" w:sz="4" w:space="0" w:color="auto"/>
              <w:left w:val="single" w:sz="4" w:space="0" w:color="auto"/>
              <w:bottom w:val="single" w:sz="4" w:space="0" w:color="auto"/>
              <w:right w:val="single" w:sz="4" w:space="0" w:color="auto"/>
            </w:tcBorders>
          </w:tcPr>
          <w:p w:rsidR="00BC235A" w:rsidRPr="004704BE" w:rsidRDefault="00BC235A" w:rsidP="00C056BD">
            <w:pPr>
              <w:pStyle w:val="ab"/>
              <w:spacing w:after="0"/>
              <w:ind w:left="0"/>
              <w:rPr>
                <w:rFonts w:ascii="Arial" w:hAnsi="Arial" w:cs="Arial"/>
                <w:b/>
                <w:sz w:val="16"/>
                <w:szCs w:val="16"/>
                <w:lang w:val="en-US" w:eastAsia="en-US"/>
              </w:rPr>
            </w:pPr>
            <w:r w:rsidRPr="00B312C3">
              <w:rPr>
                <w:rFonts w:ascii="Arial" w:hAnsi="Arial" w:cs="Arial"/>
                <w:b/>
                <w:sz w:val="16"/>
                <w:szCs w:val="16"/>
                <w:lang w:eastAsia="en-US"/>
              </w:rPr>
              <w:t>Відмовити</w:t>
            </w:r>
            <w:r w:rsidRPr="005F4BEC">
              <w:rPr>
                <w:rFonts w:ascii="Arial" w:hAnsi="Arial" w:cs="Arial"/>
                <w:b/>
                <w:sz w:val="16"/>
                <w:szCs w:val="16"/>
                <w:lang w:val="en-US" w:eastAsia="en-US"/>
              </w:rPr>
              <w:t xml:space="preserve"> </w:t>
            </w:r>
            <w:r w:rsidRPr="00B312C3">
              <w:rPr>
                <w:rFonts w:ascii="Arial" w:hAnsi="Arial" w:cs="Arial"/>
                <w:b/>
                <w:sz w:val="16"/>
                <w:szCs w:val="16"/>
                <w:lang w:eastAsia="en-US"/>
              </w:rPr>
              <w:t>у</w:t>
            </w:r>
            <w:r w:rsidRPr="005F4BEC">
              <w:rPr>
                <w:rFonts w:ascii="Arial" w:hAnsi="Arial" w:cs="Arial"/>
                <w:b/>
                <w:sz w:val="16"/>
                <w:szCs w:val="16"/>
                <w:lang w:val="en-US" w:eastAsia="en-US"/>
              </w:rPr>
              <w:t xml:space="preserve"> </w:t>
            </w:r>
            <w:r w:rsidRPr="00D721A6">
              <w:rPr>
                <w:rFonts w:ascii="Arial" w:hAnsi="Arial" w:cs="Arial"/>
                <w:b/>
                <w:sz w:val="16"/>
                <w:szCs w:val="16"/>
                <w:lang w:eastAsia="en-US"/>
              </w:rPr>
              <w:t>затвердженн</w:t>
            </w:r>
            <w:r>
              <w:rPr>
                <w:rFonts w:ascii="Arial" w:hAnsi="Arial" w:cs="Arial"/>
                <w:b/>
                <w:sz w:val="16"/>
                <w:szCs w:val="16"/>
                <w:lang w:val="uk-UA" w:eastAsia="en-US"/>
              </w:rPr>
              <w:t>і</w:t>
            </w:r>
            <w:r w:rsidRPr="005F4BEC">
              <w:rPr>
                <w:rFonts w:ascii="Arial" w:hAnsi="Arial" w:cs="Arial"/>
                <w:b/>
                <w:sz w:val="16"/>
                <w:szCs w:val="16"/>
                <w:lang w:val="en-US" w:eastAsia="en-US"/>
              </w:rPr>
              <w:t xml:space="preserve"> </w:t>
            </w:r>
            <w:r>
              <w:rPr>
                <w:rFonts w:ascii="Arial" w:hAnsi="Arial" w:cs="Arial"/>
                <w:b/>
                <w:sz w:val="16"/>
                <w:szCs w:val="16"/>
                <w:lang w:val="uk-UA" w:eastAsia="en-US"/>
              </w:rPr>
              <w:t xml:space="preserve">- </w:t>
            </w:r>
            <w:r w:rsidRPr="004704BE">
              <w:rPr>
                <w:rFonts w:ascii="Arial" w:hAnsi="Arial" w:cs="Arial"/>
                <w:b/>
                <w:sz w:val="16"/>
                <w:szCs w:val="16"/>
                <w:lang w:eastAsia="en-US"/>
              </w:rPr>
              <w:t>виправління</w:t>
            </w:r>
            <w:r w:rsidRPr="004704BE">
              <w:rPr>
                <w:rFonts w:ascii="Arial" w:hAnsi="Arial" w:cs="Arial"/>
                <w:b/>
                <w:sz w:val="16"/>
                <w:szCs w:val="16"/>
                <w:lang w:val="en-US" w:eastAsia="en-US"/>
              </w:rPr>
              <w:t xml:space="preserve"> </w:t>
            </w:r>
            <w:r w:rsidRPr="004704BE">
              <w:rPr>
                <w:rFonts w:ascii="Arial" w:hAnsi="Arial" w:cs="Arial"/>
                <w:b/>
                <w:sz w:val="16"/>
                <w:szCs w:val="16"/>
                <w:lang w:eastAsia="en-US"/>
              </w:rPr>
              <w:t>технічної</w:t>
            </w:r>
            <w:r w:rsidRPr="004704BE">
              <w:rPr>
                <w:rFonts w:ascii="Arial" w:hAnsi="Arial" w:cs="Arial"/>
                <w:b/>
                <w:sz w:val="16"/>
                <w:szCs w:val="16"/>
                <w:lang w:val="en-US" w:eastAsia="en-US"/>
              </w:rPr>
              <w:t xml:space="preserve"> </w:t>
            </w:r>
            <w:r w:rsidRPr="004704BE">
              <w:rPr>
                <w:rFonts w:ascii="Arial" w:hAnsi="Arial" w:cs="Arial"/>
                <w:b/>
                <w:sz w:val="16"/>
                <w:szCs w:val="16"/>
                <w:lang w:eastAsia="en-US"/>
              </w:rPr>
              <w:t>помилки</w:t>
            </w:r>
            <w:r w:rsidRPr="004704BE">
              <w:rPr>
                <w:rFonts w:ascii="Arial" w:hAnsi="Arial" w:cs="Arial"/>
                <w:b/>
                <w:sz w:val="16"/>
                <w:szCs w:val="16"/>
                <w:lang w:val="en-US" w:eastAsia="en-US"/>
              </w:rPr>
              <w:t xml:space="preserve">: </w:t>
            </w:r>
            <w:r w:rsidRPr="004704BE">
              <w:rPr>
                <w:rFonts w:ascii="Arial" w:hAnsi="Arial" w:cs="Arial"/>
                <w:b/>
                <w:sz w:val="16"/>
                <w:szCs w:val="16"/>
                <w:lang w:eastAsia="en-US"/>
              </w:rPr>
              <w:t>технічна</w:t>
            </w:r>
            <w:r w:rsidRPr="004704BE">
              <w:rPr>
                <w:rFonts w:ascii="Arial" w:hAnsi="Arial" w:cs="Arial"/>
                <w:b/>
                <w:sz w:val="16"/>
                <w:szCs w:val="16"/>
                <w:lang w:val="en-US" w:eastAsia="en-US"/>
              </w:rPr>
              <w:t xml:space="preserve"> </w:t>
            </w:r>
            <w:r w:rsidRPr="004704BE">
              <w:rPr>
                <w:rFonts w:ascii="Arial" w:hAnsi="Arial" w:cs="Arial"/>
                <w:b/>
                <w:sz w:val="16"/>
                <w:szCs w:val="16"/>
                <w:lang w:eastAsia="en-US"/>
              </w:rPr>
              <w:t>помилка</w:t>
            </w:r>
            <w:r w:rsidRPr="004704BE">
              <w:rPr>
                <w:rFonts w:ascii="Arial" w:hAnsi="Arial" w:cs="Arial"/>
                <w:b/>
                <w:sz w:val="16"/>
                <w:szCs w:val="16"/>
                <w:lang w:val="en-US" w:eastAsia="en-US"/>
              </w:rPr>
              <w:t xml:space="preserve"> (</w:t>
            </w:r>
            <w:r w:rsidRPr="004704BE">
              <w:rPr>
                <w:rFonts w:ascii="Arial" w:hAnsi="Arial" w:cs="Arial"/>
                <w:b/>
                <w:sz w:val="16"/>
                <w:szCs w:val="16"/>
                <w:lang w:eastAsia="en-US"/>
              </w:rPr>
              <w:t>згідно</w:t>
            </w:r>
            <w:r w:rsidRPr="004704BE">
              <w:rPr>
                <w:rFonts w:ascii="Arial" w:hAnsi="Arial" w:cs="Arial"/>
                <w:b/>
                <w:sz w:val="16"/>
                <w:szCs w:val="16"/>
                <w:lang w:val="en-US" w:eastAsia="en-US"/>
              </w:rPr>
              <w:t xml:space="preserve"> </w:t>
            </w:r>
            <w:r w:rsidRPr="004704BE">
              <w:rPr>
                <w:rFonts w:ascii="Arial" w:hAnsi="Arial" w:cs="Arial"/>
                <w:b/>
                <w:sz w:val="16"/>
                <w:szCs w:val="16"/>
                <w:lang w:eastAsia="en-US"/>
              </w:rPr>
              <w:t>наказу</w:t>
            </w:r>
            <w:r w:rsidRPr="004704BE">
              <w:rPr>
                <w:rFonts w:ascii="Arial" w:hAnsi="Arial" w:cs="Arial"/>
                <w:b/>
                <w:sz w:val="16"/>
                <w:szCs w:val="16"/>
                <w:lang w:val="en-US" w:eastAsia="en-US"/>
              </w:rPr>
              <w:t xml:space="preserve"> </w:t>
            </w:r>
            <w:r w:rsidRPr="004704BE">
              <w:rPr>
                <w:rFonts w:ascii="Arial" w:hAnsi="Arial" w:cs="Arial"/>
                <w:b/>
                <w:sz w:val="16"/>
                <w:szCs w:val="16"/>
                <w:lang w:eastAsia="en-US"/>
              </w:rPr>
              <w:t>МОЗ</w:t>
            </w:r>
            <w:r w:rsidRPr="004704BE">
              <w:rPr>
                <w:rFonts w:ascii="Arial" w:hAnsi="Arial" w:cs="Arial"/>
                <w:b/>
                <w:sz w:val="16"/>
                <w:szCs w:val="16"/>
                <w:lang w:val="en-US" w:eastAsia="en-US"/>
              </w:rPr>
              <w:t xml:space="preserve"> </w:t>
            </w:r>
            <w:r w:rsidRPr="004704BE">
              <w:rPr>
                <w:rFonts w:ascii="Arial" w:hAnsi="Arial" w:cs="Arial"/>
                <w:b/>
                <w:sz w:val="16"/>
                <w:szCs w:val="16"/>
                <w:lang w:eastAsia="en-US"/>
              </w:rPr>
              <w:t>від</w:t>
            </w:r>
            <w:r w:rsidRPr="004704BE">
              <w:rPr>
                <w:rFonts w:ascii="Arial" w:hAnsi="Arial" w:cs="Arial"/>
                <w:b/>
                <w:sz w:val="16"/>
                <w:szCs w:val="16"/>
                <w:lang w:val="en-US" w:eastAsia="en-US"/>
              </w:rPr>
              <w:t xml:space="preserve"> 23.07.2015 № 460)</w:t>
            </w:r>
            <w:r w:rsidRPr="004704BE">
              <w:rPr>
                <w:rFonts w:ascii="Arial" w:hAnsi="Arial" w:cs="Arial"/>
                <w:b/>
                <w:sz w:val="16"/>
                <w:szCs w:val="16"/>
                <w:lang w:val="en-US" w:eastAsia="en-US"/>
              </w:rPr>
              <w:br/>
            </w:r>
            <w:r w:rsidRPr="004704BE">
              <w:rPr>
                <w:rFonts w:ascii="Arial" w:hAnsi="Arial" w:cs="Arial"/>
                <w:sz w:val="16"/>
                <w:szCs w:val="16"/>
                <w:lang w:eastAsia="en-US"/>
              </w:rPr>
              <w:t>Виправлення</w:t>
            </w:r>
            <w:r w:rsidRPr="004704BE">
              <w:rPr>
                <w:rFonts w:ascii="Arial" w:hAnsi="Arial" w:cs="Arial"/>
                <w:sz w:val="16"/>
                <w:szCs w:val="16"/>
                <w:lang w:val="en-US" w:eastAsia="en-US"/>
              </w:rPr>
              <w:t xml:space="preserve"> </w:t>
            </w:r>
            <w:r w:rsidRPr="004704BE">
              <w:rPr>
                <w:rFonts w:ascii="Arial" w:hAnsi="Arial" w:cs="Arial"/>
                <w:sz w:val="16"/>
                <w:szCs w:val="16"/>
                <w:lang w:eastAsia="en-US"/>
              </w:rPr>
              <w:t>технічної</w:t>
            </w:r>
            <w:r w:rsidRPr="004704BE">
              <w:rPr>
                <w:rFonts w:ascii="Arial" w:hAnsi="Arial" w:cs="Arial"/>
                <w:sz w:val="16"/>
                <w:szCs w:val="16"/>
                <w:lang w:val="en-US" w:eastAsia="en-US"/>
              </w:rPr>
              <w:t xml:space="preserve"> </w:t>
            </w:r>
            <w:r w:rsidRPr="004704BE">
              <w:rPr>
                <w:rFonts w:ascii="Arial" w:hAnsi="Arial" w:cs="Arial"/>
                <w:sz w:val="16"/>
                <w:szCs w:val="16"/>
                <w:lang w:eastAsia="en-US"/>
              </w:rPr>
              <w:t>помилки</w:t>
            </w:r>
            <w:r w:rsidRPr="004704BE">
              <w:rPr>
                <w:rFonts w:ascii="Arial" w:hAnsi="Arial" w:cs="Arial"/>
                <w:sz w:val="16"/>
                <w:szCs w:val="16"/>
                <w:lang w:val="en-US" w:eastAsia="en-US"/>
              </w:rPr>
              <w:t xml:space="preserve">, </w:t>
            </w:r>
            <w:r w:rsidRPr="004704BE">
              <w:rPr>
                <w:rFonts w:ascii="Arial" w:hAnsi="Arial" w:cs="Arial"/>
                <w:sz w:val="16"/>
                <w:szCs w:val="16"/>
                <w:lang w:eastAsia="en-US"/>
              </w:rPr>
              <w:t>згідно</w:t>
            </w:r>
            <w:r w:rsidRPr="004704BE">
              <w:rPr>
                <w:rFonts w:ascii="Arial" w:hAnsi="Arial" w:cs="Arial"/>
                <w:sz w:val="16"/>
                <w:szCs w:val="16"/>
                <w:lang w:val="en-US" w:eastAsia="en-US"/>
              </w:rPr>
              <w:t xml:space="preserve"> </w:t>
            </w:r>
            <w:r w:rsidRPr="004704BE">
              <w:rPr>
                <w:rFonts w:ascii="Arial" w:hAnsi="Arial" w:cs="Arial"/>
                <w:sz w:val="16"/>
                <w:szCs w:val="16"/>
                <w:lang w:eastAsia="en-US"/>
              </w:rPr>
              <w:t>п</w:t>
            </w:r>
            <w:r w:rsidRPr="004704BE">
              <w:rPr>
                <w:rFonts w:ascii="Arial" w:hAnsi="Arial" w:cs="Arial"/>
                <w:sz w:val="16"/>
                <w:szCs w:val="16"/>
                <w:lang w:val="en-US" w:eastAsia="en-US"/>
              </w:rPr>
              <w:t xml:space="preserve">.2.4. </w:t>
            </w:r>
            <w:r w:rsidRPr="004704BE">
              <w:rPr>
                <w:rFonts w:ascii="Arial" w:hAnsi="Arial" w:cs="Arial"/>
                <w:sz w:val="16"/>
                <w:szCs w:val="16"/>
                <w:lang w:eastAsia="en-US"/>
              </w:rPr>
              <w:t>розділу</w:t>
            </w:r>
            <w:r w:rsidRPr="004704BE">
              <w:rPr>
                <w:rFonts w:ascii="Arial" w:hAnsi="Arial" w:cs="Arial"/>
                <w:sz w:val="16"/>
                <w:szCs w:val="16"/>
                <w:lang w:val="en-US" w:eastAsia="en-US"/>
              </w:rPr>
              <w:t xml:space="preserve"> VI </w:t>
            </w:r>
            <w:r w:rsidRPr="004704BE">
              <w:rPr>
                <w:rFonts w:ascii="Arial" w:hAnsi="Arial" w:cs="Arial"/>
                <w:sz w:val="16"/>
                <w:szCs w:val="16"/>
                <w:lang w:eastAsia="en-US"/>
              </w:rPr>
              <w:t>наказу</w:t>
            </w:r>
            <w:r w:rsidRPr="004704BE">
              <w:rPr>
                <w:rFonts w:ascii="Arial" w:hAnsi="Arial" w:cs="Arial"/>
                <w:sz w:val="16"/>
                <w:szCs w:val="16"/>
                <w:lang w:val="en-US" w:eastAsia="en-US"/>
              </w:rPr>
              <w:t xml:space="preserve"> </w:t>
            </w:r>
            <w:r w:rsidRPr="004704BE">
              <w:rPr>
                <w:rFonts w:ascii="Arial" w:hAnsi="Arial" w:cs="Arial"/>
                <w:sz w:val="16"/>
                <w:szCs w:val="16"/>
                <w:lang w:eastAsia="en-US"/>
              </w:rPr>
              <w:t>МОЗ</w:t>
            </w:r>
            <w:r w:rsidRPr="004704BE">
              <w:rPr>
                <w:rFonts w:ascii="Arial" w:hAnsi="Arial" w:cs="Arial"/>
                <w:sz w:val="16"/>
                <w:szCs w:val="16"/>
                <w:lang w:val="en-US" w:eastAsia="en-US"/>
              </w:rPr>
              <w:t xml:space="preserve"> </w:t>
            </w:r>
            <w:r w:rsidRPr="004704BE">
              <w:rPr>
                <w:rFonts w:ascii="Arial" w:hAnsi="Arial" w:cs="Arial"/>
                <w:sz w:val="16"/>
                <w:szCs w:val="16"/>
                <w:lang w:eastAsia="en-US"/>
              </w:rPr>
              <w:t>України</w:t>
            </w:r>
            <w:r w:rsidRPr="004704BE">
              <w:rPr>
                <w:rFonts w:ascii="Arial" w:hAnsi="Arial" w:cs="Arial"/>
                <w:sz w:val="16"/>
                <w:szCs w:val="16"/>
                <w:lang w:val="en-US" w:eastAsia="en-US"/>
              </w:rPr>
              <w:t xml:space="preserve"> </w:t>
            </w:r>
            <w:r w:rsidRPr="004704BE">
              <w:rPr>
                <w:rFonts w:ascii="Arial" w:hAnsi="Arial" w:cs="Arial"/>
                <w:sz w:val="16"/>
                <w:szCs w:val="16"/>
                <w:lang w:eastAsia="en-US"/>
              </w:rPr>
              <w:t>від</w:t>
            </w:r>
            <w:r w:rsidRPr="004704BE">
              <w:rPr>
                <w:rFonts w:ascii="Arial" w:hAnsi="Arial" w:cs="Arial"/>
                <w:sz w:val="16"/>
                <w:szCs w:val="16"/>
                <w:lang w:val="en-US" w:eastAsia="en-US"/>
              </w:rPr>
              <w:t xml:space="preserve"> 26.08.2005</w:t>
            </w:r>
            <w:r w:rsidRPr="004704BE">
              <w:rPr>
                <w:rFonts w:ascii="Arial" w:hAnsi="Arial" w:cs="Arial"/>
                <w:sz w:val="16"/>
                <w:szCs w:val="16"/>
                <w:lang w:eastAsia="en-US"/>
              </w:rPr>
              <w:t>р</w:t>
            </w:r>
            <w:r w:rsidRPr="004704BE">
              <w:rPr>
                <w:rFonts w:ascii="Arial" w:hAnsi="Arial" w:cs="Arial"/>
                <w:sz w:val="16"/>
                <w:szCs w:val="16"/>
                <w:lang w:val="en-US" w:eastAsia="en-US"/>
              </w:rPr>
              <w:t>. № 426 (</w:t>
            </w:r>
            <w:r w:rsidRPr="004704BE">
              <w:rPr>
                <w:rFonts w:ascii="Arial" w:hAnsi="Arial" w:cs="Arial"/>
                <w:sz w:val="16"/>
                <w:szCs w:val="16"/>
                <w:lang w:eastAsia="en-US"/>
              </w:rPr>
              <w:t>у</w:t>
            </w:r>
            <w:r w:rsidRPr="004704BE">
              <w:rPr>
                <w:rFonts w:ascii="Arial" w:hAnsi="Arial" w:cs="Arial"/>
                <w:sz w:val="16"/>
                <w:szCs w:val="16"/>
                <w:lang w:val="en-US" w:eastAsia="en-US"/>
              </w:rPr>
              <w:t xml:space="preserve"> </w:t>
            </w:r>
            <w:r w:rsidRPr="004704BE">
              <w:rPr>
                <w:rFonts w:ascii="Arial" w:hAnsi="Arial" w:cs="Arial"/>
                <w:sz w:val="16"/>
                <w:szCs w:val="16"/>
                <w:lang w:eastAsia="en-US"/>
              </w:rPr>
              <w:t>редакції</w:t>
            </w:r>
            <w:r w:rsidRPr="004704BE">
              <w:rPr>
                <w:rFonts w:ascii="Arial" w:hAnsi="Arial" w:cs="Arial"/>
                <w:sz w:val="16"/>
                <w:szCs w:val="16"/>
                <w:lang w:val="en-US" w:eastAsia="en-US"/>
              </w:rPr>
              <w:t xml:space="preserve"> </w:t>
            </w:r>
            <w:r w:rsidRPr="004704BE">
              <w:rPr>
                <w:rFonts w:ascii="Arial" w:hAnsi="Arial" w:cs="Arial"/>
                <w:sz w:val="16"/>
                <w:szCs w:val="16"/>
                <w:lang w:eastAsia="en-US"/>
              </w:rPr>
              <w:t>наказу</w:t>
            </w:r>
            <w:r w:rsidRPr="004704BE">
              <w:rPr>
                <w:rFonts w:ascii="Arial" w:hAnsi="Arial" w:cs="Arial"/>
                <w:sz w:val="16"/>
                <w:szCs w:val="16"/>
                <w:lang w:val="en-US" w:eastAsia="en-US"/>
              </w:rPr>
              <w:t xml:space="preserve"> </w:t>
            </w:r>
            <w:r w:rsidRPr="004704BE">
              <w:rPr>
                <w:rFonts w:ascii="Arial" w:hAnsi="Arial" w:cs="Arial"/>
                <w:sz w:val="16"/>
                <w:szCs w:val="16"/>
                <w:lang w:eastAsia="en-US"/>
              </w:rPr>
              <w:t>МОЗ</w:t>
            </w:r>
            <w:r w:rsidRPr="004704BE">
              <w:rPr>
                <w:rFonts w:ascii="Arial" w:hAnsi="Arial" w:cs="Arial"/>
                <w:sz w:val="16"/>
                <w:szCs w:val="16"/>
                <w:lang w:val="en-US" w:eastAsia="en-US"/>
              </w:rPr>
              <w:t xml:space="preserve"> </w:t>
            </w:r>
            <w:r w:rsidRPr="004704BE">
              <w:rPr>
                <w:rFonts w:ascii="Arial" w:hAnsi="Arial" w:cs="Arial"/>
                <w:sz w:val="16"/>
                <w:szCs w:val="16"/>
                <w:lang w:eastAsia="en-US"/>
              </w:rPr>
              <w:t>України</w:t>
            </w:r>
            <w:r w:rsidRPr="004704BE">
              <w:rPr>
                <w:rFonts w:ascii="Arial" w:hAnsi="Arial" w:cs="Arial"/>
                <w:sz w:val="16"/>
                <w:szCs w:val="16"/>
                <w:lang w:val="en-US" w:eastAsia="en-US"/>
              </w:rPr>
              <w:t xml:space="preserve"> </w:t>
            </w:r>
            <w:r w:rsidRPr="004704BE">
              <w:rPr>
                <w:rFonts w:ascii="Arial" w:hAnsi="Arial" w:cs="Arial"/>
                <w:sz w:val="16"/>
                <w:szCs w:val="16"/>
                <w:lang w:eastAsia="en-US"/>
              </w:rPr>
              <w:t>від</w:t>
            </w:r>
            <w:r w:rsidRPr="004704BE">
              <w:rPr>
                <w:rFonts w:ascii="Arial" w:hAnsi="Arial" w:cs="Arial"/>
                <w:sz w:val="16"/>
                <w:szCs w:val="16"/>
                <w:lang w:val="en-US" w:eastAsia="en-US"/>
              </w:rPr>
              <w:t xml:space="preserve"> 23.07.2015 </w:t>
            </w:r>
            <w:r w:rsidRPr="004704BE">
              <w:rPr>
                <w:rFonts w:ascii="Arial" w:hAnsi="Arial" w:cs="Arial"/>
                <w:sz w:val="16"/>
                <w:szCs w:val="16"/>
                <w:lang w:eastAsia="en-US"/>
              </w:rPr>
              <w:t>р</w:t>
            </w:r>
            <w:r w:rsidRPr="004704BE">
              <w:rPr>
                <w:rFonts w:ascii="Arial" w:hAnsi="Arial" w:cs="Arial"/>
                <w:sz w:val="16"/>
                <w:szCs w:val="16"/>
                <w:lang w:val="en-US" w:eastAsia="en-US"/>
              </w:rPr>
              <w:t xml:space="preserve"> № 460) – </w:t>
            </w:r>
            <w:r w:rsidRPr="004704BE">
              <w:rPr>
                <w:rFonts w:ascii="Arial" w:hAnsi="Arial" w:cs="Arial"/>
                <w:sz w:val="16"/>
                <w:szCs w:val="16"/>
                <w:lang w:eastAsia="en-US"/>
              </w:rPr>
              <w:t>Виправлення</w:t>
            </w:r>
            <w:r w:rsidRPr="004704BE">
              <w:rPr>
                <w:rFonts w:ascii="Arial" w:hAnsi="Arial" w:cs="Arial"/>
                <w:sz w:val="16"/>
                <w:szCs w:val="16"/>
                <w:lang w:val="en-US" w:eastAsia="en-US"/>
              </w:rPr>
              <w:t xml:space="preserve"> </w:t>
            </w:r>
            <w:r w:rsidRPr="004704BE">
              <w:rPr>
                <w:rFonts w:ascii="Arial" w:hAnsi="Arial" w:cs="Arial"/>
                <w:sz w:val="16"/>
                <w:szCs w:val="16"/>
                <w:lang w:eastAsia="en-US"/>
              </w:rPr>
              <w:t>технічної</w:t>
            </w:r>
            <w:r w:rsidRPr="004704BE">
              <w:rPr>
                <w:rFonts w:ascii="Arial" w:hAnsi="Arial" w:cs="Arial"/>
                <w:sz w:val="16"/>
                <w:szCs w:val="16"/>
                <w:lang w:val="en-US" w:eastAsia="en-US"/>
              </w:rPr>
              <w:t xml:space="preserve"> </w:t>
            </w:r>
            <w:r w:rsidRPr="004704BE">
              <w:rPr>
                <w:rFonts w:ascii="Arial" w:hAnsi="Arial" w:cs="Arial"/>
                <w:sz w:val="16"/>
                <w:szCs w:val="16"/>
                <w:lang w:eastAsia="en-US"/>
              </w:rPr>
              <w:t>помилки</w:t>
            </w:r>
            <w:r w:rsidRPr="004704BE">
              <w:rPr>
                <w:rFonts w:ascii="Arial" w:hAnsi="Arial" w:cs="Arial"/>
                <w:sz w:val="16"/>
                <w:szCs w:val="16"/>
                <w:lang w:val="en-US" w:eastAsia="en-US"/>
              </w:rPr>
              <w:t xml:space="preserve">, </w:t>
            </w:r>
            <w:r w:rsidRPr="004704BE">
              <w:rPr>
                <w:rFonts w:ascii="Arial" w:hAnsi="Arial" w:cs="Arial"/>
                <w:sz w:val="16"/>
                <w:szCs w:val="16"/>
                <w:lang w:eastAsia="en-US"/>
              </w:rPr>
              <w:t>пов</w:t>
            </w:r>
            <w:r w:rsidRPr="004704BE">
              <w:rPr>
                <w:rFonts w:ascii="Arial" w:hAnsi="Arial" w:cs="Arial"/>
                <w:sz w:val="16"/>
                <w:szCs w:val="16"/>
                <w:lang w:val="en-US" w:eastAsia="en-US"/>
              </w:rPr>
              <w:t>’</w:t>
            </w:r>
            <w:r w:rsidRPr="004704BE">
              <w:rPr>
                <w:rFonts w:ascii="Arial" w:hAnsi="Arial" w:cs="Arial"/>
                <w:sz w:val="16"/>
                <w:szCs w:val="16"/>
                <w:lang w:eastAsia="en-US"/>
              </w:rPr>
              <w:t>язано</w:t>
            </w:r>
            <w:r w:rsidRPr="004704BE">
              <w:rPr>
                <w:rFonts w:ascii="Arial" w:hAnsi="Arial" w:cs="Arial"/>
                <w:sz w:val="16"/>
                <w:szCs w:val="16"/>
                <w:lang w:val="en-US" w:eastAsia="en-US"/>
              </w:rPr>
              <w:t xml:space="preserve"> </w:t>
            </w:r>
            <w:r w:rsidRPr="004704BE">
              <w:rPr>
                <w:rFonts w:ascii="Arial" w:hAnsi="Arial" w:cs="Arial"/>
                <w:sz w:val="16"/>
                <w:szCs w:val="16"/>
                <w:lang w:eastAsia="en-US"/>
              </w:rPr>
              <w:t>з</w:t>
            </w:r>
            <w:r w:rsidRPr="004704BE">
              <w:rPr>
                <w:rFonts w:ascii="Arial" w:hAnsi="Arial" w:cs="Arial"/>
                <w:sz w:val="16"/>
                <w:szCs w:val="16"/>
                <w:lang w:val="en-US" w:eastAsia="en-US"/>
              </w:rPr>
              <w:t xml:space="preserve"> </w:t>
            </w:r>
            <w:r w:rsidRPr="004704BE">
              <w:rPr>
                <w:rFonts w:ascii="Arial" w:hAnsi="Arial" w:cs="Arial"/>
                <w:sz w:val="16"/>
                <w:szCs w:val="16"/>
                <w:lang w:eastAsia="en-US"/>
              </w:rPr>
              <w:t>невідповідністю</w:t>
            </w:r>
            <w:r w:rsidRPr="004704BE">
              <w:rPr>
                <w:rFonts w:ascii="Arial" w:hAnsi="Arial" w:cs="Arial"/>
                <w:sz w:val="16"/>
                <w:szCs w:val="16"/>
                <w:lang w:val="en-US" w:eastAsia="en-US"/>
              </w:rPr>
              <w:t xml:space="preserve"> </w:t>
            </w:r>
            <w:r w:rsidRPr="004704BE">
              <w:rPr>
                <w:rFonts w:ascii="Arial" w:hAnsi="Arial" w:cs="Arial"/>
                <w:sz w:val="16"/>
                <w:szCs w:val="16"/>
                <w:lang w:eastAsia="en-US"/>
              </w:rPr>
              <w:t xml:space="preserve">(різночитання) в межах одного документа, допущення помилки у Специфікації на термін придатності МКЯ ЛЗ Фентавера 12 мкг/год, пластир трансдермальний по 12 мкг/год, за показником «Кількісне визначення», а саме: невірно зазначено нормування діючої речовини Фентанілу. </w:t>
            </w:r>
            <w:r w:rsidRPr="004704BE">
              <w:rPr>
                <w:rFonts w:ascii="Arial" w:hAnsi="Arial" w:cs="Arial"/>
                <w:sz w:val="16"/>
                <w:szCs w:val="16"/>
                <w:lang w:eastAsia="en-US"/>
              </w:rPr>
              <w:br/>
              <w:t xml:space="preserve">Попередня редакція: </w:t>
            </w:r>
            <w:r w:rsidRPr="004704BE">
              <w:rPr>
                <w:rFonts w:ascii="Arial" w:hAnsi="Arial" w:cs="Arial"/>
                <w:sz w:val="16"/>
                <w:szCs w:val="16"/>
                <w:lang w:eastAsia="en-US"/>
              </w:rPr>
              <w:br/>
              <w:t>Показник якості Специфікація на термін придатності</w:t>
            </w:r>
            <w:r w:rsidRPr="004704BE">
              <w:rPr>
                <w:rFonts w:ascii="Arial" w:hAnsi="Arial" w:cs="Arial"/>
                <w:sz w:val="16"/>
                <w:szCs w:val="16"/>
                <w:lang w:eastAsia="en-US"/>
              </w:rPr>
              <w:br/>
              <w:t>3.Кількісне визначення фентанілу 2,6 мг/ТДС (90 – 110 %, т.е. 2,3 – 2,8 мг/ТДС)</w:t>
            </w:r>
            <w:r w:rsidRPr="004704BE">
              <w:rPr>
                <w:rFonts w:ascii="Arial" w:hAnsi="Arial" w:cs="Arial"/>
                <w:sz w:val="16"/>
                <w:szCs w:val="16"/>
                <w:lang w:eastAsia="en-US"/>
              </w:rPr>
              <w:br/>
              <w:t>Нова редакція:</w:t>
            </w:r>
            <w:r w:rsidRPr="004704BE">
              <w:rPr>
                <w:rFonts w:ascii="Arial" w:hAnsi="Arial" w:cs="Arial"/>
                <w:sz w:val="16"/>
                <w:szCs w:val="16"/>
                <w:lang w:eastAsia="en-US"/>
              </w:rPr>
              <w:br/>
              <w:t>Показник якості Специфікація на термін придатності</w:t>
            </w:r>
            <w:r w:rsidRPr="004704BE">
              <w:rPr>
                <w:rFonts w:ascii="Arial" w:hAnsi="Arial" w:cs="Arial"/>
                <w:sz w:val="16"/>
                <w:szCs w:val="16"/>
                <w:lang w:eastAsia="en-US"/>
              </w:rPr>
              <w:br/>
              <w:t>3.Кількісне визначення фентанілу 2,55 мг/ТДС (90 – 110 %, т.е. 2,3 – 2,8 мг/ТДС)</w:t>
            </w:r>
            <w:r w:rsidRPr="004704BE">
              <w:rPr>
                <w:rFonts w:ascii="Arial" w:hAnsi="Arial" w:cs="Arial"/>
                <w:sz w:val="16"/>
                <w:szCs w:val="16"/>
                <w:lang w:eastAsia="en-US"/>
              </w:rPr>
              <w:br/>
              <w:t xml:space="preserve">В зв’язку з тим, що заявлене виправлення технічної помилки не відповідає розділу </w:t>
            </w:r>
            <w:r w:rsidRPr="004704BE">
              <w:rPr>
                <w:rFonts w:ascii="Arial" w:hAnsi="Arial" w:cs="Arial"/>
                <w:sz w:val="16"/>
                <w:szCs w:val="16"/>
                <w:lang w:val="en-US" w:eastAsia="en-US"/>
              </w:rPr>
              <w:t>VI</w:t>
            </w:r>
            <w:r w:rsidRPr="004704BE">
              <w:rPr>
                <w:rFonts w:ascii="Arial" w:hAnsi="Arial" w:cs="Arial"/>
                <w:sz w:val="16"/>
                <w:szCs w:val="16"/>
                <w:lang w:eastAsia="en-US"/>
              </w:rPr>
              <w:t xml:space="preserve"> за п.2.4.4 наказу МОЗ України від 26.08.2005р. № 426 (у редакції наказу МОЗ України від 23.07.2015 р № 460) та оригінальним матеріалам реєстраційного досьє технічна помилка не рекомендована до затвердження. </w:t>
            </w:r>
            <w:r w:rsidRPr="004704BE">
              <w:rPr>
                <w:rFonts w:ascii="Arial" w:hAnsi="Arial" w:cs="Arial"/>
                <w:sz w:val="16"/>
                <w:szCs w:val="16"/>
                <w:lang w:val="en-US" w:eastAsia="en-US"/>
              </w:rPr>
              <w:t>Зазначене виправлення не відповідає оригінальним матеріалам реєстраційного досьє.</w:t>
            </w:r>
            <w:r w:rsidRPr="004704BE">
              <w:rPr>
                <w:rFonts w:ascii="Arial" w:hAnsi="Arial" w:cs="Arial"/>
                <w:b/>
                <w:sz w:val="16"/>
                <w:szCs w:val="16"/>
                <w:lang w:val="en-US" w:eastAsia="en-US"/>
              </w:rPr>
              <w:t xml:space="preserve"> </w:t>
            </w:r>
          </w:p>
        </w:tc>
      </w:tr>
    </w:tbl>
    <w:p w:rsidR="00BC235A" w:rsidRDefault="00BC235A" w:rsidP="00BC235A">
      <w:pPr>
        <w:jc w:val="center"/>
        <w:rPr>
          <w:rFonts w:ascii="Arial" w:hAnsi="Arial" w:cs="Arial"/>
          <w:b/>
          <w:sz w:val="22"/>
          <w:szCs w:val="22"/>
        </w:rPr>
      </w:pPr>
    </w:p>
    <w:p w:rsidR="00267757" w:rsidRDefault="00267757" w:rsidP="00BC235A">
      <w:pPr>
        <w:jc w:val="center"/>
        <w:rPr>
          <w:rFonts w:ascii="Arial" w:hAnsi="Arial" w:cs="Arial"/>
          <w:b/>
          <w:sz w:val="22"/>
          <w:szCs w:val="22"/>
        </w:rPr>
      </w:pPr>
    </w:p>
    <w:p w:rsidR="00267757" w:rsidRPr="004704BE" w:rsidRDefault="00267757" w:rsidP="00BC235A">
      <w:pPr>
        <w:jc w:val="center"/>
        <w:rPr>
          <w:rFonts w:ascii="Arial" w:hAnsi="Arial" w:cs="Arial"/>
          <w:b/>
          <w:sz w:val="22"/>
          <w:szCs w:val="22"/>
        </w:rPr>
      </w:pPr>
    </w:p>
    <w:tbl>
      <w:tblPr>
        <w:tblW w:w="0" w:type="auto"/>
        <w:tblLook w:val="04A0" w:firstRow="1" w:lastRow="0" w:firstColumn="1" w:lastColumn="0" w:noHBand="0" w:noVBand="1"/>
      </w:tblPr>
      <w:tblGrid>
        <w:gridCol w:w="7421"/>
        <w:gridCol w:w="7422"/>
      </w:tblGrid>
      <w:tr w:rsidR="00BC235A" w:rsidRPr="00486DC8" w:rsidTr="00C056BD">
        <w:tc>
          <w:tcPr>
            <w:tcW w:w="7421" w:type="dxa"/>
            <w:hideMark/>
          </w:tcPr>
          <w:p w:rsidR="00BC235A" w:rsidRPr="004704BE" w:rsidRDefault="00BC235A" w:rsidP="00C056BD">
            <w:pPr>
              <w:rPr>
                <w:rStyle w:val="cs95e872d03"/>
                <w:rFonts w:ascii="Arial" w:hAnsi="Arial" w:cs="Arial"/>
                <w:sz w:val="28"/>
                <w:szCs w:val="28"/>
              </w:rPr>
            </w:pPr>
            <w:r>
              <w:rPr>
                <w:rStyle w:val="cs7a65ad241"/>
                <w:rFonts w:ascii="Arial" w:hAnsi="Arial" w:cs="Arial"/>
                <w:sz w:val="28"/>
                <w:szCs w:val="28"/>
              </w:rPr>
              <w:t>Н</w:t>
            </w:r>
            <w:r w:rsidRPr="004704BE">
              <w:rPr>
                <w:rStyle w:val="cs7a65ad241"/>
                <w:rFonts w:ascii="Arial" w:hAnsi="Arial" w:cs="Arial"/>
                <w:sz w:val="28"/>
                <w:szCs w:val="28"/>
              </w:rPr>
              <w:t xml:space="preserve">ачальник </w:t>
            </w:r>
          </w:p>
          <w:p w:rsidR="00BC235A" w:rsidRPr="004704BE" w:rsidRDefault="00BC235A" w:rsidP="00C056BD">
            <w:pPr>
              <w:ind w:right="20"/>
              <w:rPr>
                <w:rStyle w:val="cs7864ebcf1"/>
                <w:rFonts w:ascii="Arial" w:hAnsi="Arial" w:cs="Arial"/>
                <w:b w:val="0"/>
                <w:color w:val="auto"/>
                <w:sz w:val="28"/>
                <w:szCs w:val="28"/>
              </w:rPr>
            </w:pPr>
            <w:r w:rsidRPr="004704BE">
              <w:rPr>
                <w:rStyle w:val="cs7a65ad241"/>
                <w:rFonts w:ascii="Arial" w:hAnsi="Arial" w:cs="Arial"/>
                <w:sz w:val="28"/>
                <w:szCs w:val="28"/>
              </w:rPr>
              <w:t>Фармацевтичного управління</w:t>
            </w:r>
          </w:p>
        </w:tc>
        <w:tc>
          <w:tcPr>
            <w:tcW w:w="7422" w:type="dxa"/>
          </w:tcPr>
          <w:p w:rsidR="00BC235A" w:rsidRPr="004704BE" w:rsidRDefault="00BC235A" w:rsidP="00C056BD">
            <w:pPr>
              <w:pStyle w:val="cs95e872d0"/>
              <w:rPr>
                <w:rStyle w:val="cs7864ebcf1"/>
                <w:rFonts w:ascii="Arial" w:hAnsi="Arial" w:cs="Arial"/>
                <w:color w:val="auto"/>
                <w:sz w:val="28"/>
                <w:szCs w:val="28"/>
              </w:rPr>
            </w:pPr>
          </w:p>
          <w:p w:rsidR="00BC235A" w:rsidRPr="007F38CD" w:rsidRDefault="00BC235A" w:rsidP="00C056BD">
            <w:pPr>
              <w:pStyle w:val="cs95e872d0"/>
              <w:jc w:val="right"/>
              <w:rPr>
                <w:rStyle w:val="cs7864ebcf1"/>
                <w:rFonts w:ascii="Arial" w:hAnsi="Arial" w:cs="Arial"/>
                <w:color w:val="auto"/>
                <w:sz w:val="28"/>
                <w:szCs w:val="28"/>
                <w:lang w:val="uk-UA"/>
              </w:rPr>
            </w:pPr>
            <w:r w:rsidRPr="007F38CD">
              <w:rPr>
                <w:rStyle w:val="cs7a65ad241"/>
                <w:rFonts w:ascii="Arial" w:hAnsi="Arial" w:cs="Arial"/>
                <w:sz w:val="28"/>
                <w:szCs w:val="28"/>
              </w:rPr>
              <w:t>Т</w:t>
            </w:r>
            <w:r w:rsidRPr="007F38CD">
              <w:rPr>
                <w:rStyle w:val="cs7a65ad241"/>
                <w:rFonts w:ascii="Arial" w:hAnsi="Arial" w:cs="Arial"/>
                <w:sz w:val="28"/>
                <w:szCs w:val="28"/>
                <w:lang w:val="uk-UA"/>
              </w:rPr>
              <w:t>арас</w:t>
            </w:r>
            <w:r>
              <w:rPr>
                <w:rStyle w:val="cs7a65ad241"/>
                <w:rFonts w:ascii="Arial" w:hAnsi="Arial" w:cs="Arial"/>
                <w:sz w:val="28"/>
                <w:szCs w:val="28"/>
                <w:lang w:val="uk-UA"/>
              </w:rPr>
              <w:t xml:space="preserve"> ЛЯСКОВСЬКИЙ</w:t>
            </w:r>
            <w:r w:rsidRPr="007F38CD">
              <w:rPr>
                <w:rStyle w:val="cs7a65ad241"/>
                <w:rFonts w:ascii="Arial" w:hAnsi="Arial" w:cs="Arial"/>
                <w:sz w:val="28"/>
                <w:szCs w:val="28"/>
                <w:lang w:val="uk-UA"/>
              </w:rPr>
              <w:t xml:space="preserve"> </w:t>
            </w:r>
          </w:p>
        </w:tc>
      </w:tr>
    </w:tbl>
    <w:p w:rsidR="00BC235A" w:rsidRPr="00486DC8" w:rsidRDefault="00BC235A" w:rsidP="00BC235A">
      <w:pPr>
        <w:jc w:val="center"/>
        <w:rPr>
          <w:rFonts w:ascii="Arial" w:hAnsi="Arial" w:cs="Arial"/>
          <w:b/>
          <w:sz w:val="22"/>
          <w:szCs w:val="22"/>
        </w:rPr>
      </w:pPr>
    </w:p>
    <w:p w:rsidR="007F3466" w:rsidRDefault="007F3466" w:rsidP="00FC73F7">
      <w:pPr>
        <w:pStyle w:val="31"/>
        <w:spacing w:after="0"/>
        <w:ind w:left="0"/>
        <w:rPr>
          <w:b/>
          <w:sz w:val="28"/>
          <w:szCs w:val="28"/>
          <w:lang w:val="uk-UA"/>
        </w:rPr>
      </w:pPr>
    </w:p>
    <w:sectPr w:rsidR="007F3466" w:rsidSect="00C056BD">
      <w:headerReference w:type="default" r:id="rId19"/>
      <w:footerReference w:type="default" r:id="rId20"/>
      <w:pgSz w:w="16838" w:h="11906" w:orient="landscape"/>
      <w:pgMar w:top="709" w:right="1134" w:bottom="56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6BD" w:rsidRDefault="00C056BD" w:rsidP="00B217C6">
      <w:r>
        <w:separator/>
      </w:r>
    </w:p>
  </w:endnote>
  <w:endnote w:type="continuationSeparator" w:id="0">
    <w:p w:rsidR="00C056BD" w:rsidRDefault="00C056BD"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57B" w:rsidRDefault="007D157B">
    <w:pPr>
      <w:pStyle w:val="a5"/>
    </w:pPr>
  </w:p>
  <w:p w:rsidR="007D157B" w:rsidRDefault="007D157B">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6BD" w:rsidRDefault="00C056BD">
    <w:pPr>
      <w:pStyle w:val="a5"/>
    </w:pPr>
  </w:p>
  <w:p w:rsidR="00C056BD" w:rsidRDefault="00C056BD">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70B" w:rsidRDefault="002C770B">
    <w:pPr>
      <w:pStyle w:val="a5"/>
    </w:pPr>
  </w:p>
  <w:p w:rsidR="002C770B" w:rsidRDefault="002C770B">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6BD" w:rsidRDefault="00C056BD">
    <w:pPr>
      <w:pStyle w:val="a5"/>
    </w:pPr>
  </w:p>
  <w:p w:rsidR="00C056BD" w:rsidRDefault="00C056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6BD" w:rsidRDefault="00C056BD" w:rsidP="00B217C6">
      <w:r>
        <w:separator/>
      </w:r>
    </w:p>
  </w:footnote>
  <w:footnote w:type="continuationSeparator" w:id="0">
    <w:p w:rsidR="00C056BD" w:rsidRDefault="00C056BD"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193FE6">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57B" w:rsidRDefault="007D157B" w:rsidP="00C056BD">
    <w:pPr>
      <w:pStyle w:val="a3"/>
      <w:tabs>
        <w:tab w:val="center" w:pos="7568"/>
        <w:tab w:val="left" w:pos="11700"/>
      </w:tabs>
    </w:pPr>
    <w:r>
      <w:tab/>
    </w:r>
    <w:r>
      <w:tab/>
    </w:r>
    <w:r>
      <w:fldChar w:fldCharType="begin"/>
    </w:r>
    <w:r>
      <w:instrText>PAGE   \* MERGEFORMAT</w:instrText>
    </w:r>
    <w:r>
      <w:fldChar w:fldCharType="separate"/>
    </w:r>
    <w:r w:rsidR="00193FE6">
      <w:rPr>
        <w:noProof/>
      </w:rPr>
      <w:t>3</w:t>
    </w:r>
    <w:r>
      <w:fldChar w:fldCharType="end"/>
    </w:r>
    <w:r>
      <w:tab/>
    </w:r>
    <w:r>
      <w:tab/>
    </w:r>
  </w:p>
  <w:p w:rsidR="003A75DA" w:rsidRDefault="003A75DA" w:rsidP="00C056BD">
    <w:pPr>
      <w:pStyle w:val="a3"/>
      <w:tabs>
        <w:tab w:val="center" w:pos="7568"/>
        <w:tab w:val="left" w:pos="11700"/>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6BD" w:rsidRDefault="00C056BD" w:rsidP="00C056BD">
    <w:pPr>
      <w:pStyle w:val="a3"/>
      <w:tabs>
        <w:tab w:val="center" w:pos="7313"/>
        <w:tab w:val="left" w:pos="11970"/>
      </w:tabs>
    </w:pPr>
    <w:r>
      <w:tab/>
    </w:r>
    <w:r>
      <w:tab/>
    </w:r>
    <w:r>
      <w:fldChar w:fldCharType="begin"/>
    </w:r>
    <w:r>
      <w:instrText>PAGE   \* MERGEFORMAT</w:instrText>
    </w:r>
    <w:r>
      <w:fldChar w:fldCharType="separate"/>
    </w:r>
    <w:r w:rsidR="00267757">
      <w:rPr>
        <w:noProof/>
      </w:rPr>
      <w:t>21</w:t>
    </w:r>
    <w:r>
      <w:fldChar w:fldCharType="end"/>
    </w:r>
  </w:p>
  <w:p w:rsidR="00737155" w:rsidRDefault="00737155" w:rsidP="00C056BD">
    <w:pPr>
      <w:pStyle w:val="a3"/>
      <w:tabs>
        <w:tab w:val="center" w:pos="7313"/>
        <w:tab w:val="left" w:pos="11970"/>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70B" w:rsidRDefault="002C770B" w:rsidP="00C056BD">
    <w:pPr>
      <w:pStyle w:val="a3"/>
      <w:tabs>
        <w:tab w:val="center" w:pos="7313"/>
        <w:tab w:val="left" w:pos="9750"/>
      </w:tabs>
    </w:pPr>
    <w:r>
      <w:tab/>
    </w:r>
    <w:r>
      <w:tab/>
    </w:r>
    <w:r>
      <w:fldChar w:fldCharType="begin"/>
    </w:r>
    <w:r>
      <w:instrText>PAGE   \* MERGEFORMAT</w:instrText>
    </w:r>
    <w:r>
      <w:fldChar w:fldCharType="separate"/>
    </w:r>
    <w:r w:rsidR="00267757">
      <w:rPr>
        <w:noProof/>
      </w:rPr>
      <w:t>414</w:t>
    </w:r>
    <w:r>
      <w:fldChar w:fldCharType="end"/>
    </w:r>
  </w:p>
  <w:p w:rsidR="00445510" w:rsidRDefault="00445510" w:rsidP="00C056BD">
    <w:pPr>
      <w:pStyle w:val="a3"/>
      <w:tabs>
        <w:tab w:val="center" w:pos="7313"/>
        <w:tab w:val="left" w:pos="9750"/>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6BD" w:rsidRDefault="00C056BD" w:rsidP="00C056BD">
    <w:pPr>
      <w:pStyle w:val="a3"/>
      <w:tabs>
        <w:tab w:val="center" w:pos="7313"/>
        <w:tab w:val="left" w:pos="11745"/>
      </w:tabs>
    </w:pPr>
    <w:r>
      <w:tab/>
    </w:r>
    <w:r>
      <w:tab/>
    </w:r>
    <w:r>
      <w:fldChar w:fldCharType="begin"/>
    </w:r>
    <w:r>
      <w:instrText>PAGE   \* MERGEFORMAT</w:instrText>
    </w:r>
    <w:r>
      <w:fldChar w:fldCharType="separate"/>
    </w:r>
    <w:r w:rsidR="00267757">
      <w:rPr>
        <w:noProof/>
      </w:rPr>
      <w:t>417</w:t>
    </w:r>
    <w:r>
      <w:fldChar w:fldCharType="end"/>
    </w:r>
  </w:p>
  <w:p w:rsidR="00267757" w:rsidRDefault="00267757" w:rsidP="00C056BD">
    <w:pPr>
      <w:pStyle w:val="a3"/>
      <w:tabs>
        <w:tab w:val="center" w:pos="7313"/>
        <w:tab w:val="left" w:pos="1174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03A5"/>
    <w:multiLevelType w:val="multilevel"/>
    <w:tmpl w:val="81ECAC66"/>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CD80DCA"/>
    <w:multiLevelType w:val="multilevel"/>
    <w:tmpl w:val="F84C2C06"/>
    <w:lvl w:ilvl="0">
      <w:start w:val="1"/>
      <w:numFmt w:val="decimal"/>
      <w:lvlText w:val="%1."/>
      <w:lvlJc w:val="center"/>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 w15:restartNumberingAfterBreak="0">
    <w:nsid w:val="333F37B2"/>
    <w:multiLevelType w:val="hybridMultilevel"/>
    <w:tmpl w:val="D73EE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7"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
  </w:num>
  <w:num w:numId="2">
    <w:abstractNumId w:val="6"/>
  </w:num>
  <w:num w:numId="3">
    <w:abstractNumId w:val="5"/>
  </w:num>
  <w:num w:numId="4">
    <w:abstractNumId w:val="4"/>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8D5"/>
    <w:rsid w:val="000F3B3A"/>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3FE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2D6D"/>
    <w:rsid w:val="0024559C"/>
    <w:rsid w:val="0024586C"/>
    <w:rsid w:val="00247020"/>
    <w:rsid w:val="00251031"/>
    <w:rsid w:val="00251C7A"/>
    <w:rsid w:val="002526A8"/>
    <w:rsid w:val="00255955"/>
    <w:rsid w:val="00256FA1"/>
    <w:rsid w:val="002572AE"/>
    <w:rsid w:val="0025784A"/>
    <w:rsid w:val="00260DCE"/>
    <w:rsid w:val="00261438"/>
    <w:rsid w:val="00262047"/>
    <w:rsid w:val="00262F9B"/>
    <w:rsid w:val="00263161"/>
    <w:rsid w:val="00263991"/>
    <w:rsid w:val="00265164"/>
    <w:rsid w:val="00266BB1"/>
    <w:rsid w:val="002674D8"/>
    <w:rsid w:val="00267757"/>
    <w:rsid w:val="00270856"/>
    <w:rsid w:val="00271E39"/>
    <w:rsid w:val="00274E87"/>
    <w:rsid w:val="00274F8B"/>
    <w:rsid w:val="00275391"/>
    <w:rsid w:val="0027568B"/>
    <w:rsid w:val="002769D8"/>
    <w:rsid w:val="00276A50"/>
    <w:rsid w:val="00286920"/>
    <w:rsid w:val="002877E1"/>
    <w:rsid w:val="002914DF"/>
    <w:rsid w:val="0029260F"/>
    <w:rsid w:val="00292F9C"/>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C770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A75DA"/>
    <w:rsid w:val="003B0334"/>
    <w:rsid w:val="003B19E9"/>
    <w:rsid w:val="003B3698"/>
    <w:rsid w:val="003B3E90"/>
    <w:rsid w:val="003B5460"/>
    <w:rsid w:val="003B58BD"/>
    <w:rsid w:val="003C1EE3"/>
    <w:rsid w:val="003C5271"/>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510"/>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E82"/>
    <w:rsid w:val="005A6654"/>
    <w:rsid w:val="005A7281"/>
    <w:rsid w:val="005B2696"/>
    <w:rsid w:val="005B2D8D"/>
    <w:rsid w:val="005B59B1"/>
    <w:rsid w:val="005B5F7B"/>
    <w:rsid w:val="005B63B3"/>
    <w:rsid w:val="005B7D18"/>
    <w:rsid w:val="005C4676"/>
    <w:rsid w:val="005C4F4D"/>
    <w:rsid w:val="005C694B"/>
    <w:rsid w:val="005D254E"/>
    <w:rsid w:val="005D3CBD"/>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0DE"/>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06EAB"/>
    <w:rsid w:val="00714884"/>
    <w:rsid w:val="00717C06"/>
    <w:rsid w:val="00720625"/>
    <w:rsid w:val="00723C35"/>
    <w:rsid w:val="007247AD"/>
    <w:rsid w:val="00727A18"/>
    <w:rsid w:val="0073123D"/>
    <w:rsid w:val="0073694F"/>
    <w:rsid w:val="00736E2C"/>
    <w:rsid w:val="00737155"/>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157B"/>
    <w:rsid w:val="007D2E88"/>
    <w:rsid w:val="007D3EEE"/>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54A"/>
    <w:rsid w:val="00850A30"/>
    <w:rsid w:val="00853A13"/>
    <w:rsid w:val="00854EA7"/>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C0C36"/>
    <w:rsid w:val="009C3F42"/>
    <w:rsid w:val="009C679E"/>
    <w:rsid w:val="009D0ACE"/>
    <w:rsid w:val="009D0C68"/>
    <w:rsid w:val="009D172E"/>
    <w:rsid w:val="009D265D"/>
    <w:rsid w:val="009D38C2"/>
    <w:rsid w:val="009D3C3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A0607"/>
    <w:rsid w:val="00BA0BCD"/>
    <w:rsid w:val="00BA1F6F"/>
    <w:rsid w:val="00BA3CBE"/>
    <w:rsid w:val="00BA56C5"/>
    <w:rsid w:val="00BB107E"/>
    <w:rsid w:val="00BB2520"/>
    <w:rsid w:val="00BB6C17"/>
    <w:rsid w:val="00BC235A"/>
    <w:rsid w:val="00BC4106"/>
    <w:rsid w:val="00BC5599"/>
    <w:rsid w:val="00BC5CD9"/>
    <w:rsid w:val="00BC7669"/>
    <w:rsid w:val="00BC795A"/>
    <w:rsid w:val="00BD01C7"/>
    <w:rsid w:val="00BD02AF"/>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56BD"/>
    <w:rsid w:val="00C0614B"/>
    <w:rsid w:val="00C11806"/>
    <w:rsid w:val="00C218F4"/>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99649CB-7CAC-4A2B-A0E2-A23076591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7D157B"/>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2C770B"/>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7D157B"/>
    <w:rPr>
      <w:rFonts w:ascii="Calibri Light" w:eastAsia="Times New Roman" w:hAnsi="Calibri Light" w:cs="Times New Roman"/>
      <w:b/>
      <w:bCs/>
      <w:i/>
      <w:iCs/>
      <w:sz w:val="28"/>
      <w:szCs w:val="28"/>
      <w:lang w:val="ru-RU" w:eastAsia="ru-RU"/>
    </w:rPr>
  </w:style>
  <w:style w:type="paragraph" w:customStyle="1" w:styleId="11">
    <w:name w:val="Обычный1"/>
    <w:basedOn w:val="a"/>
    <w:qFormat/>
    <w:rsid w:val="007D157B"/>
    <w:rPr>
      <w:rFonts w:eastAsia="Times New Roman"/>
      <w:sz w:val="24"/>
      <w:szCs w:val="24"/>
      <w:lang w:val="uk-UA" w:eastAsia="uk-UA"/>
    </w:rPr>
  </w:style>
  <w:style w:type="paragraph" w:customStyle="1" w:styleId="cs95e872d0">
    <w:name w:val="cs95e872d0"/>
    <w:basedOn w:val="a"/>
    <w:rsid w:val="007D157B"/>
    <w:rPr>
      <w:rFonts w:eastAsia="Times New Roman"/>
      <w:sz w:val="24"/>
      <w:szCs w:val="24"/>
    </w:rPr>
  </w:style>
  <w:style w:type="paragraph" w:customStyle="1" w:styleId="110">
    <w:name w:val="Обычный11"/>
    <w:aliases w:val="Звичайний,Normal"/>
    <w:basedOn w:val="a"/>
    <w:qFormat/>
    <w:rsid w:val="007D157B"/>
    <w:rPr>
      <w:rFonts w:eastAsia="Times New Roman"/>
      <w:sz w:val="24"/>
      <w:szCs w:val="24"/>
      <w:lang w:val="uk-UA" w:eastAsia="uk-UA"/>
    </w:rPr>
  </w:style>
  <w:style w:type="character" w:customStyle="1" w:styleId="cs7864ebcf1">
    <w:name w:val="cs7864ebcf1"/>
    <w:rsid w:val="007D157B"/>
    <w:rPr>
      <w:rFonts w:ascii="Times New Roman" w:hAnsi="Times New Roman" w:cs="Times New Roman" w:hint="default"/>
      <w:b/>
      <w:bCs/>
      <w:i w:val="0"/>
      <w:iCs w:val="0"/>
      <w:color w:val="000000"/>
      <w:sz w:val="26"/>
      <w:szCs w:val="26"/>
      <w:shd w:val="clear" w:color="auto" w:fill="auto"/>
    </w:rPr>
  </w:style>
  <w:style w:type="character" w:customStyle="1" w:styleId="cs95e872d03">
    <w:name w:val="cs95e872d03"/>
    <w:rsid w:val="007D157B"/>
  </w:style>
  <w:style w:type="character" w:customStyle="1" w:styleId="cs7a65ad241">
    <w:name w:val="cs7a65ad241"/>
    <w:rsid w:val="007D157B"/>
    <w:rPr>
      <w:rFonts w:ascii="Times New Roman" w:hAnsi="Times New Roman" w:cs="Times New Roman" w:hint="default"/>
      <w:b/>
      <w:bCs/>
      <w:i w:val="0"/>
      <w:iCs w:val="0"/>
      <w:color w:val="000000"/>
      <w:sz w:val="26"/>
      <w:szCs w:val="26"/>
    </w:rPr>
  </w:style>
  <w:style w:type="character" w:customStyle="1" w:styleId="60">
    <w:name w:val="Заголовок 6 Знак"/>
    <w:link w:val="6"/>
    <w:uiPriority w:val="9"/>
    <w:rsid w:val="002C770B"/>
    <w:rPr>
      <w:rFonts w:ascii="Times New Roman" w:hAnsi="Times New Roman"/>
      <w:b/>
      <w:bCs/>
      <w:sz w:val="22"/>
      <w:szCs w:val="22"/>
    </w:rPr>
  </w:style>
  <w:style w:type="character" w:customStyle="1" w:styleId="40">
    <w:name w:val="Заголовок 4 Знак"/>
    <w:link w:val="4"/>
    <w:rsid w:val="002C770B"/>
    <w:rPr>
      <w:rFonts w:ascii="Times New Roman" w:hAnsi="Times New Roman"/>
      <w:b/>
      <w:bCs/>
      <w:sz w:val="28"/>
      <w:szCs w:val="28"/>
      <w:lang w:val="ru-RU" w:eastAsia="ru-RU"/>
    </w:rPr>
  </w:style>
  <w:style w:type="paragraph" w:customStyle="1" w:styleId="msolistparagraph0">
    <w:name w:val="msolistparagraph"/>
    <w:basedOn w:val="a"/>
    <w:uiPriority w:val="34"/>
    <w:qFormat/>
    <w:rsid w:val="002C770B"/>
    <w:pPr>
      <w:ind w:left="720"/>
      <w:contextualSpacing/>
    </w:pPr>
    <w:rPr>
      <w:rFonts w:eastAsia="Times New Roman"/>
      <w:sz w:val="24"/>
      <w:szCs w:val="24"/>
      <w:lang w:val="uk-UA" w:eastAsia="uk-UA"/>
    </w:rPr>
  </w:style>
  <w:style w:type="paragraph" w:customStyle="1" w:styleId="Encryption">
    <w:name w:val="Encryption"/>
    <w:basedOn w:val="a"/>
    <w:qFormat/>
    <w:rsid w:val="002C770B"/>
    <w:pPr>
      <w:jc w:val="both"/>
    </w:pPr>
    <w:rPr>
      <w:rFonts w:eastAsia="Times New Roman"/>
      <w:b/>
      <w:bCs/>
      <w:i/>
      <w:iCs/>
      <w:sz w:val="24"/>
      <w:szCs w:val="24"/>
      <w:lang w:val="uk-UA" w:eastAsia="uk-UA"/>
    </w:rPr>
  </w:style>
  <w:style w:type="character" w:customStyle="1" w:styleId="Heading2Char">
    <w:name w:val="Heading 2 Char"/>
    <w:link w:val="21"/>
    <w:locked/>
    <w:rsid w:val="002C770B"/>
    <w:rPr>
      <w:rFonts w:ascii="Arial" w:eastAsia="Times New Roman" w:hAnsi="Arial"/>
      <w:b/>
      <w:caps/>
      <w:sz w:val="16"/>
      <w:lang w:val="ru-RU" w:eastAsia="ru-RU"/>
    </w:rPr>
  </w:style>
  <w:style w:type="paragraph" w:customStyle="1" w:styleId="21">
    <w:name w:val="Заголовок 21"/>
    <w:basedOn w:val="a"/>
    <w:link w:val="Heading2Char"/>
    <w:rsid w:val="002C770B"/>
    <w:rPr>
      <w:rFonts w:ascii="Arial" w:eastAsia="Times New Roman" w:hAnsi="Arial"/>
      <w:b/>
      <w:caps/>
      <w:sz w:val="16"/>
    </w:rPr>
  </w:style>
  <w:style w:type="character" w:customStyle="1" w:styleId="Heading4Char">
    <w:name w:val="Heading 4 Char"/>
    <w:link w:val="41"/>
    <w:locked/>
    <w:rsid w:val="002C770B"/>
    <w:rPr>
      <w:rFonts w:ascii="Arial" w:eastAsia="Times New Roman" w:hAnsi="Arial"/>
      <w:b/>
      <w:lang w:val="ru-RU" w:eastAsia="ru-RU"/>
    </w:rPr>
  </w:style>
  <w:style w:type="paragraph" w:customStyle="1" w:styleId="41">
    <w:name w:val="Заголовок 41"/>
    <w:basedOn w:val="a"/>
    <w:link w:val="Heading4Char"/>
    <w:rsid w:val="002C770B"/>
    <w:rPr>
      <w:rFonts w:ascii="Arial" w:eastAsia="Times New Roman" w:hAnsi="Arial"/>
      <w:b/>
    </w:rPr>
  </w:style>
  <w:style w:type="table" w:styleId="a8">
    <w:name w:val="Table Grid"/>
    <w:basedOn w:val="a1"/>
    <w:rsid w:val="002C770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2C770B"/>
    <w:rPr>
      <w:lang w:val="uk-UA"/>
    </w:rPr>
    <w:tblPr>
      <w:tblCellMar>
        <w:top w:w="0" w:type="dxa"/>
        <w:left w:w="108" w:type="dxa"/>
        <w:bottom w:w="0" w:type="dxa"/>
        <w:right w:w="108" w:type="dxa"/>
      </w:tblCellMar>
    </w:tblPr>
  </w:style>
  <w:style w:type="character" w:customStyle="1" w:styleId="csb3e8c9cf24">
    <w:name w:val="csb3e8c9cf24"/>
    <w:rsid w:val="002C770B"/>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2C770B"/>
    <w:rPr>
      <w:rFonts w:ascii="Tahoma" w:eastAsia="Times New Roman" w:hAnsi="Tahoma" w:cs="Tahoma"/>
      <w:sz w:val="16"/>
      <w:szCs w:val="16"/>
    </w:rPr>
  </w:style>
  <w:style w:type="character" w:customStyle="1" w:styleId="aa">
    <w:name w:val="Текст выноски Знак"/>
    <w:link w:val="a9"/>
    <w:uiPriority w:val="99"/>
    <w:semiHidden/>
    <w:rsid w:val="002C770B"/>
    <w:rPr>
      <w:rFonts w:ascii="Tahoma" w:eastAsia="Times New Roman" w:hAnsi="Tahoma" w:cs="Tahoma"/>
      <w:sz w:val="16"/>
      <w:szCs w:val="16"/>
      <w:lang w:val="ru-RU" w:eastAsia="ru-RU"/>
    </w:rPr>
  </w:style>
  <w:style w:type="paragraph" w:customStyle="1" w:styleId="BodyTextIndent2">
    <w:name w:val="Body Text Indent2"/>
    <w:basedOn w:val="a"/>
    <w:rsid w:val="002C770B"/>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2C770B"/>
    <w:pPr>
      <w:spacing w:before="120" w:after="120"/>
    </w:pPr>
    <w:rPr>
      <w:rFonts w:ascii="Arial" w:eastAsia="Times New Roman" w:hAnsi="Arial"/>
      <w:sz w:val="18"/>
    </w:rPr>
  </w:style>
  <w:style w:type="character" w:customStyle="1" w:styleId="BodyTextIndentChar">
    <w:name w:val="Body Text Indent Char"/>
    <w:link w:val="12"/>
    <w:locked/>
    <w:rsid w:val="002C770B"/>
    <w:rPr>
      <w:rFonts w:ascii="Arial" w:eastAsia="Times New Roman" w:hAnsi="Arial"/>
      <w:sz w:val="18"/>
      <w:lang w:val="ru-RU" w:eastAsia="ru-RU"/>
    </w:rPr>
  </w:style>
  <w:style w:type="character" w:customStyle="1" w:styleId="csab6e076947">
    <w:name w:val="csab6e076947"/>
    <w:rsid w:val="002C770B"/>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2C770B"/>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2C770B"/>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2C770B"/>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2C770B"/>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2C770B"/>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2C770B"/>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2C770B"/>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2C770B"/>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2C770B"/>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2C770B"/>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2C770B"/>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2C770B"/>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2C770B"/>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2C770B"/>
    <w:rPr>
      <w:rFonts w:ascii="Arial" w:hAnsi="Arial" w:cs="Arial" w:hint="default"/>
      <w:b/>
      <w:bCs/>
      <w:i w:val="0"/>
      <w:iCs w:val="0"/>
      <w:color w:val="000000"/>
      <w:sz w:val="18"/>
      <w:szCs w:val="18"/>
      <w:shd w:val="clear" w:color="auto" w:fill="auto"/>
    </w:rPr>
  </w:style>
  <w:style w:type="character" w:customStyle="1" w:styleId="csab6e076980">
    <w:name w:val="csab6e076980"/>
    <w:rsid w:val="002C770B"/>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2C770B"/>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2C770B"/>
    <w:rPr>
      <w:rFonts w:ascii="Arial" w:hAnsi="Arial" w:cs="Arial" w:hint="default"/>
      <w:b/>
      <w:bCs/>
      <w:i w:val="0"/>
      <w:iCs w:val="0"/>
      <w:color w:val="000000"/>
      <w:sz w:val="18"/>
      <w:szCs w:val="18"/>
      <w:shd w:val="clear" w:color="auto" w:fill="auto"/>
    </w:rPr>
  </w:style>
  <w:style w:type="character" w:customStyle="1" w:styleId="csab6e076961">
    <w:name w:val="csab6e076961"/>
    <w:rsid w:val="002C770B"/>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2C770B"/>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2C770B"/>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2C770B"/>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2C770B"/>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2C770B"/>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2C770B"/>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2C770B"/>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2C770B"/>
    <w:rPr>
      <w:rFonts w:ascii="Arial" w:hAnsi="Arial" w:cs="Arial" w:hint="default"/>
      <w:b/>
      <w:bCs/>
      <w:i w:val="0"/>
      <w:iCs w:val="0"/>
      <w:color w:val="000000"/>
      <w:sz w:val="18"/>
      <w:szCs w:val="18"/>
      <w:shd w:val="clear" w:color="auto" w:fill="auto"/>
    </w:rPr>
  </w:style>
  <w:style w:type="character" w:customStyle="1" w:styleId="csab6e0769276">
    <w:name w:val="csab6e0769276"/>
    <w:rsid w:val="002C770B"/>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2C770B"/>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2C770B"/>
    <w:rPr>
      <w:rFonts w:ascii="Arial" w:hAnsi="Arial" w:cs="Arial" w:hint="default"/>
      <w:b/>
      <w:bCs/>
      <w:i w:val="0"/>
      <w:iCs w:val="0"/>
      <w:color w:val="000000"/>
      <w:sz w:val="18"/>
      <w:szCs w:val="18"/>
      <w:shd w:val="clear" w:color="auto" w:fill="auto"/>
    </w:rPr>
  </w:style>
  <w:style w:type="character" w:customStyle="1" w:styleId="csf229d0ff13">
    <w:name w:val="csf229d0ff13"/>
    <w:rsid w:val="002C770B"/>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2C770B"/>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2C770B"/>
    <w:rPr>
      <w:rFonts w:ascii="Arial" w:hAnsi="Arial" w:cs="Arial" w:hint="default"/>
      <w:b/>
      <w:bCs/>
      <w:i w:val="0"/>
      <w:iCs w:val="0"/>
      <w:color w:val="000000"/>
      <w:sz w:val="18"/>
      <w:szCs w:val="18"/>
      <w:shd w:val="clear" w:color="auto" w:fill="auto"/>
    </w:rPr>
  </w:style>
  <w:style w:type="character" w:customStyle="1" w:styleId="csafaf5741100">
    <w:name w:val="csafaf5741100"/>
    <w:rsid w:val="002C770B"/>
    <w:rPr>
      <w:rFonts w:ascii="Arial" w:hAnsi="Arial" w:cs="Arial" w:hint="default"/>
      <w:b/>
      <w:bCs/>
      <w:i w:val="0"/>
      <w:iCs w:val="0"/>
      <w:color w:val="000000"/>
      <w:sz w:val="18"/>
      <w:szCs w:val="18"/>
      <w:shd w:val="clear" w:color="auto" w:fill="auto"/>
    </w:rPr>
  </w:style>
  <w:style w:type="paragraph" w:styleId="ab">
    <w:name w:val="Body Text Indent"/>
    <w:basedOn w:val="a"/>
    <w:link w:val="ac"/>
    <w:rsid w:val="002C770B"/>
    <w:pPr>
      <w:spacing w:after="120"/>
      <w:ind w:left="283"/>
    </w:pPr>
    <w:rPr>
      <w:rFonts w:eastAsia="Times New Roman"/>
      <w:sz w:val="24"/>
      <w:szCs w:val="24"/>
    </w:rPr>
  </w:style>
  <w:style w:type="character" w:customStyle="1" w:styleId="ac">
    <w:name w:val="Основной текст с отступом Знак"/>
    <w:link w:val="ab"/>
    <w:rsid w:val="002C770B"/>
    <w:rPr>
      <w:rFonts w:ascii="Times New Roman" w:eastAsia="Times New Roman" w:hAnsi="Times New Roman"/>
      <w:sz w:val="24"/>
      <w:szCs w:val="24"/>
      <w:lang w:val="ru-RU" w:eastAsia="ru-RU"/>
    </w:rPr>
  </w:style>
  <w:style w:type="character" w:customStyle="1" w:styleId="csf229d0ff16">
    <w:name w:val="csf229d0ff16"/>
    <w:rsid w:val="002C770B"/>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2C770B"/>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2C770B"/>
    <w:pPr>
      <w:spacing w:after="120"/>
    </w:pPr>
    <w:rPr>
      <w:rFonts w:eastAsia="Times New Roman"/>
      <w:sz w:val="16"/>
      <w:szCs w:val="16"/>
      <w:lang w:val="uk-UA" w:eastAsia="uk-UA"/>
    </w:rPr>
  </w:style>
  <w:style w:type="character" w:customStyle="1" w:styleId="34">
    <w:name w:val="Основной текст 3 Знак"/>
    <w:link w:val="33"/>
    <w:rsid w:val="002C770B"/>
    <w:rPr>
      <w:rFonts w:ascii="Times New Roman" w:eastAsia="Times New Roman" w:hAnsi="Times New Roman"/>
      <w:sz w:val="16"/>
      <w:szCs w:val="16"/>
      <w:lang w:val="uk-UA" w:eastAsia="uk-UA"/>
    </w:rPr>
  </w:style>
  <w:style w:type="character" w:customStyle="1" w:styleId="csab6e076931">
    <w:name w:val="csab6e076931"/>
    <w:rsid w:val="002C770B"/>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2C770B"/>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70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70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2C770B"/>
    <w:pPr>
      <w:ind w:firstLine="708"/>
      <w:jc w:val="both"/>
    </w:pPr>
    <w:rPr>
      <w:rFonts w:ascii="Arial" w:eastAsia="Times New Roman" w:hAnsi="Arial"/>
      <w:b/>
      <w:sz w:val="18"/>
      <w:lang w:val="uk-UA"/>
    </w:rPr>
  </w:style>
  <w:style w:type="character" w:customStyle="1" w:styleId="csf229d0ff25">
    <w:name w:val="csf229d0ff25"/>
    <w:rsid w:val="002C770B"/>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2C770B"/>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2C770B"/>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2C770B"/>
    <w:pPr>
      <w:ind w:firstLine="708"/>
      <w:jc w:val="both"/>
    </w:pPr>
    <w:rPr>
      <w:rFonts w:ascii="Arial" w:eastAsia="Times New Roman" w:hAnsi="Arial"/>
      <w:b/>
      <w:sz w:val="18"/>
      <w:lang w:val="uk-UA" w:eastAsia="uk-UA"/>
    </w:rPr>
  </w:style>
  <w:style w:type="character" w:customStyle="1" w:styleId="cs95e872d01">
    <w:name w:val="cs95e872d01"/>
    <w:rsid w:val="002C770B"/>
  </w:style>
  <w:style w:type="paragraph" w:customStyle="1" w:styleId="cse71256d6">
    <w:name w:val="cse71256d6"/>
    <w:basedOn w:val="a"/>
    <w:rsid w:val="002C770B"/>
    <w:pPr>
      <w:ind w:left="1440"/>
    </w:pPr>
    <w:rPr>
      <w:rFonts w:eastAsia="Times New Roman"/>
      <w:sz w:val="24"/>
      <w:szCs w:val="24"/>
      <w:lang w:val="uk-UA" w:eastAsia="uk-UA"/>
    </w:rPr>
  </w:style>
  <w:style w:type="character" w:customStyle="1" w:styleId="csb3e8c9cf10">
    <w:name w:val="csb3e8c9cf10"/>
    <w:rsid w:val="002C770B"/>
    <w:rPr>
      <w:rFonts w:ascii="Arial" w:hAnsi="Arial" w:cs="Arial" w:hint="default"/>
      <w:b/>
      <w:bCs/>
      <w:i w:val="0"/>
      <w:iCs w:val="0"/>
      <w:color w:val="000000"/>
      <w:sz w:val="18"/>
      <w:szCs w:val="18"/>
      <w:shd w:val="clear" w:color="auto" w:fill="auto"/>
    </w:rPr>
  </w:style>
  <w:style w:type="character" w:customStyle="1" w:styleId="csafaf574127">
    <w:name w:val="csafaf574127"/>
    <w:rsid w:val="002C770B"/>
    <w:rPr>
      <w:rFonts w:ascii="Arial" w:hAnsi="Arial" w:cs="Arial" w:hint="default"/>
      <w:b/>
      <w:bCs/>
      <w:i w:val="0"/>
      <w:iCs w:val="0"/>
      <w:color w:val="000000"/>
      <w:sz w:val="18"/>
      <w:szCs w:val="18"/>
      <w:shd w:val="clear" w:color="auto" w:fill="auto"/>
    </w:rPr>
  </w:style>
  <w:style w:type="character" w:customStyle="1" w:styleId="csf229d0ff10">
    <w:name w:val="csf229d0ff10"/>
    <w:rsid w:val="002C770B"/>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2C770B"/>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2C770B"/>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2C770B"/>
    <w:rPr>
      <w:rFonts w:ascii="Arial" w:hAnsi="Arial" w:cs="Arial" w:hint="default"/>
      <w:b/>
      <w:bCs/>
      <w:i w:val="0"/>
      <w:iCs w:val="0"/>
      <w:color w:val="000000"/>
      <w:sz w:val="18"/>
      <w:szCs w:val="18"/>
      <w:shd w:val="clear" w:color="auto" w:fill="auto"/>
    </w:rPr>
  </w:style>
  <w:style w:type="character" w:customStyle="1" w:styleId="csafaf5741106">
    <w:name w:val="csafaf5741106"/>
    <w:rsid w:val="002C770B"/>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2C770B"/>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2C770B"/>
    <w:pPr>
      <w:ind w:firstLine="708"/>
      <w:jc w:val="both"/>
    </w:pPr>
    <w:rPr>
      <w:rFonts w:ascii="Arial" w:eastAsia="Times New Roman" w:hAnsi="Arial"/>
      <w:b/>
      <w:sz w:val="18"/>
      <w:lang w:val="uk-UA" w:eastAsia="uk-UA"/>
    </w:rPr>
  </w:style>
  <w:style w:type="character" w:customStyle="1" w:styleId="csafaf5741216">
    <w:name w:val="csafaf5741216"/>
    <w:rsid w:val="002C770B"/>
    <w:rPr>
      <w:rFonts w:ascii="Arial" w:hAnsi="Arial" w:cs="Arial" w:hint="default"/>
      <w:b/>
      <w:bCs/>
      <w:i w:val="0"/>
      <w:iCs w:val="0"/>
      <w:color w:val="000000"/>
      <w:sz w:val="18"/>
      <w:szCs w:val="18"/>
      <w:shd w:val="clear" w:color="auto" w:fill="auto"/>
    </w:rPr>
  </w:style>
  <w:style w:type="character" w:customStyle="1" w:styleId="csf229d0ff19">
    <w:name w:val="csf229d0ff19"/>
    <w:rsid w:val="002C770B"/>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2C770B"/>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2C770B"/>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2C770B"/>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2C770B"/>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2C770B"/>
    <w:pPr>
      <w:ind w:firstLine="708"/>
      <w:jc w:val="both"/>
    </w:pPr>
    <w:rPr>
      <w:rFonts w:ascii="Arial" w:eastAsia="Times New Roman" w:hAnsi="Arial"/>
      <w:b/>
      <w:sz w:val="18"/>
      <w:lang w:val="uk-UA" w:eastAsia="uk-UA"/>
    </w:rPr>
  </w:style>
  <w:style w:type="character" w:customStyle="1" w:styleId="csf229d0ff14">
    <w:name w:val="csf229d0ff14"/>
    <w:rsid w:val="002C770B"/>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2C770B"/>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2C770B"/>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2C770B"/>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2C770B"/>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2C770B"/>
    <w:pPr>
      <w:ind w:firstLine="708"/>
      <w:jc w:val="both"/>
    </w:pPr>
    <w:rPr>
      <w:rFonts w:ascii="Arial" w:eastAsia="Times New Roman" w:hAnsi="Arial"/>
      <w:b/>
      <w:sz w:val="18"/>
      <w:lang w:val="uk-UA" w:eastAsia="uk-UA"/>
    </w:rPr>
  </w:style>
  <w:style w:type="character" w:customStyle="1" w:styleId="csab6e0769225">
    <w:name w:val="csab6e0769225"/>
    <w:rsid w:val="002C770B"/>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2C770B"/>
    <w:pPr>
      <w:ind w:firstLine="708"/>
      <w:jc w:val="both"/>
    </w:pPr>
    <w:rPr>
      <w:rFonts w:ascii="Arial" w:eastAsia="Times New Roman" w:hAnsi="Arial"/>
      <w:b/>
      <w:sz w:val="18"/>
      <w:lang w:val="uk-UA" w:eastAsia="uk-UA"/>
    </w:rPr>
  </w:style>
  <w:style w:type="character" w:customStyle="1" w:styleId="csb3e8c9cf3">
    <w:name w:val="csb3e8c9cf3"/>
    <w:rsid w:val="002C770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2C770B"/>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2C770B"/>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2C770B"/>
    <w:pPr>
      <w:ind w:firstLine="708"/>
      <w:jc w:val="both"/>
    </w:pPr>
    <w:rPr>
      <w:rFonts w:ascii="Arial" w:eastAsia="Times New Roman" w:hAnsi="Arial"/>
      <w:b/>
      <w:sz w:val="18"/>
      <w:lang w:val="uk-UA" w:eastAsia="uk-UA"/>
    </w:rPr>
  </w:style>
  <w:style w:type="character" w:customStyle="1" w:styleId="csb86c8cfe1">
    <w:name w:val="csb86c8cfe1"/>
    <w:rsid w:val="002C770B"/>
    <w:rPr>
      <w:rFonts w:ascii="Times New Roman" w:hAnsi="Times New Roman" w:cs="Times New Roman" w:hint="default"/>
      <w:b/>
      <w:bCs/>
      <w:i w:val="0"/>
      <w:iCs w:val="0"/>
      <w:color w:val="000000"/>
      <w:sz w:val="24"/>
      <w:szCs w:val="24"/>
    </w:rPr>
  </w:style>
  <w:style w:type="character" w:customStyle="1" w:styleId="csf229d0ff21">
    <w:name w:val="csf229d0ff21"/>
    <w:rsid w:val="002C770B"/>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2C770B"/>
    <w:pPr>
      <w:ind w:firstLine="708"/>
      <w:jc w:val="both"/>
    </w:pPr>
    <w:rPr>
      <w:rFonts w:ascii="Arial" w:eastAsia="Times New Roman" w:hAnsi="Arial"/>
      <w:b/>
      <w:sz w:val="18"/>
      <w:lang w:val="uk-UA" w:eastAsia="uk-UA"/>
    </w:rPr>
  </w:style>
  <w:style w:type="character" w:customStyle="1" w:styleId="csf229d0ff26">
    <w:name w:val="csf229d0ff26"/>
    <w:rsid w:val="002C770B"/>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2C770B"/>
    <w:pPr>
      <w:jc w:val="both"/>
    </w:pPr>
    <w:rPr>
      <w:rFonts w:ascii="Arial" w:eastAsia="Times New Roman" w:hAnsi="Arial"/>
      <w:sz w:val="24"/>
      <w:szCs w:val="24"/>
      <w:lang w:val="uk-UA" w:eastAsia="uk-UA"/>
    </w:rPr>
  </w:style>
  <w:style w:type="character" w:customStyle="1" w:styleId="cs8c2cf3831">
    <w:name w:val="cs8c2cf3831"/>
    <w:rsid w:val="002C770B"/>
    <w:rPr>
      <w:rFonts w:ascii="Arial" w:hAnsi="Arial" w:cs="Arial" w:hint="default"/>
      <w:b/>
      <w:bCs/>
      <w:i/>
      <w:iCs/>
      <w:color w:val="102B56"/>
      <w:sz w:val="18"/>
      <w:szCs w:val="18"/>
      <w:shd w:val="clear" w:color="auto" w:fill="auto"/>
    </w:rPr>
  </w:style>
  <w:style w:type="character" w:customStyle="1" w:styleId="csd71f5e5a1">
    <w:name w:val="csd71f5e5a1"/>
    <w:rsid w:val="002C770B"/>
    <w:rPr>
      <w:rFonts w:ascii="Arial" w:hAnsi="Arial" w:cs="Arial" w:hint="default"/>
      <w:b w:val="0"/>
      <w:bCs w:val="0"/>
      <w:i/>
      <w:iCs/>
      <w:color w:val="102B56"/>
      <w:sz w:val="18"/>
      <w:szCs w:val="18"/>
      <w:shd w:val="clear" w:color="auto" w:fill="auto"/>
    </w:rPr>
  </w:style>
  <w:style w:type="character" w:customStyle="1" w:styleId="cs8f6c24af1">
    <w:name w:val="cs8f6c24af1"/>
    <w:rsid w:val="002C770B"/>
    <w:rPr>
      <w:rFonts w:ascii="Arial" w:hAnsi="Arial" w:cs="Arial" w:hint="default"/>
      <w:b/>
      <w:bCs/>
      <w:i w:val="0"/>
      <w:iCs w:val="0"/>
      <w:color w:val="102B56"/>
      <w:sz w:val="18"/>
      <w:szCs w:val="18"/>
      <w:shd w:val="clear" w:color="auto" w:fill="auto"/>
    </w:rPr>
  </w:style>
  <w:style w:type="character" w:customStyle="1" w:styleId="csa5a0f5421">
    <w:name w:val="csa5a0f5421"/>
    <w:rsid w:val="002C770B"/>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2C770B"/>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C770B"/>
    <w:pPr>
      <w:ind w:firstLine="708"/>
      <w:jc w:val="both"/>
    </w:pPr>
    <w:rPr>
      <w:rFonts w:ascii="Arial" w:eastAsia="Times New Roman" w:hAnsi="Arial"/>
      <w:b/>
      <w:sz w:val="18"/>
      <w:lang w:val="uk-UA" w:eastAsia="uk-UA"/>
    </w:rPr>
  </w:style>
  <w:style w:type="character" w:styleId="ad">
    <w:name w:val="line number"/>
    <w:uiPriority w:val="99"/>
    <w:rsid w:val="002C770B"/>
    <w:rPr>
      <w:rFonts w:ascii="Segoe UI" w:hAnsi="Segoe UI" w:cs="Segoe UI"/>
      <w:color w:val="000000"/>
      <w:sz w:val="18"/>
      <w:szCs w:val="18"/>
    </w:rPr>
  </w:style>
  <w:style w:type="character" w:styleId="ae">
    <w:name w:val="Hyperlink"/>
    <w:uiPriority w:val="99"/>
    <w:rsid w:val="002C770B"/>
    <w:rPr>
      <w:rFonts w:ascii="Segoe UI" w:hAnsi="Segoe UI" w:cs="Segoe UI"/>
      <w:color w:val="0000FF"/>
      <w:sz w:val="18"/>
      <w:szCs w:val="18"/>
      <w:u w:val="single"/>
    </w:rPr>
  </w:style>
  <w:style w:type="paragraph" w:customStyle="1" w:styleId="23">
    <w:name w:val="Основной текст с отступом23"/>
    <w:basedOn w:val="a"/>
    <w:rsid w:val="002C770B"/>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2C770B"/>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2C770B"/>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2C770B"/>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2C770B"/>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2C770B"/>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2C770B"/>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2C770B"/>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2C770B"/>
    <w:pPr>
      <w:ind w:firstLine="708"/>
      <w:jc w:val="both"/>
    </w:pPr>
    <w:rPr>
      <w:rFonts w:ascii="Arial" w:eastAsia="Times New Roman" w:hAnsi="Arial"/>
      <w:b/>
      <w:sz w:val="18"/>
      <w:lang w:val="uk-UA" w:eastAsia="uk-UA"/>
    </w:rPr>
  </w:style>
  <w:style w:type="character" w:customStyle="1" w:styleId="csa939b0971">
    <w:name w:val="csa939b0971"/>
    <w:rsid w:val="002C770B"/>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2C770B"/>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2C770B"/>
    <w:pPr>
      <w:ind w:firstLine="708"/>
      <w:jc w:val="both"/>
    </w:pPr>
    <w:rPr>
      <w:rFonts w:ascii="Arial" w:eastAsia="Times New Roman" w:hAnsi="Arial"/>
      <w:b/>
      <w:sz w:val="18"/>
      <w:lang w:val="uk-UA" w:eastAsia="uk-UA"/>
    </w:rPr>
  </w:style>
  <w:style w:type="character" w:styleId="af">
    <w:name w:val="annotation reference"/>
    <w:semiHidden/>
    <w:unhideWhenUsed/>
    <w:rsid w:val="002C770B"/>
    <w:rPr>
      <w:sz w:val="16"/>
      <w:szCs w:val="16"/>
    </w:rPr>
  </w:style>
  <w:style w:type="paragraph" w:styleId="af0">
    <w:name w:val="annotation text"/>
    <w:basedOn w:val="a"/>
    <w:link w:val="af1"/>
    <w:semiHidden/>
    <w:unhideWhenUsed/>
    <w:rsid w:val="002C770B"/>
    <w:rPr>
      <w:rFonts w:eastAsia="Times New Roman"/>
      <w:lang w:val="uk-UA" w:eastAsia="uk-UA"/>
    </w:rPr>
  </w:style>
  <w:style w:type="character" w:customStyle="1" w:styleId="af1">
    <w:name w:val="Текст примечания Знак"/>
    <w:link w:val="af0"/>
    <w:semiHidden/>
    <w:rsid w:val="002C770B"/>
    <w:rPr>
      <w:rFonts w:ascii="Times New Roman" w:eastAsia="Times New Roman" w:hAnsi="Times New Roman"/>
      <w:lang w:val="uk-UA" w:eastAsia="uk-UA"/>
    </w:rPr>
  </w:style>
  <w:style w:type="paragraph" w:styleId="af2">
    <w:name w:val="annotation subject"/>
    <w:basedOn w:val="af0"/>
    <w:next w:val="af0"/>
    <w:link w:val="af3"/>
    <w:semiHidden/>
    <w:unhideWhenUsed/>
    <w:rsid w:val="002C770B"/>
    <w:rPr>
      <w:b/>
      <w:bCs/>
    </w:rPr>
  </w:style>
  <w:style w:type="character" w:customStyle="1" w:styleId="af3">
    <w:name w:val="Тема примечания Знак"/>
    <w:link w:val="af2"/>
    <w:semiHidden/>
    <w:rsid w:val="002C770B"/>
    <w:rPr>
      <w:rFonts w:ascii="Times New Roman" w:eastAsia="Times New Roman" w:hAnsi="Times New Roman"/>
      <w:b/>
      <w:bCs/>
      <w:lang w:val="uk-UA" w:eastAsia="uk-UA"/>
    </w:rPr>
  </w:style>
  <w:style w:type="paragraph" w:styleId="af4">
    <w:name w:val="Revision"/>
    <w:hidden/>
    <w:uiPriority w:val="99"/>
    <w:semiHidden/>
    <w:rsid w:val="002C770B"/>
    <w:rPr>
      <w:rFonts w:ascii="Times New Roman" w:eastAsia="Times New Roman" w:hAnsi="Times New Roman"/>
      <w:sz w:val="24"/>
      <w:szCs w:val="24"/>
      <w:lang w:val="uk-UA" w:eastAsia="uk-UA"/>
    </w:rPr>
  </w:style>
  <w:style w:type="character" w:customStyle="1" w:styleId="csb3e8c9cf69">
    <w:name w:val="csb3e8c9cf69"/>
    <w:rsid w:val="002C770B"/>
    <w:rPr>
      <w:rFonts w:ascii="Arial" w:hAnsi="Arial" w:cs="Arial" w:hint="default"/>
      <w:b/>
      <w:bCs/>
      <w:i w:val="0"/>
      <w:iCs w:val="0"/>
      <w:color w:val="000000"/>
      <w:sz w:val="18"/>
      <w:szCs w:val="18"/>
      <w:shd w:val="clear" w:color="auto" w:fill="auto"/>
    </w:rPr>
  </w:style>
  <w:style w:type="character" w:customStyle="1" w:styleId="csf229d0ff64">
    <w:name w:val="csf229d0ff64"/>
    <w:rsid w:val="002C770B"/>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2C770B"/>
    <w:rPr>
      <w:rFonts w:ascii="Arial" w:eastAsia="Times New Roman" w:hAnsi="Arial"/>
      <w:sz w:val="24"/>
      <w:szCs w:val="24"/>
      <w:lang w:val="uk-UA" w:eastAsia="uk-UA"/>
    </w:rPr>
  </w:style>
  <w:style w:type="character" w:customStyle="1" w:styleId="csd398459525">
    <w:name w:val="csd398459525"/>
    <w:rsid w:val="002C770B"/>
    <w:rPr>
      <w:rFonts w:ascii="Arial" w:hAnsi="Arial" w:cs="Arial" w:hint="default"/>
      <w:b/>
      <w:bCs/>
      <w:i/>
      <w:iCs/>
      <w:color w:val="000000"/>
      <w:sz w:val="18"/>
      <w:szCs w:val="18"/>
      <w:u w:val="single"/>
      <w:shd w:val="clear" w:color="auto" w:fill="auto"/>
    </w:rPr>
  </w:style>
  <w:style w:type="character" w:customStyle="1" w:styleId="csd3c90d4325">
    <w:name w:val="csd3c90d4325"/>
    <w:rsid w:val="002C770B"/>
    <w:rPr>
      <w:rFonts w:ascii="Arial" w:hAnsi="Arial" w:cs="Arial" w:hint="default"/>
      <w:b w:val="0"/>
      <w:bCs w:val="0"/>
      <w:i/>
      <w:iCs/>
      <w:color w:val="000000"/>
      <w:sz w:val="18"/>
      <w:szCs w:val="18"/>
      <w:shd w:val="clear" w:color="auto" w:fill="auto"/>
    </w:rPr>
  </w:style>
  <w:style w:type="character" w:customStyle="1" w:styleId="csb86c8cfe3">
    <w:name w:val="csb86c8cfe3"/>
    <w:rsid w:val="002C770B"/>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2C770B"/>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2C770B"/>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2C770B"/>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2C770B"/>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2C770B"/>
    <w:pPr>
      <w:ind w:firstLine="708"/>
      <w:jc w:val="both"/>
    </w:pPr>
    <w:rPr>
      <w:rFonts w:ascii="Arial" w:eastAsia="Times New Roman" w:hAnsi="Arial"/>
      <w:b/>
      <w:sz w:val="18"/>
      <w:lang w:val="uk-UA" w:eastAsia="uk-UA"/>
    </w:rPr>
  </w:style>
  <w:style w:type="character" w:customStyle="1" w:styleId="csab6e076977">
    <w:name w:val="csab6e076977"/>
    <w:rsid w:val="002C770B"/>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2C770B"/>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2C770B"/>
    <w:rPr>
      <w:rFonts w:ascii="Arial" w:hAnsi="Arial" w:cs="Arial" w:hint="default"/>
      <w:b/>
      <w:bCs/>
      <w:i w:val="0"/>
      <w:iCs w:val="0"/>
      <w:color w:val="000000"/>
      <w:sz w:val="18"/>
      <w:szCs w:val="18"/>
      <w:shd w:val="clear" w:color="auto" w:fill="auto"/>
    </w:rPr>
  </w:style>
  <w:style w:type="character" w:customStyle="1" w:styleId="cs607602ac2">
    <w:name w:val="cs607602ac2"/>
    <w:rsid w:val="002C770B"/>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2C770B"/>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2C770B"/>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2C770B"/>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2C770B"/>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2C770B"/>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2C770B"/>
    <w:pPr>
      <w:ind w:firstLine="708"/>
      <w:jc w:val="both"/>
    </w:pPr>
    <w:rPr>
      <w:rFonts w:ascii="Arial" w:eastAsia="Times New Roman" w:hAnsi="Arial"/>
      <w:b/>
      <w:sz w:val="18"/>
      <w:lang w:val="uk-UA" w:eastAsia="uk-UA"/>
    </w:rPr>
  </w:style>
  <w:style w:type="character" w:customStyle="1" w:styleId="csab6e0769291">
    <w:name w:val="csab6e0769291"/>
    <w:rsid w:val="002C770B"/>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2C770B"/>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2C770B"/>
    <w:pPr>
      <w:ind w:firstLine="708"/>
      <w:jc w:val="both"/>
    </w:pPr>
    <w:rPr>
      <w:rFonts w:ascii="Arial" w:eastAsia="Times New Roman" w:hAnsi="Arial"/>
      <w:b/>
      <w:sz w:val="18"/>
      <w:lang w:val="uk-UA" w:eastAsia="uk-UA"/>
    </w:rPr>
  </w:style>
  <w:style w:type="character" w:customStyle="1" w:styleId="csf562b92915">
    <w:name w:val="csf562b92915"/>
    <w:rsid w:val="002C770B"/>
    <w:rPr>
      <w:rFonts w:ascii="Arial" w:hAnsi="Arial" w:cs="Arial" w:hint="default"/>
      <w:b/>
      <w:bCs/>
      <w:i/>
      <w:iCs/>
      <w:color w:val="000000"/>
      <w:sz w:val="18"/>
      <w:szCs w:val="18"/>
      <w:shd w:val="clear" w:color="auto" w:fill="auto"/>
    </w:rPr>
  </w:style>
  <w:style w:type="character" w:customStyle="1" w:styleId="cseed234731">
    <w:name w:val="cseed234731"/>
    <w:rsid w:val="002C770B"/>
    <w:rPr>
      <w:rFonts w:ascii="Arial" w:hAnsi="Arial" w:cs="Arial" w:hint="default"/>
      <w:b/>
      <w:bCs/>
      <w:i/>
      <w:iCs/>
      <w:color w:val="000000"/>
      <w:sz w:val="12"/>
      <w:szCs w:val="12"/>
      <w:shd w:val="clear" w:color="auto" w:fill="auto"/>
    </w:rPr>
  </w:style>
  <w:style w:type="character" w:customStyle="1" w:styleId="csb3e8c9cf35">
    <w:name w:val="csb3e8c9cf35"/>
    <w:rsid w:val="002C770B"/>
    <w:rPr>
      <w:rFonts w:ascii="Arial" w:hAnsi="Arial" w:cs="Arial" w:hint="default"/>
      <w:b/>
      <w:bCs/>
      <w:i w:val="0"/>
      <w:iCs w:val="0"/>
      <w:color w:val="000000"/>
      <w:sz w:val="18"/>
      <w:szCs w:val="18"/>
      <w:shd w:val="clear" w:color="auto" w:fill="auto"/>
    </w:rPr>
  </w:style>
  <w:style w:type="character" w:customStyle="1" w:styleId="csb3e8c9cf28">
    <w:name w:val="csb3e8c9cf28"/>
    <w:rsid w:val="002C770B"/>
    <w:rPr>
      <w:rFonts w:ascii="Arial" w:hAnsi="Arial" w:cs="Arial" w:hint="default"/>
      <w:b/>
      <w:bCs/>
      <w:i w:val="0"/>
      <w:iCs w:val="0"/>
      <w:color w:val="000000"/>
      <w:sz w:val="18"/>
      <w:szCs w:val="18"/>
      <w:shd w:val="clear" w:color="auto" w:fill="auto"/>
    </w:rPr>
  </w:style>
  <w:style w:type="character" w:customStyle="1" w:styleId="csf562b9296">
    <w:name w:val="csf562b9296"/>
    <w:rsid w:val="002C770B"/>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2C770B"/>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2C770B"/>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2C770B"/>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2C770B"/>
    <w:pPr>
      <w:ind w:firstLine="708"/>
      <w:jc w:val="both"/>
    </w:pPr>
    <w:rPr>
      <w:rFonts w:ascii="Arial" w:eastAsia="Times New Roman" w:hAnsi="Arial"/>
      <w:b/>
      <w:sz w:val="18"/>
      <w:lang w:val="uk-UA" w:eastAsia="uk-UA"/>
    </w:rPr>
  </w:style>
  <w:style w:type="character" w:customStyle="1" w:styleId="csab6e076930">
    <w:name w:val="csab6e076930"/>
    <w:rsid w:val="002C770B"/>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2C770B"/>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2C770B"/>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2C770B"/>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2C770B"/>
    <w:pPr>
      <w:ind w:firstLine="708"/>
      <w:jc w:val="both"/>
    </w:pPr>
    <w:rPr>
      <w:rFonts w:ascii="Arial" w:eastAsia="Times New Roman" w:hAnsi="Arial"/>
      <w:b/>
      <w:sz w:val="18"/>
      <w:lang w:val="uk-UA" w:eastAsia="uk-UA"/>
    </w:rPr>
  </w:style>
  <w:style w:type="paragraph" w:customStyle="1" w:styleId="24">
    <w:name w:val="Обычный2"/>
    <w:rsid w:val="002C770B"/>
    <w:rPr>
      <w:rFonts w:ascii="Times New Roman" w:eastAsia="Times New Roman" w:hAnsi="Times New Roman"/>
      <w:sz w:val="24"/>
      <w:lang w:val="uk-UA" w:eastAsia="ru-RU"/>
    </w:rPr>
  </w:style>
  <w:style w:type="paragraph" w:customStyle="1" w:styleId="220">
    <w:name w:val="Основной текст с отступом22"/>
    <w:basedOn w:val="a"/>
    <w:rsid w:val="002C770B"/>
    <w:pPr>
      <w:spacing w:before="120" w:after="120"/>
    </w:pPr>
    <w:rPr>
      <w:rFonts w:ascii="Arial" w:eastAsia="Times New Roman" w:hAnsi="Arial"/>
      <w:sz w:val="18"/>
    </w:rPr>
  </w:style>
  <w:style w:type="paragraph" w:customStyle="1" w:styleId="221">
    <w:name w:val="Заголовок 22"/>
    <w:basedOn w:val="a"/>
    <w:rsid w:val="002C770B"/>
    <w:rPr>
      <w:rFonts w:ascii="Arial" w:eastAsia="Times New Roman" w:hAnsi="Arial"/>
      <w:b/>
      <w:caps/>
      <w:sz w:val="16"/>
    </w:rPr>
  </w:style>
  <w:style w:type="paragraph" w:customStyle="1" w:styleId="421">
    <w:name w:val="Заголовок 42"/>
    <w:basedOn w:val="a"/>
    <w:rsid w:val="002C770B"/>
    <w:rPr>
      <w:rFonts w:ascii="Arial" w:eastAsia="Times New Roman" w:hAnsi="Arial"/>
      <w:b/>
    </w:rPr>
  </w:style>
  <w:style w:type="paragraph" w:customStyle="1" w:styleId="3a">
    <w:name w:val="Обычный3"/>
    <w:rsid w:val="002C770B"/>
    <w:rPr>
      <w:rFonts w:ascii="Times New Roman" w:eastAsia="Times New Roman" w:hAnsi="Times New Roman"/>
      <w:sz w:val="24"/>
      <w:lang w:val="uk-UA" w:eastAsia="ru-RU"/>
    </w:rPr>
  </w:style>
  <w:style w:type="paragraph" w:customStyle="1" w:styleId="240">
    <w:name w:val="Основной текст с отступом24"/>
    <w:basedOn w:val="a"/>
    <w:rsid w:val="002C770B"/>
    <w:pPr>
      <w:spacing w:before="120" w:after="120"/>
    </w:pPr>
    <w:rPr>
      <w:rFonts w:ascii="Arial" w:eastAsia="Times New Roman" w:hAnsi="Arial"/>
      <w:sz w:val="18"/>
    </w:rPr>
  </w:style>
  <w:style w:type="paragraph" w:customStyle="1" w:styleId="230">
    <w:name w:val="Заголовок 23"/>
    <w:basedOn w:val="a"/>
    <w:rsid w:val="002C770B"/>
    <w:rPr>
      <w:rFonts w:ascii="Arial" w:eastAsia="Times New Roman" w:hAnsi="Arial"/>
      <w:b/>
      <w:caps/>
      <w:sz w:val="16"/>
    </w:rPr>
  </w:style>
  <w:style w:type="paragraph" w:customStyle="1" w:styleId="430">
    <w:name w:val="Заголовок 43"/>
    <w:basedOn w:val="a"/>
    <w:rsid w:val="002C770B"/>
    <w:rPr>
      <w:rFonts w:ascii="Arial" w:eastAsia="Times New Roman" w:hAnsi="Arial"/>
      <w:b/>
    </w:rPr>
  </w:style>
  <w:style w:type="paragraph" w:customStyle="1" w:styleId="BodyTextIndent">
    <w:name w:val="Body Text Indent"/>
    <w:basedOn w:val="a"/>
    <w:rsid w:val="002C770B"/>
    <w:pPr>
      <w:spacing w:before="120" w:after="120"/>
    </w:pPr>
    <w:rPr>
      <w:rFonts w:ascii="Arial" w:eastAsia="Times New Roman" w:hAnsi="Arial"/>
      <w:sz w:val="18"/>
    </w:rPr>
  </w:style>
  <w:style w:type="paragraph" w:customStyle="1" w:styleId="Heading2">
    <w:name w:val="Heading 2"/>
    <w:basedOn w:val="a"/>
    <w:rsid w:val="002C770B"/>
    <w:rPr>
      <w:rFonts w:ascii="Arial" w:eastAsia="Times New Roman" w:hAnsi="Arial"/>
      <w:b/>
      <w:caps/>
      <w:sz w:val="16"/>
    </w:rPr>
  </w:style>
  <w:style w:type="paragraph" w:customStyle="1" w:styleId="Heading4">
    <w:name w:val="Heading 4"/>
    <w:basedOn w:val="a"/>
    <w:rsid w:val="002C770B"/>
    <w:rPr>
      <w:rFonts w:ascii="Arial" w:eastAsia="Times New Roman" w:hAnsi="Arial"/>
      <w:b/>
    </w:rPr>
  </w:style>
  <w:style w:type="paragraph" w:customStyle="1" w:styleId="62">
    <w:name w:val="Основной текст с отступом62"/>
    <w:basedOn w:val="a"/>
    <w:rsid w:val="002C770B"/>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2C770B"/>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2C770B"/>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2C770B"/>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2C770B"/>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2C770B"/>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2C770B"/>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2C770B"/>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2C770B"/>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2C770B"/>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2C770B"/>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2C770B"/>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2C770B"/>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2C770B"/>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2C770B"/>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2C770B"/>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2C770B"/>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2C770B"/>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2C770B"/>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2C770B"/>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2C770B"/>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2C770B"/>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2C770B"/>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2C770B"/>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2C770B"/>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2C770B"/>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2C770B"/>
    <w:pPr>
      <w:ind w:firstLine="708"/>
      <w:jc w:val="both"/>
    </w:pPr>
    <w:rPr>
      <w:rFonts w:ascii="Arial" w:eastAsia="Times New Roman" w:hAnsi="Arial"/>
      <w:b/>
      <w:sz w:val="18"/>
      <w:lang w:val="uk-UA" w:eastAsia="uk-UA"/>
    </w:rPr>
  </w:style>
  <w:style w:type="character" w:customStyle="1" w:styleId="csab6e076965">
    <w:name w:val="csab6e076965"/>
    <w:rsid w:val="002C770B"/>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2C770B"/>
    <w:pPr>
      <w:ind w:firstLine="708"/>
      <w:jc w:val="both"/>
    </w:pPr>
    <w:rPr>
      <w:rFonts w:ascii="Arial" w:eastAsia="Times New Roman" w:hAnsi="Arial"/>
      <w:b/>
      <w:sz w:val="18"/>
      <w:lang w:val="uk-UA" w:eastAsia="uk-UA"/>
    </w:rPr>
  </w:style>
  <w:style w:type="character" w:customStyle="1" w:styleId="csf229d0ff33">
    <w:name w:val="csf229d0ff33"/>
    <w:rsid w:val="002C770B"/>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2C770B"/>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2C770B"/>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2C770B"/>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2C770B"/>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2C770B"/>
    <w:pPr>
      <w:ind w:firstLine="708"/>
      <w:jc w:val="both"/>
    </w:pPr>
    <w:rPr>
      <w:rFonts w:ascii="Arial" w:eastAsia="Times New Roman" w:hAnsi="Arial"/>
      <w:b/>
      <w:sz w:val="18"/>
      <w:lang w:val="uk-UA" w:eastAsia="uk-UA"/>
    </w:rPr>
  </w:style>
  <w:style w:type="character" w:customStyle="1" w:styleId="csab6e076920">
    <w:name w:val="csab6e076920"/>
    <w:rsid w:val="002C770B"/>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2C770B"/>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2C770B"/>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2C770B"/>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2C770B"/>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2C770B"/>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2C770B"/>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2C770B"/>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2C770B"/>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2C770B"/>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2C770B"/>
    <w:pPr>
      <w:ind w:firstLine="708"/>
      <w:jc w:val="both"/>
    </w:pPr>
    <w:rPr>
      <w:rFonts w:ascii="Arial" w:eastAsia="Times New Roman" w:hAnsi="Arial"/>
      <w:b/>
      <w:sz w:val="18"/>
      <w:lang w:val="uk-UA" w:eastAsia="uk-UA"/>
    </w:rPr>
  </w:style>
  <w:style w:type="character" w:customStyle="1" w:styleId="csf229d0ff50">
    <w:name w:val="csf229d0ff50"/>
    <w:rsid w:val="002C770B"/>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2C770B"/>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2C770B"/>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2C770B"/>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2C770B"/>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2C770B"/>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2C770B"/>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2C770B"/>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2C770B"/>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2C770B"/>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2C770B"/>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2C770B"/>
    <w:pPr>
      <w:ind w:firstLine="708"/>
      <w:jc w:val="both"/>
    </w:pPr>
    <w:rPr>
      <w:rFonts w:ascii="Arial" w:eastAsia="Times New Roman" w:hAnsi="Arial"/>
      <w:b/>
      <w:sz w:val="18"/>
      <w:lang w:val="uk-UA" w:eastAsia="uk-UA"/>
    </w:rPr>
  </w:style>
  <w:style w:type="character" w:customStyle="1" w:styleId="csf229d0ff83">
    <w:name w:val="csf229d0ff83"/>
    <w:rsid w:val="002C770B"/>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C770B"/>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2C770B"/>
    <w:pPr>
      <w:ind w:firstLine="708"/>
      <w:jc w:val="both"/>
    </w:pPr>
    <w:rPr>
      <w:rFonts w:ascii="Arial" w:eastAsia="Times New Roman" w:hAnsi="Arial"/>
      <w:b/>
      <w:sz w:val="18"/>
      <w:lang w:val="uk-UA" w:eastAsia="uk-UA"/>
    </w:rPr>
  </w:style>
  <w:style w:type="character" w:customStyle="1" w:styleId="csf229d0ff76">
    <w:name w:val="csf229d0ff76"/>
    <w:rsid w:val="002C770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2C770B"/>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2C770B"/>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2C770B"/>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2C770B"/>
    <w:pPr>
      <w:ind w:firstLine="708"/>
      <w:jc w:val="both"/>
    </w:pPr>
    <w:rPr>
      <w:rFonts w:ascii="Arial" w:eastAsia="Times New Roman" w:hAnsi="Arial"/>
      <w:b/>
      <w:sz w:val="18"/>
      <w:lang w:val="uk-UA" w:eastAsia="uk-UA"/>
    </w:rPr>
  </w:style>
  <w:style w:type="character" w:customStyle="1" w:styleId="csf229d0ff20">
    <w:name w:val="csf229d0ff20"/>
    <w:rsid w:val="002C770B"/>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2C770B"/>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2C770B"/>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2C770B"/>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2C770B"/>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2C770B"/>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2C770B"/>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2C770B"/>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2C770B"/>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2C770B"/>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2C770B"/>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2C770B"/>
    <w:pPr>
      <w:ind w:firstLine="708"/>
      <w:jc w:val="both"/>
    </w:pPr>
    <w:rPr>
      <w:rFonts w:ascii="Arial" w:eastAsia="Times New Roman" w:hAnsi="Arial"/>
      <w:b/>
      <w:sz w:val="18"/>
      <w:lang w:val="uk-UA" w:eastAsia="uk-UA"/>
    </w:rPr>
  </w:style>
  <w:style w:type="character" w:customStyle="1" w:styleId="csab6e07697">
    <w:name w:val="csab6e07697"/>
    <w:rsid w:val="002C770B"/>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2C770B"/>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2C770B"/>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2C770B"/>
    <w:pPr>
      <w:ind w:firstLine="708"/>
      <w:jc w:val="both"/>
    </w:pPr>
    <w:rPr>
      <w:rFonts w:ascii="Arial" w:eastAsia="Times New Roman" w:hAnsi="Arial"/>
      <w:b/>
      <w:sz w:val="18"/>
      <w:lang w:val="uk-UA" w:eastAsia="uk-UA"/>
    </w:rPr>
  </w:style>
  <w:style w:type="character" w:customStyle="1" w:styleId="csb3e8c9cf94">
    <w:name w:val="csb3e8c9cf94"/>
    <w:rsid w:val="002C770B"/>
    <w:rPr>
      <w:rFonts w:ascii="Arial" w:hAnsi="Arial" w:cs="Arial" w:hint="default"/>
      <w:b/>
      <w:bCs/>
      <w:i w:val="0"/>
      <w:iCs w:val="0"/>
      <w:color w:val="000000"/>
      <w:sz w:val="18"/>
      <w:szCs w:val="18"/>
      <w:shd w:val="clear" w:color="auto" w:fill="auto"/>
    </w:rPr>
  </w:style>
  <w:style w:type="character" w:customStyle="1" w:styleId="csf229d0ff91">
    <w:name w:val="csf229d0ff91"/>
    <w:rsid w:val="002C770B"/>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2C770B"/>
    <w:rPr>
      <w:rFonts w:ascii="Arial" w:eastAsia="Times New Roman" w:hAnsi="Arial"/>
      <w:b/>
      <w:caps/>
      <w:sz w:val="16"/>
      <w:lang w:val="ru-RU" w:eastAsia="ru-RU"/>
    </w:rPr>
  </w:style>
  <w:style w:type="character" w:customStyle="1" w:styleId="411">
    <w:name w:val="Заголовок 4 Знак1"/>
    <w:uiPriority w:val="9"/>
    <w:locked/>
    <w:rsid w:val="002C770B"/>
    <w:rPr>
      <w:rFonts w:ascii="Arial" w:eastAsia="Times New Roman" w:hAnsi="Arial"/>
      <w:b/>
      <w:lang w:val="ru-RU" w:eastAsia="ru-RU"/>
    </w:rPr>
  </w:style>
  <w:style w:type="character" w:customStyle="1" w:styleId="csf229d0ff74">
    <w:name w:val="csf229d0ff74"/>
    <w:rsid w:val="002C770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2C770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2C770B"/>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2C770B"/>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2C770B"/>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2C770B"/>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2C770B"/>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2C770B"/>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2C770B"/>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2C770B"/>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2C770B"/>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2C770B"/>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2C770B"/>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2C770B"/>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2C770B"/>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2C770B"/>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2C770B"/>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2C770B"/>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2C770B"/>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2C770B"/>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2C770B"/>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2C770B"/>
    <w:rPr>
      <w:rFonts w:ascii="Arial" w:hAnsi="Arial" w:cs="Arial" w:hint="default"/>
      <w:b w:val="0"/>
      <w:bCs w:val="0"/>
      <w:i w:val="0"/>
      <w:iCs w:val="0"/>
      <w:color w:val="000000"/>
      <w:sz w:val="18"/>
      <w:szCs w:val="18"/>
      <w:shd w:val="clear" w:color="auto" w:fill="auto"/>
    </w:rPr>
  </w:style>
  <w:style w:type="character" w:customStyle="1" w:styleId="csba294252">
    <w:name w:val="csba294252"/>
    <w:rsid w:val="002C770B"/>
    <w:rPr>
      <w:rFonts w:ascii="Segoe UI" w:hAnsi="Segoe UI" w:cs="Segoe UI" w:hint="default"/>
      <w:b/>
      <w:bCs/>
      <w:i/>
      <w:iCs/>
      <w:color w:val="102B56"/>
      <w:sz w:val="18"/>
      <w:szCs w:val="18"/>
      <w:shd w:val="clear" w:color="auto" w:fill="auto"/>
    </w:rPr>
  </w:style>
  <w:style w:type="character" w:customStyle="1" w:styleId="csf229d0ff131">
    <w:name w:val="csf229d0ff131"/>
    <w:rsid w:val="002C770B"/>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2C770B"/>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C770B"/>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C770B"/>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2C770B"/>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2C770B"/>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2C770B"/>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2C770B"/>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2C770B"/>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2C770B"/>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2C770B"/>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2C770B"/>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2C770B"/>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2C770B"/>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2C770B"/>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2C770B"/>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2C770B"/>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2C770B"/>
    <w:rPr>
      <w:rFonts w:ascii="Arial" w:hAnsi="Arial" w:cs="Arial" w:hint="default"/>
      <w:b/>
      <w:bCs/>
      <w:i/>
      <w:iCs/>
      <w:color w:val="000000"/>
      <w:sz w:val="18"/>
      <w:szCs w:val="18"/>
      <w:shd w:val="clear" w:color="auto" w:fill="auto"/>
    </w:rPr>
  </w:style>
  <w:style w:type="character" w:customStyle="1" w:styleId="csf229d0ff144">
    <w:name w:val="csf229d0ff144"/>
    <w:rsid w:val="002C770B"/>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2C770B"/>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2C770B"/>
    <w:rPr>
      <w:rFonts w:ascii="Arial" w:hAnsi="Arial" w:cs="Arial" w:hint="default"/>
      <w:b/>
      <w:bCs/>
      <w:i/>
      <w:iCs/>
      <w:color w:val="000000"/>
      <w:sz w:val="18"/>
      <w:szCs w:val="18"/>
      <w:shd w:val="clear" w:color="auto" w:fill="auto"/>
    </w:rPr>
  </w:style>
  <w:style w:type="character" w:customStyle="1" w:styleId="csf229d0ff122">
    <w:name w:val="csf229d0ff122"/>
    <w:rsid w:val="002C770B"/>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2C770B"/>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2C770B"/>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2C770B"/>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2C770B"/>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C770B"/>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C770B"/>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2C770B"/>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2C770B"/>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2C770B"/>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2C770B"/>
    <w:rPr>
      <w:rFonts w:ascii="Arial" w:hAnsi="Arial" w:cs="Arial"/>
      <w:sz w:val="18"/>
      <w:szCs w:val="18"/>
      <w:lang w:val="ru-RU"/>
    </w:rPr>
  </w:style>
  <w:style w:type="paragraph" w:customStyle="1" w:styleId="Arial90">
    <w:name w:val="Arial9(без отступов)"/>
    <w:link w:val="Arial9"/>
    <w:semiHidden/>
    <w:rsid w:val="002C770B"/>
    <w:pPr>
      <w:ind w:left="-113"/>
    </w:pPr>
    <w:rPr>
      <w:rFonts w:ascii="Arial" w:hAnsi="Arial" w:cs="Arial"/>
      <w:sz w:val="18"/>
      <w:szCs w:val="18"/>
      <w:lang w:val="ru-RU"/>
    </w:rPr>
  </w:style>
  <w:style w:type="character" w:customStyle="1" w:styleId="csf229d0ff178">
    <w:name w:val="csf229d0ff178"/>
    <w:rsid w:val="002C770B"/>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2C770B"/>
    <w:rPr>
      <w:rFonts w:ascii="Arial" w:hAnsi="Arial" w:cs="Arial" w:hint="default"/>
      <w:b/>
      <w:bCs/>
      <w:i w:val="0"/>
      <w:iCs w:val="0"/>
      <w:color w:val="000000"/>
      <w:sz w:val="18"/>
      <w:szCs w:val="18"/>
      <w:shd w:val="clear" w:color="auto" w:fill="auto"/>
    </w:rPr>
  </w:style>
  <w:style w:type="character" w:customStyle="1" w:styleId="csf229d0ff8">
    <w:name w:val="csf229d0ff8"/>
    <w:rsid w:val="002C770B"/>
    <w:rPr>
      <w:rFonts w:ascii="Arial" w:hAnsi="Arial" w:cs="Arial" w:hint="default"/>
      <w:b w:val="0"/>
      <w:bCs w:val="0"/>
      <w:i w:val="0"/>
      <w:iCs w:val="0"/>
      <w:color w:val="000000"/>
      <w:sz w:val="18"/>
      <w:szCs w:val="18"/>
      <w:shd w:val="clear" w:color="auto" w:fill="auto"/>
    </w:rPr>
  </w:style>
  <w:style w:type="character" w:customStyle="1" w:styleId="cs9b006263">
    <w:name w:val="cs9b006263"/>
    <w:rsid w:val="002C770B"/>
    <w:rPr>
      <w:rFonts w:ascii="Arial" w:hAnsi="Arial" w:cs="Arial" w:hint="default"/>
      <w:b/>
      <w:bCs/>
      <w:i w:val="0"/>
      <w:iCs w:val="0"/>
      <w:color w:val="000000"/>
      <w:sz w:val="20"/>
      <w:szCs w:val="20"/>
      <w:shd w:val="clear" w:color="auto" w:fill="auto"/>
    </w:rPr>
  </w:style>
  <w:style w:type="character" w:customStyle="1" w:styleId="csf229d0ff36">
    <w:name w:val="csf229d0ff36"/>
    <w:rsid w:val="002C770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2C770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2C770B"/>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2C770B"/>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2C770B"/>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2C770B"/>
    <w:pPr>
      <w:snapToGrid w:val="0"/>
      <w:ind w:left="720"/>
      <w:contextualSpacing/>
    </w:pPr>
    <w:rPr>
      <w:rFonts w:ascii="Arial" w:eastAsia="Times New Roman" w:hAnsi="Arial"/>
      <w:sz w:val="28"/>
    </w:rPr>
  </w:style>
  <w:style w:type="character" w:customStyle="1" w:styleId="csf229d0ff102">
    <w:name w:val="csf229d0ff102"/>
    <w:rsid w:val="002C770B"/>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C770B"/>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C770B"/>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2C770B"/>
    <w:rPr>
      <w:rFonts w:ascii="Arial" w:hAnsi="Arial" w:cs="Arial" w:hint="default"/>
      <w:b/>
      <w:bCs/>
      <w:i/>
      <w:iCs/>
      <w:color w:val="000000"/>
      <w:sz w:val="18"/>
      <w:szCs w:val="18"/>
      <w:shd w:val="clear" w:color="auto" w:fill="auto"/>
    </w:rPr>
  </w:style>
  <w:style w:type="character" w:customStyle="1" w:styleId="csf229d0ff142">
    <w:name w:val="csf229d0ff142"/>
    <w:rsid w:val="002C770B"/>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2C770B"/>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2C770B"/>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2C770B"/>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2C770B"/>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2C770B"/>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2C770B"/>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2C770B"/>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2C770B"/>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2C770B"/>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2C770B"/>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2C770B"/>
    <w:rPr>
      <w:rFonts w:ascii="Arial" w:hAnsi="Arial" w:cs="Arial" w:hint="default"/>
      <w:b/>
      <w:bCs/>
      <w:i w:val="0"/>
      <w:iCs w:val="0"/>
      <w:color w:val="000000"/>
      <w:sz w:val="18"/>
      <w:szCs w:val="18"/>
      <w:shd w:val="clear" w:color="auto" w:fill="auto"/>
    </w:rPr>
  </w:style>
  <w:style w:type="character" w:customStyle="1" w:styleId="csf229d0ff107">
    <w:name w:val="csf229d0ff107"/>
    <w:rsid w:val="002C770B"/>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2C770B"/>
    <w:rPr>
      <w:rFonts w:ascii="Arial" w:hAnsi="Arial" w:cs="Arial" w:hint="default"/>
      <w:b/>
      <w:bCs/>
      <w:i/>
      <w:iCs/>
      <w:color w:val="000000"/>
      <w:sz w:val="18"/>
      <w:szCs w:val="18"/>
      <w:shd w:val="clear" w:color="auto" w:fill="auto"/>
    </w:rPr>
  </w:style>
  <w:style w:type="character" w:customStyle="1" w:styleId="csab6e076993">
    <w:name w:val="csab6e076993"/>
    <w:rsid w:val="002C770B"/>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2C770B"/>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2C770B"/>
    <w:rPr>
      <w:rFonts w:ascii="Arial" w:hAnsi="Arial"/>
      <w:sz w:val="18"/>
      <w:lang w:val="x-none" w:eastAsia="ru-RU"/>
    </w:rPr>
  </w:style>
  <w:style w:type="paragraph" w:customStyle="1" w:styleId="Arial960">
    <w:name w:val="Arial9+6пт"/>
    <w:basedOn w:val="a"/>
    <w:link w:val="Arial96"/>
    <w:rsid w:val="002C770B"/>
    <w:pPr>
      <w:snapToGrid w:val="0"/>
      <w:spacing w:before="120"/>
    </w:pPr>
    <w:rPr>
      <w:rFonts w:ascii="Arial" w:hAnsi="Arial"/>
      <w:sz w:val="18"/>
      <w:lang w:val="x-none"/>
    </w:rPr>
  </w:style>
  <w:style w:type="character" w:customStyle="1" w:styleId="csf229d0ff86">
    <w:name w:val="csf229d0ff86"/>
    <w:rsid w:val="002C770B"/>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2C770B"/>
    <w:rPr>
      <w:rFonts w:ascii="Segoe UI" w:hAnsi="Segoe UI" w:cs="Segoe UI" w:hint="default"/>
      <w:b/>
      <w:bCs/>
      <w:i/>
      <w:iCs/>
      <w:color w:val="102B56"/>
      <w:sz w:val="18"/>
      <w:szCs w:val="18"/>
      <w:shd w:val="clear" w:color="auto" w:fill="auto"/>
    </w:rPr>
  </w:style>
  <w:style w:type="character" w:customStyle="1" w:styleId="csab6e076914">
    <w:name w:val="csab6e076914"/>
    <w:rsid w:val="002C770B"/>
    <w:rPr>
      <w:rFonts w:ascii="Arial" w:hAnsi="Arial" w:cs="Arial" w:hint="default"/>
      <w:b w:val="0"/>
      <w:bCs w:val="0"/>
      <w:i w:val="0"/>
      <w:iCs w:val="0"/>
      <w:color w:val="000000"/>
      <w:sz w:val="18"/>
      <w:szCs w:val="18"/>
    </w:rPr>
  </w:style>
  <w:style w:type="character" w:customStyle="1" w:styleId="csf229d0ff134">
    <w:name w:val="csf229d0ff134"/>
    <w:rsid w:val="002C770B"/>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2C770B"/>
    <w:rPr>
      <w:rFonts w:ascii="Arial" w:hAnsi="Arial" w:cs="Arial" w:hint="default"/>
      <w:b/>
      <w:bCs/>
      <w:i/>
      <w:iCs/>
      <w:color w:val="000000"/>
      <w:sz w:val="20"/>
      <w:szCs w:val="20"/>
      <w:shd w:val="clear" w:color="auto" w:fill="auto"/>
    </w:rPr>
  </w:style>
  <w:style w:type="character" w:styleId="af6">
    <w:name w:val="FollowedHyperlink"/>
    <w:uiPriority w:val="99"/>
    <w:unhideWhenUsed/>
    <w:rsid w:val="002C770B"/>
    <w:rPr>
      <w:color w:val="954F72"/>
      <w:u w:val="single"/>
    </w:rPr>
  </w:style>
  <w:style w:type="paragraph" w:customStyle="1" w:styleId="msonormal0">
    <w:name w:val="msonormal"/>
    <w:basedOn w:val="a"/>
    <w:rsid w:val="002C770B"/>
    <w:pPr>
      <w:spacing w:before="100" w:beforeAutospacing="1" w:after="100" w:afterAutospacing="1"/>
    </w:pPr>
    <w:rPr>
      <w:sz w:val="24"/>
      <w:szCs w:val="24"/>
      <w:lang w:val="en-US" w:eastAsia="en-US"/>
    </w:rPr>
  </w:style>
  <w:style w:type="paragraph" w:styleId="af7">
    <w:name w:val="Title"/>
    <w:basedOn w:val="a"/>
    <w:link w:val="af8"/>
    <w:uiPriority w:val="10"/>
    <w:qFormat/>
    <w:rsid w:val="002C770B"/>
    <w:rPr>
      <w:sz w:val="24"/>
      <w:szCs w:val="24"/>
      <w:lang w:val="en-US" w:eastAsia="en-US"/>
    </w:rPr>
  </w:style>
  <w:style w:type="character" w:customStyle="1" w:styleId="af8">
    <w:name w:val="Заголовок Знак"/>
    <w:link w:val="af7"/>
    <w:uiPriority w:val="10"/>
    <w:rsid w:val="002C770B"/>
    <w:rPr>
      <w:rFonts w:ascii="Times New Roman" w:hAnsi="Times New Roman"/>
      <w:sz w:val="24"/>
      <w:szCs w:val="24"/>
    </w:rPr>
  </w:style>
  <w:style w:type="paragraph" w:styleId="25">
    <w:name w:val="Body Text 2"/>
    <w:basedOn w:val="a"/>
    <w:link w:val="27"/>
    <w:uiPriority w:val="99"/>
    <w:unhideWhenUsed/>
    <w:rsid w:val="002C770B"/>
    <w:rPr>
      <w:sz w:val="24"/>
      <w:szCs w:val="24"/>
      <w:lang w:val="en-US" w:eastAsia="en-US"/>
    </w:rPr>
  </w:style>
  <w:style w:type="character" w:customStyle="1" w:styleId="27">
    <w:name w:val="Основной текст 2 Знак"/>
    <w:link w:val="25"/>
    <w:uiPriority w:val="99"/>
    <w:rsid w:val="002C770B"/>
    <w:rPr>
      <w:rFonts w:ascii="Times New Roman" w:hAnsi="Times New Roman"/>
      <w:sz w:val="24"/>
      <w:szCs w:val="24"/>
    </w:rPr>
  </w:style>
  <w:style w:type="character" w:customStyle="1" w:styleId="af9">
    <w:name w:val="Название Знак"/>
    <w:link w:val="afa"/>
    <w:locked/>
    <w:rsid w:val="002C770B"/>
    <w:rPr>
      <w:rFonts w:ascii="Cambria" w:hAnsi="Cambria"/>
      <w:color w:val="17365D"/>
      <w:spacing w:val="5"/>
    </w:rPr>
  </w:style>
  <w:style w:type="paragraph" w:customStyle="1" w:styleId="afa">
    <w:name w:val="Название"/>
    <w:basedOn w:val="a"/>
    <w:link w:val="af9"/>
    <w:rsid w:val="002C770B"/>
    <w:rPr>
      <w:rFonts w:ascii="Cambria" w:hAnsi="Cambria"/>
      <w:color w:val="17365D"/>
      <w:spacing w:val="5"/>
      <w:lang w:val="en-US" w:eastAsia="en-US"/>
    </w:rPr>
  </w:style>
  <w:style w:type="character" w:customStyle="1" w:styleId="afb">
    <w:name w:val="Верхній колонтитул Знак"/>
    <w:link w:val="1a"/>
    <w:uiPriority w:val="99"/>
    <w:locked/>
    <w:rsid w:val="002C770B"/>
  </w:style>
  <w:style w:type="paragraph" w:customStyle="1" w:styleId="1a">
    <w:name w:val="Верхній колонтитул1"/>
    <w:basedOn w:val="a"/>
    <w:link w:val="afb"/>
    <w:uiPriority w:val="99"/>
    <w:rsid w:val="002C770B"/>
    <w:rPr>
      <w:rFonts w:ascii="Calibri" w:hAnsi="Calibri"/>
      <w:lang w:val="en-US" w:eastAsia="en-US"/>
    </w:rPr>
  </w:style>
  <w:style w:type="character" w:customStyle="1" w:styleId="afc">
    <w:name w:val="Нижній колонтитул Знак"/>
    <w:link w:val="1b"/>
    <w:uiPriority w:val="99"/>
    <w:locked/>
    <w:rsid w:val="002C770B"/>
  </w:style>
  <w:style w:type="paragraph" w:customStyle="1" w:styleId="1b">
    <w:name w:val="Нижній колонтитул1"/>
    <w:basedOn w:val="a"/>
    <w:link w:val="afc"/>
    <w:uiPriority w:val="99"/>
    <w:rsid w:val="002C770B"/>
    <w:rPr>
      <w:rFonts w:ascii="Calibri" w:hAnsi="Calibri"/>
      <w:lang w:val="en-US" w:eastAsia="en-US"/>
    </w:rPr>
  </w:style>
  <w:style w:type="character" w:customStyle="1" w:styleId="afd">
    <w:name w:val="Назва Знак"/>
    <w:link w:val="1c"/>
    <w:locked/>
    <w:rsid w:val="002C770B"/>
    <w:rPr>
      <w:rFonts w:ascii="Calibri Light" w:hAnsi="Calibri Light" w:cs="Calibri Light"/>
      <w:spacing w:val="-10"/>
    </w:rPr>
  </w:style>
  <w:style w:type="paragraph" w:customStyle="1" w:styleId="1c">
    <w:name w:val="Назва1"/>
    <w:basedOn w:val="a"/>
    <w:link w:val="afd"/>
    <w:rsid w:val="002C770B"/>
    <w:rPr>
      <w:rFonts w:ascii="Calibri Light" w:hAnsi="Calibri Light" w:cs="Calibri Light"/>
      <w:spacing w:val="-10"/>
      <w:lang w:val="en-US" w:eastAsia="en-US"/>
    </w:rPr>
  </w:style>
  <w:style w:type="character" w:customStyle="1" w:styleId="2a">
    <w:name w:val="Основний текст 2 Знак"/>
    <w:link w:val="212"/>
    <w:locked/>
    <w:rsid w:val="002C770B"/>
  </w:style>
  <w:style w:type="paragraph" w:customStyle="1" w:styleId="212">
    <w:name w:val="Основний текст 21"/>
    <w:basedOn w:val="a"/>
    <w:link w:val="2a"/>
    <w:rsid w:val="002C770B"/>
    <w:rPr>
      <w:rFonts w:ascii="Calibri" w:hAnsi="Calibri"/>
      <w:lang w:val="en-US" w:eastAsia="en-US"/>
    </w:rPr>
  </w:style>
  <w:style w:type="character" w:customStyle="1" w:styleId="afe">
    <w:name w:val="Текст у виносці Знак"/>
    <w:link w:val="1d"/>
    <w:locked/>
    <w:rsid w:val="002C770B"/>
    <w:rPr>
      <w:rFonts w:ascii="Segoe UI" w:hAnsi="Segoe UI" w:cs="Segoe UI"/>
    </w:rPr>
  </w:style>
  <w:style w:type="paragraph" w:customStyle="1" w:styleId="1d">
    <w:name w:val="Текст у виносці1"/>
    <w:basedOn w:val="a"/>
    <w:link w:val="afe"/>
    <w:rsid w:val="002C770B"/>
    <w:rPr>
      <w:rFonts w:ascii="Segoe UI" w:hAnsi="Segoe UI" w:cs="Segoe UI"/>
      <w:lang w:val="en-US" w:eastAsia="en-US"/>
    </w:rPr>
  </w:style>
  <w:style w:type="character" w:customStyle="1" w:styleId="emailstyle45">
    <w:name w:val="emailstyle45"/>
    <w:semiHidden/>
    <w:rsid w:val="002C770B"/>
    <w:rPr>
      <w:rFonts w:ascii="Calibri" w:hAnsi="Calibri" w:cs="Calibri" w:hint="default"/>
      <w:color w:val="auto"/>
    </w:rPr>
  </w:style>
  <w:style w:type="character" w:customStyle="1" w:styleId="error">
    <w:name w:val="error"/>
    <w:rsid w:val="002C770B"/>
  </w:style>
  <w:style w:type="character" w:customStyle="1" w:styleId="TimesNewRoman121">
    <w:name w:val="Стиль Times New Roman 12 пт1"/>
    <w:rsid w:val="002C770B"/>
    <w:rPr>
      <w:rFonts w:ascii="Times New Roman" w:hAnsi="Times New Roman" w:cs="Times New Roman" w:hint="default"/>
    </w:rPr>
  </w:style>
  <w:style w:type="character" w:customStyle="1" w:styleId="csccf5e31620">
    <w:name w:val="csccf5e31620"/>
    <w:rsid w:val="002C770B"/>
    <w:rPr>
      <w:rFonts w:ascii="Arial" w:hAnsi="Arial" w:cs="Arial" w:hint="default"/>
      <w:b/>
      <w:bCs/>
      <w:i w:val="0"/>
      <w:iCs w:val="0"/>
      <w:color w:val="000000"/>
      <w:sz w:val="18"/>
      <w:szCs w:val="18"/>
    </w:rPr>
  </w:style>
  <w:style w:type="character" w:customStyle="1" w:styleId="cs9ff1b61120">
    <w:name w:val="cs9ff1b61120"/>
    <w:rsid w:val="002C770B"/>
    <w:rPr>
      <w:rFonts w:ascii="Arial" w:hAnsi="Arial" w:cs="Arial" w:hint="default"/>
      <w:b w:val="0"/>
      <w:bCs w:val="0"/>
      <w:i w:val="0"/>
      <w:iCs w:val="0"/>
      <w:color w:val="000000"/>
      <w:sz w:val="18"/>
      <w:szCs w:val="18"/>
    </w:rPr>
  </w:style>
  <w:style w:type="character" w:customStyle="1" w:styleId="cs2e2c6f9f2">
    <w:name w:val="cs2e2c6f9f2"/>
    <w:rsid w:val="002C770B"/>
    <w:rPr>
      <w:rFonts w:ascii="Arial" w:hAnsi="Arial" w:cs="Arial" w:hint="default"/>
      <w:b/>
      <w:bCs/>
      <w:i/>
      <w:iCs/>
      <w:color w:val="000000"/>
      <w:sz w:val="18"/>
      <w:szCs w:val="18"/>
      <w:shd w:val="clear" w:color="auto" w:fill="auto"/>
    </w:rPr>
  </w:style>
  <w:style w:type="character" w:customStyle="1" w:styleId="csccf5e316152">
    <w:name w:val="csccf5e316152"/>
    <w:rsid w:val="002C770B"/>
    <w:rPr>
      <w:rFonts w:ascii="Arial" w:hAnsi="Arial" w:cs="Arial" w:hint="default"/>
      <w:b/>
      <w:bCs/>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2462C-3A1C-4774-AD5D-34CF0BBF7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113845</Words>
  <Characters>648920</Characters>
  <Application>Microsoft Office Word</Application>
  <DocSecurity>0</DocSecurity>
  <Lines>5407</Lines>
  <Paragraphs>1522</Paragraphs>
  <ScaleCrop>false</ScaleCrop>
  <HeadingPairs>
    <vt:vector size="6" baseType="variant">
      <vt:variant>
        <vt:lpstr>Название</vt:lpstr>
      </vt:variant>
      <vt:variant>
        <vt:i4>1</vt:i4>
      </vt:variant>
      <vt:variant>
        <vt:lpstr>Заголовки</vt:lpstr>
      </vt:variant>
      <vt:variant>
        <vt:i4>4</vt:i4>
      </vt:variant>
      <vt:variant>
        <vt:lpstr>Назва</vt:lpstr>
      </vt:variant>
      <vt:variant>
        <vt:i4>1</vt:i4>
      </vt:variant>
    </vt:vector>
  </HeadingPairs>
  <TitlesOfParts>
    <vt:vector size="6" baseType="lpstr">
      <vt:lpstr/>
      <vt:lpstr>МІНІСТЕРСТВО ОХОРОНИ ЗДОРОВ’Я УКРАЇНИ</vt:lpstr>
      <vt:lpstr>НАКАЗ</vt:lpstr>
      <vt:lpstr>    ПЕРЕЛІК</vt:lpstr>
      <vt:lpstr>    ПЕРЕЛІК</vt:lpstr>
      <vt:lpstr/>
    </vt:vector>
  </TitlesOfParts>
  <Company>Krokoz™</Company>
  <LinksUpToDate>false</LinksUpToDate>
  <CharactersWithSpaces>761243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2023-04-24T09:05:00Z</cp:lastPrinted>
  <dcterms:created xsi:type="dcterms:W3CDTF">2023-04-27T12:30:00Z</dcterms:created>
  <dcterms:modified xsi:type="dcterms:W3CDTF">2023-04-27T12:30:00Z</dcterms:modified>
</cp:coreProperties>
</file>