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05D4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40B9A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17C58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B593F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B593F" w:rsidRPr="00507F0E" w:rsidRDefault="00BB593F" w:rsidP="00BB59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АДЕЛЬ®Д</w:t>
            </w:r>
          </w:p>
        </w:tc>
        <w:tc>
          <w:tcPr>
            <w:tcW w:w="1843" w:type="dxa"/>
            <w:shd w:val="clear" w:color="auto" w:fill="FFFFFF"/>
          </w:tcPr>
          <w:p w:rsidR="00BB593F" w:rsidRPr="00BB593F" w:rsidRDefault="00BB593F" w:rsidP="00BB59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0,5 мг/0,4 мг по 30 капсул у </w:t>
            </w:r>
            <w:proofErr w:type="spellStart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у </w:t>
            </w:r>
            <w:proofErr w:type="spellStart"/>
            <w:r w:rsidRPr="00BB59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інтермедіату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Дутастерид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м'які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желатинові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первинне-вторинне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ЛАБОРАТОРІОС ЛЕОН ФАРМА, С.А. </w:t>
            </w:r>
          </w:p>
        </w:tc>
        <w:tc>
          <w:tcPr>
            <w:tcW w:w="1418" w:type="dxa"/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B593F" w:rsidRP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>B.III.1.b.3 Type IA  Update to R1-CEP 2003-172 rev 03 dated 24/02/2022 for gelatin from GELITA Group</w:t>
            </w:r>
          </w:p>
          <w:p w:rsidR="00BB593F" w:rsidRP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 xml:space="preserve">B.III.1.b.2 Type IA  Addition of the following two certificates of suitability for </w:t>
            </w:r>
            <w:proofErr w:type="spellStart"/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>gelatine</w:t>
            </w:r>
            <w:proofErr w:type="spellEnd"/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already approved manufacturer GELITA Group:</w:t>
            </w:r>
          </w:p>
          <w:p w:rsidR="00BB593F" w:rsidRP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>R1-CEP 2000-116 rev 02 dated 04/05/2015</w:t>
            </w:r>
          </w:p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93F">
              <w:rPr>
                <w:rFonts w:ascii="Arial" w:hAnsi="Arial" w:cs="Arial"/>
                <w:color w:val="000000"/>
                <w:sz w:val="18"/>
                <w:szCs w:val="18"/>
              </w:rPr>
              <w:t>R1-CEP 2001-424 rev 03 dated 19/09/2014</w:t>
            </w:r>
          </w:p>
        </w:tc>
        <w:tc>
          <w:tcPr>
            <w:tcW w:w="1046" w:type="dxa"/>
            <w:shd w:val="clear" w:color="auto" w:fill="FFFFFF"/>
          </w:tcPr>
          <w:p w:rsidR="00BB593F" w:rsidRDefault="00BB593F" w:rsidP="00BB59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B593F" w:rsidRDefault="00BB593F" w:rsidP="00BB59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UA/19644/01/01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2D1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6C37"/>
    <w:rsid w:val="0020741D"/>
    <w:rsid w:val="0021041D"/>
    <w:rsid w:val="002118D8"/>
    <w:rsid w:val="00213253"/>
    <w:rsid w:val="00213E2F"/>
    <w:rsid w:val="00215B9F"/>
    <w:rsid w:val="00217C58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161C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345F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A75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93F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05D47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0B9A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2E26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DDF8AC-33F9-4440-BB62-02D312A6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BB6-0A8F-4F17-9808-F6470640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2024-07-31T14:03:00Z</dcterms:created>
  <dcterms:modified xsi:type="dcterms:W3CDTF">2024-07-31T14:03:00Z</dcterms:modified>
</cp:coreProperties>
</file>