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962DC2">
        <w:tc>
          <w:tcPr>
            <w:tcW w:w="3271" w:type="dxa"/>
          </w:tcPr>
          <w:p w:rsidR="00962DC2" w:rsidRDefault="00962DC2" w:rsidP="00A93E77">
            <w:pPr>
              <w:rPr>
                <w:sz w:val="28"/>
                <w:szCs w:val="28"/>
                <w:lang w:val="uk-UA"/>
              </w:rPr>
            </w:pPr>
          </w:p>
          <w:p w:rsidR="006F7E05" w:rsidRDefault="00962DC2" w:rsidP="00A93E77">
            <w:pPr>
              <w:rPr>
                <w:sz w:val="28"/>
                <w:szCs w:val="28"/>
                <w:lang w:val="uk-UA"/>
              </w:rPr>
            </w:pPr>
            <w:r>
              <w:rPr>
                <w:sz w:val="28"/>
                <w:szCs w:val="28"/>
                <w:lang w:val="uk-UA"/>
              </w:rPr>
              <w:t>09 вересня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962DC2" w:rsidRDefault="00962DC2" w:rsidP="00A93E77">
            <w:pPr>
              <w:ind w:firstLine="72"/>
              <w:jc w:val="center"/>
              <w:rPr>
                <w:sz w:val="28"/>
                <w:szCs w:val="28"/>
                <w:lang w:val="uk-UA"/>
              </w:rPr>
            </w:pPr>
          </w:p>
          <w:p w:rsidR="006F7E05" w:rsidRDefault="00962DC2" w:rsidP="00A93E77">
            <w:pPr>
              <w:ind w:firstLine="72"/>
              <w:jc w:val="center"/>
              <w:rPr>
                <w:sz w:val="28"/>
                <w:szCs w:val="28"/>
                <w:lang w:val="uk-UA"/>
              </w:rPr>
            </w:pPr>
            <w:r>
              <w:rPr>
                <w:sz w:val="28"/>
                <w:szCs w:val="28"/>
                <w:lang w:val="uk-UA"/>
              </w:rPr>
              <w:t xml:space="preserve">                                               № 1557</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772CE7">
        <w:rPr>
          <w:sz w:val="28"/>
          <w:szCs w:val="28"/>
          <w:lang w:val="uk-UA"/>
        </w:rPr>
        <w:t>Людмилі Ярко</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покласти на першого заступника Міністра Сергія Дуброва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7B6FC6" w:rsidRDefault="00E36438" w:rsidP="00FC73F7">
      <w:pPr>
        <w:pStyle w:val="31"/>
        <w:spacing w:after="0"/>
        <w:ind w:left="0"/>
        <w:rPr>
          <w:b/>
          <w:sz w:val="28"/>
          <w:szCs w:val="28"/>
          <w:lang w:val="uk-UA"/>
        </w:rPr>
        <w:sectPr w:rsidR="007B6FC6"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7B6FC6" w:rsidRPr="00C03FE7" w:rsidTr="00B5623E">
        <w:tc>
          <w:tcPr>
            <w:tcW w:w="3825" w:type="dxa"/>
            <w:hideMark/>
          </w:tcPr>
          <w:p w:rsidR="007B6FC6" w:rsidRPr="00B71A0D" w:rsidRDefault="007B6FC6" w:rsidP="00B5623E">
            <w:pPr>
              <w:pStyle w:val="4"/>
              <w:tabs>
                <w:tab w:val="left" w:pos="12600"/>
              </w:tabs>
              <w:rPr>
                <w:sz w:val="18"/>
                <w:szCs w:val="18"/>
              </w:rPr>
            </w:pPr>
            <w:r w:rsidRPr="00B71A0D">
              <w:rPr>
                <w:sz w:val="18"/>
                <w:szCs w:val="18"/>
              </w:rPr>
              <w:t>Додаток 1</w:t>
            </w:r>
          </w:p>
          <w:p w:rsidR="007B6FC6" w:rsidRPr="00B71A0D" w:rsidRDefault="007B6FC6" w:rsidP="00B5623E">
            <w:pPr>
              <w:pStyle w:val="4"/>
              <w:tabs>
                <w:tab w:val="left" w:pos="12600"/>
              </w:tabs>
              <w:rPr>
                <w:sz w:val="18"/>
                <w:szCs w:val="18"/>
              </w:rPr>
            </w:pPr>
            <w:r w:rsidRPr="00B71A0D">
              <w:rPr>
                <w:sz w:val="18"/>
                <w:szCs w:val="18"/>
              </w:rPr>
              <w:t>до наказу Міністерства охорони</w:t>
            </w:r>
          </w:p>
          <w:p w:rsidR="007B6FC6" w:rsidRPr="00B71A0D" w:rsidRDefault="007B6FC6" w:rsidP="00B5623E">
            <w:pPr>
              <w:pStyle w:val="4"/>
              <w:tabs>
                <w:tab w:val="left" w:pos="12600"/>
              </w:tabs>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B6FC6" w:rsidRPr="00C03FE7" w:rsidRDefault="007B6FC6" w:rsidP="00B5623E">
            <w:pPr>
              <w:pStyle w:val="4"/>
              <w:tabs>
                <w:tab w:val="left" w:pos="12600"/>
              </w:tabs>
              <w:rPr>
                <w:rFonts w:cs="Arial"/>
                <w:sz w:val="18"/>
                <w:szCs w:val="18"/>
              </w:rPr>
            </w:pPr>
            <w:r w:rsidRPr="004004C0">
              <w:rPr>
                <w:bCs w:val="0"/>
                <w:iCs/>
                <w:sz w:val="18"/>
                <w:szCs w:val="18"/>
                <w:u w:val="single"/>
              </w:rPr>
              <w:t xml:space="preserve">від </w:t>
            </w:r>
            <w:r>
              <w:rPr>
                <w:bCs w:val="0"/>
                <w:iCs/>
                <w:sz w:val="18"/>
                <w:szCs w:val="18"/>
                <w:u w:val="single"/>
              </w:rPr>
              <w:t xml:space="preserve">09 вересня 2024 року </w:t>
            </w:r>
            <w:r w:rsidRPr="004004C0">
              <w:rPr>
                <w:bCs w:val="0"/>
                <w:iCs/>
                <w:sz w:val="18"/>
                <w:szCs w:val="18"/>
                <w:u w:val="single"/>
              </w:rPr>
              <w:t>№</w:t>
            </w:r>
            <w:r>
              <w:rPr>
                <w:bCs w:val="0"/>
                <w:iCs/>
                <w:sz w:val="18"/>
                <w:szCs w:val="18"/>
                <w:u w:val="single"/>
              </w:rPr>
              <w:t xml:space="preserve"> 1557</w:t>
            </w:r>
          </w:p>
        </w:tc>
      </w:tr>
    </w:tbl>
    <w:p w:rsidR="007B6FC6" w:rsidRPr="00C03FE7" w:rsidRDefault="007B6FC6" w:rsidP="007B6FC6">
      <w:pPr>
        <w:tabs>
          <w:tab w:val="left" w:pos="12600"/>
        </w:tabs>
        <w:jc w:val="center"/>
        <w:rPr>
          <w:rFonts w:ascii="Arial" w:hAnsi="Arial" w:cs="Arial"/>
          <w:b/>
          <w:sz w:val="18"/>
          <w:szCs w:val="18"/>
          <w:lang w:val="en-US"/>
        </w:rPr>
      </w:pPr>
    </w:p>
    <w:p w:rsidR="007B6FC6" w:rsidRPr="00C03FE7" w:rsidRDefault="007B6FC6" w:rsidP="007B6FC6">
      <w:pPr>
        <w:keepNext/>
        <w:tabs>
          <w:tab w:val="left" w:pos="12600"/>
        </w:tabs>
        <w:jc w:val="center"/>
        <w:outlineLvl w:val="1"/>
        <w:rPr>
          <w:rFonts w:ascii="Arial" w:hAnsi="Arial" w:cs="Arial"/>
          <w:b/>
          <w:caps/>
          <w:sz w:val="26"/>
          <w:szCs w:val="26"/>
        </w:rPr>
      </w:pPr>
    </w:p>
    <w:p w:rsidR="007B6FC6" w:rsidRDefault="007B6FC6" w:rsidP="007B6FC6">
      <w:pPr>
        <w:keepNext/>
        <w:tabs>
          <w:tab w:val="left" w:pos="12600"/>
        </w:tabs>
        <w:jc w:val="center"/>
        <w:outlineLvl w:val="1"/>
        <w:rPr>
          <w:b/>
          <w:sz w:val="28"/>
          <w:szCs w:val="28"/>
        </w:rPr>
      </w:pPr>
      <w:r>
        <w:rPr>
          <w:b/>
          <w:caps/>
          <w:sz w:val="28"/>
          <w:szCs w:val="28"/>
        </w:rPr>
        <w:t>ПЕРЕЛІК</w:t>
      </w:r>
    </w:p>
    <w:p w:rsidR="007B6FC6" w:rsidRDefault="007B6FC6" w:rsidP="007B6FC6">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7B6FC6" w:rsidRPr="003E0B93" w:rsidRDefault="007B6FC6" w:rsidP="007B6FC6">
      <w:pPr>
        <w:keepNext/>
        <w:jc w:val="center"/>
        <w:outlineLvl w:val="3"/>
        <w:rPr>
          <w:rFonts w:ascii="Arial" w:hAnsi="Arial" w:cs="Arial"/>
          <w:b/>
          <w:caps/>
          <w:sz w:val="26"/>
          <w:szCs w:val="26"/>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2126"/>
        <w:gridCol w:w="1134"/>
        <w:gridCol w:w="993"/>
        <w:gridCol w:w="1700"/>
        <w:gridCol w:w="1134"/>
        <w:gridCol w:w="2552"/>
        <w:gridCol w:w="992"/>
        <w:gridCol w:w="992"/>
        <w:gridCol w:w="1559"/>
      </w:tblGrid>
      <w:tr w:rsidR="007B6FC6" w:rsidRPr="001C2E20" w:rsidTr="00B5623E">
        <w:trPr>
          <w:tblHeader/>
        </w:trPr>
        <w:tc>
          <w:tcPr>
            <w:tcW w:w="568" w:type="dxa"/>
            <w:tcBorders>
              <w:top w:val="single" w:sz="4" w:space="0" w:color="000000"/>
            </w:tcBorders>
            <w:shd w:val="clear" w:color="auto" w:fill="D9D9D9"/>
            <w:hideMark/>
          </w:tcPr>
          <w:p w:rsidR="007B6FC6" w:rsidRPr="001C2E20" w:rsidRDefault="007B6FC6" w:rsidP="00B5623E">
            <w:pPr>
              <w:tabs>
                <w:tab w:val="left" w:pos="12600"/>
              </w:tabs>
              <w:jc w:val="center"/>
              <w:rPr>
                <w:rFonts w:ascii="Arial" w:hAnsi="Arial" w:cs="Arial"/>
                <w:b/>
                <w:i/>
                <w:sz w:val="16"/>
                <w:szCs w:val="16"/>
              </w:rPr>
            </w:pPr>
            <w:r w:rsidRPr="001C2E20">
              <w:rPr>
                <w:rFonts w:ascii="Arial" w:hAnsi="Arial" w:cs="Arial"/>
                <w:b/>
                <w:i/>
                <w:sz w:val="16"/>
                <w:szCs w:val="16"/>
              </w:rPr>
              <w:t>№ п/п</w:t>
            </w:r>
          </w:p>
        </w:tc>
        <w:tc>
          <w:tcPr>
            <w:tcW w:w="1843" w:type="dxa"/>
            <w:tcBorders>
              <w:top w:val="single" w:sz="4" w:space="0" w:color="000000"/>
            </w:tcBorders>
            <w:shd w:val="clear" w:color="auto" w:fill="D9D9D9"/>
          </w:tcPr>
          <w:p w:rsidR="007B6FC6" w:rsidRPr="001C2E20" w:rsidRDefault="007B6FC6" w:rsidP="00B5623E">
            <w:pPr>
              <w:tabs>
                <w:tab w:val="left" w:pos="12600"/>
              </w:tabs>
              <w:jc w:val="center"/>
              <w:rPr>
                <w:rFonts w:ascii="Arial" w:hAnsi="Arial" w:cs="Arial"/>
                <w:b/>
                <w:i/>
                <w:sz w:val="16"/>
                <w:szCs w:val="16"/>
              </w:rPr>
            </w:pPr>
            <w:r w:rsidRPr="001C2E20">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7B6FC6" w:rsidRPr="001C2E20" w:rsidRDefault="007B6FC6" w:rsidP="00B5623E">
            <w:pPr>
              <w:tabs>
                <w:tab w:val="left" w:pos="12600"/>
              </w:tabs>
              <w:jc w:val="center"/>
              <w:rPr>
                <w:rFonts w:ascii="Arial" w:hAnsi="Arial" w:cs="Arial"/>
                <w:b/>
                <w:i/>
                <w:sz w:val="16"/>
                <w:szCs w:val="16"/>
              </w:rPr>
            </w:pPr>
            <w:r w:rsidRPr="001C2E2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B6FC6" w:rsidRPr="001C2E20" w:rsidRDefault="007B6FC6" w:rsidP="00B5623E">
            <w:pPr>
              <w:tabs>
                <w:tab w:val="left" w:pos="12600"/>
              </w:tabs>
              <w:jc w:val="center"/>
              <w:rPr>
                <w:rFonts w:ascii="Arial" w:hAnsi="Arial" w:cs="Arial"/>
                <w:b/>
                <w:i/>
                <w:sz w:val="16"/>
                <w:szCs w:val="16"/>
              </w:rPr>
            </w:pPr>
            <w:r w:rsidRPr="001C2E20">
              <w:rPr>
                <w:rFonts w:ascii="Arial" w:hAnsi="Arial" w:cs="Arial"/>
                <w:b/>
                <w:i/>
                <w:sz w:val="16"/>
                <w:szCs w:val="16"/>
              </w:rPr>
              <w:t>Заявник</w:t>
            </w:r>
          </w:p>
        </w:tc>
        <w:tc>
          <w:tcPr>
            <w:tcW w:w="993" w:type="dxa"/>
            <w:tcBorders>
              <w:top w:val="single" w:sz="4" w:space="0" w:color="000000"/>
            </w:tcBorders>
            <w:shd w:val="clear" w:color="auto" w:fill="D9D9D9"/>
          </w:tcPr>
          <w:p w:rsidR="007B6FC6" w:rsidRPr="001C2E20" w:rsidRDefault="007B6FC6" w:rsidP="00B5623E">
            <w:pPr>
              <w:tabs>
                <w:tab w:val="left" w:pos="12600"/>
              </w:tabs>
              <w:jc w:val="center"/>
              <w:rPr>
                <w:rFonts w:ascii="Arial" w:hAnsi="Arial" w:cs="Arial"/>
                <w:b/>
                <w:i/>
                <w:sz w:val="16"/>
                <w:szCs w:val="16"/>
              </w:rPr>
            </w:pPr>
            <w:r w:rsidRPr="001C2E20">
              <w:rPr>
                <w:rFonts w:ascii="Arial" w:hAnsi="Arial" w:cs="Arial"/>
                <w:b/>
                <w:i/>
                <w:sz w:val="16"/>
                <w:szCs w:val="16"/>
              </w:rPr>
              <w:t>Країна заявника</w:t>
            </w:r>
          </w:p>
        </w:tc>
        <w:tc>
          <w:tcPr>
            <w:tcW w:w="1700" w:type="dxa"/>
            <w:tcBorders>
              <w:top w:val="single" w:sz="4" w:space="0" w:color="000000"/>
            </w:tcBorders>
            <w:shd w:val="clear" w:color="auto" w:fill="D9D9D9"/>
          </w:tcPr>
          <w:p w:rsidR="007B6FC6" w:rsidRPr="001C2E20" w:rsidRDefault="007B6FC6" w:rsidP="00B5623E">
            <w:pPr>
              <w:tabs>
                <w:tab w:val="left" w:pos="12600"/>
              </w:tabs>
              <w:jc w:val="center"/>
              <w:rPr>
                <w:rFonts w:ascii="Arial" w:hAnsi="Arial" w:cs="Arial"/>
                <w:b/>
                <w:i/>
                <w:sz w:val="16"/>
                <w:szCs w:val="16"/>
              </w:rPr>
            </w:pPr>
            <w:r w:rsidRPr="001C2E20">
              <w:rPr>
                <w:rFonts w:ascii="Arial" w:hAnsi="Arial" w:cs="Arial"/>
                <w:b/>
                <w:i/>
                <w:sz w:val="16"/>
                <w:szCs w:val="16"/>
              </w:rPr>
              <w:t>Виробник</w:t>
            </w:r>
          </w:p>
        </w:tc>
        <w:tc>
          <w:tcPr>
            <w:tcW w:w="1134" w:type="dxa"/>
            <w:tcBorders>
              <w:top w:val="single" w:sz="4" w:space="0" w:color="000000"/>
            </w:tcBorders>
            <w:shd w:val="clear" w:color="auto" w:fill="D9D9D9"/>
          </w:tcPr>
          <w:p w:rsidR="007B6FC6" w:rsidRPr="001C2E20" w:rsidRDefault="007B6FC6" w:rsidP="00B5623E">
            <w:pPr>
              <w:tabs>
                <w:tab w:val="left" w:pos="12600"/>
              </w:tabs>
              <w:jc w:val="center"/>
              <w:rPr>
                <w:rFonts w:ascii="Arial" w:hAnsi="Arial" w:cs="Arial"/>
                <w:b/>
                <w:i/>
                <w:sz w:val="16"/>
                <w:szCs w:val="16"/>
              </w:rPr>
            </w:pPr>
            <w:r w:rsidRPr="001C2E20">
              <w:rPr>
                <w:rFonts w:ascii="Arial" w:hAnsi="Arial" w:cs="Arial"/>
                <w:b/>
                <w:i/>
                <w:sz w:val="16"/>
                <w:szCs w:val="16"/>
              </w:rPr>
              <w:t>Країна виробника</w:t>
            </w:r>
          </w:p>
        </w:tc>
        <w:tc>
          <w:tcPr>
            <w:tcW w:w="2552" w:type="dxa"/>
            <w:tcBorders>
              <w:top w:val="single" w:sz="4" w:space="0" w:color="000000"/>
            </w:tcBorders>
            <w:shd w:val="clear" w:color="auto" w:fill="D9D9D9"/>
          </w:tcPr>
          <w:p w:rsidR="007B6FC6" w:rsidRPr="001C2E20" w:rsidRDefault="007B6FC6" w:rsidP="00B5623E">
            <w:pPr>
              <w:tabs>
                <w:tab w:val="left" w:pos="12600"/>
              </w:tabs>
              <w:jc w:val="center"/>
              <w:rPr>
                <w:rFonts w:ascii="Arial" w:hAnsi="Arial" w:cs="Arial"/>
                <w:b/>
                <w:i/>
                <w:sz w:val="16"/>
                <w:szCs w:val="16"/>
              </w:rPr>
            </w:pPr>
            <w:r w:rsidRPr="001C2E20">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7B6FC6" w:rsidRPr="001C2E20" w:rsidRDefault="007B6FC6" w:rsidP="00B5623E">
            <w:pPr>
              <w:tabs>
                <w:tab w:val="left" w:pos="12600"/>
              </w:tabs>
              <w:ind w:left="-111"/>
              <w:jc w:val="center"/>
              <w:rPr>
                <w:rFonts w:ascii="Arial" w:hAnsi="Arial" w:cs="Arial"/>
                <w:b/>
                <w:i/>
                <w:sz w:val="16"/>
                <w:szCs w:val="16"/>
              </w:rPr>
            </w:pPr>
            <w:r w:rsidRPr="001C2E20">
              <w:rPr>
                <w:rFonts w:ascii="Arial" w:hAnsi="Arial" w:cs="Arial"/>
                <w:b/>
                <w:i/>
                <w:sz w:val="16"/>
                <w:szCs w:val="16"/>
              </w:rPr>
              <w:t>Умови відпуску</w:t>
            </w:r>
          </w:p>
        </w:tc>
        <w:tc>
          <w:tcPr>
            <w:tcW w:w="992" w:type="dxa"/>
            <w:tcBorders>
              <w:top w:val="single" w:sz="4" w:space="0" w:color="000000"/>
            </w:tcBorders>
            <w:shd w:val="clear" w:color="auto" w:fill="D9D9D9"/>
          </w:tcPr>
          <w:p w:rsidR="007B6FC6" w:rsidRPr="001C2E20" w:rsidRDefault="007B6FC6" w:rsidP="00B5623E">
            <w:pPr>
              <w:tabs>
                <w:tab w:val="left" w:pos="12600"/>
              </w:tabs>
              <w:jc w:val="center"/>
              <w:rPr>
                <w:rFonts w:ascii="Arial" w:hAnsi="Arial" w:cs="Arial"/>
                <w:b/>
                <w:i/>
                <w:sz w:val="16"/>
                <w:szCs w:val="16"/>
              </w:rPr>
            </w:pPr>
            <w:r w:rsidRPr="001C2E20">
              <w:rPr>
                <w:rFonts w:ascii="Arial" w:hAnsi="Arial" w:cs="Arial"/>
                <w:b/>
                <w:i/>
                <w:sz w:val="16"/>
                <w:szCs w:val="16"/>
              </w:rPr>
              <w:t>Рекламування</w:t>
            </w:r>
          </w:p>
        </w:tc>
        <w:tc>
          <w:tcPr>
            <w:tcW w:w="1559" w:type="dxa"/>
            <w:tcBorders>
              <w:top w:val="single" w:sz="4" w:space="0" w:color="000000"/>
            </w:tcBorders>
            <w:shd w:val="clear" w:color="auto" w:fill="D9D9D9"/>
          </w:tcPr>
          <w:p w:rsidR="007B6FC6" w:rsidRPr="001C2E20" w:rsidRDefault="007B6FC6" w:rsidP="00B5623E">
            <w:pPr>
              <w:tabs>
                <w:tab w:val="left" w:pos="12600"/>
              </w:tabs>
              <w:jc w:val="center"/>
              <w:rPr>
                <w:rFonts w:ascii="Arial" w:hAnsi="Arial" w:cs="Arial"/>
                <w:b/>
                <w:i/>
                <w:sz w:val="16"/>
                <w:szCs w:val="16"/>
              </w:rPr>
            </w:pPr>
            <w:r w:rsidRPr="001C2E20">
              <w:rPr>
                <w:rFonts w:ascii="Arial" w:hAnsi="Arial" w:cs="Arial"/>
                <w:b/>
                <w:i/>
                <w:sz w:val="16"/>
                <w:szCs w:val="16"/>
              </w:rPr>
              <w:t>Номер реєстраційного посвідчення</w:t>
            </w:r>
          </w:p>
        </w:tc>
      </w:tr>
      <w:tr w:rsidR="007B6FC6" w:rsidRPr="001C2E20"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1C2E20" w:rsidRDefault="007B6FC6" w:rsidP="007B6FC6">
            <w:pPr>
              <w:pStyle w:val="110"/>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B6FC6" w:rsidRPr="001C2E20" w:rsidRDefault="007B6FC6" w:rsidP="00B5623E">
            <w:pPr>
              <w:pStyle w:val="110"/>
              <w:tabs>
                <w:tab w:val="left" w:pos="12600"/>
              </w:tabs>
              <w:spacing w:line="276" w:lineRule="auto"/>
              <w:rPr>
                <w:rFonts w:ascii="Arial" w:hAnsi="Arial" w:cs="Arial"/>
                <w:b/>
                <w:i/>
                <w:color w:val="000000"/>
                <w:sz w:val="16"/>
                <w:szCs w:val="16"/>
              </w:rPr>
            </w:pPr>
            <w:r w:rsidRPr="001C2E20">
              <w:rPr>
                <w:rFonts w:ascii="Arial" w:hAnsi="Arial" w:cs="Arial"/>
                <w:b/>
                <w:sz w:val="16"/>
                <w:szCs w:val="16"/>
              </w:rPr>
              <w:t>АТРАКУРІУМУ БЕСИЛАТ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rPr>
                <w:rFonts w:ascii="Arial" w:hAnsi="Arial" w:cs="Arial"/>
                <w:color w:val="000000"/>
                <w:sz w:val="16"/>
                <w:szCs w:val="16"/>
                <w:lang w:val="ru-RU"/>
              </w:rPr>
            </w:pPr>
            <w:r w:rsidRPr="001C2E20">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lang w:val="ru-RU"/>
              </w:rPr>
              <w:t>ПрАТ "Фармацевтична фірма "Дарниця"</w:t>
            </w:r>
            <w:r w:rsidRPr="001C2E20">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lang w:val="ru-RU"/>
              </w:rPr>
            </w:pPr>
            <w:r w:rsidRPr="001C2E20">
              <w:rPr>
                <w:rFonts w:ascii="Arial" w:hAnsi="Arial" w:cs="Arial"/>
                <w:color w:val="000000"/>
                <w:sz w:val="16"/>
                <w:szCs w:val="16"/>
                <w:lang w:val="ru-RU"/>
              </w:rPr>
              <w:t>Ляньюньган Гуйке Фармасютікал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ind w:left="-111"/>
              <w:jc w:val="center"/>
              <w:rPr>
                <w:rFonts w:ascii="Arial" w:hAnsi="Arial" w:cs="Arial"/>
                <w:b/>
                <w:i/>
                <w:color w:val="000000"/>
                <w:sz w:val="16"/>
                <w:szCs w:val="16"/>
              </w:rPr>
            </w:pPr>
            <w:r w:rsidRPr="001C2E2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sz w:val="16"/>
                <w:szCs w:val="16"/>
              </w:rPr>
            </w:pPr>
            <w:r w:rsidRPr="001C2E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jc w:val="center"/>
              <w:rPr>
                <w:rFonts w:ascii="Arial" w:hAnsi="Arial" w:cs="Arial"/>
                <w:sz w:val="16"/>
                <w:szCs w:val="16"/>
              </w:rPr>
            </w:pPr>
            <w:r w:rsidRPr="001C2E20">
              <w:rPr>
                <w:rFonts w:ascii="Arial" w:hAnsi="Arial" w:cs="Arial"/>
                <w:sz w:val="16"/>
                <w:szCs w:val="16"/>
                <w:lang w:val="en-US"/>
              </w:rPr>
              <w:t>UA/20</w:t>
            </w:r>
            <w:r w:rsidRPr="001C2E20">
              <w:rPr>
                <w:rFonts w:ascii="Arial" w:hAnsi="Arial" w:cs="Arial"/>
                <w:sz w:val="16"/>
                <w:szCs w:val="16"/>
              </w:rPr>
              <w:t>587</w:t>
            </w:r>
            <w:r w:rsidRPr="001C2E20">
              <w:rPr>
                <w:rFonts w:ascii="Arial" w:hAnsi="Arial" w:cs="Arial"/>
                <w:sz w:val="16"/>
                <w:szCs w:val="16"/>
                <w:lang w:val="en-US"/>
              </w:rPr>
              <w:t>/01/01</w:t>
            </w:r>
          </w:p>
          <w:p w:rsidR="007B6FC6" w:rsidRPr="001C2E20" w:rsidRDefault="007B6FC6" w:rsidP="00B5623E">
            <w:pPr>
              <w:pStyle w:val="110"/>
              <w:tabs>
                <w:tab w:val="left" w:pos="12600"/>
              </w:tabs>
              <w:spacing w:line="276" w:lineRule="auto"/>
              <w:jc w:val="center"/>
              <w:rPr>
                <w:rFonts w:ascii="Arial" w:hAnsi="Arial" w:cs="Arial"/>
                <w:sz w:val="16"/>
                <w:szCs w:val="16"/>
              </w:rPr>
            </w:pPr>
          </w:p>
        </w:tc>
      </w:tr>
      <w:tr w:rsidR="007B6FC6" w:rsidRPr="001C2E20"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1C2E20" w:rsidRDefault="007B6FC6" w:rsidP="007B6FC6">
            <w:pPr>
              <w:pStyle w:val="110"/>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B6FC6" w:rsidRPr="001C2E20" w:rsidRDefault="007B6FC6" w:rsidP="00B5623E">
            <w:pPr>
              <w:pStyle w:val="110"/>
              <w:tabs>
                <w:tab w:val="left" w:pos="12600"/>
              </w:tabs>
              <w:spacing w:line="276" w:lineRule="auto"/>
              <w:rPr>
                <w:rFonts w:ascii="Arial" w:hAnsi="Arial" w:cs="Arial"/>
                <w:b/>
                <w:i/>
                <w:color w:val="000000"/>
                <w:sz w:val="16"/>
                <w:szCs w:val="16"/>
                <w:lang w:val="ru-RU"/>
              </w:rPr>
            </w:pPr>
            <w:r w:rsidRPr="001C2E20">
              <w:rPr>
                <w:rFonts w:ascii="Arial" w:hAnsi="Arial" w:cs="Arial"/>
                <w:b/>
                <w:sz w:val="16"/>
                <w:szCs w:val="16"/>
                <w:lang w:val="ru-RU"/>
              </w:rPr>
              <w:t>ІНТЕРФЕРОН АЛЬФА-</w:t>
            </w:r>
            <w:r w:rsidRPr="001C2E20">
              <w:rPr>
                <w:rFonts w:ascii="Arial" w:hAnsi="Arial" w:cs="Arial"/>
                <w:sz w:val="16"/>
                <w:szCs w:val="16"/>
              </w:rPr>
              <w:t xml:space="preserve"> </w:t>
            </w:r>
            <w:r w:rsidRPr="001C2E20">
              <w:rPr>
                <w:rFonts w:ascii="Arial" w:hAnsi="Arial" w:cs="Arial"/>
                <w:b/>
                <w:sz w:val="16"/>
                <w:szCs w:val="16"/>
                <w:lang w:val="ru-RU"/>
              </w:rPr>
              <w:t>2b РЕКОМБІНАНТНИЙ ЛЮДИНИ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rPr>
                <w:rFonts w:ascii="Arial" w:hAnsi="Arial" w:cs="Arial"/>
                <w:color w:val="000000"/>
                <w:sz w:val="16"/>
                <w:szCs w:val="16"/>
                <w:lang w:val="ru-RU"/>
              </w:rPr>
            </w:pPr>
            <w:r w:rsidRPr="001C2E20">
              <w:rPr>
                <w:rFonts w:ascii="Arial" w:hAnsi="Arial" w:cs="Arial"/>
                <w:color w:val="000000"/>
                <w:sz w:val="16"/>
                <w:szCs w:val="16"/>
                <w:lang w:val="ru-RU"/>
              </w:rPr>
              <w:t>рідина (субстанція) у скляних контейнерах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lang w:val="ru-RU"/>
              </w:rPr>
              <w:t xml:space="preserve">ТОВ "Науково-виробнича компанія "Інтерфармбіотек"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ind w:left="-111"/>
              <w:jc w:val="center"/>
              <w:rPr>
                <w:rFonts w:ascii="Arial" w:hAnsi="Arial" w:cs="Arial"/>
                <w:b/>
                <w:i/>
                <w:color w:val="000000"/>
                <w:sz w:val="16"/>
                <w:szCs w:val="16"/>
              </w:rPr>
            </w:pPr>
            <w:r w:rsidRPr="001C2E2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sz w:val="16"/>
                <w:szCs w:val="16"/>
              </w:rPr>
            </w:pPr>
            <w:r w:rsidRPr="001C2E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jc w:val="center"/>
              <w:rPr>
                <w:rFonts w:ascii="Arial" w:hAnsi="Arial" w:cs="Arial"/>
                <w:sz w:val="16"/>
                <w:szCs w:val="16"/>
              </w:rPr>
            </w:pPr>
            <w:r w:rsidRPr="001C2E20">
              <w:rPr>
                <w:rFonts w:ascii="Arial" w:hAnsi="Arial" w:cs="Arial"/>
                <w:sz w:val="16"/>
                <w:szCs w:val="16"/>
                <w:lang w:val="en-US"/>
              </w:rPr>
              <w:t>UA/20</w:t>
            </w:r>
            <w:r w:rsidRPr="001C2E20">
              <w:rPr>
                <w:rFonts w:ascii="Arial" w:hAnsi="Arial" w:cs="Arial"/>
                <w:sz w:val="16"/>
                <w:szCs w:val="16"/>
              </w:rPr>
              <w:t>588</w:t>
            </w:r>
            <w:r w:rsidRPr="001C2E20">
              <w:rPr>
                <w:rFonts w:ascii="Arial" w:hAnsi="Arial" w:cs="Arial"/>
                <w:sz w:val="16"/>
                <w:szCs w:val="16"/>
                <w:lang w:val="en-US"/>
              </w:rPr>
              <w:t>/01/01</w:t>
            </w:r>
          </w:p>
          <w:p w:rsidR="007B6FC6" w:rsidRPr="001C2E20" w:rsidRDefault="007B6FC6" w:rsidP="00B5623E">
            <w:pPr>
              <w:pStyle w:val="110"/>
              <w:tabs>
                <w:tab w:val="left" w:pos="12600"/>
              </w:tabs>
              <w:spacing w:line="276" w:lineRule="auto"/>
              <w:jc w:val="center"/>
              <w:rPr>
                <w:rFonts w:ascii="Arial" w:hAnsi="Arial" w:cs="Arial"/>
                <w:sz w:val="16"/>
                <w:szCs w:val="16"/>
              </w:rPr>
            </w:pPr>
          </w:p>
        </w:tc>
      </w:tr>
      <w:tr w:rsidR="007B6FC6" w:rsidRPr="001C2E20"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1C2E20" w:rsidRDefault="007B6FC6" w:rsidP="007B6FC6">
            <w:pPr>
              <w:pStyle w:val="110"/>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B6FC6" w:rsidRPr="001C2E20" w:rsidRDefault="007B6FC6" w:rsidP="00B5623E">
            <w:pPr>
              <w:pStyle w:val="110"/>
              <w:tabs>
                <w:tab w:val="left" w:pos="12600"/>
              </w:tabs>
              <w:spacing w:line="276" w:lineRule="auto"/>
              <w:rPr>
                <w:rFonts w:ascii="Arial" w:hAnsi="Arial" w:cs="Arial"/>
                <w:b/>
                <w:i/>
                <w:color w:val="000000"/>
                <w:sz w:val="16"/>
                <w:szCs w:val="16"/>
              </w:rPr>
            </w:pPr>
            <w:r w:rsidRPr="001C2E20">
              <w:rPr>
                <w:rFonts w:ascii="Arial" w:hAnsi="Arial" w:cs="Arial"/>
                <w:b/>
                <w:sz w:val="16"/>
                <w:szCs w:val="16"/>
              </w:rPr>
              <w:t>ПАРОКСЕТИНУ ГІДРОХЛОРИДУ НАПІВГІДРАТ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rPr>
                <w:rFonts w:ascii="Arial" w:hAnsi="Arial" w:cs="Arial"/>
                <w:color w:val="000000"/>
                <w:sz w:val="16"/>
                <w:szCs w:val="16"/>
                <w:lang w:val="ru-RU"/>
              </w:rPr>
            </w:pPr>
            <w:r w:rsidRPr="001C2E20">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lang w:val="ru-RU"/>
              </w:rPr>
            </w:pPr>
            <w:r w:rsidRPr="001C2E20">
              <w:rPr>
                <w:rFonts w:ascii="Arial" w:hAnsi="Arial" w:cs="Arial"/>
                <w:color w:val="000000"/>
                <w:sz w:val="16"/>
                <w:szCs w:val="16"/>
                <w:lang w:val="ru-RU"/>
              </w:rPr>
              <w:t>ВЕЗ Фармахем д.о.о.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rPr>
              <w:t>Хорватія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rPr>
              <w:t xml:space="preserve">Іпка Лабораторіз Лімітед </w:t>
            </w:r>
            <w:r w:rsidRPr="001C2E2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ind w:left="-111"/>
              <w:jc w:val="center"/>
              <w:rPr>
                <w:rFonts w:ascii="Arial" w:hAnsi="Arial" w:cs="Arial"/>
                <w:b/>
                <w:i/>
                <w:color w:val="000000"/>
                <w:sz w:val="16"/>
                <w:szCs w:val="16"/>
              </w:rPr>
            </w:pPr>
            <w:r w:rsidRPr="001C2E2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sz w:val="16"/>
                <w:szCs w:val="16"/>
              </w:rPr>
            </w:pPr>
            <w:r w:rsidRPr="001C2E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jc w:val="center"/>
              <w:rPr>
                <w:rFonts w:ascii="Arial" w:hAnsi="Arial" w:cs="Arial"/>
                <w:sz w:val="16"/>
                <w:szCs w:val="16"/>
              </w:rPr>
            </w:pPr>
            <w:r w:rsidRPr="001C2E20">
              <w:rPr>
                <w:rFonts w:ascii="Arial" w:hAnsi="Arial" w:cs="Arial"/>
                <w:sz w:val="16"/>
                <w:szCs w:val="16"/>
                <w:lang w:val="en-US"/>
              </w:rPr>
              <w:t>UA/20</w:t>
            </w:r>
            <w:r w:rsidRPr="001C2E20">
              <w:rPr>
                <w:rFonts w:ascii="Arial" w:hAnsi="Arial" w:cs="Arial"/>
                <w:sz w:val="16"/>
                <w:szCs w:val="16"/>
              </w:rPr>
              <w:t>589</w:t>
            </w:r>
            <w:r w:rsidRPr="001C2E20">
              <w:rPr>
                <w:rFonts w:ascii="Arial" w:hAnsi="Arial" w:cs="Arial"/>
                <w:sz w:val="16"/>
                <w:szCs w:val="16"/>
                <w:lang w:val="en-US"/>
              </w:rPr>
              <w:t>/01/01</w:t>
            </w:r>
          </w:p>
          <w:p w:rsidR="007B6FC6" w:rsidRPr="001C2E20" w:rsidRDefault="007B6FC6" w:rsidP="00B5623E">
            <w:pPr>
              <w:pStyle w:val="110"/>
              <w:tabs>
                <w:tab w:val="left" w:pos="12600"/>
              </w:tabs>
              <w:spacing w:line="276" w:lineRule="auto"/>
              <w:jc w:val="center"/>
              <w:rPr>
                <w:rFonts w:ascii="Arial" w:hAnsi="Arial" w:cs="Arial"/>
                <w:sz w:val="16"/>
                <w:szCs w:val="16"/>
              </w:rPr>
            </w:pPr>
          </w:p>
        </w:tc>
      </w:tr>
      <w:tr w:rsidR="007B6FC6" w:rsidRPr="001C2E20"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1C2E20" w:rsidRDefault="007B6FC6" w:rsidP="007B6FC6">
            <w:pPr>
              <w:pStyle w:val="110"/>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B6FC6" w:rsidRPr="001C2E20" w:rsidRDefault="007B6FC6" w:rsidP="00B5623E">
            <w:pPr>
              <w:pStyle w:val="110"/>
              <w:tabs>
                <w:tab w:val="left" w:pos="12600"/>
              </w:tabs>
              <w:spacing w:line="276" w:lineRule="auto"/>
              <w:rPr>
                <w:rFonts w:ascii="Arial" w:hAnsi="Arial" w:cs="Arial"/>
                <w:b/>
                <w:i/>
                <w:color w:val="000000"/>
                <w:sz w:val="16"/>
                <w:szCs w:val="16"/>
              </w:rPr>
            </w:pPr>
            <w:r w:rsidRPr="001C2E20">
              <w:rPr>
                <w:rFonts w:ascii="Arial" w:hAnsi="Arial" w:cs="Arial"/>
                <w:b/>
                <w:sz w:val="16"/>
                <w:szCs w:val="16"/>
              </w:rPr>
              <w:t>ТІВОРТІН® ФОРТЕ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rPr>
                <w:rFonts w:ascii="Arial" w:hAnsi="Arial" w:cs="Arial"/>
                <w:color w:val="000000"/>
                <w:sz w:val="16"/>
                <w:szCs w:val="16"/>
                <w:lang w:val="ru-RU"/>
              </w:rPr>
            </w:pPr>
            <w:r w:rsidRPr="001C2E20">
              <w:rPr>
                <w:rFonts w:ascii="Arial" w:hAnsi="Arial" w:cs="Arial"/>
                <w:color w:val="000000"/>
                <w:sz w:val="16"/>
                <w:szCs w:val="16"/>
                <w:lang w:val="ru-RU"/>
              </w:rPr>
              <w:t>розчин для інфузій, 84 мг/мл, по 50 мл у флаконі скляному, по 1 флакону у коробці з картону або по 100 мл у пляшці скляній по 1 пляшці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lang w:val="ru-RU"/>
              </w:rPr>
              <w:t>ТОВ "Юрія-Фарм"</w:t>
            </w:r>
            <w:r w:rsidRPr="001C2E20">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lang w:val="ru-RU"/>
              </w:rPr>
              <w:t>ТОВ "Юрія-Фарм"</w:t>
            </w:r>
            <w:r w:rsidRPr="001C2E20">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color w:val="000000"/>
                <w:sz w:val="16"/>
                <w:szCs w:val="16"/>
              </w:rPr>
            </w:pPr>
            <w:r w:rsidRPr="001C2E20">
              <w:rPr>
                <w:rFonts w:ascii="Arial" w:hAnsi="Arial" w:cs="Arial"/>
                <w:color w:val="000000"/>
                <w:sz w:val="16"/>
                <w:szCs w:val="16"/>
              </w:rPr>
              <w:t>реєстрація на 5 років.</w:t>
            </w:r>
            <w:r w:rsidRPr="001C2E20">
              <w:rPr>
                <w:rFonts w:ascii="Arial" w:hAnsi="Arial" w:cs="Arial"/>
                <w:color w:val="000000"/>
                <w:sz w:val="16"/>
                <w:szCs w:val="16"/>
              </w:rPr>
              <w:br/>
            </w:r>
            <w:r w:rsidRPr="001C2E2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ind w:left="-111"/>
              <w:jc w:val="center"/>
              <w:rPr>
                <w:rFonts w:ascii="Arial" w:hAnsi="Arial" w:cs="Arial"/>
                <w:b/>
                <w:i/>
                <w:color w:val="000000"/>
                <w:sz w:val="16"/>
                <w:szCs w:val="16"/>
              </w:rPr>
            </w:pPr>
            <w:r w:rsidRPr="001C2E2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spacing w:line="276" w:lineRule="auto"/>
              <w:jc w:val="center"/>
              <w:rPr>
                <w:rFonts w:ascii="Arial" w:hAnsi="Arial" w:cs="Arial"/>
                <w:sz w:val="16"/>
                <w:szCs w:val="16"/>
              </w:rPr>
            </w:pPr>
            <w:r w:rsidRPr="001C2E2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1C2E20" w:rsidRDefault="007B6FC6" w:rsidP="00B5623E">
            <w:pPr>
              <w:pStyle w:val="110"/>
              <w:tabs>
                <w:tab w:val="left" w:pos="12600"/>
              </w:tabs>
              <w:jc w:val="center"/>
              <w:rPr>
                <w:rFonts w:ascii="Arial" w:hAnsi="Arial" w:cs="Arial"/>
                <w:sz w:val="16"/>
                <w:szCs w:val="16"/>
              </w:rPr>
            </w:pPr>
            <w:r w:rsidRPr="001C2E20">
              <w:rPr>
                <w:rFonts w:ascii="Arial" w:hAnsi="Arial" w:cs="Arial"/>
                <w:sz w:val="16"/>
                <w:szCs w:val="16"/>
                <w:lang w:val="en-US"/>
              </w:rPr>
              <w:t>UA/20</w:t>
            </w:r>
            <w:r w:rsidRPr="001C2E20">
              <w:rPr>
                <w:rFonts w:ascii="Arial" w:hAnsi="Arial" w:cs="Arial"/>
                <w:sz w:val="16"/>
                <w:szCs w:val="16"/>
              </w:rPr>
              <w:t>591</w:t>
            </w:r>
            <w:r w:rsidRPr="001C2E20">
              <w:rPr>
                <w:rFonts w:ascii="Arial" w:hAnsi="Arial" w:cs="Arial"/>
                <w:sz w:val="16"/>
                <w:szCs w:val="16"/>
                <w:lang w:val="en-US"/>
              </w:rPr>
              <w:t>/01/01</w:t>
            </w:r>
          </w:p>
          <w:p w:rsidR="007B6FC6" w:rsidRPr="001C2E20" w:rsidRDefault="007B6FC6" w:rsidP="00B5623E">
            <w:pPr>
              <w:pStyle w:val="110"/>
              <w:tabs>
                <w:tab w:val="left" w:pos="12600"/>
              </w:tabs>
              <w:spacing w:line="276" w:lineRule="auto"/>
              <w:jc w:val="center"/>
              <w:rPr>
                <w:rFonts w:ascii="Arial" w:hAnsi="Arial" w:cs="Arial"/>
                <w:sz w:val="16"/>
                <w:szCs w:val="16"/>
              </w:rPr>
            </w:pPr>
          </w:p>
        </w:tc>
      </w:tr>
    </w:tbl>
    <w:p w:rsidR="007B6FC6" w:rsidRPr="00C03FE7" w:rsidRDefault="007B6FC6" w:rsidP="007B6FC6">
      <w:pPr>
        <w:pStyle w:val="11"/>
        <w:rPr>
          <w:rFonts w:ascii="Arial" w:hAnsi="Arial" w:cs="Arial"/>
        </w:rPr>
      </w:pPr>
    </w:p>
    <w:p w:rsidR="007B6FC6" w:rsidRPr="00C03FE7" w:rsidRDefault="007B6FC6" w:rsidP="007B6FC6">
      <w:pPr>
        <w:pStyle w:val="11"/>
        <w:rPr>
          <w:rFonts w:ascii="Arial" w:hAnsi="Arial" w:cs="Arial"/>
        </w:rPr>
      </w:pPr>
    </w:p>
    <w:p w:rsidR="007B6FC6" w:rsidRPr="00C03FE7" w:rsidRDefault="007B6FC6" w:rsidP="007B6FC6">
      <w:pPr>
        <w:pStyle w:val="11"/>
        <w:rPr>
          <w:rFonts w:ascii="Arial" w:hAnsi="Arial" w:cs="Arial"/>
        </w:rPr>
      </w:pPr>
    </w:p>
    <w:tbl>
      <w:tblPr>
        <w:tblW w:w="14992" w:type="dxa"/>
        <w:tblLook w:val="04A0" w:firstRow="1" w:lastRow="0" w:firstColumn="1" w:lastColumn="0" w:noHBand="0" w:noVBand="1"/>
      </w:tblPr>
      <w:tblGrid>
        <w:gridCol w:w="7421"/>
        <w:gridCol w:w="7571"/>
      </w:tblGrid>
      <w:tr w:rsidR="007B6FC6" w:rsidRPr="00DD2E28" w:rsidTr="00B5623E">
        <w:tc>
          <w:tcPr>
            <w:tcW w:w="7421" w:type="dxa"/>
            <w:hideMark/>
          </w:tcPr>
          <w:p w:rsidR="007B6FC6" w:rsidRPr="00DD2E28" w:rsidRDefault="007B6FC6" w:rsidP="00B5623E">
            <w:pPr>
              <w:rPr>
                <w:rStyle w:val="cs95e872d03"/>
                <w:sz w:val="28"/>
                <w:szCs w:val="28"/>
              </w:rPr>
            </w:pPr>
            <w:r w:rsidRPr="00DD2E28">
              <w:rPr>
                <w:rStyle w:val="cs7a65ad241"/>
                <w:sz w:val="28"/>
                <w:szCs w:val="28"/>
                <w:lang/>
              </w:rPr>
              <w:t>В.о. н</w:t>
            </w:r>
            <w:r w:rsidRPr="00DD2E28">
              <w:rPr>
                <w:rStyle w:val="cs7a65ad241"/>
                <w:sz w:val="28"/>
                <w:szCs w:val="28"/>
              </w:rPr>
              <w:t>ачальник</w:t>
            </w:r>
            <w:r w:rsidRPr="00DD2E28">
              <w:rPr>
                <w:rStyle w:val="cs7a65ad241"/>
                <w:sz w:val="28"/>
                <w:szCs w:val="28"/>
                <w:lang/>
              </w:rPr>
              <w:t>а</w:t>
            </w:r>
            <w:r w:rsidRPr="00DD2E28">
              <w:rPr>
                <w:rStyle w:val="cs7a65ad241"/>
                <w:sz w:val="28"/>
                <w:szCs w:val="28"/>
              </w:rPr>
              <w:t xml:space="preserve"> </w:t>
            </w:r>
          </w:p>
          <w:p w:rsidR="007B6FC6" w:rsidRPr="00DD2E28" w:rsidRDefault="007B6FC6" w:rsidP="00B5623E">
            <w:pPr>
              <w:ind w:right="20"/>
              <w:rPr>
                <w:rStyle w:val="cs7864ebcf1"/>
                <w:b w:val="0"/>
                <w:color w:val="auto"/>
                <w:sz w:val="28"/>
                <w:szCs w:val="28"/>
              </w:rPr>
            </w:pPr>
            <w:r w:rsidRPr="00DD2E28">
              <w:rPr>
                <w:rStyle w:val="cs7a65ad241"/>
                <w:sz w:val="28"/>
                <w:szCs w:val="28"/>
              </w:rPr>
              <w:t>Фармацевтичного управління</w:t>
            </w:r>
          </w:p>
        </w:tc>
        <w:tc>
          <w:tcPr>
            <w:tcW w:w="7571" w:type="dxa"/>
          </w:tcPr>
          <w:p w:rsidR="007B6FC6" w:rsidRPr="00DD2E28" w:rsidRDefault="007B6FC6" w:rsidP="00B5623E">
            <w:pPr>
              <w:pStyle w:val="cs95e872d0"/>
              <w:rPr>
                <w:rStyle w:val="cs7864ebcf1"/>
                <w:color w:val="auto"/>
                <w:sz w:val="28"/>
                <w:szCs w:val="28"/>
              </w:rPr>
            </w:pPr>
          </w:p>
          <w:p w:rsidR="007B6FC6" w:rsidRPr="00DD2E28" w:rsidRDefault="007B6FC6" w:rsidP="00B5623E">
            <w:pPr>
              <w:pStyle w:val="cs95e872d0"/>
              <w:jc w:val="right"/>
              <w:rPr>
                <w:rStyle w:val="cs7864ebcf1"/>
                <w:color w:val="auto"/>
                <w:sz w:val="28"/>
                <w:szCs w:val="28"/>
                <w:lang w:val="uk-UA"/>
              </w:rPr>
            </w:pPr>
            <w:r>
              <w:rPr>
                <w:rStyle w:val="cs7a65ad241"/>
                <w:lang w:val="uk-UA"/>
              </w:rPr>
              <w:t>Людмила ЯРКО</w:t>
            </w:r>
          </w:p>
        </w:tc>
      </w:tr>
    </w:tbl>
    <w:p w:rsidR="007B6FC6" w:rsidRPr="00D9319E" w:rsidRDefault="007B6FC6" w:rsidP="007B6FC6">
      <w:pPr>
        <w:rPr>
          <w:rFonts w:ascii="Arial" w:hAnsi="Arial" w:cs="Arial"/>
          <w:b/>
          <w:i/>
          <w:sz w:val="18"/>
          <w:szCs w:val="18"/>
        </w:rPr>
      </w:pPr>
    </w:p>
    <w:p w:rsidR="007B6FC6" w:rsidRPr="00C03FE7" w:rsidRDefault="007B6FC6" w:rsidP="007B6FC6">
      <w:pPr>
        <w:rPr>
          <w:rFonts w:ascii="Arial" w:hAnsi="Arial" w:cs="Arial"/>
        </w:rPr>
      </w:pPr>
      <w:r>
        <w:rPr>
          <w:b/>
          <w:sz w:val="28"/>
          <w:szCs w:val="28"/>
          <w:lang w:val="uk-UA"/>
        </w:rPr>
        <w:br w:type="column"/>
      </w:r>
    </w:p>
    <w:tbl>
      <w:tblPr>
        <w:tblW w:w="3825" w:type="dxa"/>
        <w:tblInd w:w="11448" w:type="dxa"/>
        <w:tblLayout w:type="fixed"/>
        <w:tblLook w:val="04A0" w:firstRow="1" w:lastRow="0" w:firstColumn="1" w:lastColumn="0" w:noHBand="0" w:noVBand="1"/>
      </w:tblPr>
      <w:tblGrid>
        <w:gridCol w:w="3825"/>
      </w:tblGrid>
      <w:tr w:rsidR="007B6FC6" w:rsidRPr="00C03FE7" w:rsidTr="00B5623E">
        <w:tc>
          <w:tcPr>
            <w:tcW w:w="3825" w:type="dxa"/>
            <w:hideMark/>
          </w:tcPr>
          <w:p w:rsidR="007B6FC6" w:rsidRDefault="007B6FC6" w:rsidP="00B5623E">
            <w:pPr>
              <w:pStyle w:val="4"/>
              <w:tabs>
                <w:tab w:val="left" w:pos="12600"/>
              </w:tabs>
              <w:rPr>
                <w:bCs w:val="0"/>
                <w:iCs/>
                <w:sz w:val="18"/>
                <w:szCs w:val="18"/>
              </w:rPr>
            </w:pPr>
            <w:r>
              <w:rPr>
                <w:bCs w:val="0"/>
                <w:iCs/>
                <w:sz w:val="18"/>
                <w:szCs w:val="18"/>
              </w:rPr>
              <w:t>Додаток 2</w:t>
            </w:r>
          </w:p>
          <w:p w:rsidR="007B6FC6" w:rsidRDefault="007B6FC6" w:rsidP="00B5623E">
            <w:pPr>
              <w:pStyle w:val="4"/>
              <w:tabs>
                <w:tab w:val="left" w:pos="12600"/>
              </w:tabs>
              <w:rPr>
                <w:bCs w:val="0"/>
                <w:iCs/>
                <w:sz w:val="18"/>
                <w:szCs w:val="18"/>
              </w:rPr>
            </w:pPr>
            <w:r>
              <w:rPr>
                <w:bCs w:val="0"/>
                <w:iCs/>
                <w:sz w:val="18"/>
                <w:szCs w:val="18"/>
              </w:rPr>
              <w:t>до наказу Міністерства охорони</w:t>
            </w:r>
          </w:p>
          <w:p w:rsidR="007B6FC6" w:rsidRDefault="007B6FC6" w:rsidP="00B5623E">
            <w:pPr>
              <w:pStyle w:val="4"/>
              <w:tabs>
                <w:tab w:val="left" w:pos="12600"/>
              </w:tabs>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B6FC6" w:rsidRPr="002E60E9" w:rsidRDefault="007B6FC6" w:rsidP="00B5623E">
            <w:pPr>
              <w:pStyle w:val="11"/>
              <w:rPr>
                <w:rFonts w:ascii="Arial" w:hAnsi="Arial" w:cs="Arial"/>
                <w:u w:val="single"/>
              </w:rPr>
            </w:pPr>
            <w:r w:rsidRPr="002E60E9">
              <w:rPr>
                <w:b/>
                <w:bCs/>
                <w:iCs/>
                <w:sz w:val="18"/>
                <w:szCs w:val="18"/>
                <w:u w:val="single"/>
              </w:rPr>
              <w:t>від 09 вересня 2024 року № 1557</w:t>
            </w:r>
          </w:p>
        </w:tc>
      </w:tr>
    </w:tbl>
    <w:p w:rsidR="007B6FC6" w:rsidRPr="00786BFF" w:rsidRDefault="007B6FC6" w:rsidP="007B6FC6">
      <w:pPr>
        <w:keepNext/>
        <w:tabs>
          <w:tab w:val="left" w:pos="12600"/>
        </w:tabs>
        <w:jc w:val="center"/>
        <w:outlineLvl w:val="1"/>
        <w:rPr>
          <w:b/>
          <w:caps/>
          <w:sz w:val="28"/>
          <w:szCs w:val="28"/>
        </w:rPr>
      </w:pPr>
      <w:bookmarkStart w:id="1" w:name="_Hlk174623267"/>
      <w:r>
        <w:rPr>
          <w:b/>
          <w:caps/>
          <w:sz w:val="28"/>
          <w:szCs w:val="28"/>
        </w:rPr>
        <w:t xml:space="preserve"> </w:t>
      </w:r>
      <w:r w:rsidRPr="00786BFF">
        <w:rPr>
          <w:b/>
          <w:caps/>
          <w:sz w:val="28"/>
          <w:szCs w:val="28"/>
        </w:rPr>
        <w:t>ПЕРЕЛІК</w:t>
      </w:r>
    </w:p>
    <w:p w:rsidR="007B6FC6" w:rsidRPr="00786BFF" w:rsidRDefault="007B6FC6" w:rsidP="007B6FC6">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bookmarkEnd w:id="1"/>
    <w:p w:rsidR="007B6FC6" w:rsidRPr="00C03FE7" w:rsidRDefault="007B6FC6" w:rsidP="007B6FC6">
      <w:pPr>
        <w:keepNext/>
        <w:tabs>
          <w:tab w:val="left" w:pos="12600"/>
        </w:tabs>
        <w:jc w:val="center"/>
        <w:outlineLvl w:val="3"/>
        <w:rPr>
          <w:rFonts w:ascii="Arial" w:hAnsi="Arial" w:cs="Arial"/>
          <w:b/>
          <w:caps/>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3"/>
        <w:gridCol w:w="1559"/>
        <w:gridCol w:w="1134"/>
        <w:gridCol w:w="3827"/>
        <w:gridCol w:w="992"/>
        <w:gridCol w:w="992"/>
        <w:gridCol w:w="1559"/>
      </w:tblGrid>
      <w:tr w:rsidR="007B6FC6" w:rsidRPr="00A8600C" w:rsidTr="00B5623E">
        <w:trPr>
          <w:tblHeader/>
        </w:trPr>
        <w:tc>
          <w:tcPr>
            <w:tcW w:w="568" w:type="dxa"/>
            <w:tcBorders>
              <w:top w:val="single" w:sz="4" w:space="0" w:color="000000"/>
            </w:tcBorders>
            <w:shd w:val="clear" w:color="auto" w:fill="D9D9D9"/>
            <w:hideMark/>
          </w:tcPr>
          <w:p w:rsidR="007B6FC6" w:rsidRPr="00A8600C" w:rsidRDefault="007B6FC6" w:rsidP="00B5623E">
            <w:pPr>
              <w:tabs>
                <w:tab w:val="left" w:pos="12600"/>
              </w:tabs>
              <w:jc w:val="center"/>
              <w:rPr>
                <w:rFonts w:ascii="Arial" w:hAnsi="Arial" w:cs="Arial"/>
                <w:b/>
                <w:i/>
                <w:sz w:val="16"/>
                <w:szCs w:val="16"/>
              </w:rPr>
            </w:pPr>
            <w:r w:rsidRPr="00A8600C">
              <w:rPr>
                <w:rFonts w:ascii="Arial" w:hAnsi="Arial" w:cs="Arial"/>
                <w:b/>
                <w:i/>
                <w:sz w:val="16"/>
                <w:szCs w:val="16"/>
              </w:rPr>
              <w:t>№ п/п</w:t>
            </w:r>
          </w:p>
        </w:tc>
        <w:tc>
          <w:tcPr>
            <w:tcW w:w="1559" w:type="dxa"/>
            <w:tcBorders>
              <w:top w:val="single" w:sz="4" w:space="0" w:color="000000"/>
            </w:tcBorders>
            <w:shd w:val="clear" w:color="auto" w:fill="D9D9D9"/>
          </w:tcPr>
          <w:p w:rsidR="007B6FC6" w:rsidRPr="00A8600C" w:rsidRDefault="007B6FC6" w:rsidP="00B5623E">
            <w:pPr>
              <w:tabs>
                <w:tab w:val="left" w:pos="12600"/>
              </w:tabs>
              <w:jc w:val="center"/>
              <w:rPr>
                <w:rFonts w:ascii="Arial" w:hAnsi="Arial" w:cs="Arial"/>
                <w:b/>
                <w:i/>
                <w:sz w:val="16"/>
                <w:szCs w:val="16"/>
              </w:rPr>
            </w:pPr>
            <w:r w:rsidRPr="00A8600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B6FC6" w:rsidRPr="00A8600C" w:rsidRDefault="007B6FC6" w:rsidP="00B5623E">
            <w:pPr>
              <w:tabs>
                <w:tab w:val="left" w:pos="12600"/>
              </w:tabs>
              <w:jc w:val="center"/>
              <w:rPr>
                <w:rFonts w:ascii="Arial" w:hAnsi="Arial" w:cs="Arial"/>
                <w:b/>
                <w:i/>
                <w:sz w:val="16"/>
                <w:szCs w:val="16"/>
              </w:rPr>
            </w:pPr>
            <w:r w:rsidRPr="00A8600C">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B6FC6" w:rsidRPr="00A8600C" w:rsidRDefault="007B6FC6" w:rsidP="00B5623E">
            <w:pPr>
              <w:tabs>
                <w:tab w:val="left" w:pos="12600"/>
              </w:tabs>
              <w:jc w:val="center"/>
              <w:rPr>
                <w:rFonts w:ascii="Arial" w:hAnsi="Arial" w:cs="Arial"/>
                <w:b/>
                <w:i/>
                <w:sz w:val="16"/>
                <w:szCs w:val="16"/>
              </w:rPr>
            </w:pPr>
            <w:r w:rsidRPr="00A8600C">
              <w:rPr>
                <w:rFonts w:ascii="Arial" w:hAnsi="Arial" w:cs="Arial"/>
                <w:b/>
                <w:i/>
                <w:sz w:val="16"/>
                <w:szCs w:val="16"/>
              </w:rPr>
              <w:t>Заявник</w:t>
            </w:r>
          </w:p>
        </w:tc>
        <w:tc>
          <w:tcPr>
            <w:tcW w:w="993" w:type="dxa"/>
            <w:tcBorders>
              <w:top w:val="single" w:sz="4" w:space="0" w:color="000000"/>
            </w:tcBorders>
            <w:shd w:val="clear" w:color="auto" w:fill="D9D9D9"/>
          </w:tcPr>
          <w:p w:rsidR="007B6FC6" w:rsidRPr="00A8600C" w:rsidRDefault="007B6FC6" w:rsidP="00B5623E">
            <w:pPr>
              <w:tabs>
                <w:tab w:val="left" w:pos="12600"/>
              </w:tabs>
              <w:jc w:val="center"/>
              <w:rPr>
                <w:rFonts w:ascii="Arial" w:hAnsi="Arial" w:cs="Arial"/>
                <w:b/>
                <w:i/>
                <w:sz w:val="16"/>
                <w:szCs w:val="16"/>
              </w:rPr>
            </w:pPr>
            <w:r w:rsidRPr="00A8600C">
              <w:rPr>
                <w:rFonts w:ascii="Arial" w:hAnsi="Arial" w:cs="Arial"/>
                <w:b/>
                <w:i/>
                <w:sz w:val="16"/>
                <w:szCs w:val="16"/>
              </w:rPr>
              <w:t>Країна заявника</w:t>
            </w:r>
          </w:p>
        </w:tc>
        <w:tc>
          <w:tcPr>
            <w:tcW w:w="1559" w:type="dxa"/>
            <w:tcBorders>
              <w:top w:val="single" w:sz="4" w:space="0" w:color="000000"/>
            </w:tcBorders>
            <w:shd w:val="clear" w:color="auto" w:fill="D9D9D9"/>
          </w:tcPr>
          <w:p w:rsidR="007B6FC6" w:rsidRPr="00A8600C" w:rsidRDefault="007B6FC6" w:rsidP="00B5623E">
            <w:pPr>
              <w:tabs>
                <w:tab w:val="left" w:pos="12600"/>
              </w:tabs>
              <w:jc w:val="center"/>
              <w:rPr>
                <w:rFonts w:ascii="Arial" w:hAnsi="Arial" w:cs="Arial"/>
                <w:b/>
                <w:i/>
                <w:sz w:val="16"/>
                <w:szCs w:val="16"/>
              </w:rPr>
            </w:pPr>
            <w:r w:rsidRPr="00A8600C">
              <w:rPr>
                <w:rFonts w:ascii="Arial" w:hAnsi="Arial" w:cs="Arial"/>
                <w:b/>
                <w:i/>
                <w:sz w:val="16"/>
                <w:szCs w:val="16"/>
              </w:rPr>
              <w:t>Виробник</w:t>
            </w:r>
          </w:p>
        </w:tc>
        <w:tc>
          <w:tcPr>
            <w:tcW w:w="1134" w:type="dxa"/>
            <w:tcBorders>
              <w:top w:val="single" w:sz="4" w:space="0" w:color="000000"/>
            </w:tcBorders>
            <w:shd w:val="clear" w:color="auto" w:fill="D9D9D9"/>
          </w:tcPr>
          <w:p w:rsidR="007B6FC6" w:rsidRPr="00A8600C" w:rsidRDefault="007B6FC6" w:rsidP="00B5623E">
            <w:pPr>
              <w:tabs>
                <w:tab w:val="left" w:pos="12600"/>
              </w:tabs>
              <w:jc w:val="center"/>
              <w:rPr>
                <w:rFonts w:ascii="Arial" w:hAnsi="Arial" w:cs="Arial"/>
                <w:b/>
                <w:i/>
                <w:sz w:val="16"/>
                <w:szCs w:val="16"/>
              </w:rPr>
            </w:pPr>
            <w:r w:rsidRPr="00A8600C">
              <w:rPr>
                <w:rFonts w:ascii="Arial" w:hAnsi="Arial" w:cs="Arial"/>
                <w:b/>
                <w:i/>
                <w:sz w:val="16"/>
                <w:szCs w:val="16"/>
              </w:rPr>
              <w:t>Країна виробника</w:t>
            </w:r>
          </w:p>
        </w:tc>
        <w:tc>
          <w:tcPr>
            <w:tcW w:w="3827" w:type="dxa"/>
            <w:tcBorders>
              <w:top w:val="single" w:sz="4" w:space="0" w:color="000000"/>
            </w:tcBorders>
            <w:shd w:val="clear" w:color="auto" w:fill="D9D9D9"/>
          </w:tcPr>
          <w:p w:rsidR="007B6FC6" w:rsidRPr="00A8600C" w:rsidRDefault="007B6FC6" w:rsidP="00B5623E">
            <w:pPr>
              <w:tabs>
                <w:tab w:val="left" w:pos="12600"/>
              </w:tabs>
              <w:jc w:val="center"/>
              <w:rPr>
                <w:rFonts w:ascii="Arial" w:hAnsi="Arial" w:cs="Arial"/>
                <w:b/>
                <w:i/>
                <w:sz w:val="16"/>
                <w:szCs w:val="16"/>
              </w:rPr>
            </w:pPr>
            <w:r w:rsidRPr="00A8600C">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7B6FC6" w:rsidRPr="00A8600C" w:rsidRDefault="007B6FC6" w:rsidP="00B5623E">
            <w:pPr>
              <w:tabs>
                <w:tab w:val="left" w:pos="12600"/>
              </w:tabs>
              <w:ind w:left="-109"/>
              <w:jc w:val="center"/>
              <w:rPr>
                <w:rFonts w:ascii="Arial" w:hAnsi="Arial" w:cs="Arial"/>
                <w:b/>
                <w:i/>
                <w:sz w:val="16"/>
                <w:szCs w:val="16"/>
              </w:rPr>
            </w:pPr>
            <w:r w:rsidRPr="00A8600C">
              <w:rPr>
                <w:rFonts w:ascii="Arial" w:hAnsi="Arial" w:cs="Arial"/>
                <w:b/>
                <w:i/>
                <w:sz w:val="16"/>
                <w:szCs w:val="16"/>
              </w:rPr>
              <w:t>Умови відпуску</w:t>
            </w:r>
          </w:p>
        </w:tc>
        <w:tc>
          <w:tcPr>
            <w:tcW w:w="992" w:type="dxa"/>
            <w:tcBorders>
              <w:top w:val="single" w:sz="4" w:space="0" w:color="000000"/>
            </w:tcBorders>
            <w:shd w:val="clear" w:color="auto" w:fill="D9D9D9"/>
          </w:tcPr>
          <w:p w:rsidR="007B6FC6" w:rsidRPr="00A8600C" w:rsidRDefault="007B6FC6" w:rsidP="00B5623E">
            <w:pPr>
              <w:tabs>
                <w:tab w:val="left" w:pos="12600"/>
              </w:tabs>
              <w:jc w:val="center"/>
              <w:rPr>
                <w:rFonts w:ascii="Arial" w:hAnsi="Arial" w:cs="Arial"/>
                <w:b/>
                <w:i/>
                <w:sz w:val="16"/>
                <w:szCs w:val="16"/>
              </w:rPr>
            </w:pPr>
            <w:r w:rsidRPr="00A8600C">
              <w:rPr>
                <w:rFonts w:ascii="Arial" w:hAnsi="Arial" w:cs="Arial"/>
                <w:b/>
                <w:i/>
                <w:sz w:val="16"/>
                <w:szCs w:val="16"/>
              </w:rPr>
              <w:t>Рекламування</w:t>
            </w:r>
          </w:p>
        </w:tc>
        <w:tc>
          <w:tcPr>
            <w:tcW w:w="1559" w:type="dxa"/>
            <w:tcBorders>
              <w:top w:val="single" w:sz="4" w:space="0" w:color="000000"/>
            </w:tcBorders>
            <w:shd w:val="clear" w:color="auto" w:fill="D9D9D9"/>
          </w:tcPr>
          <w:p w:rsidR="007B6FC6" w:rsidRPr="00A8600C" w:rsidRDefault="007B6FC6" w:rsidP="00B5623E">
            <w:pPr>
              <w:tabs>
                <w:tab w:val="left" w:pos="12600"/>
              </w:tabs>
              <w:jc w:val="center"/>
              <w:rPr>
                <w:rFonts w:ascii="Arial" w:hAnsi="Arial" w:cs="Arial"/>
                <w:b/>
                <w:i/>
                <w:sz w:val="16"/>
                <w:szCs w:val="16"/>
              </w:rPr>
            </w:pPr>
            <w:r w:rsidRPr="00A8600C">
              <w:rPr>
                <w:rFonts w:ascii="Arial" w:hAnsi="Arial" w:cs="Arial"/>
                <w:b/>
                <w:i/>
                <w:sz w:val="16"/>
                <w:szCs w:val="16"/>
              </w:rPr>
              <w:t>Номер реєстраційного посвідчення</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S (-) АМЛОДИПІНУ БЕСИЛАТ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 xml:space="preserve">ТОВ "ГЛЕДФАРМ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 xml:space="preserve">Глохем Індастріз Прайвет Лімітед, Індія </w:t>
            </w:r>
            <w:r w:rsidRPr="00A8600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не 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UA/10000/01/01</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АТРАКСАН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розчин для ін'єкцій 50 мг/мл, по 5 мл в ампулах; по 5 ампул у касеті; по 1 касеті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A8600C">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A8600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r w:rsidRPr="00A8600C">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(редагування тексту та уточнення інформації), "Особливості застосування", "Застосування у період вагітності або годування груддю" (редагування тексту та уточнення інформації), "Спосіб застосування та дози" (редагування тексту та уточнення інформації), "Побічні реакції", а також редагування/ реформатування тексту в розділі "Термін придатності" (без фактичної зміни терміну придатності) відповідно до інформації референтного лікарського засобу (Cyklokapron® injection, 100 mg/ ml, не зареєстрований в Україні).</w:t>
            </w:r>
            <w:r w:rsidRPr="00A8600C">
              <w:rPr>
                <w:rFonts w:ascii="Arial" w:hAnsi="Arial" w:cs="Arial"/>
                <w:color w:val="000000"/>
                <w:sz w:val="16"/>
                <w:szCs w:val="16"/>
              </w:rPr>
              <w:br/>
            </w:r>
            <w:r w:rsidRPr="00A8600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не 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UA/17834/01/02</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АТРАКСАН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розчин для ін'єкцій 100 мг/мл, по 5 мл в ампулах; по 5 ампул у касеті; по 1 касеті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A8600C">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A8600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r w:rsidRPr="00A8600C">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(редагування тексту та уточнення інформації), "Особливості застосування", "Застосування у період вагітності або годування груддю" (редагування тексту та уточнення інформації), "Спосіб застосування та дози" (редагування тексту та уточнення інформації), "Побічні реакції", а також редагування/ реформатування тексту в розділі "Термін придатності" (без фактичної зміни терміну придатності) відповідно до інформації референтного лікарського засобу (Cyklokapron® injection, 100 mg/ ml, не зареєстрований в Україні).</w:t>
            </w:r>
            <w:r w:rsidRPr="00A8600C">
              <w:rPr>
                <w:rFonts w:ascii="Arial" w:hAnsi="Arial" w:cs="Arial"/>
                <w:color w:val="000000"/>
                <w:sz w:val="16"/>
                <w:szCs w:val="16"/>
              </w:rPr>
              <w:br/>
            </w:r>
            <w:r w:rsidRPr="00A8600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не 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UA/17834/01/01</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БІМАНОКС®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краплі очні, розчин, 2 мг/мл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Ядран-Галенський Лабораторій д.д.</w:t>
            </w:r>
            <w:r w:rsidRPr="00A8600C">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Ядран-Галенський Лабораторій д.д.</w:t>
            </w:r>
            <w:r w:rsidRPr="00A8600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Хорватія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r w:rsidRPr="00A8600C">
              <w:rPr>
                <w:rFonts w:ascii="Arial" w:hAnsi="Arial" w:cs="Arial"/>
                <w:color w:val="000000"/>
                <w:sz w:val="16"/>
                <w:szCs w:val="16"/>
              </w:rPr>
              <w:br/>
              <w:t>Оновлено інформацію в інструкції для медичного застосування лікарського засобу в розділах "Застосування у період вагітності або годування груддю", "Побічні реакції" відповідно до інформації референтного лікарського засобу (Alphagan, очні краплі, розчин, 2 мг/мл по 5 мл),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A8600C">
              <w:rPr>
                <w:rFonts w:ascii="Arial" w:hAnsi="Arial" w:cs="Arial"/>
                <w:color w:val="000000"/>
                <w:sz w:val="16"/>
                <w:szCs w:val="16"/>
              </w:rPr>
              <w:br/>
            </w:r>
            <w:r w:rsidRPr="00A8600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не 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UA/17655/01/01</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БРЕСЕК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порошок для розчину для ін'єкцій по 2 г; 1 або 20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Фармацевтична компанія "ВОКАТЕ С.A."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r w:rsidRPr="00A8600C">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(Rocephin 1 g Powder for solution for injection). </w:t>
            </w:r>
            <w:r w:rsidRPr="00A8600C">
              <w:rPr>
                <w:rFonts w:ascii="Arial" w:hAnsi="Arial" w:cs="Arial"/>
                <w:color w:val="000000"/>
                <w:sz w:val="16"/>
                <w:szCs w:val="16"/>
              </w:rPr>
              <w:br/>
            </w:r>
            <w:r w:rsidRPr="00A8600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не 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UA/8907/01/02</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БРЕСЕК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порошок для розчину для ін'єкцій по 1 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Фармацевтична компанія "ВОКАТЕ С.A."</w:t>
            </w:r>
            <w:r w:rsidRPr="00A8600C">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r w:rsidRPr="00A8600C">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(Rocephin 1 g Powder for solution for injection). </w:t>
            </w:r>
            <w:r w:rsidRPr="00A8600C">
              <w:rPr>
                <w:rFonts w:ascii="Arial" w:hAnsi="Arial" w:cs="Arial"/>
                <w:color w:val="000000"/>
                <w:sz w:val="16"/>
                <w:szCs w:val="16"/>
              </w:rPr>
              <w:br/>
            </w:r>
            <w:r w:rsidRPr="00A8600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не 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UA/8907/01/01</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БРИМОНІДИН-ФАРМЕКС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краплі очні 2 мг/мл, по 5 мл або 10 мл у флаконі, по 1 флакону разом з кришкою-крапельницею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ТОВАРИСТВО З ОБМЕЖЕНОЮ ВІДПОВІДАЛЬНІСТЮ «КОРПОРАЦІЯ «ЗДОРОВ’Я»</w:t>
            </w:r>
            <w:r w:rsidRPr="00A8600C">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ТОВ "ФАРМЕКС ГРУП"</w:t>
            </w:r>
            <w:r w:rsidRPr="00A8600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r w:rsidRPr="00A8600C">
              <w:rPr>
                <w:rFonts w:ascii="Arial" w:hAnsi="Arial" w:cs="Arial"/>
                <w:color w:val="000000"/>
                <w:sz w:val="16"/>
                <w:szCs w:val="16"/>
              </w:rPr>
              <w:br/>
              <w:t>Оновлено інформацію у розділах "Фармакологічні властивості", "Показання" (редакційні правки),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інструкції для медичного застосування лікарського засобу відповідно до інформації референтного лікарського засобу (Alphagan 0,2% (2 mg/ml) eye drops, solution).</w:t>
            </w:r>
            <w:r w:rsidRPr="00A8600C">
              <w:rPr>
                <w:rFonts w:ascii="Arial" w:hAnsi="Arial" w:cs="Arial"/>
                <w:color w:val="000000"/>
                <w:sz w:val="16"/>
                <w:szCs w:val="16"/>
              </w:rPr>
              <w:br/>
            </w:r>
            <w:r w:rsidRPr="00A8600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не 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UA/17868/01/01</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ПОМПЕЗО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after="240" w:line="276" w:lineRule="auto"/>
              <w:rPr>
                <w:rFonts w:ascii="Arial" w:hAnsi="Arial" w:cs="Arial"/>
                <w:color w:val="000000"/>
                <w:sz w:val="16"/>
                <w:szCs w:val="16"/>
              </w:rPr>
            </w:pPr>
            <w:r w:rsidRPr="00A8600C">
              <w:rPr>
                <w:rFonts w:ascii="Arial" w:hAnsi="Arial" w:cs="Arial"/>
                <w:color w:val="000000"/>
                <w:sz w:val="16"/>
                <w:szCs w:val="16"/>
              </w:rPr>
              <w:t>ліофілізат для розчину для ін'єкцій по 40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Мефар Ілач Сан. А.Ш.</w:t>
            </w:r>
            <w:r w:rsidRPr="00A8600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r w:rsidRPr="00A8600C">
              <w:rPr>
                <w:rFonts w:ascii="Arial" w:hAnsi="Arial" w:cs="Arial"/>
                <w:color w:val="000000"/>
                <w:sz w:val="16"/>
                <w:szCs w:val="16"/>
              </w:rPr>
              <w:br/>
              <w:t>Оновлено інформацію в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"Особливості застосування", "Спосіб застосування та дози" відповідно до інформації референтного лікарського засобу (Нексіум, порошок для розчину для ін'єкцій та інфузій по 40 мг), а також у розділі "Побічні реакції" щодо важливості звітування про побічні реакції.</w:t>
            </w:r>
            <w:r w:rsidRPr="00A8600C">
              <w:rPr>
                <w:rFonts w:ascii="Arial" w:hAnsi="Arial" w:cs="Arial"/>
                <w:color w:val="000000"/>
                <w:sz w:val="16"/>
                <w:szCs w:val="16"/>
              </w:rPr>
              <w:br/>
            </w:r>
            <w:r w:rsidRPr="00A8600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не 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sz w:val="16"/>
                <w:szCs w:val="16"/>
              </w:rPr>
              <w:t>UA/17804/01/01</w:t>
            </w:r>
            <w:r w:rsidRPr="00A8600C">
              <w:rPr>
                <w:rFonts w:ascii="Arial" w:hAnsi="Arial" w:cs="Arial"/>
                <w:i/>
                <w:sz w:val="16"/>
                <w:szCs w:val="16"/>
              </w:rPr>
              <w:t xml:space="preserve"> </w:t>
            </w:r>
          </w:p>
          <w:p w:rsidR="007B6FC6" w:rsidRPr="00A8600C" w:rsidRDefault="007B6FC6" w:rsidP="00B5623E">
            <w:pPr>
              <w:pStyle w:val="110"/>
              <w:tabs>
                <w:tab w:val="left" w:pos="12600"/>
              </w:tabs>
              <w:spacing w:line="276" w:lineRule="auto"/>
              <w:jc w:val="center"/>
              <w:rPr>
                <w:rFonts w:ascii="Arial" w:hAnsi="Arial" w:cs="Arial"/>
                <w:sz w:val="16"/>
                <w:szCs w:val="16"/>
              </w:rPr>
            </w:pP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ПРЕДНІЗОЛОНУ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Товариство з обмеженою відповідальністю "Фармацевтична компанія "Здоров'я"</w:t>
            </w:r>
            <w:r w:rsidRPr="00A8600C">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Хенань Ліхуа Фармасьютікал Ко., Лтд.</w:t>
            </w:r>
            <w:r w:rsidRPr="00A8600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не 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UA/17188/01/01</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РЕНГАЛІН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таблетки,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ТОВ "Матеріа Медика-Україна"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 xml:space="preserve">ЗАТ Сантоніка </w:t>
            </w:r>
            <w:r w:rsidRPr="00A8600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Литва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r w:rsidRPr="00A8600C">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A8600C">
              <w:rPr>
                <w:rFonts w:ascii="Arial" w:hAnsi="Arial" w:cs="Arial"/>
                <w:color w:val="000000"/>
                <w:sz w:val="16"/>
                <w:szCs w:val="16"/>
              </w:rPr>
              <w:br/>
            </w:r>
            <w:r w:rsidRPr="00A8600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 xml:space="preserve"> 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UA/17860/01/01</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СЕПТІПІМ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порошок для розчину для ін'єкцій, по 1000 мг, по 1 флакону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Сенс Лабораторіс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 xml:space="preserve">Сенс Лабораторіс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r w:rsidRPr="00A8600C">
              <w:rPr>
                <w:rFonts w:ascii="Arial" w:hAnsi="Arial" w:cs="Arial"/>
                <w:color w:val="000000"/>
                <w:sz w:val="16"/>
                <w:szCs w:val="16"/>
              </w:rPr>
              <w:br/>
              <w:t>Оновлено інформацію в інструкції для медичного застосування лікарського засобу в розділі "Фармакотерапевтична група. Код АТХ " (уточнення інформації без зміни коду АТХ)" згідно класифікарота ВООЗ, а також внесено оновлення в розділ "Побічні реакції" щодо звітування про побічні реакції.</w:t>
            </w:r>
            <w:r w:rsidRPr="00A8600C">
              <w:rPr>
                <w:rFonts w:ascii="Arial" w:hAnsi="Arial" w:cs="Arial"/>
                <w:color w:val="000000"/>
                <w:sz w:val="16"/>
                <w:szCs w:val="16"/>
              </w:rPr>
              <w:br/>
            </w:r>
            <w:r w:rsidRPr="00A8600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не 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UA/17278/01/01</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СИНКОТАЛ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м'які желатинові капсули, по 10 капсул в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Альпен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відповідальний за випуск серії кінцевого продукту, первинне та вторинне пакування:</w:t>
            </w:r>
            <w:r w:rsidRPr="00A8600C">
              <w:rPr>
                <w:rFonts w:ascii="Arial" w:hAnsi="Arial" w:cs="Arial"/>
                <w:color w:val="000000"/>
                <w:sz w:val="16"/>
                <w:szCs w:val="16"/>
              </w:rPr>
              <w:br/>
              <w:t>Др. Густав Кляйн ГмбХ &amp; Ко. КГ, Німеччина</w:t>
            </w:r>
            <w:r w:rsidRPr="00A8600C">
              <w:rPr>
                <w:rFonts w:ascii="Arial" w:hAnsi="Arial" w:cs="Arial"/>
                <w:color w:val="000000"/>
                <w:sz w:val="16"/>
                <w:szCs w:val="16"/>
              </w:rPr>
              <w:br/>
              <w:t>виробник суміші ефірних олій in bulk:</w:t>
            </w:r>
            <w:r w:rsidRPr="00A8600C">
              <w:rPr>
                <w:rFonts w:ascii="Arial" w:hAnsi="Arial" w:cs="Arial"/>
                <w:color w:val="000000"/>
                <w:sz w:val="16"/>
                <w:szCs w:val="16"/>
              </w:rPr>
              <w:br/>
              <w:t>Дюлльберг Концентра ГмбХ &amp; Ко. КГ, Німеччина</w:t>
            </w:r>
            <w:r w:rsidRPr="00A8600C">
              <w:rPr>
                <w:rFonts w:ascii="Arial" w:hAnsi="Arial" w:cs="Arial"/>
                <w:color w:val="000000"/>
                <w:sz w:val="16"/>
                <w:szCs w:val="16"/>
              </w:rPr>
              <w:br/>
            </w:r>
            <w:r w:rsidRPr="00A8600C">
              <w:rPr>
                <w:rFonts w:ascii="Arial" w:hAnsi="Arial" w:cs="Arial"/>
                <w:color w:val="000000"/>
                <w:sz w:val="16"/>
                <w:szCs w:val="16"/>
              </w:rPr>
              <w:br/>
              <w:t xml:space="preserve">виробник, відповідальний за інкапсуляцію: </w:t>
            </w:r>
            <w:r w:rsidRPr="00A8600C">
              <w:rPr>
                <w:rFonts w:ascii="Arial" w:hAnsi="Arial" w:cs="Arial"/>
                <w:color w:val="000000"/>
                <w:sz w:val="16"/>
                <w:szCs w:val="16"/>
              </w:rPr>
              <w:br/>
              <w:t>АЯНДА ГмбХ, Німеччина;</w:t>
            </w:r>
            <w:r w:rsidRPr="00A8600C">
              <w:rPr>
                <w:rFonts w:ascii="Arial" w:hAnsi="Arial" w:cs="Arial"/>
                <w:color w:val="000000"/>
                <w:sz w:val="16"/>
                <w:szCs w:val="16"/>
              </w:rPr>
              <w:br/>
              <w:t>виробник, відповідальний за нанесення оболонки, первинне та вторинне пакування:</w:t>
            </w:r>
            <w:r w:rsidRPr="00A8600C">
              <w:rPr>
                <w:rFonts w:ascii="Arial" w:hAnsi="Arial" w:cs="Arial"/>
                <w:color w:val="000000"/>
                <w:sz w:val="16"/>
                <w:szCs w:val="16"/>
              </w:rPr>
              <w:br/>
              <w:t>Вівельхове ГмбХ, Німеччина</w:t>
            </w:r>
            <w:r w:rsidRPr="00A8600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5 років.</w:t>
            </w:r>
            <w:r w:rsidRPr="00A8600C">
              <w:rPr>
                <w:rFonts w:ascii="Arial" w:hAnsi="Arial" w:cs="Arial"/>
                <w:color w:val="000000"/>
                <w:sz w:val="16"/>
                <w:szCs w:val="16"/>
              </w:rPr>
              <w:br/>
              <w:t>Оновлено інформацію у розділах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інструкції для медичного застосування лікарського засобу відповідно до оновленої інформації щодо безпеки застосування діючих речовин, та до розділу "Побічні реакції" щодо важливості звітування про побічні реакції.</w:t>
            </w:r>
            <w:r w:rsidRPr="00A8600C">
              <w:rPr>
                <w:rFonts w:ascii="Arial" w:hAnsi="Arial" w:cs="Arial"/>
                <w:color w:val="000000"/>
                <w:sz w:val="16"/>
                <w:szCs w:val="16"/>
              </w:rPr>
              <w:br/>
            </w:r>
            <w:r w:rsidRPr="00A8600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UA/17367/01/01</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ТОРАСЕМІД-ФАРМЕКС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розчин для ін'єкцій, 5 мг/мл, по 4 мл у флаконі, по 5 флаконів у контурній чарунковій упаковці, по 1 контурній чарунковій упаковці в картонній пачці; по 4 мл в ампулі, по 5 ампул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ТОВАРИСТВО З ОБМЕЖЕНОЮ ВІДПОВІДАЛЬНІСТЮ «КОРПОРАЦІЯ «ЗДОРОВ’Я»</w:t>
            </w:r>
            <w:r w:rsidRPr="00A8600C">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повний цикл виробництва та випуск серії:</w:t>
            </w:r>
            <w:r w:rsidRPr="00A8600C">
              <w:rPr>
                <w:rFonts w:ascii="Arial" w:hAnsi="Arial" w:cs="Arial"/>
                <w:color w:val="000000"/>
                <w:sz w:val="16"/>
                <w:szCs w:val="16"/>
              </w:rPr>
              <w:br/>
              <w:t xml:space="preserve">ТОВ "ФАРМЕКС ГРУП" Україна, </w:t>
            </w:r>
            <w:r w:rsidRPr="00A8600C">
              <w:rPr>
                <w:rFonts w:ascii="Arial" w:hAnsi="Arial" w:cs="Arial"/>
                <w:color w:val="000000"/>
                <w:sz w:val="16"/>
                <w:szCs w:val="16"/>
              </w:rPr>
              <w:br/>
              <w:t>всі стадії циклу виробництва крім випуску серії:</w:t>
            </w:r>
            <w:r w:rsidRPr="00A8600C">
              <w:rPr>
                <w:rFonts w:ascii="Arial" w:hAnsi="Arial" w:cs="Arial"/>
                <w:color w:val="000000"/>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r w:rsidRPr="00A8600C">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(Трифас®20 ампули, розчин для ін'єкцій) а також у розділі "Побічні реакції" щодо важливості звітування про побічні реакції.</w:t>
            </w:r>
            <w:r w:rsidRPr="00A8600C">
              <w:rPr>
                <w:rFonts w:ascii="Arial" w:hAnsi="Arial" w:cs="Arial"/>
                <w:color w:val="000000"/>
                <w:sz w:val="16"/>
                <w:szCs w:val="16"/>
              </w:rPr>
              <w:br/>
            </w:r>
            <w:r w:rsidRPr="00A8600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не 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UA/17884/01/01</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ТОРИДИП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таблетки, вкриті плівковою оболонкою, по 10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Торрент Фармасьютікалс Лтд</w:t>
            </w:r>
            <w:r w:rsidRPr="00A8600C">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 xml:space="preserve">Торрент Фармасьютікалс Лтд </w:t>
            </w:r>
            <w:r w:rsidRPr="00A8600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 xml:space="preserve">перереєстрація на необмежений термін. </w:t>
            </w:r>
            <w:r w:rsidRPr="00A8600C">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(ЛЕРКАМЕН®, таблетки, вкриті плівковою оболонкою, 10 мг, 20 мг) а також у розділі "Побічні реакції" щодо важливості звітування про побічні реакції.</w:t>
            </w:r>
            <w:r w:rsidRPr="00A8600C">
              <w:rPr>
                <w:rFonts w:ascii="Arial" w:hAnsi="Arial" w:cs="Arial"/>
                <w:color w:val="000000"/>
                <w:sz w:val="16"/>
                <w:szCs w:val="16"/>
              </w:rPr>
              <w:br/>
            </w:r>
            <w:r w:rsidRPr="00A8600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не 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UA/13609/01/01</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ТОРИДИП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таблетки, вкриті плівковою оболонкою, по 20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Торрент Фармасьютікалс Лтд</w:t>
            </w:r>
            <w:r w:rsidRPr="00A8600C">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Торрент Фармасьютікалс Лтд</w:t>
            </w:r>
            <w:r w:rsidRPr="00A8600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 xml:space="preserve">перереєстрація на необмежений термін. </w:t>
            </w:r>
            <w:r w:rsidRPr="00A8600C">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(ЛЕРКАМЕН®, таблетки, вкриті плівковою оболонкою, 10 мг, 20 мг) а також у розділі "Побічні реакції" щодо важливості звітування про побічні реакції.</w:t>
            </w:r>
            <w:r w:rsidRPr="00A8600C">
              <w:rPr>
                <w:rFonts w:ascii="Arial" w:hAnsi="Arial" w:cs="Arial"/>
                <w:color w:val="000000"/>
                <w:sz w:val="16"/>
                <w:szCs w:val="16"/>
              </w:rPr>
              <w:br/>
            </w:r>
            <w:r w:rsidRPr="00A8600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jc w:val="center"/>
              <w:rPr>
                <w:rFonts w:ascii="Arial" w:hAnsi="Arial" w:cs="Arial"/>
                <w:i/>
                <w:sz w:val="16"/>
                <w:szCs w:val="16"/>
              </w:rPr>
            </w:pPr>
            <w:r w:rsidRPr="00A8600C">
              <w:rPr>
                <w:rFonts w:ascii="Arial" w:hAnsi="Arial" w:cs="Arial"/>
                <w:i/>
                <w:sz w:val="16"/>
                <w:szCs w:val="16"/>
              </w:rPr>
              <w:t>не підлягає</w:t>
            </w:r>
          </w:p>
          <w:p w:rsidR="007B6FC6" w:rsidRPr="00A8600C"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UA/13609/01/02</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УКПІМ-1000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порошок для розчину для ін'єкцій, по 1000 мг,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Сенс Лабораторіс Пвт. Лтд.</w:t>
            </w:r>
            <w:r w:rsidRPr="00A8600C">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Сенс Лабораторіс Пвт. Лтд.</w:t>
            </w:r>
            <w:r w:rsidRPr="00A8600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r w:rsidRPr="00A8600C">
              <w:rPr>
                <w:rFonts w:ascii="Arial" w:hAnsi="Arial" w:cs="Arial"/>
                <w:color w:val="000000"/>
                <w:sz w:val="16"/>
                <w:szCs w:val="16"/>
              </w:rPr>
              <w:br/>
              <w:t>Оновлено інформацію в інструкції для медичного застосування лікарського засобу в розділі "Фармакотерапевтична група. Код АТХ " (уточнення інформації без зміни коду АТХ)" згідно класифікарота ВООЗ, а також внесено оновлення в розділ "Побічні реакції" щодо звітування про побічні реакції.</w:t>
            </w:r>
            <w:r w:rsidRPr="00A8600C">
              <w:rPr>
                <w:rFonts w:ascii="Arial" w:hAnsi="Arial" w:cs="Arial"/>
                <w:color w:val="000000"/>
                <w:sz w:val="16"/>
                <w:szCs w:val="16"/>
              </w:rPr>
              <w:br/>
            </w:r>
            <w:r w:rsidRPr="00A8600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i/>
                <w:sz w:val="16"/>
                <w:szCs w:val="16"/>
              </w:rPr>
            </w:pPr>
            <w:r w:rsidRPr="00A8600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UA/17279/01/01</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ФОРМАСАН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краплі для перорального застосування, по 100 мл у флаконі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Санум-Кельбек ГмбХ і Ко.КГ</w:t>
            </w:r>
            <w:r w:rsidRPr="00A8600C">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САНУМ-Кельбек ГмбХ і Ко. КГ</w:t>
            </w:r>
            <w:r w:rsidRPr="00A8600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r w:rsidRPr="00A8600C">
              <w:rPr>
                <w:rFonts w:ascii="Arial" w:hAnsi="Arial" w:cs="Arial"/>
                <w:color w:val="000000"/>
                <w:sz w:val="16"/>
                <w:szCs w:val="16"/>
              </w:rPr>
              <w:br/>
              <w:t>Оновлено інформацію у розділі "Побічні реакції" інструкції для медичного застосування лікарського засобу щодо важливості звітування про побічні реакції.</w:t>
            </w:r>
            <w:r w:rsidRPr="00A8600C">
              <w:rPr>
                <w:rFonts w:ascii="Arial" w:hAnsi="Arial" w:cs="Arial"/>
                <w:color w:val="000000"/>
                <w:sz w:val="16"/>
                <w:szCs w:val="16"/>
              </w:rPr>
              <w:br/>
            </w:r>
            <w:r w:rsidRPr="00A8600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UA/17920/01/01</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ЦИМЕВЕН®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ліофілізат для розчину для інфузій по 500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 xml:space="preserve">ЧЕПЛАФАРМ Арцнайміттель ГмбХ </w:t>
            </w:r>
            <w:r w:rsidRPr="00A8600C">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 xml:space="preserve">Виробництво нерозфасованої продукції, первинне пакування, випробування контролю якості: </w:t>
            </w:r>
            <w:r w:rsidRPr="00A8600C">
              <w:rPr>
                <w:rFonts w:ascii="Arial" w:hAnsi="Arial" w:cs="Arial"/>
                <w:color w:val="000000"/>
                <w:sz w:val="16"/>
                <w:szCs w:val="16"/>
              </w:rPr>
              <w:br/>
              <w:t>БСП Фармасьютікалз С.п.А., Італія;</w:t>
            </w:r>
            <w:r w:rsidRPr="00A8600C">
              <w:rPr>
                <w:rFonts w:ascii="Arial" w:hAnsi="Arial" w:cs="Arial"/>
                <w:color w:val="000000"/>
                <w:sz w:val="16"/>
                <w:szCs w:val="16"/>
              </w:rPr>
              <w:br/>
              <w:t>Валдефарм, Франція;</w:t>
            </w:r>
            <w:r w:rsidRPr="00A8600C">
              <w:rPr>
                <w:rFonts w:ascii="Arial" w:hAnsi="Arial" w:cs="Arial"/>
                <w:color w:val="000000"/>
                <w:sz w:val="16"/>
                <w:szCs w:val="16"/>
              </w:rPr>
              <w:br/>
              <w:t xml:space="preserve">Вторинне пакування, випробування контролю якості: </w:t>
            </w:r>
            <w:r w:rsidRPr="00A8600C">
              <w:rPr>
                <w:rFonts w:ascii="Arial" w:hAnsi="Arial" w:cs="Arial"/>
                <w:color w:val="000000"/>
                <w:sz w:val="16"/>
                <w:szCs w:val="16"/>
              </w:rPr>
              <w:br/>
              <w:t xml:space="preserve">Ф.Хоффманн-Ля Рош Лтд, Швейцарія </w:t>
            </w:r>
            <w:r w:rsidRPr="00A8600C">
              <w:rPr>
                <w:rFonts w:ascii="Arial" w:hAnsi="Arial" w:cs="Arial"/>
                <w:color w:val="000000"/>
                <w:sz w:val="16"/>
                <w:szCs w:val="16"/>
              </w:rPr>
              <w:br/>
              <w:t>Вторинне пакування:</w:t>
            </w:r>
            <w:r w:rsidRPr="00A8600C">
              <w:rPr>
                <w:rFonts w:ascii="Arial" w:hAnsi="Arial" w:cs="Arial"/>
                <w:color w:val="000000"/>
                <w:sz w:val="16"/>
                <w:szCs w:val="16"/>
              </w:rPr>
              <w:br/>
              <w:t>Престідж Промоушен Феркауфсфьордерунг та Вербесервісе ГмбХ, Німеччина</w:t>
            </w:r>
            <w:r w:rsidRPr="00A8600C">
              <w:rPr>
                <w:rFonts w:ascii="Arial" w:hAnsi="Arial" w:cs="Arial"/>
                <w:color w:val="000000"/>
                <w:sz w:val="16"/>
                <w:szCs w:val="16"/>
              </w:rPr>
              <w:br/>
              <w:t>Випуск серії:</w:t>
            </w:r>
            <w:r w:rsidRPr="00A8600C">
              <w:rPr>
                <w:rFonts w:ascii="Arial" w:hAnsi="Arial" w:cs="Arial"/>
                <w:color w:val="000000"/>
                <w:sz w:val="16"/>
                <w:szCs w:val="16"/>
              </w:rPr>
              <w:br/>
              <w:t xml:space="preserve">ЧЕПЛАФАРМ Арцнайміттель ГмбХ, Німеччина; </w:t>
            </w:r>
            <w:r w:rsidRPr="00A8600C">
              <w:rPr>
                <w:rFonts w:ascii="Arial" w:hAnsi="Arial" w:cs="Arial"/>
                <w:color w:val="000000"/>
                <w:sz w:val="16"/>
                <w:szCs w:val="16"/>
              </w:rPr>
              <w:br/>
              <w:t>Престідж Промоушен Феркауфсфьордерунг та Вербесервісе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Італія/ Франція/ 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r w:rsidRPr="00A8600C">
              <w:rPr>
                <w:rFonts w:ascii="Arial" w:hAnsi="Arial" w:cs="Arial"/>
                <w:color w:val="000000"/>
                <w:sz w:val="16"/>
                <w:szCs w:val="16"/>
              </w:rPr>
              <w:br/>
              <w:t>Оновлено інформацію в інструкції для медичного застосування лікарського засобу в розділі "Побічні реакції", а саме внесення інформації про необхідність повідомляти усі випадки підозрюваних побічних реакцій та відсутності ефективності лікарського засобу.</w:t>
            </w:r>
            <w:r w:rsidRPr="00A8600C">
              <w:rPr>
                <w:rFonts w:ascii="Arial" w:hAnsi="Arial" w:cs="Arial"/>
                <w:color w:val="000000"/>
                <w:sz w:val="16"/>
                <w:szCs w:val="16"/>
              </w:rPr>
              <w:br/>
            </w:r>
            <w:r w:rsidRPr="00A8600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UA/10598/01/01</w:t>
            </w:r>
          </w:p>
        </w:tc>
      </w:tr>
      <w:tr w:rsidR="007B6FC6" w:rsidRPr="00A8600C" w:rsidTr="00B5623E">
        <w:tc>
          <w:tcPr>
            <w:tcW w:w="568"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7B6FC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B6FC6" w:rsidRPr="00A8600C" w:rsidRDefault="007B6FC6" w:rsidP="00B5623E">
            <w:pPr>
              <w:pStyle w:val="110"/>
              <w:tabs>
                <w:tab w:val="left" w:pos="12600"/>
              </w:tabs>
              <w:spacing w:line="276" w:lineRule="auto"/>
              <w:rPr>
                <w:rFonts w:ascii="Arial" w:hAnsi="Arial" w:cs="Arial"/>
                <w:b/>
                <w:i/>
                <w:color w:val="000000"/>
                <w:sz w:val="16"/>
                <w:szCs w:val="16"/>
              </w:rPr>
            </w:pPr>
            <w:r w:rsidRPr="00A8600C">
              <w:rPr>
                <w:rFonts w:ascii="Arial" w:hAnsi="Arial" w:cs="Arial"/>
                <w:b/>
                <w:sz w:val="16"/>
                <w:szCs w:val="16"/>
              </w:rPr>
              <w:t>ЦИТРОКЕЛЬ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rPr>
                <w:rFonts w:ascii="Arial" w:hAnsi="Arial" w:cs="Arial"/>
                <w:color w:val="000000"/>
                <w:sz w:val="16"/>
                <w:szCs w:val="16"/>
              </w:rPr>
            </w:pPr>
            <w:r w:rsidRPr="00A8600C">
              <w:rPr>
                <w:rFonts w:ascii="Arial" w:hAnsi="Arial" w:cs="Arial"/>
                <w:color w:val="000000"/>
                <w:sz w:val="16"/>
                <w:szCs w:val="16"/>
              </w:rPr>
              <w:t>таблетки по 10 таблеток у блістері, по 8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Санум-Кельбек ГмбХ і Ко.КГ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 xml:space="preserve">САНУМ-Кельбек ГмбХ і Ко. КГ </w:t>
            </w:r>
            <w:r w:rsidRPr="00A8600C">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color w:val="000000"/>
                <w:sz w:val="16"/>
                <w:szCs w:val="16"/>
              </w:rPr>
            </w:pPr>
            <w:r w:rsidRPr="00A8600C">
              <w:rPr>
                <w:rFonts w:ascii="Arial" w:hAnsi="Arial" w:cs="Arial"/>
                <w:color w:val="000000"/>
                <w:sz w:val="16"/>
                <w:szCs w:val="16"/>
              </w:rPr>
              <w:t>Перереєстрація на необмежений термін</w:t>
            </w:r>
            <w:r w:rsidRPr="00A8600C">
              <w:rPr>
                <w:rFonts w:ascii="Arial" w:hAnsi="Arial" w:cs="Arial"/>
                <w:color w:val="000000"/>
                <w:sz w:val="16"/>
                <w:szCs w:val="16"/>
              </w:rPr>
              <w:br/>
              <w:t>Оновлено інформацію у розділі "Побічні реакції" інструкції для медичного застосування лікарського засобу щодо важливості звітування про побічні реакції.</w:t>
            </w:r>
            <w:r w:rsidRPr="00A8600C">
              <w:rPr>
                <w:rFonts w:ascii="Arial" w:hAnsi="Arial" w:cs="Arial"/>
                <w:color w:val="000000"/>
                <w:sz w:val="16"/>
                <w:szCs w:val="16"/>
              </w:rPr>
              <w:br/>
            </w:r>
            <w:r w:rsidRPr="00A8600C">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ind w:left="-109"/>
              <w:jc w:val="center"/>
              <w:rPr>
                <w:rFonts w:ascii="Arial" w:hAnsi="Arial" w:cs="Arial"/>
                <w:b/>
                <w:i/>
                <w:color w:val="000000"/>
                <w:sz w:val="16"/>
                <w:szCs w:val="16"/>
              </w:rPr>
            </w:pPr>
            <w:r w:rsidRPr="00A8600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A8600C" w:rsidRDefault="007B6FC6" w:rsidP="00B5623E">
            <w:pPr>
              <w:pStyle w:val="110"/>
              <w:tabs>
                <w:tab w:val="left" w:pos="12600"/>
              </w:tabs>
              <w:spacing w:line="276" w:lineRule="auto"/>
              <w:jc w:val="center"/>
              <w:rPr>
                <w:rFonts w:ascii="Arial" w:hAnsi="Arial" w:cs="Arial"/>
                <w:sz w:val="16"/>
                <w:szCs w:val="16"/>
              </w:rPr>
            </w:pPr>
            <w:r w:rsidRPr="00A8600C">
              <w:rPr>
                <w:rFonts w:ascii="Arial" w:hAnsi="Arial" w:cs="Arial"/>
                <w:sz w:val="16"/>
                <w:szCs w:val="16"/>
              </w:rPr>
              <w:t>UA/17922/01/01</w:t>
            </w:r>
          </w:p>
        </w:tc>
      </w:tr>
    </w:tbl>
    <w:p w:rsidR="007B6FC6" w:rsidRDefault="007B6FC6" w:rsidP="007B6FC6">
      <w:pPr>
        <w:tabs>
          <w:tab w:val="left" w:pos="1985"/>
        </w:tabs>
        <w:rPr>
          <w:b/>
          <w:iCs/>
          <w:sz w:val="28"/>
          <w:szCs w:val="28"/>
        </w:rPr>
      </w:pPr>
    </w:p>
    <w:p w:rsidR="007B6FC6" w:rsidRDefault="007B6FC6" w:rsidP="007B6FC6">
      <w:pPr>
        <w:tabs>
          <w:tab w:val="left" w:pos="1985"/>
        </w:tabs>
        <w:rPr>
          <w:b/>
          <w:iCs/>
          <w:sz w:val="28"/>
          <w:szCs w:val="28"/>
        </w:rPr>
      </w:pPr>
      <w:r>
        <w:rPr>
          <w:b/>
          <w:iCs/>
          <w:sz w:val="28"/>
          <w:szCs w:val="28"/>
        </w:rPr>
        <w:t>В.о. начальника</w:t>
      </w:r>
    </w:p>
    <w:p w:rsidR="007B6FC6" w:rsidRPr="002E6042" w:rsidRDefault="007B6FC6" w:rsidP="007B6FC6">
      <w:pPr>
        <w:tabs>
          <w:tab w:val="left" w:pos="1985"/>
        </w:tabs>
        <w:rPr>
          <w:b/>
          <w:iCs/>
          <w:sz w:val="28"/>
          <w:szCs w:val="28"/>
        </w:rPr>
      </w:pPr>
      <w:r>
        <w:rPr>
          <w:b/>
          <w:iCs/>
          <w:sz w:val="28"/>
          <w:szCs w:val="28"/>
        </w:rPr>
        <w:t>Фармацевтичного управління                                                                                                                       Людмила ЯРКО</w:t>
      </w:r>
    </w:p>
    <w:p w:rsidR="007B6FC6" w:rsidRDefault="007B6FC6" w:rsidP="00FC73F7">
      <w:pPr>
        <w:pStyle w:val="31"/>
        <w:spacing w:after="0"/>
        <w:ind w:left="0"/>
        <w:rPr>
          <w:b/>
          <w:sz w:val="28"/>
          <w:szCs w:val="28"/>
          <w:lang w:val="uk-UA"/>
        </w:rPr>
      </w:pPr>
      <w:r>
        <w:rPr>
          <w:b/>
          <w:sz w:val="28"/>
          <w:szCs w:val="28"/>
          <w:lang w:val="uk-UA"/>
        </w:rPr>
        <w:br w:type="column"/>
      </w:r>
    </w:p>
    <w:tbl>
      <w:tblPr>
        <w:tblW w:w="3828" w:type="dxa"/>
        <w:tblInd w:w="11448" w:type="dxa"/>
        <w:tblLayout w:type="fixed"/>
        <w:tblLook w:val="0000" w:firstRow="0" w:lastRow="0" w:firstColumn="0" w:lastColumn="0" w:noHBand="0" w:noVBand="0"/>
      </w:tblPr>
      <w:tblGrid>
        <w:gridCol w:w="3828"/>
      </w:tblGrid>
      <w:tr w:rsidR="007B6FC6" w:rsidRPr="00C03FE7" w:rsidTr="00B5623E">
        <w:tc>
          <w:tcPr>
            <w:tcW w:w="3828" w:type="dxa"/>
          </w:tcPr>
          <w:p w:rsidR="007B6FC6" w:rsidRPr="00021C98" w:rsidRDefault="007B6FC6" w:rsidP="00B5623E">
            <w:pPr>
              <w:keepNext/>
              <w:tabs>
                <w:tab w:val="left" w:pos="12600"/>
              </w:tabs>
              <w:outlineLvl w:val="3"/>
              <w:rPr>
                <w:b/>
                <w:iCs/>
                <w:sz w:val="18"/>
                <w:szCs w:val="18"/>
              </w:rPr>
            </w:pPr>
            <w:r w:rsidRPr="00021C98">
              <w:rPr>
                <w:b/>
                <w:iCs/>
                <w:sz w:val="18"/>
                <w:szCs w:val="18"/>
              </w:rPr>
              <w:t>Додаток 3</w:t>
            </w:r>
          </w:p>
          <w:p w:rsidR="007B6FC6" w:rsidRPr="00021C98" w:rsidRDefault="007B6FC6" w:rsidP="00B5623E">
            <w:pPr>
              <w:pStyle w:val="4"/>
              <w:tabs>
                <w:tab w:val="left" w:pos="12600"/>
              </w:tabs>
              <w:rPr>
                <w:iCs/>
                <w:sz w:val="18"/>
                <w:szCs w:val="18"/>
              </w:rPr>
            </w:pPr>
            <w:r w:rsidRPr="00021C98">
              <w:rPr>
                <w:iCs/>
                <w:sz w:val="18"/>
                <w:szCs w:val="18"/>
              </w:rPr>
              <w:t>до наказу Міністерства охорони</w:t>
            </w:r>
          </w:p>
          <w:p w:rsidR="007B6FC6" w:rsidRPr="00021C98" w:rsidRDefault="007B6FC6" w:rsidP="00B5623E">
            <w:pPr>
              <w:pStyle w:val="4"/>
              <w:tabs>
                <w:tab w:val="left" w:pos="12600"/>
              </w:tabs>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7B6FC6" w:rsidRPr="00945887" w:rsidRDefault="007B6FC6" w:rsidP="00B5623E">
            <w:pPr>
              <w:tabs>
                <w:tab w:val="left" w:pos="12600"/>
              </w:tabs>
              <w:rPr>
                <w:rFonts w:ascii="Arial" w:hAnsi="Arial" w:cs="Arial"/>
                <w:b/>
                <w:sz w:val="18"/>
                <w:szCs w:val="18"/>
                <w:u w:val="single"/>
              </w:rPr>
            </w:pPr>
            <w:r w:rsidRPr="00945887">
              <w:rPr>
                <w:b/>
                <w:sz w:val="18"/>
                <w:szCs w:val="18"/>
                <w:u w:val="single"/>
              </w:rPr>
              <w:t>від 09 вересня 2024 року № 1557</w:t>
            </w:r>
          </w:p>
        </w:tc>
      </w:tr>
    </w:tbl>
    <w:p w:rsidR="007B6FC6" w:rsidRPr="004B381D" w:rsidRDefault="007B6FC6" w:rsidP="007B6FC6">
      <w:pPr>
        <w:pStyle w:val="3a"/>
        <w:jc w:val="center"/>
        <w:rPr>
          <w:b/>
          <w:caps/>
          <w:sz w:val="28"/>
          <w:szCs w:val="28"/>
          <w:lang w:eastAsia="uk-UA"/>
        </w:rPr>
      </w:pPr>
      <w:r w:rsidRPr="004B381D">
        <w:rPr>
          <w:b/>
          <w:caps/>
          <w:sz w:val="28"/>
          <w:szCs w:val="28"/>
          <w:lang w:eastAsia="uk-UA"/>
        </w:rPr>
        <w:t>ПЕРЕЛІК</w:t>
      </w:r>
    </w:p>
    <w:p w:rsidR="007B6FC6" w:rsidRPr="00CF3FCD" w:rsidRDefault="007B6FC6" w:rsidP="007B6FC6">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7B6FC6" w:rsidRPr="00C03FE7" w:rsidRDefault="007B6FC6" w:rsidP="007B6FC6">
      <w:pPr>
        <w:pStyle w:val="11"/>
        <w:rPr>
          <w:rFonts w:ascii="Arial" w:hAnsi="Arial" w:cs="Arial"/>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992"/>
        <w:gridCol w:w="992"/>
        <w:gridCol w:w="1843"/>
        <w:gridCol w:w="1134"/>
        <w:gridCol w:w="3827"/>
        <w:gridCol w:w="1134"/>
        <w:gridCol w:w="851"/>
        <w:gridCol w:w="1559"/>
      </w:tblGrid>
      <w:tr w:rsidR="007B6FC6" w:rsidRPr="00C03FE7" w:rsidTr="00B5623E">
        <w:trPr>
          <w:tblHeader/>
        </w:trPr>
        <w:tc>
          <w:tcPr>
            <w:tcW w:w="566" w:type="dxa"/>
            <w:tcBorders>
              <w:top w:val="single" w:sz="4" w:space="0" w:color="000000"/>
            </w:tcBorders>
            <w:shd w:val="clear" w:color="auto" w:fill="D9D9D9"/>
          </w:tcPr>
          <w:p w:rsidR="007B6FC6" w:rsidRPr="00C03FE7" w:rsidRDefault="007B6FC6" w:rsidP="00B5623E">
            <w:pPr>
              <w:tabs>
                <w:tab w:val="left" w:pos="12600"/>
              </w:tabs>
              <w:jc w:val="center"/>
              <w:rPr>
                <w:rFonts w:ascii="Arial" w:hAnsi="Arial" w:cs="Arial"/>
                <w:b/>
                <w:i/>
                <w:sz w:val="16"/>
                <w:szCs w:val="16"/>
              </w:rPr>
            </w:pPr>
            <w:r w:rsidRPr="00C03FE7">
              <w:rPr>
                <w:rFonts w:ascii="Arial" w:hAnsi="Arial" w:cs="Arial"/>
                <w:b/>
                <w:i/>
                <w:sz w:val="16"/>
                <w:szCs w:val="16"/>
              </w:rPr>
              <w:t>№ п/п</w:t>
            </w:r>
          </w:p>
        </w:tc>
        <w:tc>
          <w:tcPr>
            <w:tcW w:w="1278" w:type="dxa"/>
            <w:tcBorders>
              <w:top w:val="single" w:sz="4" w:space="0" w:color="000000"/>
            </w:tcBorders>
            <w:shd w:val="clear" w:color="auto" w:fill="D9D9D9"/>
          </w:tcPr>
          <w:p w:rsidR="007B6FC6" w:rsidRPr="00C03FE7" w:rsidRDefault="007B6FC6" w:rsidP="00B5623E">
            <w:pPr>
              <w:tabs>
                <w:tab w:val="left" w:pos="12600"/>
              </w:tabs>
              <w:jc w:val="center"/>
              <w:rPr>
                <w:rFonts w:ascii="Arial" w:hAnsi="Arial" w:cs="Arial"/>
                <w:b/>
                <w:i/>
                <w:sz w:val="16"/>
                <w:szCs w:val="16"/>
              </w:rPr>
            </w:pPr>
            <w:r w:rsidRPr="00C03FE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B6FC6" w:rsidRPr="00C03FE7" w:rsidRDefault="007B6FC6" w:rsidP="00B5623E">
            <w:pPr>
              <w:tabs>
                <w:tab w:val="left" w:pos="12600"/>
              </w:tabs>
              <w:jc w:val="center"/>
              <w:rPr>
                <w:rFonts w:ascii="Arial" w:hAnsi="Arial" w:cs="Arial"/>
                <w:b/>
                <w:i/>
                <w:sz w:val="16"/>
                <w:szCs w:val="16"/>
              </w:rPr>
            </w:pPr>
            <w:r w:rsidRPr="00C03FE7">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7B6FC6" w:rsidRPr="00C03FE7" w:rsidRDefault="007B6FC6" w:rsidP="00B5623E">
            <w:pPr>
              <w:tabs>
                <w:tab w:val="left" w:pos="12600"/>
              </w:tabs>
              <w:jc w:val="center"/>
              <w:rPr>
                <w:rFonts w:ascii="Arial" w:hAnsi="Arial" w:cs="Arial"/>
                <w:b/>
                <w:i/>
                <w:sz w:val="16"/>
                <w:szCs w:val="16"/>
              </w:rPr>
            </w:pPr>
            <w:r w:rsidRPr="00C03FE7">
              <w:rPr>
                <w:rFonts w:ascii="Arial" w:hAnsi="Arial" w:cs="Arial"/>
                <w:b/>
                <w:i/>
                <w:sz w:val="16"/>
                <w:szCs w:val="16"/>
              </w:rPr>
              <w:t>Заявник</w:t>
            </w:r>
          </w:p>
        </w:tc>
        <w:tc>
          <w:tcPr>
            <w:tcW w:w="992" w:type="dxa"/>
            <w:tcBorders>
              <w:top w:val="single" w:sz="4" w:space="0" w:color="000000"/>
            </w:tcBorders>
            <w:shd w:val="clear" w:color="auto" w:fill="D9D9D9"/>
          </w:tcPr>
          <w:p w:rsidR="007B6FC6" w:rsidRPr="00C03FE7" w:rsidRDefault="007B6FC6" w:rsidP="00B5623E">
            <w:pPr>
              <w:tabs>
                <w:tab w:val="left" w:pos="12600"/>
              </w:tabs>
              <w:jc w:val="center"/>
              <w:rPr>
                <w:rFonts w:ascii="Arial" w:hAnsi="Arial" w:cs="Arial"/>
                <w:b/>
                <w:i/>
                <w:sz w:val="16"/>
                <w:szCs w:val="16"/>
              </w:rPr>
            </w:pPr>
            <w:r w:rsidRPr="00C03FE7">
              <w:rPr>
                <w:rFonts w:ascii="Arial" w:hAnsi="Arial" w:cs="Arial"/>
                <w:b/>
                <w:i/>
                <w:sz w:val="16"/>
                <w:szCs w:val="16"/>
              </w:rPr>
              <w:t>Країна заявника</w:t>
            </w:r>
          </w:p>
        </w:tc>
        <w:tc>
          <w:tcPr>
            <w:tcW w:w="1843" w:type="dxa"/>
            <w:tcBorders>
              <w:top w:val="single" w:sz="4" w:space="0" w:color="000000"/>
            </w:tcBorders>
            <w:shd w:val="clear" w:color="auto" w:fill="D9D9D9"/>
          </w:tcPr>
          <w:p w:rsidR="007B6FC6" w:rsidRPr="00C03FE7" w:rsidRDefault="007B6FC6" w:rsidP="00B5623E">
            <w:pPr>
              <w:tabs>
                <w:tab w:val="left" w:pos="12600"/>
              </w:tabs>
              <w:jc w:val="center"/>
              <w:rPr>
                <w:rFonts w:ascii="Arial" w:hAnsi="Arial" w:cs="Arial"/>
                <w:b/>
                <w:i/>
                <w:sz w:val="16"/>
                <w:szCs w:val="16"/>
              </w:rPr>
            </w:pPr>
            <w:r w:rsidRPr="00C03FE7">
              <w:rPr>
                <w:rFonts w:ascii="Arial" w:hAnsi="Arial" w:cs="Arial"/>
                <w:b/>
                <w:i/>
                <w:sz w:val="16"/>
                <w:szCs w:val="16"/>
              </w:rPr>
              <w:t>Виробник</w:t>
            </w:r>
          </w:p>
        </w:tc>
        <w:tc>
          <w:tcPr>
            <w:tcW w:w="1134" w:type="dxa"/>
            <w:tcBorders>
              <w:top w:val="single" w:sz="4" w:space="0" w:color="000000"/>
            </w:tcBorders>
            <w:shd w:val="clear" w:color="auto" w:fill="D9D9D9"/>
          </w:tcPr>
          <w:p w:rsidR="007B6FC6" w:rsidRPr="00C03FE7" w:rsidRDefault="007B6FC6" w:rsidP="00B5623E">
            <w:pPr>
              <w:tabs>
                <w:tab w:val="left" w:pos="12600"/>
              </w:tabs>
              <w:jc w:val="center"/>
              <w:rPr>
                <w:rFonts w:ascii="Arial" w:hAnsi="Arial" w:cs="Arial"/>
                <w:b/>
                <w:i/>
                <w:sz w:val="16"/>
                <w:szCs w:val="16"/>
              </w:rPr>
            </w:pPr>
            <w:r w:rsidRPr="00C03FE7">
              <w:rPr>
                <w:rFonts w:ascii="Arial" w:hAnsi="Arial" w:cs="Arial"/>
                <w:b/>
                <w:i/>
                <w:sz w:val="16"/>
                <w:szCs w:val="16"/>
              </w:rPr>
              <w:t>Країна виробника</w:t>
            </w:r>
          </w:p>
        </w:tc>
        <w:tc>
          <w:tcPr>
            <w:tcW w:w="3827" w:type="dxa"/>
            <w:tcBorders>
              <w:top w:val="single" w:sz="4" w:space="0" w:color="000000"/>
            </w:tcBorders>
            <w:shd w:val="clear" w:color="auto" w:fill="D9D9D9"/>
          </w:tcPr>
          <w:p w:rsidR="007B6FC6" w:rsidRPr="00C03FE7" w:rsidRDefault="007B6FC6" w:rsidP="00B5623E">
            <w:pPr>
              <w:tabs>
                <w:tab w:val="left" w:pos="12600"/>
              </w:tabs>
              <w:jc w:val="center"/>
              <w:rPr>
                <w:rFonts w:ascii="Arial" w:hAnsi="Arial" w:cs="Arial"/>
                <w:b/>
                <w:i/>
                <w:sz w:val="16"/>
                <w:szCs w:val="16"/>
              </w:rPr>
            </w:pPr>
            <w:r w:rsidRPr="00C03FE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B6FC6" w:rsidRPr="00C03FE7" w:rsidRDefault="007B6FC6" w:rsidP="00B5623E">
            <w:pPr>
              <w:tabs>
                <w:tab w:val="left" w:pos="12600"/>
              </w:tabs>
              <w:jc w:val="center"/>
              <w:rPr>
                <w:rFonts w:ascii="Arial" w:hAnsi="Arial" w:cs="Arial"/>
                <w:b/>
                <w:i/>
                <w:sz w:val="16"/>
                <w:szCs w:val="16"/>
              </w:rPr>
            </w:pPr>
            <w:r w:rsidRPr="00C03FE7">
              <w:rPr>
                <w:rFonts w:ascii="Arial" w:hAnsi="Arial" w:cs="Arial"/>
                <w:b/>
                <w:i/>
                <w:sz w:val="16"/>
                <w:szCs w:val="16"/>
              </w:rPr>
              <w:t>Умови відпуску</w:t>
            </w:r>
          </w:p>
        </w:tc>
        <w:tc>
          <w:tcPr>
            <w:tcW w:w="851" w:type="dxa"/>
            <w:tcBorders>
              <w:top w:val="single" w:sz="4" w:space="0" w:color="000000"/>
            </w:tcBorders>
            <w:shd w:val="clear" w:color="auto" w:fill="D9D9D9"/>
          </w:tcPr>
          <w:p w:rsidR="007B6FC6" w:rsidRPr="00C03FE7" w:rsidRDefault="007B6FC6" w:rsidP="00B5623E">
            <w:pPr>
              <w:tabs>
                <w:tab w:val="left" w:pos="12600"/>
              </w:tabs>
              <w:jc w:val="center"/>
              <w:rPr>
                <w:rFonts w:ascii="Arial" w:hAnsi="Arial" w:cs="Arial"/>
                <w:b/>
                <w:i/>
                <w:sz w:val="16"/>
                <w:szCs w:val="16"/>
              </w:rPr>
            </w:pPr>
            <w:r w:rsidRPr="00C03FE7">
              <w:rPr>
                <w:rFonts w:ascii="Arial" w:hAnsi="Arial" w:cs="Arial"/>
                <w:b/>
                <w:i/>
                <w:sz w:val="16"/>
                <w:szCs w:val="16"/>
              </w:rPr>
              <w:t>Рекламування</w:t>
            </w:r>
          </w:p>
        </w:tc>
        <w:tc>
          <w:tcPr>
            <w:tcW w:w="1559" w:type="dxa"/>
            <w:tcBorders>
              <w:top w:val="single" w:sz="4" w:space="0" w:color="000000"/>
            </w:tcBorders>
            <w:shd w:val="clear" w:color="auto" w:fill="D9D9D9"/>
          </w:tcPr>
          <w:p w:rsidR="007B6FC6" w:rsidRPr="00C03FE7" w:rsidRDefault="007B6FC6" w:rsidP="00B5623E">
            <w:pPr>
              <w:tabs>
                <w:tab w:val="left" w:pos="12600"/>
              </w:tabs>
              <w:jc w:val="center"/>
              <w:rPr>
                <w:rFonts w:ascii="Arial" w:hAnsi="Arial" w:cs="Arial"/>
                <w:b/>
                <w:i/>
                <w:sz w:val="16"/>
                <w:szCs w:val="16"/>
              </w:rPr>
            </w:pPr>
            <w:r w:rsidRPr="00C03FE7">
              <w:rPr>
                <w:rFonts w:ascii="Arial" w:hAnsi="Arial" w:cs="Arial"/>
                <w:b/>
                <w:i/>
                <w:sz w:val="16"/>
                <w:szCs w:val="16"/>
              </w:rPr>
              <w:t>Номер реєстраційного посвідчення</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АБІКСА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первинне та вторинне пакування, дозвіл на випуск серій: Х. Лундбек А/С, Данія; виробництво нерозфасованого продукту: Роттендорф Фарма ГмбХ, Німеччина; первинне та вторинне пакування, контроль якості: 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Данія/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C03FE7">
              <w:rPr>
                <w:rFonts w:ascii="Arial" w:hAnsi="Arial" w:cs="Arial"/>
                <w:color w:val="000000"/>
                <w:sz w:val="16"/>
                <w:szCs w:val="16"/>
                <w:lang w:val="ru-RU"/>
              </w:rPr>
              <w:t>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UA/4760/01/01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сироп, 15 мг/5 мл; по 100 мл у флаконі з поліетилену або скла; по 1 флакону з мірною скляночкою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 "ГЛЕДФАРМ ЛТД"</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ТОВ "КУСУМ ФАРМ", Україна</w:t>
            </w:r>
            <w:r w:rsidRPr="00C03FE7">
              <w:rPr>
                <w:rFonts w:ascii="Arial" w:hAnsi="Arial" w:cs="Arial"/>
                <w:color w:val="000000"/>
                <w:sz w:val="16"/>
                <w:szCs w:val="16"/>
                <w:lang w:val="ru-RU"/>
              </w:rPr>
              <w:br/>
              <w:t>або</w:t>
            </w:r>
            <w:r w:rsidRPr="00C03FE7">
              <w:rPr>
                <w:rFonts w:ascii="Arial" w:hAnsi="Arial" w:cs="Arial"/>
                <w:color w:val="000000"/>
                <w:sz w:val="16"/>
                <w:szCs w:val="16"/>
                <w:lang w:val="ru-RU"/>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для дозування 15 мг/мл ТОВ "ГЛЕДФАРМ ЛТД", Україна, відповідального за первинне пакування, вторинне пакування та будь -які виробничі процеси, за винятком випуску серій, контролю якості, первинного пакування, вторинного пакування для нестерильних ЛЗ, (затверджений виробник: ТОВ «КУСУМ ФАРМ»), Україна) </w:t>
            </w:r>
            <w:r w:rsidRPr="00C03FE7">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C03FE7">
              <w:rPr>
                <w:rFonts w:ascii="Arial" w:hAnsi="Arial" w:cs="Arial"/>
                <w:color w:val="000000"/>
                <w:sz w:val="16"/>
                <w:szCs w:val="16"/>
                <w:lang w:val="ru-RU"/>
              </w:rPr>
              <w:t xml:space="preserve">Введення альтернативного виробника для дозування 15 мг/мл ТОВ "ГЛЕДФАРМ ЛТД", Україна, відповідального за випуск серії, включаючи контроль якості, (затверджений виробник: ТОВ «КУСУМ ФАРМ»), Україна).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jc w:val="center"/>
              <w:rPr>
                <w:rFonts w:ascii="Arial" w:hAnsi="Arial" w:cs="Arial"/>
                <w:i/>
                <w:sz w:val="16"/>
                <w:szCs w:val="16"/>
              </w:rPr>
            </w:pPr>
            <w:r w:rsidRPr="00C03FE7">
              <w:rPr>
                <w:rFonts w:ascii="Arial" w:hAnsi="Arial" w:cs="Arial"/>
                <w:i/>
                <w:sz w:val="16"/>
                <w:szCs w:val="16"/>
              </w:rPr>
              <w:t>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UA/9928/02/01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сироп, 30 мг/5 мл; по 100 мл у флаконі з поліетилену або скла; по 1 флакону з мірною скляночкою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для дозування 15 мг/мл ТОВ "ГЛЕДФАРМ ЛТД", Україна, відповідального за первинне пакування, вторинне пакування та будь -які виробничі процеси, за винятком випуску серій, контролю якості, первинного пакування, вторинного пакування для нестерильних ЛЗ, (затверджений виробник: ТОВ «КУСУМ ФАРМ»), Україна) </w:t>
            </w:r>
            <w:r w:rsidRPr="00C03FE7">
              <w:rPr>
                <w:rFonts w:ascii="Arial" w:hAnsi="Arial" w:cs="Arial"/>
                <w:color w:val="000000"/>
                <w:sz w:val="16"/>
                <w:szCs w:val="16"/>
                <w:lang w:val="ru-RU"/>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для дозування 15 мг/мл ТОВ "ГЛЕДФАРМ ЛТД", Україна, відповідального за випуск серії, включаючи контроль якості, (затверджений виробник: ТОВ «КУСУМ ФАРМ»), Україна).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UA/9928/02/02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АВАНАЛАВ®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50 мг; по 1 таблетці у блістері; по 1 блістеру в пачці; по 4 таблетки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придатності АФІ на основі позитивних результатів дослідження стабільності від виробника АФІ Хоноур Лаб Лімітед (Юніт ІІІ), Індія </w:t>
            </w:r>
            <w:r w:rsidRPr="00C03FE7">
              <w:rPr>
                <w:rFonts w:ascii="Arial" w:hAnsi="Arial" w:cs="Arial"/>
                <w:color w:val="000000"/>
                <w:sz w:val="16"/>
                <w:szCs w:val="16"/>
                <w:lang w:val="ru-RU"/>
              </w:rPr>
              <w:br/>
              <w:t xml:space="preserve">Затверджено: Термін придатності 2 роки. </w:t>
            </w:r>
            <w:r w:rsidRPr="00C03FE7">
              <w:rPr>
                <w:rFonts w:ascii="Arial" w:hAnsi="Arial" w:cs="Arial"/>
                <w:color w:val="000000"/>
                <w:sz w:val="16"/>
                <w:szCs w:val="16"/>
              </w:rPr>
              <w:t>Запропоновано: Термін придатності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UA/17653/01/01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АВАНАЛАВ®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100 мг; по 1 таблетці у блістері; по 1 блістеру в пачці; по 4 таблетки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придатності АФІ на основі позитивних результатів дослідження стабільності від виробника АФІ Хоноур Лаб Лімітед (Юніт ІІІ), Індія </w:t>
            </w:r>
            <w:r w:rsidRPr="00C03FE7">
              <w:rPr>
                <w:rFonts w:ascii="Arial" w:hAnsi="Arial" w:cs="Arial"/>
                <w:color w:val="000000"/>
                <w:sz w:val="16"/>
                <w:szCs w:val="16"/>
                <w:lang w:val="ru-RU"/>
              </w:rPr>
              <w:br/>
              <w:t xml:space="preserve">Затверджено: Термін придатності 2 роки. </w:t>
            </w:r>
            <w:r w:rsidRPr="00C03FE7">
              <w:rPr>
                <w:rFonts w:ascii="Arial" w:hAnsi="Arial" w:cs="Arial"/>
                <w:color w:val="000000"/>
                <w:sz w:val="16"/>
                <w:szCs w:val="16"/>
              </w:rPr>
              <w:t>Запропоновано: Термін придатності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UA/17653/01/02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АВАНАФІЛ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порошок (субстанція);</w:t>
            </w:r>
            <w:r w:rsidRPr="00C03FE7">
              <w:rPr>
                <w:rFonts w:ascii="Arial" w:hAnsi="Arial" w:cs="Arial"/>
                <w:color w:val="000000"/>
                <w:sz w:val="16"/>
                <w:szCs w:val="16"/>
                <w:lang w:val="ru-RU"/>
              </w:rPr>
              <w:br/>
              <w:t>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Хоноур Лаб Лімітед (Юніт ІІІ)</w:t>
            </w:r>
            <w:r w:rsidRPr="00C03F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придатності АФІ на основі позитивних результатів дослідження стабільності від виробника АФІ Хоноур Лаб Лімітед (Юніт ІІІ), Індія. Затверджено: Термін придатності 2 роки. Запропоновано: Термін придатності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UA/17048/01/01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концентрат для розчину для інфузій, 100 мг/4 мл; по 4 мл (100 мг) або 16 мл (400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та випуск серії:</w:t>
            </w:r>
            <w:r w:rsidRPr="00C03FE7">
              <w:rPr>
                <w:rFonts w:ascii="Arial" w:hAnsi="Arial" w:cs="Arial"/>
                <w:color w:val="000000"/>
                <w:sz w:val="16"/>
                <w:szCs w:val="16"/>
              </w:rPr>
              <w:br/>
              <w:t>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Виробництво нерозфасованої продукції, первинне пакування: Дженентек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 Швейцарія/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C03FE7">
              <w:rPr>
                <w:rFonts w:ascii="Arial" w:hAnsi="Arial" w:cs="Arial"/>
                <w:color w:val="000000"/>
                <w:sz w:val="16"/>
                <w:szCs w:val="16"/>
                <w:lang w:val="ru-RU"/>
              </w:rPr>
              <w:t xml:space="preserve">Зміна випробувань у процесі виробництва, що встановлені у специфікації АФІ, а саме вилучення несуттєвого випробування. Видалення тестування на лептоспіру в процесі виробництва АФІ. Було протестовано понад 5000 зразків з клінічних та комерційних продуктів, всі вони показали негативні результати. Це демонструє ефективність мікробіологічного контролю, який встановлений у мережі, і свідчить про дуже низьку ймовірність забруднення лептоспірою. </w:t>
            </w:r>
            <w:r w:rsidRPr="00C03FE7">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UA/16665/01/01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sz w:val="16"/>
                <w:szCs w:val="16"/>
              </w:rPr>
            </w:pPr>
            <w:r w:rsidRPr="00C03FE7">
              <w:rPr>
                <w:rFonts w:ascii="Arial" w:hAnsi="Arial" w:cs="Arial"/>
                <w:b/>
                <w:sz w:val="16"/>
                <w:szCs w:val="16"/>
              </w:rPr>
              <w:t>АВЕРО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sz w:val="16"/>
                <w:szCs w:val="16"/>
                <w:lang w:val="ru-RU"/>
              </w:rPr>
            </w:pPr>
            <w:r w:rsidRPr="00C03FE7">
              <w:rPr>
                <w:rFonts w:ascii="Arial" w:hAnsi="Arial" w:cs="Arial"/>
                <w:sz w:val="16"/>
                <w:szCs w:val="16"/>
                <w:lang w:val="ru-RU"/>
              </w:rPr>
              <w:t xml:space="preserve">таблетки, по 8 мг, по 10 таблеток у блістері; по 3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lang w:val="ru-RU"/>
              </w:rPr>
            </w:pPr>
            <w:r w:rsidRPr="00C03FE7">
              <w:rPr>
                <w:rFonts w:ascii="Arial" w:hAnsi="Arial" w:cs="Arial"/>
                <w:sz w:val="16"/>
                <w:szCs w:val="16"/>
                <w:lang w:val="ru-RU"/>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lang w:val="ru-RU"/>
              </w:rPr>
            </w:pPr>
            <w:r w:rsidRPr="00C03FE7">
              <w:rPr>
                <w:rFonts w:ascii="Arial" w:hAnsi="Arial" w:cs="Arial"/>
                <w:sz w:val="16"/>
                <w:szCs w:val="16"/>
                <w:lang w:val="ru-RU"/>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lang w:val="ru-RU"/>
              </w:rPr>
            </w:pPr>
            <w:r w:rsidRPr="00C03FE7">
              <w:rPr>
                <w:rFonts w:ascii="Arial" w:hAnsi="Arial" w:cs="Arial"/>
                <w:sz w:val="16"/>
                <w:szCs w:val="16"/>
                <w:lang w:val="ru-RU"/>
              </w:rPr>
              <w:t>Первинне пакування, вторинне пакування, контроль серії та відповідальний за випуск серії:</w:t>
            </w:r>
            <w:r w:rsidRPr="00C03FE7">
              <w:rPr>
                <w:rFonts w:ascii="Arial" w:hAnsi="Arial" w:cs="Arial"/>
                <w:sz w:val="16"/>
                <w:szCs w:val="16"/>
                <w:lang w:val="ru-RU"/>
              </w:rPr>
              <w:br/>
              <w:t>Фармацевтичний завод "ПОЛЬФАРМА" С.А., Польща</w:t>
            </w:r>
            <w:r w:rsidRPr="00C03FE7">
              <w:rPr>
                <w:rFonts w:ascii="Arial" w:hAnsi="Arial" w:cs="Arial"/>
                <w:sz w:val="16"/>
                <w:szCs w:val="16"/>
                <w:lang w:val="ru-RU"/>
              </w:rPr>
              <w:br/>
              <w:t xml:space="preserve">виробництво </w:t>
            </w:r>
            <w:r w:rsidRPr="00C03FE7">
              <w:rPr>
                <w:rFonts w:ascii="Arial" w:hAnsi="Arial" w:cs="Arial"/>
                <w:sz w:val="16"/>
                <w:szCs w:val="16"/>
              </w:rPr>
              <w:t>in</w:t>
            </w:r>
            <w:r w:rsidRPr="00C03FE7">
              <w:rPr>
                <w:rFonts w:ascii="Arial" w:hAnsi="Arial" w:cs="Arial"/>
                <w:sz w:val="16"/>
                <w:szCs w:val="16"/>
                <w:lang w:val="ru-RU"/>
              </w:rPr>
              <w:t xml:space="preserve"> </w:t>
            </w:r>
            <w:r w:rsidRPr="00C03FE7">
              <w:rPr>
                <w:rFonts w:ascii="Arial" w:hAnsi="Arial" w:cs="Arial"/>
                <w:sz w:val="16"/>
                <w:szCs w:val="16"/>
              </w:rPr>
              <w:t>bulk</w:t>
            </w:r>
            <w:r w:rsidRPr="00C03FE7">
              <w:rPr>
                <w:rFonts w:ascii="Arial" w:hAnsi="Arial" w:cs="Arial"/>
                <w:sz w:val="16"/>
                <w:szCs w:val="16"/>
                <w:lang w:val="ru-RU"/>
              </w:rPr>
              <w:t xml:space="preserve"> </w:t>
            </w:r>
            <w:r w:rsidRPr="00C03FE7">
              <w:rPr>
                <w:rFonts w:ascii="Arial" w:hAnsi="Arial" w:cs="Arial"/>
                <w:sz w:val="16"/>
                <w:szCs w:val="16"/>
              </w:rPr>
              <w:t>tablets</w:t>
            </w:r>
            <w:r w:rsidRPr="00C03FE7">
              <w:rPr>
                <w:rFonts w:ascii="Arial" w:hAnsi="Arial" w:cs="Arial"/>
                <w:sz w:val="16"/>
                <w:szCs w:val="16"/>
                <w:lang w:val="ru-RU"/>
              </w:rPr>
              <w:t>:</w:t>
            </w:r>
            <w:r w:rsidRPr="00C03FE7">
              <w:rPr>
                <w:rFonts w:ascii="Arial" w:hAnsi="Arial" w:cs="Arial"/>
                <w:sz w:val="16"/>
                <w:szCs w:val="16"/>
                <w:lang w:val="ru-RU"/>
              </w:rPr>
              <w:br/>
              <w:t>Каталент Німеччина Шорндорф ГмбХ, Німеччина</w:t>
            </w:r>
            <w:r w:rsidRPr="00C03FE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lang w:val="ru-RU"/>
              </w:rPr>
            </w:pPr>
            <w:r w:rsidRPr="00C03FE7">
              <w:rPr>
                <w:rFonts w:ascii="Arial" w:hAnsi="Arial" w:cs="Arial"/>
                <w:sz w:val="16"/>
                <w:szCs w:val="16"/>
                <w:lang w:val="ru-RU"/>
              </w:rPr>
              <w:t>Польща/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jc w:val="center"/>
              <w:rPr>
                <w:rFonts w:ascii="Arial" w:hAnsi="Arial" w:cs="Arial"/>
                <w:sz w:val="16"/>
                <w:szCs w:val="16"/>
              </w:rPr>
            </w:pPr>
            <w:r w:rsidRPr="00C03FE7">
              <w:rPr>
                <w:rFonts w:ascii="Arial" w:hAnsi="Arial" w:cs="Arial"/>
                <w:sz w:val="16"/>
                <w:szCs w:val="16"/>
              </w:rPr>
              <w:t>внесення змін до реєстраційних матеріалів: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зміна функцій затвердженого виробника готового лікарського засобу, а саме - додання функції Виробництво на вже затвердженій дільниці Фармацевтичний завод «ПОЛЬФАРМА» С. А., Виробниче відділення в Новій Дембі, вул. Металовца 2, 39-460 Нова-Демба, Польща</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незначна зміна в процесі виробництва ГЛЗ Аверо, таблетки, по 24 мг, що пов’язана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З огляду на обладнання даної виробничої площадки внесена інформація щодо розміру пор сит (2.0 мм), що використовуються на стадії «Грануляції». Етапи виробництва, стадії контролю та критерії прийнятності залишаються незмінними.</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незначні зміни в процесі виробництва ГЛЗ Аверо, таблетки, по 8 мг та по 16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З огляду на обладнання даного виробничого майданчика внесена уточнююча інформація щодо устаткування на стадії «Грануляція» та інформація щодо сушки в киплячому шарі, при цьому процес виробництва та критерій прийнятності залишаються незмінними.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 процесі виробництва ГЛЗ Аверо, таблетки, по 8 мг, або по 16 мг, або по 24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Для даної дільниці не має необхідності використання АФІ в надлишку 2%, оскільки не відбувається втрат при зважуванні. Кількість діючої речовини відповідає критеріям прийнятності, що було підтверджено валідацією виробничого процесу на даній площадці.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 процесі виробництва ГЛЗ Аверо, таблетки, по 8 мг, або по 16 мг, а саме, додано інформацію щодо часу утримання лікарського засобу (2 місяця), а відповідно оновлена інформація, щодо умов зберігання лікарського засобу, що підтверджено задовільними даними з дослідження стабільності.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 процесі виробництва ГЛЗ Аверо, таблетки, по 8 мг, або по 16 мг, а саме, видалено інформацію щодо уточнення типу обладнання, що використовується на стадії «Маркування та пакування».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 процесі виробництва ГЛЗ Аверо, таблетки, по 24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В зв’язку з цим внесено уточнюючу інформацію щодо цієї виробничої площадки. 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w:t>
            </w:r>
            <w:r w:rsidRPr="00C03FE7">
              <w:rPr>
                <w:rFonts w:ascii="Arial" w:hAnsi="Arial" w:cs="Arial"/>
                <w:sz w:val="16"/>
                <w:szCs w:val="16"/>
              </w:rPr>
              <w:tab/>
              <w:t>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ГЛЗ Аверо, таблетки, по 8 мг, а саме, додання розміру серії 42, 00 kg 333,333 tablets, що пов’язано зі споживчими потребами ринку та технічними потужностями виробничого обладнання затвердженої виробничої дільниці Фармацевтичний завод «ПОЛЬФАРМА» С. А., Виробниче відділення в Новій Дембі, вул. Металовца 2, 39-460 Нова-Демба, Польща, для якої паралельно заявлено зміну щодо функцій, а саме додання стадії «Виробництво».</w:t>
            </w:r>
          </w:p>
          <w:p w:rsidR="007B6FC6" w:rsidRPr="007B6FC6" w:rsidRDefault="007B6FC6" w:rsidP="00B5623E">
            <w:pPr>
              <w:jc w:val="center"/>
              <w:rPr>
                <w:rFonts w:ascii="Arial" w:hAnsi="Arial" w:cs="Arial"/>
                <w:sz w:val="16"/>
                <w:szCs w:val="16"/>
                <w:lang w:val="en-US"/>
              </w:rPr>
            </w:pPr>
            <w:r w:rsidRPr="00C03FE7">
              <w:rPr>
                <w:rFonts w:ascii="Arial" w:hAnsi="Arial" w:cs="Arial"/>
                <w:sz w:val="16"/>
                <w:szCs w:val="16"/>
              </w:rPr>
              <w:t>Затверджено</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is 4 000 000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1 000 000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8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is 2 000 000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500 000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16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C03FE7">
              <w:rPr>
                <w:rFonts w:ascii="Arial" w:hAnsi="Arial" w:cs="Arial"/>
                <w:sz w:val="16"/>
                <w:szCs w:val="16"/>
              </w:rPr>
              <w:t>Запропоновано</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for strengths 8 mg is 4 000 000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for strengths 16 mg is 2 000 000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1 000 000 tablets for strengths 8 mg or a batch of 500 000 tablets for strengths 16 mg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8 mg, 16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 ⃰ 126 kg batch can be compressed fully into one strength or it can be divided into 42, 00 kg 333,333 tablets for 8 mg strength and 84,00 kg 333,333 tablets for 16 mg  strength (applicable for Polpharma Nowa Deba manufacturing site)</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w:t>
            </w:r>
            <w:r w:rsidRPr="00C03FE7">
              <w:rPr>
                <w:rFonts w:ascii="Arial" w:hAnsi="Arial" w:cs="Arial"/>
                <w:sz w:val="16"/>
                <w:szCs w:val="16"/>
              </w:rPr>
              <w:tab/>
              <w:t>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разів)(Б.II.б.4. (б),ІА), зміна розміру серії ГЛЗ Аверо, таблетки, по 16 мг, а саме, додання розміру серії 84,00 kg 333,333 tablets, що пов’язано зі споживчими потребами ринку та технічними потужностями виробничого обладнання затвердженої виробничої дільниці Фармацевтичний завод «ПОЛЬФАРМА» С. А., Виробниче відділення в Новій Дембі, вул. Металовца 2, 39-460 Нова-Демба, Польща, для якої паралельно заявлено зміну щодо функцій, а саме додання стадії «Виробництво».</w:t>
            </w:r>
          </w:p>
          <w:p w:rsidR="007B6FC6" w:rsidRPr="007B6FC6" w:rsidRDefault="007B6FC6" w:rsidP="00B5623E">
            <w:pPr>
              <w:jc w:val="center"/>
              <w:rPr>
                <w:rFonts w:ascii="Arial" w:hAnsi="Arial" w:cs="Arial"/>
                <w:sz w:val="16"/>
                <w:szCs w:val="16"/>
                <w:lang w:val="en-US"/>
              </w:rPr>
            </w:pPr>
            <w:r w:rsidRPr="00C03FE7">
              <w:rPr>
                <w:rFonts w:ascii="Arial" w:hAnsi="Arial" w:cs="Arial"/>
                <w:sz w:val="16"/>
                <w:szCs w:val="16"/>
              </w:rPr>
              <w:t>Затверджено</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is 4 000 000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1 000 000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8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is 2 000 000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500 000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16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C03FE7">
              <w:rPr>
                <w:rFonts w:ascii="Arial" w:hAnsi="Arial" w:cs="Arial"/>
                <w:sz w:val="16"/>
                <w:szCs w:val="16"/>
              </w:rPr>
              <w:t>Запропоновано</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for strengths 8 mg is 4 000 000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for strengths 16 mg is 2 000 000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1 000 000 tablets for strengths 8 mg or a batch of 500 000 tablets for strengths 16 mg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8 mg, 16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 ⃰ 126 kg batch can be compressed fully into one strength or it can be divided into 42, 00 kg 333,333 tablets for 8 mg strength and 84,00 kg 333,333 tablets for 16 mg  strength (applicable for Polpharma Nowa Deba manufacturing site)</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упаковки(Б.II.ґ.5. (а)-1.,IAнп), Введення додаткової упаковки, що знаходиться у діапазоні затверджених розмірів в зв’язку з маркетинговим рішенням та можливостями пакувального обладнання.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Затверджено</w:t>
            </w:r>
          </w:p>
          <w:p w:rsidR="007B6FC6" w:rsidRPr="00C03FE7" w:rsidRDefault="007B6FC6" w:rsidP="00B5623E">
            <w:pPr>
              <w:jc w:val="center"/>
              <w:rPr>
                <w:rFonts w:ascii="Arial" w:hAnsi="Arial" w:cs="Arial"/>
                <w:sz w:val="16"/>
                <w:szCs w:val="16"/>
              </w:rPr>
            </w:pPr>
            <w:r w:rsidRPr="00C03FE7">
              <w:rPr>
                <w:rFonts w:ascii="Arial" w:hAnsi="Arial" w:cs="Arial"/>
                <w:sz w:val="16"/>
                <w:szCs w:val="16"/>
              </w:rPr>
              <w:t>Упаковка</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8 мг та по 16 мг: по 10 таблеток у блістері. По 3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24 мг: по 10 таблеток у блістері. По 3 або 6 блістерів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Запропоновано</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8 мг: по 10 таблеток у блістері; по 3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16 мг: по 10 таблеток у блістері; по 3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По 15 таблеток у блістері; по 2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24 мг: по 10 таблеток у блістері; по 3 або 6 блістерів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по 15 таблеток у блістері; по 2 або 4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внесено у розділ "Упаковка" в інструкцію для медичного застосування лікарського засобу у з'язку з введенням додаткової упаковки, що знаходиться в діапазоні затверджених розмірів.</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w:t>
            </w:r>
            <w:r w:rsidRPr="00C03FE7">
              <w:rPr>
                <w:rFonts w:ascii="Arial" w:hAnsi="Arial" w:cs="Arial"/>
                <w:sz w:val="16"/>
                <w:szCs w:val="16"/>
              </w:rPr>
              <w:tab/>
              <w:t>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точки контролю «Identity test» для виробника Фармацевтичний завод «ПОЛЬФАРМА» С. А., Виробниче відділення в Новій Дембі, вул. Металовца 2, 39-460 Нова-Демба, Польща, що здійснюється для нерозфасованого продукту перед стадією «Labelling and packaging» за допомогою FT-NIR-спектрометрії.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UA/18917/01/01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АВЕРО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16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Фармацевтичний завод “ПОЛЬФАРМА” С. А.</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Первинне пакування, вторинне пакування, контроль серії та відповідальний за випуск серії:</w:t>
            </w:r>
            <w:r w:rsidRPr="00C03FE7">
              <w:rPr>
                <w:rFonts w:ascii="Arial" w:hAnsi="Arial" w:cs="Arial"/>
                <w:color w:val="000000"/>
                <w:sz w:val="16"/>
                <w:szCs w:val="16"/>
                <w:lang w:val="ru-RU"/>
              </w:rPr>
              <w:br/>
              <w:t>Фармацевтичний завод "ПОЛЬФАРМА" С.А., Польща</w:t>
            </w:r>
            <w:r w:rsidRPr="00C03FE7">
              <w:rPr>
                <w:rFonts w:ascii="Arial" w:hAnsi="Arial" w:cs="Arial"/>
                <w:color w:val="000000"/>
                <w:sz w:val="16"/>
                <w:szCs w:val="16"/>
                <w:lang w:val="ru-RU"/>
              </w:rPr>
              <w:br/>
              <w:t xml:space="preserve">виробництво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w:t>
            </w:r>
            <w:r w:rsidRPr="00C03FE7">
              <w:rPr>
                <w:rFonts w:ascii="Arial" w:hAnsi="Arial" w:cs="Arial"/>
                <w:color w:val="000000"/>
                <w:sz w:val="16"/>
                <w:szCs w:val="16"/>
              </w:rPr>
              <w:t>tablets</w:t>
            </w:r>
            <w:r w:rsidRPr="00C03FE7">
              <w:rPr>
                <w:rFonts w:ascii="Arial" w:hAnsi="Arial" w:cs="Arial"/>
                <w:color w:val="000000"/>
                <w:sz w:val="16"/>
                <w:szCs w:val="16"/>
                <w:lang w:val="ru-RU"/>
              </w:rPr>
              <w:t>:</w:t>
            </w:r>
            <w:r w:rsidRPr="00C03FE7">
              <w:rPr>
                <w:rFonts w:ascii="Arial" w:hAnsi="Arial" w:cs="Arial"/>
                <w:color w:val="000000"/>
                <w:sz w:val="16"/>
                <w:szCs w:val="16"/>
                <w:lang w:val="ru-RU"/>
              </w:rPr>
              <w:br/>
              <w:t>Каталент Німеччина Шорндорф ГмбХ, Німеччина</w:t>
            </w:r>
            <w:r w:rsidRPr="00C03FE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Польща/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jc w:val="center"/>
              <w:rPr>
                <w:rFonts w:ascii="Arial" w:hAnsi="Arial" w:cs="Arial"/>
                <w:sz w:val="16"/>
                <w:szCs w:val="16"/>
              </w:rPr>
            </w:pPr>
            <w:r w:rsidRPr="00C03FE7">
              <w:rPr>
                <w:rFonts w:ascii="Arial" w:hAnsi="Arial" w:cs="Arial"/>
                <w:sz w:val="16"/>
                <w:szCs w:val="16"/>
              </w:rPr>
              <w:t>внесення змін до реєстраційних матеріалів: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зміна функцій затвердженого виробника готового лікарського засобу, а саме - додання функції Виробництво на вже затвердженій дільниці Фармацевтичний завод «ПОЛЬФАРМА» С. А., Виробниче відділення в Новій Дембі, вул. Металовца 2, 39-460 Нова-Демба, Польща</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незначна зміна в процесі виробництва ГЛЗ Аверо, таблетки, по 24 мг, що пов’язана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З огляду на обладнання даної виробничої площадки внесена інформація щодо розміру пор сит (2.0 мм), що використовуються на стадії «Грануляції». Етапи виробництва, стадії контролю та критерії прийнятності залишаються незмінними.</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незначні зміни в процесі виробництва ГЛЗ Аверо, таблетки, по 8 мг та по 16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З огляду на обладнання даного виробничого майданчика внесена уточнююча інформація щодо устаткування на стадії «Грануляція» та інформація щодо сушки в киплячому шарі, при цьому процес виробництва та критерій прийнятності залишаються незмінними.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 процесі виробництва ГЛЗ Аверо, таблетки, по 8 мг, або по 16 мг, або по 24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Для даної дільниці не має необхідності використання АФІ в надлишку 2%, оскільки не відбувається втрат при зважуванні. Кількість діючої речовини відповідає критеріям прийнятності, що було підтверджено валідацією виробничого процесу на даній площадці.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 процесі виробництва ГЛЗ Аверо, таблетки, по 8 мг, або по 16 мг, а саме, додано інформацію щодо часу утримання лікарського засобу (2 місяця), а відповідно оновлена інформація, щодо умов зберігання лікарського засобу, що підтверджено задовільними даними з дослідження стабільності.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 процесі виробництва ГЛЗ Аверо, таблетки, по 8 мг, або по 16 мг, а саме, видалено інформацію щодо уточнення типу обладнання, що використовується на стадії «Маркування та пакування».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 процесі виробництва ГЛЗ Аверо, таблетки, по 24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В зв’язку з цим внесено уточнюючу інформацію щодо цієї виробничої площадки. 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w:t>
            </w:r>
            <w:r w:rsidRPr="00C03FE7">
              <w:rPr>
                <w:rFonts w:ascii="Arial" w:hAnsi="Arial" w:cs="Arial"/>
                <w:sz w:val="16"/>
                <w:szCs w:val="16"/>
              </w:rPr>
              <w:tab/>
              <w:t>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ГЛЗ Аверо, таблетки, по 8 мг, а саме, додання розміру серії 42, 00 kg 333,333 tablets, що пов’язано зі споживчими потребами ринку та технічними потужностями виробничого обладнання затвердженої виробничої дільниці Фармацевтичний завод «ПОЛЬФАРМА» С. А., Виробниче відділення в Новій Дембі, вул. Металовца 2, 39-460 Нова-Демба, Польща, для якої паралельно заявлено зміну щодо функцій, а саме додання стадії «Виробництво».</w:t>
            </w:r>
          </w:p>
          <w:p w:rsidR="007B6FC6" w:rsidRPr="007B6FC6" w:rsidRDefault="007B6FC6" w:rsidP="00B5623E">
            <w:pPr>
              <w:jc w:val="center"/>
              <w:rPr>
                <w:rFonts w:ascii="Arial" w:hAnsi="Arial" w:cs="Arial"/>
                <w:sz w:val="16"/>
                <w:szCs w:val="16"/>
                <w:lang w:val="en-US"/>
              </w:rPr>
            </w:pPr>
            <w:r w:rsidRPr="00C03FE7">
              <w:rPr>
                <w:rFonts w:ascii="Arial" w:hAnsi="Arial" w:cs="Arial"/>
                <w:sz w:val="16"/>
                <w:szCs w:val="16"/>
              </w:rPr>
              <w:t>Затверджено</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is 4 000 000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1 000 000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8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is 2 000 000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500 000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16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C03FE7">
              <w:rPr>
                <w:rFonts w:ascii="Arial" w:hAnsi="Arial" w:cs="Arial"/>
                <w:sz w:val="16"/>
                <w:szCs w:val="16"/>
              </w:rPr>
              <w:t>Запропоновано</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for strengths 8 mg is 4 000 000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for strengths 16 mg is 2 000 000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1 000 000 tablets for strengths 8 mg or a batch of 500 000 tablets for strengths 16 mg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8 mg, 16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 ⃰ 126 kg batch can be compressed fully into one strength or it can be divided into 42, 00 kg 333,333 tablets for 8 mg strength and 84,00 kg 333,333 tablets for 16 mg  strength (applicable for Polpharma Nowa Deba manufacturing site)</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w:t>
            </w:r>
            <w:r w:rsidRPr="00C03FE7">
              <w:rPr>
                <w:rFonts w:ascii="Arial" w:hAnsi="Arial" w:cs="Arial"/>
                <w:sz w:val="16"/>
                <w:szCs w:val="16"/>
              </w:rPr>
              <w:tab/>
              <w:t>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разів)(Б.II.б.4. (б),ІА), зміна розміру серії ГЛЗ Аверо, таблетки, по 16 мг, а саме, додання розміру серії 84,00 kg 333,333 tablets, що пов’язано зі споживчими потребами ринку та технічними потужностями виробничого обладнання затвердженої виробничої дільниці Фармацевтичний завод «ПОЛЬФАРМА» С. А., Виробниче відділення в Новій Дембі, вул. Металовца 2, 39-460 Нова-Демба, Польща, для якої паралельно заявлено зміну щодо функцій, а саме додання стадії «Виробництво».</w:t>
            </w:r>
          </w:p>
          <w:p w:rsidR="007B6FC6" w:rsidRPr="007B6FC6" w:rsidRDefault="007B6FC6" w:rsidP="00B5623E">
            <w:pPr>
              <w:jc w:val="center"/>
              <w:rPr>
                <w:rFonts w:ascii="Arial" w:hAnsi="Arial" w:cs="Arial"/>
                <w:sz w:val="16"/>
                <w:szCs w:val="16"/>
                <w:lang w:val="en-US"/>
              </w:rPr>
            </w:pPr>
            <w:r w:rsidRPr="00C03FE7">
              <w:rPr>
                <w:rFonts w:ascii="Arial" w:hAnsi="Arial" w:cs="Arial"/>
                <w:sz w:val="16"/>
                <w:szCs w:val="16"/>
              </w:rPr>
              <w:t>Затверджено</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is 4 000 000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1 000 000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8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is 2 000 000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500 000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16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C03FE7">
              <w:rPr>
                <w:rFonts w:ascii="Arial" w:hAnsi="Arial" w:cs="Arial"/>
                <w:sz w:val="16"/>
                <w:szCs w:val="16"/>
              </w:rPr>
              <w:t>Запропоновано</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for strengths 8 mg is 4 000 000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for strengths 16 mg is 2 000 000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1 000 000 tablets for strengths 8 mg or a batch of 500 000 tablets for strengths 16 mg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8 mg, 16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 ⃰ 126 kg batch can be compressed fully into one strength or it can be divided into 42, 00 kg 333,333 tablets for 8 mg strength and 84,00 kg 333,333 tablets for 16 mg  strength (applicable for Polpharma Nowa Deba manufacturing site)</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упаковки(Б.II.ґ.5. (а)-1.,IAнп), Введення додаткової упаковки, що знаходиться у діапазоні затверджених розмірів в зв’язку з маркетинговим рішенням та можливостями пакувального обладнання.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Затверджено</w:t>
            </w:r>
          </w:p>
          <w:p w:rsidR="007B6FC6" w:rsidRPr="00C03FE7" w:rsidRDefault="007B6FC6" w:rsidP="00B5623E">
            <w:pPr>
              <w:jc w:val="center"/>
              <w:rPr>
                <w:rFonts w:ascii="Arial" w:hAnsi="Arial" w:cs="Arial"/>
                <w:sz w:val="16"/>
                <w:szCs w:val="16"/>
              </w:rPr>
            </w:pPr>
            <w:r w:rsidRPr="00C03FE7">
              <w:rPr>
                <w:rFonts w:ascii="Arial" w:hAnsi="Arial" w:cs="Arial"/>
                <w:sz w:val="16"/>
                <w:szCs w:val="16"/>
              </w:rPr>
              <w:t>Упаковка</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8 мг та по 16 мг: по 10 таблеток у блістері. По 3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24 мг: по 10 таблеток у блістері. По 3 або 6 блістерів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Запропоновано</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8 мг: по 10 таблеток у блістері; по 3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16 мг: по 10 таблеток у блістері; по 3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По 15 таблеток у блістері; по 2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24 мг: по 10 таблеток у блістері; по 3 або 6 блістерів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по 15 таблеток у блістері; по 2 або 4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внесено у розділ "Упаковка" в інструкцію для медичного застосування лікарського засобу у з'язку з введенням додаткової упаковки, що знаходиться в діапазоні затверджених розмірів.</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w:t>
            </w:r>
            <w:r w:rsidRPr="00C03FE7">
              <w:rPr>
                <w:rFonts w:ascii="Arial" w:hAnsi="Arial" w:cs="Arial"/>
                <w:sz w:val="16"/>
                <w:szCs w:val="16"/>
              </w:rPr>
              <w:tab/>
              <w:t>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точки контролю «Identity test» для виробника Фармацевтичний завод «ПОЛЬФАРМА» С. А., Виробниче відділення в Новій Дембі, вул. Металовца 2, 39-460 Нова-Демба, Польща, що здійснюється для нерозфасованого продукту перед стадією «Labelling and packaging» за допомогою FT-NIR-спектрометрії.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UA/18917/01/02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АВЕРО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bCs/>
                <w:color w:val="000000"/>
                <w:sz w:val="16"/>
                <w:szCs w:val="16"/>
                <w:lang w:val="ru-RU" w:eastAsia="en-US"/>
              </w:rPr>
              <w:t>таблетки, по 24 мг, по 10 таблеток у блістері; по 3 або 6 блістерів у картонній коробці; по 15 таблеток у блістері; по 2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Фармацевтичний завод “ПОЛЬФАРМА” С. А.</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Повний виробничий цикл: виробництво, первинне пакування, вторинне пакування, контроль якості та випуск: серії:</w:t>
            </w:r>
            <w:r w:rsidRPr="00C03FE7">
              <w:rPr>
                <w:rFonts w:ascii="Arial" w:hAnsi="Arial" w:cs="Arial"/>
                <w:color w:val="000000"/>
                <w:sz w:val="16"/>
                <w:szCs w:val="16"/>
                <w:lang w:val="ru-RU"/>
              </w:rPr>
              <w:br/>
              <w:t>Фармацевтичний завод "ПОЛЬФАРМА" С.А., Польща</w:t>
            </w:r>
            <w:r w:rsidRPr="00C03FE7">
              <w:rPr>
                <w:rFonts w:ascii="Arial" w:hAnsi="Arial" w:cs="Arial"/>
                <w:color w:val="000000"/>
                <w:sz w:val="16"/>
                <w:szCs w:val="16"/>
                <w:lang w:val="ru-RU"/>
              </w:rPr>
              <w:br/>
              <w:t xml:space="preserve">виробництво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w:t>
            </w:r>
            <w:r w:rsidRPr="00C03FE7">
              <w:rPr>
                <w:rFonts w:ascii="Arial" w:hAnsi="Arial" w:cs="Arial"/>
                <w:color w:val="000000"/>
                <w:sz w:val="16"/>
                <w:szCs w:val="16"/>
              </w:rPr>
              <w:t>tablets</w:t>
            </w:r>
            <w:r w:rsidRPr="00C03FE7">
              <w:rPr>
                <w:rFonts w:ascii="Arial" w:hAnsi="Arial" w:cs="Arial"/>
                <w:color w:val="000000"/>
                <w:sz w:val="16"/>
                <w:szCs w:val="16"/>
                <w:lang w:val="ru-RU"/>
              </w:rPr>
              <w:t>:</w:t>
            </w:r>
            <w:r w:rsidRPr="00C03FE7">
              <w:rPr>
                <w:rFonts w:ascii="Arial" w:hAnsi="Arial" w:cs="Arial"/>
                <w:color w:val="000000"/>
                <w:sz w:val="16"/>
                <w:szCs w:val="16"/>
                <w:lang w:val="ru-RU"/>
              </w:rPr>
              <w:br/>
              <w:t>Роттендорф Фарма ГмбХ, Німеччина</w:t>
            </w:r>
            <w:r w:rsidRPr="00C03FE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Польща/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jc w:val="center"/>
              <w:rPr>
                <w:rFonts w:ascii="Arial" w:hAnsi="Arial" w:cs="Arial"/>
                <w:sz w:val="16"/>
                <w:szCs w:val="16"/>
              </w:rPr>
            </w:pPr>
            <w:r w:rsidRPr="00C03FE7">
              <w:rPr>
                <w:rFonts w:ascii="Arial" w:hAnsi="Arial" w:cs="Arial"/>
                <w:sz w:val="16"/>
                <w:szCs w:val="16"/>
              </w:rPr>
              <w:t>внесення змін до реєстраційних матеріалів: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зміна функцій затвердженого виробника готового лікарського засобу, а саме - додання функції Виробництво на вже затвердженій дільниці Фармацевтичний завод «ПОЛЬФАРМА» С. А., Виробниче відділення в Новій Дембі, вул. Металовца 2, 39-460 Нова-Демба, Польща</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незначна зміна в процесі виробництва ГЛЗ Аверо, таблетки, по 24 мг, що пов’язана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З огляду на обладнання даної виробничої площадки внесена інформація щодо розміру пор сит (2.0 мм), що використовуються на стадії «Грануляції». Етапи виробництва, стадії контролю та критерії прийнятності залишаються незмінними.</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незначні зміни в процесі виробництва ГЛЗ Аверо, таблетки, по 8 мг та по 16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З огляду на обладнання даного виробничого майданчика внесена уточнююча інформація щодо устаткування на стадії «Грануляція» та інформація щодо сушки в киплячому шарі, при цьому процес виробництва та критерій прийнятності залишаються незмінними.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 процесі виробництва ГЛЗ Аверо, таблетки, по 8 мг, або по 16 мг, або по 24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Для даної дільниці не має необхідності використання АФІ в надлишку 2%, оскільки не відбувається втрат при зважуванні. Кількість діючої речовини відповідає критеріям прийнятності, що було підтверджено валідацією виробничого процесу на даній площадці.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 процесі виробництва ГЛЗ Аверо, таблетки, по 8 мг, або по 16 мг, а саме, додано інформацію щодо часу утримання лікарського засобу (2 місяця), а відповідно оновлена інформація, щодо умов зберігання лікарського засобу, що підтверджено задовільними даними з дослідження стабільності.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 процесі виробництва ГЛЗ Аверо, таблетки, по 8 мг, або по 16 мг, а саме, видалено інформацію щодо уточнення типу обладнання, що використовується на стадії «Маркування та пакування».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 процесі виробництва ГЛЗ Аверо, таблетки, по 24 мг, що пов’язані зі зміною функцій на вже затвердженій дільниці Фармацевтичний завод «ПОЛЬФАРМА» С. А., Виробниче відділення в Новій Дембі, вул. Металовца 2, 39-460 Нова-Демба, Польща а саме додання стадії «Виробництво». В зв’язку з цим внесено уточнюючу інформацію щодо цієї виробничої площадки. 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w:t>
            </w:r>
            <w:r w:rsidRPr="00C03FE7">
              <w:rPr>
                <w:rFonts w:ascii="Arial" w:hAnsi="Arial" w:cs="Arial"/>
                <w:sz w:val="16"/>
                <w:szCs w:val="16"/>
              </w:rPr>
              <w:tab/>
              <w:t>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ГЛЗ Аверо, таблетки, по 8 мг, а саме, додання розміру серії 42, 00 kg 333,333 tablets, що пов’язано зі споживчими потребами ринку та технічними потужностями виробничого обладнання затвердженої виробничої дільниці Фармацевтичний завод «ПОЛЬФАРМА» С. А., Виробниче відділення в Новій Дембі, вул. Металовца 2, 39-460 Нова-Демба, Польща, для якої паралельно заявлено зміну щодо функцій, а саме додання стадії «Виробництво».</w:t>
            </w:r>
          </w:p>
          <w:p w:rsidR="007B6FC6" w:rsidRPr="007B6FC6" w:rsidRDefault="007B6FC6" w:rsidP="00B5623E">
            <w:pPr>
              <w:jc w:val="center"/>
              <w:rPr>
                <w:rFonts w:ascii="Arial" w:hAnsi="Arial" w:cs="Arial"/>
                <w:sz w:val="16"/>
                <w:szCs w:val="16"/>
                <w:lang w:val="en-US"/>
              </w:rPr>
            </w:pPr>
            <w:r w:rsidRPr="00C03FE7">
              <w:rPr>
                <w:rFonts w:ascii="Arial" w:hAnsi="Arial" w:cs="Arial"/>
                <w:sz w:val="16"/>
                <w:szCs w:val="16"/>
              </w:rPr>
              <w:t>Затверджено</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is 4 000 000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1 000 000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8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is 2 000 000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500 000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16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C03FE7">
              <w:rPr>
                <w:rFonts w:ascii="Arial" w:hAnsi="Arial" w:cs="Arial"/>
                <w:sz w:val="16"/>
                <w:szCs w:val="16"/>
              </w:rPr>
              <w:t>Запропоновано</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for strengths 8 mg is 4 000 000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for strengths 16 mg is 2 000 000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1 000 000 tablets for strengths 8 mg or a batch of 500 000 tablets for strengths 16 mg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8 mg, 16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 ⃰ 126 kg batch can be compressed fully into one strength or it can be divided into 42, 00 kg 333,333 tablets for 8 mg strength and 84,00 kg 333,333 tablets for 16 mg  strength (applicable for Polpharma Nowa Deba manufacturing site)</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w:t>
            </w:r>
            <w:r w:rsidRPr="00C03FE7">
              <w:rPr>
                <w:rFonts w:ascii="Arial" w:hAnsi="Arial" w:cs="Arial"/>
                <w:sz w:val="16"/>
                <w:szCs w:val="16"/>
              </w:rPr>
              <w:tab/>
              <w:t>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разів)(Б.II.б.4. (б),ІА), зміна розміру серії ГЛЗ Аверо, таблетки, по 16 мг, а саме, додання розміру серії 84,00 kg 333,333 tablets, що пов’язано зі споживчими потребами ринку та технічними потужностями виробничого обладнання затвердженої виробничої дільниці Фармацевтичний завод «ПОЛЬФАРМА» С. А., Виробниче відділення в Новій Дембі, вул. Металовца 2, 39-460 Нова-Демба, Польща, для якої паралельно заявлено зміну щодо функцій, а саме додання стадії «Виробництво».</w:t>
            </w:r>
          </w:p>
          <w:p w:rsidR="007B6FC6" w:rsidRPr="007B6FC6" w:rsidRDefault="007B6FC6" w:rsidP="00B5623E">
            <w:pPr>
              <w:jc w:val="center"/>
              <w:rPr>
                <w:rFonts w:ascii="Arial" w:hAnsi="Arial" w:cs="Arial"/>
                <w:sz w:val="16"/>
                <w:szCs w:val="16"/>
                <w:lang w:val="en-US"/>
              </w:rPr>
            </w:pPr>
            <w:r w:rsidRPr="00C03FE7">
              <w:rPr>
                <w:rFonts w:ascii="Arial" w:hAnsi="Arial" w:cs="Arial"/>
                <w:sz w:val="16"/>
                <w:szCs w:val="16"/>
              </w:rPr>
              <w:t>Затверджено</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is 4 000 000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1 000 000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8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is 2 000 000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500 000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16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C03FE7">
              <w:rPr>
                <w:rFonts w:ascii="Arial" w:hAnsi="Arial" w:cs="Arial"/>
                <w:sz w:val="16"/>
                <w:szCs w:val="16"/>
              </w:rPr>
              <w:t>Запропоновано</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for strengths 8 mg is 4 000 000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The maximum market production batch size for strengths 16 mg is 2 000 000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Preparation formula for a batch of 1 000 000 tablets for strengths 8 mg or a batch of 500 000 tablets for strengths 16 mg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Batch formula</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2HCl 8 mg, 16 mg, tablets</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Betahistine dihydrochloride  8,16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Povidone K90 2,00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Cellulose, microcrystalline 33,00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Lactose monohydrate 70,00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Silica, colloidal anhydrous 2,50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Crospovidone 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Stearic acid 4,50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Purified water 15,00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Total weight (without overage) 126,00 kg</w:t>
            </w:r>
          </w:p>
          <w:p w:rsidR="007B6FC6" w:rsidRPr="007B6FC6" w:rsidRDefault="007B6FC6" w:rsidP="00B5623E">
            <w:pPr>
              <w:jc w:val="center"/>
              <w:rPr>
                <w:rFonts w:ascii="Arial" w:hAnsi="Arial" w:cs="Arial"/>
                <w:sz w:val="16"/>
                <w:szCs w:val="16"/>
                <w:lang w:val="en-US"/>
              </w:rPr>
            </w:pPr>
            <w:r w:rsidRPr="007B6FC6">
              <w:rPr>
                <w:rFonts w:ascii="Arial" w:hAnsi="Arial" w:cs="Arial"/>
                <w:sz w:val="16"/>
                <w:szCs w:val="16"/>
                <w:lang w:val="en-US"/>
              </w:rPr>
              <w:t>⃰⃰ ⃰ 126 kg batch can be compressed fully into one strength or it can be divided into 42, 00 kg 333,333 tablets for 8 mg strength and 84,00 kg 333,333 tablets for 16 mg  strength (applicable for Polpharma Nowa Deba manufacturing site)</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упаковки(Б.II.ґ.5. (а)-1.,IAнп), Введення додаткової упаковки, що знаходиться у діапазоні затверджених розмірів в зв’язку з маркетинговим рішенням та можливостями пакувального обладнання.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Затверджено</w:t>
            </w:r>
          </w:p>
          <w:p w:rsidR="007B6FC6" w:rsidRPr="00C03FE7" w:rsidRDefault="007B6FC6" w:rsidP="00B5623E">
            <w:pPr>
              <w:jc w:val="center"/>
              <w:rPr>
                <w:rFonts w:ascii="Arial" w:hAnsi="Arial" w:cs="Arial"/>
                <w:sz w:val="16"/>
                <w:szCs w:val="16"/>
              </w:rPr>
            </w:pPr>
            <w:r w:rsidRPr="00C03FE7">
              <w:rPr>
                <w:rFonts w:ascii="Arial" w:hAnsi="Arial" w:cs="Arial"/>
                <w:sz w:val="16"/>
                <w:szCs w:val="16"/>
              </w:rPr>
              <w:t>Упаковка</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8 мг та по 16 мг: по 10 таблеток у блістері. По 3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24 мг: по 10 таблеток у блістері. По 3 або 6 блістерів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Запропоновано</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8 мг: по 10 таблеток у блістері; по 3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16 мг: по 10 таблеток у блістері; по 3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По 15 таблеток у блістері; по 2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Таблетки по 24 мг: по 10 таблеток у блістері; по 3 або 6 блістерів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по 15 таблеток у блістері; по 2 або 4 блістери у картонній коробці</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внесено у розділ "Упаковка" в інструкцію для медичного застосування лікарського засобу у з'язку з введенням додаткової упаковки, що знаходиться в діапазоні затверджених розмірів.</w:t>
            </w:r>
          </w:p>
          <w:p w:rsidR="007B6FC6" w:rsidRPr="00C03FE7" w:rsidRDefault="007B6FC6" w:rsidP="00B5623E">
            <w:pPr>
              <w:jc w:val="center"/>
              <w:rPr>
                <w:rFonts w:ascii="Arial" w:hAnsi="Arial" w:cs="Arial"/>
                <w:sz w:val="16"/>
                <w:szCs w:val="16"/>
              </w:rPr>
            </w:pPr>
            <w:r w:rsidRPr="00C03FE7">
              <w:rPr>
                <w:rFonts w:ascii="Arial" w:hAnsi="Arial" w:cs="Arial"/>
                <w:sz w:val="16"/>
                <w:szCs w:val="16"/>
              </w:rPr>
              <w:t>Введення змін протягом 6-ти місяців після затвердження.</w:t>
            </w:r>
          </w:p>
          <w:p w:rsidR="007B6FC6" w:rsidRPr="00C03FE7" w:rsidRDefault="007B6FC6" w:rsidP="00B5623E">
            <w:pPr>
              <w:jc w:val="center"/>
              <w:rPr>
                <w:rFonts w:ascii="Arial" w:hAnsi="Arial" w:cs="Arial"/>
                <w:sz w:val="16"/>
                <w:szCs w:val="16"/>
              </w:rPr>
            </w:pPr>
            <w:r w:rsidRPr="00C03FE7">
              <w:rPr>
                <w:rFonts w:ascii="Arial" w:hAnsi="Arial" w:cs="Arial"/>
                <w:sz w:val="16"/>
                <w:szCs w:val="16"/>
              </w:rPr>
              <w:t>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точки контролю «Identity test» для виробника Фармацевтичний завод «ПОЛЬФАРМА» С. А., Виробниче відділення в Новій Дембі, вул. Металовца 2, 39-460 Нова-Демба, Польща, що здійснюється для нерозфасованого продукту перед стадією «Labelling and packaging» за допомогою FT-NIR-спектрометрії.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UA/18917/01/03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АДЕНОМА-ГРАН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 xml:space="preserve">ПрАТ "Національна Гомеопатична Спілка" </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ПрАТ "Національна Гомеопатична Спілка"</w:t>
            </w:r>
            <w:r w:rsidRPr="00C03FE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3FE7">
              <w:rPr>
                <w:rFonts w:ascii="Arial" w:hAnsi="Arial" w:cs="Arial"/>
                <w:color w:val="000000"/>
                <w:sz w:val="16"/>
                <w:szCs w:val="16"/>
              </w:rPr>
              <w:br/>
            </w:r>
            <w:r w:rsidRPr="00C03FE7">
              <w:rPr>
                <w:rFonts w:ascii="Arial" w:hAnsi="Arial" w:cs="Arial"/>
                <w:color w:val="000000"/>
                <w:sz w:val="16"/>
                <w:szCs w:val="16"/>
                <w:lang w:val="ru-RU"/>
              </w:rPr>
              <w:t>Діюча редакція: Бадья Олена Анатоліївна. 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UA/8296/01/01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АЙЛІЯ®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lang w:val="ru-RU"/>
              </w:rPr>
              <w:t xml:space="preserve">розчин для ін'єкцій, 40 мг/мл; по 0,165 мл у попередньо заповненому шприці; по 1 шприцу (запаяному у блістер) у картонній упаковці; </w:t>
            </w:r>
            <w:r w:rsidRPr="00C03FE7">
              <w:rPr>
                <w:rFonts w:ascii="Arial" w:hAnsi="Arial" w:cs="Arial"/>
                <w:color w:val="000000"/>
                <w:sz w:val="16"/>
                <w:szCs w:val="16"/>
                <w:lang w:val="ru-RU"/>
              </w:rPr>
              <w:br/>
              <w:t xml:space="preserve">по 0,278 мл у скляному флаконі; по 1 флакону з фільтрувальною голкою </w:t>
            </w:r>
            <w:r w:rsidRPr="00C03FE7">
              <w:rPr>
                <w:rFonts w:ascii="Arial" w:hAnsi="Arial" w:cs="Arial"/>
                <w:color w:val="000000"/>
                <w:sz w:val="16"/>
                <w:szCs w:val="16"/>
              </w:rPr>
              <w:t>18 G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 Берлін, Німеччина (виробництво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Вупперталь, Німеччина (контроль серії); Байєр АГ, Німеччина, Леверкузен, Німеччина (контроль якості для попередньо заповнених шприців, контроль якості (тільки тест на механічні включення) для флаконів); Веттер Фарма-Фертігунг ГмбХ і Ко. КГ, Німеччина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Єврофінс Ланкастер Лабораторіз, Інк., США (контроль якості нерозфасованої продукції); Редженерон Фармасьютікалс, Інк., США (виробництво нерозфасованої продукції, контроль якості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C03FE7">
              <w:rPr>
                <w:rFonts w:ascii="Arial" w:hAnsi="Arial" w:cs="Arial"/>
                <w:color w:val="000000"/>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UA/12600/01/01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розчин для ін'єкцій, 40 мг/мл;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 1500: по 2 мл (80 мг) в ампулі; по 5 ампул у пластиковому контейнері; по 5 контейнерів у захисній коробці; по 60 захисних коробок у картонній коробці;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 900: по 5 мл (200 мг) в ампулі; по 5 ампул у пластиковому контейнері; по 4 контейнери в захисній коробці; по 45 захисних коробок у картонній коробці;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 400: по 10 мл (400 мг) в ампулі; по 5 ампул у пластиковому контейнері; по 2 контейнери в захисній коробці; по 40 захисних коробок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 xml:space="preserve">ТОВ "Такеда Україна" </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виробнитцво за повним циклом:</w:t>
            </w:r>
            <w:r w:rsidRPr="00C03FE7">
              <w:rPr>
                <w:rFonts w:ascii="Arial" w:hAnsi="Arial" w:cs="Arial"/>
                <w:color w:val="000000"/>
                <w:sz w:val="16"/>
                <w:szCs w:val="16"/>
              </w:rPr>
              <w:br/>
              <w:t xml:space="preserve">Такеда Австрія ГмбХ, Австрія, </w:t>
            </w:r>
            <w:r w:rsidRPr="00C03FE7">
              <w:rPr>
                <w:rFonts w:ascii="Arial" w:hAnsi="Arial" w:cs="Arial"/>
                <w:color w:val="000000"/>
                <w:sz w:val="16"/>
                <w:szCs w:val="16"/>
              </w:rPr>
              <w:br/>
              <w:t>контроль якості за показником «Стерильність»:</w:t>
            </w:r>
            <w:r w:rsidRPr="00C03FE7">
              <w:rPr>
                <w:rFonts w:ascii="Arial" w:hAnsi="Arial" w:cs="Arial"/>
                <w:color w:val="000000"/>
                <w:sz w:val="16"/>
                <w:szCs w:val="16"/>
              </w:rPr>
              <w:br/>
              <w:t>Австрійське агентство охорони здоров'я та продовольчої безпеки (AGES) ГмбХ Інститут медичної мікробіології та гігієни (IMED),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дільниці з SYNLAB Analytics &amp; Services Austria GmbH (Austria) змінюється на Eurofins Analytics &amp; Services Austria GmbH відповідальної за контроль якості за показниками “Визначення чистоти натрію та калію”.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заміна контрактної лабораторії Eurofins Analytics &amp; Services Austria GmbH, Sankt-Peter-Strasse 25, 4020 Linz, Austria (Eurofins Linz) на Eurofins BioPharma Product Testing Hamburg GmbH, Am Neulaender Gewerbepark 2, 21079 Hamburg, Germany (Eurofins Hamburg), відповідальної за контроль якості за показниками “Визначення чистоти натрію та калію” для Актовегіну концентрату.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введення додаткового місця проведення контролю якості за показником “Стерильність”, а саме: Oesterreichische Agentur fuer Gesundheit und Ernaehrungssicherheit (AGES) GmbH Institut fuer medizinische Mikrobiologie und Hygiene (IMED), Beethovenstrasse 6 8010 Graz, Austria.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введення додаткового місця проведення контролю якості за показниками “Визначення чистоти натрію та калію”, а саме: SYNLAB Analytics &amp; Services Austria GmbH, Sankt-Peter-Strasse 25, 4020 Linz, Austria. Введення змін протягом 6-ти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введення додаткового місця проведення контролю якості за показником “Стерильність”, а саме: Австрійське агентство охорони здоров’я та продовольчої безпеки (AGES) ГмбХ Інститут медичної мікробіології та гігієни (ІМЕД), Бетховенштрассе 6, 8010 Грац, Австрія/Oesterreichische Agentur fuer Gesundheit und Ernaehrungssicherheit (AGES) GmbH Institut fuer medizinische Mikrobiologie und Hygiene (IMED), Beethovenstrasse 6, 8010 Graz, Austria. </w:t>
            </w:r>
            <w:r w:rsidRPr="00C03FE7">
              <w:rPr>
                <w:rFonts w:ascii="Arial" w:hAnsi="Arial" w:cs="Arial"/>
                <w:color w:val="000000"/>
                <w:sz w:val="16"/>
                <w:szCs w:val="16"/>
                <w:lang w:val="ru-RU"/>
              </w:rPr>
              <w:t xml:space="preserve">Зазначення виробничих функцій уже затвердженого виробника Такеда Австрія ГмбХ, Австрія.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UA/9048/02/01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40 мг/мл, по 2 мл (80 мг) в ампулі; по 25 ампул у картонній коробці; по 5 мл (200 мг) в ампулі; по 5 ампул у картонній коробці; по 10 мл (400 мг) в ампулі; по 5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"Такеда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"КУСУМ ФАРМ", Україна (пакування з форми in bulk фірми-виробника Такеда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дільниці з SYNLAB Analytics &amp; Services Austria GmbH (Austria) змінюється на Eurofins Analytics &amp; Services Austria GmbH відповідальної за контроль якості за показниками “Визначення чистоти натрію та калію”.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заміна контрактної лабораторії Eurofins Analytics &amp; Services Austria GmbH, Sankt-Peter-Strasse 25, 4020 Linz, Austria (Eurofins Linz) на Eurofins BioPharma Product Testing Hamburg GmbH, Am Neulaender Gewerbepark 2, 21079 Hamburg, Germany (Eurofins Hamburg), відповідальної за контроль якості за показниками “Визначення чистоти натрію та калію” для Актовегіну концентрату.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введення додаткового місця проведення контролю якості за показником “Стерильність”, а саме: Oesterreichische Agentur fuer Gesundheit und Ernaehrungssicherheit (AGES) GmbH Institut fuer medizinische Mikrobiologie und Hygiene (IMED), Beethovenstrasse 6 8010 Graz, Austria. Введення змін протягом 6-ти місяців після затвердження</w:t>
            </w:r>
            <w:r w:rsidRPr="00C03FE7">
              <w:rPr>
                <w:rFonts w:ascii="Arial" w:hAnsi="Arial" w:cs="Arial"/>
                <w:color w:val="000000"/>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введення додаткового місця проведення контролю якості за показниками “Визначення чистоти натрію та калію”, а саме: SYNLAB Analytics &amp; Services Austria GmbH, Sankt-Peter-Strasse 25, 4020 Linz, Austria. Введення змін протягом 6-ти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внесення змін до розділу 3.2.Р.3.1. у зв’язку з введенням додаткового місця проведення контролю якості за показником “Стерильність”, а саме: Oesterreichische Agentur fuer Gesundheit und Ernaehrungssicherheit (AGES) GmbH Institut fuer medizinische Mikrobiologie und Hygiene (IMED), Beethovenstrasse 6, 8010 Graz, Austria.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UA/11232/01/01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таблетки по 100 мг, по 10 таблеток у блістері; по 5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 Румунія/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w:t>
            </w:r>
            <w:r w:rsidRPr="00C03FE7">
              <w:rPr>
                <w:rFonts w:ascii="Arial" w:hAnsi="Arial" w:cs="Arial"/>
                <w:color w:val="000000"/>
                <w:sz w:val="16"/>
                <w:szCs w:val="16"/>
                <w:lang w:val="ru-RU"/>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щодо розмірів таблетки зі специфікації "терміну придатності" ГЛЗ. Цей показник не впливає на якість ГЛЗ. Даний показник залишається у Специфікації "При випуску". </w:t>
            </w:r>
            <w:r w:rsidRPr="00C03FE7">
              <w:rPr>
                <w:rFonts w:ascii="Arial" w:hAnsi="Arial" w:cs="Arial"/>
                <w:color w:val="000000"/>
                <w:sz w:val="16"/>
                <w:szCs w:val="16"/>
                <w:lang w:val="ru-RU"/>
              </w:rPr>
              <w:br/>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UA/9524/01/01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таблетки по 300 мг, по 10 таблеток у блістері; по 5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за повним циклом: Салютас Фарма ГмбХ</w:t>
            </w:r>
            <w:r w:rsidRPr="00C03FE7">
              <w:rPr>
                <w:rFonts w:ascii="Arial" w:hAnsi="Arial" w:cs="Arial"/>
                <w:color w:val="000000"/>
                <w:sz w:val="16"/>
                <w:szCs w:val="16"/>
                <w:lang/>
              </w:rPr>
              <w:t xml:space="preserve">, </w:t>
            </w:r>
            <w:r w:rsidRPr="00C03FE7">
              <w:rPr>
                <w:rFonts w:ascii="Arial" w:hAnsi="Arial" w:cs="Arial"/>
                <w:color w:val="000000"/>
                <w:sz w:val="16"/>
                <w:szCs w:val="16"/>
              </w:rPr>
              <w:t>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 Індія/ Румунія</w:t>
            </w:r>
            <w:r w:rsidRPr="00C03FE7">
              <w:rPr>
                <w:rFonts w:ascii="Arial" w:hAnsi="Arial" w:cs="Arial"/>
                <w:color w:val="000000"/>
                <w:sz w:val="16"/>
                <w:szCs w:val="16"/>
                <w:lang/>
              </w:rPr>
              <w:t>/ Словен</w:t>
            </w:r>
            <w:r w:rsidRPr="00C03FE7">
              <w:rPr>
                <w:rFonts w:ascii="Arial" w:hAnsi="Arial" w:cs="Arial"/>
                <w:color w:val="000000"/>
                <w:sz w:val="16"/>
                <w:szCs w:val="16"/>
              </w:rPr>
              <w:t>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w:t>
            </w:r>
            <w:r w:rsidRPr="00C03FE7">
              <w:rPr>
                <w:rFonts w:ascii="Arial" w:hAnsi="Arial" w:cs="Arial"/>
                <w:color w:val="000000"/>
                <w:sz w:val="16"/>
                <w:szCs w:val="16"/>
                <w:lang w:val="ru-RU"/>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щодо розмірів таблетки зі специфікації "терміну придатності" ГЛЗ. Цей показник не впливає на якість ГЛЗ. Даний показник залишається у Специфікації "При випуску". </w:t>
            </w:r>
            <w:r w:rsidRPr="00C03FE7">
              <w:rPr>
                <w:rFonts w:ascii="Arial" w:hAnsi="Arial" w:cs="Arial"/>
                <w:color w:val="000000"/>
                <w:sz w:val="16"/>
                <w:szCs w:val="16"/>
                <w:lang w:val="ru-RU"/>
              </w:rPr>
              <w:br/>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UA/9524/01/02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АФЛУГРИП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порошок для орального розчину; по 10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Україна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Велика Британ</w:t>
            </w:r>
            <w:r w:rsidRPr="00C03FE7">
              <w:rPr>
                <w:rFonts w:ascii="Arial" w:hAnsi="Arial" w:cs="Arial"/>
                <w:color w:val="000000"/>
                <w:sz w:val="16"/>
                <w:szCs w:val="16"/>
              </w:rPr>
              <w:t>i</w:t>
            </w:r>
            <w:r w:rsidRPr="00C03FE7">
              <w:rPr>
                <w:rFonts w:ascii="Arial" w:hAnsi="Arial" w:cs="Arial"/>
                <w:color w:val="000000"/>
                <w:sz w:val="16"/>
                <w:szCs w:val="16"/>
                <w:lang w:val="ru-RU"/>
              </w:rPr>
              <w:t>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lang w:val="ru-RU"/>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інформації з безпеки діючих речовин. Введення змін протягом 6-ти місяців після затвердження. Зміни </w:t>
            </w:r>
            <w:r w:rsidRPr="00C03FE7">
              <w:rPr>
                <w:rFonts w:ascii="Arial" w:hAnsi="Arial" w:cs="Arial"/>
                <w:color w:val="000000"/>
                <w:sz w:val="16"/>
                <w:szCs w:val="16"/>
              </w:rPr>
              <w:t>II</w:t>
            </w:r>
            <w:r w:rsidRPr="00C03FE7">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з безпеки, яка міститься в матеріалах реєстраційного досьє.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jc w:val="center"/>
              <w:rPr>
                <w:rFonts w:ascii="Arial" w:hAnsi="Arial" w:cs="Arial"/>
                <w:i/>
                <w:sz w:val="16"/>
                <w:szCs w:val="16"/>
              </w:rPr>
            </w:pPr>
            <w:r w:rsidRPr="00C03FE7">
              <w:rPr>
                <w:rFonts w:ascii="Arial" w:hAnsi="Arial" w:cs="Arial"/>
                <w:i/>
                <w:sz w:val="16"/>
                <w:szCs w:val="16"/>
              </w:rPr>
              <w:t>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UA/19738/01/01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lang w:val="ru-RU"/>
              </w:rPr>
            </w:pPr>
            <w:r w:rsidRPr="00C03FE7">
              <w:rPr>
                <w:rFonts w:ascii="Arial" w:hAnsi="Arial" w:cs="Arial"/>
                <w:b/>
                <w:sz w:val="16"/>
                <w:szCs w:val="16"/>
                <w:lang w:val="ru-RU"/>
              </w:rPr>
              <w:t>БЕКСЕРО ВАКЦИНА ДЛЯ ПРОФІЛАКТИКИ МЕНІНГОКОКОВОЇ ІНФЕКЦІЇ, ЩО ВИКЛИКАЄТЬСЯ СЕРОГРУПОЮ В (ВИГОТОВЛЕНА ЗА РЕКОМБІНАНТНОЮ ДНК ТЕХНОЛОГІЄЮ,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суспензія для ін'єкцій по 1 дозі (0,5 мл/дозу); по 1 дозі (0,5 мл) у попередньо наповненому шприці; по 1 попередньо наповненому шприцу у комплекті з двома голками в пластиковому контейнері; по 1 пластиковому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en-US"/>
              </w:rPr>
            </w:pPr>
            <w:r w:rsidRPr="00C03FE7">
              <w:rPr>
                <w:rFonts w:ascii="Arial" w:hAnsi="Arial" w:cs="Arial"/>
                <w:color w:val="000000"/>
                <w:sz w:val="16"/>
                <w:szCs w:val="16"/>
                <w:lang w:val="ru-RU"/>
              </w:rPr>
              <w:t>ГлаксоСмітКляйн</w:t>
            </w:r>
            <w:r w:rsidRPr="00C03FE7">
              <w:rPr>
                <w:rFonts w:ascii="Arial" w:hAnsi="Arial" w:cs="Arial"/>
                <w:color w:val="000000"/>
                <w:sz w:val="16"/>
                <w:szCs w:val="16"/>
                <w:lang w:val="en-US"/>
              </w:rPr>
              <w:t xml:space="preserve"> </w:t>
            </w:r>
            <w:r w:rsidRPr="00C03FE7">
              <w:rPr>
                <w:rFonts w:ascii="Arial" w:hAnsi="Arial" w:cs="Arial"/>
                <w:color w:val="000000"/>
                <w:sz w:val="16"/>
                <w:szCs w:val="16"/>
                <w:lang w:val="ru-RU"/>
              </w:rPr>
              <w:t>Експорт</w:t>
            </w:r>
            <w:r w:rsidRPr="00C03FE7">
              <w:rPr>
                <w:rFonts w:ascii="Arial" w:hAnsi="Arial" w:cs="Arial"/>
                <w:color w:val="000000"/>
                <w:sz w:val="16"/>
                <w:szCs w:val="16"/>
                <w:lang w:val="en-US"/>
              </w:rPr>
              <w:t xml:space="preserve"> </w:t>
            </w:r>
            <w:r w:rsidRPr="00C03FE7">
              <w:rPr>
                <w:rFonts w:ascii="Arial" w:hAnsi="Arial" w:cs="Arial"/>
                <w:color w:val="000000"/>
                <w:sz w:val="16"/>
                <w:szCs w:val="16"/>
                <w:lang w:val="ru-RU"/>
              </w:rPr>
              <w:t>Лімітед</w:t>
            </w:r>
            <w:r w:rsidRPr="00C03FE7">
              <w:rPr>
                <w:rFonts w:ascii="Arial" w:hAnsi="Arial" w:cs="Arial"/>
                <w:color w:val="000000"/>
                <w:sz w:val="16"/>
                <w:szCs w:val="16"/>
                <w:lang w:val="en-US"/>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Велика Британ</w:t>
            </w:r>
            <w:r w:rsidRPr="00C03FE7">
              <w:rPr>
                <w:rFonts w:ascii="Arial" w:hAnsi="Arial" w:cs="Arial"/>
                <w:color w:val="000000"/>
                <w:sz w:val="16"/>
                <w:szCs w:val="16"/>
              </w:rPr>
              <w:t>i</w:t>
            </w:r>
            <w:r w:rsidRPr="00C03FE7">
              <w:rPr>
                <w:rFonts w:ascii="Arial" w:hAnsi="Arial" w:cs="Arial"/>
                <w:color w:val="000000"/>
                <w:sz w:val="16"/>
                <w:szCs w:val="16"/>
                <w:lang w:val="ru-RU"/>
              </w:rPr>
              <w:t>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ГлаксоСмітКляйн Вакцини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jc w:val="center"/>
              <w:rPr>
                <w:rFonts w:ascii="Arial" w:hAnsi="Arial" w:cs="Arial"/>
                <w:bCs/>
                <w:sz w:val="16"/>
                <w:szCs w:val="16"/>
              </w:rPr>
            </w:pPr>
            <w:r w:rsidRPr="00C03FE7">
              <w:rPr>
                <w:rFonts w:ascii="Arial" w:hAnsi="Arial" w:cs="Arial"/>
                <w:color w:val="000000"/>
                <w:sz w:val="16"/>
                <w:szCs w:val="16"/>
              </w:rPr>
              <w:t xml:space="preserve">внесення змін до реєстраційних матеріалів: </w:t>
            </w:r>
            <w:r w:rsidRPr="00C03FE7">
              <w:rPr>
                <w:rStyle w:val="csccf5e316113"/>
                <w:b w:val="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p>
          <w:p w:rsidR="007B6FC6" w:rsidRPr="00C03FE7" w:rsidRDefault="007B6FC6" w:rsidP="00B5623E">
            <w:pPr>
              <w:pStyle w:val="cs80d9435b"/>
              <w:jc w:val="center"/>
              <w:rPr>
                <w:rFonts w:cs="Arial"/>
                <w:sz w:val="16"/>
                <w:szCs w:val="16"/>
              </w:rPr>
            </w:pPr>
            <w:r w:rsidRPr="00C03FE7">
              <w:rPr>
                <w:rStyle w:val="cs9ff1b611113"/>
                <w:sz w:val="16"/>
                <w:szCs w:val="16"/>
              </w:rPr>
              <w:t>Зміна критерію прийнятності для показника Відносна активність, IVRP рекомбінантного білка (rp) 287-953 з RP ≥ 0,72 до RP ≥ 0,74 у специфікації при випуску.</w:t>
            </w:r>
          </w:p>
          <w:p w:rsidR="007B6FC6" w:rsidRPr="00C03FE7" w:rsidRDefault="007B6FC6" w:rsidP="00B5623E">
            <w:pPr>
              <w:pStyle w:val="cs80d9435b"/>
              <w:jc w:val="center"/>
              <w:rPr>
                <w:rFonts w:cs="Arial"/>
                <w:sz w:val="16"/>
                <w:szCs w:val="16"/>
              </w:rPr>
            </w:pPr>
            <w:r w:rsidRPr="00C03FE7">
              <w:rPr>
                <w:rStyle w:val="cs9ff1b611113"/>
                <w:sz w:val="16"/>
                <w:szCs w:val="16"/>
              </w:rPr>
              <w:t xml:space="preserve">Термін введення змін протягом 6 місяців після затвердження. </w:t>
            </w:r>
            <w:r w:rsidRPr="00C03FE7">
              <w:rPr>
                <w:rStyle w:val="csccf5e316113"/>
                <w:rFonts w:eastAsia="Calibri"/>
                <w:b w:val="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w:t>
            </w:r>
          </w:p>
          <w:p w:rsidR="007B6FC6" w:rsidRPr="00C03FE7" w:rsidRDefault="007B6FC6" w:rsidP="00B5623E">
            <w:pPr>
              <w:pStyle w:val="cs80d9435b"/>
              <w:jc w:val="center"/>
              <w:rPr>
                <w:rFonts w:cs="Arial"/>
                <w:sz w:val="16"/>
                <w:szCs w:val="16"/>
                <w:lang w:val="ru-RU"/>
              </w:rPr>
            </w:pPr>
            <w:r w:rsidRPr="00C03FE7">
              <w:rPr>
                <w:rStyle w:val="cs9ff1b611113"/>
                <w:sz w:val="16"/>
                <w:szCs w:val="16"/>
                <w:lang w:val="ru-RU"/>
              </w:rPr>
              <w:t>Збільшення терміну придатності лікарського засобу на основі результатів досліджень стабільності, проведених відповідно до затвердженого протоколу з 36 місяців до 48 місяців.</w:t>
            </w:r>
          </w:p>
          <w:p w:rsidR="007B6FC6" w:rsidRPr="00C03FE7" w:rsidRDefault="007B6FC6" w:rsidP="00B5623E">
            <w:pPr>
              <w:pStyle w:val="cs80d9435b"/>
              <w:jc w:val="center"/>
              <w:rPr>
                <w:rFonts w:cs="Arial"/>
                <w:sz w:val="16"/>
                <w:szCs w:val="16"/>
                <w:lang w:val="ru-RU"/>
              </w:rPr>
            </w:pPr>
            <w:r w:rsidRPr="00C03FE7">
              <w:rPr>
                <w:rStyle w:val="cs9ff1b611113"/>
                <w:sz w:val="16"/>
                <w:szCs w:val="16"/>
                <w:lang w:val="ru-RU"/>
              </w:rPr>
              <w:t>Зміни внесено до інструкції для медичного застосування лікарського засобу до розділу "Термін придатності" (збільшення терміну придатності з 3 до 4 років).</w:t>
            </w:r>
          </w:p>
          <w:p w:rsidR="007B6FC6" w:rsidRPr="00C03FE7" w:rsidRDefault="007B6FC6" w:rsidP="00B5623E">
            <w:pPr>
              <w:pStyle w:val="cs80d9435b"/>
              <w:jc w:val="center"/>
              <w:rPr>
                <w:rFonts w:cs="Arial"/>
                <w:sz w:val="16"/>
                <w:szCs w:val="16"/>
                <w:lang w:val="ru-RU"/>
              </w:rPr>
            </w:pPr>
            <w:r w:rsidRPr="00C03FE7">
              <w:rPr>
                <w:rStyle w:val="cs9ff1b611113"/>
                <w:sz w:val="16"/>
                <w:szCs w:val="16"/>
                <w:lang w:val="ru-RU"/>
              </w:rPr>
              <w:t>Термін введення змін протягом 6 місяців після затвердження.</w:t>
            </w:r>
          </w:p>
          <w:p w:rsidR="007B6FC6" w:rsidRPr="00C03FE7" w:rsidRDefault="007B6FC6" w:rsidP="00B5623E">
            <w:pPr>
              <w:jc w:val="center"/>
              <w:rPr>
                <w:rFonts w:ascii="Arial" w:hAnsi="Arial" w:cs="Arial"/>
                <w:bCs/>
                <w:sz w:val="16"/>
                <w:szCs w:val="16"/>
              </w:rPr>
            </w:pPr>
            <w:r w:rsidRPr="00C03FE7">
              <w:rPr>
                <w:rStyle w:val="csccf5e316113"/>
                <w:b w:val="0"/>
                <w:sz w:val="16"/>
                <w:szCs w:val="16"/>
              </w:rPr>
              <w:t>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w:t>
            </w:r>
          </w:p>
          <w:p w:rsidR="007B6FC6" w:rsidRPr="00C03FE7" w:rsidRDefault="007B6FC6" w:rsidP="00B5623E">
            <w:pPr>
              <w:pStyle w:val="cs80d9435b"/>
              <w:jc w:val="center"/>
              <w:rPr>
                <w:rFonts w:cs="Arial"/>
                <w:sz w:val="16"/>
                <w:szCs w:val="16"/>
              </w:rPr>
            </w:pPr>
            <w:r w:rsidRPr="00C03FE7">
              <w:rPr>
                <w:rStyle w:val="cs9ff1b611113"/>
                <w:sz w:val="16"/>
                <w:szCs w:val="16"/>
              </w:rPr>
              <w:t>Зміна у первинній упаковці: введення шприца нового типу з нейтрального скла ( type 1 glass wіth a FM457 plunger stopped (butyl rubber) and with a FM30 rubber tip cap without backstop device) замість затверджених.</w:t>
            </w:r>
          </w:p>
          <w:p w:rsidR="007B6FC6" w:rsidRPr="00C03FE7" w:rsidRDefault="007B6FC6" w:rsidP="00B5623E">
            <w:pPr>
              <w:pStyle w:val="cs80d9435b"/>
              <w:jc w:val="center"/>
              <w:rPr>
                <w:rFonts w:cs="Arial"/>
                <w:sz w:val="16"/>
                <w:szCs w:val="16"/>
              </w:rPr>
            </w:pPr>
            <w:r w:rsidRPr="00C03FE7">
              <w:rPr>
                <w:rStyle w:val="cs9ff1b611113"/>
                <w:sz w:val="16"/>
                <w:szCs w:val="16"/>
              </w:rPr>
              <w:t>Зміни внесено до інструкції для медичного застосування лікарського засобу до розділів "Особливості застосування", "Спосіб застосування та дози", "Упаковка" з метою гармонізації портфоліо шприців.</w:t>
            </w:r>
          </w:p>
          <w:p w:rsidR="007B6FC6" w:rsidRPr="00C03FE7" w:rsidRDefault="007B6FC6" w:rsidP="00B5623E">
            <w:pPr>
              <w:pStyle w:val="cs80d9435b"/>
              <w:jc w:val="center"/>
              <w:rPr>
                <w:rFonts w:cs="Arial"/>
                <w:color w:val="000000"/>
                <w:sz w:val="16"/>
                <w:szCs w:val="16"/>
              </w:rPr>
            </w:pPr>
            <w:r w:rsidRPr="00C03FE7">
              <w:rPr>
                <w:rStyle w:val="cs9ff1b611113"/>
                <w:sz w:val="16"/>
                <w:szCs w:val="16"/>
              </w:rP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UA/19683/01/01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БЕЛАКНЕ®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гель, 1 мг/г + 25 мг/г; по 30 г у тубі та картонній пачці; по 30 г у флаконі з безповітряною помпою та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Хорватія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UA/20204/01/01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БЕЛАЛГІН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Україна; Товариство з обмеженою відповідальністю "АГРОФАРМ"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Зміна у зв'язку уточнення викладення розділу "Додаткова інформація. ДІ-1. Упаковка" МКЯ та розділу 3.2.Р.7. Діюча редакція: МКЯ - ДОДАТКОВА ІНФОРМАЦІЯ (ДІ)</w:t>
            </w:r>
            <w:r w:rsidRPr="00C03FE7">
              <w:rPr>
                <w:rFonts w:ascii="Arial" w:hAnsi="Arial" w:cs="Arial"/>
                <w:color w:val="000000"/>
                <w:sz w:val="16"/>
                <w:szCs w:val="16"/>
              </w:rPr>
              <w:br/>
              <w:t xml:space="preserve">ДІ-1. Упаковка - По 10 таблеток у блістері з плівки полівінілхлоридної і фольги алюмінієвої з одностороннім покриттям термолаком і друком з другої сторони. Один блістер разом з інструкцією для медичного застосування поміщають у пачку з картону з маркуванням українською та російською мовами та маркуванням шрифтом Брайля українською мовою. Примітка. Маркування лікарського засобу, його дизайн подаються українською та російською мовами, а при реалізації препарату на експорт – мовою, обумовленою в контракті, у відповідності з реєстраційним досьє, яке сформоване за вимогами країни-імпортера і заявлено під час реєстрації в реєстраційні органи країни-імпортера. Пропонована редакція: МКЯ - ДОДАТКОВА ІНФОРМАЦІЯ (ДІ) ДІ-1. Упаковка По 10 таблеток у блістері з плівки полівінілхлоридної і фольги алюмінієвої з одностороннім покриттям термолаком і друком з другої сторони. </w:t>
            </w:r>
            <w:r w:rsidRPr="00C03FE7">
              <w:rPr>
                <w:rFonts w:ascii="Arial" w:hAnsi="Arial" w:cs="Arial"/>
                <w:color w:val="000000"/>
                <w:sz w:val="16"/>
                <w:szCs w:val="16"/>
                <w:lang w:val="ru-RU"/>
              </w:rPr>
              <w:t>По 1 блістеру разом з інструкцією для медичного застосування поміщають у пачку з картону.</w:t>
            </w:r>
            <w:r w:rsidRPr="00C03FE7">
              <w:rPr>
                <w:rFonts w:ascii="Arial" w:hAnsi="Arial" w:cs="Arial"/>
                <w:color w:val="000000"/>
                <w:sz w:val="16"/>
                <w:szCs w:val="16"/>
                <w:lang w:val="ru-RU"/>
              </w:rPr>
              <w:br/>
              <w:t xml:space="preserve">Оновлення тексту маркування первинної та вторинної упаковки лікарського засобу у зв'язку з вилученням інформації, зазначеної російською мовою, та внесення незначних редакційних правок.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jc w:val="center"/>
              <w:rPr>
                <w:rFonts w:ascii="Arial" w:hAnsi="Arial" w:cs="Arial"/>
                <w:i/>
                <w:sz w:val="16"/>
                <w:szCs w:val="16"/>
              </w:rPr>
            </w:pPr>
            <w:r w:rsidRPr="00C03FE7">
              <w:rPr>
                <w:rFonts w:ascii="Arial" w:hAnsi="Arial" w:cs="Arial"/>
                <w:i/>
                <w:sz w:val="16"/>
                <w:szCs w:val="16"/>
              </w:rPr>
              <w:t>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UA/6226/01/01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 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C03FE7">
              <w:rPr>
                <w:rFonts w:ascii="Arial" w:hAnsi="Arial" w:cs="Arial"/>
                <w:color w:val="000000"/>
                <w:sz w:val="16"/>
                <w:szCs w:val="16"/>
              </w:rPr>
              <w:br/>
              <w:t xml:space="preserve">Заміна голки Clickfine 0,33 (29G) х 12 мм (виробник Ypsomed) на голку Nanopass 0,22 (32,5G) х 6 мм (виробник Terumo) в системі ручки, щоб знизити сприйняття болю та для підвищення простоти та зручності використання для пацієнта. </w:t>
            </w:r>
            <w:r w:rsidRPr="00C03FE7">
              <w:rPr>
                <w:rFonts w:ascii="Arial" w:hAnsi="Arial" w:cs="Arial"/>
                <w:color w:val="000000"/>
                <w:sz w:val="16"/>
                <w:szCs w:val="16"/>
                <w:lang w:val="ru-RU"/>
              </w:rPr>
              <w:t xml:space="preserve">Зміни внесено до інструкції для медичного застосування лікарського засобу до розділу "Спосіб застосування та дози" у зв'язку з заміною голки для введення лікарського засобу.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UA/17528/01/01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 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C03FE7">
              <w:rPr>
                <w:rFonts w:ascii="Arial" w:hAnsi="Arial" w:cs="Arial"/>
                <w:color w:val="000000"/>
                <w:sz w:val="16"/>
                <w:szCs w:val="16"/>
              </w:rPr>
              <w:br/>
              <w:t xml:space="preserve">Заміна голки Clickfine 0,33 (29G) х 12 мм (виробник Ypsomed) на голку Nanopass 0,22 (32,5G) х 6 мм (виробник Terumo) в системі ручки, щоб знизити сприйняття болю та для підвищення простоти та зручності використання для пацієнта. </w:t>
            </w:r>
            <w:r w:rsidRPr="00C03FE7">
              <w:rPr>
                <w:rFonts w:ascii="Arial" w:hAnsi="Arial" w:cs="Arial"/>
                <w:color w:val="000000"/>
                <w:sz w:val="16"/>
                <w:szCs w:val="16"/>
                <w:lang w:val="ru-RU"/>
              </w:rPr>
              <w:t xml:space="preserve">Зміни внесено до інструкції для медичного застосування лікарського засобу до розділу "Спосіб застосування та дози" у зв'язку з заміною голки для введення лікарського засобу.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UA/17528/01/02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 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C03FE7">
              <w:rPr>
                <w:rFonts w:ascii="Arial" w:hAnsi="Arial" w:cs="Arial"/>
                <w:color w:val="000000"/>
                <w:sz w:val="16"/>
                <w:szCs w:val="16"/>
              </w:rPr>
              <w:br/>
              <w:t xml:space="preserve">Заміна голки Clickfine 0,33 (29G) х 12 мм (виробник Ypsomed) на голку Nanopass 0,22 (32,5G) х 6 мм (виробник Terumo) в системі ручки, щоб знизити сприйняття болю та для підвищення простоти та зручності використання для пацієнта. </w:t>
            </w:r>
            <w:r w:rsidRPr="00C03FE7">
              <w:rPr>
                <w:rFonts w:ascii="Arial" w:hAnsi="Arial" w:cs="Arial"/>
                <w:color w:val="000000"/>
                <w:sz w:val="16"/>
                <w:szCs w:val="16"/>
                <w:lang w:val="ru-RU"/>
              </w:rPr>
              <w:t xml:space="preserve">Зміни внесено до інструкції для медичного застосування лікарського засобу до розділу "Спосіб застосування та дози" у зв'язку з заміною голки для введення лікарського засобу.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UA/17528/01/03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 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C03FE7">
              <w:rPr>
                <w:rFonts w:ascii="Arial" w:hAnsi="Arial" w:cs="Arial"/>
                <w:color w:val="000000"/>
                <w:sz w:val="16"/>
                <w:szCs w:val="16"/>
              </w:rPr>
              <w:br/>
              <w:t xml:space="preserve">Заміна голки Clickfine 0,33 (29G) х 12 мм (виробник Ypsomed) на голку Nanopass 0,22 (32,5G) х 6 мм (виробник Terumo) в системі ручки, щоб знизити сприйняття болю та для підвищення простоти та зручності використання для пацієнта. </w:t>
            </w:r>
            <w:r w:rsidRPr="00C03FE7">
              <w:rPr>
                <w:rFonts w:ascii="Arial" w:hAnsi="Arial" w:cs="Arial"/>
                <w:color w:val="000000"/>
                <w:sz w:val="16"/>
                <w:szCs w:val="16"/>
                <w:lang w:val="ru-RU"/>
              </w:rPr>
              <w:t xml:space="preserve">Зміни внесено до інструкції для медичного застосування лікарського засобу до розділу "Спосіб застосування та дози" у зв'язку з заміною голки для введення лікарського засобу.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UA/17528/01/04</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 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C03FE7">
              <w:rPr>
                <w:rFonts w:ascii="Arial" w:hAnsi="Arial" w:cs="Arial"/>
                <w:color w:val="000000"/>
                <w:sz w:val="16"/>
                <w:szCs w:val="16"/>
              </w:rPr>
              <w:br/>
              <w:t xml:space="preserve">Заміна голки Clickfine 0,33 (29G) х 12 мм (виробник Ypsomed) на голку Nanopass 0,22 (32,5G) х 6 мм (виробник Terumo) в системі ручки, щоб знизити сприйняття болю та для підвищення простоти та зручності використання для пацієнта. </w:t>
            </w:r>
            <w:r w:rsidRPr="00C03FE7">
              <w:rPr>
                <w:rFonts w:ascii="Arial" w:hAnsi="Arial" w:cs="Arial"/>
                <w:color w:val="000000"/>
                <w:sz w:val="16"/>
                <w:szCs w:val="16"/>
                <w:lang w:val="ru-RU"/>
              </w:rPr>
              <w:t xml:space="preserve">Зміни внесено до інструкції для медичного застосування лікарського засобу до розділу "Спосіб застосування та дози" у зв'язку з заміною голки для введення лікарського засобу.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UA/17528/01/05</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БЕНДАМУСТИН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порошок для приготування концентрату для приготування розчину для інфузій, 100 мг; 1 флакон з порошком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вторинне пакування: Джі І Фармасьютікалс Лтд, Болгарія; випуск серії: Салютас Фарма ГмбХ, Німеччина; in bulk виробництво, первинне пакування: онкомед мануфекчурінг а.с., Чеська Республiка; контроль/випробування серії: КВІНТА-АНАЛІТИКА с.р.о., Чеська Республiка; вторинне пакування: СВУС Фарма а.с.,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Болгарія/ Німеччина /Чеська Республiка/ Чехія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для АФІ Bendamustine hydrochloride monohydrate Затверджено: 1,5 кг-10 кг Запропоновано: 1,5 кг- 20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UA/18860/01/01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БЕНДАМУСТИН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порошок для приготування концентрату для приготування розчину для інфузій, 25 мг; 1 флакон з порошком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вторинне пакування: Джі І Фармасьютікалс Лтд, Болгарія; випуск серії: Салютас Фарма ГмбХ, Німеччина; in bulk виробництво, первинне пакування: онкомед мануфекчурінг а.с., Чеська Республiка; контроль/випробування серії: КВІНТА-АНАЛІТИКА с.р.о., Чеська Республiка; вторинне пакування: СВУС Фарма а.с.,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Болгарія/ Німеччина /Чеська Республiка/ Чехія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для АФІ Bendamustine hydrochloride monohydrate Затверджено: 1,5 кг-10 кг Запропоновано: 1,5 кг- 20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UA/18860/01/02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БРАУНОДИН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нашкірний, 7,5 %, по 100 мл у поліетиленових флаконах, по 250 мл у поліетиленових флаконах зі спрей-насосом; по 100 мл у поліетиленових флаконах, по 250 мл у поліетиленових флаконах зі спрей-насосом по 20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випуск серії: Б. Браун Мельзунген АГ, Нiмеччина; виробництво "in bulk", первинне та вторинне пакування, контроль серії: Б. Браун Медікал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Нiмеччина/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 xml:space="preserve">внесення змін до реєстраційних матеріалів: Технічна помилка (згідно наказу МОЗ від 23.07.2015 № 460). Виправлено технічну помилку в змінах до інструкції для медичного застосування лікарського засобу (Додаток 26), допущеній при процедурі змін, затвердженій наказом № 583 від 05.04.2024 р. </w:t>
            </w:r>
            <w:r w:rsidRPr="00C03FE7">
              <w:rPr>
                <w:rFonts w:ascii="Arial" w:hAnsi="Arial" w:cs="Arial"/>
                <w:color w:val="000000"/>
                <w:sz w:val="16"/>
                <w:szCs w:val="16"/>
                <w:lang w:val="ru-RU"/>
              </w:rPr>
              <w:br/>
              <w:t>ЗАТВЕРДЖЕНО: Склад: д</w:t>
            </w:r>
            <w:r w:rsidRPr="00C03FE7">
              <w:rPr>
                <w:rFonts w:ascii="Arial" w:hAnsi="Arial" w:cs="Arial"/>
                <w:color w:val="000000"/>
                <w:sz w:val="16"/>
                <w:szCs w:val="16"/>
              </w:rPr>
              <w:t>i</w:t>
            </w:r>
            <w:r w:rsidRPr="00C03FE7">
              <w:rPr>
                <w:rFonts w:ascii="Arial" w:hAnsi="Arial" w:cs="Arial"/>
                <w:color w:val="000000"/>
                <w:sz w:val="16"/>
                <w:szCs w:val="16"/>
                <w:lang w:val="ru-RU"/>
              </w:rPr>
              <w:t xml:space="preserve">юча речовина: повідон-йод; 100 мг розчину містять повідон, йоду 7,5 г (з вмістом активного йоду 10 %), що відповідає 0,75 г активного йоду; допоміжні речовини: натрію дигідрофосфат, дигідрат; макроголу лауриловий ефір 9 </w:t>
            </w:r>
            <w:r w:rsidRPr="00C03FE7">
              <w:rPr>
                <w:rFonts w:ascii="Arial" w:hAnsi="Arial" w:cs="Arial"/>
                <w:color w:val="000000"/>
                <w:sz w:val="16"/>
                <w:szCs w:val="16"/>
              </w:rPr>
              <w:t>EO</w:t>
            </w:r>
            <w:r w:rsidRPr="00C03FE7">
              <w:rPr>
                <w:rFonts w:ascii="Arial" w:hAnsi="Arial" w:cs="Arial"/>
                <w:color w:val="000000"/>
                <w:sz w:val="16"/>
                <w:szCs w:val="16"/>
                <w:lang w:val="ru-RU"/>
              </w:rPr>
              <w:t>; натрію йодат; натрію гідроксид; вода очищена. ЗАПРОПОНОВАНО: Склад: д</w:t>
            </w:r>
            <w:r w:rsidRPr="00C03FE7">
              <w:rPr>
                <w:rFonts w:ascii="Arial" w:hAnsi="Arial" w:cs="Arial"/>
                <w:color w:val="000000"/>
                <w:sz w:val="16"/>
                <w:szCs w:val="16"/>
              </w:rPr>
              <w:t>i</w:t>
            </w:r>
            <w:r w:rsidRPr="00C03FE7">
              <w:rPr>
                <w:rFonts w:ascii="Arial" w:hAnsi="Arial" w:cs="Arial"/>
                <w:color w:val="000000"/>
                <w:sz w:val="16"/>
                <w:szCs w:val="16"/>
                <w:lang w:val="ru-RU"/>
              </w:rPr>
              <w:t xml:space="preserve">юча речовина: повідон-йод; 100 мг розчину містять повідон-йоду 7,5 г (із вмістом активного йоду 10 %), що відповідає 0,75 г активного йоду; допоміжні речовини: натрію дигідрофосфат, дигідрат; макроголу лауриловий ефір 9 </w:t>
            </w:r>
            <w:r w:rsidRPr="00C03FE7">
              <w:rPr>
                <w:rFonts w:ascii="Arial" w:hAnsi="Arial" w:cs="Arial"/>
                <w:color w:val="000000"/>
                <w:sz w:val="16"/>
                <w:szCs w:val="16"/>
              </w:rPr>
              <w:t>EO</w:t>
            </w:r>
            <w:r w:rsidRPr="00C03FE7">
              <w:rPr>
                <w:rFonts w:ascii="Arial" w:hAnsi="Arial" w:cs="Arial"/>
                <w:color w:val="000000"/>
                <w:sz w:val="16"/>
                <w:szCs w:val="16"/>
                <w:lang w:val="ru-RU"/>
              </w:rPr>
              <w:t xml:space="preserve">; натрію йодат; натрію гідроксид; вода очищена. </w:t>
            </w:r>
            <w:r w:rsidRPr="00C03FE7">
              <w:rPr>
                <w:rFonts w:ascii="Arial" w:hAnsi="Arial" w:cs="Arial"/>
                <w:color w:val="000000"/>
                <w:sz w:val="16"/>
                <w:szCs w:val="16"/>
              </w:rPr>
              <w:t>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UA/18496/01/01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БРУФЕН®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сироп, 100 мг/5 мл по 100 мл у флаконі; по 1 флакону з мірним шприцом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Аббві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C03FE7">
              <w:rPr>
                <w:rFonts w:ascii="Arial" w:hAnsi="Arial" w:cs="Arial"/>
                <w:color w:val="000000"/>
                <w:sz w:val="16"/>
                <w:szCs w:val="16"/>
              </w:rPr>
              <w:br/>
              <w:t>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(редакційна правка), "Передозування" (уточнення інформації).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UA/13154/01/01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БУПІВАКАЇН СПІНАЛ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5 мг/мл; по 4 мл в ампулі; по 5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C03FE7">
              <w:rPr>
                <w:rFonts w:ascii="Arial" w:hAnsi="Arial" w:cs="Arial"/>
                <w:color w:val="000000"/>
                <w:sz w:val="16"/>
                <w:szCs w:val="16"/>
                <w:lang w:val="ru-RU"/>
              </w:rPr>
              <w:t xml:space="preserve">Зміна уповноваженої особи заявника, відповідальної за фармаконагляд. </w:t>
            </w:r>
            <w:r w:rsidRPr="00C03FE7">
              <w:rPr>
                <w:rFonts w:ascii="Arial" w:hAnsi="Arial" w:cs="Arial"/>
                <w:color w:val="000000"/>
                <w:sz w:val="16"/>
                <w:szCs w:val="16"/>
                <w:lang w:val="ru-RU"/>
              </w:rPr>
              <w:br/>
              <w:t xml:space="preserve">Діюча редакція: Богач Тетяна Олександрівна. </w:t>
            </w:r>
            <w:r w:rsidRPr="00C03FE7">
              <w:rPr>
                <w:rFonts w:ascii="Arial" w:hAnsi="Arial" w:cs="Arial"/>
                <w:color w:val="000000"/>
                <w:sz w:val="16"/>
                <w:szCs w:val="16"/>
              </w:rPr>
              <w:t>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UA/13417/01/01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БУСПІРОН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10 мг; по 10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II типу - Зміни з якості. АФІ. (інші зміни), подано оновлений ASMF 97-069 на діючу речовину буспірону гідрохлориду від виробника Excella GmbH &amp; Co. KG</w:t>
            </w:r>
            <w:r w:rsidRPr="00C03FE7">
              <w:rPr>
                <w:rFonts w:ascii="Arial" w:hAnsi="Arial" w:cs="Arial"/>
                <w:color w:val="000000"/>
                <w:sz w:val="16"/>
                <w:szCs w:val="16"/>
                <w:lang w:val="ru-RU"/>
              </w:rPr>
              <w:t xml:space="preserve">, Німеччина (затверджено: 90891/05/12/02; запропоновано: 90891/05/12/05). Зміни </w:t>
            </w:r>
            <w:r w:rsidRPr="00C03FE7">
              <w:rPr>
                <w:rFonts w:ascii="Arial" w:hAnsi="Arial" w:cs="Arial"/>
                <w:color w:val="000000"/>
                <w:sz w:val="16"/>
                <w:szCs w:val="16"/>
              </w:rPr>
              <w:t>II</w:t>
            </w:r>
            <w:r w:rsidRPr="00C03FE7">
              <w:rPr>
                <w:rFonts w:ascii="Arial" w:hAnsi="Arial" w:cs="Arial"/>
                <w:color w:val="000000"/>
                <w:sz w:val="16"/>
                <w:szCs w:val="16"/>
                <w:lang w:val="ru-RU"/>
              </w:rPr>
              <w:t xml:space="preserve"> типу - Зміни з якості. АФІ. (інші зміни), подано оновлений </w:t>
            </w:r>
            <w:r w:rsidRPr="00C03FE7">
              <w:rPr>
                <w:rFonts w:ascii="Arial" w:hAnsi="Arial" w:cs="Arial"/>
                <w:color w:val="000000"/>
                <w:sz w:val="16"/>
                <w:szCs w:val="16"/>
              </w:rPr>
              <w:t>ASMF</w:t>
            </w:r>
            <w:r w:rsidRPr="00C03FE7">
              <w:rPr>
                <w:rFonts w:ascii="Arial" w:hAnsi="Arial" w:cs="Arial"/>
                <w:color w:val="000000"/>
                <w:sz w:val="16"/>
                <w:szCs w:val="16"/>
                <w:lang w:val="ru-RU"/>
              </w:rPr>
              <w:t xml:space="preserve"> 97-069 на діючу речовину буспірону гідрохлориду від виробника </w:t>
            </w:r>
            <w:r w:rsidRPr="00C03FE7">
              <w:rPr>
                <w:rFonts w:ascii="Arial" w:hAnsi="Arial" w:cs="Arial"/>
                <w:color w:val="000000"/>
                <w:sz w:val="16"/>
                <w:szCs w:val="16"/>
              </w:rPr>
              <w:t>Excella</w:t>
            </w:r>
            <w:r w:rsidRPr="00C03FE7">
              <w:rPr>
                <w:rFonts w:ascii="Arial" w:hAnsi="Arial" w:cs="Arial"/>
                <w:color w:val="000000"/>
                <w:sz w:val="16"/>
                <w:szCs w:val="16"/>
                <w:lang w:val="ru-RU"/>
              </w:rPr>
              <w:t xml:space="preserve"> </w:t>
            </w:r>
            <w:r w:rsidRPr="00C03FE7">
              <w:rPr>
                <w:rFonts w:ascii="Arial" w:hAnsi="Arial" w:cs="Arial"/>
                <w:color w:val="000000"/>
                <w:sz w:val="16"/>
                <w:szCs w:val="16"/>
              </w:rPr>
              <w:t>GmbH</w:t>
            </w:r>
            <w:r w:rsidRPr="00C03FE7">
              <w:rPr>
                <w:rFonts w:ascii="Arial" w:hAnsi="Arial" w:cs="Arial"/>
                <w:color w:val="000000"/>
                <w:sz w:val="16"/>
                <w:szCs w:val="16"/>
                <w:lang w:val="ru-RU"/>
              </w:rPr>
              <w:t xml:space="preserve"> &amp; </w:t>
            </w:r>
            <w:r w:rsidRPr="00C03FE7">
              <w:rPr>
                <w:rFonts w:ascii="Arial" w:hAnsi="Arial" w:cs="Arial"/>
                <w:color w:val="000000"/>
                <w:sz w:val="16"/>
                <w:szCs w:val="16"/>
              </w:rPr>
              <w:t>Co</w:t>
            </w:r>
            <w:r w:rsidRPr="00C03FE7">
              <w:rPr>
                <w:rFonts w:ascii="Arial" w:hAnsi="Arial" w:cs="Arial"/>
                <w:color w:val="000000"/>
                <w:sz w:val="16"/>
                <w:szCs w:val="16"/>
                <w:lang w:val="ru-RU"/>
              </w:rPr>
              <w:t xml:space="preserve">. </w:t>
            </w:r>
            <w:r w:rsidRPr="00C03FE7">
              <w:rPr>
                <w:rFonts w:ascii="Arial" w:hAnsi="Arial" w:cs="Arial"/>
                <w:color w:val="000000"/>
                <w:sz w:val="16"/>
                <w:szCs w:val="16"/>
              </w:rPr>
              <w:t>KG, Німеччина (запропоновано: 90891/05/12/06).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UA/9598/01/02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БУСПІРОН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5 мг; по 10 таблеток у блістері; по 2 блістери в картонній коробці; по 20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II типу - Зміни з якості. АФІ. (інші зміни), подано оновлений ASMF 97-069 на діючу речовину буспірону гідрохлориду від виробника Excella GmbH &amp; Co. KG</w:t>
            </w:r>
            <w:r w:rsidRPr="00C03FE7">
              <w:rPr>
                <w:rFonts w:ascii="Arial" w:hAnsi="Arial" w:cs="Arial"/>
                <w:color w:val="000000"/>
                <w:sz w:val="16"/>
                <w:szCs w:val="16"/>
                <w:lang w:val="ru-RU"/>
              </w:rPr>
              <w:t xml:space="preserve">, Німеччина (затверджено: 90891/05/12/02; запропоновано: 90891/05/12/05). Зміни </w:t>
            </w:r>
            <w:r w:rsidRPr="00C03FE7">
              <w:rPr>
                <w:rFonts w:ascii="Arial" w:hAnsi="Arial" w:cs="Arial"/>
                <w:color w:val="000000"/>
                <w:sz w:val="16"/>
                <w:szCs w:val="16"/>
              </w:rPr>
              <w:t>II</w:t>
            </w:r>
            <w:r w:rsidRPr="00C03FE7">
              <w:rPr>
                <w:rFonts w:ascii="Arial" w:hAnsi="Arial" w:cs="Arial"/>
                <w:color w:val="000000"/>
                <w:sz w:val="16"/>
                <w:szCs w:val="16"/>
                <w:lang w:val="ru-RU"/>
              </w:rPr>
              <w:t xml:space="preserve"> типу - Зміни з якості. АФІ. (інші зміни), подано оновлений </w:t>
            </w:r>
            <w:r w:rsidRPr="00C03FE7">
              <w:rPr>
                <w:rFonts w:ascii="Arial" w:hAnsi="Arial" w:cs="Arial"/>
                <w:color w:val="000000"/>
                <w:sz w:val="16"/>
                <w:szCs w:val="16"/>
              </w:rPr>
              <w:t>ASMF</w:t>
            </w:r>
            <w:r w:rsidRPr="00C03FE7">
              <w:rPr>
                <w:rFonts w:ascii="Arial" w:hAnsi="Arial" w:cs="Arial"/>
                <w:color w:val="000000"/>
                <w:sz w:val="16"/>
                <w:szCs w:val="16"/>
                <w:lang w:val="ru-RU"/>
              </w:rPr>
              <w:t xml:space="preserve"> 97-069 на діючу речовину буспірону гідрохлориду від виробника </w:t>
            </w:r>
            <w:r w:rsidRPr="00C03FE7">
              <w:rPr>
                <w:rFonts w:ascii="Arial" w:hAnsi="Arial" w:cs="Arial"/>
                <w:color w:val="000000"/>
                <w:sz w:val="16"/>
                <w:szCs w:val="16"/>
              </w:rPr>
              <w:t>Excella</w:t>
            </w:r>
            <w:r w:rsidRPr="00C03FE7">
              <w:rPr>
                <w:rFonts w:ascii="Arial" w:hAnsi="Arial" w:cs="Arial"/>
                <w:color w:val="000000"/>
                <w:sz w:val="16"/>
                <w:szCs w:val="16"/>
                <w:lang w:val="ru-RU"/>
              </w:rPr>
              <w:t xml:space="preserve"> </w:t>
            </w:r>
            <w:r w:rsidRPr="00C03FE7">
              <w:rPr>
                <w:rFonts w:ascii="Arial" w:hAnsi="Arial" w:cs="Arial"/>
                <w:color w:val="000000"/>
                <w:sz w:val="16"/>
                <w:szCs w:val="16"/>
              </w:rPr>
              <w:t>GmbH</w:t>
            </w:r>
            <w:r w:rsidRPr="00C03FE7">
              <w:rPr>
                <w:rFonts w:ascii="Arial" w:hAnsi="Arial" w:cs="Arial"/>
                <w:color w:val="000000"/>
                <w:sz w:val="16"/>
                <w:szCs w:val="16"/>
                <w:lang w:val="ru-RU"/>
              </w:rPr>
              <w:t xml:space="preserve"> &amp; </w:t>
            </w:r>
            <w:r w:rsidRPr="00C03FE7">
              <w:rPr>
                <w:rFonts w:ascii="Arial" w:hAnsi="Arial" w:cs="Arial"/>
                <w:color w:val="000000"/>
                <w:sz w:val="16"/>
                <w:szCs w:val="16"/>
              </w:rPr>
              <w:t>Co</w:t>
            </w:r>
            <w:r w:rsidRPr="00C03FE7">
              <w:rPr>
                <w:rFonts w:ascii="Arial" w:hAnsi="Arial" w:cs="Arial"/>
                <w:color w:val="000000"/>
                <w:sz w:val="16"/>
                <w:szCs w:val="16"/>
                <w:lang w:val="ru-RU"/>
              </w:rPr>
              <w:t xml:space="preserve">. </w:t>
            </w:r>
            <w:r w:rsidRPr="00C03FE7">
              <w:rPr>
                <w:rFonts w:ascii="Arial" w:hAnsi="Arial" w:cs="Arial"/>
                <w:color w:val="000000"/>
                <w:sz w:val="16"/>
                <w:szCs w:val="16"/>
              </w:rPr>
              <w:t>KG, Німеччина (запропоновано: 90891/05/12/06).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UA/9598/01/01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80 мг/12,5 мг, по 14 таблеток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Сандоз Фармасьютікалз д.д.</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випуск серії, контроль якості, виробництво "in bulk" та пакування:</w:t>
            </w:r>
            <w:r w:rsidRPr="00C03FE7">
              <w:rPr>
                <w:rFonts w:ascii="Arial" w:hAnsi="Arial" w:cs="Arial"/>
                <w:color w:val="000000"/>
                <w:sz w:val="16"/>
                <w:szCs w:val="16"/>
              </w:rPr>
              <w:br/>
              <w:t>Новартіс Фарма С.п.А., Італія</w:t>
            </w:r>
            <w:r w:rsidRPr="00C03FE7">
              <w:rPr>
                <w:rFonts w:ascii="Arial" w:hAnsi="Arial" w:cs="Arial"/>
                <w:color w:val="000000"/>
                <w:sz w:val="16"/>
                <w:szCs w:val="16"/>
              </w:rPr>
              <w:br/>
            </w:r>
            <w:r w:rsidRPr="00C03FE7">
              <w:rPr>
                <w:rFonts w:ascii="Arial" w:hAnsi="Arial" w:cs="Arial"/>
                <w:color w:val="000000"/>
                <w:sz w:val="16"/>
                <w:szCs w:val="16"/>
              </w:rPr>
              <w:br/>
              <w:t>Випуск серії, тестування:</w:t>
            </w:r>
            <w:r w:rsidRPr="00C03FE7">
              <w:rPr>
                <w:rFonts w:ascii="Arial" w:hAnsi="Arial" w:cs="Arial"/>
                <w:color w:val="000000"/>
                <w:sz w:val="16"/>
                <w:szCs w:val="16"/>
              </w:rPr>
              <w:br/>
              <w:t>Лек Фармацевтична компанія д.д., Словенія</w:t>
            </w:r>
            <w:r w:rsidRPr="00C03FE7">
              <w:rPr>
                <w:rFonts w:ascii="Arial" w:hAnsi="Arial" w:cs="Arial"/>
                <w:color w:val="000000"/>
                <w:sz w:val="16"/>
                <w:szCs w:val="16"/>
              </w:rPr>
              <w:br/>
            </w:r>
            <w:r w:rsidRPr="00C03FE7">
              <w:rPr>
                <w:rFonts w:ascii="Arial" w:hAnsi="Arial" w:cs="Arial"/>
                <w:color w:val="000000"/>
                <w:sz w:val="16"/>
                <w:szCs w:val="16"/>
              </w:rPr>
              <w:br/>
              <w:t xml:space="preserve">випуск серії, тестування: </w:t>
            </w:r>
            <w:r w:rsidRPr="00C03FE7">
              <w:rPr>
                <w:rFonts w:ascii="Arial" w:hAnsi="Arial" w:cs="Arial"/>
                <w:color w:val="000000"/>
                <w:sz w:val="16"/>
                <w:szCs w:val="16"/>
              </w:rPr>
              <w:br/>
              <w:t xml:space="preserve">С.К. Сандоз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Італія/ Словенія/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Зміна вноситься у зв’язку із розширенням функцій для уже затвердженого виробника ГЛЗ Новартіс Фарма С.п.А., Італiя/Novartis Farma S.p.A., Italy.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r w:rsidRPr="00C03FE7">
              <w:rPr>
                <w:rFonts w:ascii="Arial" w:hAnsi="Arial" w:cs="Arial"/>
                <w:color w:val="000000"/>
                <w:sz w:val="16"/>
                <w:szCs w:val="16"/>
                <w:lang w:val="ru-RU"/>
              </w:rPr>
              <w:t xml:space="preserve">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пропонується зміна друкуючого праймера, що містить нітроцелюлозу на друкуючий праймер без нітроцелюлози для алюмінієвої фольги, що є основою для блістеру з </w:t>
            </w:r>
            <w:r w:rsidRPr="00C03FE7">
              <w:rPr>
                <w:rFonts w:ascii="Arial" w:hAnsi="Arial" w:cs="Arial"/>
                <w:color w:val="000000"/>
                <w:sz w:val="16"/>
                <w:szCs w:val="16"/>
              </w:rPr>
              <w:t>PVC</w:t>
            </w:r>
            <w:r w:rsidRPr="00C03FE7">
              <w:rPr>
                <w:rFonts w:ascii="Arial" w:hAnsi="Arial" w:cs="Arial"/>
                <w:color w:val="000000"/>
                <w:sz w:val="16"/>
                <w:szCs w:val="16"/>
                <w:lang w:val="ru-RU"/>
              </w:rPr>
              <w:t>/</w:t>
            </w:r>
            <w:r w:rsidRPr="00C03FE7">
              <w:rPr>
                <w:rFonts w:ascii="Arial" w:hAnsi="Arial" w:cs="Arial"/>
                <w:color w:val="000000"/>
                <w:sz w:val="16"/>
                <w:szCs w:val="16"/>
              </w:rPr>
              <w:t>PE</w:t>
            </w:r>
            <w:r w:rsidRPr="00C03FE7">
              <w:rPr>
                <w:rFonts w:ascii="Arial" w:hAnsi="Arial" w:cs="Arial"/>
                <w:color w:val="000000"/>
                <w:sz w:val="16"/>
                <w:szCs w:val="16"/>
                <w:lang w:val="ru-RU"/>
              </w:rPr>
              <w:t>/</w:t>
            </w:r>
            <w:r w:rsidRPr="00C03FE7">
              <w:rPr>
                <w:rFonts w:ascii="Arial" w:hAnsi="Arial" w:cs="Arial"/>
                <w:color w:val="000000"/>
                <w:sz w:val="16"/>
                <w:szCs w:val="16"/>
              </w:rPr>
              <w:t>PVDC</w:t>
            </w:r>
            <w:r w:rsidRPr="00C03FE7">
              <w:rPr>
                <w:rFonts w:ascii="Arial" w:hAnsi="Arial" w:cs="Arial"/>
                <w:color w:val="000000"/>
                <w:sz w:val="16"/>
                <w:szCs w:val="16"/>
                <w:lang w:val="ru-RU"/>
              </w:rPr>
              <w:t xml:space="preserve"> для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UA/15620/01/01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160 мг /12,5 мг; по 14 таблеток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Випуск серії, контроль якості, виробництво "in bulk", пакування:</w:t>
            </w:r>
            <w:r w:rsidRPr="00C03FE7">
              <w:rPr>
                <w:rFonts w:ascii="Arial" w:hAnsi="Arial" w:cs="Arial"/>
                <w:color w:val="000000"/>
                <w:sz w:val="16"/>
                <w:szCs w:val="16"/>
              </w:rPr>
              <w:br/>
              <w:t>Новартіс Фарма С.п.А., Італія</w:t>
            </w:r>
            <w:r w:rsidRPr="00C03FE7">
              <w:rPr>
                <w:rFonts w:ascii="Arial" w:hAnsi="Arial" w:cs="Arial"/>
                <w:color w:val="000000"/>
                <w:sz w:val="16"/>
                <w:szCs w:val="16"/>
              </w:rPr>
              <w:br/>
              <w:t>Випуск серії, тестування:</w:t>
            </w:r>
            <w:r w:rsidRPr="00C03FE7">
              <w:rPr>
                <w:rFonts w:ascii="Arial" w:hAnsi="Arial" w:cs="Arial"/>
                <w:color w:val="000000"/>
                <w:sz w:val="16"/>
                <w:szCs w:val="16"/>
              </w:rPr>
              <w:br/>
              <w:t>Лек Фармацевтична компанія д.д., Словенія</w:t>
            </w:r>
            <w:r w:rsidRPr="00C03FE7">
              <w:rPr>
                <w:rFonts w:ascii="Arial" w:hAnsi="Arial" w:cs="Arial"/>
                <w:color w:val="000000"/>
                <w:sz w:val="16"/>
                <w:szCs w:val="16"/>
              </w:rPr>
              <w:br/>
              <w:t>Випуск серїі, тестування:</w:t>
            </w:r>
            <w:r w:rsidRPr="00C03FE7">
              <w:rPr>
                <w:rFonts w:ascii="Arial" w:hAnsi="Arial" w:cs="Arial"/>
                <w:color w:val="000000"/>
                <w:sz w:val="16"/>
                <w:szCs w:val="16"/>
              </w:rPr>
              <w:br/>
              <w:t>С.К. Сандоз С.Р.Л., Румунія</w:t>
            </w:r>
            <w:r w:rsidRPr="00C03F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Італія/ Словенія/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C03FE7">
              <w:rPr>
                <w:rFonts w:ascii="Arial" w:hAnsi="Arial" w:cs="Arial"/>
                <w:color w:val="000000"/>
                <w:sz w:val="16"/>
                <w:szCs w:val="16"/>
                <w:lang w:val="ru-RU"/>
              </w:rPr>
              <w:t>Зміна вноситься у зв’язку із розширенням функцій для уже затвердженого виробника ГЛЗ Новартіс Фарма С.п.А., Італ</w:t>
            </w:r>
            <w:r w:rsidRPr="00C03FE7">
              <w:rPr>
                <w:rFonts w:ascii="Arial" w:hAnsi="Arial" w:cs="Arial"/>
                <w:color w:val="000000"/>
                <w:sz w:val="16"/>
                <w:szCs w:val="16"/>
              </w:rPr>
              <w:t>i</w:t>
            </w:r>
            <w:r w:rsidRPr="00C03FE7">
              <w:rPr>
                <w:rFonts w:ascii="Arial" w:hAnsi="Arial" w:cs="Arial"/>
                <w:color w:val="000000"/>
                <w:sz w:val="16"/>
                <w:szCs w:val="16"/>
                <w:lang w:val="ru-RU"/>
              </w:rPr>
              <w:t xml:space="preserve">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r w:rsidRPr="00C03FE7">
              <w:rPr>
                <w:rFonts w:ascii="Arial" w:hAnsi="Arial" w:cs="Arial"/>
                <w:color w:val="000000"/>
                <w:sz w:val="16"/>
                <w:szCs w:val="16"/>
                <w:lang w:val="ru-RU"/>
              </w:rPr>
              <w:br/>
              <w:t xml:space="preserve">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пропонується зміна друкуючого праймера, що містить нітроцелюлозу на друкуючий праймер без нітроцелюлози для алюмінієвої фольги, що є основою для блістеру з </w:t>
            </w:r>
            <w:r w:rsidRPr="00C03FE7">
              <w:rPr>
                <w:rFonts w:ascii="Arial" w:hAnsi="Arial" w:cs="Arial"/>
                <w:color w:val="000000"/>
                <w:sz w:val="16"/>
                <w:szCs w:val="16"/>
              </w:rPr>
              <w:t>PVC</w:t>
            </w:r>
            <w:r w:rsidRPr="00C03FE7">
              <w:rPr>
                <w:rFonts w:ascii="Arial" w:hAnsi="Arial" w:cs="Arial"/>
                <w:color w:val="000000"/>
                <w:sz w:val="16"/>
                <w:szCs w:val="16"/>
                <w:lang w:val="ru-RU"/>
              </w:rPr>
              <w:t>/</w:t>
            </w:r>
            <w:r w:rsidRPr="00C03FE7">
              <w:rPr>
                <w:rFonts w:ascii="Arial" w:hAnsi="Arial" w:cs="Arial"/>
                <w:color w:val="000000"/>
                <w:sz w:val="16"/>
                <w:szCs w:val="16"/>
              </w:rPr>
              <w:t>PE</w:t>
            </w:r>
            <w:r w:rsidRPr="00C03FE7">
              <w:rPr>
                <w:rFonts w:ascii="Arial" w:hAnsi="Arial" w:cs="Arial"/>
                <w:color w:val="000000"/>
                <w:sz w:val="16"/>
                <w:szCs w:val="16"/>
                <w:lang w:val="ru-RU"/>
              </w:rPr>
              <w:t>/</w:t>
            </w:r>
            <w:r w:rsidRPr="00C03FE7">
              <w:rPr>
                <w:rFonts w:ascii="Arial" w:hAnsi="Arial" w:cs="Arial"/>
                <w:color w:val="000000"/>
                <w:sz w:val="16"/>
                <w:szCs w:val="16"/>
              </w:rPr>
              <w:t>PVDC</w:t>
            </w:r>
            <w:r w:rsidRPr="00C03FE7">
              <w:rPr>
                <w:rFonts w:ascii="Arial" w:hAnsi="Arial" w:cs="Arial"/>
                <w:color w:val="000000"/>
                <w:sz w:val="16"/>
                <w:szCs w:val="16"/>
                <w:lang w:val="ru-RU"/>
              </w:rPr>
              <w:t xml:space="preserve"> для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UA/15619/01/01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sz w:val="16"/>
                <w:szCs w:val="16"/>
              </w:rPr>
            </w:pPr>
            <w:r w:rsidRPr="00C03FE7">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160 мг/25 мг, по 14 таблеток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Словенiя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випуск серії, контроль якості, виробництво "in bulk" та пакування:</w:t>
            </w:r>
            <w:r w:rsidRPr="00C03FE7">
              <w:rPr>
                <w:rFonts w:ascii="Arial" w:hAnsi="Arial" w:cs="Arial"/>
                <w:color w:val="000000"/>
                <w:sz w:val="16"/>
                <w:szCs w:val="16"/>
              </w:rPr>
              <w:br/>
              <w:t>Новартіс Фарма С.п.А., Італія</w:t>
            </w:r>
            <w:r w:rsidRPr="00C03FE7">
              <w:rPr>
                <w:rFonts w:ascii="Arial" w:hAnsi="Arial" w:cs="Arial"/>
                <w:color w:val="000000"/>
                <w:sz w:val="16"/>
                <w:szCs w:val="16"/>
              </w:rPr>
              <w:br/>
            </w:r>
            <w:r w:rsidRPr="00C03FE7">
              <w:rPr>
                <w:rFonts w:ascii="Arial" w:hAnsi="Arial" w:cs="Arial"/>
                <w:color w:val="000000"/>
                <w:sz w:val="16"/>
                <w:szCs w:val="16"/>
              </w:rPr>
              <w:br/>
              <w:t>Випуск серії, тестування:</w:t>
            </w:r>
            <w:r w:rsidRPr="00C03FE7">
              <w:rPr>
                <w:rFonts w:ascii="Arial" w:hAnsi="Arial" w:cs="Arial"/>
                <w:color w:val="000000"/>
                <w:sz w:val="16"/>
                <w:szCs w:val="16"/>
              </w:rPr>
              <w:br/>
              <w:t>Лек Фармацевтична компанія д.д., Словенія</w:t>
            </w:r>
            <w:r w:rsidRPr="00C03FE7">
              <w:rPr>
                <w:rFonts w:ascii="Arial" w:hAnsi="Arial" w:cs="Arial"/>
                <w:color w:val="000000"/>
                <w:sz w:val="16"/>
                <w:szCs w:val="16"/>
              </w:rPr>
              <w:br/>
            </w:r>
            <w:r w:rsidRPr="00C03FE7">
              <w:rPr>
                <w:rFonts w:ascii="Arial" w:hAnsi="Arial" w:cs="Arial"/>
                <w:color w:val="000000"/>
                <w:sz w:val="16"/>
                <w:szCs w:val="16"/>
              </w:rPr>
              <w:br/>
              <w:t xml:space="preserve">випуск серії, тестування: </w:t>
            </w:r>
            <w:r w:rsidRPr="00C03FE7">
              <w:rPr>
                <w:rFonts w:ascii="Arial" w:hAnsi="Arial" w:cs="Arial"/>
                <w:color w:val="000000"/>
                <w:sz w:val="16"/>
                <w:szCs w:val="16"/>
              </w:rPr>
              <w:br/>
              <w:t xml:space="preserve">С.К. Сандоз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Італія/ Словенія/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Зміна вноситься у зв’язку із розширенням функцій для уже затвердженого виробника ГЛЗ Новартіс Фарма С.п.А., Італiя/Novartis Farma S.p.A., Italy.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r w:rsidRPr="00C03FE7">
              <w:rPr>
                <w:rFonts w:ascii="Arial" w:hAnsi="Arial" w:cs="Arial"/>
                <w:color w:val="000000"/>
                <w:sz w:val="16"/>
                <w:szCs w:val="16"/>
                <w:lang w:val="ru-RU"/>
              </w:rPr>
              <w:t xml:space="preserve">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пропонується зміна друкуючого праймера, що містить нітроцелюлозу на друкуючий праймер без нітроцелюлози для алюмінієвої фольги, що є основою для блістеру з </w:t>
            </w:r>
            <w:r w:rsidRPr="00C03FE7">
              <w:rPr>
                <w:rFonts w:ascii="Arial" w:hAnsi="Arial" w:cs="Arial"/>
                <w:color w:val="000000"/>
                <w:sz w:val="16"/>
                <w:szCs w:val="16"/>
              </w:rPr>
              <w:t>PVC</w:t>
            </w:r>
            <w:r w:rsidRPr="00C03FE7">
              <w:rPr>
                <w:rFonts w:ascii="Arial" w:hAnsi="Arial" w:cs="Arial"/>
                <w:color w:val="000000"/>
                <w:sz w:val="16"/>
                <w:szCs w:val="16"/>
                <w:lang w:val="ru-RU"/>
              </w:rPr>
              <w:t>/</w:t>
            </w:r>
            <w:r w:rsidRPr="00C03FE7">
              <w:rPr>
                <w:rFonts w:ascii="Arial" w:hAnsi="Arial" w:cs="Arial"/>
                <w:color w:val="000000"/>
                <w:sz w:val="16"/>
                <w:szCs w:val="16"/>
              </w:rPr>
              <w:t>PE</w:t>
            </w:r>
            <w:r w:rsidRPr="00C03FE7">
              <w:rPr>
                <w:rFonts w:ascii="Arial" w:hAnsi="Arial" w:cs="Arial"/>
                <w:color w:val="000000"/>
                <w:sz w:val="16"/>
                <w:szCs w:val="16"/>
                <w:lang w:val="ru-RU"/>
              </w:rPr>
              <w:t>/</w:t>
            </w:r>
            <w:r w:rsidRPr="00C03FE7">
              <w:rPr>
                <w:rFonts w:ascii="Arial" w:hAnsi="Arial" w:cs="Arial"/>
                <w:color w:val="000000"/>
                <w:sz w:val="16"/>
                <w:szCs w:val="16"/>
              </w:rPr>
              <w:t>PVDC</w:t>
            </w:r>
            <w:r w:rsidRPr="00C03FE7">
              <w:rPr>
                <w:rFonts w:ascii="Arial" w:hAnsi="Arial" w:cs="Arial"/>
                <w:color w:val="000000"/>
                <w:sz w:val="16"/>
                <w:szCs w:val="16"/>
                <w:lang w:val="ru-RU"/>
              </w:rPr>
              <w:t xml:space="preserve"> для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i/>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UA/15620/01/02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ВЕНТОЛІН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аерозоль для інгаляцій, дозований, 100 мкг/дозу; по 200 доз у балоні; по 1 балону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Велика Британ</w:t>
            </w:r>
            <w:r w:rsidRPr="00C03FE7">
              <w:rPr>
                <w:rFonts w:ascii="Arial" w:hAnsi="Arial" w:cs="Arial"/>
                <w:color w:val="000000"/>
                <w:sz w:val="16"/>
                <w:szCs w:val="16"/>
              </w:rPr>
              <w:t>i</w:t>
            </w:r>
            <w:r w:rsidRPr="00C03FE7">
              <w:rPr>
                <w:rFonts w:ascii="Arial" w:hAnsi="Arial" w:cs="Arial"/>
                <w:color w:val="000000"/>
                <w:sz w:val="16"/>
                <w:szCs w:val="16"/>
                <w:lang w:val="ru-RU"/>
              </w:rPr>
              <w:t>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Глаксо Веллком Продакшн, Франція</w:t>
            </w:r>
            <w:r w:rsidRPr="00C03FE7">
              <w:rPr>
                <w:rFonts w:ascii="Arial" w:hAnsi="Arial" w:cs="Arial"/>
                <w:color w:val="000000"/>
                <w:sz w:val="16"/>
                <w:szCs w:val="16"/>
                <w:lang w:val="ru-RU"/>
              </w:rPr>
              <w:br/>
            </w:r>
            <w:r w:rsidRPr="00C03FE7">
              <w:rPr>
                <w:rFonts w:ascii="Arial" w:hAnsi="Arial" w:cs="Arial"/>
                <w:color w:val="000000"/>
                <w:sz w:val="16"/>
                <w:szCs w:val="16"/>
                <w:lang w:val="ru-RU"/>
              </w:rPr>
              <w:br/>
              <w:t>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Франція/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03FE7">
              <w:rPr>
                <w:rFonts w:ascii="Arial" w:hAnsi="Arial" w:cs="Arial"/>
                <w:color w:val="000000"/>
                <w:sz w:val="16"/>
                <w:szCs w:val="16"/>
              </w:rPr>
              <w:br/>
            </w:r>
            <w:r w:rsidRPr="00C03FE7">
              <w:rPr>
                <w:rFonts w:ascii="Arial" w:hAnsi="Arial" w:cs="Arial"/>
                <w:color w:val="000000"/>
                <w:sz w:val="16"/>
                <w:szCs w:val="16"/>
                <w:lang w:val="ru-RU"/>
              </w:rPr>
              <w:t xml:space="preserve">Зміни внесено в текст маркування первинної та вторинної упаковок лікарського засобу, щодо логотипу компанії та терміну придатності. Термін введення змін - протягом 6 місяців після затвердження. Зміни І типу - Адміністративні зміни. Зміна назви лікарського засобу. Зміна назви лікарського засобу. ЗАТВЕРДЖЕНО: ВЕНТОЛІН™ ЕВОХАЛЕР™. ЗАПРОПОНОВАНО: ВЕНТОЛІН ЕВОХАЛЕР. Термін введення змін - протягом 6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w:t>
            </w:r>
            <w:r w:rsidRPr="00C03FE7">
              <w:rPr>
                <w:rFonts w:ascii="Arial" w:hAnsi="Arial" w:cs="Arial"/>
                <w:color w:val="000000"/>
                <w:sz w:val="16"/>
                <w:szCs w:val="16"/>
                <w:lang w:val="ru-RU"/>
              </w:rPr>
              <w:br/>
            </w:r>
            <w:r w:rsidRPr="00C03FE7">
              <w:rPr>
                <w:rFonts w:ascii="Arial" w:hAnsi="Arial" w:cs="Arial"/>
                <w:color w:val="000000"/>
                <w:sz w:val="16"/>
                <w:szCs w:val="16"/>
              </w:rP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UA/2563/01/01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ВІЗАЛЛЕРГОЛ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краплі очні 0,2 % по 2,5 мл у пластиковому флаконі з крапельницею; по 1 флакону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СЕНТ</w:t>
            </w:r>
            <w:r w:rsidRPr="00C03FE7">
              <w:rPr>
                <w:rFonts w:ascii="Arial" w:hAnsi="Arial" w:cs="Arial"/>
                <w:color w:val="000000"/>
                <w:sz w:val="16"/>
                <w:szCs w:val="16"/>
              </w:rPr>
              <w:t>I</w:t>
            </w:r>
            <w:r w:rsidRPr="00C03FE7">
              <w:rPr>
                <w:rFonts w:ascii="Arial" w:hAnsi="Arial" w:cs="Arial"/>
                <w:color w:val="000000"/>
                <w:sz w:val="16"/>
                <w:szCs w:val="16"/>
                <w:lang w:val="ru-RU"/>
              </w:rPr>
              <w:t>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СЕНТ</w:t>
            </w:r>
            <w:r w:rsidRPr="00C03FE7">
              <w:rPr>
                <w:rFonts w:ascii="Arial" w:hAnsi="Arial" w:cs="Arial"/>
                <w:color w:val="000000"/>
                <w:sz w:val="16"/>
                <w:szCs w:val="16"/>
              </w:rPr>
              <w:t>I</w:t>
            </w:r>
            <w:r w:rsidRPr="00C03FE7">
              <w:rPr>
                <w:rFonts w:ascii="Arial" w:hAnsi="Arial" w:cs="Arial"/>
                <w:color w:val="000000"/>
                <w:sz w:val="16"/>
                <w:szCs w:val="16"/>
                <w:lang w:val="ru-RU"/>
              </w:rPr>
              <w:t>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для специфікації на момент випуску для випробування на «Кольоровість», а саме – ступінь забарвлення ЛЗ пропонується порівнювати з еталоном, який має меншу інтенсивність забарвлення </w:t>
            </w:r>
            <w:r w:rsidRPr="00C03FE7">
              <w:rPr>
                <w:rFonts w:ascii="Arial" w:hAnsi="Arial" w:cs="Arial"/>
                <w:color w:val="000000"/>
                <w:sz w:val="16"/>
                <w:szCs w:val="16"/>
              </w:rPr>
              <w:t>GY</w:t>
            </w:r>
            <w:r w:rsidRPr="00C03FE7">
              <w:rPr>
                <w:rFonts w:ascii="Arial" w:hAnsi="Arial" w:cs="Arial"/>
                <w:color w:val="000000"/>
                <w:sz w:val="16"/>
                <w:szCs w:val="16"/>
                <w:lang w:val="ru-RU"/>
              </w:rPr>
              <w:t xml:space="preserve">6, замість діючого еталону </w:t>
            </w:r>
            <w:r w:rsidRPr="00C03FE7">
              <w:rPr>
                <w:rFonts w:ascii="Arial" w:hAnsi="Arial" w:cs="Arial"/>
                <w:color w:val="000000"/>
                <w:sz w:val="16"/>
                <w:szCs w:val="16"/>
              </w:rPr>
              <w:t>GY</w:t>
            </w:r>
            <w:r w:rsidRPr="00C03FE7">
              <w:rPr>
                <w:rFonts w:ascii="Arial" w:hAnsi="Arial" w:cs="Arial"/>
                <w:color w:val="000000"/>
                <w:sz w:val="16"/>
                <w:szCs w:val="16"/>
                <w:lang w:val="ru-RU"/>
              </w:rPr>
              <w:t>5.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випробування сторонніх домішок, що елююються до олопатадину у відповідності до оновленого методу контролю виробника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випробування сторонніх домішок, що елююються після олопатадину у відповідності до оновленого методу контролю виробника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кількісного визначення олопатадину у відповідності до оновленого методу контролю виробника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визначення кількісного вмісту бензалконію хлориду у відповідності до оновленого методу контролю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UA/15939/01/01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ВІЗАРСИН®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що диспергуються в ротовій порожнині, по 50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виробник, відповідальний за виробництво "in bulk", первинну та вторинну упаковку: КРКА, д.д., Ново место, Словенія; Виробник, відповідальний за первинну та вторинну упаковку, контроль та випуск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адреси виробничої дільниці для виробництва та контролю якості проміжного продукту </w:t>
            </w:r>
            <w:r w:rsidRPr="00C03FE7">
              <w:rPr>
                <w:rFonts w:ascii="Arial" w:hAnsi="Arial" w:cs="Arial"/>
                <w:color w:val="000000"/>
                <w:sz w:val="16"/>
                <w:szCs w:val="16"/>
              </w:rPr>
              <w:t>Smilax</w:t>
            </w:r>
            <w:r w:rsidRPr="00C03FE7">
              <w:rPr>
                <w:rFonts w:ascii="Arial" w:hAnsi="Arial" w:cs="Arial"/>
                <w:color w:val="000000"/>
                <w:sz w:val="16"/>
                <w:szCs w:val="16"/>
                <w:lang w:val="ru-RU"/>
              </w:rPr>
              <w:t xml:space="preserve"> </w:t>
            </w:r>
            <w:r w:rsidRPr="00C03FE7">
              <w:rPr>
                <w:rFonts w:ascii="Arial" w:hAnsi="Arial" w:cs="Arial"/>
                <w:color w:val="000000"/>
                <w:sz w:val="16"/>
                <w:szCs w:val="16"/>
              </w:rPr>
              <w:t>Laboratories</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xml:space="preserve">, </w:t>
            </w:r>
            <w:r w:rsidRPr="00C03FE7">
              <w:rPr>
                <w:rFonts w:ascii="Arial" w:hAnsi="Arial" w:cs="Arial"/>
                <w:color w:val="000000"/>
                <w:sz w:val="16"/>
                <w:szCs w:val="16"/>
              </w:rPr>
              <w:t>India</w:t>
            </w:r>
            <w:r w:rsidRPr="00C03FE7">
              <w:rPr>
                <w:rFonts w:ascii="Arial" w:hAnsi="Arial" w:cs="Arial"/>
                <w:color w:val="000000"/>
                <w:sz w:val="16"/>
                <w:szCs w:val="16"/>
                <w:lang w:val="ru-RU"/>
              </w:rPr>
              <w:t xml:space="preserve"> у зв’язку зміною назви району. </w:t>
            </w:r>
            <w:r w:rsidRPr="00C03FE7">
              <w:rPr>
                <w:rFonts w:ascii="Arial" w:hAnsi="Arial" w:cs="Arial"/>
                <w:color w:val="000000"/>
                <w:sz w:val="16"/>
                <w:szCs w:val="16"/>
              </w:rPr>
              <w:t xml:space="preserve">Діюча редакція: Smilax Laboratories Limited Unit-IV, Plot No.70, E.Bonangi(V), Jawaharlal Nehru Pharma City, Parawada(M), Vishakapatnam – 531019, Andhra Pradesh, India. </w:t>
            </w:r>
            <w:r w:rsidRPr="00C03FE7">
              <w:rPr>
                <w:rFonts w:ascii="Arial" w:hAnsi="Arial" w:cs="Arial"/>
                <w:color w:val="000000"/>
                <w:sz w:val="16"/>
                <w:szCs w:val="16"/>
              </w:rPr>
              <w:br/>
              <w:t>Пропонована редакція: Smilax Laboratories Limited Unit-IV, Plot No.70, E.Bonangi(V), Jawaharlal Nehru Pharma City, Parawada(M), Anakapalli – 531019, Andhra Pradesh,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UA/13484/01/02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ВІЗАРСИН®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що диспергуються в ротовій порожнині, по 100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виробник, відповідальний за виробництво "in bulk", первинну та вторинну упаковку: КРКА, д.д., Ново место, Словенія; Виробник, відповідальний за первинну та вторинну упаковку, контроль та випуск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адреси виробничої дільниці для виробництва та контролю якості проміжного продукту </w:t>
            </w:r>
            <w:r w:rsidRPr="00C03FE7">
              <w:rPr>
                <w:rFonts w:ascii="Arial" w:hAnsi="Arial" w:cs="Arial"/>
                <w:color w:val="000000"/>
                <w:sz w:val="16"/>
                <w:szCs w:val="16"/>
              </w:rPr>
              <w:t>Smilax</w:t>
            </w:r>
            <w:r w:rsidRPr="00C03FE7">
              <w:rPr>
                <w:rFonts w:ascii="Arial" w:hAnsi="Arial" w:cs="Arial"/>
                <w:color w:val="000000"/>
                <w:sz w:val="16"/>
                <w:szCs w:val="16"/>
                <w:lang w:val="ru-RU"/>
              </w:rPr>
              <w:t xml:space="preserve"> </w:t>
            </w:r>
            <w:r w:rsidRPr="00C03FE7">
              <w:rPr>
                <w:rFonts w:ascii="Arial" w:hAnsi="Arial" w:cs="Arial"/>
                <w:color w:val="000000"/>
                <w:sz w:val="16"/>
                <w:szCs w:val="16"/>
              </w:rPr>
              <w:t>Laboratories</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xml:space="preserve">, </w:t>
            </w:r>
            <w:r w:rsidRPr="00C03FE7">
              <w:rPr>
                <w:rFonts w:ascii="Arial" w:hAnsi="Arial" w:cs="Arial"/>
                <w:color w:val="000000"/>
                <w:sz w:val="16"/>
                <w:szCs w:val="16"/>
              </w:rPr>
              <w:t>India</w:t>
            </w:r>
            <w:r w:rsidRPr="00C03FE7">
              <w:rPr>
                <w:rFonts w:ascii="Arial" w:hAnsi="Arial" w:cs="Arial"/>
                <w:color w:val="000000"/>
                <w:sz w:val="16"/>
                <w:szCs w:val="16"/>
                <w:lang w:val="ru-RU"/>
              </w:rPr>
              <w:t xml:space="preserve"> у зв’язку зміною назви району. </w:t>
            </w:r>
            <w:r w:rsidRPr="00C03FE7">
              <w:rPr>
                <w:rFonts w:ascii="Arial" w:hAnsi="Arial" w:cs="Arial"/>
                <w:color w:val="000000"/>
                <w:sz w:val="16"/>
                <w:szCs w:val="16"/>
              </w:rPr>
              <w:t xml:space="preserve">Діюча редакція: Smilax Laboratories Limited Unit-IV, Plot No.70, E.Bonangi(V), Jawaharlal Nehru Pharma City, Parawada(M), Vishakapatnam – 531019, Andhra Pradesh, India. </w:t>
            </w:r>
            <w:r w:rsidRPr="00C03FE7">
              <w:rPr>
                <w:rFonts w:ascii="Arial" w:hAnsi="Arial" w:cs="Arial"/>
                <w:color w:val="000000"/>
                <w:sz w:val="16"/>
                <w:szCs w:val="16"/>
              </w:rPr>
              <w:br/>
              <w:t>Пропонована редакція: Smilax Laboratories Limited Unit-IV, Plot No.70, E.Bonangi(V), Jawaharlal Nehru Pharma City, Parawada(M), Anakapalli – 531019, Andhra Pradesh,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UA/13484/01/03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ВІЗАРСИН®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що диспергуються в ротовій порожнині, по 25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виробник, відповідальний за виробництво "in bulk", первинну та вторинну упаковку, контроль та випуск серії: КРКА, д.д., Ново место, Словенія; Виробник, відповідальний за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адреси виробничої дільниці для виробництва та контролю якості проміжного продукту </w:t>
            </w:r>
            <w:r w:rsidRPr="00C03FE7">
              <w:rPr>
                <w:rFonts w:ascii="Arial" w:hAnsi="Arial" w:cs="Arial"/>
                <w:color w:val="000000"/>
                <w:sz w:val="16"/>
                <w:szCs w:val="16"/>
              </w:rPr>
              <w:t>Smilax</w:t>
            </w:r>
            <w:r w:rsidRPr="00C03FE7">
              <w:rPr>
                <w:rFonts w:ascii="Arial" w:hAnsi="Arial" w:cs="Arial"/>
                <w:color w:val="000000"/>
                <w:sz w:val="16"/>
                <w:szCs w:val="16"/>
                <w:lang w:val="ru-RU"/>
              </w:rPr>
              <w:t xml:space="preserve"> </w:t>
            </w:r>
            <w:r w:rsidRPr="00C03FE7">
              <w:rPr>
                <w:rFonts w:ascii="Arial" w:hAnsi="Arial" w:cs="Arial"/>
                <w:color w:val="000000"/>
                <w:sz w:val="16"/>
                <w:szCs w:val="16"/>
              </w:rPr>
              <w:t>Laboratories</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xml:space="preserve">, </w:t>
            </w:r>
            <w:r w:rsidRPr="00C03FE7">
              <w:rPr>
                <w:rFonts w:ascii="Arial" w:hAnsi="Arial" w:cs="Arial"/>
                <w:color w:val="000000"/>
                <w:sz w:val="16"/>
                <w:szCs w:val="16"/>
              </w:rPr>
              <w:t>India</w:t>
            </w:r>
            <w:r w:rsidRPr="00C03FE7">
              <w:rPr>
                <w:rFonts w:ascii="Arial" w:hAnsi="Arial" w:cs="Arial"/>
                <w:color w:val="000000"/>
                <w:sz w:val="16"/>
                <w:szCs w:val="16"/>
                <w:lang w:val="ru-RU"/>
              </w:rPr>
              <w:t xml:space="preserve"> у зв’язку зміною назви району. </w:t>
            </w:r>
            <w:r w:rsidRPr="00C03FE7">
              <w:rPr>
                <w:rFonts w:ascii="Arial" w:hAnsi="Arial" w:cs="Arial"/>
                <w:color w:val="000000"/>
                <w:sz w:val="16"/>
                <w:szCs w:val="16"/>
              </w:rPr>
              <w:t xml:space="preserve">Діюча редакція: Smilax Laboratories Limited Unit-IV, Plot No.70, E.Bonangi(V), Jawaharlal Nehru Pharma City, Parawada(M), Vishakapatnam – 531019, Andhra Pradesh, India. </w:t>
            </w:r>
            <w:r w:rsidRPr="00C03FE7">
              <w:rPr>
                <w:rFonts w:ascii="Arial" w:hAnsi="Arial" w:cs="Arial"/>
                <w:color w:val="000000"/>
                <w:sz w:val="16"/>
                <w:szCs w:val="16"/>
              </w:rPr>
              <w:br/>
              <w:t>Пропонована редакція: Smilax Laboratories Limited Unit-IV, Plot No.70, E.Bonangi(V), Jawaharlal Nehru Pharma City, Parawada(M), Anakapalli – 531019, Andhra Pradesh,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UA/13484/01/01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ВІНКРИСТИН-ТЕВА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1 мг/мл по 1 мл, або по 2 мл, або по 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Фармахемі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Нiдерланди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w:t>
            </w:r>
            <w:r w:rsidRPr="00C03FE7">
              <w:rPr>
                <w:rFonts w:ascii="Arial" w:hAnsi="Arial" w:cs="Arial"/>
                <w:color w:val="000000"/>
                <w:sz w:val="16"/>
                <w:szCs w:val="16"/>
                <w:lang w:val="ru-RU"/>
              </w:rPr>
              <w:t xml:space="preserve">Видалення тесту «зовнішній вигляд» міжопераціного контролю у процесі виробництва вихідного розчину ГЛЗ. </w:t>
            </w:r>
            <w:r w:rsidRPr="00C03FE7">
              <w:rPr>
                <w:rFonts w:ascii="Arial" w:hAnsi="Arial" w:cs="Arial"/>
                <w:color w:val="000000"/>
                <w:sz w:val="16"/>
                <w:szCs w:val="16"/>
                <w:lang w:val="ru-RU"/>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тесту «Кількісне визначення» міжопераційного контролю у процесі виробництва вихідного розчину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UA/6278/01/01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ВІНОРЕЛЬБІН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концентрат для розчину для інфузій, 10 мг/мл; по 1 мл (10 мг), по 5 мл (50 мг) у флаконі, 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додаткове вторинне пакування: Аккорд Хелскеа Лімітед, Велика Британія; виробництво лікарського засобу, первинне та вторинне пакування, контроль якості: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випуск серії: Аккорд Хелскеа Полска Сп. з o.o.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Велика Британія/ Індія/ Угорщина/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C03FE7">
              <w:rPr>
                <w:rFonts w:ascii="Arial" w:hAnsi="Arial" w:cs="Arial"/>
                <w:color w:val="000000"/>
                <w:sz w:val="16"/>
                <w:szCs w:val="16"/>
                <w:lang w:val="ru-RU"/>
              </w:rPr>
              <w:t xml:space="preserve">(діяльність, за яку відповідає виробник/імпортер, не включаючи випуск серій). Зміна найменування та адреси виробника ГЛЗ, відповідального за контроль якості. </w:t>
            </w:r>
            <w:r w:rsidRPr="00C03FE7">
              <w:rPr>
                <w:rFonts w:ascii="Arial" w:hAnsi="Arial" w:cs="Arial"/>
                <w:color w:val="000000"/>
                <w:sz w:val="16"/>
                <w:szCs w:val="16"/>
              </w:rPr>
              <w:t>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UA/19768/01/01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ВІСУТІН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тверді по 12,5 мг; по 7 капсул у блістері; по 4 блістери в картонній коробці; по 10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випуск серії: Cінтон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Нідерланди/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UA/19666/01/01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ВІСУТІН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тверді по 25 мг; по 7 капсул у блістері; по 4 блістери в картонній коробці; по 10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випуск серії: Cінтон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Нідерланди/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UA/19666/01/02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ВІСУТІН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тверді по 37,5 мг; по 7 капсул у блістері; по 4 блістери в картонній коробці; по 10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випуск серії: Cінтон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Нідерланди/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UA/19666/01/03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ВІСУТІН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тверді по 50 мг; по 7 капсул у блістері; по 4 блістери в картонній коробці; по 10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випуск серії: Cінтон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Нідерланди/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UA/19666/01/04</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супозиторії по 50 мг по 5 супозиторіїв у стрипі, по 2 стрипи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Делфарм Хюнінг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UA/9383/01/02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супозиторії по 100 мг по 5 супозиторіїв у стрипі, по 1 стрипу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Делфарм Хюнінг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UA/9383/01/03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супозиторії по 25 мг по 5 супозиторіїв у стрипі, по 2 стрипи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Делфарм Хюнінг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UA/9383/01/01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ГАЙМОРИН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lang w:val="ru-RU"/>
              </w:rPr>
              <w:br/>
              <w:t xml:space="preserve">Діюча редакція: Бадья Олена Анатоліївна. </w:t>
            </w:r>
            <w:r w:rsidRPr="00C03FE7">
              <w:rPr>
                <w:rFonts w:ascii="Arial" w:hAnsi="Arial" w:cs="Arial"/>
                <w:color w:val="000000"/>
                <w:sz w:val="16"/>
                <w:szCs w:val="16"/>
              </w:rPr>
              <w:t>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UA/4618/01/01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ГАЙНЕКС®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супозиторії вагінальні по 7 супозиторіїв у стрипі; по 2 стрипи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600 кг – 17142 упаковки. </w:t>
            </w:r>
            <w:r w:rsidRPr="00C03FE7">
              <w:rPr>
                <w:rFonts w:ascii="Arial" w:hAnsi="Arial" w:cs="Arial"/>
                <w:color w:val="000000"/>
                <w:sz w:val="16"/>
                <w:szCs w:val="16"/>
                <w:lang w:val="ru-RU"/>
              </w:rPr>
              <w:t>Затверджено: 30 кг – 857 упаковок, 300 кг – 8571 упаковок; Запропоновано: 30 кг – 857 упаковок, 300 кг – 8571 упаковок; 600 кг – 17142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UA/16291/01/01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ГЕЛЬ ГЕПАРИНОВИЙ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гель, 1000 МО/г по 25 г або 50 г у тубі; по 1 тубі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Товариство з обмеженою відповідальністю "Фармацевтична фірма "Вертекс"</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Товариство з обмеженою відповідальністю "Фармацевтична фірма "Вертекс" </w:t>
            </w:r>
            <w:r w:rsidRPr="00C03FE7">
              <w:rPr>
                <w:rFonts w:ascii="Arial" w:hAnsi="Arial" w:cs="Arial"/>
                <w:color w:val="000000"/>
                <w:sz w:val="16"/>
                <w:szCs w:val="16"/>
              </w:rPr>
              <w:br/>
              <w:t>Україна, (виробництво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від дати виробництва препарату в упаковці in bulk. </w:t>
            </w:r>
            <w:r w:rsidRPr="00C03FE7">
              <w:rPr>
                <w:rFonts w:ascii="Arial" w:hAnsi="Arial" w:cs="Arial"/>
                <w:color w:val="000000"/>
                <w:sz w:val="16"/>
                <w:szCs w:val="16"/>
                <w:lang w:val="ru-RU"/>
              </w:rPr>
              <w:t xml:space="preserve">Запропоновано: Термін придатності: 3 роки від дати виробництва препарату в упаковці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Зміни внесені в розділ "Термін придатності" в інструкцію для медичного застосування лікарського засобу. </w:t>
            </w:r>
            <w:r w:rsidRPr="00C03FE7">
              <w:rPr>
                <w:rFonts w:ascii="Arial" w:hAnsi="Arial" w:cs="Arial"/>
                <w:color w:val="000000"/>
                <w:sz w:val="16"/>
                <w:szCs w:val="16"/>
                <w:lang w:val="ru-RU"/>
              </w:rPr>
              <w:br/>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i/>
                <w:sz w:val="16"/>
                <w:szCs w:val="16"/>
              </w:rPr>
            </w:pPr>
            <w:r w:rsidRPr="00C03FE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UA/16419/01/01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ГЕМАКСАМ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50 мг/мл; по 5 мл в ампулі поліетиленовій; по 10 або 50 ампул у пачці з картону; по 10 мл в ампулі поліетиленовій; по 5 або 6 або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Повний цикл ТОВ «ФАРМАСЕЛ», Україна або Контроль, випуск серії: ТОВ «ФАРМАСЕЛ» </w:t>
            </w:r>
            <w:r w:rsidRPr="00C03FE7">
              <w:rPr>
                <w:rFonts w:ascii="Arial" w:hAnsi="Arial" w:cs="Arial"/>
                <w:color w:val="000000"/>
                <w:sz w:val="16"/>
                <w:szCs w:val="16"/>
              </w:rPr>
              <w:br/>
              <w:t>Україна; Вторинна упаковка, контроль: ХОЛОПАК Ферпакунгстехнік ГмбХ , Німеччина;</w:t>
            </w:r>
            <w:r w:rsidRPr="00C03FE7">
              <w:rPr>
                <w:rFonts w:ascii="Arial" w:hAnsi="Arial" w:cs="Arial"/>
                <w:color w:val="000000"/>
                <w:sz w:val="16"/>
                <w:szCs w:val="16"/>
              </w:rPr>
              <w:br/>
              <w:t>Виробництво нерозфасованої продукції, первинна та вторинна упаковка, контроль:</w:t>
            </w:r>
            <w:r w:rsidRPr="00C03FE7">
              <w:rPr>
                <w:rFonts w:ascii="Arial" w:hAnsi="Arial" w:cs="Arial"/>
                <w:color w:val="000000"/>
                <w:sz w:val="16"/>
                <w:szCs w:val="16"/>
              </w:rPr>
              <w:br/>
              <w:t>ХОЛОПАК Ферпакунгстехнік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r>
            <w:r w:rsidRPr="00C03FE7">
              <w:rPr>
                <w:rFonts w:ascii="Arial" w:hAnsi="Arial" w:cs="Arial"/>
                <w:color w:val="000000"/>
                <w:sz w:val="16"/>
                <w:szCs w:val="16"/>
                <w:lang w:val="ru-RU"/>
              </w:rPr>
              <w:t>Діюча редакція: Богач Тетяна Олександрівна. 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UA/13418/01/01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ГЕМОТРАН®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50 мг/мл, по 5 мл або 10 мл в ампулі; по 5 ампул у блістері; по 1 або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Malladi Drugs &amp; Pharmaceuticals Limited, Індія Транексамова кислота до вже затвердженого виробника Hunan Dongting Pharmaceutical Co., Ltd., Китай та Ami Lifesciences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UA/13975/01/01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ГЕМОТРАН®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100 мг/мл, по 5 мл або 10 мл в ампулі; по 5 ампул у блістері; по 1 або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Malladi Drugs &amp; Pharmaceuticals Limited, Індія Транексамова кислота до вже затвердженого виробника Hunan Dongting Pharmaceutical Co., Ltd., Китай та Ami Lifesciences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UA/13975/01/02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ГЕНЕРОЛОН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нашкірний, 2 %, по 60 мл у флаконі; по 1 флакону в комплекті з мірним насосом та розпилюючою насадкою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вторинне пакування, контроль якості та випуск серії: Белупо, ліки та косметика, д.д., Хорватiя; виробництво готового лікарського засобу, первинне пакування: Індастріал Фармасьютіка Кантабріа,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Хорватiя/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R1- 2002-212 - Rev 06 (затверджено: CEP R1- 2002-212 - Rev 05) для діючої речовини Minoxidil від вже затвердженого виробника FLAMMA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UA/17808/01/01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sz w:val="16"/>
                <w:szCs w:val="16"/>
              </w:rPr>
            </w:pPr>
            <w:r w:rsidRPr="00C03FE7">
              <w:rPr>
                <w:rFonts w:ascii="Arial" w:hAnsi="Arial" w:cs="Arial"/>
                <w:b/>
                <w:sz w:val="16"/>
                <w:szCs w:val="16"/>
              </w:rPr>
              <w:t>ГЕНЕРОЛОН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нашкірний, 5 % по 60 мл у флаконі; по 1 флакону в комплекті з мірним насосом та розпилюючою насадкою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вторинне пакування, контроль якості та випуск серії: Белупо, ліки та косметика, д.д., Хорватiя; виробництво готового лікарського засобу, первинне пакування: Індастріал Фармасьютіка Кантабріа,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Хорватiя/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R1- 2002-212 - Rev 06 (затверджено: CEP R1- 2002-212 - Rev 05) для діючої речовини Minoxidil від вже затвердженого виробника FLAMMA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UA/17808/01/02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ГЕНТАМІЦИН-ЗДОРОВ'Я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40 мг/мл по 1 мл або по 2 мл в ампулі; по 10 ампул у картонній коробці; по 1 мл або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03FE7">
              <w:rPr>
                <w:rFonts w:ascii="Arial" w:hAnsi="Arial" w:cs="Arial"/>
                <w:color w:val="000000"/>
                <w:sz w:val="16"/>
                <w:szCs w:val="16"/>
                <w:lang w:val="ru-RU"/>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Супутня зміна</w:t>
            </w:r>
            <w:r w:rsidRPr="00C03FE7">
              <w:rPr>
                <w:rFonts w:ascii="Arial" w:hAnsi="Arial" w:cs="Arial"/>
                <w:color w:val="000000"/>
                <w:sz w:val="16"/>
                <w:szCs w:val="16"/>
                <w:lang w:val="ru-RU"/>
              </w:rPr>
              <w:br/>
              <w:t xml:space="preserve">-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r w:rsidRPr="00C03FE7">
              <w:rPr>
                <w:rFonts w:ascii="Arial" w:hAnsi="Arial" w:cs="Arial"/>
                <w:color w:val="000000"/>
                <w:sz w:val="16"/>
                <w:szCs w:val="16"/>
                <w:lang w:val="ru-RU"/>
              </w:rPr>
              <w:br/>
              <w:t xml:space="preserve">Заявником надано оновлений План управління ризиками версія 1.3. Зміни внесено до частин: І «Загальна інформація»,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у зв’язку з оновленням рутинних заходів з мінімізації ризиків внаслідок оновлення інформації з безпеки в проекті інструкції для медичного застосування на підставі рекомендації </w:t>
            </w:r>
            <w:r w:rsidRPr="00C03FE7">
              <w:rPr>
                <w:rFonts w:ascii="Arial" w:hAnsi="Arial" w:cs="Arial"/>
                <w:color w:val="000000"/>
                <w:sz w:val="16"/>
                <w:szCs w:val="16"/>
              </w:rPr>
              <w:t>PRAC</w:t>
            </w:r>
            <w:r w:rsidRPr="00C03FE7">
              <w:rPr>
                <w:rFonts w:ascii="Arial" w:hAnsi="Arial" w:cs="Arial"/>
                <w:color w:val="000000"/>
                <w:sz w:val="16"/>
                <w:szCs w:val="16"/>
                <w:lang w:val="ru-RU"/>
              </w:rPr>
              <w:t xml:space="preserve">. </w:t>
            </w:r>
            <w:r w:rsidRPr="00C03FE7">
              <w:rPr>
                <w:rFonts w:ascii="Arial" w:hAnsi="Arial" w:cs="Arial"/>
                <w:color w:val="000000"/>
                <w:sz w:val="16"/>
                <w:szCs w:val="16"/>
              </w:rPr>
              <w:t>Резюме Плану управління ризиками версія 1.3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i/>
                <w:sz w:val="16"/>
                <w:szCs w:val="16"/>
              </w:rPr>
            </w:pPr>
            <w:r w:rsidRPr="00C03F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UA/7273/01/01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ГЕНТОС®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краплі оральні; по 20 мл або по 50 мл, або по 100 мл у флаконах-крапельницях;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відповідно до інформації з безпеки застосування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i/>
                <w:sz w:val="16"/>
                <w:szCs w:val="16"/>
              </w:rPr>
            </w:pPr>
            <w:r w:rsidRPr="00C03F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UA/1971/02/01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ГЕПАМЕТІОН®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кишковорозчинні, по 500 мг по 10 таблеток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пропонується на основі документа відповідного уповноваженого органу, у якому зазначено нове найменування виробника та на основі оновлених матеріалів DMF виробника, а саме розділу 3.2.S.2.1.</w:t>
            </w:r>
            <w:r w:rsidRPr="00C03FE7">
              <w:rPr>
                <w:rFonts w:ascii="Arial" w:hAnsi="Arial" w:cs="Arial"/>
                <w:color w:val="000000"/>
                <w:sz w:val="16"/>
                <w:szCs w:val="16"/>
              </w:rPr>
              <w:br/>
              <w:t>Діюча редакція: OMNIABIOS s.r.l., Italy ОМНІАБІОС с.р.л., Італія - Пропонована редакція: GNOSIS S.P.A., Italy - ГНОСІС С.П.А., Італія</w:t>
            </w:r>
            <w:r w:rsidRPr="00C03FE7">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UA/19198/01/01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ГЕПАМЕТІОН®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ліофілізат для розчину для ін'єкцій по 500 мг, по 5 флаконів з ліофілізатом у комплекті з 5 ампулами розчинника по 5 мл в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розчинника: ПАТ "Галичфарм", Україна; виробництво ліофілізату, випуск серії готового лікарського засобу:</w:t>
            </w:r>
            <w:r w:rsidRPr="00C03FE7">
              <w:rPr>
                <w:rFonts w:ascii="Arial" w:hAnsi="Arial" w:cs="Arial"/>
                <w:color w:val="000000"/>
                <w:sz w:val="16"/>
                <w:szCs w:val="16"/>
              </w:rPr>
              <w:br/>
              <w:t>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C03FE7">
              <w:rPr>
                <w:rFonts w:ascii="Arial" w:hAnsi="Arial" w:cs="Arial"/>
                <w:color w:val="000000"/>
                <w:sz w:val="16"/>
                <w:szCs w:val="16"/>
                <w:lang w:val="ru-RU"/>
              </w:rPr>
              <w:t xml:space="preserve">Зміна пропонується на основі документа відповідного уповноваженого органу, у якому зазначено нове найменування виробника та на основі оновлених матеріалів </w:t>
            </w:r>
            <w:r w:rsidRPr="00C03FE7">
              <w:rPr>
                <w:rFonts w:ascii="Arial" w:hAnsi="Arial" w:cs="Arial"/>
                <w:color w:val="000000"/>
                <w:sz w:val="16"/>
                <w:szCs w:val="16"/>
              </w:rPr>
              <w:t>DMF</w:t>
            </w:r>
            <w:r w:rsidRPr="00C03FE7">
              <w:rPr>
                <w:rFonts w:ascii="Arial" w:hAnsi="Arial" w:cs="Arial"/>
                <w:color w:val="000000"/>
                <w:sz w:val="16"/>
                <w:szCs w:val="16"/>
                <w:lang w:val="ru-RU"/>
              </w:rPr>
              <w:t xml:space="preserve"> виробника, а саме розділу 3.2.</w:t>
            </w:r>
            <w:r w:rsidRPr="00C03FE7">
              <w:rPr>
                <w:rFonts w:ascii="Arial" w:hAnsi="Arial" w:cs="Arial"/>
                <w:color w:val="000000"/>
                <w:sz w:val="16"/>
                <w:szCs w:val="16"/>
              </w:rPr>
              <w:t>S</w:t>
            </w:r>
            <w:r w:rsidRPr="00C03FE7">
              <w:rPr>
                <w:rFonts w:ascii="Arial" w:hAnsi="Arial" w:cs="Arial"/>
                <w:color w:val="000000"/>
                <w:sz w:val="16"/>
                <w:szCs w:val="16"/>
                <w:lang w:val="ru-RU"/>
              </w:rPr>
              <w:t>.2.1.</w:t>
            </w:r>
            <w:r w:rsidRPr="00C03FE7">
              <w:rPr>
                <w:rFonts w:ascii="Arial" w:hAnsi="Arial" w:cs="Arial"/>
                <w:color w:val="000000"/>
                <w:sz w:val="16"/>
                <w:szCs w:val="16"/>
                <w:lang w:val="ru-RU"/>
              </w:rPr>
              <w:br/>
              <w:t xml:space="preserve">Діюча редакція: </w:t>
            </w:r>
            <w:r w:rsidRPr="00C03FE7">
              <w:rPr>
                <w:rFonts w:ascii="Arial" w:hAnsi="Arial" w:cs="Arial"/>
                <w:color w:val="000000"/>
                <w:sz w:val="16"/>
                <w:szCs w:val="16"/>
              </w:rPr>
              <w:t>OMNIABIOS</w:t>
            </w:r>
            <w:r w:rsidRPr="00C03FE7">
              <w:rPr>
                <w:rFonts w:ascii="Arial" w:hAnsi="Arial" w:cs="Arial"/>
                <w:color w:val="000000"/>
                <w:sz w:val="16"/>
                <w:szCs w:val="16"/>
                <w:lang w:val="ru-RU"/>
              </w:rPr>
              <w:t xml:space="preserve"> </w:t>
            </w:r>
            <w:r w:rsidRPr="00C03FE7">
              <w:rPr>
                <w:rFonts w:ascii="Arial" w:hAnsi="Arial" w:cs="Arial"/>
                <w:color w:val="000000"/>
                <w:sz w:val="16"/>
                <w:szCs w:val="16"/>
              </w:rPr>
              <w:t>s</w:t>
            </w:r>
            <w:r w:rsidRPr="00C03FE7">
              <w:rPr>
                <w:rFonts w:ascii="Arial" w:hAnsi="Arial" w:cs="Arial"/>
                <w:color w:val="000000"/>
                <w:sz w:val="16"/>
                <w:szCs w:val="16"/>
                <w:lang w:val="ru-RU"/>
              </w:rPr>
              <w:t>.</w:t>
            </w:r>
            <w:r w:rsidRPr="00C03FE7">
              <w:rPr>
                <w:rFonts w:ascii="Arial" w:hAnsi="Arial" w:cs="Arial"/>
                <w:color w:val="000000"/>
                <w:sz w:val="16"/>
                <w:szCs w:val="16"/>
              </w:rPr>
              <w:t>r</w:t>
            </w:r>
            <w:r w:rsidRPr="00C03FE7">
              <w:rPr>
                <w:rFonts w:ascii="Arial" w:hAnsi="Arial" w:cs="Arial"/>
                <w:color w:val="000000"/>
                <w:sz w:val="16"/>
                <w:szCs w:val="16"/>
                <w:lang w:val="ru-RU"/>
              </w:rPr>
              <w:t>.</w:t>
            </w:r>
            <w:r w:rsidRPr="00C03FE7">
              <w:rPr>
                <w:rFonts w:ascii="Arial" w:hAnsi="Arial" w:cs="Arial"/>
                <w:color w:val="000000"/>
                <w:sz w:val="16"/>
                <w:szCs w:val="16"/>
              </w:rPr>
              <w:t>l</w:t>
            </w:r>
            <w:r w:rsidRPr="00C03FE7">
              <w:rPr>
                <w:rFonts w:ascii="Arial" w:hAnsi="Arial" w:cs="Arial"/>
                <w:color w:val="000000"/>
                <w:sz w:val="16"/>
                <w:szCs w:val="16"/>
                <w:lang w:val="ru-RU"/>
              </w:rPr>
              <w:t xml:space="preserve">., </w:t>
            </w:r>
            <w:r w:rsidRPr="00C03FE7">
              <w:rPr>
                <w:rFonts w:ascii="Arial" w:hAnsi="Arial" w:cs="Arial"/>
                <w:color w:val="000000"/>
                <w:sz w:val="16"/>
                <w:szCs w:val="16"/>
              </w:rPr>
              <w:t>Italy</w:t>
            </w:r>
            <w:r w:rsidRPr="00C03FE7">
              <w:rPr>
                <w:rFonts w:ascii="Arial" w:hAnsi="Arial" w:cs="Arial"/>
                <w:color w:val="000000"/>
                <w:sz w:val="16"/>
                <w:szCs w:val="16"/>
                <w:lang w:val="ru-RU"/>
              </w:rPr>
              <w:t xml:space="preserve"> ОМНІАБІОС с.р.л., Італія. Пропонована редакція: </w:t>
            </w:r>
            <w:r w:rsidRPr="00C03FE7">
              <w:rPr>
                <w:rFonts w:ascii="Arial" w:hAnsi="Arial" w:cs="Arial"/>
                <w:color w:val="000000"/>
                <w:sz w:val="16"/>
                <w:szCs w:val="16"/>
              </w:rPr>
              <w:t>GNOSIS</w:t>
            </w:r>
            <w:r w:rsidRPr="00C03FE7">
              <w:rPr>
                <w:rFonts w:ascii="Arial" w:hAnsi="Arial" w:cs="Arial"/>
                <w:color w:val="000000"/>
                <w:sz w:val="16"/>
                <w:szCs w:val="16"/>
                <w:lang w:val="ru-RU"/>
              </w:rPr>
              <w:t xml:space="preserve"> </w:t>
            </w:r>
            <w:r w:rsidRPr="00C03FE7">
              <w:rPr>
                <w:rFonts w:ascii="Arial" w:hAnsi="Arial" w:cs="Arial"/>
                <w:color w:val="000000"/>
                <w:sz w:val="16"/>
                <w:szCs w:val="16"/>
              </w:rPr>
              <w:t>S</w:t>
            </w:r>
            <w:r w:rsidRPr="00C03FE7">
              <w:rPr>
                <w:rFonts w:ascii="Arial" w:hAnsi="Arial" w:cs="Arial"/>
                <w:color w:val="000000"/>
                <w:sz w:val="16"/>
                <w:szCs w:val="16"/>
                <w:lang w:val="ru-RU"/>
              </w:rPr>
              <w:t>.</w:t>
            </w:r>
            <w:r w:rsidRPr="00C03FE7">
              <w:rPr>
                <w:rFonts w:ascii="Arial" w:hAnsi="Arial" w:cs="Arial"/>
                <w:color w:val="000000"/>
                <w:sz w:val="16"/>
                <w:szCs w:val="16"/>
              </w:rPr>
              <w:t>P</w:t>
            </w:r>
            <w:r w:rsidRPr="00C03FE7">
              <w:rPr>
                <w:rFonts w:ascii="Arial" w:hAnsi="Arial" w:cs="Arial"/>
                <w:color w:val="000000"/>
                <w:sz w:val="16"/>
                <w:szCs w:val="16"/>
                <w:lang w:val="ru-RU"/>
              </w:rPr>
              <w:t>.</w:t>
            </w:r>
            <w:r w:rsidRPr="00C03FE7">
              <w:rPr>
                <w:rFonts w:ascii="Arial" w:hAnsi="Arial" w:cs="Arial"/>
                <w:color w:val="000000"/>
                <w:sz w:val="16"/>
                <w:szCs w:val="16"/>
              </w:rPr>
              <w:t>A</w:t>
            </w:r>
            <w:r w:rsidRPr="00C03FE7">
              <w:rPr>
                <w:rFonts w:ascii="Arial" w:hAnsi="Arial" w:cs="Arial"/>
                <w:color w:val="000000"/>
                <w:sz w:val="16"/>
                <w:szCs w:val="16"/>
                <w:lang w:val="ru-RU"/>
              </w:rPr>
              <w:t xml:space="preserve">., </w:t>
            </w:r>
            <w:r w:rsidRPr="00C03FE7">
              <w:rPr>
                <w:rFonts w:ascii="Arial" w:hAnsi="Arial" w:cs="Arial"/>
                <w:color w:val="000000"/>
                <w:sz w:val="16"/>
                <w:szCs w:val="16"/>
              </w:rPr>
              <w:t>Italy</w:t>
            </w:r>
            <w:r w:rsidRPr="00C03FE7">
              <w:rPr>
                <w:rFonts w:ascii="Arial" w:hAnsi="Arial" w:cs="Arial"/>
                <w:color w:val="000000"/>
                <w:sz w:val="16"/>
                <w:szCs w:val="16"/>
                <w:lang w:val="ru-RU"/>
              </w:rPr>
              <w:t xml:space="preserve"> ГНОСІС С.П.А., Італія</w:t>
            </w:r>
            <w:r w:rsidRPr="00C03FE7">
              <w:rPr>
                <w:rFonts w:ascii="Arial" w:hAnsi="Arial" w:cs="Arial"/>
                <w:color w:val="000000"/>
                <w:sz w:val="16"/>
                <w:szCs w:val="16"/>
                <w:lang w:val="ru-RU"/>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UA/18995/01/01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ГЕПАМЕТІОН®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 xml:space="preserve">ліофілізат для розчину для ін`єкцій по 400 мг 5 флаконів з ліофілізатом у комплекті з 5 ампулами з розчинником (L-лізин, натрію гідроксид, вода для ін’єкцій) по 5 мл в контурній чарунковій упаковці; по 1 контурній чарунковій упаковці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виробник ліофілізату, відповідальний за випуск серії готового лікарського засобу: ПАТ "Київмедпрепарат", Україна; виробник розчинника: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пропонується на основі документа відповідного уповноваженого органу, у якому зазначено нове найменування виробника та на основі оновлених матеріалів DMF виробника, а саме розділу 3.2.S.2.1.</w:t>
            </w:r>
            <w:r w:rsidRPr="00C03FE7">
              <w:rPr>
                <w:rFonts w:ascii="Arial" w:hAnsi="Arial" w:cs="Arial"/>
                <w:color w:val="000000"/>
                <w:sz w:val="16"/>
                <w:szCs w:val="16"/>
              </w:rPr>
              <w:br/>
              <w:t>Діюча редакція: OMNIABIOS s.r.l., Italy - ОМНІАБІОС с.р.л., Італія; Пропонована редакція: GNOSIS S.P.A., Italy - ГНОСІС С.П.А., Італія</w:t>
            </w:r>
            <w:r w:rsidRPr="00C03FE7">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UA/15978/01/01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ГЛАНДУМ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lang w:val="ru-RU"/>
              </w:rPr>
              <w:t>спрей для ротової порожнини, 1,5 мг/мл по 30 мл у флаконі зі спрей насосом та насадкою поворотною;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Публічне акціонерне товариство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(ТАНТУМ ВЕРДЕ, спрей для ротової порожнини). </w:t>
            </w:r>
            <w:r w:rsidRPr="00C03FE7">
              <w:rPr>
                <w:rFonts w:ascii="Arial" w:hAnsi="Arial" w:cs="Arial"/>
                <w:color w:val="000000"/>
                <w:sz w:val="16"/>
                <w:szCs w:val="16"/>
              </w:rP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i/>
                <w:sz w:val="16"/>
                <w:szCs w:val="16"/>
              </w:rPr>
            </w:pPr>
            <w:r w:rsidRPr="00C03FE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UA/17869/01/01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ГРИП-ГРАН ДИТЯЧИЙ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гранули, по 10 г у пеналі полімерному; по 1 пеналу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"Національна Гомеопатична Спілка"</w:t>
            </w:r>
          </w:p>
          <w:p w:rsidR="007B6FC6" w:rsidRPr="00C03FE7" w:rsidRDefault="007B6FC6" w:rsidP="00B5623E">
            <w:pPr>
              <w:jc w:val="right"/>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lang w:val="ru-RU"/>
              </w:rPr>
              <w:br/>
              <w:t xml:space="preserve">Діюча редакція: Бадья Олена Анатоліївна. </w:t>
            </w:r>
            <w:r w:rsidRPr="00C03FE7">
              <w:rPr>
                <w:rFonts w:ascii="Arial" w:hAnsi="Arial" w:cs="Arial"/>
                <w:color w:val="000000"/>
                <w:sz w:val="16"/>
                <w:szCs w:val="16"/>
              </w:rPr>
              <w:t>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UA/3810/01/01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ГРИПОЦИТРОН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порошок для орального розчину по 4,0 г порошку в пакеті; по 10 пакетів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Уточнення назви виробника та адресивиробництва АФІ Феніраміну малеату фірми </w:t>
            </w:r>
            <w:r w:rsidRPr="00C03FE7">
              <w:rPr>
                <w:rFonts w:ascii="Arial" w:hAnsi="Arial" w:cs="Arial"/>
                <w:color w:val="000000"/>
                <w:sz w:val="16"/>
                <w:szCs w:val="16"/>
              </w:rPr>
              <w:t>HARIKA</w:t>
            </w:r>
            <w:r w:rsidRPr="00C03FE7">
              <w:rPr>
                <w:rFonts w:ascii="Arial" w:hAnsi="Arial" w:cs="Arial"/>
                <w:color w:val="000000"/>
                <w:sz w:val="16"/>
                <w:szCs w:val="16"/>
                <w:lang w:val="ru-RU"/>
              </w:rPr>
              <w:t xml:space="preserve"> </w:t>
            </w:r>
            <w:r w:rsidRPr="00C03FE7">
              <w:rPr>
                <w:rFonts w:ascii="Arial" w:hAnsi="Arial" w:cs="Arial"/>
                <w:color w:val="000000"/>
                <w:sz w:val="16"/>
                <w:szCs w:val="16"/>
              </w:rPr>
              <w:t>DRUGS</w:t>
            </w:r>
            <w:r w:rsidRPr="00C03FE7">
              <w:rPr>
                <w:rFonts w:ascii="Arial" w:hAnsi="Arial" w:cs="Arial"/>
                <w:color w:val="000000"/>
                <w:sz w:val="16"/>
                <w:szCs w:val="16"/>
                <w:lang w:val="ru-RU"/>
              </w:rPr>
              <w:t xml:space="preserve"> </w:t>
            </w:r>
            <w:r w:rsidRPr="00C03FE7">
              <w:rPr>
                <w:rFonts w:ascii="Arial" w:hAnsi="Arial" w:cs="Arial"/>
                <w:color w:val="000000"/>
                <w:sz w:val="16"/>
                <w:szCs w:val="16"/>
              </w:rPr>
              <w:t>PRIVATE</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xml:space="preserve">, </w:t>
            </w:r>
            <w:r w:rsidRPr="00C03FE7">
              <w:rPr>
                <w:rFonts w:ascii="Arial" w:hAnsi="Arial" w:cs="Arial"/>
                <w:color w:val="000000"/>
                <w:sz w:val="16"/>
                <w:szCs w:val="16"/>
              </w:rPr>
              <w:t>India</w:t>
            </w:r>
            <w:r w:rsidRPr="00C03FE7">
              <w:rPr>
                <w:rFonts w:ascii="Arial" w:hAnsi="Arial" w:cs="Arial"/>
                <w:color w:val="000000"/>
                <w:sz w:val="16"/>
                <w:szCs w:val="16"/>
                <w:lang w:val="ru-RU"/>
              </w:rPr>
              <w:t xml:space="preserve">, відповідно до діючої ліцензії на виробництво. </w:t>
            </w:r>
            <w:r w:rsidRPr="00C03FE7">
              <w:rPr>
                <w:rFonts w:ascii="Arial" w:hAnsi="Arial" w:cs="Arial"/>
                <w:color w:val="000000"/>
                <w:sz w:val="16"/>
                <w:szCs w:val="16"/>
              </w:rPr>
              <w:t>Місцезнаходження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UA/1470/01/02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ГРИПОЦИТРОН ХОТ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порошок для орального розчину, по 4,0 г порошку у пакеті; по 5 або по 10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Уточнення назви виробника та адресивиробництва АФІ Феніраміну малеату фірми </w:t>
            </w:r>
            <w:r w:rsidRPr="00C03FE7">
              <w:rPr>
                <w:rFonts w:ascii="Arial" w:hAnsi="Arial" w:cs="Arial"/>
                <w:color w:val="000000"/>
                <w:sz w:val="16"/>
                <w:szCs w:val="16"/>
              </w:rPr>
              <w:t>HARIKA</w:t>
            </w:r>
            <w:r w:rsidRPr="00C03FE7">
              <w:rPr>
                <w:rFonts w:ascii="Arial" w:hAnsi="Arial" w:cs="Arial"/>
                <w:color w:val="000000"/>
                <w:sz w:val="16"/>
                <w:szCs w:val="16"/>
                <w:lang w:val="ru-RU"/>
              </w:rPr>
              <w:t xml:space="preserve"> </w:t>
            </w:r>
            <w:r w:rsidRPr="00C03FE7">
              <w:rPr>
                <w:rFonts w:ascii="Arial" w:hAnsi="Arial" w:cs="Arial"/>
                <w:color w:val="000000"/>
                <w:sz w:val="16"/>
                <w:szCs w:val="16"/>
              </w:rPr>
              <w:t>DRUGS</w:t>
            </w:r>
            <w:r w:rsidRPr="00C03FE7">
              <w:rPr>
                <w:rFonts w:ascii="Arial" w:hAnsi="Arial" w:cs="Arial"/>
                <w:color w:val="000000"/>
                <w:sz w:val="16"/>
                <w:szCs w:val="16"/>
                <w:lang w:val="ru-RU"/>
              </w:rPr>
              <w:t xml:space="preserve"> </w:t>
            </w:r>
            <w:r w:rsidRPr="00C03FE7">
              <w:rPr>
                <w:rFonts w:ascii="Arial" w:hAnsi="Arial" w:cs="Arial"/>
                <w:color w:val="000000"/>
                <w:sz w:val="16"/>
                <w:szCs w:val="16"/>
              </w:rPr>
              <w:t>PRIVATE</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xml:space="preserve">, </w:t>
            </w:r>
            <w:r w:rsidRPr="00C03FE7">
              <w:rPr>
                <w:rFonts w:ascii="Arial" w:hAnsi="Arial" w:cs="Arial"/>
                <w:color w:val="000000"/>
                <w:sz w:val="16"/>
                <w:szCs w:val="16"/>
              </w:rPr>
              <w:t>India</w:t>
            </w:r>
            <w:r w:rsidRPr="00C03FE7">
              <w:rPr>
                <w:rFonts w:ascii="Arial" w:hAnsi="Arial" w:cs="Arial"/>
                <w:color w:val="000000"/>
                <w:sz w:val="16"/>
                <w:szCs w:val="16"/>
                <w:lang w:val="ru-RU"/>
              </w:rPr>
              <w:t>, відповідно до діючої ліцензії на виробництво. Місцезнаходження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UA/10174/01/01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ГРИПОЦИТРОН ХОТ ОРАНЖ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порошок для орального розчину по 4 г у пакеті; по 10 пакетів у картонній коробці; по 4 г у пакеті; по 5 спарених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Уточнення назви виробника та адресивиробництва АФІ Феніраміну малеату фірми </w:t>
            </w:r>
            <w:r w:rsidRPr="00C03FE7">
              <w:rPr>
                <w:rFonts w:ascii="Arial" w:hAnsi="Arial" w:cs="Arial"/>
                <w:color w:val="000000"/>
                <w:sz w:val="16"/>
                <w:szCs w:val="16"/>
              </w:rPr>
              <w:t>HARIKA</w:t>
            </w:r>
            <w:r w:rsidRPr="00C03FE7">
              <w:rPr>
                <w:rFonts w:ascii="Arial" w:hAnsi="Arial" w:cs="Arial"/>
                <w:color w:val="000000"/>
                <w:sz w:val="16"/>
                <w:szCs w:val="16"/>
                <w:lang w:val="ru-RU"/>
              </w:rPr>
              <w:t xml:space="preserve"> </w:t>
            </w:r>
            <w:r w:rsidRPr="00C03FE7">
              <w:rPr>
                <w:rFonts w:ascii="Arial" w:hAnsi="Arial" w:cs="Arial"/>
                <w:color w:val="000000"/>
                <w:sz w:val="16"/>
                <w:szCs w:val="16"/>
              </w:rPr>
              <w:t>DRUGS</w:t>
            </w:r>
            <w:r w:rsidRPr="00C03FE7">
              <w:rPr>
                <w:rFonts w:ascii="Arial" w:hAnsi="Arial" w:cs="Arial"/>
                <w:color w:val="000000"/>
                <w:sz w:val="16"/>
                <w:szCs w:val="16"/>
                <w:lang w:val="ru-RU"/>
              </w:rPr>
              <w:t xml:space="preserve"> </w:t>
            </w:r>
            <w:r w:rsidRPr="00C03FE7">
              <w:rPr>
                <w:rFonts w:ascii="Arial" w:hAnsi="Arial" w:cs="Arial"/>
                <w:color w:val="000000"/>
                <w:sz w:val="16"/>
                <w:szCs w:val="16"/>
              </w:rPr>
              <w:t>PRIVATE</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xml:space="preserve">, </w:t>
            </w:r>
            <w:r w:rsidRPr="00C03FE7">
              <w:rPr>
                <w:rFonts w:ascii="Arial" w:hAnsi="Arial" w:cs="Arial"/>
                <w:color w:val="000000"/>
                <w:sz w:val="16"/>
                <w:szCs w:val="16"/>
              </w:rPr>
              <w:t>India</w:t>
            </w:r>
            <w:r w:rsidRPr="00C03FE7">
              <w:rPr>
                <w:rFonts w:ascii="Arial" w:hAnsi="Arial" w:cs="Arial"/>
                <w:color w:val="000000"/>
                <w:sz w:val="16"/>
                <w:szCs w:val="16"/>
                <w:lang w:val="ru-RU"/>
              </w:rPr>
              <w:t xml:space="preserve">, відповідно до діючої ліцензії на виробництво. </w:t>
            </w:r>
            <w:r w:rsidRPr="00C03FE7">
              <w:rPr>
                <w:rFonts w:ascii="Arial" w:hAnsi="Arial" w:cs="Arial"/>
                <w:color w:val="000000"/>
                <w:sz w:val="16"/>
                <w:szCs w:val="16"/>
              </w:rPr>
              <w:t>Місцезнаходження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UA/1470/01/01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ДАЛАЦИН ПІХВОВИЙ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крем вагінальний 2 %; по 20 г у тубі; по 1 тубі разом з 3 аплікаторами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 xml:space="preserve">Фармація і Апджон Компані ЛЛС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розділу 3.2.</w:t>
            </w:r>
            <w:r w:rsidRPr="00C03FE7">
              <w:rPr>
                <w:rFonts w:ascii="Arial" w:hAnsi="Arial" w:cs="Arial"/>
                <w:color w:val="000000"/>
                <w:sz w:val="16"/>
                <w:szCs w:val="16"/>
              </w:rPr>
              <w:t>P</w:t>
            </w:r>
            <w:r w:rsidRPr="00C03FE7">
              <w:rPr>
                <w:rFonts w:ascii="Arial" w:hAnsi="Arial" w:cs="Arial"/>
                <w:color w:val="000000"/>
                <w:sz w:val="16"/>
                <w:szCs w:val="16"/>
                <w:lang w:val="ru-RU"/>
              </w:rPr>
              <w:t>.7. Система контейнер/закупорювальний засіб, а саме видалення поточної схваленої інформації про виробника/постачальника компонента первинної упаковки лікарського засобу (ламінована туба) з р.3.2.</w:t>
            </w:r>
            <w:r w:rsidRPr="00C03FE7">
              <w:rPr>
                <w:rFonts w:ascii="Arial" w:hAnsi="Arial" w:cs="Arial"/>
                <w:color w:val="000000"/>
                <w:sz w:val="16"/>
                <w:szCs w:val="16"/>
              </w:rPr>
              <w:t>P</w:t>
            </w:r>
            <w:r w:rsidRPr="00C03FE7">
              <w:rPr>
                <w:rFonts w:ascii="Arial" w:hAnsi="Arial" w:cs="Arial"/>
                <w:color w:val="000000"/>
                <w:sz w:val="16"/>
                <w:szCs w:val="16"/>
                <w:lang w:val="ru-RU"/>
              </w:rPr>
              <w:t xml:space="preserve">.7.1. </w:t>
            </w:r>
            <w:r w:rsidRPr="00C03FE7">
              <w:rPr>
                <w:rFonts w:ascii="Arial" w:hAnsi="Arial" w:cs="Arial"/>
                <w:color w:val="000000"/>
                <w:sz w:val="16"/>
                <w:szCs w:val="16"/>
              </w:rPr>
              <w:t>Packaging</w:t>
            </w:r>
            <w:r w:rsidRPr="00C03FE7">
              <w:rPr>
                <w:rFonts w:ascii="Arial" w:hAnsi="Arial" w:cs="Arial"/>
                <w:color w:val="000000"/>
                <w:sz w:val="16"/>
                <w:szCs w:val="16"/>
                <w:lang w:val="ru-RU"/>
              </w:rPr>
              <w:t xml:space="preserve"> </w:t>
            </w:r>
            <w:r w:rsidRPr="00C03FE7">
              <w:rPr>
                <w:rFonts w:ascii="Arial" w:hAnsi="Arial" w:cs="Arial"/>
                <w:color w:val="000000"/>
                <w:sz w:val="16"/>
                <w:szCs w:val="16"/>
              </w:rPr>
              <w:t>Component</w:t>
            </w:r>
            <w:r w:rsidRPr="00C03FE7">
              <w:rPr>
                <w:rFonts w:ascii="Arial" w:hAnsi="Arial" w:cs="Arial"/>
                <w:color w:val="000000"/>
                <w:sz w:val="16"/>
                <w:szCs w:val="16"/>
                <w:lang w:val="ru-RU"/>
              </w:rPr>
              <w:t xml:space="preserve"> </w:t>
            </w:r>
            <w:r w:rsidRPr="00C03FE7">
              <w:rPr>
                <w:rFonts w:ascii="Arial" w:hAnsi="Arial" w:cs="Arial"/>
                <w:color w:val="000000"/>
                <w:sz w:val="16"/>
                <w:szCs w:val="16"/>
              </w:rPr>
              <w:t>Description</w:t>
            </w:r>
            <w:r w:rsidRPr="00C03FE7">
              <w:rPr>
                <w:rFonts w:ascii="Arial" w:hAnsi="Arial" w:cs="Arial"/>
                <w:color w:val="000000"/>
                <w:sz w:val="16"/>
                <w:szCs w:val="16"/>
                <w:lang w:val="ru-RU"/>
              </w:rPr>
              <w:t>.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оновлення р. 3.2.</w:t>
            </w:r>
            <w:r w:rsidRPr="00C03FE7">
              <w:rPr>
                <w:rFonts w:ascii="Arial" w:hAnsi="Arial" w:cs="Arial"/>
                <w:color w:val="000000"/>
                <w:sz w:val="16"/>
                <w:szCs w:val="16"/>
              </w:rPr>
              <w:t>P</w:t>
            </w:r>
            <w:r w:rsidRPr="00C03FE7">
              <w:rPr>
                <w:rFonts w:ascii="Arial" w:hAnsi="Arial" w:cs="Arial"/>
                <w:color w:val="000000"/>
                <w:sz w:val="16"/>
                <w:szCs w:val="16"/>
                <w:lang w:val="ru-RU"/>
              </w:rPr>
              <w:t xml:space="preserve">.7. Система контейнер/закупорювальний засіб, а саме заміна аплікатора для вагінального крему на аплікатор, виготовлений компанією </w:t>
            </w:r>
            <w:r w:rsidRPr="00C03FE7">
              <w:rPr>
                <w:rFonts w:ascii="Arial" w:hAnsi="Arial" w:cs="Arial"/>
                <w:color w:val="000000"/>
                <w:sz w:val="16"/>
                <w:szCs w:val="16"/>
              </w:rPr>
              <w:t>SRC</w:t>
            </w:r>
            <w:r w:rsidRPr="00C03FE7">
              <w:rPr>
                <w:rFonts w:ascii="Arial" w:hAnsi="Arial" w:cs="Arial"/>
                <w:color w:val="000000"/>
                <w:sz w:val="16"/>
                <w:szCs w:val="16"/>
                <w:lang w:val="ru-RU"/>
              </w:rPr>
              <w:t xml:space="preserve"> </w:t>
            </w:r>
            <w:r w:rsidRPr="00C03FE7">
              <w:rPr>
                <w:rFonts w:ascii="Arial" w:hAnsi="Arial" w:cs="Arial"/>
                <w:color w:val="000000"/>
                <w:sz w:val="16"/>
                <w:szCs w:val="16"/>
              </w:rPr>
              <w:t>Medical</w:t>
            </w:r>
            <w:r w:rsidRPr="00C03FE7">
              <w:rPr>
                <w:rFonts w:ascii="Arial" w:hAnsi="Arial" w:cs="Arial"/>
                <w:color w:val="000000"/>
                <w:sz w:val="16"/>
                <w:szCs w:val="16"/>
                <w:lang w:val="ru-RU"/>
              </w:rPr>
              <w:t xml:space="preserve">, </w:t>
            </w:r>
            <w:r w:rsidRPr="00C03FE7">
              <w:rPr>
                <w:rFonts w:ascii="Arial" w:hAnsi="Arial" w:cs="Arial"/>
                <w:color w:val="000000"/>
                <w:sz w:val="16"/>
                <w:szCs w:val="16"/>
              </w:rPr>
              <w:t>Inc</w:t>
            </w:r>
            <w:r w:rsidRPr="00C03FE7">
              <w:rPr>
                <w:rFonts w:ascii="Arial" w:hAnsi="Arial" w:cs="Arial"/>
                <w:color w:val="000000"/>
                <w:sz w:val="16"/>
                <w:szCs w:val="16"/>
                <w:lang w:val="ru-RU"/>
              </w:rPr>
              <w:t xml:space="preserve">. </w:t>
            </w:r>
            <w:r w:rsidRPr="00C03FE7">
              <w:rPr>
                <w:rFonts w:ascii="Arial" w:hAnsi="Arial" w:cs="Arial"/>
                <w:color w:val="000000"/>
                <w:sz w:val="16"/>
                <w:szCs w:val="16"/>
              </w:rPr>
              <w:t>SRC</w:t>
            </w:r>
            <w:r w:rsidRPr="00C03FE7">
              <w:rPr>
                <w:rFonts w:ascii="Arial" w:hAnsi="Arial" w:cs="Arial"/>
                <w:color w:val="000000"/>
                <w:sz w:val="16"/>
                <w:szCs w:val="16"/>
                <w:lang w:val="ru-RU"/>
              </w:rPr>
              <w:t xml:space="preserve"> </w:t>
            </w:r>
            <w:r w:rsidRPr="00C03FE7">
              <w:rPr>
                <w:rFonts w:ascii="Arial" w:hAnsi="Arial" w:cs="Arial"/>
                <w:color w:val="000000"/>
                <w:sz w:val="16"/>
                <w:szCs w:val="16"/>
              </w:rPr>
              <w:t>Medical</w:t>
            </w:r>
            <w:r w:rsidRPr="00C03FE7">
              <w:rPr>
                <w:rFonts w:ascii="Arial" w:hAnsi="Arial" w:cs="Arial"/>
                <w:color w:val="000000"/>
                <w:sz w:val="16"/>
                <w:szCs w:val="16"/>
                <w:lang w:val="ru-RU"/>
              </w:rPr>
              <w:t xml:space="preserve">, </w:t>
            </w:r>
            <w:r w:rsidRPr="00C03FE7">
              <w:rPr>
                <w:rFonts w:ascii="Arial" w:hAnsi="Arial" w:cs="Arial"/>
                <w:color w:val="000000"/>
                <w:sz w:val="16"/>
                <w:szCs w:val="16"/>
              </w:rPr>
              <w:t>Inc</w:t>
            </w:r>
            <w:r w:rsidRPr="00C03FE7">
              <w:rPr>
                <w:rFonts w:ascii="Arial" w:hAnsi="Arial" w:cs="Arial"/>
                <w:color w:val="000000"/>
                <w:sz w:val="16"/>
                <w:szCs w:val="16"/>
                <w:lang w:val="ru-RU"/>
              </w:rPr>
              <w:t xml:space="preserve">. є як постачальником, так і офіційним виробником нового аплікатора, сертифікованого </w:t>
            </w:r>
            <w:r w:rsidRPr="00C03FE7">
              <w:rPr>
                <w:rFonts w:ascii="Arial" w:hAnsi="Arial" w:cs="Arial"/>
                <w:color w:val="000000"/>
                <w:sz w:val="16"/>
                <w:szCs w:val="16"/>
              </w:rPr>
              <w:t>CE</w:t>
            </w:r>
            <w:r w:rsidRPr="00C03FE7">
              <w:rPr>
                <w:rFonts w:ascii="Arial" w:hAnsi="Arial" w:cs="Arial"/>
                <w:color w:val="000000"/>
                <w:sz w:val="16"/>
                <w:szCs w:val="16"/>
                <w:lang w:val="ru-RU"/>
              </w:rPr>
              <w:t xml:space="preserve">. </w:t>
            </w:r>
            <w:r w:rsidRPr="00C03FE7">
              <w:rPr>
                <w:rFonts w:ascii="Arial" w:hAnsi="Arial" w:cs="Arial"/>
                <w:color w:val="000000"/>
                <w:sz w:val="16"/>
                <w:szCs w:val="16"/>
              </w:rPr>
              <w:t>Номер уповноваженого органу для запропонованого аплікатора - 2797.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UA/1903/03/01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ДАЛАЦИН ПІХВОВИЙ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крем вагінальний 2 %; по 20 г у тубі; по 1 тубі разом з 3 аплікаторами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UA/1903/03/01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ДАЛАЦИН Ц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150 мг/мл; по 2 мл або по 4 мл в ампулі; по 1 ампулі у блістері; по 1 блістеру в картонній коробці; по 2 мл або по 4 мл в ампулі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UA/10372/01/01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ДЕКАТИЛЕН™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для розсмоктування; по 10 таблеток у блістері; по 2 або 3,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Виробництво за повним циклом: Балканфарма-Разград АТ, Болгарія; 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w:t>
            </w:r>
            <w:r w:rsidRPr="00C03FE7">
              <w:rPr>
                <w:rFonts w:ascii="Arial" w:hAnsi="Arial" w:cs="Arial"/>
                <w:sz w:val="16"/>
                <w:szCs w:val="16"/>
              </w:rPr>
              <w:t>Додаткова лабораторія, що приймає участь в контролі якості: ННАС Лабор Д-р Хойслер ГмбХ, Німеччина</w:t>
            </w:r>
            <w:r w:rsidRPr="00C03FE7">
              <w:rPr>
                <w:rFonts w:ascii="Arial" w:hAnsi="Arial" w:cs="Arial"/>
                <w:color w:val="000000"/>
                <w:sz w:val="16"/>
                <w:szCs w:val="16"/>
              </w:rPr>
              <w:t>; Додаткова лабораторія, що приймає участь в контролі якості: 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Болгарія/ 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C03FE7">
              <w:rPr>
                <w:rFonts w:ascii="Arial" w:hAnsi="Arial" w:cs="Arial"/>
                <w:color w:val="000000"/>
                <w:sz w:val="16"/>
                <w:szCs w:val="16"/>
              </w:rPr>
              <w:br/>
              <w:t>подання нового сертифіката відповідності Європейській фармакопеї № R0-CEP 2019-026 - Rev 02 для АФІ деквалінію хлориду від нового альтернативного виробника LABORATORIOS ESPINOS Y BOFILL S.A. (LEBSA)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UA/6633/01/01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ДЕНОВЕЛЬ®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0,03 мг/2 мг; по 21 таблетці, по 1 або по 3,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методах випробування АФІ, а саме додано внутрішню процедуру лазерного дифракційного аналізу виробника готового продукту для визначення гранулометричного складу діючої речовини діеногесту під час вхідного контролю на підприємстві-виробнику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UA/15836/01/01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ДЕПО-ПРОВЕРА®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суспензія для ін’єкцій, 150 мг/мл; по 1 мл суспензії у флаконі або заповненому шприці, по 1 флакону або 1 шприцу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UA/11244/01/01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ДЕЦИТАБІН-МІЛІ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ліофілізат для розчину для ін’єкцій 50 мг; по 50 мг ліофілізату для розчину для ін'єкцій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Мілі Хелскере Лімітед</w:t>
            </w:r>
            <w:r w:rsidRPr="00C03FE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Шилпа Медікеа Лімітед</w:t>
            </w:r>
            <w:r w:rsidRPr="00C03F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внесені у розділ "Місцезнаходження заявника" в інструкцію для медичного застосування лікарського засобу у зв'язку зі зміною адреси заявника (власника реєстраційного посвідчення).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UA/20438/01/01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ДІМЕТРІО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2 мг, по 14 таблеток в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"in bulk", пакування та контроль серії: Хаупт Фарма Мюнстер ГмбХ, Німеччина; виробник, відповідальний за випуск серії: 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17. </w:t>
            </w:r>
            <w:r w:rsidRPr="00C03FE7">
              <w:rPr>
                <w:rFonts w:ascii="Arial" w:hAnsi="Arial" w:cs="Arial"/>
                <w:color w:val="000000"/>
                <w:sz w:val="16"/>
                <w:szCs w:val="16"/>
                <w:lang w:val="ru-RU"/>
              </w:rPr>
              <w:t xml:space="preserve">ІНШЕ тексту маркування вторинної упаковки лікарського засобу щодо зазначення технічних кодів та фармакодів.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UA/18266/01/01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ДОЛГІТ®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гель, 50 мг/г; по 20 г або по 50 г, або по 100 г, або по 150 г в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Долоргіт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 xml:space="preserve">виробництво нерозфасованої продукції, первинне та вторинне пакування, контроль серії, випуск серії: Долоргіт ГмбХ і Ко. КГ, Німеччина; виробництво нерозфасованої продукції, первинне та вторинне пакування: Др. Тайсс Натурварен ГмбХ, Німеччина; </w:t>
            </w:r>
            <w:r w:rsidRPr="00C03FE7">
              <w:rPr>
                <w:rFonts w:ascii="Arial" w:hAnsi="Arial" w:cs="Arial"/>
                <w:color w:val="000000"/>
                <w:sz w:val="16"/>
                <w:szCs w:val="16"/>
                <w:lang w:val="ru-RU"/>
              </w:rPr>
              <w:br/>
              <w:t>первинне та вторинне пакування, контроль серії: Др. Тайсс Натурварен Гмбх, Німеччина; контроль серії (фізичний/хімічний):</w:t>
            </w:r>
            <w:r w:rsidRPr="00C03FE7">
              <w:rPr>
                <w:rFonts w:ascii="Arial" w:hAnsi="Arial" w:cs="Arial"/>
                <w:color w:val="000000"/>
                <w:sz w:val="16"/>
                <w:szCs w:val="16"/>
                <w:lang w:val="ru-RU"/>
              </w:rPr>
              <w:br/>
              <w:t>ГБА Фарма ГмбХ , Німеччина; контроль серії (мікробіологічні випробування): БАВ ІНСТИТУТ гігієни та забезпечення якості ГмбХ, Німеччина; контроль серії (мікробіологічні випробування): МікроБіологі Кремер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UA/4117/02/01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ДОМІЛІУМ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що диспергуються у ротовій порожнині, по 10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Атена Драг Делівері Солюшнз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а саме вилучено інформацію стосовно компанії яка здійснює маркетинг, уточнено інформацію щодо дати закінчення терміну придатності, номеру реєстраційного посвідчення, номеру серії лікарського засобу, додано логотип компанії заявника та конкретизовано іншу технічну інформацію. </w:t>
            </w:r>
            <w:r w:rsidRPr="00C03FE7">
              <w:rPr>
                <w:rFonts w:ascii="Arial" w:hAnsi="Arial" w:cs="Arial"/>
                <w:color w:val="000000"/>
                <w:sz w:val="16"/>
                <w:szCs w:val="16"/>
                <w:lang w:val="ru-RU"/>
              </w:rPr>
              <w:t xml:space="preserve">В тексті маркування первинної упаковки додано назву заявника та його логотип, конкретизовано іншу технічну інформацію.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UA/20253/01/01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ДОПЕГІТ®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250 мг, по 50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w:t>
            </w:r>
            <w:r w:rsidRPr="00C03FE7">
              <w:rPr>
                <w:rFonts w:ascii="Arial" w:hAnsi="Arial" w:cs="Arial"/>
                <w:color w:val="000000"/>
                <w:sz w:val="16"/>
                <w:szCs w:val="16"/>
              </w:rPr>
              <w:t>R</w:t>
            </w:r>
            <w:r w:rsidRPr="00C03FE7">
              <w:rPr>
                <w:rFonts w:ascii="Arial" w:hAnsi="Arial" w:cs="Arial"/>
                <w:color w:val="000000"/>
                <w:sz w:val="16"/>
                <w:szCs w:val="16"/>
                <w:lang w:val="ru-RU"/>
              </w:rPr>
              <w:t>0-</w:t>
            </w:r>
            <w:r w:rsidRPr="00C03FE7">
              <w:rPr>
                <w:rFonts w:ascii="Arial" w:hAnsi="Arial" w:cs="Arial"/>
                <w:color w:val="000000"/>
                <w:sz w:val="16"/>
                <w:szCs w:val="16"/>
              </w:rPr>
              <w:t>CEP</w:t>
            </w:r>
            <w:r w:rsidRPr="00C03FE7">
              <w:rPr>
                <w:rFonts w:ascii="Arial" w:hAnsi="Arial" w:cs="Arial"/>
                <w:color w:val="000000"/>
                <w:sz w:val="16"/>
                <w:szCs w:val="16"/>
                <w:lang w:val="ru-RU"/>
              </w:rPr>
              <w:t xml:space="preserve"> 2018-065 </w:t>
            </w:r>
            <w:r w:rsidRPr="00C03FE7">
              <w:rPr>
                <w:rFonts w:ascii="Arial" w:hAnsi="Arial" w:cs="Arial"/>
                <w:color w:val="000000"/>
                <w:sz w:val="16"/>
                <w:szCs w:val="16"/>
              </w:rPr>
              <w:t>Rev</w:t>
            </w:r>
            <w:r w:rsidRPr="00C03FE7">
              <w:rPr>
                <w:rFonts w:ascii="Arial" w:hAnsi="Arial" w:cs="Arial"/>
                <w:color w:val="000000"/>
                <w:sz w:val="16"/>
                <w:szCs w:val="16"/>
                <w:lang w:val="ru-RU"/>
              </w:rPr>
              <w:t xml:space="preserve"> 00 для діючої речовини </w:t>
            </w:r>
            <w:r w:rsidRPr="00C03FE7">
              <w:rPr>
                <w:rFonts w:ascii="Arial" w:hAnsi="Arial" w:cs="Arial"/>
                <w:color w:val="000000"/>
                <w:sz w:val="16"/>
                <w:szCs w:val="16"/>
              </w:rPr>
              <w:t>Methyldopa</w:t>
            </w:r>
            <w:r w:rsidRPr="00C03FE7">
              <w:rPr>
                <w:rFonts w:ascii="Arial" w:hAnsi="Arial" w:cs="Arial"/>
                <w:color w:val="000000"/>
                <w:sz w:val="16"/>
                <w:szCs w:val="16"/>
                <w:lang w:val="ru-RU"/>
              </w:rPr>
              <w:t xml:space="preserve"> від нового виробника </w:t>
            </w:r>
            <w:r w:rsidRPr="00C03FE7">
              <w:rPr>
                <w:rFonts w:ascii="Arial" w:hAnsi="Arial" w:cs="Arial"/>
                <w:color w:val="000000"/>
                <w:sz w:val="16"/>
                <w:szCs w:val="16"/>
              </w:rPr>
              <w:t>Zhejiang</w:t>
            </w:r>
            <w:r w:rsidRPr="00C03FE7">
              <w:rPr>
                <w:rFonts w:ascii="Arial" w:hAnsi="Arial" w:cs="Arial"/>
                <w:color w:val="000000"/>
                <w:sz w:val="16"/>
                <w:szCs w:val="16"/>
                <w:lang w:val="ru-RU"/>
              </w:rPr>
              <w:t xml:space="preserve"> </w:t>
            </w:r>
            <w:r w:rsidRPr="00C03FE7">
              <w:rPr>
                <w:rFonts w:ascii="Arial" w:hAnsi="Arial" w:cs="Arial"/>
                <w:color w:val="000000"/>
                <w:sz w:val="16"/>
                <w:szCs w:val="16"/>
              </w:rPr>
              <w:t>Chiral</w:t>
            </w:r>
            <w:r w:rsidRPr="00C03FE7">
              <w:rPr>
                <w:rFonts w:ascii="Arial" w:hAnsi="Arial" w:cs="Arial"/>
                <w:color w:val="000000"/>
                <w:sz w:val="16"/>
                <w:szCs w:val="16"/>
                <w:lang w:val="ru-RU"/>
              </w:rPr>
              <w:t xml:space="preserve"> </w:t>
            </w:r>
            <w:r w:rsidRPr="00C03FE7">
              <w:rPr>
                <w:rFonts w:ascii="Arial" w:hAnsi="Arial" w:cs="Arial"/>
                <w:color w:val="000000"/>
                <w:sz w:val="16"/>
                <w:szCs w:val="16"/>
              </w:rPr>
              <w:t>Medicine</w:t>
            </w:r>
            <w:r w:rsidRPr="00C03FE7">
              <w:rPr>
                <w:rFonts w:ascii="Arial" w:hAnsi="Arial" w:cs="Arial"/>
                <w:color w:val="000000"/>
                <w:sz w:val="16"/>
                <w:szCs w:val="16"/>
                <w:lang w:val="ru-RU"/>
              </w:rPr>
              <w:t xml:space="preserve"> </w:t>
            </w:r>
            <w:r w:rsidRPr="00C03FE7">
              <w:rPr>
                <w:rFonts w:ascii="Arial" w:hAnsi="Arial" w:cs="Arial"/>
                <w:color w:val="000000"/>
                <w:sz w:val="16"/>
                <w:szCs w:val="16"/>
              </w:rPr>
              <w:t>Chemicals</w:t>
            </w:r>
            <w:r w:rsidRPr="00C03FE7">
              <w:rPr>
                <w:rFonts w:ascii="Arial" w:hAnsi="Arial" w:cs="Arial"/>
                <w:color w:val="000000"/>
                <w:sz w:val="16"/>
                <w:szCs w:val="16"/>
                <w:lang w:val="ru-RU"/>
              </w:rPr>
              <w:t xml:space="preserve"> </w:t>
            </w:r>
            <w:r w:rsidRPr="00C03FE7">
              <w:rPr>
                <w:rFonts w:ascii="Arial" w:hAnsi="Arial" w:cs="Arial"/>
                <w:color w:val="000000"/>
                <w:sz w:val="16"/>
                <w:szCs w:val="16"/>
              </w:rPr>
              <w:t>Co</w:t>
            </w:r>
            <w:r w:rsidRPr="00C03FE7">
              <w:rPr>
                <w:rFonts w:ascii="Arial" w:hAnsi="Arial" w:cs="Arial"/>
                <w:color w:val="000000"/>
                <w:sz w:val="16"/>
                <w:szCs w:val="16"/>
                <w:lang w:val="ru-RU"/>
              </w:rPr>
              <w:t xml:space="preserve">., </w:t>
            </w:r>
            <w:r w:rsidRPr="00C03FE7">
              <w:rPr>
                <w:rFonts w:ascii="Arial" w:hAnsi="Arial" w:cs="Arial"/>
                <w:color w:val="000000"/>
                <w:sz w:val="16"/>
                <w:szCs w:val="16"/>
              </w:rPr>
              <w:t>Ltd</w:t>
            </w:r>
            <w:r w:rsidRPr="00C03FE7">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w:t>
            </w:r>
            <w:r w:rsidRPr="00C03FE7">
              <w:rPr>
                <w:rFonts w:ascii="Arial" w:hAnsi="Arial" w:cs="Arial"/>
                <w:color w:val="000000"/>
                <w:sz w:val="16"/>
                <w:szCs w:val="16"/>
              </w:rPr>
              <w:t>R</w:t>
            </w:r>
            <w:r w:rsidRPr="00C03FE7">
              <w:rPr>
                <w:rFonts w:ascii="Arial" w:hAnsi="Arial" w:cs="Arial"/>
                <w:color w:val="000000"/>
                <w:sz w:val="16"/>
                <w:szCs w:val="16"/>
                <w:lang w:val="ru-RU"/>
              </w:rPr>
              <w:t>1-</w:t>
            </w:r>
            <w:r w:rsidRPr="00C03FE7">
              <w:rPr>
                <w:rFonts w:ascii="Arial" w:hAnsi="Arial" w:cs="Arial"/>
                <w:color w:val="000000"/>
                <w:sz w:val="16"/>
                <w:szCs w:val="16"/>
              </w:rPr>
              <w:t>CEP</w:t>
            </w:r>
            <w:r w:rsidRPr="00C03FE7">
              <w:rPr>
                <w:rFonts w:ascii="Arial" w:hAnsi="Arial" w:cs="Arial"/>
                <w:color w:val="000000"/>
                <w:sz w:val="16"/>
                <w:szCs w:val="16"/>
                <w:lang w:val="ru-RU"/>
              </w:rPr>
              <w:t xml:space="preserve"> 2018-065 </w:t>
            </w:r>
            <w:r w:rsidRPr="00C03FE7">
              <w:rPr>
                <w:rFonts w:ascii="Arial" w:hAnsi="Arial" w:cs="Arial"/>
                <w:color w:val="000000"/>
                <w:sz w:val="16"/>
                <w:szCs w:val="16"/>
              </w:rPr>
              <w:t>Rev</w:t>
            </w:r>
            <w:r w:rsidRPr="00C03FE7">
              <w:rPr>
                <w:rFonts w:ascii="Arial" w:hAnsi="Arial" w:cs="Arial"/>
                <w:color w:val="000000"/>
                <w:sz w:val="16"/>
                <w:szCs w:val="16"/>
                <w:lang w:val="ru-RU"/>
              </w:rPr>
              <w:t xml:space="preserve"> 00 для діючої речовини </w:t>
            </w:r>
            <w:r w:rsidRPr="00C03FE7">
              <w:rPr>
                <w:rFonts w:ascii="Arial" w:hAnsi="Arial" w:cs="Arial"/>
                <w:color w:val="000000"/>
                <w:sz w:val="16"/>
                <w:szCs w:val="16"/>
              </w:rPr>
              <w:t>Methyldopa</w:t>
            </w:r>
            <w:r w:rsidRPr="00C03FE7">
              <w:rPr>
                <w:rFonts w:ascii="Arial" w:hAnsi="Arial" w:cs="Arial"/>
                <w:color w:val="000000"/>
                <w:sz w:val="16"/>
                <w:szCs w:val="16"/>
                <w:lang w:val="ru-RU"/>
              </w:rPr>
              <w:t xml:space="preserve"> від виробника </w:t>
            </w:r>
            <w:r w:rsidRPr="00C03FE7">
              <w:rPr>
                <w:rFonts w:ascii="Arial" w:hAnsi="Arial" w:cs="Arial"/>
                <w:color w:val="000000"/>
                <w:sz w:val="16"/>
                <w:szCs w:val="16"/>
              </w:rPr>
              <w:t>Zhejiang</w:t>
            </w:r>
            <w:r w:rsidRPr="00C03FE7">
              <w:rPr>
                <w:rFonts w:ascii="Arial" w:hAnsi="Arial" w:cs="Arial"/>
                <w:color w:val="000000"/>
                <w:sz w:val="16"/>
                <w:szCs w:val="16"/>
                <w:lang w:val="ru-RU"/>
              </w:rPr>
              <w:t xml:space="preserve"> </w:t>
            </w:r>
            <w:r w:rsidRPr="00C03FE7">
              <w:rPr>
                <w:rFonts w:ascii="Arial" w:hAnsi="Arial" w:cs="Arial"/>
                <w:color w:val="000000"/>
                <w:sz w:val="16"/>
                <w:szCs w:val="16"/>
              </w:rPr>
              <w:t>Chiral</w:t>
            </w:r>
            <w:r w:rsidRPr="00C03FE7">
              <w:rPr>
                <w:rFonts w:ascii="Arial" w:hAnsi="Arial" w:cs="Arial"/>
                <w:color w:val="000000"/>
                <w:sz w:val="16"/>
                <w:szCs w:val="16"/>
                <w:lang w:val="ru-RU"/>
              </w:rPr>
              <w:t xml:space="preserve"> </w:t>
            </w:r>
            <w:r w:rsidRPr="00C03FE7">
              <w:rPr>
                <w:rFonts w:ascii="Arial" w:hAnsi="Arial" w:cs="Arial"/>
                <w:color w:val="000000"/>
                <w:sz w:val="16"/>
                <w:szCs w:val="16"/>
              </w:rPr>
              <w:t>Medicine</w:t>
            </w:r>
            <w:r w:rsidRPr="00C03FE7">
              <w:rPr>
                <w:rFonts w:ascii="Arial" w:hAnsi="Arial" w:cs="Arial"/>
                <w:color w:val="000000"/>
                <w:sz w:val="16"/>
                <w:szCs w:val="16"/>
                <w:lang w:val="ru-RU"/>
              </w:rPr>
              <w:t xml:space="preserve"> </w:t>
            </w:r>
            <w:r w:rsidRPr="00C03FE7">
              <w:rPr>
                <w:rFonts w:ascii="Arial" w:hAnsi="Arial" w:cs="Arial"/>
                <w:color w:val="000000"/>
                <w:sz w:val="16"/>
                <w:szCs w:val="16"/>
              </w:rPr>
              <w:t>Chemicals</w:t>
            </w:r>
            <w:r w:rsidRPr="00C03FE7">
              <w:rPr>
                <w:rFonts w:ascii="Arial" w:hAnsi="Arial" w:cs="Arial"/>
                <w:color w:val="000000"/>
                <w:sz w:val="16"/>
                <w:szCs w:val="16"/>
                <w:lang w:val="ru-RU"/>
              </w:rPr>
              <w:t xml:space="preserve"> </w:t>
            </w:r>
            <w:r w:rsidRPr="00C03FE7">
              <w:rPr>
                <w:rFonts w:ascii="Arial" w:hAnsi="Arial" w:cs="Arial"/>
                <w:color w:val="000000"/>
                <w:sz w:val="16"/>
                <w:szCs w:val="16"/>
              </w:rPr>
              <w:t>Co</w:t>
            </w:r>
            <w:r w:rsidRPr="00C03FE7">
              <w:rPr>
                <w:rFonts w:ascii="Arial" w:hAnsi="Arial" w:cs="Arial"/>
                <w:color w:val="000000"/>
                <w:sz w:val="16"/>
                <w:szCs w:val="16"/>
                <w:lang w:val="ru-RU"/>
              </w:rPr>
              <w:t xml:space="preserve">. </w:t>
            </w:r>
            <w:r w:rsidRPr="00C03FE7">
              <w:rPr>
                <w:rFonts w:ascii="Arial" w:hAnsi="Arial" w:cs="Arial"/>
                <w:color w:val="000000"/>
                <w:sz w:val="16"/>
                <w:szCs w:val="16"/>
              </w:rPr>
              <w:t>Ltd</w:t>
            </w:r>
            <w:r w:rsidRPr="00C03FE7">
              <w:rPr>
                <w:rFonts w:ascii="Arial" w:hAnsi="Arial" w:cs="Arial"/>
                <w:color w:val="000000"/>
                <w:sz w:val="16"/>
                <w:szCs w:val="16"/>
                <w:lang w:val="ru-RU"/>
              </w:rPr>
              <w:t>.,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UA/9455/01/01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ДОРЕЗ®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р.3.2.Р.3.4 Контроль критичних стадій і проміжної продукції, а саме- збільшення верхньої межі товщини таблетки. Розширення верхньої межі товщини таблеток, вкритих плівковою оболонкою, для всіх трьох дозувань не передбачає ризику з точки зору якості готового продукту. Затверджено Thickness of film-coated tablets 2.3-3.0 mm Запропоновано Thickness of film-coated tablets 2.3-3.2 mm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UA/11285/01/01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ДОРЕЗ®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р.3.2.Р.3.4 Контроль критичних стадій і проміжної продукції, а саме- збільшення верхньої межі товщини таблетки. Розширення верхньої межі товщини таблеток, вкритих плівковою оболонкою, для всіх трьох дозувань не передбачає ризику з точки зору якості готового продукту. Затверджено Thickness of film-coated tablets 2.3-3.0 mm Запропоновано Thickness of film-coated tablets 2.3-3.2 mm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UA/11285/01/02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ДОРЕЗ®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р.3.2.Р.3.4 Контроль критичних стадій і проміжної продукції, а саме- збільшення верхньої межі товщини таблетки. Розширення верхньої межі товщини таблеток, вкритих плівковою оболонкою, для всіх трьох дозувань не передбачає ризику з точки зору якості готового продукту. Затверджено Thickness of film-coated tablets 2.3-3.0 mm Запропоновано Thickness of film-coated tablets 2.3-3.2 mm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UA/11285/01/03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ДРОВЕЛІС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таблетки, вкриті плівковою оболонкою, 3 мг/14,2 мг, по 28 таблеток, вкритих плівковою оболонкою, у блістері (24 рожеві активні таблетки та 4 білі таблетки плацебо), по 1 або 3, або по 6, або по 13 блістерів разом із картонним футляром для зберігання блістера та 1, 3, 6, або 13 самоклеючими тижневими календарями-стікерами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готової лікарської форми, фасовка, упаковка, контроль якості (хіміко-фізичні показники), випуск серії: ВАТ "Гедеон Ріхтер", Угорщина; контроль якості (мікробіологія): ВАТ "Гедеон Ріхтер", Угорщина; виробництво готової лікарської форми, фасовка, упаковка, контроль якості (хіміко-фізичні показники), випуск серії: Хаупт Фарма Мюнстер ГмбХ, Німеччина; контроль якості (мікробіологія): ТЕХФарм ГмбХ, Німеччина; контроль якості (мікробіологія):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w:t>
            </w:r>
            <w:r w:rsidRPr="00C03FE7">
              <w:rPr>
                <w:rFonts w:ascii="Arial" w:hAnsi="Arial" w:cs="Arial"/>
                <w:color w:val="000000"/>
                <w:sz w:val="16"/>
                <w:szCs w:val="16"/>
                <w:lang w:val="ru-RU"/>
              </w:rPr>
              <w:t xml:space="preserve">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C03FE7">
              <w:rPr>
                <w:rFonts w:ascii="Arial" w:hAnsi="Arial" w:cs="Arial"/>
                <w:color w:val="000000"/>
                <w:sz w:val="16"/>
                <w:szCs w:val="16"/>
                <w:lang w:val="ru-RU"/>
              </w:rPr>
              <w:br/>
              <w:t xml:space="preserve">Діюча редакція: Частота подання регулярно оновлюваного звіту з безпеки відповідно до Глави </w:t>
            </w:r>
            <w:r w:rsidRPr="00C03FE7">
              <w:rPr>
                <w:rFonts w:ascii="Arial" w:hAnsi="Arial" w:cs="Arial"/>
                <w:color w:val="000000"/>
                <w:sz w:val="16"/>
                <w:szCs w:val="16"/>
              </w:rPr>
              <w:t>V</w:t>
            </w:r>
            <w:r w:rsidRPr="00C03FE7">
              <w:rPr>
                <w:rFonts w:ascii="Arial" w:hAnsi="Arial" w:cs="Arial"/>
                <w:color w:val="000000"/>
                <w:sz w:val="16"/>
                <w:szCs w:val="16"/>
                <w:lang w:val="ru-RU"/>
              </w:rPr>
              <w:t xml:space="preserve"> п.3 пп.2.1 Наказу МОЗ України від 27 грудня 2006 року № 898 (у редакції наказу МОЗ України від 26 вересня 2016 року № 996). Пропонована редакція: </w:t>
            </w:r>
            <w:r w:rsidRPr="00C03FE7">
              <w:rPr>
                <w:rFonts w:ascii="Arial" w:hAnsi="Arial" w:cs="Arial"/>
                <w:color w:val="000000"/>
                <w:sz w:val="16"/>
                <w:szCs w:val="16"/>
                <w:lang w:val="ru-RU"/>
              </w:rPr>
              <w:br/>
              <w:t>Частота подання регулярно оновлюваного звіту з безпеки 1,5 роки. Кінцева дата для включення даних до РОЗБ - 18.05.2025 р. Дата подання РОЗБ - 27.07.2025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UA/20281/01/01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200 мг; № 12 (12х1): по 12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неураксфарм Арзнейміттель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Fernanda Pulido Velasco. Пропонована редакція: Lucia Castrillo Soto.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UA/3818/01/01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ЕКСТРАТЕРМ®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12 таблеток у блістерах; по 12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відповідальний за виробництво, первинне/вторинне пакування, контроль якості та випуск серії: ПРАТ "ФІТОФАРМ" Україна; відповідальний за виробництво, первинне/вторинне пакування та контроль якості: ПАТ "Вітаміни", Україна; відповідальний за виробництво, первинне/вторинне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w:t>
            </w:r>
            <w:r w:rsidRPr="00C03FE7">
              <w:rPr>
                <w:rFonts w:ascii="Arial" w:hAnsi="Arial" w:cs="Arial"/>
                <w:color w:val="000000"/>
                <w:sz w:val="16"/>
                <w:szCs w:val="16"/>
                <w:lang w:val="ru-RU"/>
              </w:rPr>
              <w:t xml:space="preserve">Готовий лікарський засіб. Контроль допоміжних речовин (інші зміни) - внесення змін до розділу 3.2.Р.4. </w:t>
            </w:r>
            <w:r w:rsidRPr="00C03FE7">
              <w:rPr>
                <w:rFonts w:ascii="Arial" w:hAnsi="Arial" w:cs="Arial"/>
                <w:color w:val="000000"/>
                <w:sz w:val="16"/>
                <w:szCs w:val="16"/>
              </w:rPr>
              <w:t>Допоміжні речовини внаслідок гармонізації з поточною версією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UA/3602/01/01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Драженофарм Апотекер Пюшль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w:t>
            </w:r>
            <w:r w:rsidRPr="00C03FE7">
              <w:rPr>
                <w:rFonts w:ascii="Arial" w:hAnsi="Arial" w:cs="Arial"/>
                <w:color w:val="000000"/>
                <w:sz w:val="16"/>
                <w:szCs w:val="16"/>
              </w:rPr>
              <w:t>R</w:t>
            </w:r>
            <w:r w:rsidRPr="00C03FE7">
              <w:rPr>
                <w:rFonts w:ascii="Arial" w:hAnsi="Arial" w:cs="Arial"/>
                <w:color w:val="000000"/>
                <w:sz w:val="16"/>
                <w:szCs w:val="16"/>
                <w:lang w:val="ru-RU"/>
              </w:rPr>
              <w:t>0-</w:t>
            </w:r>
            <w:r w:rsidRPr="00C03FE7">
              <w:rPr>
                <w:rFonts w:ascii="Arial" w:hAnsi="Arial" w:cs="Arial"/>
                <w:color w:val="000000"/>
                <w:sz w:val="16"/>
                <w:szCs w:val="16"/>
              </w:rPr>
              <w:t>CEP</w:t>
            </w:r>
            <w:r w:rsidRPr="00C03FE7">
              <w:rPr>
                <w:rFonts w:ascii="Arial" w:hAnsi="Arial" w:cs="Arial"/>
                <w:color w:val="000000"/>
                <w:sz w:val="16"/>
                <w:szCs w:val="16"/>
                <w:lang w:val="ru-RU"/>
              </w:rPr>
              <w:t xml:space="preserve"> 2021-139 - </w:t>
            </w:r>
            <w:r w:rsidRPr="00C03FE7">
              <w:rPr>
                <w:rFonts w:ascii="Arial" w:hAnsi="Arial" w:cs="Arial"/>
                <w:color w:val="000000"/>
                <w:sz w:val="16"/>
                <w:szCs w:val="16"/>
              </w:rPr>
              <w:t>Rev</w:t>
            </w:r>
            <w:r w:rsidRPr="00C03FE7">
              <w:rPr>
                <w:rFonts w:ascii="Arial" w:hAnsi="Arial" w:cs="Arial"/>
                <w:color w:val="000000"/>
                <w:sz w:val="16"/>
                <w:szCs w:val="16"/>
                <w:lang w:val="ru-RU"/>
              </w:rPr>
              <w:t xml:space="preserve"> 00 (затверджено: </w:t>
            </w:r>
            <w:r w:rsidRPr="00C03FE7">
              <w:rPr>
                <w:rFonts w:ascii="Arial" w:hAnsi="Arial" w:cs="Arial"/>
                <w:color w:val="000000"/>
                <w:sz w:val="16"/>
                <w:szCs w:val="16"/>
              </w:rPr>
              <w:t>R</w:t>
            </w:r>
            <w:r w:rsidRPr="00C03FE7">
              <w:rPr>
                <w:rFonts w:ascii="Arial" w:hAnsi="Arial" w:cs="Arial"/>
                <w:color w:val="000000"/>
                <w:sz w:val="16"/>
                <w:szCs w:val="16"/>
                <w:lang w:val="ru-RU"/>
              </w:rPr>
              <w:t>1-</w:t>
            </w:r>
            <w:r w:rsidRPr="00C03FE7">
              <w:rPr>
                <w:rFonts w:ascii="Arial" w:hAnsi="Arial" w:cs="Arial"/>
                <w:color w:val="000000"/>
                <w:sz w:val="16"/>
                <w:szCs w:val="16"/>
              </w:rPr>
              <w:t>CEP</w:t>
            </w:r>
            <w:r w:rsidRPr="00C03FE7">
              <w:rPr>
                <w:rFonts w:ascii="Arial" w:hAnsi="Arial" w:cs="Arial"/>
                <w:color w:val="000000"/>
                <w:sz w:val="16"/>
                <w:szCs w:val="16"/>
                <w:lang w:val="ru-RU"/>
              </w:rPr>
              <w:t xml:space="preserve"> 2004-301 - </w:t>
            </w:r>
            <w:r w:rsidRPr="00C03FE7">
              <w:rPr>
                <w:rFonts w:ascii="Arial" w:hAnsi="Arial" w:cs="Arial"/>
                <w:color w:val="000000"/>
                <w:sz w:val="16"/>
                <w:szCs w:val="16"/>
              </w:rPr>
              <w:t>Rev</w:t>
            </w:r>
            <w:r w:rsidRPr="00C03FE7">
              <w:rPr>
                <w:rFonts w:ascii="Arial" w:hAnsi="Arial" w:cs="Arial"/>
                <w:color w:val="000000"/>
                <w:sz w:val="16"/>
                <w:szCs w:val="16"/>
                <w:lang w:val="ru-RU"/>
              </w:rPr>
              <w:t xml:space="preserve"> 01) для АФІ Вітамін А від затвердженого виробника </w:t>
            </w:r>
            <w:r w:rsidRPr="00C03FE7">
              <w:rPr>
                <w:rFonts w:ascii="Arial" w:hAnsi="Arial" w:cs="Arial"/>
                <w:color w:val="000000"/>
                <w:sz w:val="16"/>
                <w:szCs w:val="16"/>
              </w:rPr>
              <w:t>DSM</w:t>
            </w:r>
            <w:r w:rsidRPr="00C03FE7">
              <w:rPr>
                <w:rFonts w:ascii="Arial" w:hAnsi="Arial" w:cs="Arial"/>
                <w:color w:val="000000"/>
                <w:sz w:val="16"/>
                <w:szCs w:val="16"/>
                <w:lang w:val="ru-RU"/>
              </w:rPr>
              <w:t xml:space="preserve"> </w:t>
            </w:r>
            <w:r w:rsidRPr="00C03FE7">
              <w:rPr>
                <w:rFonts w:ascii="Arial" w:hAnsi="Arial" w:cs="Arial"/>
                <w:color w:val="000000"/>
                <w:sz w:val="16"/>
                <w:szCs w:val="16"/>
              </w:rPr>
              <w:t>Nutritional</w:t>
            </w:r>
            <w:r w:rsidRPr="00C03FE7">
              <w:rPr>
                <w:rFonts w:ascii="Arial" w:hAnsi="Arial" w:cs="Arial"/>
                <w:color w:val="000000"/>
                <w:sz w:val="16"/>
                <w:szCs w:val="16"/>
                <w:lang w:val="ru-RU"/>
              </w:rPr>
              <w:t xml:space="preserve"> </w:t>
            </w:r>
            <w:r w:rsidRPr="00C03FE7">
              <w:rPr>
                <w:rFonts w:ascii="Arial" w:hAnsi="Arial" w:cs="Arial"/>
                <w:color w:val="000000"/>
                <w:sz w:val="16"/>
                <w:szCs w:val="16"/>
              </w:rPr>
              <w:t>Products</w:t>
            </w:r>
            <w:r w:rsidRPr="00C03FE7">
              <w:rPr>
                <w:rFonts w:ascii="Arial" w:hAnsi="Arial" w:cs="Arial"/>
                <w:color w:val="000000"/>
                <w:sz w:val="16"/>
                <w:szCs w:val="16"/>
                <w:lang w:val="ru-RU"/>
              </w:rPr>
              <w:t xml:space="preserve"> </w:t>
            </w:r>
            <w:r w:rsidRPr="00C03FE7">
              <w:rPr>
                <w:rFonts w:ascii="Arial" w:hAnsi="Arial" w:cs="Arial"/>
                <w:color w:val="000000"/>
                <w:sz w:val="16"/>
                <w:szCs w:val="16"/>
              </w:rPr>
              <w:t>Ltd</w:t>
            </w:r>
            <w:r w:rsidRPr="00C03FE7">
              <w:rPr>
                <w:rFonts w:ascii="Arial" w:hAnsi="Arial" w:cs="Arial"/>
                <w:color w:val="000000"/>
                <w:sz w:val="16"/>
                <w:szCs w:val="16"/>
                <w:lang w:val="ru-RU"/>
              </w:rPr>
              <w:t xml:space="preserve">. Сухий вітамін А </w:t>
            </w:r>
            <w:r w:rsidRPr="00C03FE7">
              <w:rPr>
                <w:rFonts w:ascii="Arial" w:hAnsi="Arial" w:cs="Arial"/>
                <w:color w:val="000000"/>
                <w:sz w:val="16"/>
                <w:szCs w:val="16"/>
              </w:rPr>
              <w:t>Palmitate</w:t>
            </w:r>
            <w:r w:rsidRPr="00C03FE7">
              <w:rPr>
                <w:rFonts w:ascii="Arial" w:hAnsi="Arial" w:cs="Arial"/>
                <w:color w:val="000000"/>
                <w:sz w:val="16"/>
                <w:szCs w:val="16"/>
                <w:lang w:val="ru-RU"/>
              </w:rPr>
              <w:t xml:space="preserve">, </w:t>
            </w:r>
            <w:r w:rsidRPr="00C03FE7">
              <w:rPr>
                <w:rFonts w:ascii="Arial" w:hAnsi="Arial" w:cs="Arial"/>
                <w:color w:val="000000"/>
                <w:sz w:val="16"/>
                <w:szCs w:val="16"/>
              </w:rPr>
              <w:t>Type</w:t>
            </w:r>
            <w:r w:rsidRPr="00C03FE7">
              <w:rPr>
                <w:rFonts w:ascii="Arial" w:hAnsi="Arial" w:cs="Arial"/>
                <w:color w:val="000000"/>
                <w:sz w:val="16"/>
                <w:szCs w:val="16"/>
                <w:lang w:val="ru-RU"/>
              </w:rPr>
              <w:t xml:space="preserve"> 250 </w:t>
            </w:r>
            <w:r w:rsidRPr="00C03FE7">
              <w:rPr>
                <w:rFonts w:ascii="Arial" w:hAnsi="Arial" w:cs="Arial"/>
                <w:color w:val="000000"/>
                <w:sz w:val="16"/>
                <w:szCs w:val="16"/>
              </w:rPr>
              <w:t>CWS</w:t>
            </w:r>
            <w:r w:rsidRPr="00C03FE7">
              <w:rPr>
                <w:rFonts w:ascii="Arial" w:hAnsi="Arial" w:cs="Arial"/>
                <w:color w:val="000000"/>
                <w:sz w:val="16"/>
                <w:szCs w:val="16"/>
                <w:lang w:val="ru-RU"/>
              </w:rPr>
              <w:t>/</w:t>
            </w:r>
            <w:r w:rsidRPr="00C03FE7">
              <w:rPr>
                <w:rFonts w:ascii="Arial" w:hAnsi="Arial" w:cs="Arial"/>
                <w:color w:val="000000"/>
                <w:sz w:val="16"/>
                <w:szCs w:val="16"/>
              </w:rPr>
              <w:t>F</w:t>
            </w:r>
            <w:r w:rsidRPr="00C03FE7">
              <w:rPr>
                <w:rFonts w:ascii="Arial" w:hAnsi="Arial" w:cs="Arial"/>
                <w:color w:val="000000"/>
                <w:sz w:val="16"/>
                <w:szCs w:val="16"/>
                <w:lang w:val="ru-RU"/>
              </w:rPr>
              <w:t xml:space="preserve"> («Стандартний грейд») буде змінено на </w:t>
            </w:r>
            <w:r w:rsidRPr="00C03FE7">
              <w:rPr>
                <w:rFonts w:ascii="Arial" w:hAnsi="Arial" w:cs="Arial"/>
                <w:color w:val="000000"/>
                <w:sz w:val="16"/>
                <w:szCs w:val="16"/>
              </w:rPr>
              <w:t>Retinyl</w:t>
            </w:r>
            <w:r w:rsidRPr="00C03FE7">
              <w:rPr>
                <w:rFonts w:ascii="Arial" w:hAnsi="Arial" w:cs="Arial"/>
                <w:color w:val="000000"/>
                <w:sz w:val="16"/>
                <w:szCs w:val="16"/>
                <w:lang w:val="ru-RU"/>
              </w:rPr>
              <w:t xml:space="preserve"> </w:t>
            </w:r>
            <w:r w:rsidRPr="00C03FE7">
              <w:rPr>
                <w:rFonts w:ascii="Arial" w:hAnsi="Arial" w:cs="Arial"/>
                <w:color w:val="000000"/>
                <w:sz w:val="16"/>
                <w:szCs w:val="16"/>
              </w:rPr>
              <w:t>Palmitate</w:t>
            </w:r>
            <w:r w:rsidRPr="00C03FE7">
              <w:rPr>
                <w:rFonts w:ascii="Arial" w:hAnsi="Arial" w:cs="Arial"/>
                <w:color w:val="000000"/>
                <w:sz w:val="16"/>
                <w:szCs w:val="16"/>
                <w:lang w:val="ru-RU"/>
              </w:rPr>
              <w:t xml:space="preserve"> 250 </w:t>
            </w:r>
            <w:r w:rsidRPr="00C03FE7">
              <w:rPr>
                <w:rFonts w:ascii="Arial" w:hAnsi="Arial" w:cs="Arial"/>
                <w:color w:val="000000"/>
                <w:sz w:val="16"/>
                <w:szCs w:val="16"/>
              </w:rPr>
              <w:t>CWS</w:t>
            </w:r>
            <w:r w:rsidRPr="00C03FE7">
              <w:rPr>
                <w:rFonts w:ascii="Arial" w:hAnsi="Arial" w:cs="Arial"/>
                <w:color w:val="000000"/>
                <w:sz w:val="16"/>
                <w:szCs w:val="16"/>
                <w:lang w:val="ru-RU"/>
              </w:rPr>
              <w:t>/</w:t>
            </w:r>
            <w:r w:rsidRPr="00C03FE7">
              <w:rPr>
                <w:rFonts w:ascii="Arial" w:hAnsi="Arial" w:cs="Arial"/>
                <w:color w:val="000000"/>
                <w:sz w:val="16"/>
                <w:szCs w:val="16"/>
              </w:rPr>
              <w:t>F</w:t>
            </w:r>
            <w:r w:rsidRPr="00C03FE7">
              <w:rPr>
                <w:rFonts w:ascii="Arial" w:hAnsi="Arial" w:cs="Arial"/>
                <w:color w:val="000000"/>
                <w:sz w:val="16"/>
                <w:szCs w:val="16"/>
                <w:lang w:val="ru-RU"/>
              </w:rPr>
              <w:t xml:space="preserve"> </w:t>
            </w:r>
            <w:r w:rsidRPr="00C03FE7">
              <w:rPr>
                <w:rFonts w:ascii="Arial" w:hAnsi="Arial" w:cs="Arial"/>
                <w:color w:val="000000"/>
                <w:sz w:val="16"/>
                <w:szCs w:val="16"/>
              </w:rPr>
              <w:t>Ph</w:t>
            </w:r>
            <w:r w:rsidRPr="00C03FE7">
              <w:rPr>
                <w:rFonts w:ascii="Arial" w:hAnsi="Arial" w:cs="Arial"/>
                <w:color w:val="000000"/>
                <w:sz w:val="16"/>
                <w:szCs w:val="16"/>
                <w:lang w:val="ru-RU"/>
              </w:rPr>
              <w:t xml:space="preserve"> («Фармацевтичний грейд»). </w:t>
            </w:r>
            <w:r w:rsidRPr="00C03FE7">
              <w:rPr>
                <w:rFonts w:ascii="Arial" w:hAnsi="Arial" w:cs="Arial"/>
                <w:color w:val="000000"/>
                <w:sz w:val="16"/>
                <w:szCs w:val="16"/>
              </w:rPr>
              <w:t>Як наслідок зміни у розділі «Склад»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UA/9996/01/01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ЕРЛОТИНІБ-ВІСТА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50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w:t>
            </w:r>
            <w:r w:rsidRPr="00C03FE7">
              <w:rPr>
                <w:rFonts w:ascii="Arial" w:hAnsi="Arial" w:cs="Arial"/>
                <w:color w:val="000000"/>
                <w:sz w:val="16"/>
                <w:szCs w:val="16"/>
                <w:lang w:val="ru-RU"/>
              </w:rPr>
              <w:t xml:space="preserve">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ІІІ «План з фармаконагляду»,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у зв’язку з додаванням інформації щодо оцінки ефективності додаткових заходів з мінімізації ризиків для ризику "Інтерстиціальне захворювання легень". </w:t>
            </w:r>
            <w:r w:rsidRPr="00C03FE7">
              <w:rPr>
                <w:rFonts w:ascii="Arial" w:hAnsi="Arial" w:cs="Arial"/>
                <w:color w:val="000000"/>
                <w:sz w:val="16"/>
                <w:szCs w:val="16"/>
              </w:rPr>
              <w:t>Резюме плану управління ризиками версія 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UA/18959/01/02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ЕСПЕРАЛЬ®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500 мг; № 20: по 20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неураксфарм Арзнейміттель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Софаримекс - Індустріа Кіміка е Фармасеутіка,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Португалія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Fernanda Pulido Velasco. Пропонована редакція: Lucia Castrillo Soto.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UA/5332/01/01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ЕСЦИТАЛОПРАМ-ТЕВА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5 мг, по 14 таблеток у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серій ГЛЗ для дозування по 5 мг, по 10 мг (запропоновано: для дозування по 5 мг – 321,36 кг (4 800 000 таблеток), для дозування по 10 мг - 401,70 кг (3 000 000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UA/11732/01/01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ЕСЦИТАЛОПРАМ-ТЕВА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10 мг, по 14 таблеток у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серій ГЛЗ для дозування по 5 мг, по 10 мг (запропоновано: для дозування по 5 мг – 321,36 кг (4 800 000 таблеток), для дозування по 10 мг - 401,70 кг (3 000 000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UA/11732/01/02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ЕСЦИТАЛОПРАМ-ТЕВА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15 мг, по 14 таблеток у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серій ГЛЗ для дозування по 5 мг, по 10 мг (запропоновано: для дозування по 5 мг – 321,36 кг (4 800 000 таблеток), для дозування по 10 мг - 401,70 кг (3 000 000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UA/11732/01/03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ЕСЦИТАЛОПРАМ-ТЕВА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20 мг по 14 таблеток у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серій ГЛЗ для дозування по 5 мг, по 10 мг (запропоновано: для дозування по 5 мг – 321,36 кг (4 800 000 таблеток), для дозування по 10 мг - 401,70 кг (3 000 000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UA/11732/01/04</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ЄВРОФАСТ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гель, по 50 г у тубі; по 1 тубі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Товариство з обмеженою відповідальністю "Конарк Інтелмед"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lang w:val="ru-RU"/>
              </w:rPr>
              <w:br/>
              <w:t xml:space="preserve">Зміни внесено до інструкції для медичного застосування лікарського засобу до розділів "Протипоказання", "Застосування у період вагітності або годування груддю" відповідно до оновленої інформації з безпеки діючої речовини (ібупрофену) згідно з рекомендаціями </w:t>
            </w:r>
            <w:r w:rsidRPr="00C03FE7">
              <w:rPr>
                <w:rFonts w:ascii="Arial" w:hAnsi="Arial" w:cs="Arial"/>
                <w:color w:val="000000"/>
                <w:sz w:val="16"/>
                <w:szCs w:val="16"/>
              </w:rPr>
              <w:t>PRAC</w:t>
            </w:r>
            <w:r w:rsidRPr="00C03FE7">
              <w:rPr>
                <w:rFonts w:ascii="Arial" w:hAnsi="Arial" w:cs="Arial"/>
                <w:color w:val="000000"/>
                <w:sz w:val="16"/>
                <w:szCs w:val="16"/>
                <w:lang w:val="ru-RU"/>
              </w:rPr>
              <w:t xml:space="preserve">. </w:t>
            </w:r>
            <w:r w:rsidRPr="00C03FE7">
              <w:rPr>
                <w:rFonts w:ascii="Arial" w:hAnsi="Arial" w:cs="Arial"/>
                <w:color w:val="000000"/>
                <w:sz w:val="16"/>
                <w:szCs w:val="16"/>
              </w:rP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 xml:space="preserve">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UA/19045/01/01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ЗОЛОФТ®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50 мг, по 14 таблеток у блістері, по 2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виробництво, первинне та вторинне пакування, контроль якості, випуск серії: Хаупт Фарма Латіна С.р.л., Італія; виробництво, первинне та вторинне пакування, контроль якості, випуск серії: Пфайзер Менюфекчуринг Дойчленд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Італія/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Діюча редакція: Pfizer Pharmaceuticals LLC, Road #2, KM. 58.2 Barceloneta, Puerto Rico 00617. Пропонована редакція: Viatris Pharmaceuticals LLC, Road #2, KM. 58.2 Barceloneta, Puerto Rico 00617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UA/7475/01/01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м'які по 400 мг по 10 капсул у блістері, по 1 або 2 блістера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Латвійська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первинне та вторинне пакування: Каталент Джермані Шорндорф ГмбХ, Німеччина; виробництво готового лікарського засобу, пакування балку, контроль якості, випуск серії: Каталент Джермані Ебербах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(ібупрофену) згідно з рекомендаціями </w:t>
            </w:r>
            <w:r w:rsidRPr="00C03FE7">
              <w:rPr>
                <w:rFonts w:ascii="Arial" w:hAnsi="Arial" w:cs="Arial"/>
                <w:color w:val="000000"/>
                <w:sz w:val="16"/>
                <w:szCs w:val="16"/>
              </w:rPr>
              <w:t>PRAC</w:t>
            </w:r>
            <w:r w:rsidRPr="00C03FE7">
              <w:rPr>
                <w:rFonts w:ascii="Arial" w:hAnsi="Arial" w:cs="Arial"/>
                <w:color w:val="000000"/>
                <w:sz w:val="16"/>
                <w:szCs w:val="16"/>
                <w:lang w:val="ru-RU"/>
              </w:rPr>
              <w:t xml:space="preserve">. </w:t>
            </w:r>
            <w:r w:rsidRPr="00C03FE7">
              <w:rPr>
                <w:rFonts w:ascii="Arial" w:hAnsi="Arial" w:cs="Arial"/>
                <w:color w:val="000000"/>
                <w:sz w:val="16"/>
                <w:szCs w:val="16"/>
                <w:lang w:val="ru-RU"/>
              </w:rPr>
              <w:br/>
              <w:t xml:space="preserve">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w:t>
            </w:r>
            <w:r w:rsidRPr="00C03FE7">
              <w:rPr>
                <w:rFonts w:ascii="Arial" w:hAnsi="Arial" w:cs="Arial"/>
                <w:color w:val="000000"/>
                <w:sz w:val="16"/>
                <w:szCs w:val="16"/>
              </w:rPr>
              <w:t>PRAC</w:t>
            </w:r>
            <w:r w:rsidRPr="00C03FE7">
              <w:rPr>
                <w:rFonts w:ascii="Arial" w:hAnsi="Arial" w:cs="Arial"/>
                <w:color w:val="000000"/>
                <w:sz w:val="16"/>
                <w:szCs w:val="16"/>
                <w:lang w:val="ru-RU"/>
              </w:rPr>
              <w:t xml:space="preserve">.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"Протипоказання", "Застосування у період вагітності або годування груддю" згідно з інформацією щодо медичного застосування референтного лікарського засобу (Нурофєн Експрес Ультракап, капсули м'які по 200 мг).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"Протипоказання" згідно з інформацією щодо медичного застосування референтного лікарського засобу (Нурофєн Експрес Форте, капсули м'які по 400 мг). </w:t>
            </w:r>
            <w:r w:rsidRPr="00C03FE7">
              <w:rPr>
                <w:rFonts w:ascii="Arial" w:hAnsi="Arial" w:cs="Arial"/>
                <w:color w:val="000000"/>
                <w:sz w:val="16"/>
                <w:szCs w:val="16"/>
              </w:rP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jc w:val="center"/>
              <w:rPr>
                <w:rFonts w:ascii="Arial" w:hAnsi="Arial" w:cs="Arial"/>
                <w:i/>
                <w:sz w:val="16"/>
                <w:szCs w:val="16"/>
              </w:rPr>
            </w:pPr>
            <w:r w:rsidRPr="00C03FE7">
              <w:rPr>
                <w:rFonts w:ascii="Arial" w:hAnsi="Arial" w:cs="Arial"/>
                <w:i/>
                <w:sz w:val="16"/>
                <w:szCs w:val="16"/>
              </w:rPr>
              <w:t>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UA/19458/01/02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м'які по 200 мг по 10 капсул у блістері, по 1 або 2 блістера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Латвійська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первинне та вторинне пакування: Каталент Джермані Шорндорф ГмбХ, Німеччина; виробництво готового лікарського засобу, пакування балку, контроль якості, випуск серії: Каталент Джермані Ебербах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(ібупрофену) згідно з рекомендаціями </w:t>
            </w:r>
            <w:r w:rsidRPr="00C03FE7">
              <w:rPr>
                <w:rFonts w:ascii="Arial" w:hAnsi="Arial" w:cs="Arial"/>
                <w:color w:val="000000"/>
                <w:sz w:val="16"/>
                <w:szCs w:val="16"/>
              </w:rPr>
              <w:t>PRAC</w:t>
            </w:r>
            <w:r w:rsidRPr="00C03FE7">
              <w:rPr>
                <w:rFonts w:ascii="Arial" w:hAnsi="Arial" w:cs="Arial"/>
                <w:color w:val="000000"/>
                <w:sz w:val="16"/>
                <w:szCs w:val="16"/>
                <w:lang w:val="ru-RU"/>
              </w:rPr>
              <w:t xml:space="preserve">. </w:t>
            </w:r>
            <w:r w:rsidRPr="00C03FE7">
              <w:rPr>
                <w:rFonts w:ascii="Arial" w:hAnsi="Arial" w:cs="Arial"/>
                <w:color w:val="000000"/>
                <w:sz w:val="16"/>
                <w:szCs w:val="16"/>
                <w:lang w:val="ru-RU"/>
              </w:rPr>
              <w:br/>
              <w:t xml:space="preserve">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w:t>
            </w:r>
            <w:r w:rsidRPr="00C03FE7">
              <w:rPr>
                <w:rFonts w:ascii="Arial" w:hAnsi="Arial" w:cs="Arial"/>
                <w:color w:val="000000"/>
                <w:sz w:val="16"/>
                <w:szCs w:val="16"/>
              </w:rPr>
              <w:t>PRAC</w:t>
            </w:r>
            <w:r w:rsidRPr="00C03FE7">
              <w:rPr>
                <w:rFonts w:ascii="Arial" w:hAnsi="Arial" w:cs="Arial"/>
                <w:color w:val="000000"/>
                <w:sz w:val="16"/>
                <w:szCs w:val="16"/>
                <w:lang w:val="ru-RU"/>
              </w:rPr>
              <w:t xml:space="preserve">.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"Протипоказання", "Застосування у період вагітності або годування груддю" згідно з інформацією щодо медичного застосування референтного лікарського засобу (Нурофєн Експрес Ультракап, капсули м'які по 200 мг).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"Протипоказання" згідно з інформацією щодо медичного застосування референтного лікарського засобу (Нурофєн Експрес Форте, капсули м'які по 400 мг). </w:t>
            </w:r>
            <w:r w:rsidRPr="00C03FE7">
              <w:rPr>
                <w:rFonts w:ascii="Arial" w:hAnsi="Arial" w:cs="Arial"/>
                <w:color w:val="000000"/>
                <w:sz w:val="16"/>
                <w:szCs w:val="16"/>
              </w:rP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UA/19458/01/01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ІМОДІУМ®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по 2 мг, по 6 або 20 капсул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ДЖНТЛ Консьюмер Хелс (Франс)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Франц</w:t>
            </w:r>
            <w:r w:rsidRPr="00C03FE7">
              <w:rPr>
                <w:rFonts w:ascii="Arial" w:hAnsi="Arial" w:cs="Arial"/>
                <w:color w:val="000000"/>
                <w:sz w:val="16"/>
                <w:szCs w:val="16"/>
              </w:rPr>
              <w:t>i</w:t>
            </w:r>
            <w:r w:rsidRPr="00C03FE7">
              <w:rPr>
                <w:rFonts w:ascii="Arial" w:hAnsi="Arial" w:cs="Arial"/>
                <w:color w:val="000000"/>
                <w:sz w:val="16"/>
                <w:szCs w:val="16"/>
                <w:lang w:val="ru-RU"/>
              </w:rPr>
              <w:t>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03FE7">
              <w:rPr>
                <w:rFonts w:ascii="Arial" w:hAnsi="Arial" w:cs="Arial"/>
                <w:color w:val="000000"/>
                <w:sz w:val="16"/>
                <w:szCs w:val="16"/>
                <w:lang w:val="ru-RU"/>
              </w:rPr>
              <w:br/>
              <w:t xml:space="preserve">Діюча редакція: Нагорна Катерина Іванівна / </w:t>
            </w:r>
            <w:r w:rsidRPr="00C03FE7">
              <w:rPr>
                <w:rFonts w:ascii="Arial" w:hAnsi="Arial" w:cs="Arial"/>
                <w:color w:val="000000"/>
                <w:sz w:val="16"/>
                <w:szCs w:val="16"/>
              </w:rPr>
              <w:t>Nahorna</w:t>
            </w:r>
            <w:r w:rsidRPr="00C03FE7">
              <w:rPr>
                <w:rFonts w:ascii="Arial" w:hAnsi="Arial" w:cs="Arial"/>
                <w:color w:val="000000"/>
                <w:sz w:val="16"/>
                <w:szCs w:val="16"/>
                <w:lang w:val="ru-RU"/>
              </w:rPr>
              <w:t xml:space="preserve"> </w:t>
            </w:r>
            <w:r w:rsidRPr="00C03FE7">
              <w:rPr>
                <w:rFonts w:ascii="Arial" w:hAnsi="Arial" w:cs="Arial"/>
                <w:color w:val="000000"/>
                <w:sz w:val="16"/>
                <w:szCs w:val="16"/>
              </w:rPr>
              <w:t>Kateryna</w:t>
            </w:r>
            <w:r w:rsidRPr="00C03FE7">
              <w:rPr>
                <w:rFonts w:ascii="Arial" w:hAnsi="Arial" w:cs="Arial"/>
                <w:color w:val="000000"/>
                <w:sz w:val="16"/>
                <w:szCs w:val="16"/>
                <w:lang w:val="ru-RU"/>
              </w:rPr>
              <w:t xml:space="preserve"> </w:t>
            </w:r>
            <w:r w:rsidRPr="00C03FE7">
              <w:rPr>
                <w:rFonts w:ascii="Arial" w:hAnsi="Arial" w:cs="Arial"/>
                <w:color w:val="000000"/>
                <w:sz w:val="16"/>
                <w:szCs w:val="16"/>
              </w:rPr>
              <w:t>Ivanivna</w:t>
            </w:r>
            <w:r w:rsidRPr="00C03FE7">
              <w:rPr>
                <w:rFonts w:ascii="Arial" w:hAnsi="Arial" w:cs="Arial"/>
                <w:color w:val="000000"/>
                <w:sz w:val="16"/>
                <w:szCs w:val="16"/>
                <w:lang w:val="ru-RU"/>
              </w:rPr>
              <w:t xml:space="preserve">. Пропонована редакція: Чагарна Наталія Сергіївна / </w:t>
            </w:r>
            <w:r w:rsidRPr="00C03FE7">
              <w:rPr>
                <w:rFonts w:ascii="Arial" w:hAnsi="Arial" w:cs="Arial"/>
                <w:color w:val="000000"/>
                <w:sz w:val="16"/>
                <w:szCs w:val="16"/>
              </w:rPr>
              <w:t>Chagarna</w:t>
            </w:r>
            <w:r w:rsidRPr="00C03FE7">
              <w:rPr>
                <w:rFonts w:ascii="Arial" w:hAnsi="Arial" w:cs="Arial"/>
                <w:color w:val="000000"/>
                <w:sz w:val="16"/>
                <w:szCs w:val="16"/>
                <w:lang w:val="ru-RU"/>
              </w:rPr>
              <w:t xml:space="preserve"> </w:t>
            </w:r>
            <w:r w:rsidRPr="00C03FE7">
              <w:rPr>
                <w:rFonts w:ascii="Arial" w:hAnsi="Arial" w:cs="Arial"/>
                <w:color w:val="000000"/>
                <w:sz w:val="16"/>
                <w:szCs w:val="16"/>
              </w:rPr>
              <w:t>Natalia</w:t>
            </w:r>
            <w:r w:rsidRPr="00C03FE7">
              <w:rPr>
                <w:rFonts w:ascii="Arial" w:hAnsi="Arial" w:cs="Arial"/>
                <w:color w:val="000000"/>
                <w:sz w:val="16"/>
                <w:szCs w:val="16"/>
                <w:lang w:val="ru-RU"/>
              </w:rPr>
              <w:t xml:space="preserve"> </w:t>
            </w:r>
            <w:r w:rsidRPr="00C03FE7">
              <w:rPr>
                <w:rFonts w:ascii="Arial" w:hAnsi="Arial" w:cs="Arial"/>
                <w:color w:val="000000"/>
                <w:sz w:val="16"/>
                <w:szCs w:val="16"/>
              </w:rPr>
              <w:t>Serhiivna</w:t>
            </w:r>
            <w:r w:rsidRPr="00C03FE7">
              <w:rPr>
                <w:rFonts w:ascii="Arial" w:hAnsi="Arial" w:cs="Arial"/>
                <w:color w:val="000000"/>
                <w:sz w:val="16"/>
                <w:szCs w:val="16"/>
                <w:lang w:val="ru-RU"/>
              </w:rPr>
              <w:t>.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UA/9831/01/01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1,25 мг;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Чеська Республ</w:t>
            </w:r>
            <w:r w:rsidRPr="00C03FE7">
              <w:rPr>
                <w:rFonts w:ascii="Arial" w:hAnsi="Arial" w:cs="Arial"/>
                <w:color w:val="000000"/>
                <w:sz w:val="16"/>
                <w:szCs w:val="16"/>
              </w:rPr>
              <w:t>i</w:t>
            </w:r>
            <w:r w:rsidRPr="00C03FE7">
              <w:rPr>
                <w:rFonts w:ascii="Arial" w:hAnsi="Arial" w:cs="Arial"/>
                <w:color w:val="000000"/>
                <w:sz w:val="16"/>
                <w:szCs w:val="16"/>
                <w:lang w:val="ru-RU"/>
              </w:rPr>
              <w:t>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виробництво за повним циклом: ПРО.МЕД.ЦС Прага а.с., Чеська Республіка; первинне і вторинне пакування: 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w:t>
            </w:r>
            <w:r w:rsidRPr="00C03FE7">
              <w:rPr>
                <w:rFonts w:ascii="Arial" w:hAnsi="Arial" w:cs="Arial"/>
                <w:color w:val="000000"/>
                <w:sz w:val="16"/>
                <w:szCs w:val="16"/>
              </w:rPr>
              <w:t>CEP</w:t>
            </w:r>
            <w:r w:rsidRPr="00C03FE7">
              <w:rPr>
                <w:rFonts w:ascii="Arial" w:hAnsi="Arial" w:cs="Arial"/>
                <w:color w:val="000000"/>
                <w:sz w:val="16"/>
                <w:szCs w:val="16"/>
                <w:lang w:val="ru-RU"/>
              </w:rPr>
              <w:t xml:space="preserve"> 2007-138 - </w:t>
            </w:r>
            <w:r w:rsidRPr="00C03FE7">
              <w:rPr>
                <w:rFonts w:ascii="Arial" w:hAnsi="Arial" w:cs="Arial"/>
                <w:color w:val="000000"/>
                <w:sz w:val="16"/>
                <w:szCs w:val="16"/>
              </w:rPr>
              <w:t>Rev</w:t>
            </w:r>
            <w:r w:rsidRPr="00C03FE7">
              <w:rPr>
                <w:rFonts w:ascii="Arial" w:hAnsi="Arial" w:cs="Arial"/>
                <w:color w:val="000000"/>
                <w:sz w:val="16"/>
                <w:szCs w:val="16"/>
                <w:lang w:val="ru-RU"/>
              </w:rPr>
              <w:t xml:space="preserve"> 02 (затверджено: </w:t>
            </w:r>
            <w:r w:rsidRPr="00C03FE7">
              <w:rPr>
                <w:rFonts w:ascii="Arial" w:hAnsi="Arial" w:cs="Arial"/>
                <w:color w:val="000000"/>
                <w:sz w:val="16"/>
                <w:szCs w:val="16"/>
              </w:rPr>
              <w:t>R</w:t>
            </w:r>
            <w:r w:rsidRPr="00C03FE7">
              <w:rPr>
                <w:rFonts w:ascii="Arial" w:hAnsi="Arial" w:cs="Arial"/>
                <w:color w:val="000000"/>
                <w:sz w:val="16"/>
                <w:szCs w:val="16"/>
                <w:lang w:val="ru-RU"/>
              </w:rPr>
              <w:t>1-</w:t>
            </w:r>
            <w:r w:rsidRPr="00C03FE7">
              <w:rPr>
                <w:rFonts w:ascii="Arial" w:hAnsi="Arial" w:cs="Arial"/>
                <w:color w:val="000000"/>
                <w:sz w:val="16"/>
                <w:szCs w:val="16"/>
              </w:rPr>
              <w:t>CEP</w:t>
            </w:r>
            <w:r w:rsidRPr="00C03FE7">
              <w:rPr>
                <w:rFonts w:ascii="Arial" w:hAnsi="Arial" w:cs="Arial"/>
                <w:color w:val="000000"/>
                <w:sz w:val="16"/>
                <w:szCs w:val="16"/>
                <w:lang w:val="ru-RU"/>
              </w:rPr>
              <w:t xml:space="preserve"> 2007-138 - </w:t>
            </w:r>
            <w:r w:rsidRPr="00C03FE7">
              <w:rPr>
                <w:rFonts w:ascii="Arial" w:hAnsi="Arial" w:cs="Arial"/>
                <w:color w:val="000000"/>
                <w:sz w:val="16"/>
                <w:szCs w:val="16"/>
              </w:rPr>
              <w:t>Rev</w:t>
            </w:r>
            <w:r w:rsidRPr="00C03FE7">
              <w:rPr>
                <w:rFonts w:ascii="Arial" w:hAnsi="Arial" w:cs="Arial"/>
                <w:color w:val="000000"/>
                <w:sz w:val="16"/>
                <w:szCs w:val="16"/>
                <w:lang w:val="ru-RU"/>
              </w:rPr>
              <w:t xml:space="preserve"> 01) для АФІ індапаміду від затвердженого виробника </w:t>
            </w:r>
            <w:r w:rsidRPr="00C03FE7">
              <w:rPr>
                <w:rFonts w:ascii="Arial" w:hAnsi="Arial" w:cs="Arial"/>
                <w:color w:val="000000"/>
                <w:sz w:val="16"/>
                <w:szCs w:val="16"/>
              </w:rPr>
              <w:t>PharmaZell</w:t>
            </w:r>
            <w:r w:rsidRPr="00C03FE7">
              <w:rPr>
                <w:rFonts w:ascii="Arial" w:hAnsi="Arial" w:cs="Arial"/>
                <w:color w:val="000000"/>
                <w:sz w:val="16"/>
                <w:szCs w:val="16"/>
                <w:lang w:val="ru-RU"/>
              </w:rPr>
              <w:t xml:space="preserve"> (</w:t>
            </w:r>
            <w:r w:rsidRPr="00C03FE7">
              <w:rPr>
                <w:rFonts w:ascii="Arial" w:hAnsi="Arial" w:cs="Arial"/>
                <w:color w:val="000000"/>
                <w:sz w:val="16"/>
                <w:szCs w:val="16"/>
              </w:rPr>
              <w:t>India</w:t>
            </w:r>
            <w:r w:rsidRPr="00C03FE7">
              <w:rPr>
                <w:rFonts w:ascii="Arial" w:hAnsi="Arial" w:cs="Arial"/>
                <w:color w:val="000000"/>
                <w:sz w:val="16"/>
                <w:szCs w:val="16"/>
                <w:lang w:val="ru-RU"/>
              </w:rPr>
              <w:t xml:space="preserve">) </w:t>
            </w:r>
            <w:r w:rsidRPr="00C03FE7">
              <w:rPr>
                <w:rFonts w:ascii="Arial" w:hAnsi="Arial" w:cs="Arial"/>
                <w:color w:val="000000"/>
                <w:sz w:val="16"/>
                <w:szCs w:val="16"/>
              </w:rPr>
              <w:t>Private</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C03FE7">
              <w:rPr>
                <w:rFonts w:ascii="Arial" w:hAnsi="Arial" w:cs="Arial"/>
                <w:color w:val="000000"/>
                <w:sz w:val="16"/>
                <w:szCs w:val="16"/>
                <w:lang w:val="ru-RU"/>
              </w:rPr>
              <w:br/>
              <w:t xml:space="preserve">зміна у специфікації вхідного контролю діючої речовини індапаміду, обумовлена приведенням у відповідність до загальної статті Європейської фармакопеї 11.5, а саме: зміна назви показника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w:t>
            </w:r>
            <w:r w:rsidRPr="00C03FE7">
              <w:rPr>
                <w:rFonts w:ascii="Arial" w:hAnsi="Arial" w:cs="Arial"/>
                <w:color w:val="000000"/>
                <w:sz w:val="16"/>
                <w:szCs w:val="16"/>
              </w:rPr>
              <w:t>density</w:t>
            </w:r>
            <w:r w:rsidRPr="00C03FE7">
              <w:rPr>
                <w:rFonts w:ascii="Arial" w:hAnsi="Arial" w:cs="Arial"/>
                <w:color w:val="000000"/>
                <w:sz w:val="16"/>
                <w:szCs w:val="16"/>
                <w:lang w:val="ru-RU"/>
              </w:rPr>
              <w:t xml:space="preserve"> (Насипна густина) на </w:t>
            </w:r>
            <w:r w:rsidRPr="00C03FE7">
              <w:rPr>
                <w:rFonts w:ascii="Arial" w:hAnsi="Arial" w:cs="Arial"/>
                <w:color w:val="000000"/>
                <w:sz w:val="16"/>
                <w:szCs w:val="16"/>
              </w:rPr>
              <w:t>Untapped</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w:t>
            </w:r>
            <w:r w:rsidRPr="00C03FE7">
              <w:rPr>
                <w:rFonts w:ascii="Arial" w:hAnsi="Arial" w:cs="Arial"/>
                <w:color w:val="000000"/>
                <w:sz w:val="16"/>
                <w:szCs w:val="16"/>
              </w:rPr>
              <w:t>density</w:t>
            </w:r>
            <w:r w:rsidRPr="00C03FE7">
              <w:rPr>
                <w:rFonts w:ascii="Arial" w:hAnsi="Arial" w:cs="Arial"/>
                <w:color w:val="000000"/>
                <w:sz w:val="16"/>
                <w:szCs w:val="16"/>
                <w:lang w:val="ru-RU"/>
              </w:rPr>
              <w:t xml:space="preserve"> (Неущільнена насипна густина).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UA/4237/02/02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2,5 мг;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Чеська Республ</w:t>
            </w:r>
            <w:r w:rsidRPr="00C03FE7">
              <w:rPr>
                <w:rFonts w:ascii="Arial" w:hAnsi="Arial" w:cs="Arial"/>
                <w:color w:val="000000"/>
                <w:sz w:val="16"/>
                <w:szCs w:val="16"/>
              </w:rPr>
              <w:t>i</w:t>
            </w:r>
            <w:r w:rsidRPr="00C03FE7">
              <w:rPr>
                <w:rFonts w:ascii="Arial" w:hAnsi="Arial" w:cs="Arial"/>
                <w:color w:val="000000"/>
                <w:sz w:val="16"/>
                <w:szCs w:val="16"/>
                <w:lang w:val="ru-RU"/>
              </w:rPr>
              <w:t>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виробництво за повним циклом: ПРО.МЕД.ЦС Прага а.с., Чеська Республіка; первинне і вторинне пакування: 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w:t>
            </w:r>
            <w:r w:rsidRPr="00C03FE7">
              <w:rPr>
                <w:rFonts w:ascii="Arial" w:hAnsi="Arial" w:cs="Arial"/>
                <w:color w:val="000000"/>
                <w:sz w:val="16"/>
                <w:szCs w:val="16"/>
              </w:rPr>
              <w:t>CEP</w:t>
            </w:r>
            <w:r w:rsidRPr="00C03FE7">
              <w:rPr>
                <w:rFonts w:ascii="Arial" w:hAnsi="Arial" w:cs="Arial"/>
                <w:color w:val="000000"/>
                <w:sz w:val="16"/>
                <w:szCs w:val="16"/>
                <w:lang w:val="ru-RU"/>
              </w:rPr>
              <w:t xml:space="preserve"> 2007-138 - </w:t>
            </w:r>
            <w:r w:rsidRPr="00C03FE7">
              <w:rPr>
                <w:rFonts w:ascii="Arial" w:hAnsi="Arial" w:cs="Arial"/>
                <w:color w:val="000000"/>
                <w:sz w:val="16"/>
                <w:szCs w:val="16"/>
              </w:rPr>
              <w:t>Rev</w:t>
            </w:r>
            <w:r w:rsidRPr="00C03FE7">
              <w:rPr>
                <w:rFonts w:ascii="Arial" w:hAnsi="Arial" w:cs="Arial"/>
                <w:color w:val="000000"/>
                <w:sz w:val="16"/>
                <w:szCs w:val="16"/>
                <w:lang w:val="ru-RU"/>
              </w:rPr>
              <w:t xml:space="preserve"> 02 (затверджено: </w:t>
            </w:r>
            <w:r w:rsidRPr="00C03FE7">
              <w:rPr>
                <w:rFonts w:ascii="Arial" w:hAnsi="Arial" w:cs="Arial"/>
                <w:color w:val="000000"/>
                <w:sz w:val="16"/>
                <w:szCs w:val="16"/>
              </w:rPr>
              <w:t>R</w:t>
            </w:r>
            <w:r w:rsidRPr="00C03FE7">
              <w:rPr>
                <w:rFonts w:ascii="Arial" w:hAnsi="Arial" w:cs="Arial"/>
                <w:color w:val="000000"/>
                <w:sz w:val="16"/>
                <w:szCs w:val="16"/>
                <w:lang w:val="ru-RU"/>
              </w:rPr>
              <w:t>1-</w:t>
            </w:r>
            <w:r w:rsidRPr="00C03FE7">
              <w:rPr>
                <w:rFonts w:ascii="Arial" w:hAnsi="Arial" w:cs="Arial"/>
                <w:color w:val="000000"/>
                <w:sz w:val="16"/>
                <w:szCs w:val="16"/>
              </w:rPr>
              <w:t>CEP</w:t>
            </w:r>
            <w:r w:rsidRPr="00C03FE7">
              <w:rPr>
                <w:rFonts w:ascii="Arial" w:hAnsi="Arial" w:cs="Arial"/>
                <w:color w:val="000000"/>
                <w:sz w:val="16"/>
                <w:szCs w:val="16"/>
                <w:lang w:val="ru-RU"/>
              </w:rPr>
              <w:t xml:space="preserve"> 2007-138 - </w:t>
            </w:r>
            <w:r w:rsidRPr="00C03FE7">
              <w:rPr>
                <w:rFonts w:ascii="Arial" w:hAnsi="Arial" w:cs="Arial"/>
                <w:color w:val="000000"/>
                <w:sz w:val="16"/>
                <w:szCs w:val="16"/>
              </w:rPr>
              <w:t>Rev</w:t>
            </w:r>
            <w:r w:rsidRPr="00C03FE7">
              <w:rPr>
                <w:rFonts w:ascii="Arial" w:hAnsi="Arial" w:cs="Arial"/>
                <w:color w:val="000000"/>
                <w:sz w:val="16"/>
                <w:szCs w:val="16"/>
                <w:lang w:val="ru-RU"/>
              </w:rPr>
              <w:t xml:space="preserve"> 01) для АФІ індапаміду від затвердженого виробника </w:t>
            </w:r>
            <w:r w:rsidRPr="00C03FE7">
              <w:rPr>
                <w:rFonts w:ascii="Arial" w:hAnsi="Arial" w:cs="Arial"/>
                <w:color w:val="000000"/>
                <w:sz w:val="16"/>
                <w:szCs w:val="16"/>
              </w:rPr>
              <w:t>PharmaZell</w:t>
            </w:r>
            <w:r w:rsidRPr="00C03FE7">
              <w:rPr>
                <w:rFonts w:ascii="Arial" w:hAnsi="Arial" w:cs="Arial"/>
                <w:color w:val="000000"/>
                <w:sz w:val="16"/>
                <w:szCs w:val="16"/>
                <w:lang w:val="ru-RU"/>
              </w:rPr>
              <w:t xml:space="preserve"> (</w:t>
            </w:r>
            <w:r w:rsidRPr="00C03FE7">
              <w:rPr>
                <w:rFonts w:ascii="Arial" w:hAnsi="Arial" w:cs="Arial"/>
                <w:color w:val="000000"/>
                <w:sz w:val="16"/>
                <w:szCs w:val="16"/>
              </w:rPr>
              <w:t>India</w:t>
            </w:r>
            <w:r w:rsidRPr="00C03FE7">
              <w:rPr>
                <w:rFonts w:ascii="Arial" w:hAnsi="Arial" w:cs="Arial"/>
                <w:color w:val="000000"/>
                <w:sz w:val="16"/>
                <w:szCs w:val="16"/>
                <w:lang w:val="ru-RU"/>
              </w:rPr>
              <w:t xml:space="preserve">) </w:t>
            </w:r>
            <w:r w:rsidRPr="00C03FE7">
              <w:rPr>
                <w:rFonts w:ascii="Arial" w:hAnsi="Arial" w:cs="Arial"/>
                <w:color w:val="000000"/>
                <w:sz w:val="16"/>
                <w:szCs w:val="16"/>
              </w:rPr>
              <w:t>Private</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C03FE7">
              <w:rPr>
                <w:rFonts w:ascii="Arial" w:hAnsi="Arial" w:cs="Arial"/>
                <w:color w:val="000000"/>
                <w:sz w:val="16"/>
                <w:szCs w:val="16"/>
                <w:lang w:val="ru-RU"/>
              </w:rPr>
              <w:br/>
              <w:t xml:space="preserve">зміна у специфікації вхідного контролю діючої речовини індапаміду, обумовлена приведенням у відповідність до загальної статті Європейської фармакопеї 11.5, а саме: зміна назви показника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w:t>
            </w:r>
            <w:r w:rsidRPr="00C03FE7">
              <w:rPr>
                <w:rFonts w:ascii="Arial" w:hAnsi="Arial" w:cs="Arial"/>
                <w:color w:val="000000"/>
                <w:sz w:val="16"/>
                <w:szCs w:val="16"/>
              </w:rPr>
              <w:t>density</w:t>
            </w:r>
            <w:r w:rsidRPr="00C03FE7">
              <w:rPr>
                <w:rFonts w:ascii="Arial" w:hAnsi="Arial" w:cs="Arial"/>
                <w:color w:val="000000"/>
                <w:sz w:val="16"/>
                <w:szCs w:val="16"/>
                <w:lang w:val="ru-RU"/>
              </w:rPr>
              <w:t xml:space="preserve"> (Насипна густина) на </w:t>
            </w:r>
            <w:r w:rsidRPr="00C03FE7">
              <w:rPr>
                <w:rFonts w:ascii="Arial" w:hAnsi="Arial" w:cs="Arial"/>
                <w:color w:val="000000"/>
                <w:sz w:val="16"/>
                <w:szCs w:val="16"/>
              </w:rPr>
              <w:t>Untapped</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w:t>
            </w:r>
            <w:r w:rsidRPr="00C03FE7">
              <w:rPr>
                <w:rFonts w:ascii="Arial" w:hAnsi="Arial" w:cs="Arial"/>
                <w:color w:val="000000"/>
                <w:sz w:val="16"/>
                <w:szCs w:val="16"/>
              </w:rPr>
              <w:t>density</w:t>
            </w:r>
            <w:r w:rsidRPr="00C03FE7">
              <w:rPr>
                <w:rFonts w:ascii="Arial" w:hAnsi="Arial" w:cs="Arial"/>
                <w:color w:val="000000"/>
                <w:sz w:val="16"/>
                <w:szCs w:val="16"/>
                <w:lang w:val="ru-RU"/>
              </w:rPr>
              <w:t xml:space="preserve"> (Неущільнена насипна густина).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UA/4237/02/03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ІНСУВІТ®Н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по 100 МО/мл по 3 мл у картриджі, по 5 картриджів у блістері, по 1 блістеру у пачці; по 10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ТОВ «СМАРТФАРМА ГРУП»</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Біокон Байолоджикс Лімітед, Індія </w:t>
            </w:r>
            <w:r w:rsidRPr="00C03FE7">
              <w:rPr>
                <w:rFonts w:ascii="Arial" w:hAnsi="Arial" w:cs="Arial"/>
                <w:color w:val="000000"/>
                <w:sz w:val="16"/>
                <w:szCs w:val="16"/>
              </w:rPr>
              <w:br/>
              <w:t>АТ «Фармак»,</w:t>
            </w:r>
            <w:r w:rsidRPr="00C03FE7">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 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r w:rsidRPr="00C03FE7">
              <w:rPr>
                <w:rFonts w:ascii="Arial" w:hAnsi="Arial" w:cs="Arial"/>
                <w:color w:val="000000"/>
                <w:sz w:val="16"/>
                <w:szCs w:val="16"/>
                <w:lang w:val="ru-RU"/>
              </w:rPr>
              <w:t xml:space="preserve">Зміни внесені у розділи "Заявник" та "Місцезнаходження заявника" в інструкцію для медичного застосування лікарського засобу у зв'язку зі зміною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Кордеро Галина. Пропонована редакція: Мілієнко Марія Валентинівна. Зміна контактних даних уповноваженої особи заявника, відповідальної за фармаконагляд. </w:t>
            </w:r>
            <w:r w:rsidRPr="00C03FE7">
              <w:rPr>
                <w:rFonts w:ascii="Arial" w:hAnsi="Arial" w:cs="Arial"/>
                <w:color w:val="000000"/>
                <w:sz w:val="16"/>
                <w:szCs w:val="16"/>
                <w:lang w:val="ru-RU"/>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UA/14837/01/01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ІНФАКОЛ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суспензія оральна, 40 мг/мл; по 50 мл, або 75 мл, або 100 мл у флаконі з крапельним дозатором;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 «Тева Україна»</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Пурна Фармасьютікалз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w:t>
            </w:r>
            <w:r w:rsidRPr="00C03FE7">
              <w:rPr>
                <w:rFonts w:ascii="Arial" w:hAnsi="Arial" w:cs="Arial"/>
                <w:color w:val="000000"/>
                <w:sz w:val="16"/>
                <w:szCs w:val="16"/>
                <w:lang w:val="ru-RU"/>
              </w:rPr>
              <w:t>Збільшення терміну придатності ГЛЗ, що підтверджується даними в реальному часі. Діюча редакція: Строк придатності. 2 роки. Пропонована редакція: Термін придатності. 3 роки.</w:t>
            </w:r>
            <w:r w:rsidRPr="00C03FE7">
              <w:rPr>
                <w:rFonts w:ascii="Arial" w:hAnsi="Arial" w:cs="Arial"/>
                <w:color w:val="000000"/>
                <w:sz w:val="16"/>
                <w:szCs w:val="16"/>
                <w:lang w:val="ru-RU"/>
              </w:rPr>
              <w:br/>
              <w:t>Зміни внесені в розділ "Термін придатності" в інструкцію для медичного застосування у зв'язку зі збільшенням терміну придатності готового лікарського засобу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подається у зв’язку із додаванням терміну придатності 28 днів після першого відкриття флакону. Додавання терміну придатності 28 днів після першого відкриття флакону, що підтверджується даними в реальному часі. Діюча редакція: Строк придатності. 2 роки. Пропонована редакція: Термін придатності. 3 роки. Після першого відкриття – 28 днів. Зміни внесені в розділ "Термін придатності" в інструкцію для медичного застосування у зв'язку з додаванням терміну придатності готового лікарського засобу після першого відкриття флакона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jc w:val="center"/>
              <w:rPr>
                <w:rFonts w:ascii="Arial" w:hAnsi="Arial" w:cs="Arial"/>
                <w:i/>
                <w:sz w:val="16"/>
                <w:szCs w:val="16"/>
              </w:rPr>
            </w:pPr>
            <w:r w:rsidRPr="00C03FE7">
              <w:rPr>
                <w:rFonts w:ascii="Arial" w:hAnsi="Arial" w:cs="Arial"/>
                <w:i/>
                <w:sz w:val="16"/>
                <w:szCs w:val="16"/>
              </w:rPr>
              <w:t>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UA/4419/01/01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порошок для концентрату для розчину для інфузій по 100 мг; 1 флакон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випуск серії:</w:t>
            </w:r>
            <w:r w:rsidRPr="00C03FE7">
              <w:rPr>
                <w:rFonts w:ascii="Arial" w:hAnsi="Arial" w:cs="Arial"/>
                <w:color w:val="000000"/>
                <w:sz w:val="16"/>
                <w:szCs w:val="16"/>
              </w:rPr>
              <w:br/>
              <w:t>Ф.Хоффманн-Ля Рош Лтд, Швейцарія; Випробування контролю якості: Рош Діагностикс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w:t>
            </w:r>
            <w:r w:rsidRPr="00C03FE7">
              <w:rPr>
                <w:rFonts w:ascii="Arial" w:hAnsi="Arial" w:cs="Arial"/>
                <w:color w:val="000000"/>
                <w:sz w:val="16"/>
                <w:szCs w:val="16"/>
                <w:lang w:val="ru-RU"/>
              </w:rPr>
              <w:t xml:space="preserve">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альтернативного методу контролю (імунотурбідиметричний метод) в процесі виробництва проміжного продукту трастузумабу для визначення титру в зібраній культуральній рідині клітин. Введення змін протягом 6 місяців після затвердження. Зміни </w:t>
            </w:r>
            <w:r w:rsidRPr="00C03FE7">
              <w:rPr>
                <w:rFonts w:ascii="Arial" w:hAnsi="Arial" w:cs="Arial"/>
                <w:color w:val="000000"/>
                <w:sz w:val="16"/>
                <w:szCs w:val="16"/>
              </w:rPr>
              <w:t>II</w:t>
            </w:r>
            <w:r w:rsidRPr="00C03FE7">
              <w:rPr>
                <w:rFonts w:ascii="Arial" w:hAnsi="Arial" w:cs="Arial"/>
                <w:color w:val="000000"/>
                <w:sz w:val="16"/>
                <w:szCs w:val="16"/>
                <w:lang w:val="ru-RU"/>
              </w:rPr>
              <w:t xml:space="preserve">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Додавання готових до використання (</w:t>
            </w:r>
            <w:r w:rsidRPr="00C03FE7">
              <w:rPr>
                <w:rFonts w:ascii="Arial" w:hAnsi="Arial" w:cs="Arial"/>
                <w:color w:val="000000"/>
                <w:sz w:val="16"/>
                <w:szCs w:val="16"/>
              </w:rPr>
              <w:t>RtU</w:t>
            </w:r>
            <w:r w:rsidRPr="00C03FE7">
              <w:rPr>
                <w:rFonts w:ascii="Arial" w:hAnsi="Arial" w:cs="Arial"/>
                <w:color w:val="000000"/>
                <w:sz w:val="16"/>
                <w:szCs w:val="16"/>
                <w:lang w:val="ru-RU"/>
              </w:rPr>
              <w:t xml:space="preserve">) кріоконсервованих клітин ВТ-474 як альтернативу культивованим клітинам для визначення Активності проміжного продукту трастузумабу, що використовується для виробництва АФІ. </w:t>
            </w:r>
            <w:r w:rsidRPr="00C03FE7">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UA/13770/01/01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порошок для концентрату для розчину для інфузій по 160 мг; 1 флакон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випуск серії:</w:t>
            </w:r>
            <w:r w:rsidRPr="00C03FE7">
              <w:rPr>
                <w:rFonts w:ascii="Arial" w:hAnsi="Arial" w:cs="Arial"/>
                <w:color w:val="000000"/>
                <w:sz w:val="16"/>
                <w:szCs w:val="16"/>
              </w:rPr>
              <w:br/>
              <w:t>Ф.Хоффманн-Ля Рош Лтд, Швейцарія; Випробування контролю якості: Рош Діагностикс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w:t>
            </w:r>
            <w:r w:rsidRPr="00C03FE7">
              <w:rPr>
                <w:rFonts w:ascii="Arial" w:hAnsi="Arial" w:cs="Arial"/>
                <w:color w:val="000000"/>
                <w:sz w:val="16"/>
                <w:szCs w:val="16"/>
                <w:lang w:val="ru-RU"/>
              </w:rPr>
              <w:t xml:space="preserve">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альтернативного методу контролю (імунотурбідиметричний метод) в процесі виробництва проміжного продукту трастузумабу для визначення титру в зібраній культуральній рідині клітин. Введення змін протягом 6 місяців після затвердження. Зміни </w:t>
            </w:r>
            <w:r w:rsidRPr="00C03FE7">
              <w:rPr>
                <w:rFonts w:ascii="Arial" w:hAnsi="Arial" w:cs="Arial"/>
                <w:color w:val="000000"/>
                <w:sz w:val="16"/>
                <w:szCs w:val="16"/>
              </w:rPr>
              <w:t>II</w:t>
            </w:r>
            <w:r w:rsidRPr="00C03FE7">
              <w:rPr>
                <w:rFonts w:ascii="Arial" w:hAnsi="Arial" w:cs="Arial"/>
                <w:color w:val="000000"/>
                <w:sz w:val="16"/>
                <w:szCs w:val="16"/>
                <w:lang w:val="ru-RU"/>
              </w:rPr>
              <w:t xml:space="preserve">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Додавання готових до використання (</w:t>
            </w:r>
            <w:r w:rsidRPr="00C03FE7">
              <w:rPr>
                <w:rFonts w:ascii="Arial" w:hAnsi="Arial" w:cs="Arial"/>
                <w:color w:val="000000"/>
                <w:sz w:val="16"/>
                <w:szCs w:val="16"/>
              </w:rPr>
              <w:t>RtU</w:t>
            </w:r>
            <w:r w:rsidRPr="00C03FE7">
              <w:rPr>
                <w:rFonts w:ascii="Arial" w:hAnsi="Arial" w:cs="Arial"/>
                <w:color w:val="000000"/>
                <w:sz w:val="16"/>
                <w:szCs w:val="16"/>
                <w:lang w:val="ru-RU"/>
              </w:rPr>
              <w:t xml:space="preserve">) кріоконсервованих клітин ВТ-474 як альтернативу культивованим клітинам для визначення Активності проміжного продукту трастузумабу, що використовується для виробництва АФІ. </w:t>
            </w:r>
            <w:r w:rsidRPr="00C03FE7">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UA/13770/01/02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КАЛЕНДУЛИ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настойка для зовнішнього та внутрішнього застосування;</w:t>
            </w:r>
            <w:r w:rsidRPr="00C03FE7">
              <w:rPr>
                <w:rFonts w:ascii="Arial" w:hAnsi="Arial" w:cs="Arial"/>
                <w:color w:val="000000"/>
                <w:sz w:val="16"/>
                <w:szCs w:val="16"/>
                <w:lang w:val="ru-RU"/>
              </w:rPr>
              <w:br/>
              <w:t xml:space="preserve">по 50 мл, 40 мл або 100 мл у флаконах скляних; </w:t>
            </w:r>
            <w:r w:rsidRPr="00C03FE7">
              <w:rPr>
                <w:rFonts w:ascii="Arial" w:hAnsi="Arial" w:cs="Arial"/>
                <w:color w:val="000000"/>
                <w:sz w:val="16"/>
                <w:szCs w:val="16"/>
                <w:lang w:val="ru-RU"/>
              </w:rPr>
              <w:br/>
              <w:t>по 100 мл у флаконі скляному,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АТ "Лубнифарм"</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АТ "Лубнифарм"</w:t>
            </w:r>
            <w:r w:rsidRPr="00C03FE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w:t>
            </w:r>
            <w:r w:rsidRPr="00C03FE7">
              <w:rPr>
                <w:rFonts w:ascii="Arial" w:hAnsi="Arial" w:cs="Arial"/>
                <w:color w:val="000000"/>
                <w:sz w:val="16"/>
                <w:szCs w:val="16"/>
                <w:lang w:val="ru-RU"/>
              </w:rPr>
              <w:t xml:space="preserve">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C03FE7">
              <w:rPr>
                <w:rFonts w:ascii="Arial" w:hAnsi="Arial" w:cs="Arial"/>
                <w:color w:val="000000"/>
                <w:sz w:val="16"/>
                <w:szCs w:val="16"/>
                <w:lang w:val="ru-RU"/>
              </w:rPr>
              <w:br/>
              <w:t xml:space="preserve">- введення додаткового виду упаковки, а саме по 100 мл у флаконах скляних закупорених полімерними пробками і кришками, що нагвинчуються, без зміни первинного пакувального матеріалу, з відповідними змінами до р. «Упаковка» та «Склад» МКЯ ЛЗ.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"Спосіб застосування та дози" (уточнення інформації) щодо безпеки застосування лікарського засобу, а також до розділу "Побічні реакції" щодо звітування про побічні реакції.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зміни до п. «Об’єм вмісту флакону», а саме у методі випробування об’єму вмісту флакону по 100 мл (зміна кількості флаконів).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 xml:space="preserve">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UA/6780/02/01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КАРБАМАЗЕПІН-ДАРНИЦЯ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200 мг, по 10 таблеток у контурній чарунковій упаковці; по 2 або по 5 контурних чарункових упаковок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C03FE7">
              <w:rPr>
                <w:rFonts w:ascii="Arial" w:hAnsi="Arial" w:cs="Arial"/>
                <w:color w:val="000000"/>
                <w:sz w:val="16"/>
                <w:szCs w:val="16"/>
                <w:lang w:val="ru-RU"/>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розділів 3.2.Р.5.1 Специфікація та 3.2.Р.5.2 Аналітичні методи матеріалів реєстраційного досьє за показниками «Супровідні домішки» вилучено нормування домішки Е; </w:t>
            </w:r>
            <w:r w:rsidRPr="00C03FE7">
              <w:rPr>
                <w:rFonts w:ascii="Arial" w:hAnsi="Arial" w:cs="Arial"/>
                <w:color w:val="000000"/>
                <w:sz w:val="16"/>
                <w:szCs w:val="16"/>
                <w:lang w:val="ru-RU"/>
              </w:rPr>
              <w:br/>
              <w:t>«Ідентифікація А» (випробування проводиться методом ВЕРХ, в однакових умовах для показників «Супровідні домішки», «Кількісне визначення», «Ідентифікація А) з метою оптимізації контролю в методах змінено пробопідготовку і додано використання передколонки для подовження строку служби хроматографічної колонки. Методи валідовані, за результатами валідації уточнено вимоги до відносного стандартного відхилення, внесено термін придатності розчинів. Внесено редакційні правки, які оформлено відповідно до рекомендацій та стилістики ДФУ. Затверджено: Сопутствующие примеси Примеси А – не более 0,15%; примеси Е- не более 0,15%; любой неидентифицированной примеси- не более 0,1 %; сумма примесей – не более 0,5 % (ГФУ, 2.2.29, метод ВЭЖХ) Запропоновано: Супровідні домішки Домішки А – не більше 0,15 %; Будь-якої іншої домішки – не більше 0,1 %; Сума домішок – не більше 0,5 % (ДФУ, 2.2.29, метод ВЕРХ).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матеріалів реєстраційного досьє за показником «Однорідність дозованих одиниць» методу контролю залишено без змін, внесено редакційні правки, які оформлено відповідно до рекомендацій та стилістики ДФУ. Як наслідок відбулось оновлення розділу 3.2.Р.3.4 Контроль критичних стадій та проміжної продукції, а саме специфікації контролю якості нерозфасованої продукції.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методів контролю ГЛЗ за показником «Кількісне визначення» (випробування проводяться методом ВЕРХ, в однакових умовах для показників «Супровідні домішки», «Кількісне визначення», «Ідентифікація А) з метою оптимізації контролю в методиці змінено пробопідготовку і додано використання передколонки для подовження строку служби хроматографічної колонки. Методи валідовані, за результатами валідації уточнено вимоги до відносного стандартного відхилення, внесено термін придатності розчинів. Внесено редакційні правки, які оформлено відповідно до рекомендацій та стилістики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UA/2579/01/01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КАРДУРА®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препарату in bulk, контроль якості при випуску, пакування, випуск серії:</w:t>
            </w:r>
            <w:r w:rsidRPr="00C03FE7">
              <w:rPr>
                <w:rFonts w:ascii="Arial" w:hAnsi="Arial" w:cs="Arial"/>
                <w:color w:val="000000"/>
                <w:sz w:val="16"/>
                <w:szCs w:val="16"/>
              </w:rPr>
              <w:b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Діюча редакція: </w:t>
            </w:r>
            <w:r w:rsidRPr="00C03FE7">
              <w:rPr>
                <w:rFonts w:ascii="Arial" w:hAnsi="Arial" w:cs="Arial"/>
                <w:color w:val="000000"/>
                <w:sz w:val="16"/>
                <w:szCs w:val="16"/>
              </w:rPr>
              <w:br/>
              <w:t xml:space="preserve">Pfizer Pharmaceuticals LLC, Road #2, KM. 58.2 Barceloneta, Puerto Rico 00617. Пропонована редакція: </w:t>
            </w:r>
            <w:r w:rsidRPr="00C03FE7">
              <w:rPr>
                <w:rFonts w:ascii="Arial" w:hAnsi="Arial" w:cs="Arial"/>
                <w:color w:val="000000"/>
                <w:sz w:val="16"/>
                <w:szCs w:val="16"/>
              </w:rPr>
              <w:br/>
              <w:t>Viatris Pharmaceuticals LLC, Road #2, KM. 58.2 Barceloneta, Puerto Rico 00617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UA/5972/01/01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КАРДУРА®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2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препарату in bulk, контроль якості при випуску, пакування, випуск серії:</w:t>
            </w:r>
            <w:r w:rsidRPr="00C03FE7">
              <w:rPr>
                <w:rFonts w:ascii="Arial" w:hAnsi="Arial" w:cs="Arial"/>
                <w:color w:val="000000"/>
                <w:sz w:val="16"/>
                <w:szCs w:val="16"/>
              </w:rPr>
              <w:b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Діюча редакція: </w:t>
            </w:r>
            <w:r w:rsidRPr="00C03FE7">
              <w:rPr>
                <w:rFonts w:ascii="Arial" w:hAnsi="Arial" w:cs="Arial"/>
                <w:color w:val="000000"/>
                <w:sz w:val="16"/>
                <w:szCs w:val="16"/>
              </w:rPr>
              <w:br/>
              <w:t xml:space="preserve">Pfizer Pharmaceuticals LLC, Road #2, KM. 58.2 Barceloneta, Puerto Rico 00617. Пропонована редакція: </w:t>
            </w:r>
            <w:r w:rsidRPr="00C03FE7">
              <w:rPr>
                <w:rFonts w:ascii="Arial" w:hAnsi="Arial" w:cs="Arial"/>
                <w:color w:val="000000"/>
                <w:sz w:val="16"/>
                <w:szCs w:val="16"/>
              </w:rPr>
              <w:br/>
              <w:t>Viatris Pharmaceuticals LLC, Road #2, KM. 58.2 Barceloneta, Puerto Rico 00617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UA/5972/01/02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КАРДУРА®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4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препарату in bulk, контроль якості при випуску, пакування, випуск серії:</w:t>
            </w:r>
            <w:r w:rsidRPr="00C03FE7">
              <w:rPr>
                <w:rFonts w:ascii="Arial" w:hAnsi="Arial" w:cs="Arial"/>
                <w:color w:val="000000"/>
                <w:sz w:val="16"/>
                <w:szCs w:val="16"/>
              </w:rPr>
              <w:b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Діюча редакція: </w:t>
            </w:r>
            <w:r w:rsidRPr="00C03FE7">
              <w:rPr>
                <w:rFonts w:ascii="Arial" w:hAnsi="Arial" w:cs="Arial"/>
                <w:color w:val="000000"/>
                <w:sz w:val="16"/>
                <w:szCs w:val="16"/>
              </w:rPr>
              <w:br/>
              <w:t xml:space="preserve">Pfizer Pharmaceuticals LLC, Road #2, KM. 58.2 Barceloneta, Puerto Rico 00617. Пропонована редакція: </w:t>
            </w:r>
            <w:r w:rsidRPr="00C03FE7">
              <w:rPr>
                <w:rFonts w:ascii="Arial" w:hAnsi="Arial" w:cs="Arial"/>
                <w:color w:val="000000"/>
                <w:sz w:val="16"/>
                <w:szCs w:val="16"/>
              </w:rPr>
              <w:br/>
              <w:t>Viatris Pharmaceuticals LLC, Road #2, KM. 58.2 Barceloneta, Puerto Rico 00617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UA/5972/01/03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КАРСИЛ®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тверді по 90 мг, по 6 капсул у блістері; по 5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 xml:space="preserve">АТ "Софарма" </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"Софарма"</w:t>
            </w:r>
            <w:r w:rsidRPr="00C03F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Болгарія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АТ "Софарма", бул. "23 Шипченський піхотний полк", 110, Казанлик, 6100, Болгарія, відповідальної за виробництво нерозфасованої продукції, первинну та вторинну упаковку. Затверджена альтернативна виробнича дільниця АТ "Софарма", вул. Ілієнське шосе, 16, Софія, 1220, Болгарія здійснюватиме всі функції, включаючи виробництво нерозфасованої продукції, первинну та вторинну упаковку, контроль якості та випуск серії, тобто буде відповідальний за повний цикл виробництва. Зміни внесено у текст маркування вторинної упаковки лікарського засобу (п. 11) щодо вилучення виробничої дільниці, відповідальної за виробництво нерозфасованої продукції, первинну та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UA/2773/01/02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КВЕТИРОН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100 мг по 10 таблеток у блістері; по 1,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"АСІНО УКРАЇНА"</w:t>
            </w:r>
          </w:p>
          <w:p w:rsidR="007B6FC6" w:rsidRPr="00C03FE7" w:rsidRDefault="007B6FC6" w:rsidP="00B5623E">
            <w:pPr>
              <w:pStyle w:val="110"/>
              <w:tabs>
                <w:tab w:val="left" w:pos="12600"/>
              </w:tabs>
              <w:spacing w:line="276" w:lineRule="auto"/>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 Україна, 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для маси каліброваної та маси для таблетування. </w:t>
            </w:r>
            <w:r w:rsidRPr="00C03FE7">
              <w:rPr>
                <w:rFonts w:ascii="Arial" w:hAnsi="Arial" w:cs="Arial"/>
                <w:color w:val="000000"/>
                <w:sz w:val="16"/>
                <w:szCs w:val="16"/>
              </w:rPr>
              <w:br/>
            </w:r>
            <w:r w:rsidRPr="00C03FE7">
              <w:rPr>
                <w:rFonts w:ascii="Arial" w:hAnsi="Arial" w:cs="Arial"/>
                <w:color w:val="000000"/>
                <w:sz w:val="16"/>
                <w:szCs w:val="16"/>
                <w:lang w:val="ru-RU"/>
              </w:rPr>
              <w:t xml:space="preserve">Затверджено: Для маси каліброваної контроль за показником гранулометричний склад на середній пробі кожної підсерії. </w:t>
            </w:r>
            <w:r w:rsidRPr="00C03FE7">
              <w:rPr>
                <w:rFonts w:ascii="Arial" w:hAnsi="Arial" w:cs="Arial"/>
                <w:color w:val="000000"/>
                <w:sz w:val="16"/>
                <w:szCs w:val="16"/>
                <w:lang w:val="ru-RU"/>
              </w:rPr>
              <w:br/>
              <w:t xml:space="preserve">Для маси для таблетування контроль за показниками текучість, насипна густина, здатність до усадки, густина після усадки на середній пробі кожної підсерії. Запропоновано: Для маси каліброваної контроль за показником гранулометричний склад в режимі моніторингу на кожній 10-й серії будь якої дози. Для маси для таблетування контроль за показниками текучість, насипна густина, здатність до усадки, густина після усадки в режимі моніторингу на кожній 10-й серії будь якої дози </w:t>
            </w:r>
            <w:r w:rsidRPr="00C03FE7">
              <w:rPr>
                <w:rFonts w:ascii="Arial" w:hAnsi="Arial" w:cs="Arial"/>
                <w:color w:val="000000"/>
                <w:sz w:val="16"/>
                <w:szCs w:val="16"/>
                <w:lang w:val="ru-RU"/>
              </w:rPr>
              <w:br/>
              <w:t>Надані зміни обґрунтовано тим, що протягом всього періоду випуску препарат показував стабільність результатів. Зміни І типу - Зміни з якості. Готовий лікарський засіб. Зміни у виробництві (інші зміни) – внесення змін до реєстраційного досьє, а саме зміна проведення контролю показників в рутині та на валідації для таблеток-ядер.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UA/8372/01/02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КВЕТИРОН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200 мг по 10 таблеток у блістері; по 1,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Україна </w:t>
            </w:r>
          </w:p>
          <w:p w:rsidR="007B6FC6" w:rsidRPr="00C03FE7" w:rsidRDefault="007B6FC6" w:rsidP="00B5623E">
            <w:pPr>
              <w:pStyle w:val="110"/>
              <w:tabs>
                <w:tab w:val="left" w:pos="12600"/>
              </w:tabs>
              <w:spacing w:line="276" w:lineRule="auto"/>
              <w:rPr>
                <w:rFonts w:ascii="Arial" w:hAnsi="Arial" w:cs="Arial"/>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для маси каліброваної та маси для таблетування. </w:t>
            </w:r>
            <w:r w:rsidRPr="00C03FE7">
              <w:rPr>
                <w:rFonts w:ascii="Arial" w:hAnsi="Arial" w:cs="Arial"/>
                <w:color w:val="000000"/>
                <w:sz w:val="16"/>
                <w:szCs w:val="16"/>
              </w:rPr>
              <w:br/>
            </w:r>
            <w:r w:rsidRPr="00C03FE7">
              <w:rPr>
                <w:rFonts w:ascii="Arial" w:hAnsi="Arial" w:cs="Arial"/>
                <w:color w:val="000000"/>
                <w:sz w:val="16"/>
                <w:szCs w:val="16"/>
                <w:lang w:val="ru-RU"/>
              </w:rPr>
              <w:t xml:space="preserve">Затверджено: Для маси каліброваної контроль за показником гранулометричний склад на середній пробі кожної підсерії. </w:t>
            </w:r>
            <w:r w:rsidRPr="00C03FE7">
              <w:rPr>
                <w:rFonts w:ascii="Arial" w:hAnsi="Arial" w:cs="Arial"/>
                <w:color w:val="000000"/>
                <w:sz w:val="16"/>
                <w:szCs w:val="16"/>
                <w:lang w:val="ru-RU"/>
              </w:rPr>
              <w:br/>
              <w:t xml:space="preserve">Для маси для таблетування контроль за показниками текучість, насипна густина, здатність до усадки, густина після усадки на середній пробі кожної підсерії. Запропоновано: Для маси каліброваної контроль за показником гранулометричний склад в режимі моніторингу на кожній 10-й серії будь якої дози. Для маси для таблетування контроль за показниками текучість, насипна густина, здатність до усадки, густина після усадки в режимі моніторингу на кожній 10-й серії будь якої дози </w:t>
            </w:r>
            <w:r w:rsidRPr="00C03FE7">
              <w:rPr>
                <w:rFonts w:ascii="Arial" w:hAnsi="Arial" w:cs="Arial"/>
                <w:color w:val="000000"/>
                <w:sz w:val="16"/>
                <w:szCs w:val="16"/>
                <w:lang w:val="ru-RU"/>
              </w:rPr>
              <w:br/>
              <w:t>Надані зміни обґрунтовано тим, що протягом всього періоду випуску препарат показував стабільність результатів. Зміни І типу - Зміни з якості. Готовий лікарський засіб. Зміни у виробництві (інші зміни) – внесення змін до реєстраційного досьє, а саме зміна проведення контролю показників в рутині та на валідації для таблеток-ядер.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UA/8372/01/03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КВЕТИРОН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25 мг по 30 таблеток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для маси каліброваної та маси для таблетування. </w:t>
            </w:r>
            <w:r w:rsidRPr="00C03FE7">
              <w:rPr>
                <w:rFonts w:ascii="Arial" w:hAnsi="Arial" w:cs="Arial"/>
                <w:color w:val="000000"/>
                <w:sz w:val="16"/>
                <w:szCs w:val="16"/>
              </w:rPr>
              <w:br/>
            </w:r>
            <w:r w:rsidRPr="00C03FE7">
              <w:rPr>
                <w:rFonts w:ascii="Arial" w:hAnsi="Arial" w:cs="Arial"/>
                <w:color w:val="000000"/>
                <w:sz w:val="16"/>
                <w:szCs w:val="16"/>
                <w:lang w:val="ru-RU"/>
              </w:rPr>
              <w:t xml:space="preserve">Затверджено: Для маси каліброваної контроль за показником гранулометричний склад на середній пробі кожної підсерії. </w:t>
            </w:r>
            <w:r w:rsidRPr="00C03FE7">
              <w:rPr>
                <w:rFonts w:ascii="Arial" w:hAnsi="Arial" w:cs="Arial"/>
                <w:color w:val="000000"/>
                <w:sz w:val="16"/>
                <w:szCs w:val="16"/>
                <w:lang w:val="ru-RU"/>
              </w:rPr>
              <w:br/>
              <w:t xml:space="preserve">Для маси для таблетування контроль за показниками текучість, насипна густина, здатність до усадки, густина після усадки на середній пробі кожної підсерії. Запропоновано: Для маси каліброваної контроль за показником гранулометричний склад в режимі моніторингу на кожній 10-й серії будь якої дози. Для маси для таблетування контроль за показниками текучість, насипна густина, здатність до усадки, густина після усадки в режимі моніторингу на кожній 10-й серії будь якої дози </w:t>
            </w:r>
            <w:r w:rsidRPr="00C03FE7">
              <w:rPr>
                <w:rFonts w:ascii="Arial" w:hAnsi="Arial" w:cs="Arial"/>
                <w:color w:val="000000"/>
                <w:sz w:val="16"/>
                <w:szCs w:val="16"/>
                <w:lang w:val="ru-RU"/>
              </w:rPr>
              <w:br/>
              <w:t>Надані зміни обґрунтовано тим, що протягом всього періоду випуску препарат показував стабільність результатів. Зміни І типу - Зміни з якості. Готовий лікарський засіб. Зміни у виробництві (інші зміни) – внесення змін до реєстраційного досьє, а саме зміна проведення контролю показників в рутині та на валідації для таблеток-ядер.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UA/8372/01/01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КЕТАНОВ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таблетки, вкриті оболонкою, по 10 мг; по 10 таблеток у блістері; по 1, 2 або 10 блістерів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Терапія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Румунiя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відповідно до рекомендації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рекомендації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jc w:val="cente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UA/2596/01/01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супозиторії по 100 мг, по 6 супозиторіїв у стрипі, по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випуск серії: Лек Фармацевтична компанія д.д., Словенія; виробництво in bulk, пакування: Генвеон Ілак Санай ве Тікарет А.С., Туреччина; контроль/випробування серії: С.К. Сандоз С.Р.Л.,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Туреччина/ Румунiя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2003-136-Rev 07 від затвердженого виробника Zhejiang Jiuzhou Pharmaceutical Co., Ltd діючої речовини кетопрофен (затверджено: R1-CEP 2003-136-Rev 06; запропоновано: R1-CEP 2003-136-Rev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UA/8325/06/01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КЕТОПРОФЕН-ВМ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100 мг/2 мл; по 2 мл в ампулі; по 5 ампул у контурній чарунковій упаковці, по 1 або 2 контурні чарункові упаковки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готового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UA/18499/01/01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КЛАЙРА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 xml:space="preserve">Байєр Ваймар ГмбХ і Ко. </w:t>
            </w:r>
            <w:r w:rsidRPr="00C03FE7">
              <w:rPr>
                <w:rFonts w:ascii="Arial" w:hAnsi="Arial" w:cs="Arial"/>
                <w:color w:val="000000"/>
                <w:sz w:val="16"/>
                <w:szCs w:val="16"/>
              </w:rPr>
              <w:t>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03FE7">
              <w:rPr>
                <w:rFonts w:ascii="Arial" w:hAnsi="Arial" w:cs="Arial"/>
                <w:color w:val="000000"/>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UA/9778/01/01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КЛОПІДОГРЕЛЬ МАКЛЕОДС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таблетки, вкриті плівковою оболонкою по 75 мг; по 14 таблеток у блістері, по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з якості. </w:t>
            </w:r>
            <w:r w:rsidRPr="00C03FE7">
              <w:rPr>
                <w:rFonts w:ascii="Arial" w:hAnsi="Arial" w:cs="Arial"/>
                <w:color w:val="000000"/>
                <w:sz w:val="16"/>
                <w:szCs w:val="16"/>
                <w:lang w:val="ru-RU"/>
              </w:rPr>
              <w:t>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розділі "Розчинення" методом УФ-спектрофотометрії в методах контролю якості лікарського засобу, а саме: зміна щодо часу розчинення; введення примітки щодо підтримання рН точно на рівні 2,0±0,05 під час приготування середовища розчинення; зміна у примітці щодо стабільності стандартного та випробовуваного розчинів при кімнатній температурі.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розділі "Кількісне визначення" методом ВЕРХ в методах контролю якості лікарського засобу, а саме: незначна зміна у приготуванні випробовуваного розчину; зміна у примітці щодо стабільності стандартного та випробовуваного розчинів при кімнатній температурі; видалення інформації щодо пробопідготовки у примітці до випробовуваного розчину; незначні зміни у розрахункових формулах.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розділі "Супровідні домішки" методом ВЕРХ в методах контролю якості лікарського засобу, а саме: зміна у примітці щодо стабільності стандартного та випробовуваного розчинів при кімнатній температурі; введення інформації щодо приготування розчину плацебо; зміна у процедурі хроматографування; зміна у числових значеннях відносного часу утримування (відносно піка клопідгорелю) та у числових значеннях фактору відгуку (</w:t>
            </w:r>
            <w:r w:rsidRPr="00C03FE7">
              <w:rPr>
                <w:rFonts w:ascii="Arial" w:hAnsi="Arial" w:cs="Arial"/>
                <w:color w:val="000000"/>
                <w:sz w:val="16"/>
                <w:szCs w:val="16"/>
              </w:rPr>
              <w:t>RRF</w:t>
            </w:r>
            <w:r w:rsidRPr="00C03FE7">
              <w:rPr>
                <w:rFonts w:ascii="Arial" w:hAnsi="Arial" w:cs="Arial"/>
                <w:color w:val="000000"/>
                <w:sz w:val="16"/>
                <w:szCs w:val="16"/>
                <w:lang w:val="ru-RU"/>
              </w:rPr>
              <w:t>(</w:t>
            </w:r>
            <w:r w:rsidRPr="00C03FE7">
              <w:rPr>
                <w:rFonts w:ascii="Arial" w:hAnsi="Arial" w:cs="Arial"/>
                <w:color w:val="000000"/>
                <w:sz w:val="16"/>
                <w:szCs w:val="16"/>
              </w:rPr>
              <w:t>F</w:t>
            </w:r>
            <w:r w:rsidRPr="00C03FE7">
              <w:rPr>
                <w:rFonts w:ascii="Arial" w:hAnsi="Arial" w:cs="Arial"/>
                <w:color w:val="000000"/>
                <w:sz w:val="16"/>
                <w:szCs w:val="16"/>
                <w:lang w:val="ru-RU"/>
              </w:rPr>
              <w:t>)); зміна у нормуванні суми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UA/18729/01/01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КЛОСТИЛБЕГІТ®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50 мг; по 10 таблеток у флаконі;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 Додавання альтернативного виробника допоміжної речовини лактози моногідрат: </w:t>
            </w:r>
            <w:r w:rsidRPr="00C03FE7">
              <w:rPr>
                <w:rFonts w:ascii="Arial" w:hAnsi="Arial" w:cs="Arial"/>
                <w:color w:val="000000"/>
                <w:sz w:val="16"/>
                <w:szCs w:val="16"/>
              </w:rPr>
              <w:t>Maggle</w:t>
            </w:r>
            <w:r w:rsidRPr="00C03FE7">
              <w:rPr>
                <w:rFonts w:ascii="Arial" w:hAnsi="Arial" w:cs="Arial"/>
                <w:color w:val="000000"/>
                <w:sz w:val="16"/>
                <w:szCs w:val="16"/>
                <w:lang w:val="ru-RU"/>
              </w:rPr>
              <w:t xml:space="preserve"> </w:t>
            </w:r>
            <w:r w:rsidRPr="00C03FE7">
              <w:rPr>
                <w:rFonts w:ascii="Arial" w:hAnsi="Arial" w:cs="Arial"/>
                <w:color w:val="000000"/>
                <w:sz w:val="16"/>
                <w:szCs w:val="16"/>
              </w:rPr>
              <w:t>GmbH</w:t>
            </w:r>
            <w:r w:rsidRPr="00C03FE7">
              <w:rPr>
                <w:rFonts w:ascii="Arial" w:hAnsi="Arial" w:cs="Arial"/>
                <w:color w:val="000000"/>
                <w:sz w:val="16"/>
                <w:szCs w:val="16"/>
                <w:lang w:val="ru-RU"/>
              </w:rPr>
              <w:t xml:space="preserve"> &amp; </w:t>
            </w:r>
            <w:r w:rsidRPr="00C03FE7">
              <w:rPr>
                <w:rFonts w:ascii="Arial" w:hAnsi="Arial" w:cs="Arial"/>
                <w:color w:val="000000"/>
                <w:sz w:val="16"/>
                <w:szCs w:val="16"/>
              </w:rPr>
              <w:t>Co</w:t>
            </w:r>
            <w:r w:rsidRPr="00C03FE7">
              <w:rPr>
                <w:rFonts w:ascii="Arial" w:hAnsi="Arial" w:cs="Arial"/>
                <w:color w:val="000000"/>
                <w:sz w:val="16"/>
                <w:szCs w:val="16"/>
                <w:lang w:val="ru-RU"/>
              </w:rPr>
              <w:t xml:space="preserve"> </w:t>
            </w:r>
            <w:r w:rsidRPr="00C03FE7">
              <w:rPr>
                <w:rFonts w:ascii="Arial" w:hAnsi="Arial" w:cs="Arial"/>
                <w:color w:val="000000"/>
                <w:sz w:val="16"/>
                <w:szCs w:val="16"/>
              </w:rPr>
              <w:t>KG</w:t>
            </w:r>
            <w:r w:rsidRPr="00C03FE7">
              <w:rPr>
                <w:rFonts w:ascii="Arial" w:hAnsi="Arial" w:cs="Arial"/>
                <w:color w:val="000000"/>
                <w:sz w:val="16"/>
                <w:szCs w:val="16"/>
                <w:lang w:val="ru-RU"/>
              </w:rPr>
              <w:t xml:space="preserve"> (</w:t>
            </w:r>
            <w:r w:rsidRPr="00C03FE7">
              <w:rPr>
                <w:rFonts w:ascii="Arial" w:hAnsi="Arial" w:cs="Arial"/>
                <w:color w:val="000000"/>
                <w:sz w:val="16"/>
                <w:szCs w:val="16"/>
              </w:rPr>
              <w:t>Germany</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UA/4600/01/01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вагінальні по 100 мг; по 6 таблеток у стрипі; по 1 стрипу з аплікатором у картонній пачці або по 6 таблеток у блістері; по 1 блістеру з аплікатором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after="240"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 Приведення критеріїв прийнятності за показником мікробіологічна чистота до вимог загальної статті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UA/8794/02/01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супозиторії вагінальні по 500 мг; по 1 супозиторію у стрипі; по 1 стрипу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100 кг – 58823 упаковок. Затверджено: 30 кг – 17647 упаковок; Запропоновано: 30 кг – 17647 упаковок, 100 кг – 58823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UA/14084/02/02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2 мг/0,625 мг/5 мг по 10 таблеток у блістері; по 3 або 6,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виробництво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 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w:t>
            </w:r>
            <w:r w:rsidRPr="00C03FE7">
              <w:rPr>
                <w:rFonts w:ascii="Arial" w:hAnsi="Arial" w:cs="Arial"/>
                <w:color w:val="000000"/>
                <w:sz w:val="16"/>
                <w:szCs w:val="16"/>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Словенія/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(індапамід)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(периндоприл)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(амлодипін) лікарського засобу. Введення змін протягом 6-ти місяців після затвердження. Зміни II типу - Зміни щодо безпеки/ефективності та фармаконагляду. </w:t>
            </w:r>
            <w:r w:rsidRPr="00C03FE7">
              <w:rPr>
                <w:rFonts w:ascii="Arial" w:hAnsi="Arial" w:cs="Arial"/>
                <w:color w:val="000000"/>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w:t>
            </w:r>
            <w:r w:rsidRPr="00C03FE7">
              <w:rPr>
                <w:rFonts w:ascii="Arial" w:hAnsi="Arial" w:cs="Arial"/>
                <w:color w:val="000000"/>
                <w:sz w:val="16"/>
                <w:szCs w:val="16"/>
                <w:lang w:val="ru-RU"/>
              </w:rPr>
              <w:br/>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UA/14677/01/01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8 мг/2,5 мг/10 мг по 10 таблеток у блістері; по 3 або 6,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виробництво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 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w:t>
            </w:r>
            <w:r w:rsidRPr="00C03FE7">
              <w:rPr>
                <w:rFonts w:ascii="Arial" w:hAnsi="Arial" w:cs="Arial"/>
                <w:color w:val="000000"/>
                <w:sz w:val="16"/>
                <w:szCs w:val="16"/>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Словенія/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(індапамід)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(периндоприл)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(амлодипін) лікарського засобу. Введення змін протягом 6-ти місяців після затвердження. Зміни II типу - Зміни щодо безпеки/ефективності та фармаконагляду. </w:t>
            </w:r>
            <w:r w:rsidRPr="00C03FE7">
              <w:rPr>
                <w:rFonts w:ascii="Arial" w:hAnsi="Arial" w:cs="Arial"/>
                <w:color w:val="000000"/>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w:t>
            </w:r>
            <w:r w:rsidRPr="00C03FE7">
              <w:rPr>
                <w:rFonts w:ascii="Arial" w:hAnsi="Arial" w:cs="Arial"/>
                <w:color w:val="000000"/>
                <w:sz w:val="16"/>
                <w:szCs w:val="16"/>
                <w:lang w:val="ru-RU"/>
              </w:rPr>
              <w:br/>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UA/14676/01/01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8 мг/2,5 мг/5 мг по 10 таблеток у блістері; по 3 або 6,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виробництво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 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w:t>
            </w:r>
            <w:r w:rsidRPr="00C03FE7">
              <w:rPr>
                <w:rFonts w:ascii="Arial" w:hAnsi="Arial" w:cs="Arial"/>
                <w:color w:val="000000"/>
                <w:sz w:val="16"/>
                <w:szCs w:val="16"/>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Словенія/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(індапамід)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(периндоприл)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(амлодипін) лікарського засобу. Введення змін протягом 6-ти місяців після затвердження. Зміни II типу - Зміни щодо безпеки/ефективності та фармаконагляду. </w:t>
            </w:r>
            <w:r w:rsidRPr="00C03FE7">
              <w:rPr>
                <w:rFonts w:ascii="Arial" w:hAnsi="Arial" w:cs="Arial"/>
                <w:color w:val="000000"/>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w:t>
            </w:r>
            <w:r w:rsidRPr="00C03FE7">
              <w:rPr>
                <w:rFonts w:ascii="Arial" w:hAnsi="Arial" w:cs="Arial"/>
                <w:color w:val="000000"/>
                <w:sz w:val="16"/>
                <w:szCs w:val="16"/>
                <w:lang w:val="ru-RU"/>
              </w:rPr>
              <w:br/>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UA/14678/01/01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4 мг/1,25 мг/10 мг по 10 таблеток у блістері; по 3 або 6,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виробництво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 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w:t>
            </w:r>
            <w:r w:rsidRPr="00C03FE7">
              <w:rPr>
                <w:rFonts w:ascii="Arial" w:hAnsi="Arial" w:cs="Arial"/>
                <w:color w:val="000000"/>
                <w:sz w:val="16"/>
                <w:szCs w:val="16"/>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Словенія/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(індапамід)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(периндоприл)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(амлодипін) лікарського засобу. Введення змін протягом 6-ти місяців після затвердження. Зміни II типу - Зміни щодо безпеки/ефективності та фармаконагляду. </w:t>
            </w:r>
            <w:r w:rsidRPr="00C03FE7">
              <w:rPr>
                <w:rFonts w:ascii="Arial" w:hAnsi="Arial" w:cs="Arial"/>
                <w:color w:val="000000"/>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w:t>
            </w:r>
            <w:r w:rsidRPr="00C03FE7">
              <w:rPr>
                <w:rFonts w:ascii="Arial" w:hAnsi="Arial" w:cs="Arial"/>
                <w:color w:val="000000"/>
                <w:sz w:val="16"/>
                <w:szCs w:val="16"/>
                <w:lang w:val="ru-RU"/>
              </w:rPr>
              <w:br/>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UA/14677/01/02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КО-АМЛЕССА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4 мг/1,25 мг/5 мг по 10 таблеток у блістері; по 3 або 6,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виробництво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 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w:t>
            </w:r>
            <w:r w:rsidRPr="00C03FE7">
              <w:rPr>
                <w:rFonts w:ascii="Arial" w:hAnsi="Arial" w:cs="Arial"/>
                <w:color w:val="000000"/>
                <w:sz w:val="16"/>
                <w:szCs w:val="16"/>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Словенія/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(індапамід)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(периндоприл)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(амлодипін) лікарського засобу. Введення змін протягом 6-ти місяців після затвердження. Зміни II типу - Зміни щодо безпеки/ефективності та фармаконагляду. </w:t>
            </w:r>
            <w:r w:rsidRPr="00C03FE7">
              <w:rPr>
                <w:rFonts w:ascii="Arial" w:hAnsi="Arial" w:cs="Arial"/>
                <w:color w:val="000000"/>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w:t>
            </w:r>
            <w:r w:rsidRPr="00C03FE7">
              <w:rPr>
                <w:rFonts w:ascii="Arial" w:hAnsi="Arial" w:cs="Arial"/>
                <w:color w:val="000000"/>
                <w:sz w:val="16"/>
                <w:szCs w:val="16"/>
                <w:lang w:val="ru-RU"/>
              </w:rPr>
              <w:br/>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UA/14676/01/02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КОРЛІСА®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порошок для розчину для інфузій по 60 мг;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Д-р Редді'с Лабораторіс Лтд</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Д-р Редді'с Лабораторіс Лтд, ФТО-7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та/або адреси місця провадження діяльності у зв’язку із приведенням реєстраційних документів у відповідність до сертифікату GMP. </w:t>
            </w:r>
            <w:r w:rsidRPr="00C03FE7">
              <w:rPr>
                <w:rFonts w:ascii="Arial" w:hAnsi="Arial" w:cs="Arial"/>
                <w:color w:val="000000"/>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w:t>
            </w:r>
            <w:r w:rsidRPr="00C03FE7">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UA/20232/01/01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КОРТІНЕФФ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0,1 мг, по 20 таблеток у флаконі або блістері; по 1 флакону або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п. 17. </w:t>
            </w:r>
            <w:r w:rsidRPr="00C03FE7">
              <w:rPr>
                <w:rFonts w:ascii="Arial" w:hAnsi="Arial" w:cs="Arial"/>
                <w:color w:val="000000"/>
                <w:sz w:val="16"/>
                <w:szCs w:val="16"/>
                <w:lang w:val="ru-RU"/>
              </w:rPr>
              <w:t xml:space="preserve">ІНШЕ тексту маркування вторинної упаковки лікарського засобу щодо зазначення технічних кодів та фармакодів.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UA/9532/01/01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15 мг, № 14 (14х1); № 42 (14х3): по 14 таблеток у блістері, по 1, або по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UA/9201/01/02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20 мг, № 28 (14х2); № 100 (10х10): по 10, або по 14 таблеток у блістері; по 2, або 10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Байєр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UA/9201/01/03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25 мг по 10 таблеток у блістері,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до 10 разів (введення додаткового розміру серії для дозування 25 мг – 700 000 таблеток; для дозування 50 мг – 350 000 таблеток; для дозування 100 мг – 175 000 таблеток),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w:t>
            </w:r>
            <w:r w:rsidRPr="00C03FE7">
              <w:rPr>
                <w:rFonts w:ascii="Arial" w:hAnsi="Arial" w:cs="Arial"/>
                <w:color w:val="000000"/>
                <w:sz w:val="16"/>
                <w:szCs w:val="16"/>
                <w:lang w:val="ru-RU"/>
              </w:rPr>
              <w:t xml:space="preserve">Затверджено: Для дозування 25 мг - Розмір серії 100 000 таблеток - 10 таб. по 3 блістери – 3 333 уп. - 10 таб. по 6 блістерів – 1 666 уп. - 10 таб. по 240 блістерів – 41 кор. Для дозування 50 мг - Розмір серії 100 000 таблеток - 10 таб. по 3 блістери – 3 333 уп. - 10 таб. по 6 блістерів – 1 666 уп. - 10 таб. по 240 блістерів – 41 кор. Для дозування 100 мг - Розмір серії 100 000 таблеток - 10 таб. по 3 блістери – 3 333 уп. -10 таб. по 6 блістерів – 1 666 уп. </w:t>
            </w:r>
            <w:r w:rsidRPr="00C03FE7">
              <w:rPr>
                <w:rFonts w:ascii="Arial" w:hAnsi="Arial" w:cs="Arial"/>
                <w:color w:val="000000"/>
                <w:sz w:val="16"/>
                <w:szCs w:val="16"/>
                <w:lang w:val="ru-RU"/>
              </w:rPr>
              <w:br/>
              <w:t xml:space="preserve">10 таб. по 200 блістерів – 50 кор. - Запропоновано: Для дозування 25 мг - Розмір серії 100 000 таблеток - 10 таб. по 3 блістери – 3 333 уп. - 10 таб. по 6 блістерів – 1 666 уп. - 10 таб. по 240 блістерів – 41 кор. - Розмір серії 700 000 таблеток - 10 таб. по 3 блістери – 23 333 уп. - 10 таб. по 6 блістерів – 11 666 уп. - 10 таб. по 240 блістерів – 291 кор. Для дозування 50 мг - Розмір серії 100 000 таблеток - 10 таб. по 3 блістери – 3 333 уп. - 10 таб. по 6 блістерів – 1 666 уп. - 10 таб. по 240 блістерів – 41 кор. - Розмір серії </w:t>
            </w:r>
            <w:r w:rsidRPr="00C03FE7">
              <w:rPr>
                <w:rFonts w:ascii="Arial" w:hAnsi="Arial" w:cs="Arial"/>
                <w:color w:val="000000"/>
                <w:sz w:val="16"/>
                <w:szCs w:val="16"/>
                <w:lang w:val="ru-RU"/>
              </w:rPr>
              <w:br/>
              <w:t xml:space="preserve">350 000 таблеток - 10 таб. по 3 блістери – 11 666 уп. - 10 таб. по 6 блістерів – 5 833 уп. - 10 таб. по 240 блістерів – 145 кор. </w:t>
            </w:r>
            <w:r w:rsidRPr="00C03FE7">
              <w:rPr>
                <w:rFonts w:ascii="Arial" w:hAnsi="Arial" w:cs="Arial"/>
                <w:color w:val="000000"/>
                <w:sz w:val="16"/>
                <w:szCs w:val="16"/>
                <w:lang w:val="ru-RU"/>
              </w:rPr>
              <w:br/>
              <w:t xml:space="preserve">Для дозування 100 мг - Розмір серії 100 000 таблеток - 10 таб. по 3 блістери – 3 333 уп. - 10 таб. по 6 блістерів – 1 666 уп. - 10 таб. по 200 блістерів – 50 кор. - Розмір серії 175 000 таблеток - 10 таб. по 3 блістери – 5 833 уп. - 10 таб. по 6 блістерів – 2 916 уп. </w:t>
            </w:r>
            <w:r w:rsidRPr="00C03FE7">
              <w:rPr>
                <w:rFonts w:ascii="Arial" w:hAnsi="Arial" w:cs="Arial"/>
                <w:color w:val="000000"/>
                <w:sz w:val="16"/>
                <w:szCs w:val="16"/>
                <w:lang w:val="ru-RU"/>
              </w:rPr>
              <w:br/>
            </w:r>
            <w:r w:rsidRPr="00C03FE7">
              <w:rPr>
                <w:rFonts w:ascii="Arial" w:hAnsi="Arial" w:cs="Arial"/>
                <w:color w:val="000000"/>
                <w:sz w:val="16"/>
                <w:szCs w:val="16"/>
              </w:rPr>
              <w:t>10 таб. по 200 блістерів – 87 кор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UA/17444/01/01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50 мг по 10 таблеток у блістері,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до 10 разів (введення додаткового розміру серії для дозування 25 мг – 700 000 таблеток; для дозування 50 мг – 350 000 таблеток; для дозування 100 мг – 175 000 таблеток),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w:t>
            </w:r>
            <w:r w:rsidRPr="00C03FE7">
              <w:rPr>
                <w:rFonts w:ascii="Arial" w:hAnsi="Arial" w:cs="Arial"/>
                <w:color w:val="000000"/>
                <w:sz w:val="16"/>
                <w:szCs w:val="16"/>
                <w:lang w:val="ru-RU"/>
              </w:rPr>
              <w:t xml:space="preserve">Затверджено: Для дозування 25 мг - Розмір серії 100 000 таблеток - 10 таб. по 3 блістери – 3 333 уп. - 10 таб. по 6 блістерів – 1 666 уп. - 10 таб. по 240 блістерів – 41 кор. Для дозування 50 мг - Розмір серії 100 000 таблеток - 10 таб. по 3 блістери – 3 333 уп. - 10 таб. по 6 блістерів – 1 666 уп. - 10 таб. по 240 блістерів – 41 кор. Для дозування 100 мг - Розмір серії 100 000 таблеток - 10 таб. по 3 блістери – 3 333 уп. -10 таб. по 6 блістерів – 1 666 уп. </w:t>
            </w:r>
            <w:r w:rsidRPr="00C03FE7">
              <w:rPr>
                <w:rFonts w:ascii="Arial" w:hAnsi="Arial" w:cs="Arial"/>
                <w:color w:val="000000"/>
                <w:sz w:val="16"/>
                <w:szCs w:val="16"/>
                <w:lang w:val="ru-RU"/>
              </w:rPr>
              <w:br/>
              <w:t xml:space="preserve">10 таб. по 200 блістерів – 50 кор. - Запропоновано: Для дозування 25 мг - Розмір серії 100 000 таблеток - 10 таб. по 3 блістери – 3 333 уп. - 10 таб. по 6 блістерів – 1 666 уп. - 10 таб. по 240 блістерів – 41 кор. - Розмір серії 700 000 таблеток - 10 таб. по 3 блістери – 23 333 уп. - 10 таб. по 6 блістерів – 11 666 уп. - 10 таб. по 240 блістерів – 291 кор. Для дозування 50 мг - Розмір серії 100 000 таблеток - 10 таб. по 3 блістери – 3 333 уп. - 10 таб. по 6 блістерів – 1 666 уп. - 10 таб. по 240 блістерів – 41 кор. - Розмір серії </w:t>
            </w:r>
            <w:r w:rsidRPr="00C03FE7">
              <w:rPr>
                <w:rFonts w:ascii="Arial" w:hAnsi="Arial" w:cs="Arial"/>
                <w:color w:val="000000"/>
                <w:sz w:val="16"/>
                <w:szCs w:val="16"/>
                <w:lang w:val="ru-RU"/>
              </w:rPr>
              <w:br/>
              <w:t xml:space="preserve">350 000 таблеток - 10 таб. по 3 блістери – 11 666 уп. - 10 таб. по 6 блістерів – 5 833 уп. - 10 таб. по 240 блістерів – 145 кор. </w:t>
            </w:r>
            <w:r w:rsidRPr="00C03FE7">
              <w:rPr>
                <w:rFonts w:ascii="Arial" w:hAnsi="Arial" w:cs="Arial"/>
                <w:color w:val="000000"/>
                <w:sz w:val="16"/>
                <w:szCs w:val="16"/>
                <w:lang w:val="ru-RU"/>
              </w:rPr>
              <w:br/>
              <w:t xml:space="preserve">Для дозування 100 мг - Розмір серії 100 000 таблеток - 10 таб. по 3 блістери – 3 333 уп. - 10 таб. по 6 блістерів – 1 666 уп. - 10 таб. по 200 блістерів – 50 кор. - Розмір серії 175 000 таблеток - 10 таб. по 3 блістери – 5 833 уп. - 10 таб. по 6 блістерів – 2 916 уп. </w:t>
            </w:r>
            <w:r w:rsidRPr="00C03FE7">
              <w:rPr>
                <w:rFonts w:ascii="Arial" w:hAnsi="Arial" w:cs="Arial"/>
                <w:color w:val="000000"/>
                <w:sz w:val="16"/>
                <w:szCs w:val="16"/>
                <w:lang w:val="ru-RU"/>
              </w:rPr>
              <w:br/>
            </w:r>
            <w:r w:rsidRPr="00C03FE7">
              <w:rPr>
                <w:rFonts w:ascii="Arial" w:hAnsi="Arial" w:cs="Arial"/>
                <w:color w:val="000000"/>
                <w:sz w:val="16"/>
                <w:szCs w:val="16"/>
              </w:rPr>
              <w:t>10 таб. по 200 блістерів – 87 кор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UA/17444/01/02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100 мг: по 10 таблеток у блістері,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до 10 разів (введення додаткового розміру серії для дозування 25 мг – 700 000 таблеток; для дозування 50 мг – 350 000 таблеток; для дозування 100 мг – 175 000 таблеток),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w:t>
            </w:r>
            <w:r w:rsidRPr="00C03FE7">
              <w:rPr>
                <w:rFonts w:ascii="Arial" w:hAnsi="Arial" w:cs="Arial"/>
                <w:color w:val="000000"/>
                <w:sz w:val="16"/>
                <w:szCs w:val="16"/>
                <w:lang w:val="ru-RU"/>
              </w:rPr>
              <w:t xml:space="preserve">Затверджено: Для дозування 25 мг - Розмір серії 100 000 таблеток - 10 таб. по 3 блістери – 3 333 уп. - 10 таб. по 6 блістерів – 1 666 уп. - 10 таб. по 240 блістерів – 41 кор. Для дозування 50 мг - Розмір серії 100 000 таблеток - 10 таб. по 3 блістери – 3 333 уп. - 10 таб. по 6 блістерів – 1 666 уп. - 10 таб. по 240 блістерів – 41 кор. Для дозування 100 мг - Розмір серії 100 000 таблеток - 10 таб. по 3 блістери – 3 333 уп. -10 таб. по 6 блістерів – 1 666 уп. </w:t>
            </w:r>
            <w:r w:rsidRPr="00C03FE7">
              <w:rPr>
                <w:rFonts w:ascii="Arial" w:hAnsi="Arial" w:cs="Arial"/>
                <w:color w:val="000000"/>
                <w:sz w:val="16"/>
                <w:szCs w:val="16"/>
                <w:lang w:val="ru-RU"/>
              </w:rPr>
              <w:br/>
              <w:t xml:space="preserve">10 таб. по 200 блістерів – 50 кор. - Запропоновано: Для дозування 25 мг - Розмір серії 100 000 таблеток - 10 таб. по 3 блістери – 3 333 уп. - 10 таб. по 6 блістерів – 1 666 уп. - 10 таб. по 240 блістерів – 41 кор. - Розмір серії 700 000 таблеток - 10 таб. по 3 блістери – 23 333 уп. - 10 таб. по 6 блістерів – 11 666 уп. - 10 таб. по 240 блістерів – 291 кор. Для дозування 50 мг - Розмір серії 100 000 таблеток - 10 таб. по 3 блістери – 3 333 уп. - 10 таб. по 6 блістерів – 1 666 уп. - 10 таб. по 240 блістерів – 41 кор. - Розмір серії </w:t>
            </w:r>
            <w:r w:rsidRPr="00C03FE7">
              <w:rPr>
                <w:rFonts w:ascii="Arial" w:hAnsi="Arial" w:cs="Arial"/>
                <w:color w:val="000000"/>
                <w:sz w:val="16"/>
                <w:szCs w:val="16"/>
                <w:lang w:val="ru-RU"/>
              </w:rPr>
              <w:br/>
              <w:t xml:space="preserve">350 000 таблеток - 10 таб. по 3 блістери – 11 666 уп. - 10 таб. по 6 блістерів – 5 833 уп. - 10 таб. по 240 блістерів – 145 кор. </w:t>
            </w:r>
            <w:r w:rsidRPr="00C03FE7">
              <w:rPr>
                <w:rFonts w:ascii="Arial" w:hAnsi="Arial" w:cs="Arial"/>
                <w:color w:val="000000"/>
                <w:sz w:val="16"/>
                <w:szCs w:val="16"/>
                <w:lang w:val="ru-RU"/>
              </w:rPr>
              <w:br/>
              <w:t xml:space="preserve">Для дозування 100 мг - Розмір серії 100 000 таблеток - 10 таб. по 3 блістери – 3 333 уп. - 10 таб. по 6 блістерів – 1 666 уп. - 10 таб. по 200 блістерів – 50 кор. - Розмір серії 175 000 таблеток - 10 таб. по 3 блістери – 5 833 уп. - 10 таб. по 6 блістерів – 2 916 уп. </w:t>
            </w:r>
            <w:r w:rsidRPr="00C03FE7">
              <w:rPr>
                <w:rFonts w:ascii="Arial" w:hAnsi="Arial" w:cs="Arial"/>
                <w:color w:val="000000"/>
                <w:sz w:val="16"/>
                <w:szCs w:val="16"/>
                <w:lang w:val="ru-RU"/>
              </w:rPr>
              <w:br/>
            </w:r>
            <w:r w:rsidRPr="00C03FE7">
              <w:rPr>
                <w:rFonts w:ascii="Arial" w:hAnsi="Arial" w:cs="Arial"/>
                <w:color w:val="000000"/>
                <w:sz w:val="16"/>
                <w:szCs w:val="16"/>
              </w:rPr>
              <w:t>10 таб. по 200 блістерів – 87 кор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UA/17444/01/03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таблетки по 25 мг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по 10 таблеток у блістері; по 240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до 10 разів (введення додаткового розміру серії для дозування 25 мг – 700 000 таблеток; для дозування 50 мг – 350 000 таблеток; для дозування 100 мг – 175 000 таблеток),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w:t>
            </w:r>
            <w:r w:rsidRPr="00C03FE7">
              <w:rPr>
                <w:rFonts w:ascii="Arial" w:hAnsi="Arial" w:cs="Arial"/>
                <w:color w:val="000000"/>
                <w:sz w:val="16"/>
                <w:szCs w:val="16"/>
                <w:lang w:val="ru-RU"/>
              </w:rPr>
              <w:t xml:space="preserve">Затверджено: Для дозування 25 мг - Розмір серії 100 000 таблеток - 10 таб. по 3 блістери – 3 333 уп. - 10 таб. по 6 блістерів – 1 666 уп. - 10 таб. по 240 блістерів – 41 кор. Для дозування 50 мг - Розмір серії 100 000 таблеток - 10 таб. по 3 блістери – 3 333 уп. - 10 таб. по 6 блістерів – 1 666 уп. - 10 таб. по 240 блістерів – 41 кор. Для дозування 100 мг - Розмір серії 100 000 таблеток - 10 таб. по 3 блістери – 3 333 уп. -10 таб. по 6 блістерів – 1 666 уп. </w:t>
            </w:r>
            <w:r w:rsidRPr="00C03FE7">
              <w:rPr>
                <w:rFonts w:ascii="Arial" w:hAnsi="Arial" w:cs="Arial"/>
                <w:color w:val="000000"/>
                <w:sz w:val="16"/>
                <w:szCs w:val="16"/>
                <w:lang w:val="ru-RU"/>
              </w:rPr>
              <w:br/>
              <w:t xml:space="preserve">10 таб. по 200 блістерів – 50 кор. - Запропоновано: Для дозування 25 мг - Розмір серії 100 000 таблеток - 10 таб. по 3 блістери – 3 333 уп. - 10 таб. по 6 блістерів – 1 666 уп. - 10 таб. по 240 блістерів – 41 кор. - Розмір серії 700 000 таблеток - 10 таб. по 3 блістери – 23 333 уп. - 10 таб. по 6 блістерів – 11 666 уп. - 10 таб. по 240 блістерів – 291 кор. Для дозування 50 мг - Розмір серії 100 000 таблеток - 10 таб. по 3 блістери – 3 333 уп. - 10 таб. по 6 блістерів – 1 666 уп. - 10 таб. по 240 блістерів – 41 кор. - Розмір серії </w:t>
            </w:r>
            <w:r w:rsidRPr="00C03FE7">
              <w:rPr>
                <w:rFonts w:ascii="Arial" w:hAnsi="Arial" w:cs="Arial"/>
                <w:color w:val="000000"/>
                <w:sz w:val="16"/>
                <w:szCs w:val="16"/>
                <w:lang w:val="ru-RU"/>
              </w:rPr>
              <w:br/>
              <w:t xml:space="preserve">350 000 таблеток - 10 таб. по 3 блістери – 11 666 уп. - 10 таб. по 6 блістерів – 5 833 уп. - 10 таб. по 240 блістерів – 145 кор. </w:t>
            </w:r>
            <w:r w:rsidRPr="00C03FE7">
              <w:rPr>
                <w:rFonts w:ascii="Arial" w:hAnsi="Arial" w:cs="Arial"/>
                <w:color w:val="000000"/>
                <w:sz w:val="16"/>
                <w:szCs w:val="16"/>
                <w:lang w:val="ru-RU"/>
              </w:rPr>
              <w:br/>
              <w:t xml:space="preserve">Для дозування 100 мг - Розмір серії 100 000 таблеток - 10 таб. по 3 блістери – 3 333 уп. - 10 таб. по 6 блістерів – 1 666 уп. - 10 таб. по 200 блістерів – 50 кор. - Розмір серії 175 000 таблеток - 10 таб. по 3 блістери – 5 833 уп. - 10 таб. по 6 блістерів – 2 916 уп. </w:t>
            </w:r>
            <w:r w:rsidRPr="00C03FE7">
              <w:rPr>
                <w:rFonts w:ascii="Arial" w:hAnsi="Arial" w:cs="Arial"/>
                <w:color w:val="000000"/>
                <w:sz w:val="16"/>
                <w:szCs w:val="16"/>
                <w:lang w:val="ru-RU"/>
              </w:rPr>
              <w:br/>
            </w:r>
            <w:r w:rsidRPr="00C03FE7">
              <w:rPr>
                <w:rFonts w:ascii="Arial" w:hAnsi="Arial" w:cs="Arial"/>
                <w:color w:val="000000"/>
                <w:sz w:val="16"/>
                <w:szCs w:val="16"/>
              </w:rPr>
              <w:t>10 таб. по 200 блістерів – 87 кор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UA/17443/01/01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таблетки по 50 мг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по 10 таблеток у блістері; по 240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до 10 разів (введення додаткового розміру серії для дозування 25 мг – 700 000 таблеток; для дозування 50 мг – 350 000 таблеток; для дозування 100 мг – 175 000 таблеток),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w:t>
            </w:r>
            <w:r w:rsidRPr="00C03FE7">
              <w:rPr>
                <w:rFonts w:ascii="Arial" w:hAnsi="Arial" w:cs="Arial"/>
                <w:color w:val="000000"/>
                <w:sz w:val="16"/>
                <w:szCs w:val="16"/>
                <w:lang w:val="ru-RU"/>
              </w:rPr>
              <w:t xml:space="preserve">Затверджено: Для дозування 25 мг - Розмір серії 100 000 таблеток - 10 таб. по 3 блістери – 3 333 уп. - 10 таб. по 6 блістерів – 1 666 уп. - 10 таб. по 240 блістерів – 41 кор. Для дозування 50 мг - Розмір серії 100 000 таблеток - 10 таб. по 3 блістери – 3 333 уп. - 10 таб. по 6 блістерів – 1 666 уп. - 10 таб. по 240 блістерів – 41 кор. Для дозування 100 мг - Розмір серії 100 000 таблеток - 10 таб. по 3 блістери – 3 333 уп. -10 таб. по 6 блістерів – 1 666 уп. </w:t>
            </w:r>
            <w:r w:rsidRPr="00C03FE7">
              <w:rPr>
                <w:rFonts w:ascii="Arial" w:hAnsi="Arial" w:cs="Arial"/>
                <w:color w:val="000000"/>
                <w:sz w:val="16"/>
                <w:szCs w:val="16"/>
                <w:lang w:val="ru-RU"/>
              </w:rPr>
              <w:br/>
              <w:t xml:space="preserve">10 таб. по 200 блістерів – 50 кор. - Запропоновано: Для дозування 25 мг - Розмір серії 100 000 таблеток - 10 таб. по 3 блістери – 3 333 уп. - 10 таб. по 6 блістерів – 1 666 уп. - 10 таб. по 240 блістерів – 41 кор. - Розмір серії 700 000 таблеток - 10 таб. по 3 блістери – 23 333 уп. - 10 таб. по 6 блістерів – 11 666 уп. - 10 таб. по 240 блістерів – 291 кор. Для дозування 50 мг - Розмір серії 100 000 таблеток - 10 таб. по 3 блістери – 3 333 уп. - 10 таб. по 6 блістерів – 1 666 уп. - 10 таб. по 240 блістерів – 41 кор. - Розмір серії </w:t>
            </w:r>
            <w:r w:rsidRPr="00C03FE7">
              <w:rPr>
                <w:rFonts w:ascii="Arial" w:hAnsi="Arial" w:cs="Arial"/>
                <w:color w:val="000000"/>
                <w:sz w:val="16"/>
                <w:szCs w:val="16"/>
                <w:lang w:val="ru-RU"/>
              </w:rPr>
              <w:br/>
              <w:t xml:space="preserve">350 000 таблеток - 10 таб. по 3 блістери – 11 666 уп. - 10 таб. по 6 блістерів – 5 833 уп. - 10 таб. по 240 блістерів – 145 кор. </w:t>
            </w:r>
            <w:r w:rsidRPr="00C03FE7">
              <w:rPr>
                <w:rFonts w:ascii="Arial" w:hAnsi="Arial" w:cs="Arial"/>
                <w:color w:val="000000"/>
                <w:sz w:val="16"/>
                <w:szCs w:val="16"/>
                <w:lang w:val="ru-RU"/>
              </w:rPr>
              <w:br/>
              <w:t xml:space="preserve">Для дозування 100 мг - Розмір серії 100 000 таблеток - 10 таб. по 3 блістери – 3 333 уп. - 10 таб. по 6 блістерів – 1 666 уп. - 10 таб. по 200 блістерів – 50 кор. - Розмір серії 175 000 таблеток - 10 таб. по 3 блістери – 5 833 уп. - 10 таб. по 6 блістерів – 2 916 уп. </w:t>
            </w:r>
            <w:r w:rsidRPr="00C03FE7">
              <w:rPr>
                <w:rFonts w:ascii="Arial" w:hAnsi="Arial" w:cs="Arial"/>
                <w:color w:val="000000"/>
                <w:sz w:val="16"/>
                <w:szCs w:val="16"/>
                <w:lang w:val="ru-RU"/>
              </w:rPr>
              <w:br/>
            </w:r>
            <w:r w:rsidRPr="00C03FE7">
              <w:rPr>
                <w:rFonts w:ascii="Arial" w:hAnsi="Arial" w:cs="Arial"/>
                <w:color w:val="000000"/>
                <w:sz w:val="16"/>
                <w:szCs w:val="16"/>
              </w:rPr>
              <w:t>10 таб. по 200 блістерів – 87 кор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UA/17443/01/02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таблетки по 100 мг: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по 10 таблеток у блістері; по 200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до 10 разів (введення додаткового розміру серії для дозування 25 мг – 700 000 таблеток; для дозування 50 мг – 350 000 таблеток; для дозування 100 мг – 175 000 таблеток),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w:t>
            </w:r>
            <w:r w:rsidRPr="00C03FE7">
              <w:rPr>
                <w:rFonts w:ascii="Arial" w:hAnsi="Arial" w:cs="Arial"/>
                <w:color w:val="000000"/>
                <w:sz w:val="16"/>
                <w:szCs w:val="16"/>
                <w:lang w:val="ru-RU"/>
              </w:rPr>
              <w:t xml:space="preserve">Затверджено: Для дозування 25 мг - Розмір серії 100 000 таблеток - 10 таб. по 3 блістери – 3 333 уп. - 10 таб. по 6 блістерів – 1 666 уп. - 10 таб. по 240 блістерів – 41 кор. Для дозування 50 мг - Розмір серії 100 000 таблеток - 10 таб. по 3 блістери – 3 333 уп. - 10 таб. по 6 блістерів – 1 666 уп. - 10 таб. по 240 блістерів – 41 кор. Для дозування 100 мг - Розмір серії 100 000 таблеток - 10 таб. по 3 блістери – 3 333 уп. -10 таб. по 6 блістерів – 1 666 уп. </w:t>
            </w:r>
            <w:r w:rsidRPr="00C03FE7">
              <w:rPr>
                <w:rFonts w:ascii="Arial" w:hAnsi="Arial" w:cs="Arial"/>
                <w:color w:val="000000"/>
                <w:sz w:val="16"/>
                <w:szCs w:val="16"/>
                <w:lang w:val="ru-RU"/>
              </w:rPr>
              <w:br/>
              <w:t xml:space="preserve">10 таб. по 200 блістерів – 50 кор. - Запропоновано: Для дозування 25 мг - Розмір серії 100 000 таблеток - 10 таб. по 3 блістери – 3 333 уп. - 10 таб. по 6 блістерів – 1 666 уп. - 10 таб. по 240 блістерів – 41 кор. - Розмір серії 700 000 таблеток - 10 таб. по 3 блістери – 23 333 уп. - 10 таб. по 6 блістерів – 11 666 уп. - 10 таб. по 240 блістерів – 291 кор. Для дозування 50 мг - Розмір серії 100 000 таблеток - 10 таб. по 3 блістери – 3 333 уп. - 10 таб. по 6 блістерів – 1 666 уп. - 10 таб. по 240 блістерів – 41 кор. - Розмір серії </w:t>
            </w:r>
            <w:r w:rsidRPr="00C03FE7">
              <w:rPr>
                <w:rFonts w:ascii="Arial" w:hAnsi="Arial" w:cs="Arial"/>
                <w:color w:val="000000"/>
                <w:sz w:val="16"/>
                <w:szCs w:val="16"/>
                <w:lang w:val="ru-RU"/>
              </w:rPr>
              <w:br/>
              <w:t xml:space="preserve">350 000 таблеток - 10 таб. по 3 блістери – 11 666 уп. - 10 таб. по 6 блістерів – 5 833 уп. - 10 таб. по 240 блістерів – 145 кор. </w:t>
            </w:r>
            <w:r w:rsidRPr="00C03FE7">
              <w:rPr>
                <w:rFonts w:ascii="Arial" w:hAnsi="Arial" w:cs="Arial"/>
                <w:color w:val="000000"/>
                <w:sz w:val="16"/>
                <w:szCs w:val="16"/>
                <w:lang w:val="ru-RU"/>
              </w:rPr>
              <w:br/>
              <w:t xml:space="preserve">Для дозування 100 мг - Розмір серії 100 000 таблеток - 10 таб. по 3 блістери – 3 333 уп. - 10 таб. по 6 блістерів – 1 666 уп. - 10 таб. по 200 блістерів – 50 кор. - Розмір серії 175 000 таблеток - 10 таб. по 3 блістери – 5 833 уп. - 10 таб. по 6 блістерів – 2 916 уп. </w:t>
            </w:r>
            <w:r w:rsidRPr="00C03FE7">
              <w:rPr>
                <w:rFonts w:ascii="Arial" w:hAnsi="Arial" w:cs="Arial"/>
                <w:color w:val="000000"/>
                <w:sz w:val="16"/>
                <w:szCs w:val="16"/>
                <w:lang w:val="ru-RU"/>
              </w:rPr>
              <w:br/>
            </w:r>
            <w:r w:rsidRPr="00C03FE7">
              <w:rPr>
                <w:rFonts w:ascii="Arial" w:hAnsi="Arial" w:cs="Arial"/>
                <w:color w:val="000000"/>
                <w:sz w:val="16"/>
                <w:szCs w:val="16"/>
              </w:rPr>
              <w:t>10 таб. по 200 блістерів – 87 кор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UA/17443/01/03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ліофілізат для розчину для ін'єкцій 1 000 000 МО; по 5 флаконів ліофілізата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(Б.II.ґ. (х) ІБ)</w:t>
            </w:r>
            <w:r w:rsidRPr="00C03FE7">
              <w:rPr>
                <w:rFonts w:ascii="Arial" w:hAnsi="Arial" w:cs="Arial"/>
                <w:color w:val="000000"/>
                <w:sz w:val="16"/>
                <w:szCs w:val="16"/>
              </w:rPr>
              <w:br/>
              <w:t xml:space="preserve">Введення альтернативної пробки нової конфігурації, а саме: пробки типу 13-D1. </w:t>
            </w:r>
            <w:r w:rsidRPr="00C03FE7">
              <w:rPr>
                <w:rFonts w:ascii="Arial" w:hAnsi="Arial" w:cs="Arial"/>
                <w:color w:val="000000"/>
                <w:sz w:val="16"/>
                <w:szCs w:val="16"/>
                <w:lang w:val="ru-RU"/>
              </w:rPr>
              <w:t>Матеріал пробок 13-</w:t>
            </w:r>
            <w:r w:rsidRPr="00C03FE7">
              <w:rPr>
                <w:rFonts w:ascii="Arial" w:hAnsi="Arial" w:cs="Arial"/>
                <w:color w:val="000000"/>
                <w:sz w:val="16"/>
                <w:szCs w:val="16"/>
              </w:rPr>
              <w:t>D</w:t>
            </w:r>
            <w:r w:rsidRPr="00C03FE7">
              <w:rPr>
                <w:rFonts w:ascii="Arial" w:hAnsi="Arial" w:cs="Arial"/>
                <w:color w:val="000000"/>
                <w:sz w:val="16"/>
                <w:szCs w:val="16"/>
                <w:lang w:val="ru-RU"/>
              </w:rPr>
              <w:t>2, що на даний момент використовуються, та запропонованих для використання пробок типу 13-</w:t>
            </w:r>
            <w:r w:rsidRPr="00C03FE7">
              <w:rPr>
                <w:rFonts w:ascii="Arial" w:hAnsi="Arial" w:cs="Arial"/>
                <w:color w:val="000000"/>
                <w:sz w:val="16"/>
                <w:szCs w:val="16"/>
              </w:rPr>
              <w:t>D</w:t>
            </w:r>
            <w:r w:rsidRPr="00C03FE7">
              <w:rPr>
                <w:rFonts w:ascii="Arial" w:hAnsi="Arial" w:cs="Arial"/>
                <w:color w:val="000000"/>
                <w:sz w:val="16"/>
                <w:szCs w:val="16"/>
                <w:lang w:val="ru-RU"/>
              </w:rPr>
              <w:t>1 однаковий - Бромбутил (</w:t>
            </w:r>
            <w:r w:rsidRPr="00C03FE7">
              <w:rPr>
                <w:rFonts w:ascii="Arial" w:hAnsi="Arial" w:cs="Arial"/>
                <w:color w:val="000000"/>
                <w:sz w:val="16"/>
                <w:szCs w:val="16"/>
              </w:rPr>
              <w:t>BROMOBUTYL</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UA/13720/01/01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(Б.II.ґ. (х) ІБ)</w:t>
            </w:r>
            <w:r w:rsidRPr="00C03FE7">
              <w:rPr>
                <w:rFonts w:ascii="Arial" w:hAnsi="Arial" w:cs="Arial"/>
                <w:color w:val="000000"/>
                <w:sz w:val="16"/>
                <w:szCs w:val="16"/>
              </w:rPr>
              <w:br/>
              <w:t xml:space="preserve">Введення альтернативної пробки нової конфігурації, а саме: пробки типу 13-D1. </w:t>
            </w:r>
            <w:r w:rsidRPr="00C03FE7">
              <w:rPr>
                <w:rFonts w:ascii="Arial" w:hAnsi="Arial" w:cs="Arial"/>
                <w:color w:val="000000"/>
                <w:sz w:val="16"/>
                <w:szCs w:val="16"/>
                <w:lang w:val="ru-RU"/>
              </w:rPr>
              <w:t>Матеріал пробок 13-</w:t>
            </w:r>
            <w:r w:rsidRPr="00C03FE7">
              <w:rPr>
                <w:rFonts w:ascii="Arial" w:hAnsi="Arial" w:cs="Arial"/>
                <w:color w:val="000000"/>
                <w:sz w:val="16"/>
                <w:szCs w:val="16"/>
              </w:rPr>
              <w:t>D</w:t>
            </w:r>
            <w:r w:rsidRPr="00C03FE7">
              <w:rPr>
                <w:rFonts w:ascii="Arial" w:hAnsi="Arial" w:cs="Arial"/>
                <w:color w:val="000000"/>
                <w:sz w:val="16"/>
                <w:szCs w:val="16"/>
                <w:lang w:val="ru-RU"/>
              </w:rPr>
              <w:t>2, що на даний момент використовуються, та запропонованих для використання пробок типу 13-</w:t>
            </w:r>
            <w:r w:rsidRPr="00C03FE7">
              <w:rPr>
                <w:rFonts w:ascii="Arial" w:hAnsi="Arial" w:cs="Arial"/>
                <w:color w:val="000000"/>
                <w:sz w:val="16"/>
                <w:szCs w:val="16"/>
              </w:rPr>
              <w:t>D</w:t>
            </w:r>
            <w:r w:rsidRPr="00C03FE7">
              <w:rPr>
                <w:rFonts w:ascii="Arial" w:hAnsi="Arial" w:cs="Arial"/>
                <w:color w:val="000000"/>
                <w:sz w:val="16"/>
                <w:szCs w:val="16"/>
                <w:lang w:val="ru-RU"/>
              </w:rPr>
              <w:t>1 однаковий - Бромбутил (</w:t>
            </w:r>
            <w:r w:rsidRPr="00C03FE7">
              <w:rPr>
                <w:rFonts w:ascii="Arial" w:hAnsi="Arial" w:cs="Arial"/>
                <w:color w:val="000000"/>
                <w:sz w:val="16"/>
                <w:szCs w:val="16"/>
              </w:rPr>
              <w:t>BROMOBUTYL</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UA/13720/01/04</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ліофілізат для розчину для ін'єкцій 18 000 000 МО; по 1 флакону ліофілізата та по 1 ампулі розчинника по 2 мл (вода для ін’єкцій) у блістері;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(Б.II.ґ. (х) ІБ)</w:t>
            </w:r>
            <w:r w:rsidRPr="00C03FE7">
              <w:rPr>
                <w:rFonts w:ascii="Arial" w:hAnsi="Arial" w:cs="Arial"/>
                <w:color w:val="000000"/>
                <w:sz w:val="16"/>
                <w:szCs w:val="16"/>
              </w:rPr>
              <w:br/>
              <w:t xml:space="preserve">Введення альтернативної пробки нової конфігурації, а саме: пробки типу 13-D1. </w:t>
            </w:r>
            <w:r w:rsidRPr="00C03FE7">
              <w:rPr>
                <w:rFonts w:ascii="Arial" w:hAnsi="Arial" w:cs="Arial"/>
                <w:color w:val="000000"/>
                <w:sz w:val="16"/>
                <w:szCs w:val="16"/>
                <w:lang w:val="ru-RU"/>
              </w:rPr>
              <w:t>Матеріал пробок 13-</w:t>
            </w:r>
            <w:r w:rsidRPr="00C03FE7">
              <w:rPr>
                <w:rFonts w:ascii="Arial" w:hAnsi="Arial" w:cs="Arial"/>
                <w:color w:val="000000"/>
                <w:sz w:val="16"/>
                <w:szCs w:val="16"/>
              </w:rPr>
              <w:t>D</w:t>
            </w:r>
            <w:r w:rsidRPr="00C03FE7">
              <w:rPr>
                <w:rFonts w:ascii="Arial" w:hAnsi="Arial" w:cs="Arial"/>
                <w:color w:val="000000"/>
                <w:sz w:val="16"/>
                <w:szCs w:val="16"/>
                <w:lang w:val="ru-RU"/>
              </w:rPr>
              <w:t>2, що на даний момент використовуються, та запропонованих для використання пробок типу 13-</w:t>
            </w:r>
            <w:r w:rsidRPr="00C03FE7">
              <w:rPr>
                <w:rFonts w:ascii="Arial" w:hAnsi="Arial" w:cs="Arial"/>
                <w:color w:val="000000"/>
                <w:sz w:val="16"/>
                <w:szCs w:val="16"/>
              </w:rPr>
              <w:t>D</w:t>
            </w:r>
            <w:r w:rsidRPr="00C03FE7">
              <w:rPr>
                <w:rFonts w:ascii="Arial" w:hAnsi="Arial" w:cs="Arial"/>
                <w:color w:val="000000"/>
                <w:sz w:val="16"/>
                <w:szCs w:val="16"/>
                <w:lang w:val="ru-RU"/>
              </w:rPr>
              <w:t>1 однаковий - Бромбутил (</w:t>
            </w:r>
            <w:r w:rsidRPr="00C03FE7">
              <w:rPr>
                <w:rFonts w:ascii="Arial" w:hAnsi="Arial" w:cs="Arial"/>
                <w:color w:val="000000"/>
                <w:sz w:val="16"/>
                <w:szCs w:val="16"/>
              </w:rPr>
              <w:t>BROMOBUTYL</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UA/13720/01/06</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ліофілізат для розчину для ін'єкцій 3 000 000 МО; по 5 флаконів ліофілізата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Зміни І типу - Зміни з якості. Готовий лікарський засіб. Система контейнер/закупорювальний засіб (інші зміни) (Б.II.ґ. (х) ІБ)</w:t>
            </w:r>
            <w:r w:rsidRPr="00C03FE7">
              <w:rPr>
                <w:rFonts w:ascii="Arial" w:hAnsi="Arial" w:cs="Arial"/>
                <w:color w:val="000000"/>
                <w:sz w:val="16"/>
                <w:szCs w:val="16"/>
              </w:rPr>
              <w:br/>
              <w:t xml:space="preserve">Введення альтернативної пробки нової конфігурації, а саме: пробки типу 13-D1. </w:t>
            </w:r>
            <w:r w:rsidRPr="00C03FE7">
              <w:rPr>
                <w:rFonts w:ascii="Arial" w:hAnsi="Arial" w:cs="Arial"/>
                <w:color w:val="000000"/>
                <w:sz w:val="16"/>
                <w:szCs w:val="16"/>
                <w:lang w:val="ru-RU"/>
              </w:rPr>
              <w:t>Матеріал пробок 13-</w:t>
            </w:r>
            <w:r w:rsidRPr="00C03FE7">
              <w:rPr>
                <w:rFonts w:ascii="Arial" w:hAnsi="Arial" w:cs="Arial"/>
                <w:color w:val="000000"/>
                <w:sz w:val="16"/>
                <w:szCs w:val="16"/>
              </w:rPr>
              <w:t>D</w:t>
            </w:r>
            <w:r w:rsidRPr="00C03FE7">
              <w:rPr>
                <w:rFonts w:ascii="Arial" w:hAnsi="Arial" w:cs="Arial"/>
                <w:color w:val="000000"/>
                <w:sz w:val="16"/>
                <w:szCs w:val="16"/>
                <w:lang w:val="ru-RU"/>
              </w:rPr>
              <w:t>2, що на даний момент використовуються, та запропонованих для використання пробок типу 13-</w:t>
            </w:r>
            <w:r w:rsidRPr="00C03FE7">
              <w:rPr>
                <w:rFonts w:ascii="Arial" w:hAnsi="Arial" w:cs="Arial"/>
                <w:color w:val="000000"/>
                <w:sz w:val="16"/>
                <w:szCs w:val="16"/>
              </w:rPr>
              <w:t>D</w:t>
            </w:r>
            <w:r w:rsidRPr="00C03FE7">
              <w:rPr>
                <w:rFonts w:ascii="Arial" w:hAnsi="Arial" w:cs="Arial"/>
                <w:color w:val="000000"/>
                <w:sz w:val="16"/>
                <w:szCs w:val="16"/>
                <w:lang w:val="ru-RU"/>
              </w:rPr>
              <w:t>1 однаковий - Бромбутил (</w:t>
            </w:r>
            <w:r w:rsidRPr="00C03FE7">
              <w:rPr>
                <w:rFonts w:ascii="Arial" w:hAnsi="Arial" w:cs="Arial"/>
                <w:color w:val="000000"/>
                <w:sz w:val="16"/>
                <w:szCs w:val="16"/>
              </w:rPr>
              <w:t>BROMOBUTYL</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UA/13720/01/02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ЛЕВІЦИТАМ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оральний, 100 мг/мл по 300 мл у флаконі; по 1 флакону у комплекті з мірним шприцом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 xml:space="preserve">ТОВ "АСІНО УКРАЇНА" </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упаковка:</w:t>
            </w:r>
            <w:r w:rsidRPr="00C03FE7">
              <w:rPr>
                <w:rFonts w:ascii="Arial" w:hAnsi="Arial" w:cs="Arial"/>
                <w:color w:val="000000"/>
                <w:sz w:val="16"/>
                <w:szCs w:val="16"/>
              </w:rPr>
              <w:br/>
              <w:t xml:space="preserve">Медінфар Мануфактурінг, С.А., Португалія </w:t>
            </w:r>
            <w:r w:rsidRPr="00C03FE7">
              <w:rPr>
                <w:rFonts w:ascii="Arial" w:hAnsi="Arial" w:cs="Arial"/>
                <w:color w:val="000000"/>
                <w:sz w:val="16"/>
                <w:szCs w:val="16"/>
              </w:rPr>
              <w:br/>
            </w:r>
            <w:r w:rsidRPr="00C03FE7">
              <w:rPr>
                <w:rFonts w:ascii="Arial" w:hAnsi="Arial" w:cs="Arial"/>
                <w:color w:val="000000"/>
                <w:sz w:val="16"/>
                <w:szCs w:val="16"/>
              </w:rPr>
              <w:br/>
              <w:t>Аналіз та випуск серій:</w:t>
            </w:r>
            <w:r w:rsidRPr="00C03FE7">
              <w:rPr>
                <w:rFonts w:ascii="Arial" w:hAnsi="Arial" w:cs="Arial"/>
                <w:color w:val="000000"/>
                <w:sz w:val="16"/>
                <w:szCs w:val="16"/>
              </w:rPr>
              <w:br/>
              <w:t xml:space="preserve">Блуфарма - Індустріа Фармасьютіка, С.А., Португалія </w:t>
            </w:r>
            <w:r w:rsidRPr="00C03F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Португалія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C03FE7">
              <w:rPr>
                <w:rFonts w:ascii="Arial" w:hAnsi="Arial" w:cs="Arial"/>
                <w:color w:val="000000"/>
                <w:sz w:val="16"/>
                <w:szCs w:val="16"/>
                <w:lang w:val="ru-RU"/>
              </w:rPr>
              <w:t xml:space="preserve">(діяльність, за яку відповідає виробник/імпортер, не включаючи випуск серій). Зміна назви та адреси виробника готового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вторинної упаковки лікарського засобу, а саме: у п. 3. "ПЕРЕЛІК ДОПОМІЖНИХ РЕЧОВИН" виправлена помилка у кодуванні допоміжної речовини; у п.11. "НАЙМЕНУВАННЯ І МІСЦЕЗНАХОДЖЕННЯ ВИРОБНИКА ТА/АБО ЗАЯВНИКА" вилучено виробника та його місцезнаходження (виробництво, упаковка), у п. 17." ІНШЕ" уточнено інформацію щодо логотипу компанії заявника ТОВ «АСІНО УКРАЇНА» та уточнено інформацію щодо технічної інформації. У тексті маркування первинної упаковки лікарського засобу у п. 5."НАЙМЕНУВАННЯ ВИРОБНИКА І, ЗА НЕОБХІДНОСТІ – ЗАЯВНИКА" вилучено виробника та його місцезнаходження (виробництво, упаковка), у п.6." ІНШЕ" уточнено інформацію щодо логотипу компанії заявника ТОВ «АСІНО УКРАЇНА». </w:t>
            </w:r>
            <w:r w:rsidRPr="00C03FE7">
              <w:rPr>
                <w:rFonts w:ascii="Arial" w:hAnsi="Arial" w:cs="Arial"/>
                <w:color w:val="000000"/>
                <w:sz w:val="16"/>
                <w:szCs w:val="16"/>
                <w:lang w:val="ru-RU"/>
              </w:rPr>
              <w:br/>
            </w:r>
            <w:r w:rsidRPr="00C03FE7">
              <w:rPr>
                <w:rFonts w:ascii="Arial" w:hAnsi="Arial" w:cs="Arial"/>
                <w:color w:val="000000"/>
                <w:sz w:val="16"/>
                <w:szCs w:val="16"/>
              </w:rP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UA/11396/02/01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ЛІКАРТІН-Н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400 мг/мл, по 5 мл в ампулі поліетиленовій, по 5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C03FE7">
              <w:rPr>
                <w:rFonts w:ascii="Arial" w:hAnsi="Arial" w:cs="Arial"/>
                <w:color w:val="000000"/>
                <w:sz w:val="16"/>
                <w:szCs w:val="16"/>
                <w:lang w:val="ru-RU"/>
              </w:rPr>
              <w:t xml:space="preserve">Зміна уповноваженої особи заявника, відповідальної за фармаконагляд. </w:t>
            </w:r>
            <w:r w:rsidRPr="00C03FE7">
              <w:rPr>
                <w:rFonts w:ascii="Arial" w:hAnsi="Arial" w:cs="Arial"/>
                <w:color w:val="000000"/>
                <w:sz w:val="16"/>
                <w:szCs w:val="16"/>
                <w:lang w:val="ru-RU"/>
              </w:rPr>
              <w:br/>
              <w:t xml:space="preserve">Діюча редакція: Богач Тетяна Олександрівна. </w:t>
            </w:r>
            <w:r w:rsidRPr="00C03FE7">
              <w:rPr>
                <w:rFonts w:ascii="Arial" w:hAnsi="Arial" w:cs="Arial"/>
                <w:color w:val="000000"/>
                <w:sz w:val="16"/>
                <w:szCs w:val="16"/>
              </w:rPr>
              <w:t>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UA/20488/01/02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ЛІКАРТІН-Н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200 мг/мл, по 5 мл в ампулі поліетиленовій, по 5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C03FE7">
              <w:rPr>
                <w:rFonts w:ascii="Arial" w:hAnsi="Arial" w:cs="Arial"/>
                <w:color w:val="000000"/>
                <w:sz w:val="16"/>
                <w:szCs w:val="16"/>
                <w:lang w:val="ru-RU"/>
              </w:rPr>
              <w:t>Зміна уповноваженої особи заявника, відповідальної за фармаконагляд.</w:t>
            </w:r>
            <w:r w:rsidRPr="00C03FE7">
              <w:rPr>
                <w:rFonts w:ascii="Arial" w:hAnsi="Arial" w:cs="Arial"/>
                <w:color w:val="000000"/>
                <w:sz w:val="16"/>
                <w:szCs w:val="16"/>
                <w:lang w:val="ru-RU"/>
              </w:rPr>
              <w:br/>
              <w:t xml:space="preserve">Діюча редакція: Богач Тетяна Олександрівна. </w:t>
            </w:r>
            <w:r w:rsidRPr="00C03FE7">
              <w:rPr>
                <w:rFonts w:ascii="Arial" w:hAnsi="Arial" w:cs="Arial"/>
                <w:color w:val="000000"/>
                <w:sz w:val="16"/>
                <w:szCs w:val="16"/>
              </w:rPr>
              <w:t>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UA/20488/01/01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ЛОНГОКАЇН®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5 мг/мл; по 5 мл в ампулах; по 5 ампул в контурній чарунковій упаковці, по 2 контурній чарунковій упаковці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АФІ або допоміжної речовини, зміна назви діючої речовини. </w:t>
            </w:r>
            <w:r w:rsidRPr="00C03FE7">
              <w:rPr>
                <w:rFonts w:ascii="Arial" w:hAnsi="Arial" w:cs="Arial"/>
                <w:color w:val="000000"/>
                <w:sz w:val="16"/>
                <w:szCs w:val="16"/>
              </w:rPr>
              <w:br/>
              <w:t xml:space="preserve">Діюча редакція бупівакаїну гідрохлорид безводний Пропонована редакція бупівакаїну гідрохлорид (у вигляді бупівакаїну гідрохлориду моногідрату). </w:t>
            </w:r>
            <w:r w:rsidRPr="00C03FE7">
              <w:rPr>
                <w:rFonts w:ascii="Arial" w:hAnsi="Arial" w:cs="Arial"/>
                <w:color w:val="000000"/>
                <w:sz w:val="16"/>
                <w:szCs w:val="16"/>
                <w:lang w:val="ru-RU"/>
              </w:rPr>
              <w:t xml:space="preserve">Зміни внесено в інструкцію для медичного застосування (розділ "Склад") та в коротку характеристику лікарського засобу (розділ 2. Якісний і кількісний склад); як наслідок - відповідні зміни внесено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(розділ "Основні фізико-хімічні властивості") та в коротку характеристику лікарського засобу (розділ 3. </w:t>
            </w:r>
            <w:r w:rsidRPr="00C03FE7">
              <w:rPr>
                <w:rFonts w:ascii="Arial" w:hAnsi="Arial" w:cs="Arial"/>
                <w:color w:val="000000"/>
                <w:sz w:val="16"/>
                <w:szCs w:val="16"/>
              </w:rPr>
              <w:t>Лікарська форма).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i/>
                <w:sz w:val="16"/>
                <w:szCs w:val="16"/>
              </w:rPr>
            </w:pPr>
            <w:r w:rsidRPr="00C03F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UA/12900/01/02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ЛЮТЕІНА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сублінгвальні по 50 мг по 30 таблеток у контейнерах; по 30 таблеток у контейнері; по 1 контейнеру у картонній коробці; по 15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03FE7">
              <w:rPr>
                <w:rFonts w:ascii="Arial" w:hAnsi="Arial" w:cs="Arial"/>
                <w:color w:val="000000"/>
                <w:sz w:val="16"/>
                <w:szCs w:val="16"/>
                <w:lang w:val="ru-RU"/>
              </w:rPr>
              <w:t xml:space="preserve">Зміни внесено у п. 17. ІНШЕ тексту маркування вторинної упаковки лікарського засобу щодо зазначення технічних кодів та фармакодів.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UA/5244/02/01+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МАГНІКОР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150 мг по 10 таблеток у блістері; по 3 або 10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АТ "КИЇВСЬКИЙ ВІТАМІННИЙ ЗАВОД"</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after="240"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Адміністративні зміни. </w:t>
            </w:r>
            <w:r w:rsidRPr="00C03FE7">
              <w:rPr>
                <w:rFonts w:ascii="Arial" w:hAnsi="Arial" w:cs="Arial"/>
                <w:color w:val="000000"/>
                <w:sz w:val="16"/>
                <w:szCs w:val="16"/>
                <w:lang w:val="ru-RU"/>
              </w:rPr>
              <w:t>Зміна назви лікарського засобу. Зміни внесено щодо назви лікарського засобу. Затверджено: МАГНІКОР</w:t>
            </w:r>
            <w:r w:rsidRPr="00C03FE7">
              <w:rPr>
                <w:rFonts w:ascii="Arial" w:hAnsi="Arial" w:cs="Arial"/>
                <w:color w:val="000000"/>
                <w:sz w:val="16"/>
                <w:szCs w:val="16"/>
                <w:lang w:val="ru-RU"/>
              </w:rPr>
              <w:br/>
              <w:t>Запропоновано: МАГНІКОР ФОРТЕ</w:t>
            </w:r>
            <w:r w:rsidRPr="00C03FE7">
              <w:rPr>
                <w:rFonts w:ascii="Arial" w:hAnsi="Arial" w:cs="Arial"/>
                <w:color w:val="000000"/>
                <w:sz w:val="16"/>
                <w:szCs w:val="16"/>
                <w:lang w:val="ru-RU"/>
              </w:rPr>
              <w:br/>
              <w:t>Введення змін протягом 6-ти місяців після затвердження. Зміни І типу - Зміни з якості. Готовий лікарський засіб. Опис та склад (інші зміни) (Б.</w:t>
            </w:r>
            <w:r w:rsidRPr="00C03FE7">
              <w:rPr>
                <w:rFonts w:ascii="Arial" w:hAnsi="Arial" w:cs="Arial"/>
                <w:color w:val="000000"/>
                <w:sz w:val="16"/>
                <w:szCs w:val="16"/>
              </w:rPr>
              <w:t>II</w:t>
            </w:r>
            <w:r w:rsidRPr="00C03FE7">
              <w:rPr>
                <w:rFonts w:ascii="Arial" w:hAnsi="Arial" w:cs="Arial"/>
                <w:color w:val="000000"/>
                <w:sz w:val="16"/>
                <w:szCs w:val="16"/>
                <w:lang w:val="ru-RU"/>
              </w:rPr>
              <w:t>.а. (х) ІА)</w:t>
            </w:r>
            <w:r w:rsidRPr="00C03FE7">
              <w:rPr>
                <w:rFonts w:ascii="Arial" w:hAnsi="Arial" w:cs="Arial"/>
                <w:color w:val="000000"/>
                <w:sz w:val="16"/>
                <w:szCs w:val="16"/>
                <w:lang w:val="ru-RU"/>
              </w:rPr>
              <w:br/>
              <w:t xml:space="preserve">редакційне узгодження викладення лікарської форми у зв’язку із зміною назви лікарського засобу із «Магнікор» на «Магнікор форте» </w:t>
            </w:r>
            <w:r w:rsidRPr="00C03FE7">
              <w:rPr>
                <w:rFonts w:ascii="Arial" w:hAnsi="Arial" w:cs="Arial"/>
                <w:color w:val="000000"/>
                <w:sz w:val="16"/>
                <w:szCs w:val="16"/>
                <w:lang w:val="ru-RU"/>
              </w:rPr>
              <w:br/>
              <w:t xml:space="preserve">Затверджено: </w:t>
            </w:r>
            <w:r w:rsidRPr="00C03FE7">
              <w:rPr>
                <w:rFonts w:ascii="Arial" w:hAnsi="Arial" w:cs="Arial"/>
                <w:color w:val="000000"/>
                <w:sz w:val="16"/>
                <w:szCs w:val="16"/>
                <w:lang w:val="ru-RU"/>
              </w:rPr>
              <w:br/>
              <w:t xml:space="preserve">Лікарська форма, доза: таблетки, вкриті плівковою оболонкою, форте, по 150 мг </w:t>
            </w:r>
            <w:r w:rsidRPr="00C03FE7">
              <w:rPr>
                <w:rFonts w:ascii="Arial" w:hAnsi="Arial" w:cs="Arial"/>
                <w:color w:val="000000"/>
                <w:sz w:val="16"/>
                <w:szCs w:val="16"/>
                <w:lang w:val="ru-RU"/>
              </w:rPr>
              <w:br/>
              <w:t xml:space="preserve">Запропоновано: </w:t>
            </w:r>
            <w:r w:rsidRPr="00C03FE7">
              <w:rPr>
                <w:rFonts w:ascii="Arial" w:hAnsi="Arial" w:cs="Arial"/>
                <w:color w:val="000000"/>
                <w:sz w:val="16"/>
                <w:szCs w:val="16"/>
                <w:lang w:val="ru-RU"/>
              </w:rPr>
              <w:br/>
              <w:t xml:space="preserve">Лікарська форма, доза: таблетки, вкриті плівковою оболонкою, по 150 мг </w:t>
            </w:r>
            <w:r w:rsidRPr="00C03FE7">
              <w:rPr>
                <w:rFonts w:ascii="Arial" w:hAnsi="Arial" w:cs="Arial"/>
                <w:color w:val="000000"/>
                <w:sz w:val="16"/>
                <w:szCs w:val="16"/>
                <w:lang w:val="ru-RU"/>
              </w:rPr>
              <w:br/>
              <w:t xml:space="preserve">Зміни внесено в інструкцію для медичного застосування лікарського засобу у розділ "Лікарська форма" з відповідними змінами в тексті маркування упаковок лікарського засобу. </w:t>
            </w:r>
            <w:r w:rsidRPr="00C03FE7">
              <w:rPr>
                <w:rFonts w:ascii="Arial" w:hAnsi="Arial" w:cs="Arial"/>
                <w:color w:val="000000"/>
                <w:sz w:val="16"/>
                <w:szCs w:val="16"/>
                <w:lang w:val="ru-RU"/>
              </w:rPr>
              <w:br/>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lang w:val="ru-RU"/>
              </w:rPr>
            </w:pPr>
            <w:r w:rsidRPr="00C03FE7">
              <w:rPr>
                <w:rFonts w:ascii="Arial" w:hAnsi="Arial" w:cs="Arial"/>
                <w:i/>
                <w:sz w:val="16"/>
                <w:szCs w:val="16"/>
                <w:lang w:val="ru-RU"/>
              </w:rPr>
              <w:t xml:space="preserve">Без рецепта – 30 таблеток. </w:t>
            </w:r>
            <w:r w:rsidRPr="00C03FE7">
              <w:rPr>
                <w:rFonts w:ascii="Arial" w:hAnsi="Arial" w:cs="Arial"/>
                <w:i/>
                <w:sz w:val="16"/>
                <w:szCs w:val="16"/>
                <w:lang w:val="ru-RU"/>
              </w:rPr>
              <w:br/>
              <w:t>За рецептом – 100 таблеток.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i/>
                <w:sz w:val="16"/>
                <w:szCs w:val="16"/>
                <w:lang w:val="ru-RU"/>
              </w:rPr>
            </w:pPr>
            <w:r w:rsidRPr="00C03FE7">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UA/11211/01/02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15 мг/1,5 мл по 5 ампул у фасонному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Медокемі ЛТД</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UA/15382/01/01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МЕМОКС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10 мг, по 10 таблеток у блістері; по 3 або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 xml:space="preserve">ТОВ "Фарма Старт", Україна (фасування та пакування з форми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фірми Сінтон Хіспанія, С.Л., Іспанія)</w:t>
            </w:r>
            <w:r w:rsidRPr="00C03FE7">
              <w:rPr>
                <w:rFonts w:ascii="Arial" w:hAnsi="Arial" w:cs="Arial"/>
                <w:color w:val="000000"/>
                <w:sz w:val="16"/>
                <w:szCs w:val="16"/>
              </w:rPr>
              <w: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 «Важкі метали» зі специфікації АФІ. </w:t>
            </w:r>
            <w:r w:rsidRPr="00C03FE7">
              <w:rPr>
                <w:rFonts w:ascii="Arial" w:hAnsi="Arial" w:cs="Arial"/>
                <w:color w:val="000000"/>
                <w:sz w:val="16"/>
                <w:szCs w:val="16"/>
                <w:lang w:val="ru-RU"/>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на АФІ, а саме- домішка диметилхлор-адамантану (</w:t>
            </w:r>
            <w:r w:rsidRPr="00C03FE7">
              <w:rPr>
                <w:rFonts w:ascii="Arial" w:hAnsi="Arial" w:cs="Arial"/>
                <w:color w:val="000000"/>
                <w:sz w:val="16"/>
                <w:szCs w:val="16"/>
              </w:rPr>
              <w:t>G</w:t>
            </w:r>
            <w:r w:rsidRPr="00C03FE7">
              <w:rPr>
                <w:rFonts w:ascii="Arial" w:hAnsi="Arial" w:cs="Arial"/>
                <w:color w:val="000000"/>
                <w:sz w:val="16"/>
                <w:szCs w:val="16"/>
                <w:lang w:val="ru-RU"/>
              </w:rPr>
              <w:t xml:space="preserve">/101) вилучена, оскільки 1-хлор-3,5-диметиладамантан більше не використовується як вихідний матеріал виробником субстанції </w:t>
            </w:r>
            <w:r w:rsidRPr="00C03FE7">
              <w:rPr>
                <w:rFonts w:ascii="Arial" w:hAnsi="Arial" w:cs="Arial"/>
                <w:color w:val="000000"/>
                <w:sz w:val="16"/>
                <w:szCs w:val="16"/>
              </w:rPr>
              <w:t>AMSA</w:t>
            </w:r>
            <w:r w:rsidRPr="00C03FE7">
              <w:rPr>
                <w:rFonts w:ascii="Arial" w:hAnsi="Arial" w:cs="Arial"/>
                <w:color w:val="000000"/>
                <w:sz w:val="16"/>
                <w:szCs w:val="16"/>
                <w:lang w:val="ru-RU"/>
              </w:rPr>
              <w:t xml:space="preserve"> </w:t>
            </w:r>
            <w:r w:rsidRPr="00C03FE7">
              <w:rPr>
                <w:rFonts w:ascii="Arial" w:hAnsi="Arial" w:cs="Arial"/>
                <w:color w:val="000000"/>
                <w:sz w:val="16"/>
                <w:szCs w:val="16"/>
              </w:rPr>
              <w:t>S</w:t>
            </w:r>
            <w:r w:rsidRPr="00C03FE7">
              <w:rPr>
                <w:rFonts w:ascii="Arial" w:hAnsi="Arial" w:cs="Arial"/>
                <w:color w:val="000000"/>
                <w:sz w:val="16"/>
                <w:szCs w:val="16"/>
                <w:lang w:val="ru-RU"/>
              </w:rPr>
              <w:t>.</w:t>
            </w:r>
            <w:r w:rsidRPr="00C03FE7">
              <w:rPr>
                <w:rFonts w:ascii="Arial" w:hAnsi="Arial" w:cs="Arial"/>
                <w:color w:val="000000"/>
                <w:sz w:val="16"/>
                <w:szCs w:val="16"/>
              </w:rPr>
              <w:t>p</w:t>
            </w:r>
            <w:r w:rsidRPr="00C03FE7">
              <w:rPr>
                <w:rFonts w:ascii="Arial" w:hAnsi="Arial" w:cs="Arial"/>
                <w:color w:val="000000"/>
                <w:sz w:val="16"/>
                <w:szCs w:val="16"/>
                <w:lang w:val="ru-RU"/>
              </w:rPr>
              <w:t>.</w:t>
            </w:r>
            <w:r w:rsidRPr="00C03FE7">
              <w:rPr>
                <w:rFonts w:ascii="Arial" w:hAnsi="Arial" w:cs="Arial"/>
                <w:color w:val="000000"/>
                <w:sz w:val="16"/>
                <w:szCs w:val="16"/>
              </w:rPr>
              <w:t>A</w:t>
            </w:r>
            <w:r w:rsidRPr="00C03FE7">
              <w:rPr>
                <w:rFonts w:ascii="Arial" w:hAnsi="Arial" w:cs="Arial"/>
                <w:color w:val="000000"/>
                <w:sz w:val="16"/>
                <w:szCs w:val="16"/>
                <w:lang w:val="ru-RU"/>
              </w:rPr>
              <w:t>. Зміни І типу - Зміни з якості. АФІ. Виробництво. Зміни в процесі виробництва АФІ (незначна зміна у процесі виробництва АФІ). Незначна зміна в процесі виробництва АФІ, а саме- реагент калію гідрокарбонат (</w:t>
            </w:r>
            <w:r w:rsidRPr="00C03FE7">
              <w:rPr>
                <w:rFonts w:ascii="Arial" w:hAnsi="Arial" w:cs="Arial"/>
                <w:color w:val="000000"/>
                <w:sz w:val="16"/>
                <w:szCs w:val="16"/>
              </w:rPr>
              <w:t>KHCO</w:t>
            </w:r>
            <w:r w:rsidRPr="00C03FE7">
              <w:rPr>
                <w:rFonts w:ascii="Arial" w:hAnsi="Arial" w:cs="Arial"/>
                <w:color w:val="000000"/>
                <w:sz w:val="16"/>
                <w:szCs w:val="16"/>
                <w:lang w:val="ru-RU"/>
              </w:rPr>
              <w:t>3) був замінений на 30 % розчин натрію гідроксиду (</w:t>
            </w:r>
            <w:r w:rsidRPr="00C03FE7">
              <w:rPr>
                <w:rFonts w:ascii="Arial" w:hAnsi="Arial" w:cs="Arial"/>
                <w:color w:val="000000"/>
                <w:sz w:val="16"/>
                <w:szCs w:val="16"/>
              </w:rPr>
              <w:t>NaOH</w:t>
            </w:r>
            <w:r w:rsidRPr="00C03FE7">
              <w:rPr>
                <w:rFonts w:ascii="Arial" w:hAnsi="Arial" w:cs="Arial"/>
                <w:color w:val="000000"/>
                <w:sz w:val="16"/>
                <w:szCs w:val="16"/>
                <w:lang w:val="ru-RU"/>
              </w:rPr>
              <w:t>) (який вже використовується в процесі виробництва) з міркувань безпеки та охорони навколишнього середовища.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зміна порядку завантаження гранул натрію гідроксиду та просолу (</w:t>
            </w:r>
            <w:r w:rsidRPr="00C03FE7">
              <w:rPr>
                <w:rFonts w:ascii="Arial" w:hAnsi="Arial" w:cs="Arial"/>
                <w:color w:val="000000"/>
                <w:sz w:val="16"/>
                <w:szCs w:val="16"/>
              </w:rPr>
              <w:t>l</w:t>
            </w:r>
            <w:r w:rsidRPr="00C03FE7">
              <w:rPr>
                <w:rFonts w:ascii="Arial" w:hAnsi="Arial" w:cs="Arial"/>
                <w:color w:val="000000"/>
                <w:sz w:val="16"/>
                <w:szCs w:val="16"/>
                <w:lang w:val="ru-RU"/>
              </w:rPr>
              <w:t>-метокси-2-пропанолу).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UA/13188/01/01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МЕМОКС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20 мг, по 10 таблеток у блістері; по 3 або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 xml:space="preserve">ТОВ "Фарма Старт", Україна (фасування та пакування з форми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фірми Сінтон Хіспанія, С.Л., Іспанія)</w:t>
            </w:r>
            <w:r w:rsidRPr="00C03FE7">
              <w:rPr>
                <w:rFonts w:ascii="Arial" w:hAnsi="Arial" w:cs="Arial"/>
                <w:color w:val="000000"/>
                <w:sz w:val="16"/>
                <w:szCs w:val="16"/>
              </w:rPr>
              <w: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 «Важкі метали» зі специфікації АФІ. </w:t>
            </w:r>
            <w:r w:rsidRPr="00C03FE7">
              <w:rPr>
                <w:rFonts w:ascii="Arial" w:hAnsi="Arial" w:cs="Arial"/>
                <w:color w:val="000000"/>
                <w:sz w:val="16"/>
                <w:szCs w:val="16"/>
                <w:lang w:val="ru-RU"/>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на АФІ, а саме- домішка диметилхлор-адамантану (</w:t>
            </w:r>
            <w:r w:rsidRPr="00C03FE7">
              <w:rPr>
                <w:rFonts w:ascii="Arial" w:hAnsi="Arial" w:cs="Arial"/>
                <w:color w:val="000000"/>
                <w:sz w:val="16"/>
                <w:szCs w:val="16"/>
              </w:rPr>
              <w:t>G</w:t>
            </w:r>
            <w:r w:rsidRPr="00C03FE7">
              <w:rPr>
                <w:rFonts w:ascii="Arial" w:hAnsi="Arial" w:cs="Arial"/>
                <w:color w:val="000000"/>
                <w:sz w:val="16"/>
                <w:szCs w:val="16"/>
                <w:lang w:val="ru-RU"/>
              </w:rPr>
              <w:t xml:space="preserve">/101) вилучена, оскільки 1-хлор-3,5-диметиладамантан більше не використовується як вихідний матеріал виробником субстанції </w:t>
            </w:r>
            <w:r w:rsidRPr="00C03FE7">
              <w:rPr>
                <w:rFonts w:ascii="Arial" w:hAnsi="Arial" w:cs="Arial"/>
                <w:color w:val="000000"/>
                <w:sz w:val="16"/>
                <w:szCs w:val="16"/>
              </w:rPr>
              <w:t>AMSA</w:t>
            </w:r>
            <w:r w:rsidRPr="00C03FE7">
              <w:rPr>
                <w:rFonts w:ascii="Arial" w:hAnsi="Arial" w:cs="Arial"/>
                <w:color w:val="000000"/>
                <w:sz w:val="16"/>
                <w:szCs w:val="16"/>
                <w:lang w:val="ru-RU"/>
              </w:rPr>
              <w:t xml:space="preserve"> </w:t>
            </w:r>
            <w:r w:rsidRPr="00C03FE7">
              <w:rPr>
                <w:rFonts w:ascii="Arial" w:hAnsi="Arial" w:cs="Arial"/>
                <w:color w:val="000000"/>
                <w:sz w:val="16"/>
                <w:szCs w:val="16"/>
              </w:rPr>
              <w:t>S</w:t>
            </w:r>
            <w:r w:rsidRPr="00C03FE7">
              <w:rPr>
                <w:rFonts w:ascii="Arial" w:hAnsi="Arial" w:cs="Arial"/>
                <w:color w:val="000000"/>
                <w:sz w:val="16"/>
                <w:szCs w:val="16"/>
                <w:lang w:val="ru-RU"/>
              </w:rPr>
              <w:t>.</w:t>
            </w:r>
            <w:r w:rsidRPr="00C03FE7">
              <w:rPr>
                <w:rFonts w:ascii="Arial" w:hAnsi="Arial" w:cs="Arial"/>
                <w:color w:val="000000"/>
                <w:sz w:val="16"/>
                <w:szCs w:val="16"/>
              </w:rPr>
              <w:t>p</w:t>
            </w:r>
            <w:r w:rsidRPr="00C03FE7">
              <w:rPr>
                <w:rFonts w:ascii="Arial" w:hAnsi="Arial" w:cs="Arial"/>
                <w:color w:val="000000"/>
                <w:sz w:val="16"/>
                <w:szCs w:val="16"/>
                <w:lang w:val="ru-RU"/>
              </w:rPr>
              <w:t>.</w:t>
            </w:r>
            <w:r w:rsidRPr="00C03FE7">
              <w:rPr>
                <w:rFonts w:ascii="Arial" w:hAnsi="Arial" w:cs="Arial"/>
                <w:color w:val="000000"/>
                <w:sz w:val="16"/>
                <w:szCs w:val="16"/>
              </w:rPr>
              <w:t>A</w:t>
            </w:r>
            <w:r w:rsidRPr="00C03FE7">
              <w:rPr>
                <w:rFonts w:ascii="Arial" w:hAnsi="Arial" w:cs="Arial"/>
                <w:color w:val="000000"/>
                <w:sz w:val="16"/>
                <w:szCs w:val="16"/>
                <w:lang w:val="ru-RU"/>
              </w:rPr>
              <w:t>. Зміни І типу - Зміни з якості. АФІ. Виробництво. Зміни в процесі виробництва АФІ (незначна зміна у процесі виробництва АФІ). Незначна зміна в процесі виробництва АФІ, а саме- реагент калію гідрокарбонат (</w:t>
            </w:r>
            <w:r w:rsidRPr="00C03FE7">
              <w:rPr>
                <w:rFonts w:ascii="Arial" w:hAnsi="Arial" w:cs="Arial"/>
                <w:color w:val="000000"/>
                <w:sz w:val="16"/>
                <w:szCs w:val="16"/>
              </w:rPr>
              <w:t>KHCO</w:t>
            </w:r>
            <w:r w:rsidRPr="00C03FE7">
              <w:rPr>
                <w:rFonts w:ascii="Arial" w:hAnsi="Arial" w:cs="Arial"/>
                <w:color w:val="000000"/>
                <w:sz w:val="16"/>
                <w:szCs w:val="16"/>
                <w:lang w:val="ru-RU"/>
              </w:rPr>
              <w:t>3) був замінений на 30 % розчин натрію гідроксиду (</w:t>
            </w:r>
            <w:r w:rsidRPr="00C03FE7">
              <w:rPr>
                <w:rFonts w:ascii="Arial" w:hAnsi="Arial" w:cs="Arial"/>
                <w:color w:val="000000"/>
                <w:sz w:val="16"/>
                <w:szCs w:val="16"/>
              </w:rPr>
              <w:t>NaOH</w:t>
            </w:r>
            <w:r w:rsidRPr="00C03FE7">
              <w:rPr>
                <w:rFonts w:ascii="Arial" w:hAnsi="Arial" w:cs="Arial"/>
                <w:color w:val="000000"/>
                <w:sz w:val="16"/>
                <w:szCs w:val="16"/>
                <w:lang w:val="ru-RU"/>
              </w:rPr>
              <w:t>) (який вже використовується в процесі виробництва) з міркувань безпеки та охорони навколишнього середовища.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зміна порядку завантаження гранул натрію гідроксиду та просолу (</w:t>
            </w:r>
            <w:r w:rsidRPr="00C03FE7">
              <w:rPr>
                <w:rFonts w:ascii="Arial" w:hAnsi="Arial" w:cs="Arial"/>
                <w:color w:val="000000"/>
                <w:sz w:val="16"/>
                <w:szCs w:val="16"/>
              </w:rPr>
              <w:t>l</w:t>
            </w:r>
            <w:r w:rsidRPr="00C03FE7">
              <w:rPr>
                <w:rFonts w:ascii="Arial" w:hAnsi="Arial" w:cs="Arial"/>
                <w:color w:val="000000"/>
                <w:sz w:val="16"/>
                <w:szCs w:val="16"/>
                <w:lang w:val="ru-RU"/>
              </w:rPr>
              <w:t>-метокси-2-пропанолу).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UA/13188/01/02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МЕРИСТАТ-САНОВЕЛЬ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таблетки, вкриті плівковою оболонкою, по 250 мг, по 7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lang w:val="ru-RU"/>
              </w:rPr>
              <w:br/>
              <w:t xml:space="preserve">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рекомендацій </w:t>
            </w:r>
            <w:r w:rsidRPr="00C03FE7">
              <w:rPr>
                <w:rFonts w:ascii="Arial" w:hAnsi="Arial" w:cs="Arial"/>
                <w:color w:val="000000"/>
                <w:sz w:val="16"/>
                <w:szCs w:val="16"/>
              </w:rPr>
              <w:t>PRAC</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UA/10713/01/01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МЕРИСТАТ-САНОВЕЛЬ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таблетки, вкриті плівковою оболонкою, по 500 мг; по 7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lang w:val="ru-RU"/>
              </w:rPr>
              <w:br/>
              <w:t xml:space="preserve">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рекомендацій </w:t>
            </w:r>
            <w:r w:rsidRPr="00C03FE7">
              <w:rPr>
                <w:rFonts w:ascii="Arial" w:hAnsi="Arial" w:cs="Arial"/>
                <w:color w:val="000000"/>
                <w:sz w:val="16"/>
                <w:szCs w:val="16"/>
              </w:rPr>
              <w:t>PRAC</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UA/10713/01/02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МЕРИСТАТ-САНОВЕЛЬ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таблетки з модифікованим вивільненням по 500 мг; по 7 таблеток у блістері; по 1 або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рекомендацій </w:t>
            </w:r>
            <w:r w:rsidRPr="00C03FE7">
              <w:rPr>
                <w:rFonts w:ascii="Arial" w:hAnsi="Arial" w:cs="Arial"/>
                <w:color w:val="000000"/>
                <w:sz w:val="16"/>
                <w:szCs w:val="16"/>
              </w:rPr>
              <w:t>PRAC</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UA/10713/02/01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МЕТОКЛОПРАМІД-ДАРНИЦЯ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таблетки по 10 мг по 10 таблеток у контурній чарунковій упаковці; по 5 контурних чарункових упаковок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зміна індексу (пін-коду) в адресі виробничої дільниці затвердженого виробника АФІ Метоклопраміду гідрохлорид моногідрат фірми </w:t>
            </w:r>
            <w:r w:rsidRPr="00C03FE7">
              <w:rPr>
                <w:rFonts w:ascii="Arial" w:hAnsi="Arial" w:cs="Arial"/>
                <w:color w:val="000000"/>
                <w:sz w:val="16"/>
                <w:szCs w:val="16"/>
              </w:rPr>
              <w:t>Ipca</w:t>
            </w:r>
            <w:r w:rsidRPr="00C03FE7">
              <w:rPr>
                <w:rFonts w:ascii="Arial" w:hAnsi="Arial" w:cs="Arial"/>
                <w:color w:val="000000"/>
                <w:sz w:val="16"/>
                <w:szCs w:val="16"/>
                <w:lang w:val="ru-RU"/>
              </w:rPr>
              <w:t xml:space="preserve"> </w:t>
            </w:r>
            <w:r w:rsidRPr="00C03FE7">
              <w:rPr>
                <w:rFonts w:ascii="Arial" w:hAnsi="Arial" w:cs="Arial"/>
                <w:color w:val="000000"/>
                <w:sz w:val="16"/>
                <w:szCs w:val="16"/>
              </w:rPr>
              <w:t>Laboratories</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xml:space="preserve">, </w:t>
            </w:r>
            <w:r w:rsidRPr="00C03FE7">
              <w:rPr>
                <w:rFonts w:ascii="Arial" w:hAnsi="Arial" w:cs="Arial"/>
                <w:color w:val="000000"/>
                <w:sz w:val="16"/>
                <w:szCs w:val="16"/>
              </w:rPr>
              <w:t>India</w:t>
            </w:r>
            <w:r w:rsidRPr="00C03FE7">
              <w:rPr>
                <w:rFonts w:ascii="Arial" w:hAnsi="Arial" w:cs="Arial"/>
                <w:color w:val="000000"/>
                <w:sz w:val="16"/>
                <w:szCs w:val="16"/>
                <w:lang w:val="ru-RU"/>
              </w:rPr>
              <w:t xml:space="preserve">, та редакційних уточнень відповідно до наданої документації виробника АФІ (без зміни фактичного розташування виробництва та СЕР). Затверджено: </w:t>
            </w:r>
            <w:r w:rsidRPr="00C03FE7">
              <w:rPr>
                <w:rFonts w:ascii="Arial" w:hAnsi="Arial" w:cs="Arial"/>
                <w:color w:val="000000"/>
                <w:sz w:val="16"/>
                <w:szCs w:val="16"/>
              </w:rPr>
              <w:t>P</w:t>
            </w:r>
            <w:r w:rsidRPr="00C03FE7">
              <w:rPr>
                <w:rFonts w:ascii="Arial" w:hAnsi="Arial" w:cs="Arial"/>
                <w:color w:val="000000"/>
                <w:sz w:val="16"/>
                <w:szCs w:val="16"/>
                <w:lang w:val="ru-RU"/>
              </w:rPr>
              <w:t>.</w:t>
            </w:r>
            <w:r w:rsidRPr="00C03FE7">
              <w:rPr>
                <w:rFonts w:ascii="Arial" w:hAnsi="Arial" w:cs="Arial"/>
                <w:color w:val="000000"/>
                <w:sz w:val="16"/>
                <w:szCs w:val="16"/>
              </w:rPr>
              <w:t>O</w:t>
            </w:r>
            <w:r w:rsidRPr="00C03FE7">
              <w:rPr>
                <w:rFonts w:ascii="Arial" w:hAnsi="Arial" w:cs="Arial"/>
                <w:color w:val="000000"/>
                <w:sz w:val="16"/>
                <w:szCs w:val="16"/>
                <w:lang w:val="ru-RU"/>
              </w:rPr>
              <w:t xml:space="preserve">. </w:t>
            </w:r>
            <w:r w:rsidRPr="00C03FE7">
              <w:rPr>
                <w:rFonts w:ascii="Arial" w:hAnsi="Arial" w:cs="Arial"/>
                <w:color w:val="000000"/>
                <w:sz w:val="16"/>
                <w:szCs w:val="16"/>
              </w:rPr>
              <w:t>Sejavta</w:t>
            </w:r>
            <w:r w:rsidRPr="00C03FE7">
              <w:rPr>
                <w:rFonts w:ascii="Arial" w:hAnsi="Arial" w:cs="Arial"/>
                <w:color w:val="000000"/>
                <w:sz w:val="16"/>
                <w:szCs w:val="16"/>
                <w:lang w:val="ru-RU"/>
              </w:rPr>
              <w:t xml:space="preserve"> </w:t>
            </w:r>
            <w:r w:rsidRPr="00C03FE7">
              <w:rPr>
                <w:rFonts w:ascii="Arial" w:hAnsi="Arial" w:cs="Arial"/>
                <w:color w:val="000000"/>
                <w:sz w:val="16"/>
                <w:szCs w:val="16"/>
              </w:rPr>
              <w:t>Dist</w:t>
            </w:r>
            <w:r w:rsidRPr="00C03FE7">
              <w:rPr>
                <w:rFonts w:ascii="Arial" w:hAnsi="Arial" w:cs="Arial"/>
                <w:color w:val="000000"/>
                <w:sz w:val="16"/>
                <w:szCs w:val="16"/>
                <w:lang w:val="ru-RU"/>
              </w:rPr>
              <w:t xml:space="preserve">. </w:t>
            </w:r>
            <w:r w:rsidRPr="00C03FE7">
              <w:rPr>
                <w:rFonts w:ascii="Arial" w:hAnsi="Arial" w:cs="Arial"/>
                <w:color w:val="000000"/>
                <w:sz w:val="16"/>
                <w:szCs w:val="16"/>
              </w:rPr>
              <w:t>Ratlam</w:t>
            </w:r>
            <w:r w:rsidRPr="00C03FE7">
              <w:rPr>
                <w:rFonts w:ascii="Arial" w:hAnsi="Arial" w:cs="Arial"/>
                <w:color w:val="000000"/>
                <w:sz w:val="16"/>
                <w:szCs w:val="16"/>
                <w:lang w:val="ru-RU"/>
              </w:rPr>
              <w:t xml:space="preserve">, 457002 </w:t>
            </w:r>
            <w:r w:rsidRPr="00C03FE7">
              <w:rPr>
                <w:rFonts w:ascii="Arial" w:hAnsi="Arial" w:cs="Arial"/>
                <w:color w:val="000000"/>
                <w:sz w:val="16"/>
                <w:szCs w:val="16"/>
              </w:rPr>
              <w:t>Madhya</w:t>
            </w:r>
            <w:r w:rsidRPr="00C03FE7">
              <w:rPr>
                <w:rFonts w:ascii="Arial" w:hAnsi="Arial" w:cs="Arial"/>
                <w:color w:val="000000"/>
                <w:sz w:val="16"/>
                <w:szCs w:val="16"/>
                <w:lang w:val="ru-RU"/>
              </w:rPr>
              <w:t xml:space="preserve"> </w:t>
            </w:r>
            <w:r w:rsidRPr="00C03FE7">
              <w:rPr>
                <w:rFonts w:ascii="Arial" w:hAnsi="Arial" w:cs="Arial"/>
                <w:color w:val="000000"/>
                <w:sz w:val="16"/>
                <w:szCs w:val="16"/>
              </w:rPr>
              <w:t>Pradesh</w:t>
            </w:r>
            <w:r w:rsidRPr="00C03FE7">
              <w:rPr>
                <w:rFonts w:ascii="Arial" w:hAnsi="Arial" w:cs="Arial"/>
                <w:color w:val="000000"/>
                <w:sz w:val="16"/>
                <w:szCs w:val="16"/>
                <w:lang w:val="ru-RU"/>
              </w:rPr>
              <w:t xml:space="preserve">, </w:t>
            </w:r>
            <w:r w:rsidRPr="00C03FE7">
              <w:rPr>
                <w:rFonts w:ascii="Arial" w:hAnsi="Arial" w:cs="Arial"/>
                <w:color w:val="000000"/>
                <w:sz w:val="16"/>
                <w:szCs w:val="16"/>
              </w:rPr>
              <w:t>India</w:t>
            </w:r>
            <w:r w:rsidRPr="00C03FE7">
              <w:rPr>
                <w:rFonts w:ascii="Arial" w:hAnsi="Arial" w:cs="Arial"/>
                <w:color w:val="000000"/>
                <w:sz w:val="16"/>
                <w:szCs w:val="16"/>
                <w:lang w:val="ru-RU"/>
              </w:rPr>
              <w:t xml:space="preserve"> П.О. Седжавта, Діст. Ратлам, 457002 Мад’я Прадеш, Індія Запропоновано: </w:t>
            </w:r>
            <w:r w:rsidRPr="00C03FE7">
              <w:rPr>
                <w:rFonts w:ascii="Arial" w:hAnsi="Arial" w:cs="Arial"/>
                <w:color w:val="000000"/>
                <w:sz w:val="16"/>
                <w:szCs w:val="16"/>
              </w:rPr>
              <w:t>P</w:t>
            </w:r>
            <w:r w:rsidRPr="00C03FE7">
              <w:rPr>
                <w:rFonts w:ascii="Arial" w:hAnsi="Arial" w:cs="Arial"/>
                <w:color w:val="000000"/>
                <w:sz w:val="16"/>
                <w:szCs w:val="16"/>
                <w:lang w:val="ru-RU"/>
              </w:rPr>
              <w:t>.</w:t>
            </w:r>
            <w:r w:rsidRPr="00C03FE7">
              <w:rPr>
                <w:rFonts w:ascii="Arial" w:hAnsi="Arial" w:cs="Arial"/>
                <w:color w:val="000000"/>
                <w:sz w:val="16"/>
                <w:szCs w:val="16"/>
              </w:rPr>
              <w:t>O</w:t>
            </w:r>
            <w:r w:rsidRPr="00C03FE7">
              <w:rPr>
                <w:rFonts w:ascii="Arial" w:hAnsi="Arial" w:cs="Arial"/>
                <w:color w:val="000000"/>
                <w:sz w:val="16"/>
                <w:szCs w:val="16"/>
                <w:lang w:val="ru-RU"/>
              </w:rPr>
              <w:t xml:space="preserve">. </w:t>
            </w:r>
            <w:r w:rsidRPr="00C03FE7">
              <w:rPr>
                <w:rFonts w:ascii="Arial" w:hAnsi="Arial" w:cs="Arial"/>
                <w:color w:val="000000"/>
                <w:sz w:val="16"/>
                <w:szCs w:val="16"/>
              </w:rPr>
              <w:t>Sejavta</w:t>
            </w:r>
            <w:r w:rsidRPr="00C03FE7">
              <w:rPr>
                <w:rFonts w:ascii="Arial" w:hAnsi="Arial" w:cs="Arial"/>
                <w:color w:val="000000"/>
                <w:sz w:val="16"/>
                <w:szCs w:val="16"/>
                <w:lang w:val="ru-RU"/>
              </w:rPr>
              <w:t xml:space="preserve"> </w:t>
            </w:r>
            <w:r w:rsidRPr="00C03FE7">
              <w:rPr>
                <w:rFonts w:ascii="Arial" w:hAnsi="Arial" w:cs="Arial"/>
                <w:color w:val="000000"/>
                <w:sz w:val="16"/>
                <w:szCs w:val="16"/>
              </w:rPr>
              <w:t>District</w:t>
            </w:r>
            <w:r w:rsidRPr="00C03FE7">
              <w:rPr>
                <w:rFonts w:ascii="Arial" w:hAnsi="Arial" w:cs="Arial"/>
                <w:color w:val="000000"/>
                <w:sz w:val="16"/>
                <w:szCs w:val="16"/>
                <w:lang w:val="ru-RU"/>
              </w:rPr>
              <w:t xml:space="preserve"> </w:t>
            </w:r>
            <w:r w:rsidRPr="00C03FE7">
              <w:rPr>
                <w:rFonts w:ascii="Arial" w:hAnsi="Arial" w:cs="Arial"/>
                <w:color w:val="000000"/>
                <w:sz w:val="16"/>
                <w:szCs w:val="16"/>
              </w:rPr>
              <w:t>Ratlam</w:t>
            </w:r>
            <w:r w:rsidRPr="00C03FE7">
              <w:rPr>
                <w:rFonts w:ascii="Arial" w:hAnsi="Arial" w:cs="Arial"/>
                <w:color w:val="000000"/>
                <w:sz w:val="16"/>
                <w:szCs w:val="16"/>
                <w:lang w:val="ru-RU"/>
              </w:rPr>
              <w:t xml:space="preserve"> (</w:t>
            </w:r>
            <w:r w:rsidRPr="00C03FE7">
              <w:rPr>
                <w:rFonts w:ascii="Arial" w:hAnsi="Arial" w:cs="Arial"/>
                <w:color w:val="000000"/>
                <w:sz w:val="16"/>
                <w:szCs w:val="16"/>
              </w:rPr>
              <w:t>M</w:t>
            </w:r>
            <w:r w:rsidRPr="00C03FE7">
              <w:rPr>
                <w:rFonts w:ascii="Arial" w:hAnsi="Arial" w:cs="Arial"/>
                <w:color w:val="000000"/>
                <w:sz w:val="16"/>
                <w:szCs w:val="16"/>
                <w:lang w:val="ru-RU"/>
              </w:rPr>
              <w:t>.</w:t>
            </w:r>
            <w:r w:rsidRPr="00C03FE7">
              <w:rPr>
                <w:rFonts w:ascii="Arial" w:hAnsi="Arial" w:cs="Arial"/>
                <w:color w:val="000000"/>
                <w:sz w:val="16"/>
                <w:szCs w:val="16"/>
              </w:rPr>
              <w:t>P</w:t>
            </w:r>
            <w:r w:rsidRPr="00C03FE7">
              <w:rPr>
                <w:rFonts w:ascii="Arial" w:hAnsi="Arial" w:cs="Arial"/>
                <w:color w:val="000000"/>
                <w:sz w:val="16"/>
                <w:szCs w:val="16"/>
                <w:lang w:val="ru-RU"/>
              </w:rPr>
              <w:t xml:space="preserve">.), 457001, </w:t>
            </w:r>
            <w:r w:rsidRPr="00C03FE7">
              <w:rPr>
                <w:rFonts w:ascii="Arial" w:hAnsi="Arial" w:cs="Arial"/>
                <w:color w:val="000000"/>
                <w:sz w:val="16"/>
                <w:szCs w:val="16"/>
              </w:rPr>
              <w:t>INDIA</w:t>
            </w:r>
            <w:r w:rsidRPr="00C03FE7">
              <w:rPr>
                <w:rFonts w:ascii="Arial" w:hAnsi="Arial" w:cs="Arial"/>
                <w:color w:val="000000"/>
                <w:sz w:val="16"/>
                <w:szCs w:val="16"/>
                <w:lang w:val="ru-RU"/>
              </w:rPr>
              <w:t xml:space="preserve"> П.О. Седжавта, Дістрікт Ратлам (</w:t>
            </w:r>
            <w:r w:rsidRPr="00C03FE7">
              <w:rPr>
                <w:rFonts w:ascii="Arial" w:hAnsi="Arial" w:cs="Arial"/>
                <w:color w:val="000000"/>
                <w:sz w:val="16"/>
                <w:szCs w:val="16"/>
              </w:rPr>
              <w:t>M</w:t>
            </w:r>
            <w:r w:rsidRPr="00C03FE7">
              <w:rPr>
                <w:rFonts w:ascii="Arial" w:hAnsi="Arial" w:cs="Arial"/>
                <w:color w:val="000000"/>
                <w:sz w:val="16"/>
                <w:szCs w:val="16"/>
                <w:lang w:val="ru-RU"/>
              </w:rPr>
              <w:t>.П.), 457001,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UA/7726/02/01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МЕТРОГІЛ ДЕНТА®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гель для ясен по 20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C03FE7">
              <w:rPr>
                <w:rFonts w:ascii="Arial" w:hAnsi="Arial" w:cs="Arial"/>
                <w:color w:val="000000"/>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"Передозування", "Побічні реакції".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jc w:val="center"/>
              <w:rPr>
                <w:rFonts w:ascii="Arial" w:hAnsi="Arial" w:cs="Arial"/>
                <w:i/>
                <w:sz w:val="16"/>
                <w:szCs w:val="16"/>
              </w:rPr>
            </w:pPr>
            <w:r w:rsidRPr="00C03FE7">
              <w:rPr>
                <w:rFonts w:ascii="Arial" w:hAnsi="Arial" w:cs="Arial"/>
                <w:i/>
                <w:sz w:val="16"/>
                <w:szCs w:val="16"/>
              </w:rPr>
              <w:t>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UA/2871/01/01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МЕТРОГІЛ ДЕНТА®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гель для ясен по 20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2017-128-Rev 00 для діючої речовини Chlorhexidine digluconate solution від нового виробника MEDICHEM S.A., Іспанія (заміна виробника Mehta Pharmaceutical Industries,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UA/2871/01/01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МІДАЗОЛАМ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розчин для ін'єкцій 5 мг/мл; по 1 мл або 3 мл в ампулі, по 5 ампул у контурній чарунковій упаковці (піддоні); по 1 або 2 контурні чарункові упаковки (піддони)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всі стадії виробничого процесу, крім випуску серії: ХБМ Фарма с.р.о., Словаччина; контроль серії/випробування: АТ "Гріндекс", Латвiя</w:t>
            </w:r>
            <w:r w:rsidRPr="00C03FE7">
              <w:rPr>
                <w:rFonts w:ascii="Arial" w:hAnsi="Arial" w:cs="Arial"/>
                <w:color w:val="000000"/>
                <w:sz w:val="16"/>
                <w:szCs w:val="16"/>
              </w:rPr>
              <w:br/>
              <w:t>випуск серії: АТ "Калцекс", 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Словаччина/ Латвiя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C03FE7">
              <w:rPr>
                <w:rFonts w:ascii="Arial" w:hAnsi="Arial" w:cs="Arial"/>
                <w:color w:val="000000"/>
                <w:sz w:val="16"/>
                <w:szCs w:val="16"/>
                <w:lang w:val="ru-RU"/>
              </w:rPr>
              <w:t>Зміна контактної особи уповноваженої особи заявника, відповідальної за фармаконагляд в Україні. Діюча редакція: Єкімова Ірина Віталіївна. Пропонована редакція: Мартинчук Олег Володимирович.</w:t>
            </w:r>
            <w:r w:rsidRPr="00C03FE7">
              <w:rPr>
                <w:rFonts w:ascii="Arial" w:hAnsi="Arial" w:cs="Arial"/>
                <w:color w:val="000000"/>
                <w:sz w:val="16"/>
                <w:szCs w:val="16"/>
                <w:lang w:val="ru-RU"/>
              </w:rPr>
              <w:br/>
              <w:t>Зміна контактних даних контактної особи уповноваженої особи заявника, відповідальної за фармаконагляд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UA/18291/01/01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МОВИПРЕП®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порошок для орального розчину; по 1 саше А і 1 саше В у пакеті; по 2 пакети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Норжин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НОРЖИН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C03FE7">
              <w:rPr>
                <w:rFonts w:ascii="Arial" w:hAnsi="Arial" w:cs="Arial"/>
                <w:color w:val="000000"/>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"Взаємодія з іншими лікарськами засобами та інші види взаємодій". </w:t>
            </w:r>
            <w:r w:rsidRPr="00C03FE7">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UA/12987/01/01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МОВИПРЕП®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порошок для орального розчину; по 1 саше А і 1 саше В у пакеті; по 2 пакети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Норжин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НОРЖИН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Велика Британiя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w:t>
            </w:r>
            <w:r w:rsidRPr="00C03FE7">
              <w:rPr>
                <w:rFonts w:ascii="Arial" w:hAnsi="Arial" w:cs="Arial"/>
                <w:color w:val="000000"/>
                <w:sz w:val="16"/>
                <w:szCs w:val="16"/>
                <w:lang w:val="ru-RU"/>
              </w:rPr>
              <w:t xml:space="preserve">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5.0. Зміни внесено до частин: </w:t>
            </w:r>
            <w:r w:rsidRPr="00C03FE7">
              <w:rPr>
                <w:rFonts w:ascii="Arial" w:hAnsi="Arial" w:cs="Arial"/>
                <w:color w:val="000000"/>
                <w:sz w:val="16"/>
                <w:szCs w:val="16"/>
              </w:rPr>
              <w:t>II</w:t>
            </w:r>
            <w:r w:rsidRPr="00C03FE7">
              <w:rPr>
                <w:rFonts w:ascii="Arial" w:hAnsi="Arial" w:cs="Arial"/>
                <w:color w:val="000000"/>
                <w:sz w:val="16"/>
                <w:szCs w:val="16"/>
                <w:lang w:val="ru-RU"/>
              </w:rPr>
              <w:t xml:space="preserve"> «Специфікація з безпеки» (модулі </w:t>
            </w:r>
            <w:r w:rsidRPr="00C03FE7">
              <w:rPr>
                <w:rFonts w:ascii="Arial" w:hAnsi="Arial" w:cs="Arial"/>
                <w:color w:val="000000"/>
                <w:sz w:val="16"/>
                <w:szCs w:val="16"/>
              </w:rPr>
              <w:t>CVII</w:t>
            </w:r>
            <w:r w:rsidRPr="00C03FE7">
              <w:rPr>
                <w:rFonts w:ascii="Arial" w:hAnsi="Arial" w:cs="Arial"/>
                <w:color w:val="000000"/>
                <w:sz w:val="16"/>
                <w:szCs w:val="16"/>
                <w:lang w:val="ru-RU"/>
              </w:rPr>
              <w:t xml:space="preserve"> «Ідентифіковані та потенційні ризики», </w:t>
            </w:r>
            <w:r w:rsidRPr="00C03FE7">
              <w:rPr>
                <w:rFonts w:ascii="Arial" w:hAnsi="Arial" w:cs="Arial"/>
                <w:color w:val="000000"/>
                <w:sz w:val="16"/>
                <w:szCs w:val="16"/>
              </w:rPr>
              <w:t>CVIII</w:t>
            </w:r>
            <w:r w:rsidRPr="00C03FE7">
              <w:rPr>
                <w:rFonts w:ascii="Arial" w:hAnsi="Arial" w:cs="Arial"/>
                <w:color w:val="000000"/>
                <w:sz w:val="16"/>
                <w:szCs w:val="16"/>
                <w:lang w:val="ru-RU"/>
              </w:rPr>
              <w:t xml:space="preserve"> «Резюме проблем безпеки»);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у зв’язку з у зв’язку з узгодженням з компетентним регуляторним органом Швеції (заява </w:t>
            </w:r>
            <w:r w:rsidRPr="00C03FE7">
              <w:rPr>
                <w:rFonts w:ascii="Arial" w:hAnsi="Arial" w:cs="Arial"/>
                <w:color w:val="000000"/>
                <w:sz w:val="16"/>
                <w:szCs w:val="16"/>
              </w:rPr>
              <w:t>SE</w:t>
            </w:r>
            <w:r w:rsidRPr="00C03FE7">
              <w:rPr>
                <w:rFonts w:ascii="Arial" w:hAnsi="Arial" w:cs="Arial"/>
                <w:color w:val="000000"/>
                <w:sz w:val="16"/>
                <w:szCs w:val="16"/>
                <w:lang w:val="ru-RU"/>
              </w:rPr>
              <w:t>/</w:t>
            </w:r>
            <w:r w:rsidRPr="00C03FE7">
              <w:rPr>
                <w:rFonts w:ascii="Arial" w:hAnsi="Arial" w:cs="Arial"/>
                <w:color w:val="000000"/>
                <w:sz w:val="16"/>
                <w:szCs w:val="16"/>
              </w:rPr>
              <w:t>H</w:t>
            </w:r>
            <w:r w:rsidRPr="00C03FE7">
              <w:rPr>
                <w:rFonts w:ascii="Arial" w:hAnsi="Arial" w:cs="Arial"/>
                <w:color w:val="000000"/>
                <w:sz w:val="16"/>
                <w:szCs w:val="16"/>
                <w:lang w:val="ru-RU"/>
              </w:rPr>
              <w:t xml:space="preserve">/1800/002 за процедурою </w:t>
            </w:r>
            <w:r w:rsidRPr="00C03FE7">
              <w:rPr>
                <w:rFonts w:ascii="Arial" w:hAnsi="Arial" w:cs="Arial"/>
                <w:color w:val="000000"/>
                <w:sz w:val="16"/>
                <w:szCs w:val="16"/>
              </w:rPr>
              <w:t>SE</w:t>
            </w:r>
            <w:r w:rsidRPr="00C03FE7">
              <w:rPr>
                <w:rFonts w:ascii="Arial" w:hAnsi="Arial" w:cs="Arial"/>
                <w:color w:val="000000"/>
                <w:sz w:val="16"/>
                <w:szCs w:val="16"/>
                <w:lang w:val="ru-RU"/>
              </w:rPr>
              <w:t>/</w:t>
            </w:r>
            <w:r w:rsidRPr="00C03FE7">
              <w:rPr>
                <w:rFonts w:ascii="Arial" w:hAnsi="Arial" w:cs="Arial"/>
                <w:color w:val="000000"/>
                <w:sz w:val="16"/>
                <w:szCs w:val="16"/>
              </w:rPr>
              <w:t>H</w:t>
            </w:r>
            <w:r w:rsidRPr="00C03FE7">
              <w:rPr>
                <w:rFonts w:ascii="Arial" w:hAnsi="Arial" w:cs="Arial"/>
                <w:color w:val="000000"/>
                <w:sz w:val="16"/>
                <w:szCs w:val="16"/>
                <w:lang w:val="ru-RU"/>
              </w:rPr>
              <w:t>/1800/002/</w:t>
            </w:r>
            <w:r w:rsidRPr="00C03FE7">
              <w:rPr>
                <w:rFonts w:ascii="Arial" w:hAnsi="Arial" w:cs="Arial"/>
                <w:color w:val="000000"/>
                <w:sz w:val="16"/>
                <w:szCs w:val="16"/>
              </w:rPr>
              <w:t>II</w:t>
            </w:r>
            <w:r w:rsidRPr="00C03FE7">
              <w:rPr>
                <w:rFonts w:ascii="Arial" w:hAnsi="Arial" w:cs="Arial"/>
                <w:color w:val="000000"/>
                <w:sz w:val="16"/>
                <w:szCs w:val="16"/>
                <w:lang w:val="ru-RU"/>
              </w:rPr>
              <w:t xml:space="preserve">/080). Резюме Плану управління ризиками версія 5.0 додається. Зміни </w:t>
            </w:r>
            <w:r w:rsidRPr="00C03FE7">
              <w:rPr>
                <w:rFonts w:ascii="Arial" w:hAnsi="Arial" w:cs="Arial"/>
                <w:color w:val="000000"/>
                <w:sz w:val="16"/>
                <w:szCs w:val="16"/>
              </w:rPr>
              <w:t>II</w:t>
            </w:r>
            <w:r w:rsidRPr="00C03FE7">
              <w:rPr>
                <w:rFonts w:ascii="Arial" w:hAnsi="Arial" w:cs="Arial"/>
                <w:color w:val="000000"/>
                <w:sz w:val="16"/>
                <w:szCs w:val="16"/>
                <w:lang w:val="ru-RU"/>
              </w:rPr>
              <w:t xml:space="preserve">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та до тексту маркування упаковок лікарського засобу до п. 4. ЛІКАРСЬКА ФОРМА ТА КІЛЬКІСТЬ ОДИНИЦЬ В УПАКОВЦІ; п. 17. ІНШЕ; п. 6. </w:t>
            </w:r>
            <w:r w:rsidRPr="00C03FE7">
              <w:rPr>
                <w:rFonts w:ascii="Arial" w:hAnsi="Arial" w:cs="Arial"/>
                <w:color w:val="000000"/>
                <w:sz w:val="16"/>
                <w:szCs w:val="16"/>
              </w:rPr>
              <w:t>ІНШЕ.</w:t>
            </w:r>
            <w:r w:rsidRPr="00C03FE7">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UA/12987/01/01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МОМЕЙД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крем 0,1 %, по 5 г або 15 г в тубі; по 1 тубі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 xml:space="preserve">Діюча редакція: Уте Хофнер / Ute Hoeffner. Пропонована редакція: Гюнтер Гартенмайер / Dr. med. Gunter Gartenmaier. </w:t>
            </w:r>
            <w:r w:rsidRPr="00C03FE7">
              <w:rPr>
                <w:rFonts w:ascii="Arial" w:hAnsi="Arial" w:cs="Arial"/>
                <w:color w:val="000000"/>
                <w:sz w:val="16"/>
                <w:szCs w:val="16"/>
              </w:rPr>
              <w:br/>
              <w:t>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UA/7827/01/01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МОМЕЙД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мазь 0,1 %, по 5 г або 15 г у тубі; по 1 тубі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 xml:space="preserve">Діюча редакція: Уте Хофнер / Ute Hoeffner. Пропонована редакція: Гюнтер Гартенмайер / Dr. med. Gunter Gartenmaier. </w:t>
            </w:r>
            <w:r w:rsidRPr="00C03FE7">
              <w:rPr>
                <w:rFonts w:ascii="Arial" w:hAnsi="Arial" w:cs="Arial"/>
                <w:color w:val="000000"/>
                <w:sz w:val="16"/>
                <w:szCs w:val="16"/>
              </w:rPr>
              <w:br/>
              <w:t>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UA/7827/02/01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МОМЕЙД-С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мазь, по 5 г або по 10 г, або по 15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Уте Хофнер / Ute Hoeffner. Пропонована редакція: Гюнтер Гартенмайер / Dr. med. Gunter Gartenmaier.</w:t>
            </w:r>
            <w:r w:rsidRPr="00C03FE7">
              <w:rPr>
                <w:rFonts w:ascii="Arial" w:hAnsi="Arial" w:cs="Arial"/>
                <w:color w:val="000000"/>
                <w:sz w:val="16"/>
                <w:szCs w:val="16"/>
              </w:rPr>
              <w:br/>
              <w:t>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UA/10654/01/01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МОНТУЛАР®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10 мг; по 10 таблеток у блістері;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 </w:t>
            </w:r>
            <w:r w:rsidRPr="00C03FE7">
              <w:rPr>
                <w:rFonts w:ascii="Arial" w:hAnsi="Arial" w:cs="Arial"/>
                <w:color w:val="000000"/>
                <w:sz w:val="16"/>
                <w:szCs w:val="16"/>
                <w:lang w:val="ru-RU"/>
              </w:rPr>
              <w:t>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МКЯ для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UA/15649/01/01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МОФЛАКСА®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400 мг по 5 таблеток у блістері, по 1 блістеру в картонній коробці; по 7 таблеток у блістері, по 1 або по 2 блістери в картонній коробці;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КРКА, д.д., Ново место, Словенія (відповідальний за контроль серії); КРКА, д.д., Ново место, Словенія (відповідальний за повний цикл виробництва, включаючи випуск серії); КРКА-ФАРМА д.о.о., Хорватія (відповідальний за первинне та вторинне пакування, контроль серії та випуск серії); Лабор ЛС СЕ &amp; Ко. КГ, Німеччина (відповідальний за контроль мікробіологічної чистоти серії (у випадку контролю серії ТАД Фарма ГмбХ)); ТАД Фарма ГмбХ, Німеччина (відповідальний за контроль серії); ТАД Фарма ГмбХ, Німеччина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 Хорватія/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C03FE7">
              <w:rPr>
                <w:rFonts w:ascii="Arial" w:hAnsi="Arial" w:cs="Arial"/>
                <w:color w:val="000000"/>
                <w:sz w:val="16"/>
                <w:szCs w:val="16"/>
                <w:lang w:val="ru-RU"/>
              </w:rPr>
              <w:t xml:space="preserve">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w:t>
            </w:r>
            <w:r w:rsidRPr="00C03FE7">
              <w:rPr>
                <w:rFonts w:ascii="Arial" w:hAnsi="Arial" w:cs="Arial"/>
                <w:color w:val="000000"/>
                <w:sz w:val="16"/>
                <w:szCs w:val="16"/>
              </w:rPr>
              <w:t>PRAC</w:t>
            </w:r>
            <w:r w:rsidRPr="00C03FE7">
              <w:rPr>
                <w:rFonts w:ascii="Arial" w:hAnsi="Arial" w:cs="Arial"/>
                <w:color w:val="000000"/>
                <w:sz w:val="16"/>
                <w:szCs w:val="16"/>
                <w:lang w:val="ru-RU"/>
              </w:rPr>
              <w:t xml:space="preserve">. </w:t>
            </w:r>
            <w:r w:rsidRPr="00C03FE7">
              <w:rPr>
                <w:rFonts w:ascii="Arial" w:hAnsi="Arial" w:cs="Arial"/>
                <w:color w:val="000000"/>
                <w:sz w:val="16"/>
                <w:szCs w:val="16"/>
                <w:lang w:val="ru-RU"/>
              </w:rPr>
              <w:br/>
              <w:t xml:space="preserve">Термін введення змін - протягом 6 місяців після затвердження. Зміни І типу - Зміни щодо безпеки/ефективності та фармаконагляду (інші зміни). Зміни внесено до пунктів 4, 6 тексту маркування первинної упаковки лікарського засобу та до пунктів 8, 14, 17 тексту маркування вторинної упаковки лікарського засобу відповідно до матеріалів реєстраційного досьє. </w:t>
            </w:r>
            <w:r w:rsidRPr="00C03FE7">
              <w:rPr>
                <w:rFonts w:ascii="Arial" w:hAnsi="Arial" w:cs="Arial"/>
                <w:color w:val="000000"/>
                <w:sz w:val="16"/>
                <w:szCs w:val="16"/>
                <w:lang w:val="ru-RU"/>
              </w:rPr>
              <w:br/>
              <w:t xml:space="preserve">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стосовно необхідності повідомляти про усі випадки підозрюваних побічних реакцій та відсутності ефективності лікарського засобу. </w:t>
            </w:r>
            <w:r w:rsidRPr="00C03FE7">
              <w:rPr>
                <w:rFonts w:ascii="Arial" w:hAnsi="Arial" w:cs="Arial"/>
                <w:color w:val="000000"/>
                <w:sz w:val="16"/>
                <w:szCs w:val="16"/>
              </w:rP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UA/14876/01/01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НАРДІН®МУЛЬТИДОЗ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300 мг (30 000 анти-фактор Ха МО)/3 мл, по 1 багатодозовому флакону по 3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"Юрія-Фарм", Україна (пакування із форми in bulk Шенджен Текдоу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 xml:space="preserve">внесення змін до реєстраційних матеріалів: Технічна помилка (згідно наказу МОЗ від 23.07.2015 № 460). Виправлено технічну помилку в тексті маркування вторинної упаковки лікарського засобу у розділі «ЛІКАРСЬКА ФОРМА ТА КІЛЬКІСТЬ ОДИНИЦЬ В УПАКОВЦІ», а саме: зазначення одиниць вимірювання у системі </w:t>
            </w:r>
            <w:r w:rsidRPr="00C03FE7">
              <w:rPr>
                <w:rFonts w:ascii="Arial" w:hAnsi="Arial" w:cs="Arial"/>
                <w:color w:val="000000"/>
                <w:sz w:val="16"/>
                <w:szCs w:val="16"/>
              </w:rPr>
              <w:t>SI</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UA/20479/01/01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НАРДІН®МУЛЬТИДОЗ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500 мг (50 000 анти-фактор Ха МО)/5 мл, по 1 багатодозовому флакону по 5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"Юрія-Фарм", Україна (пакування із форми in bulk Шенджен Текдоу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 xml:space="preserve">внесення змін до реєстраційних матеріалів: Технічна помилка (згідно наказу МОЗ від 23.07.2015 № 460). Виправлено технічну помилку в тексті маркування вторинної упаковки лікарського засобу у розділі «ЛІКАРСЬКА ФОРМА ТА КІЛЬКІСТЬ ОДИНИЦЬ В УПАКОВЦІ», а саме: зазначення одиниць вимірювання у системі </w:t>
            </w:r>
            <w:r w:rsidRPr="00C03FE7">
              <w:rPr>
                <w:rFonts w:ascii="Arial" w:hAnsi="Arial" w:cs="Arial"/>
                <w:color w:val="000000"/>
                <w:sz w:val="16"/>
                <w:szCs w:val="16"/>
              </w:rPr>
              <w:t>SI</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UA/20479/01/02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інфузій, 9 мг/мл по 100 мл, 200 мл або 400 мл в пляшках скляних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 фірма "Новофарм-Біосинтез", Україна;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актуалізація специфікації та методів контролю Пробок гумових мікробіологічно чистих та Пробок гумових готових до стерилізації відповідно до вимог ДФУ 2.6, монографія 3.2.9 «Гумові закупорювальні засоби для контейнерів для водних парентеральних препаратів, для порошків і ліофілізованих порошків". • назву показника «Колір розчину» приведено у відповідність до ДФУ 2.6, монографія 3.2.9 - «Кольоровість розчину». • формулювання нормувань показників «Прозорість розчину», «Оптична густина», «Кислотність або лужність» та «Самогерметизація» приведено у відповідність до ДФУ 2.6, монографія 3.2.9. • назву показника «Відновлюючі речовини» приведено у відповідність до ДФУ 2.6, монографія 3.2.9 - «Відновлювальні речовини». • назву показника «Сухий залишок» приведено у відповідність до ДФУ 2.6, монографія 3.2.9 - «Залишок після випаровування». • вилучено опис приготування розчину </w:t>
            </w:r>
            <w:r w:rsidRPr="00C03FE7">
              <w:rPr>
                <w:rFonts w:ascii="Arial" w:hAnsi="Arial" w:cs="Arial"/>
                <w:color w:val="000000"/>
                <w:sz w:val="16"/>
                <w:szCs w:val="16"/>
              </w:rPr>
              <w:t>S</w:t>
            </w:r>
            <w:r w:rsidRPr="00C03FE7">
              <w:rPr>
                <w:rFonts w:ascii="Arial" w:hAnsi="Arial" w:cs="Arial"/>
                <w:color w:val="000000"/>
                <w:sz w:val="16"/>
                <w:szCs w:val="16"/>
                <w:lang w:val="ru-RU"/>
              </w:rPr>
              <w:t>, замінивши його на посилання на ДФУ 2.6, монографія 3.2.9; • для показника «Мікробіологічна чистота» прибрано нормування з розділу «Методи контролю». • для нижчевказаних показників вилучено опис методик контролю якості, замінивши їх на посилання на ДФУ: «Кислотність або лужність»; «Оптична густина»; «Відновлювальні речовини»; «Амонію солі»; «Цинк, що екстрагується»; «Важкі метали, що екстрагуються»; «Залишок після випаровування»; «Леткі сульфіди»; «Фрагментація»; «Самогерметизація».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UA/4131/02/01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9 мг/мл по 2 мл або по 10 мл в ампулі поліетиленовій; по 10 ампул у пачці з картону; по 5 мл в ампулі поліетиленовій; по 10 або по 50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C03FE7">
              <w:rPr>
                <w:rFonts w:ascii="Arial" w:hAnsi="Arial" w:cs="Arial"/>
                <w:color w:val="000000"/>
                <w:sz w:val="16"/>
                <w:szCs w:val="16"/>
                <w:lang w:val="ru-RU"/>
              </w:rPr>
              <w:t xml:space="preserve">Зміна уповноваженої особи заявника, відповідальної за фармаконагляд. </w:t>
            </w:r>
            <w:r w:rsidRPr="00C03FE7">
              <w:rPr>
                <w:rFonts w:ascii="Arial" w:hAnsi="Arial" w:cs="Arial"/>
                <w:color w:val="000000"/>
                <w:sz w:val="16"/>
                <w:szCs w:val="16"/>
                <w:lang w:val="ru-RU"/>
              </w:rPr>
              <w:br/>
              <w:t xml:space="preserve">Діюча редакція: Богач Тетяна Олександрівна. </w:t>
            </w:r>
            <w:r w:rsidRPr="00C03FE7">
              <w:rPr>
                <w:rFonts w:ascii="Arial" w:hAnsi="Arial" w:cs="Arial"/>
                <w:color w:val="000000"/>
                <w:sz w:val="16"/>
                <w:szCs w:val="16"/>
              </w:rPr>
              <w:t>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UA/20236/01/01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НЕЙРОМІДИН®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розчин для ін'єкцій, 5 мг/мл по 1 мл в ампулі, по 10 ампул в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Дозвіл на випуск серії: АТ "Олайнфарм", Латвія; Виробництво нерозфасованої продукції, первинна та вторинна упаковка: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Латвія/ Болгарія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UA/2083/01/01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НЕЙРОМІДИН®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розчин для ін'єкцій, 15 мг/мл по 1 мл в ампулі, по 10 ампул в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Дозвіл на випуск серії: АТ "Олайнфарм", Латвія; Виробництво нерозфасованої продукції, первинна та вторинна упаковка: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Латвія/ Болгарія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UA/2083/01/02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НЕКСАВАР®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200 мг; по 28 таблеток у блістері, по 4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Байєр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03FE7">
              <w:rPr>
                <w:rFonts w:ascii="Arial" w:hAnsi="Arial" w:cs="Arial"/>
                <w:color w:val="000000"/>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UA/7141/01/01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НІКАРДИПІН 10 МГ/10 МЛ, РОЗЧИН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10 мг/10 мл, по 10 мл у скляній ампулі, по 10 ампул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Лабораторія Агетан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Лабораторія Aгетан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03FE7">
              <w:rPr>
                <w:rFonts w:ascii="Arial" w:hAnsi="Arial" w:cs="Arial"/>
                <w:color w:val="000000"/>
                <w:sz w:val="16"/>
                <w:szCs w:val="16"/>
                <w:lang w:val="ru-RU"/>
              </w:rPr>
              <w:t xml:space="preserve">Зміни внесено у текст маркування первинної упаковки лікарського засобу в п. 3. "Номер серії лікарського засобу", п. 4. "Дата закінчення терміну придатності" та у текст маркування вторинної упаковки в п. 17. </w:t>
            </w:r>
            <w:r w:rsidRPr="00C03FE7">
              <w:rPr>
                <w:rFonts w:ascii="Arial" w:hAnsi="Arial" w:cs="Arial"/>
                <w:color w:val="000000"/>
                <w:sz w:val="16"/>
                <w:szCs w:val="16"/>
              </w:rPr>
              <w:t>"ІНШЕ".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UA/20325/01/01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Default="007B6FC6" w:rsidP="00B5623E">
            <w:pPr>
              <w:pStyle w:val="110"/>
              <w:tabs>
                <w:tab w:val="left" w:pos="12600"/>
              </w:tabs>
              <w:spacing w:line="276" w:lineRule="auto"/>
              <w:rPr>
                <w:rFonts w:ascii="Arial" w:hAnsi="Arial" w:cs="Arial"/>
                <w:b/>
                <w:i/>
                <w:color w:val="000000"/>
                <w:sz w:val="18"/>
                <w:szCs w:val="18"/>
              </w:rPr>
            </w:pPr>
            <w:r>
              <w:rPr>
                <w:rFonts w:ascii="Arial" w:hAnsi="Arial" w:cs="Arial"/>
                <w:b/>
                <w:sz w:val="18"/>
                <w:szCs w:val="18"/>
              </w:rPr>
              <w:t>НІЛОТИНІБ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002A20" w:rsidRDefault="007B6FC6" w:rsidP="00B5623E">
            <w:pPr>
              <w:pStyle w:val="110"/>
              <w:tabs>
                <w:tab w:val="left" w:pos="12600"/>
              </w:tabs>
              <w:spacing w:line="276" w:lineRule="auto"/>
              <w:rPr>
                <w:rFonts w:ascii="Arial" w:hAnsi="Arial" w:cs="Arial"/>
                <w:color w:val="000000"/>
                <w:sz w:val="18"/>
                <w:szCs w:val="18"/>
                <w:lang w:val="ru-RU"/>
              </w:rPr>
            </w:pPr>
            <w:r w:rsidRPr="00002A20">
              <w:rPr>
                <w:rFonts w:ascii="Arial" w:hAnsi="Arial" w:cs="Arial"/>
                <w:color w:val="000000"/>
                <w:sz w:val="18"/>
                <w:szCs w:val="18"/>
                <w:lang w:val="ru-RU"/>
              </w:rPr>
              <w:t>капсули тверді, по 150 мг по 7 капсул у блістері, по 8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002A20" w:rsidRDefault="007B6FC6" w:rsidP="00B5623E">
            <w:pPr>
              <w:pStyle w:val="110"/>
              <w:tabs>
                <w:tab w:val="left" w:pos="12600"/>
              </w:tabs>
              <w:spacing w:line="276" w:lineRule="auto"/>
              <w:jc w:val="center"/>
              <w:rPr>
                <w:rFonts w:ascii="Arial" w:hAnsi="Arial" w:cs="Arial"/>
                <w:color w:val="000000"/>
                <w:sz w:val="18"/>
                <w:szCs w:val="18"/>
                <w:lang w:val="ru-RU"/>
              </w:rPr>
            </w:pPr>
            <w:r w:rsidRPr="00002A20">
              <w:rPr>
                <w:rFonts w:ascii="Arial" w:hAnsi="Arial" w:cs="Arial"/>
                <w:color w:val="000000"/>
                <w:sz w:val="18"/>
                <w:szCs w:val="18"/>
                <w:lang w:val="ru-RU"/>
              </w:rPr>
              <w:t>Мілі Хелскере Лімітед</w:t>
            </w:r>
            <w:r w:rsidRPr="00002A20">
              <w:rPr>
                <w:rFonts w:ascii="Arial" w:hAnsi="Arial" w:cs="Arial"/>
                <w:color w:val="000000"/>
                <w:sz w:val="18"/>
                <w:szCs w:val="18"/>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Default="007B6FC6" w:rsidP="00B5623E">
            <w:pPr>
              <w:pStyle w:val="110"/>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FA7287" w:rsidRDefault="007B6FC6" w:rsidP="00B5623E">
            <w:pPr>
              <w:pStyle w:val="110"/>
              <w:tabs>
                <w:tab w:val="left" w:pos="12600"/>
              </w:tabs>
              <w:jc w:val="center"/>
              <w:rPr>
                <w:rFonts w:ascii="Arial" w:hAnsi="Arial" w:cs="Arial"/>
                <w:sz w:val="16"/>
                <w:szCs w:val="16"/>
              </w:rPr>
            </w:pPr>
            <w:r w:rsidRPr="00FA7287">
              <w:rPr>
                <w:rFonts w:ascii="Arial" w:hAnsi="Arial" w:cs="Arial"/>
                <w:sz w:val="16"/>
                <w:szCs w:val="16"/>
              </w:rPr>
              <w:t>Шилпа Медікеа Лімітед</w:t>
            </w:r>
          </w:p>
          <w:p w:rsidR="007B6FC6" w:rsidRPr="00FA7287" w:rsidRDefault="007B6FC6" w:rsidP="00B5623E">
            <w:pPr>
              <w:pStyle w:val="110"/>
              <w:tabs>
                <w:tab w:val="left" w:pos="12600"/>
              </w:tabs>
              <w:jc w:val="center"/>
              <w:rPr>
                <w:rFonts w:ascii="Arial" w:hAnsi="Arial" w:cs="Arial"/>
                <w:sz w:val="16"/>
                <w:szCs w:val="16"/>
              </w:rPr>
            </w:pPr>
            <w:r w:rsidRPr="00FA7287">
              <w:rPr>
                <w:rFonts w:ascii="Arial" w:hAnsi="Arial" w:cs="Arial"/>
                <w:sz w:val="16"/>
                <w:szCs w:val="16"/>
              </w:rPr>
              <w:t xml:space="preserve"> (повний цикл виробництва; контроль якості за показником "Сторонні домішки"; контроль якості і випробування стабільності (фізічні і хімічні тести))</w:t>
            </w:r>
          </w:p>
          <w:p w:rsidR="007B6FC6" w:rsidRDefault="007B6FC6" w:rsidP="00B5623E">
            <w:pPr>
              <w:pStyle w:val="110"/>
              <w:tabs>
                <w:tab w:val="left" w:pos="12600"/>
              </w:tabs>
              <w:spacing w:line="276" w:lineRule="auto"/>
              <w:jc w:val="center"/>
              <w:rPr>
                <w:rFonts w:ascii="Arial" w:hAnsi="Arial" w:cs="Arial"/>
                <w:color w:val="000000"/>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Default="007B6FC6" w:rsidP="00B5623E">
            <w:pPr>
              <w:pStyle w:val="110"/>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002A20" w:rsidRDefault="007B6FC6" w:rsidP="00B5623E">
            <w:pPr>
              <w:pStyle w:val="110"/>
              <w:tabs>
                <w:tab w:val="left" w:pos="12600"/>
              </w:tabs>
              <w:spacing w:line="276" w:lineRule="auto"/>
              <w:jc w:val="center"/>
              <w:rPr>
                <w:rFonts w:ascii="Arial" w:hAnsi="Arial" w:cs="Arial"/>
                <w:color w:val="000000"/>
                <w:sz w:val="18"/>
                <w:szCs w:val="18"/>
                <w:lang w:val="ru-RU"/>
              </w:rPr>
            </w:pPr>
            <w:r>
              <w:rPr>
                <w:rFonts w:ascii="Arial" w:hAnsi="Arial" w:cs="Arial"/>
                <w:color w:val="000000"/>
                <w:sz w:val="18"/>
                <w:szCs w:val="18"/>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Зміна кількості капсул у блістері, без зміни кількості капсул в упаковці, а саме заміна упаковки № 56 (8х7) на упаковку №56 (7х8), у зв’язку з тим, що блістерна машина виробника розрахована на 7 комірок у блістері, з відповідними змінами у р. «Упаковка» МКЯ ЛЗ. </w:t>
            </w:r>
            <w:r w:rsidRPr="00002A20">
              <w:rPr>
                <w:rFonts w:ascii="Arial" w:hAnsi="Arial" w:cs="Arial"/>
                <w:color w:val="000000"/>
                <w:sz w:val="18"/>
                <w:szCs w:val="18"/>
                <w:lang w:val="ru-RU"/>
              </w:rPr>
              <w:t>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Default="007B6FC6" w:rsidP="00B5623E">
            <w:pPr>
              <w:pStyle w:val="110"/>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Default="007B6FC6" w:rsidP="00B5623E">
            <w:pPr>
              <w:rPr>
                <w:rFonts w:ascii="Arial" w:hAnsi="Arial" w:cs="Arial"/>
                <w:i/>
                <w:sz w:val="18"/>
                <w:szCs w:val="18"/>
              </w:rPr>
            </w:pPr>
            <w:r w:rsidRPr="00FF1DF4">
              <w:rPr>
                <w:rFonts w:ascii="Arial" w:hAnsi="Arial" w:cs="Arial"/>
                <w:i/>
                <w:sz w:val="18"/>
                <w:szCs w:val="18"/>
              </w:rPr>
              <w:t>не підлягає</w:t>
            </w:r>
          </w:p>
          <w:p w:rsidR="007B6FC6" w:rsidRDefault="007B6FC6" w:rsidP="00B5623E">
            <w:pPr>
              <w:pStyle w:val="110"/>
              <w:tabs>
                <w:tab w:val="left" w:pos="12600"/>
              </w:tabs>
              <w:spacing w:line="276" w:lineRule="auto"/>
              <w:jc w:val="cente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Default="007B6FC6" w:rsidP="00B5623E">
            <w:pPr>
              <w:pStyle w:val="110"/>
              <w:tabs>
                <w:tab w:val="left" w:pos="12600"/>
              </w:tabs>
              <w:spacing w:line="276" w:lineRule="auto"/>
              <w:jc w:val="center"/>
              <w:rPr>
                <w:rFonts w:ascii="Arial" w:hAnsi="Arial" w:cs="Arial"/>
                <w:sz w:val="18"/>
                <w:szCs w:val="18"/>
              </w:rPr>
            </w:pPr>
            <w:r>
              <w:rPr>
                <w:rFonts w:ascii="Arial" w:hAnsi="Arial" w:cs="Arial"/>
                <w:sz w:val="18"/>
                <w:szCs w:val="18"/>
              </w:rPr>
              <w:t>UA/20376/01/01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Default="007B6FC6" w:rsidP="00B5623E">
            <w:pPr>
              <w:pStyle w:val="110"/>
              <w:tabs>
                <w:tab w:val="left" w:pos="12600"/>
              </w:tabs>
              <w:spacing w:line="276" w:lineRule="auto"/>
              <w:rPr>
                <w:rFonts w:ascii="Arial" w:hAnsi="Arial" w:cs="Arial"/>
                <w:b/>
                <w:i/>
                <w:color w:val="000000"/>
                <w:sz w:val="18"/>
                <w:szCs w:val="18"/>
              </w:rPr>
            </w:pPr>
            <w:r>
              <w:rPr>
                <w:rFonts w:ascii="Arial" w:hAnsi="Arial" w:cs="Arial"/>
                <w:b/>
                <w:sz w:val="18"/>
                <w:szCs w:val="18"/>
              </w:rPr>
              <w:t>НІЛОТИНІБ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002A20" w:rsidRDefault="007B6FC6" w:rsidP="00B5623E">
            <w:pPr>
              <w:pStyle w:val="110"/>
              <w:tabs>
                <w:tab w:val="left" w:pos="12600"/>
              </w:tabs>
              <w:spacing w:line="276" w:lineRule="auto"/>
              <w:rPr>
                <w:rFonts w:ascii="Arial" w:hAnsi="Arial" w:cs="Arial"/>
                <w:color w:val="000000"/>
                <w:sz w:val="18"/>
                <w:szCs w:val="18"/>
                <w:lang w:val="ru-RU"/>
              </w:rPr>
            </w:pPr>
            <w:r w:rsidRPr="00002A20">
              <w:rPr>
                <w:rFonts w:ascii="Arial" w:hAnsi="Arial" w:cs="Arial"/>
                <w:color w:val="000000"/>
                <w:sz w:val="18"/>
                <w:szCs w:val="18"/>
                <w:lang w:val="ru-RU"/>
              </w:rPr>
              <w:t>капсули тверді, по 200 мг по 7 капсул у блістері, по 8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002A20" w:rsidRDefault="007B6FC6" w:rsidP="00B5623E">
            <w:pPr>
              <w:pStyle w:val="110"/>
              <w:tabs>
                <w:tab w:val="left" w:pos="12600"/>
              </w:tabs>
              <w:spacing w:line="276" w:lineRule="auto"/>
              <w:jc w:val="center"/>
              <w:rPr>
                <w:rFonts w:ascii="Arial" w:hAnsi="Arial" w:cs="Arial"/>
                <w:color w:val="000000"/>
                <w:sz w:val="18"/>
                <w:szCs w:val="18"/>
                <w:lang w:val="ru-RU"/>
              </w:rPr>
            </w:pPr>
            <w:r w:rsidRPr="00002A20">
              <w:rPr>
                <w:rFonts w:ascii="Arial" w:hAnsi="Arial" w:cs="Arial"/>
                <w:color w:val="000000"/>
                <w:sz w:val="18"/>
                <w:szCs w:val="18"/>
                <w:lang w:val="ru-RU"/>
              </w:rPr>
              <w:t>Мілі Хелскере Лімітед</w:t>
            </w:r>
            <w:r w:rsidRPr="00002A20">
              <w:rPr>
                <w:rFonts w:ascii="Arial" w:hAnsi="Arial" w:cs="Arial"/>
                <w:color w:val="000000"/>
                <w:sz w:val="18"/>
                <w:szCs w:val="18"/>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Default="007B6FC6" w:rsidP="00B5623E">
            <w:pPr>
              <w:pStyle w:val="110"/>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FA7287" w:rsidRDefault="007B6FC6" w:rsidP="00B5623E">
            <w:pPr>
              <w:pStyle w:val="110"/>
              <w:tabs>
                <w:tab w:val="left" w:pos="12600"/>
              </w:tabs>
              <w:jc w:val="center"/>
              <w:rPr>
                <w:rFonts w:ascii="Arial" w:hAnsi="Arial" w:cs="Arial"/>
                <w:sz w:val="16"/>
                <w:szCs w:val="16"/>
              </w:rPr>
            </w:pPr>
            <w:r w:rsidRPr="00FA7287">
              <w:rPr>
                <w:rFonts w:ascii="Arial" w:hAnsi="Arial" w:cs="Arial"/>
                <w:sz w:val="16"/>
                <w:szCs w:val="16"/>
              </w:rPr>
              <w:t>Шилпа Медікеа Лімітед</w:t>
            </w:r>
          </w:p>
          <w:p w:rsidR="007B6FC6" w:rsidRPr="00FA7287" w:rsidRDefault="007B6FC6" w:rsidP="00B5623E">
            <w:pPr>
              <w:pStyle w:val="110"/>
              <w:tabs>
                <w:tab w:val="left" w:pos="12600"/>
              </w:tabs>
              <w:jc w:val="center"/>
              <w:rPr>
                <w:rFonts w:ascii="Arial" w:hAnsi="Arial" w:cs="Arial"/>
                <w:sz w:val="16"/>
                <w:szCs w:val="16"/>
              </w:rPr>
            </w:pPr>
            <w:r w:rsidRPr="00FA7287">
              <w:rPr>
                <w:rFonts w:ascii="Arial" w:hAnsi="Arial" w:cs="Arial"/>
                <w:sz w:val="16"/>
                <w:szCs w:val="16"/>
              </w:rPr>
              <w:t xml:space="preserve"> (повний цикл виробництва; контроль якості за показником "Сторонні домішки"; контроль якості і випробування стабільності (фізічні і хімічні тести))</w:t>
            </w:r>
          </w:p>
          <w:p w:rsidR="007B6FC6" w:rsidRPr="00FA7287" w:rsidRDefault="007B6FC6" w:rsidP="00B5623E">
            <w:pPr>
              <w:pStyle w:val="110"/>
              <w:tabs>
                <w:tab w:val="left" w:pos="12600"/>
              </w:tabs>
              <w:spacing w:line="276" w:lineRule="auto"/>
              <w:jc w:val="center"/>
              <w:rPr>
                <w:rFonts w:ascii="Arial" w:hAnsi="Arial" w:cs="Arial"/>
                <w:color w:val="000000"/>
                <w:sz w:val="18"/>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Default="007B6FC6" w:rsidP="00B5623E">
            <w:pPr>
              <w:pStyle w:val="110"/>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Default="007B6FC6" w:rsidP="00B5623E">
            <w:pPr>
              <w:pStyle w:val="110"/>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Зміна кількості капсул у блістері, без зміни кількості капсул в упаковці, а саме заміна упаковки № 56 (8х7) на упаковку №56 (7х8), у зв’язку з тим, що блістерна машина виробника розрахована на 7 комірок у блістері, з відповідними змінами у р. «Упаковка» МКЯ ЛЗ.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Default="007B6FC6" w:rsidP="00B5623E">
            <w:pPr>
              <w:pStyle w:val="110"/>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Default="007B6FC6" w:rsidP="00B5623E">
            <w:pPr>
              <w:rPr>
                <w:rFonts w:ascii="Arial" w:hAnsi="Arial" w:cs="Arial"/>
                <w:i/>
                <w:sz w:val="18"/>
                <w:szCs w:val="18"/>
              </w:rPr>
            </w:pPr>
            <w:r w:rsidRPr="00FF1DF4">
              <w:rPr>
                <w:rFonts w:ascii="Arial" w:hAnsi="Arial" w:cs="Arial"/>
                <w:i/>
                <w:sz w:val="18"/>
                <w:szCs w:val="18"/>
              </w:rPr>
              <w:t>не підлягає</w:t>
            </w:r>
          </w:p>
          <w:p w:rsidR="007B6FC6" w:rsidRDefault="007B6FC6" w:rsidP="00B5623E">
            <w:pPr>
              <w:pStyle w:val="110"/>
              <w:tabs>
                <w:tab w:val="left" w:pos="12600"/>
              </w:tabs>
              <w:spacing w:line="276" w:lineRule="auto"/>
              <w:jc w:val="cente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Default="007B6FC6" w:rsidP="00B5623E">
            <w:pPr>
              <w:pStyle w:val="110"/>
              <w:tabs>
                <w:tab w:val="left" w:pos="12600"/>
              </w:tabs>
              <w:spacing w:line="276" w:lineRule="auto"/>
              <w:jc w:val="center"/>
              <w:rPr>
                <w:rFonts w:ascii="Arial" w:hAnsi="Arial" w:cs="Arial"/>
                <w:sz w:val="18"/>
                <w:szCs w:val="18"/>
              </w:rPr>
            </w:pPr>
            <w:r>
              <w:rPr>
                <w:rFonts w:ascii="Arial" w:hAnsi="Arial" w:cs="Arial"/>
                <w:sz w:val="18"/>
                <w:szCs w:val="18"/>
              </w:rPr>
              <w:t>UA/20376/01/02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НІМОТОП®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інфузій, 10 мг/50 мл; по 50 мл розчину у флаконі; по 1 флакону разом з поліетиленовою сполучною трубкою для інфузомата у картонній коробці; по 5 коробок в упаковці з поліетилену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весь цикл виробництва: (виробництво in-bulk, первинне пакування, вторинне пакування, контроль якості, випуск серії): </w:t>
            </w:r>
            <w:r w:rsidRPr="00C03FE7">
              <w:rPr>
                <w:rFonts w:ascii="Arial" w:hAnsi="Arial" w:cs="Arial"/>
                <w:color w:val="000000"/>
                <w:sz w:val="16"/>
                <w:szCs w:val="16"/>
              </w:rPr>
              <w:br/>
              <w:t xml:space="preserve">Байєр АГ, Німеччина; альтернативний виробник (вторинне пакування): КВП Фарма + Ветеринар Продукте ГмбХ, Німеччина; </w:t>
            </w:r>
            <w:r w:rsidRPr="00C03FE7">
              <w:rPr>
                <w:rFonts w:ascii="Arial" w:hAnsi="Arial" w:cs="Arial"/>
                <w:color w:val="000000"/>
                <w:sz w:val="16"/>
                <w:szCs w:val="16"/>
              </w:rPr>
              <w:br/>
              <w:t>альтернативний виробник (виробництво in-bulk, первинне пакування, контроль якості): 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w:t>
            </w:r>
            <w:r w:rsidRPr="00C03FE7">
              <w:rPr>
                <w:rFonts w:ascii="Arial" w:hAnsi="Arial" w:cs="Arial"/>
                <w:color w:val="000000"/>
                <w:sz w:val="16"/>
                <w:szCs w:val="16"/>
                <w:lang w:val="ru-RU"/>
              </w:rPr>
              <w:t xml:space="preserve">Медичні пристрої (інші зміни) оновлення р. 3.2.Р.1 Опис і склад лікарського засобу, а саме додавання опису сполучної трубки для інфузомата. Для сполучної трубки впроваджується інструкція з описом, що постачається в картонній коробці разом з лікарським засобом, з внесенням відповідних змін до р. «Упаковка» МКЯ ЛЗ. А також зміни внесені в інструкцію для медичного застосування лікарського засобу у розділ «Упаковка». </w:t>
            </w:r>
            <w:r w:rsidRPr="00C03FE7">
              <w:rPr>
                <w:rFonts w:ascii="Arial" w:hAnsi="Arial" w:cs="Arial"/>
                <w:color w:val="000000"/>
                <w:sz w:val="16"/>
                <w:szCs w:val="16"/>
                <w:lang w:val="ru-RU"/>
              </w:rPr>
              <w:br/>
              <w:t>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оновлення р. 3.2.Р.3.1 Виробники: - додано альтернативну дільницю Байєр АГ, Берлін, Німеччина (</w:t>
            </w:r>
            <w:r w:rsidRPr="00C03FE7">
              <w:rPr>
                <w:rFonts w:ascii="Arial" w:hAnsi="Arial" w:cs="Arial"/>
                <w:color w:val="000000"/>
                <w:sz w:val="16"/>
                <w:szCs w:val="16"/>
              </w:rPr>
              <w:t>Bayer</w:t>
            </w:r>
            <w:r w:rsidRPr="00C03FE7">
              <w:rPr>
                <w:rFonts w:ascii="Arial" w:hAnsi="Arial" w:cs="Arial"/>
                <w:color w:val="000000"/>
                <w:sz w:val="16"/>
                <w:szCs w:val="16"/>
                <w:lang w:val="ru-RU"/>
              </w:rPr>
              <w:t xml:space="preserve"> </w:t>
            </w:r>
            <w:r w:rsidRPr="00C03FE7">
              <w:rPr>
                <w:rFonts w:ascii="Arial" w:hAnsi="Arial" w:cs="Arial"/>
                <w:color w:val="000000"/>
                <w:sz w:val="16"/>
                <w:szCs w:val="16"/>
              </w:rPr>
              <w:t>AG</w:t>
            </w:r>
            <w:r w:rsidRPr="00C03FE7">
              <w:rPr>
                <w:rFonts w:ascii="Arial" w:hAnsi="Arial" w:cs="Arial"/>
                <w:color w:val="000000"/>
                <w:sz w:val="16"/>
                <w:szCs w:val="16"/>
                <w:lang w:val="ru-RU"/>
              </w:rPr>
              <w:t xml:space="preserve">, </w:t>
            </w:r>
            <w:r w:rsidRPr="00C03FE7">
              <w:rPr>
                <w:rFonts w:ascii="Arial" w:hAnsi="Arial" w:cs="Arial"/>
                <w:color w:val="000000"/>
                <w:sz w:val="16"/>
                <w:szCs w:val="16"/>
              </w:rPr>
              <w:t>Berlin</w:t>
            </w:r>
            <w:r w:rsidRPr="00C03FE7">
              <w:rPr>
                <w:rFonts w:ascii="Arial" w:hAnsi="Arial" w:cs="Arial"/>
                <w:color w:val="000000"/>
                <w:sz w:val="16"/>
                <w:szCs w:val="16"/>
                <w:lang w:val="ru-RU"/>
              </w:rPr>
              <w:t xml:space="preserve">) для тестування стабільності, зокрема на стерильність та ендотоксини. </w:t>
            </w:r>
            <w:r w:rsidRPr="00C03FE7">
              <w:rPr>
                <w:rFonts w:ascii="Arial" w:hAnsi="Arial" w:cs="Arial"/>
                <w:color w:val="000000"/>
                <w:sz w:val="16"/>
                <w:szCs w:val="16"/>
                <w:lang w:val="ru-RU"/>
              </w:rPr>
              <w:br/>
              <w:t xml:space="preserve">- винесено окремо тестування стабільності до розділ р. 3.2.Р.3.1 Виробники (раніше ця інформація зазначалась у р. </w:t>
            </w:r>
            <w:r w:rsidRPr="00C03FE7">
              <w:rPr>
                <w:rFonts w:ascii="Arial" w:hAnsi="Arial" w:cs="Arial"/>
                <w:color w:val="000000"/>
                <w:sz w:val="16"/>
                <w:szCs w:val="16"/>
              </w:rPr>
              <w:t>QC</w:t>
            </w:r>
            <w:r w:rsidRPr="00C03FE7">
              <w:rPr>
                <w:rFonts w:ascii="Arial" w:hAnsi="Arial" w:cs="Arial"/>
                <w:color w:val="000000"/>
                <w:sz w:val="16"/>
                <w:szCs w:val="16"/>
                <w:lang w:val="ru-RU"/>
              </w:rPr>
              <w:t xml:space="preserve"> (контроль якості). </w:t>
            </w:r>
            <w:r w:rsidRPr="00C03FE7">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UA/3871/01/01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НОЛЬПАЗА®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гастрорезистентні по 20 мг, по 14 таблеток у блістері; по 1 або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«in bulk», первинне та вторинне пакування, контроль серії та випуск серії</w:t>
            </w:r>
            <w:r w:rsidRPr="00C03FE7">
              <w:rPr>
                <w:rFonts w:ascii="Arial" w:hAnsi="Arial" w:cs="Arial"/>
                <w:color w:val="000000"/>
                <w:sz w:val="16"/>
                <w:szCs w:val="16"/>
              </w:rPr>
              <w:br/>
              <w:t xml:space="preserve">КРКА, д.д., Ново место, Словенія </w:t>
            </w:r>
            <w:r w:rsidRPr="00C03FE7">
              <w:rPr>
                <w:rFonts w:ascii="Arial" w:hAnsi="Arial" w:cs="Arial"/>
                <w:color w:val="000000"/>
                <w:sz w:val="16"/>
                <w:szCs w:val="16"/>
              </w:rPr>
              <w:br/>
              <w:t xml:space="preserve">виробництво «in bulk», первинне та вторинне пакування </w:t>
            </w:r>
            <w:r w:rsidRPr="00C03FE7">
              <w:rPr>
                <w:rFonts w:ascii="Arial" w:hAnsi="Arial" w:cs="Arial"/>
                <w:color w:val="000000"/>
                <w:sz w:val="16"/>
                <w:szCs w:val="16"/>
              </w:rPr>
              <w:br/>
              <w:t>Лаурус Лабс Пвт. Лтд., Індія</w:t>
            </w:r>
            <w:r w:rsidRPr="00C03FE7">
              <w:rPr>
                <w:rFonts w:ascii="Arial" w:hAnsi="Arial" w:cs="Arial"/>
                <w:color w:val="000000"/>
                <w:sz w:val="16"/>
                <w:szCs w:val="16"/>
              </w:rPr>
              <w:br/>
              <w:t xml:space="preserve">контроль серії </w:t>
            </w:r>
            <w:r w:rsidRPr="00C03FE7">
              <w:rPr>
                <w:rFonts w:ascii="Arial" w:hAnsi="Arial" w:cs="Arial"/>
                <w:color w:val="000000"/>
                <w:sz w:val="16"/>
                <w:szCs w:val="16"/>
              </w:rPr>
              <w:br/>
              <w:t>КРКА, д.д., Ново место, Словенія</w:t>
            </w:r>
            <w:r w:rsidRPr="00C03FE7">
              <w:rPr>
                <w:rFonts w:ascii="Arial" w:hAnsi="Arial" w:cs="Arial"/>
                <w:color w:val="000000"/>
                <w:sz w:val="16"/>
                <w:szCs w:val="16"/>
              </w:rPr>
              <w:br/>
              <w:t xml:space="preserve">контроль серії </w:t>
            </w:r>
            <w:r w:rsidRPr="00C03FE7">
              <w:rPr>
                <w:rFonts w:ascii="Arial" w:hAnsi="Arial" w:cs="Arial"/>
                <w:color w:val="000000"/>
                <w:sz w:val="16"/>
                <w:szCs w:val="16"/>
              </w:rPr>
              <w:br/>
              <w:t>Кемійскій інститут, Словенія</w:t>
            </w:r>
            <w:r w:rsidRPr="00C03FE7">
              <w:rPr>
                <w:rFonts w:ascii="Arial" w:hAnsi="Arial" w:cs="Arial"/>
                <w:color w:val="000000"/>
                <w:sz w:val="16"/>
                <w:szCs w:val="16"/>
              </w:rPr>
              <w:br/>
              <w:t>контроль серії:</w:t>
            </w:r>
            <w:r w:rsidRPr="00C03FE7">
              <w:rPr>
                <w:rFonts w:ascii="Arial" w:hAnsi="Arial" w:cs="Arial"/>
                <w:color w:val="000000"/>
                <w:sz w:val="16"/>
                <w:szCs w:val="16"/>
              </w:rPr>
              <w:br/>
              <w:t>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 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відповідно до оновленої інформації про медичне застосування референтного лікарського засобу (КОНТРОЛОК®, таблетки гастрорезистентні по 20 мг; КОНТРОЛОК®, таблетки гастрорезистентні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UA/7955/01/01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НОЛЬПАЗА®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гастрорезистентні по 40 мг, по 14 таблеток у блістері; по 1 або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«in bulk», первинне та вторинне пакування, контроль серії та випуск серії</w:t>
            </w:r>
            <w:r w:rsidRPr="00C03FE7">
              <w:rPr>
                <w:rFonts w:ascii="Arial" w:hAnsi="Arial" w:cs="Arial"/>
                <w:color w:val="000000"/>
                <w:sz w:val="16"/>
                <w:szCs w:val="16"/>
              </w:rPr>
              <w:br/>
              <w:t xml:space="preserve">КРКА, д.д., Ново место, Словенія </w:t>
            </w:r>
            <w:r w:rsidRPr="00C03FE7">
              <w:rPr>
                <w:rFonts w:ascii="Arial" w:hAnsi="Arial" w:cs="Arial"/>
                <w:color w:val="000000"/>
                <w:sz w:val="16"/>
                <w:szCs w:val="16"/>
              </w:rPr>
              <w:br/>
              <w:t xml:space="preserve">виробництво «in bulk», первинне та вторинне пакування </w:t>
            </w:r>
            <w:r w:rsidRPr="00C03FE7">
              <w:rPr>
                <w:rFonts w:ascii="Arial" w:hAnsi="Arial" w:cs="Arial"/>
                <w:color w:val="000000"/>
                <w:sz w:val="16"/>
                <w:szCs w:val="16"/>
              </w:rPr>
              <w:br/>
              <w:t>Лаурус Лабс Пвт. Лтд., Індія</w:t>
            </w:r>
            <w:r w:rsidRPr="00C03FE7">
              <w:rPr>
                <w:rFonts w:ascii="Arial" w:hAnsi="Arial" w:cs="Arial"/>
                <w:color w:val="000000"/>
                <w:sz w:val="16"/>
                <w:szCs w:val="16"/>
              </w:rPr>
              <w:br/>
              <w:t xml:space="preserve">контроль серії </w:t>
            </w:r>
            <w:r w:rsidRPr="00C03FE7">
              <w:rPr>
                <w:rFonts w:ascii="Arial" w:hAnsi="Arial" w:cs="Arial"/>
                <w:color w:val="000000"/>
                <w:sz w:val="16"/>
                <w:szCs w:val="16"/>
              </w:rPr>
              <w:br/>
              <w:t>КРКА, д.д., Ново место, Словенія</w:t>
            </w:r>
            <w:r w:rsidRPr="00C03FE7">
              <w:rPr>
                <w:rFonts w:ascii="Arial" w:hAnsi="Arial" w:cs="Arial"/>
                <w:color w:val="000000"/>
                <w:sz w:val="16"/>
                <w:szCs w:val="16"/>
              </w:rPr>
              <w:br/>
              <w:t xml:space="preserve">контроль серії </w:t>
            </w:r>
            <w:r w:rsidRPr="00C03FE7">
              <w:rPr>
                <w:rFonts w:ascii="Arial" w:hAnsi="Arial" w:cs="Arial"/>
                <w:color w:val="000000"/>
                <w:sz w:val="16"/>
                <w:szCs w:val="16"/>
              </w:rPr>
              <w:br/>
              <w:t>Кемійскій інститут, Словенія</w:t>
            </w:r>
            <w:r w:rsidRPr="00C03FE7">
              <w:rPr>
                <w:rFonts w:ascii="Arial" w:hAnsi="Arial" w:cs="Arial"/>
                <w:color w:val="000000"/>
                <w:sz w:val="16"/>
                <w:szCs w:val="16"/>
              </w:rPr>
              <w:br/>
              <w:t>контроль серії:</w:t>
            </w:r>
            <w:r w:rsidRPr="00C03FE7">
              <w:rPr>
                <w:rFonts w:ascii="Arial" w:hAnsi="Arial" w:cs="Arial"/>
                <w:color w:val="000000"/>
                <w:sz w:val="16"/>
                <w:szCs w:val="16"/>
              </w:rPr>
              <w:br/>
              <w:t>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 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відповідно до оновленої інформації про медичне застосування референтного лікарського засобу (КОНТРОЛОК®, таблетки гастрорезистентні по 20 мг; КОНТРОЛОК®, таблетки гастрорезистентні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UA/7955/01/02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НОЛЬПАЗА®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гастрорезистентні по 20 мг по 14 таблеток у блістері; по 1 або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виробництво «in bulk», первинне та вторинне пакування, контроль серії та випуск серії КРКА, д.д., Ново место, Словенія; </w:t>
            </w:r>
            <w:r w:rsidRPr="00C03FE7">
              <w:rPr>
                <w:rFonts w:ascii="Arial" w:hAnsi="Arial" w:cs="Arial"/>
                <w:color w:val="000000"/>
                <w:sz w:val="16"/>
                <w:szCs w:val="16"/>
              </w:rPr>
              <w:br/>
              <w:t xml:space="preserve">виробництво «in bulk», первинне та вторинне пакування Лаурус Лабс Пвт. Лтд., Індія; контроль серії КРКА, д.д., Ново место, Словенія; </w:t>
            </w:r>
            <w:r w:rsidRPr="00C03FE7">
              <w:rPr>
                <w:rFonts w:ascii="Arial" w:hAnsi="Arial" w:cs="Arial"/>
                <w:color w:val="000000"/>
                <w:sz w:val="16"/>
                <w:szCs w:val="16"/>
              </w:rPr>
              <w:br/>
              <w:t>контроль серії Кемійскій інститут,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 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03FE7">
              <w:rPr>
                <w:rFonts w:ascii="Arial" w:hAnsi="Arial" w:cs="Arial"/>
                <w:color w:val="000000"/>
                <w:sz w:val="16"/>
                <w:szCs w:val="16"/>
                <w:lang w:val="ru-RU"/>
              </w:rPr>
              <w:t>Зміни внесено до тексту маркування первинної та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r w:rsidRPr="00C03FE7">
              <w:rPr>
                <w:rFonts w:ascii="Arial" w:hAnsi="Arial" w:cs="Arial"/>
                <w:color w:val="000000"/>
                <w:sz w:val="16"/>
                <w:szCs w:val="16"/>
                <w:lang w:val="ru-RU"/>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референтного лікарського засобу Контролок®, таблетки гастрорезистентні 20 мг та 40 мг.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UA/7955/01/01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НОЛЬПАЗА®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гастрорезистентні по 40 мг по 14 таблеток у блістері; по 1 або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виробництво «in bulk», первинне та вторинне пакування, контроль серії та випуск серії КРКА, д.д., Ново место, Словенія; </w:t>
            </w:r>
            <w:r w:rsidRPr="00C03FE7">
              <w:rPr>
                <w:rFonts w:ascii="Arial" w:hAnsi="Arial" w:cs="Arial"/>
                <w:color w:val="000000"/>
                <w:sz w:val="16"/>
                <w:szCs w:val="16"/>
              </w:rPr>
              <w:br/>
              <w:t xml:space="preserve">виробництво «in bulk», первинне та вторинне пакування Лаурус Лабс Пвт. Лтд., Індія; контроль серії КРКА, д.д., Ново место, Словенія; </w:t>
            </w:r>
            <w:r w:rsidRPr="00C03FE7">
              <w:rPr>
                <w:rFonts w:ascii="Arial" w:hAnsi="Arial" w:cs="Arial"/>
                <w:color w:val="000000"/>
                <w:sz w:val="16"/>
                <w:szCs w:val="16"/>
              </w:rPr>
              <w:br/>
              <w:t>контроль серії Кемійскій інститут,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Словенія/ 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03FE7">
              <w:rPr>
                <w:rFonts w:ascii="Arial" w:hAnsi="Arial" w:cs="Arial"/>
                <w:color w:val="000000"/>
                <w:sz w:val="16"/>
                <w:szCs w:val="16"/>
                <w:lang w:val="ru-RU"/>
              </w:rPr>
              <w:t>Зміни внесено до тексту маркування первинної та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r w:rsidRPr="00C03FE7">
              <w:rPr>
                <w:rFonts w:ascii="Arial" w:hAnsi="Arial" w:cs="Arial"/>
                <w:color w:val="000000"/>
                <w:sz w:val="16"/>
                <w:szCs w:val="16"/>
                <w:lang w:val="ru-RU"/>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референтного лікарського засобу Контролок®, таблетки гастрорезистентні 20 мг та 40 мг.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UA/7955/01/02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НОЛЬПАЗА® КОНТРОЛ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таблетки гастрорезистентні по 20 мг по 7 таблеток у блістері; по 1 або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autoSpaceDE w:val="0"/>
              <w:autoSpaceDN w:val="0"/>
              <w:adjustRightInd w:val="0"/>
              <w:jc w:val="center"/>
              <w:rPr>
                <w:rFonts w:ascii="Arial" w:hAnsi="Arial" w:cs="Arial"/>
                <w:bCs/>
                <w:sz w:val="16"/>
                <w:szCs w:val="16"/>
              </w:rPr>
            </w:pPr>
            <w:r w:rsidRPr="00C03FE7">
              <w:rPr>
                <w:rFonts w:ascii="Arial" w:hAnsi="Arial" w:cs="Arial"/>
                <w:bCs/>
                <w:color w:val="000000"/>
                <w:sz w:val="16"/>
                <w:szCs w:val="16"/>
              </w:rPr>
              <w:t>виробництво «in bulk», первинне та вторинне пакування, контроль серії та випуск серії:</w:t>
            </w:r>
          </w:p>
          <w:p w:rsidR="007B6FC6" w:rsidRPr="00C03FE7" w:rsidRDefault="007B6FC6" w:rsidP="00B5623E">
            <w:pPr>
              <w:autoSpaceDE w:val="0"/>
              <w:autoSpaceDN w:val="0"/>
              <w:adjustRightInd w:val="0"/>
              <w:jc w:val="center"/>
              <w:rPr>
                <w:rFonts w:ascii="Arial" w:hAnsi="Arial" w:cs="Arial"/>
                <w:bCs/>
                <w:sz w:val="16"/>
                <w:szCs w:val="16"/>
              </w:rPr>
            </w:pPr>
            <w:r w:rsidRPr="00C03FE7">
              <w:rPr>
                <w:rFonts w:ascii="Arial" w:hAnsi="Arial" w:cs="Arial"/>
                <w:bCs/>
                <w:color w:val="000000"/>
                <w:sz w:val="16"/>
                <w:szCs w:val="16"/>
              </w:rPr>
              <w:t>КРКА, д.д., Ново место, Словенія</w:t>
            </w:r>
          </w:p>
          <w:p w:rsidR="007B6FC6" w:rsidRPr="00C03FE7" w:rsidRDefault="007B6FC6" w:rsidP="00B5623E">
            <w:pPr>
              <w:autoSpaceDE w:val="0"/>
              <w:autoSpaceDN w:val="0"/>
              <w:adjustRightInd w:val="0"/>
              <w:jc w:val="center"/>
              <w:rPr>
                <w:rFonts w:ascii="Arial" w:hAnsi="Arial" w:cs="Arial"/>
                <w:bCs/>
                <w:color w:val="000000"/>
                <w:sz w:val="16"/>
                <w:szCs w:val="16"/>
              </w:rPr>
            </w:pPr>
          </w:p>
          <w:p w:rsidR="007B6FC6" w:rsidRPr="00C03FE7" w:rsidRDefault="007B6FC6" w:rsidP="00B5623E">
            <w:pPr>
              <w:autoSpaceDE w:val="0"/>
              <w:autoSpaceDN w:val="0"/>
              <w:adjustRightInd w:val="0"/>
              <w:jc w:val="center"/>
              <w:rPr>
                <w:rFonts w:ascii="Arial" w:hAnsi="Arial" w:cs="Arial"/>
                <w:bCs/>
                <w:sz w:val="16"/>
                <w:szCs w:val="16"/>
              </w:rPr>
            </w:pPr>
            <w:r w:rsidRPr="00C03FE7">
              <w:rPr>
                <w:rFonts w:ascii="Arial" w:hAnsi="Arial" w:cs="Arial"/>
                <w:bCs/>
                <w:color w:val="000000"/>
                <w:sz w:val="16"/>
                <w:szCs w:val="16"/>
              </w:rPr>
              <w:t>виробництво «in bulk», первинне та вторинне пакування, контроль серії та випуск серії:</w:t>
            </w:r>
          </w:p>
          <w:p w:rsidR="007B6FC6" w:rsidRPr="00C03FE7" w:rsidRDefault="007B6FC6" w:rsidP="00B5623E">
            <w:pPr>
              <w:autoSpaceDE w:val="0"/>
              <w:autoSpaceDN w:val="0"/>
              <w:adjustRightInd w:val="0"/>
              <w:jc w:val="center"/>
              <w:rPr>
                <w:rFonts w:ascii="Arial" w:hAnsi="Arial" w:cs="Arial"/>
                <w:bCs/>
                <w:color w:val="000000"/>
                <w:sz w:val="16"/>
                <w:szCs w:val="16"/>
              </w:rPr>
            </w:pPr>
            <w:r w:rsidRPr="00C03FE7">
              <w:rPr>
                <w:rFonts w:ascii="Arial" w:hAnsi="Arial" w:cs="Arial"/>
                <w:bCs/>
                <w:color w:val="000000"/>
                <w:sz w:val="16"/>
                <w:szCs w:val="16"/>
              </w:rPr>
              <w:t>КРКА, д.д., Ново место, Словенія</w:t>
            </w:r>
          </w:p>
          <w:p w:rsidR="007B6FC6" w:rsidRPr="00C03FE7" w:rsidRDefault="007B6FC6" w:rsidP="00B5623E">
            <w:pPr>
              <w:autoSpaceDE w:val="0"/>
              <w:autoSpaceDN w:val="0"/>
              <w:adjustRightInd w:val="0"/>
              <w:jc w:val="center"/>
              <w:rPr>
                <w:rFonts w:ascii="Arial" w:hAnsi="Arial" w:cs="Arial"/>
                <w:bCs/>
                <w:sz w:val="16"/>
                <w:szCs w:val="16"/>
              </w:rPr>
            </w:pPr>
          </w:p>
          <w:p w:rsidR="007B6FC6" w:rsidRPr="00C03FE7" w:rsidRDefault="007B6FC6" w:rsidP="00B5623E">
            <w:pPr>
              <w:autoSpaceDE w:val="0"/>
              <w:autoSpaceDN w:val="0"/>
              <w:adjustRightInd w:val="0"/>
              <w:jc w:val="center"/>
              <w:rPr>
                <w:rFonts w:ascii="Arial" w:hAnsi="Arial" w:cs="Arial"/>
                <w:bCs/>
                <w:sz w:val="16"/>
                <w:szCs w:val="16"/>
              </w:rPr>
            </w:pPr>
            <w:r w:rsidRPr="00C03FE7">
              <w:rPr>
                <w:rFonts w:ascii="Arial" w:hAnsi="Arial" w:cs="Arial"/>
                <w:bCs/>
                <w:color w:val="000000"/>
                <w:sz w:val="16"/>
                <w:szCs w:val="16"/>
              </w:rPr>
              <w:t>Первинне та вторинне пакування, контроль та випуск серії:</w:t>
            </w:r>
          </w:p>
          <w:p w:rsidR="007B6FC6" w:rsidRPr="00C03FE7" w:rsidRDefault="007B6FC6" w:rsidP="00B5623E">
            <w:pPr>
              <w:autoSpaceDE w:val="0"/>
              <w:autoSpaceDN w:val="0"/>
              <w:adjustRightInd w:val="0"/>
              <w:jc w:val="center"/>
              <w:rPr>
                <w:rFonts w:ascii="Arial" w:hAnsi="Arial" w:cs="Arial"/>
                <w:bCs/>
                <w:color w:val="000000"/>
                <w:sz w:val="16"/>
                <w:szCs w:val="16"/>
              </w:rPr>
            </w:pPr>
            <w:r w:rsidRPr="00C03FE7">
              <w:rPr>
                <w:rFonts w:ascii="Arial" w:hAnsi="Arial" w:cs="Arial"/>
                <w:bCs/>
                <w:color w:val="000000"/>
                <w:sz w:val="16"/>
                <w:szCs w:val="16"/>
              </w:rPr>
              <w:t>ТAД Фарма ГмбХ, Німеччина</w:t>
            </w:r>
          </w:p>
          <w:p w:rsidR="007B6FC6" w:rsidRPr="00C03FE7" w:rsidRDefault="007B6FC6" w:rsidP="00B5623E">
            <w:pPr>
              <w:autoSpaceDE w:val="0"/>
              <w:autoSpaceDN w:val="0"/>
              <w:adjustRightInd w:val="0"/>
              <w:jc w:val="center"/>
              <w:rPr>
                <w:rFonts w:ascii="Arial" w:hAnsi="Arial" w:cs="Arial"/>
                <w:bCs/>
                <w:sz w:val="16"/>
                <w:szCs w:val="16"/>
              </w:rPr>
            </w:pPr>
          </w:p>
          <w:p w:rsidR="007B6FC6" w:rsidRPr="00C03FE7" w:rsidRDefault="007B6FC6" w:rsidP="00B5623E">
            <w:pPr>
              <w:autoSpaceDE w:val="0"/>
              <w:autoSpaceDN w:val="0"/>
              <w:adjustRightInd w:val="0"/>
              <w:jc w:val="center"/>
              <w:rPr>
                <w:rFonts w:ascii="Arial" w:hAnsi="Arial" w:cs="Arial"/>
                <w:bCs/>
                <w:sz w:val="16"/>
                <w:szCs w:val="16"/>
              </w:rPr>
            </w:pPr>
            <w:r w:rsidRPr="00C03FE7">
              <w:rPr>
                <w:rFonts w:ascii="Arial" w:hAnsi="Arial" w:cs="Arial"/>
                <w:bCs/>
                <w:color w:val="000000"/>
                <w:sz w:val="16"/>
                <w:szCs w:val="16"/>
              </w:rPr>
              <w:t>виробництво «in bulk», первинне та вторинне пакування:</w:t>
            </w:r>
          </w:p>
          <w:p w:rsidR="007B6FC6" w:rsidRPr="00C03FE7" w:rsidRDefault="007B6FC6" w:rsidP="00B5623E">
            <w:pPr>
              <w:autoSpaceDE w:val="0"/>
              <w:autoSpaceDN w:val="0"/>
              <w:adjustRightInd w:val="0"/>
              <w:jc w:val="center"/>
              <w:rPr>
                <w:rFonts w:ascii="Arial" w:hAnsi="Arial" w:cs="Arial"/>
                <w:bCs/>
                <w:color w:val="000000"/>
                <w:sz w:val="16"/>
                <w:szCs w:val="16"/>
              </w:rPr>
            </w:pPr>
            <w:r w:rsidRPr="00C03FE7">
              <w:rPr>
                <w:rFonts w:ascii="Arial" w:hAnsi="Arial" w:cs="Arial"/>
                <w:bCs/>
                <w:color w:val="000000"/>
                <w:sz w:val="16"/>
                <w:szCs w:val="16"/>
              </w:rPr>
              <w:t>Лаурус Лабс Лтд., Індія</w:t>
            </w:r>
          </w:p>
          <w:p w:rsidR="007B6FC6" w:rsidRPr="00C03FE7" w:rsidRDefault="007B6FC6" w:rsidP="00B5623E">
            <w:pPr>
              <w:autoSpaceDE w:val="0"/>
              <w:autoSpaceDN w:val="0"/>
              <w:adjustRightInd w:val="0"/>
              <w:jc w:val="center"/>
              <w:rPr>
                <w:rFonts w:ascii="Arial" w:hAnsi="Arial" w:cs="Arial"/>
                <w:bCs/>
                <w:sz w:val="16"/>
                <w:szCs w:val="16"/>
              </w:rPr>
            </w:pPr>
          </w:p>
          <w:p w:rsidR="007B6FC6" w:rsidRPr="00C03FE7" w:rsidRDefault="007B6FC6" w:rsidP="00B5623E">
            <w:pPr>
              <w:autoSpaceDE w:val="0"/>
              <w:autoSpaceDN w:val="0"/>
              <w:adjustRightInd w:val="0"/>
              <w:jc w:val="center"/>
              <w:rPr>
                <w:rFonts w:ascii="Arial" w:hAnsi="Arial" w:cs="Arial"/>
                <w:bCs/>
                <w:sz w:val="16"/>
                <w:szCs w:val="16"/>
              </w:rPr>
            </w:pPr>
            <w:r w:rsidRPr="00C03FE7">
              <w:rPr>
                <w:rFonts w:ascii="Arial" w:hAnsi="Arial" w:cs="Arial"/>
                <w:bCs/>
                <w:color w:val="000000"/>
                <w:sz w:val="16"/>
                <w:szCs w:val="16"/>
              </w:rPr>
              <w:t>контроль серії:</w:t>
            </w:r>
          </w:p>
          <w:p w:rsidR="007B6FC6" w:rsidRPr="00C03FE7" w:rsidRDefault="007B6FC6" w:rsidP="00B5623E">
            <w:pPr>
              <w:autoSpaceDE w:val="0"/>
              <w:autoSpaceDN w:val="0"/>
              <w:adjustRightInd w:val="0"/>
              <w:jc w:val="center"/>
              <w:rPr>
                <w:rFonts w:ascii="Arial" w:hAnsi="Arial" w:cs="Arial"/>
                <w:bCs/>
                <w:color w:val="000000"/>
                <w:sz w:val="16"/>
                <w:szCs w:val="16"/>
              </w:rPr>
            </w:pPr>
            <w:r w:rsidRPr="00C03FE7">
              <w:rPr>
                <w:rFonts w:ascii="Arial" w:hAnsi="Arial" w:cs="Arial"/>
                <w:bCs/>
                <w:color w:val="000000"/>
                <w:sz w:val="16"/>
                <w:szCs w:val="16"/>
              </w:rPr>
              <w:t>КРКА, д.д., Ново место, Словенія</w:t>
            </w:r>
          </w:p>
          <w:p w:rsidR="007B6FC6" w:rsidRPr="00C03FE7" w:rsidRDefault="007B6FC6" w:rsidP="00B5623E">
            <w:pPr>
              <w:autoSpaceDE w:val="0"/>
              <w:autoSpaceDN w:val="0"/>
              <w:adjustRightInd w:val="0"/>
              <w:jc w:val="center"/>
              <w:rPr>
                <w:rFonts w:ascii="Arial" w:hAnsi="Arial" w:cs="Arial"/>
                <w:bCs/>
                <w:sz w:val="16"/>
                <w:szCs w:val="16"/>
              </w:rPr>
            </w:pPr>
          </w:p>
          <w:p w:rsidR="007B6FC6" w:rsidRPr="00C03FE7" w:rsidRDefault="007B6FC6" w:rsidP="00B5623E">
            <w:pPr>
              <w:autoSpaceDE w:val="0"/>
              <w:autoSpaceDN w:val="0"/>
              <w:adjustRightInd w:val="0"/>
              <w:jc w:val="center"/>
              <w:rPr>
                <w:rFonts w:ascii="Arial" w:hAnsi="Arial" w:cs="Arial"/>
                <w:bCs/>
                <w:sz w:val="16"/>
                <w:szCs w:val="16"/>
              </w:rPr>
            </w:pPr>
            <w:r w:rsidRPr="00C03FE7">
              <w:rPr>
                <w:rFonts w:ascii="Arial" w:hAnsi="Arial" w:cs="Arial"/>
                <w:bCs/>
                <w:sz w:val="16"/>
                <w:szCs w:val="16"/>
              </w:rPr>
              <w:t>контроль серії:</w:t>
            </w:r>
          </w:p>
          <w:p w:rsidR="007B6FC6" w:rsidRPr="00C03FE7" w:rsidRDefault="007B6FC6" w:rsidP="00B5623E">
            <w:pPr>
              <w:autoSpaceDE w:val="0"/>
              <w:autoSpaceDN w:val="0"/>
              <w:adjustRightInd w:val="0"/>
              <w:jc w:val="center"/>
              <w:rPr>
                <w:rFonts w:ascii="Arial" w:hAnsi="Arial" w:cs="Arial"/>
                <w:bCs/>
                <w:sz w:val="16"/>
                <w:szCs w:val="16"/>
              </w:rPr>
            </w:pPr>
            <w:r w:rsidRPr="00C03FE7">
              <w:rPr>
                <w:rFonts w:ascii="Arial" w:hAnsi="Arial" w:cs="Arial"/>
                <w:bCs/>
                <w:sz w:val="16"/>
                <w:szCs w:val="16"/>
              </w:rPr>
              <w:t>Кемійські інститут, Центр за валідаційске технологіє ін аналітіко (ЦВТА), Словенія</w:t>
            </w:r>
          </w:p>
          <w:p w:rsidR="007B6FC6" w:rsidRPr="00C03FE7" w:rsidRDefault="007B6FC6" w:rsidP="00B5623E">
            <w:pPr>
              <w:autoSpaceDE w:val="0"/>
              <w:autoSpaceDN w:val="0"/>
              <w:adjustRightInd w:val="0"/>
              <w:jc w:val="center"/>
              <w:rPr>
                <w:rFonts w:ascii="Arial" w:hAnsi="Arial" w:cs="Arial"/>
                <w:bCs/>
                <w:sz w:val="16"/>
                <w:szCs w:val="16"/>
              </w:rPr>
            </w:pPr>
          </w:p>
          <w:p w:rsidR="007B6FC6" w:rsidRPr="00C03FE7" w:rsidRDefault="007B6FC6" w:rsidP="00B5623E">
            <w:pPr>
              <w:autoSpaceDE w:val="0"/>
              <w:autoSpaceDN w:val="0"/>
              <w:adjustRightInd w:val="0"/>
              <w:jc w:val="center"/>
              <w:rPr>
                <w:rFonts w:ascii="Arial" w:hAnsi="Arial" w:cs="Arial"/>
                <w:bCs/>
                <w:sz w:val="16"/>
                <w:szCs w:val="16"/>
              </w:rPr>
            </w:pPr>
            <w:r w:rsidRPr="00C03FE7">
              <w:rPr>
                <w:rFonts w:ascii="Arial" w:hAnsi="Arial" w:cs="Arial"/>
                <w:bCs/>
                <w:color w:val="000000"/>
                <w:sz w:val="16"/>
                <w:szCs w:val="16"/>
              </w:rPr>
              <w:t>контроль серії:</w:t>
            </w:r>
          </w:p>
          <w:p w:rsidR="007B6FC6" w:rsidRPr="00C03FE7" w:rsidRDefault="007B6FC6" w:rsidP="00B5623E">
            <w:pPr>
              <w:autoSpaceDE w:val="0"/>
              <w:autoSpaceDN w:val="0"/>
              <w:adjustRightInd w:val="0"/>
              <w:jc w:val="center"/>
              <w:rPr>
                <w:rFonts w:ascii="Arial" w:hAnsi="Arial" w:cs="Arial"/>
                <w:bCs/>
                <w:sz w:val="16"/>
                <w:szCs w:val="16"/>
              </w:rPr>
            </w:pPr>
            <w:r w:rsidRPr="00C03FE7">
              <w:rPr>
                <w:rFonts w:ascii="Arial" w:hAnsi="Arial" w:cs="Arial"/>
                <w:bCs/>
                <w:color w:val="000000"/>
                <w:sz w:val="16"/>
                <w:szCs w:val="16"/>
              </w:rPr>
              <w:t>Лабена д.о.о., Словенія</w:t>
            </w:r>
          </w:p>
          <w:p w:rsidR="007B6FC6" w:rsidRPr="00C03FE7" w:rsidRDefault="007B6FC6" w:rsidP="00B5623E">
            <w:pPr>
              <w:autoSpaceDE w:val="0"/>
              <w:autoSpaceDN w:val="0"/>
              <w:adjustRightInd w:val="0"/>
              <w:jc w:val="center"/>
              <w:rPr>
                <w:rFonts w:ascii="Arial" w:hAnsi="Arial" w:cs="Arial"/>
                <w:bCs/>
                <w:sz w:val="16"/>
                <w:szCs w:val="16"/>
              </w:rPr>
            </w:pPr>
            <w:r w:rsidRPr="00C03FE7">
              <w:rPr>
                <w:rFonts w:ascii="Arial" w:hAnsi="Arial" w:cs="Arial"/>
                <w:bCs/>
                <w:color w:val="000000"/>
                <w:sz w:val="16"/>
                <w:szCs w:val="16"/>
              </w:rPr>
              <w:t>Контроль серії</w:t>
            </w:r>
            <w:r w:rsidRPr="00C03FE7">
              <w:rPr>
                <w:rFonts w:ascii="Arial" w:hAnsi="Arial" w:cs="Arial"/>
                <w:bCs/>
                <w:color w:val="000000"/>
                <w:sz w:val="16"/>
                <w:szCs w:val="16"/>
                <w:u w:val="single"/>
              </w:rPr>
              <w:t>:</w:t>
            </w:r>
          </w:p>
          <w:p w:rsidR="007B6FC6" w:rsidRPr="00C03FE7" w:rsidRDefault="007B6FC6" w:rsidP="00B5623E">
            <w:pPr>
              <w:autoSpaceDE w:val="0"/>
              <w:autoSpaceDN w:val="0"/>
              <w:adjustRightInd w:val="0"/>
              <w:jc w:val="center"/>
              <w:rPr>
                <w:rFonts w:ascii="Arial" w:hAnsi="Arial" w:cs="Arial"/>
                <w:bCs/>
                <w:sz w:val="16"/>
                <w:szCs w:val="16"/>
              </w:rPr>
            </w:pPr>
            <w:r w:rsidRPr="00C03FE7">
              <w:rPr>
                <w:rFonts w:ascii="Arial" w:hAnsi="Arial" w:cs="Arial"/>
                <w:bCs/>
                <w:color w:val="000000"/>
                <w:sz w:val="16"/>
                <w:szCs w:val="16"/>
              </w:rPr>
              <w:t>ТAД Фарма ГмбХ, Німеччина</w:t>
            </w:r>
          </w:p>
          <w:p w:rsidR="007B6FC6" w:rsidRPr="00C03FE7" w:rsidRDefault="007B6FC6" w:rsidP="00B5623E">
            <w:pPr>
              <w:autoSpaceDE w:val="0"/>
              <w:autoSpaceDN w:val="0"/>
              <w:adjustRightInd w:val="0"/>
              <w:jc w:val="center"/>
              <w:rPr>
                <w:rFonts w:ascii="Arial" w:hAnsi="Arial" w:cs="Arial"/>
                <w:bCs/>
                <w:sz w:val="16"/>
                <w:szCs w:val="16"/>
              </w:rPr>
            </w:pPr>
            <w:r w:rsidRPr="00C03FE7">
              <w:rPr>
                <w:rFonts w:ascii="Arial" w:hAnsi="Arial" w:cs="Arial"/>
                <w:bCs/>
                <w:color w:val="000000"/>
                <w:sz w:val="16"/>
                <w:szCs w:val="16"/>
              </w:rPr>
              <w:t>Контроль серії:</w:t>
            </w:r>
          </w:p>
          <w:p w:rsidR="007B6FC6" w:rsidRPr="00C03FE7" w:rsidRDefault="007B6FC6" w:rsidP="00B5623E">
            <w:pPr>
              <w:autoSpaceDE w:val="0"/>
              <w:autoSpaceDN w:val="0"/>
              <w:adjustRightInd w:val="0"/>
              <w:jc w:val="center"/>
              <w:rPr>
                <w:rFonts w:ascii="Arial" w:hAnsi="Arial" w:cs="Arial"/>
                <w:bCs/>
                <w:sz w:val="16"/>
                <w:szCs w:val="16"/>
              </w:rPr>
            </w:pPr>
            <w:r w:rsidRPr="00C03FE7">
              <w:rPr>
                <w:rFonts w:ascii="Arial" w:hAnsi="Arial" w:cs="Arial"/>
                <w:bCs/>
                <w:color w:val="000000"/>
                <w:sz w:val="16"/>
                <w:szCs w:val="16"/>
              </w:rPr>
              <w:t>Лабор ЛС СЕ &amp; Ко. КГ, Німеччина</w:t>
            </w:r>
          </w:p>
          <w:p w:rsidR="007B6FC6" w:rsidRPr="00C03FE7" w:rsidRDefault="007B6FC6" w:rsidP="00B5623E">
            <w:pPr>
              <w:autoSpaceDE w:val="0"/>
              <w:autoSpaceDN w:val="0"/>
              <w:adjustRightInd w:val="0"/>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bCs/>
                <w:color w:val="000000"/>
                <w:sz w:val="16"/>
                <w:szCs w:val="16"/>
                <w:lang w:val="ru-RU"/>
              </w:rPr>
              <w:t>Словенія/ Німеччина/ 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C03FE7">
              <w:rPr>
                <w:rFonts w:ascii="Arial" w:hAnsi="Arial" w:cs="Arial"/>
                <w:color w:val="000000"/>
                <w:sz w:val="16"/>
                <w:szCs w:val="16"/>
                <w:lang w:val="ru-RU"/>
              </w:rPr>
              <w:t xml:space="preserve">(діяльність, за яку відповідає виробник/імпортер, не включаючи випуск серій). Зміна назви та адреси виробника ГЛЗ </w:t>
            </w:r>
            <w:r w:rsidRPr="00C03FE7">
              <w:rPr>
                <w:rFonts w:ascii="Arial" w:hAnsi="Arial" w:cs="Arial"/>
                <w:color w:val="000000"/>
                <w:sz w:val="16"/>
                <w:szCs w:val="16"/>
              </w:rPr>
              <w:t>Laurus</w:t>
            </w:r>
            <w:r w:rsidRPr="00C03FE7">
              <w:rPr>
                <w:rFonts w:ascii="Arial" w:hAnsi="Arial" w:cs="Arial"/>
                <w:color w:val="000000"/>
                <w:sz w:val="16"/>
                <w:szCs w:val="16"/>
                <w:lang w:val="ru-RU"/>
              </w:rPr>
              <w:t xml:space="preserve"> </w:t>
            </w:r>
            <w:r w:rsidRPr="00C03FE7">
              <w:rPr>
                <w:rFonts w:ascii="Arial" w:hAnsi="Arial" w:cs="Arial"/>
                <w:color w:val="000000"/>
                <w:sz w:val="16"/>
                <w:szCs w:val="16"/>
              </w:rPr>
              <w:t>Labs</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xml:space="preserve">.,Індія, внаслідок реорганізації районів штату </w:t>
            </w:r>
            <w:r w:rsidRPr="00C03FE7">
              <w:rPr>
                <w:rFonts w:ascii="Arial" w:hAnsi="Arial" w:cs="Arial"/>
                <w:color w:val="000000"/>
                <w:sz w:val="16"/>
                <w:szCs w:val="16"/>
              </w:rPr>
              <w:t>Andhra</w:t>
            </w:r>
            <w:r w:rsidRPr="00C03FE7">
              <w:rPr>
                <w:rFonts w:ascii="Arial" w:hAnsi="Arial" w:cs="Arial"/>
                <w:color w:val="000000"/>
                <w:sz w:val="16"/>
                <w:szCs w:val="16"/>
                <w:lang w:val="ru-RU"/>
              </w:rPr>
              <w:t xml:space="preserve"> </w:t>
            </w:r>
            <w:r w:rsidRPr="00C03FE7">
              <w:rPr>
                <w:rFonts w:ascii="Arial" w:hAnsi="Arial" w:cs="Arial"/>
                <w:color w:val="000000"/>
                <w:sz w:val="16"/>
                <w:szCs w:val="16"/>
              </w:rPr>
              <w:t>Pradesh</w:t>
            </w:r>
            <w:r w:rsidRPr="00C03FE7">
              <w:rPr>
                <w:rFonts w:ascii="Arial" w:hAnsi="Arial" w:cs="Arial"/>
                <w:color w:val="000000"/>
                <w:sz w:val="16"/>
                <w:szCs w:val="16"/>
                <w:lang w:val="ru-RU"/>
              </w:rPr>
              <w:t xml:space="preserve">, Індія. Виробнича дільниця та всі виробничі операції залишились без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 </w:t>
            </w:r>
            <w:r w:rsidRPr="00C03FE7">
              <w:rPr>
                <w:rFonts w:ascii="Arial" w:hAnsi="Arial" w:cs="Arial"/>
                <w:color w:val="000000"/>
                <w:sz w:val="16"/>
                <w:szCs w:val="16"/>
              </w:rPr>
              <w:t>R</w:t>
            </w:r>
            <w:r w:rsidRPr="00C03FE7">
              <w:rPr>
                <w:rFonts w:ascii="Arial" w:hAnsi="Arial" w:cs="Arial"/>
                <w:color w:val="000000"/>
                <w:sz w:val="16"/>
                <w:szCs w:val="16"/>
                <w:lang w:val="ru-RU"/>
              </w:rPr>
              <w:t>0-СЕР 2013-227-</w:t>
            </w:r>
            <w:r w:rsidRPr="00C03FE7">
              <w:rPr>
                <w:rFonts w:ascii="Arial" w:hAnsi="Arial" w:cs="Arial"/>
                <w:color w:val="000000"/>
                <w:sz w:val="16"/>
                <w:szCs w:val="16"/>
              </w:rPr>
              <w:t>Rev</w:t>
            </w:r>
            <w:r w:rsidRPr="00C03FE7">
              <w:rPr>
                <w:rFonts w:ascii="Arial" w:hAnsi="Arial" w:cs="Arial"/>
                <w:color w:val="000000"/>
                <w:sz w:val="16"/>
                <w:szCs w:val="16"/>
                <w:lang w:val="ru-RU"/>
              </w:rPr>
              <w:t xml:space="preserve"> 02 (попередня версія № </w:t>
            </w:r>
            <w:r w:rsidRPr="00C03FE7">
              <w:rPr>
                <w:rFonts w:ascii="Arial" w:hAnsi="Arial" w:cs="Arial"/>
                <w:color w:val="000000"/>
                <w:sz w:val="16"/>
                <w:szCs w:val="16"/>
              </w:rPr>
              <w:t>R</w:t>
            </w:r>
            <w:r w:rsidRPr="00C03FE7">
              <w:rPr>
                <w:rFonts w:ascii="Arial" w:hAnsi="Arial" w:cs="Arial"/>
                <w:color w:val="000000"/>
                <w:sz w:val="16"/>
                <w:szCs w:val="16"/>
                <w:lang w:val="ru-RU"/>
              </w:rPr>
              <w:t>0-СЕР 2013-227-</w:t>
            </w:r>
            <w:r w:rsidRPr="00C03FE7">
              <w:rPr>
                <w:rFonts w:ascii="Arial" w:hAnsi="Arial" w:cs="Arial"/>
                <w:color w:val="000000"/>
                <w:sz w:val="16"/>
                <w:szCs w:val="16"/>
              </w:rPr>
              <w:t>Rev</w:t>
            </w:r>
            <w:r w:rsidRPr="00C03FE7">
              <w:rPr>
                <w:rFonts w:ascii="Arial" w:hAnsi="Arial" w:cs="Arial"/>
                <w:color w:val="000000"/>
                <w:sz w:val="16"/>
                <w:szCs w:val="16"/>
                <w:lang w:val="ru-RU"/>
              </w:rPr>
              <w:t xml:space="preserve"> 00) від затвердженого виробника АФІ пантопразолу у вигляді натрію сесквегідрату КРКА, д.д., Словенія.</w:t>
            </w:r>
            <w:r w:rsidRPr="00C03FE7">
              <w:rPr>
                <w:rFonts w:ascii="Arial" w:hAnsi="Arial" w:cs="Arial"/>
                <w:color w:val="000000"/>
                <w:sz w:val="16"/>
                <w:szCs w:val="16"/>
                <w:lang w:val="ru-RU"/>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методиці контролю АФІ за п. «Супровідні домішки» без зміни умов хроматографування, а саме: -незначне коригування рН рухомої фази, за умови якщо розділення між домішками не досягається; -зазначення альтернативної колонки для хроматографування; -додавання приміток щодо кондиціювання колонки та регулювання рухомої фази.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C03FE7">
              <w:rPr>
                <w:rFonts w:ascii="Arial" w:hAnsi="Arial" w:cs="Arial"/>
                <w:color w:val="000000"/>
                <w:sz w:val="16"/>
                <w:szCs w:val="16"/>
                <w:lang w:val="ru-RU"/>
              </w:rPr>
              <w:br/>
              <w:t xml:space="preserve">Незначні зміни у процесі виробництва ГЛЗ, на стадії змішування компресійної суміші, а саме: зміна швидкості змішування. Виробничий процес залишається незмінним. А також, незначні зміни у р.3.2.Р.3.2 склад на серію та 3.2.Р.2 фармацевтична розробка, у зв’язку з уніфікацією та приведенням до затвердженої інформації у досьє. Також, незначні зміни у розділах: 2.3.Р, 3.2.Р.2, 3.2.Р.3.2, 3.2.Р.3.3, 3.2.Р.8.2.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на якій здійснюється контроль серії ГЛЗ </w:t>
            </w:r>
            <w:r w:rsidRPr="00C03FE7">
              <w:rPr>
                <w:rFonts w:ascii="Arial" w:hAnsi="Arial" w:cs="Arial"/>
                <w:color w:val="000000"/>
                <w:sz w:val="16"/>
                <w:szCs w:val="16"/>
              </w:rPr>
              <w:t>Labor</w:t>
            </w:r>
            <w:r w:rsidRPr="00C03FE7">
              <w:rPr>
                <w:rFonts w:ascii="Arial" w:hAnsi="Arial" w:cs="Arial"/>
                <w:color w:val="000000"/>
                <w:sz w:val="16"/>
                <w:szCs w:val="16"/>
                <w:lang w:val="ru-RU"/>
              </w:rPr>
              <w:t xml:space="preserve"> </w:t>
            </w:r>
            <w:r w:rsidRPr="00C03FE7">
              <w:rPr>
                <w:rFonts w:ascii="Arial" w:hAnsi="Arial" w:cs="Arial"/>
                <w:color w:val="000000"/>
                <w:sz w:val="16"/>
                <w:szCs w:val="16"/>
              </w:rPr>
              <w:t>LS</w:t>
            </w:r>
            <w:r w:rsidRPr="00C03FE7">
              <w:rPr>
                <w:rFonts w:ascii="Arial" w:hAnsi="Arial" w:cs="Arial"/>
                <w:color w:val="000000"/>
                <w:sz w:val="16"/>
                <w:szCs w:val="16"/>
                <w:lang w:val="ru-RU"/>
              </w:rPr>
              <w:t xml:space="preserve"> </w:t>
            </w:r>
            <w:r w:rsidRPr="00C03FE7">
              <w:rPr>
                <w:rFonts w:ascii="Arial" w:hAnsi="Arial" w:cs="Arial"/>
                <w:color w:val="000000"/>
                <w:sz w:val="16"/>
                <w:szCs w:val="16"/>
              </w:rPr>
              <w:t>SE</w:t>
            </w:r>
            <w:r w:rsidRPr="00C03FE7">
              <w:rPr>
                <w:rFonts w:ascii="Arial" w:hAnsi="Arial" w:cs="Arial"/>
                <w:color w:val="000000"/>
                <w:sz w:val="16"/>
                <w:szCs w:val="16"/>
                <w:lang w:val="ru-RU"/>
              </w:rPr>
              <w:t xml:space="preserve"> &amp; </w:t>
            </w:r>
            <w:r w:rsidRPr="00C03FE7">
              <w:rPr>
                <w:rFonts w:ascii="Arial" w:hAnsi="Arial" w:cs="Arial"/>
                <w:color w:val="000000"/>
                <w:sz w:val="16"/>
                <w:szCs w:val="16"/>
              </w:rPr>
              <w:t>Co</w:t>
            </w:r>
            <w:r w:rsidRPr="00C03FE7">
              <w:rPr>
                <w:rFonts w:ascii="Arial" w:hAnsi="Arial" w:cs="Arial"/>
                <w:color w:val="000000"/>
                <w:sz w:val="16"/>
                <w:szCs w:val="16"/>
                <w:lang w:val="ru-RU"/>
              </w:rPr>
              <w:t xml:space="preserve">. </w:t>
            </w:r>
            <w:r w:rsidRPr="00C03FE7">
              <w:rPr>
                <w:rFonts w:ascii="Arial" w:hAnsi="Arial" w:cs="Arial"/>
                <w:color w:val="000000"/>
                <w:sz w:val="16"/>
                <w:szCs w:val="16"/>
              </w:rPr>
              <w:t>KG</w:t>
            </w:r>
            <w:r w:rsidRPr="00C03FE7">
              <w:rPr>
                <w:rFonts w:ascii="Arial" w:hAnsi="Arial" w:cs="Arial"/>
                <w:color w:val="000000"/>
                <w:sz w:val="16"/>
                <w:szCs w:val="16"/>
                <w:lang w:val="ru-RU"/>
              </w:rPr>
              <w:t xml:space="preserve">, </w:t>
            </w:r>
            <w:r w:rsidRPr="00C03FE7">
              <w:rPr>
                <w:rFonts w:ascii="Arial" w:hAnsi="Arial" w:cs="Arial"/>
                <w:color w:val="000000"/>
                <w:sz w:val="16"/>
                <w:szCs w:val="16"/>
              </w:rPr>
              <w:t>Mangelsfeld</w:t>
            </w:r>
            <w:r w:rsidRPr="00C03FE7">
              <w:rPr>
                <w:rFonts w:ascii="Arial" w:hAnsi="Arial" w:cs="Arial"/>
                <w:color w:val="000000"/>
                <w:sz w:val="16"/>
                <w:szCs w:val="16"/>
                <w:lang w:val="ru-RU"/>
              </w:rPr>
              <w:t xml:space="preserve"> 4,5,6, 97706 </w:t>
            </w:r>
            <w:r w:rsidRPr="00C03FE7">
              <w:rPr>
                <w:rFonts w:ascii="Arial" w:hAnsi="Arial" w:cs="Arial"/>
                <w:color w:val="000000"/>
                <w:sz w:val="16"/>
                <w:szCs w:val="16"/>
              </w:rPr>
              <w:t>Bad</w:t>
            </w:r>
            <w:r w:rsidRPr="00C03FE7">
              <w:rPr>
                <w:rFonts w:ascii="Arial" w:hAnsi="Arial" w:cs="Arial"/>
                <w:color w:val="000000"/>
                <w:sz w:val="16"/>
                <w:szCs w:val="16"/>
                <w:lang w:val="ru-RU"/>
              </w:rPr>
              <w:t xml:space="preserve"> </w:t>
            </w:r>
            <w:r w:rsidRPr="00C03FE7">
              <w:rPr>
                <w:rFonts w:ascii="Arial" w:hAnsi="Arial" w:cs="Arial"/>
                <w:color w:val="000000"/>
                <w:sz w:val="16"/>
                <w:szCs w:val="16"/>
              </w:rPr>
              <w:t>Bocklet</w:t>
            </w:r>
            <w:r w:rsidRPr="00C03FE7">
              <w:rPr>
                <w:rFonts w:ascii="Arial" w:hAnsi="Arial" w:cs="Arial"/>
                <w:color w:val="000000"/>
                <w:sz w:val="16"/>
                <w:szCs w:val="16"/>
                <w:lang w:val="ru-RU"/>
              </w:rPr>
              <w:t>-</w:t>
            </w:r>
            <w:r w:rsidRPr="00C03FE7">
              <w:rPr>
                <w:rFonts w:ascii="Arial" w:hAnsi="Arial" w:cs="Arial"/>
                <w:color w:val="000000"/>
                <w:sz w:val="16"/>
                <w:szCs w:val="16"/>
              </w:rPr>
              <w:t>Grossenbrach</w:t>
            </w:r>
            <w:r w:rsidRPr="00C03FE7">
              <w:rPr>
                <w:rFonts w:ascii="Arial" w:hAnsi="Arial" w:cs="Arial"/>
                <w:color w:val="000000"/>
                <w:sz w:val="16"/>
                <w:szCs w:val="16"/>
                <w:lang w:val="ru-RU"/>
              </w:rPr>
              <w:t xml:space="preserve">, </w:t>
            </w:r>
            <w:r w:rsidRPr="00C03FE7">
              <w:rPr>
                <w:rFonts w:ascii="Arial" w:hAnsi="Arial" w:cs="Arial"/>
                <w:color w:val="000000"/>
                <w:sz w:val="16"/>
                <w:szCs w:val="16"/>
              </w:rPr>
              <w:t>Germany</w:t>
            </w:r>
            <w:r w:rsidRPr="00C03FE7">
              <w:rPr>
                <w:rFonts w:ascii="Arial" w:hAnsi="Arial" w:cs="Arial"/>
                <w:color w:val="000000"/>
                <w:sz w:val="16"/>
                <w:szCs w:val="16"/>
                <w:lang w:val="ru-RU"/>
              </w:rPr>
              <w:t xml:space="preserve">. Введення змін протягом 6-ти місяців після затвердження. </w:t>
            </w:r>
            <w:r w:rsidRPr="00C03FE7">
              <w:rPr>
                <w:rFonts w:ascii="Arial" w:hAnsi="Arial" w:cs="Arial"/>
                <w:color w:val="000000"/>
                <w:sz w:val="16"/>
                <w:szCs w:val="16"/>
                <w:lang w:val="ru-RU"/>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C03FE7">
              <w:rPr>
                <w:rFonts w:ascii="Arial" w:hAnsi="Arial" w:cs="Arial"/>
                <w:color w:val="000000"/>
                <w:sz w:val="16"/>
                <w:szCs w:val="16"/>
                <w:lang w:val="ru-RU"/>
              </w:rPr>
              <w:br/>
              <w:t xml:space="preserve">Зміна адреси виробничої дільниці на якій здійснюється контроль серії ТАД Фарма ГмбХ, Німеччина. Введення змін протягом 6-ти місяців після затвердження. Зміни І типу - Зміни з якості. Готовий лікарський засіб. (інші зміни). Оновлення МКЯ для лікарського засобу, а саме - викладення тексту державною мовою, згідно сучасних вимог.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UA/12818/01/01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НОРДІКСИН®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по 50 мг; по 15 капсул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"ЗДРАВО"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ІНФАРМАСКІ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уточнення написання назви лікарського засобу в наказі МОЗ України № 1350 від 31.07.2024 в процесі внесення змін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3FE7">
              <w:rPr>
                <w:rFonts w:ascii="Arial" w:hAnsi="Arial" w:cs="Arial"/>
                <w:color w:val="000000"/>
                <w:sz w:val="16"/>
                <w:szCs w:val="16"/>
                <w:lang w:val="ru-RU"/>
              </w:rPr>
              <w:t xml:space="preserve">Діюча редакція: Майстер Марина Геннадіївна. Пропонована редакція: Фамілярська Анна Леонідівна. Зміна контактних даних уповноваженої особи, відповідальної за фармаконагляд. Зміна місця здійснення основної діяльності з фармаконагляду. </w:t>
            </w:r>
            <w:r w:rsidRPr="00C03FE7">
              <w:rPr>
                <w:rFonts w:ascii="Arial" w:hAnsi="Arial" w:cs="Arial"/>
                <w:color w:val="000000"/>
                <w:sz w:val="16"/>
                <w:szCs w:val="16"/>
                <w:lang w:val="ru-RU"/>
              </w:rPr>
              <w:br/>
              <w:t xml:space="preserve">Зміна місцезнаходження мастер-файла системи фармаконагляду). Редакція в наказі - НОРДІКСИН. </w:t>
            </w:r>
            <w:r w:rsidRPr="00C03FE7">
              <w:rPr>
                <w:rFonts w:ascii="Arial" w:hAnsi="Arial" w:cs="Arial"/>
                <w:color w:val="000000"/>
                <w:sz w:val="16"/>
                <w:szCs w:val="16"/>
              </w:rPr>
              <w:t>Вірна редакція - НОРДІКСИН®.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UA/19973/01/01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ОЗЕЛЬТАМІВІР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по 75 мг, по 10 капсул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Страйдс Фарма Сайенс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Страйдс Фарма Сайенс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щодо нанесення інформації про ліцензію виробника, також уточнено інформацію щодо номеру серії та дати закінчення терміну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UA/18208/01/01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ОНАБЕТ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крем, 20 мг/г по 20 г у тубі; по 1 тубі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Уте Хофнер / Ute Hoeffner. Пропонована редакція: Гюнтер Гартенмайер / Dr. med. Gunter Gartenmaier.</w:t>
            </w:r>
            <w:r w:rsidRPr="00C03FE7">
              <w:rPr>
                <w:rFonts w:ascii="Arial" w:hAnsi="Arial" w:cs="Arial"/>
                <w:color w:val="000000"/>
                <w:sz w:val="16"/>
                <w:szCs w:val="16"/>
              </w:rPr>
              <w:br/>
              <w:t>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UA/10907/01/01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ПЕНТАЛГІН IC®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10 таблеток у блістері; по 1 блістеру в пачці з картону; по 10 таблеток у блістерах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 xml:space="preserve">внесення змін до реєстраційних матеріалів: уточнення реєстраційної процедури в наказі МОЗ України № 1056 від 17.06.2024 -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метамізолу натрію.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w:t>
            </w:r>
            <w:r w:rsidRPr="00C03FE7">
              <w:rPr>
                <w:rFonts w:ascii="Arial" w:hAnsi="Arial" w:cs="Arial"/>
                <w:color w:val="000000"/>
                <w:sz w:val="16"/>
                <w:szCs w:val="16"/>
              </w:rPr>
              <w:t>II</w:t>
            </w:r>
            <w:r w:rsidRPr="00C03FE7">
              <w:rPr>
                <w:rFonts w:ascii="Arial" w:hAnsi="Arial" w:cs="Arial"/>
                <w:color w:val="000000"/>
                <w:sz w:val="16"/>
                <w:szCs w:val="16"/>
                <w:lang w:val="ru-RU"/>
              </w:rPr>
              <w:t xml:space="preserve"> «Специфікація з безпеки», ІІІ «План з фармаконагляду»,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у зв’язку з технічними правками та оновленням інформації щодо рутинних заходів з мінімізації ризиків та додаванням додаткових заходів з мінімізації ризиків на підставі оновленої інформації з безпеки в проекті інструкції для медичного застосування та рекомендації </w:t>
            </w:r>
            <w:r w:rsidRPr="00C03FE7">
              <w:rPr>
                <w:rFonts w:ascii="Arial" w:hAnsi="Arial" w:cs="Arial"/>
                <w:color w:val="000000"/>
                <w:sz w:val="16"/>
                <w:szCs w:val="16"/>
              </w:rPr>
              <w:t>PRAC</w:t>
            </w:r>
            <w:r w:rsidRPr="00C03FE7">
              <w:rPr>
                <w:rFonts w:ascii="Arial" w:hAnsi="Arial" w:cs="Arial"/>
                <w:color w:val="000000"/>
                <w:sz w:val="16"/>
                <w:szCs w:val="16"/>
                <w:lang w:val="ru-RU"/>
              </w:rPr>
              <w:t xml:space="preserve">.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"Передозування", "Побічні реакції" відповідно до оновленої інформації щодо безпеки застосування діючих речовин. Також до розділу "Побічні реакції" внесено інформацію щодо звітування про побічні реакції.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w:t>
            </w:r>
            <w:r w:rsidRPr="00C03FE7">
              <w:rPr>
                <w:rFonts w:ascii="Arial" w:hAnsi="Arial" w:cs="Arial"/>
                <w:color w:val="000000"/>
                <w:sz w:val="16"/>
                <w:szCs w:val="16"/>
              </w:rPr>
              <w:t>II</w:t>
            </w:r>
            <w:r w:rsidRPr="00C03FE7">
              <w:rPr>
                <w:rFonts w:ascii="Arial" w:hAnsi="Arial" w:cs="Arial"/>
                <w:color w:val="000000"/>
                <w:sz w:val="16"/>
                <w:szCs w:val="16"/>
                <w:lang w:val="ru-RU"/>
              </w:rPr>
              <w:t xml:space="preserve"> «Специфікація з безпеки», І</w:t>
            </w:r>
            <w:r w:rsidRPr="00C03FE7">
              <w:rPr>
                <w:rFonts w:ascii="Arial" w:hAnsi="Arial" w:cs="Arial"/>
                <w:color w:val="000000"/>
                <w:sz w:val="16"/>
                <w:szCs w:val="16"/>
              </w:rPr>
              <w:t>V</w:t>
            </w:r>
            <w:r w:rsidRPr="00C03FE7">
              <w:rPr>
                <w:rFonts w:ascii="Arial" w:hAnsi="Arial" w:cs="Arial"/>
                <w:color w:val="000000"/>
                <w:sz w:val="16"/>
                <w:szCs w:val="16"/>
                <w:lang w:val="ru-RU"/>
              </w:rPr>
              <w:t xml:space="preserve"> «План післяреєстраційних досліджень з ефективності»,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w:t>
            </w:r>
            <w:r w:rsidRPr="00C03FE7">
              <w:rPr>
                <w:rFonts w:ascii="Arial" w:hAnsi="Arial" w:cs="Arial"/>
                <w:color w:val="000000"/>
                <w:sz w:val="16"/>
                <w:szCs w:val="16"/>
                <w:lang w:val="ru-RU"/>
              </w:rPr>
              <w:br/>
              <w:t xml:space="preserve">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фенобарбіталу. Введення змін протягом 3-х місяців після затвердження. </w:t>
            </w:r>
            <w:r w:rsidRPr="00C03FE7">
              <w:rPr>
                <w:rFonts w:ascii="Arial" w:hAnsi="Arial" w:cs="Arial"/>
                <w:color w:val="000000"/>
                <w:sz w:val="16"/>
                <w:szCs w:val="16"/>
                <w:lang w:val="ru-RU"/>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w:t>
            </w:r>
            <w:r w:rsidRPr="00C03FE7">
              <w:rPr>
                <w:rFonts w:ascii="Arial" w:hAnsi="Arial" w:cs="Arial"/>
                <w:color w:val="000000"/>
                <w:sz w:val="16"/>
                <w:szCs w:val="16"/>
              </w:rPr>
              <w:t>II</w:t>
            </w:r>
            <w:r w:rsidRPr="00C03FE7">
              <w:rPr>
                <w:rFonts w:ascii="Arial" w:hAnsi="Arial" w:cs="Arial"/>
                <w:color w:val="000000"/>
                <w:sz w:val="16"/>
                <w:szCs w:val="16"/>
                <w:lang w:val="ru-RU"/>
              </w:rPr>
              <w:t xml:space="preserve"> «Специфікація з безпеки»,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парацетамол.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w:t>
            </w:r>
            <w:r w:rsidRPr="00C03FE7">
              <w:rPr>
                <w:rFonts w:ascii="Arial" w:hAnsi="Arial" w:cs="Arial"/>
                <w:color w:val="000000"/>
                <w:sz w:val="16"/>
                <w:szCs w:val="16"/>
              </w:rPr>
              <w:t>II</w:t>
            </w:r>
            <w:r w:rsidRPr="00C03FE7">
              <w:rPr>
                <w:rFonts w:ascii="Arial" w:hAnsi="Arial" w:cs="Arial"/>
                <w:color w:val="000000"/>
                <w:sz w:val="16"/>
                <w:szCs w:val="16"/>
                <w:lang w:val="ru-RU"/>
              </w:rPr>
              <w:t xml:space="preserve"> «Специфікація з безпеки»,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метамізолу натрію.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w:t>
            </w:r>
            <w:r w:rsidRPr="00C03FE7">
              <w:rPr>
                <w:rFonts w:ascii="Arial" w:hAnsi="Arial" w:cs="Arial"/>
                <w:color w:val="000000"/>
                <w:sz w:val="16"/>
                <w:szCs w:val="16"/>
              </w:rPr>
              <w:t>II</w:t>
            </w:r>
            <w:r w:rsidRPr="00C03FE7">
              <w:rPr>
                <w:rFonts w:ascii="Arial" w:hAnsi="Arial" w:cs="Arial"/>
                <w:color w:val="000000"/>
                <w:sz w:val="16"/>
                <w:szCs w:val="16"/>
                <w:lang w:val="ru-RU"/>
              </w:rPr>
              <w:t xml:space="preserve"> «Специфікація з безпеки»,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w:t>
            </w:r>
            <w:r w:rsidRPr="00C03FE7">
              <w:rPr>
                <w:rFonts w:ascii="Arial" w:hAnsi="Arial" w:cs="Arial"/>
                <w:color w:val="000000"/>
                <w:sz w:val="16"/>
                <w:szCs w:val="16"/>
              </w:rPr>
              <w:t>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UA/8694/01/01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ПІАРОН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суспензія оральна, 120 мг/5 мл; по 100 мл у флаконі; по 1 флакону з мірною скляночкою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03FE7">
              <w:rPr>
                <w:rFonts w:ascii="Arial" w:hAnsi="Arial" w:cs="Arial"/>
                <w:color w:val="000000"/>
                <w:sz w:val="16"/>
                <w:szCs w:val="16"/>
                <w:lang w:val="ru-RU"/>
              </w:rPr>
              <w:t xml:space="preserve">Зміни внесено в текст маркування вторинної упаковки лікарського засобу (розділи «ІНШІ ОСОБЛИВІ ЗАСТЕРЕЖЕННЯ» та «ІНШЕ»). </w:t>
            </w:r>
            <w:r w:rsidRPr="00C03FE7">
              <w:rPr>
                <w:rFonts w:ascii="Arial" w:hAnsi="Arial" w:cs="Arial"/>
                <w:color w:val="000000"/>
                <w:sz w:val="16"/>
                <w:szCs w:val="16"/>
              </w:rP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UA/9270/02/01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ПОЛЬКОРТОЛОН®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таблетки по 4 мг; по 25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17. </w:t>
            </w:r>
            <w:r w:rsidRPr="00C03FE7">
              <w:rPr>
                <w:rFonts w:ascii="Arial" w:hAnsi="Arial" w:cs="Arial"/>
                <w:color w:val="000000"/>
                <w:sz w:val="16"/>
                <w:szCs w:val="16"/>
                <w:lang w:val="ru-RU"/>
              </w:rPr>
              <w:t xml:space="preserve">ІНШЕ тексту маркування вторинної упаковки лікарського засобу щодо зазначення технічних кодів та фармакодів.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UA/3029/01/01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ПРЕВЕНТОР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20 мг, по 10 таблеток у контурній чарунковій упаковці, по 3 або по 9 контурних чарункових упаковок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для дозування 10 мг – 320,00 кг (2077,922 тис. табл), для дозування 20 мг – 360,00 кг (1168,831 тис. табл). </w:t>
            </w:r>
            <w:r w:rsidRPr="00C03FE7">
              <w:rPr>
                <w:rFonts w:ascii="Arial" w:hAnsi="Arial" w:cs="Arial"/>
                <w:color w:val="000000"/>
                <w:sz w:val="16"/>
                <w:szCs w:val="16"/>
                <w:lang w:val="ru-RU"/>
              </w:rPr>
              <w:br/>
              <w:t xml:space="preserve">Затверджено: для дозування 10 мг 80,00 кг (519,480 тис. табл.); 93,00 кг (603,896 тис. табл.); 160,00 кг (1038,961 тис. табл.), </w:t>
            </w:r>
            <w:r w:rsidRPr="00C03FE7">
              <w:rPr>
                <w:rFonts w:ascii="Arial" w:hAnsi="Arial" w:cs="Arial"/>
                <w:color w:val="000000"/>
                <w:sz w:val="16"/>
                <w:szCs w:val="16"/>
                <w:lang w:val="ru-RU"/>
              </w:rPr>
              <w:br/>
              <w:t xml:space="preserve">для дозування 20 мг 92,40 кг (300,000 тис. табл.); 120,00 кг (389,610 тис. табл.); 240,00 кг (779,220 тис. табл.). </w:t>
            </w:r>
            <w:r w:rsidRPr="00C03FE7">
              <w:rPr>
                <w:rFonts w:ascii="Arial" w:hAnsi="Arial" w:cs="Arial"/>
                <w:color w:val="000000"/>
                <w:sz w:val="16"/>
                <w:szCs w:val="16"/>
                <w:lang w:val="ru-RU"/>
              </w:rPr>
              <w:br/>
              <w:t xml:space="preserve">Запропоновано: для дозування 10 мг 80,00 кг (519,480 тис. табл.); 93,00 кг (603,896 тис. табл.); 160,00 кг (1038,961 тис. табл.); 320,00 кг (2077,922 тис. табл), для дозування 20 мг 92,40 кг (300,000 тис. табл.); 120,00 кг (389,610 тис. табл.); 240,00 кг (779,220 тис. табл.); 360,00 кг (1168,831 тис. табл)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w:t>
            </w:r>
            <w:r w:rsidRPr="00C03FE7">
              <w:rPr>
                <w:rFonts w:ascii="Arial" w:hAnsi="Arial" w:cs="Arial"/>
                <w:color w:val="000000"/>
                <w:sz w:val="16"/>
                <w:szCs w:val="16"/>
                <w:lang w:val="ru-RU"/>
              </w:rPr>
              <w:br/>
              <w:t xml:space="preserve">для дозування 10 мг – 40,00 кг (259,740 тис. табл.), для дозування 20 мг – 40,00 кг (129,870 тис. табл.). </w:t>
            </w:r>
            <w:r w:rsidRPr="00C03FE7">
              <w:rPr>
                <w:rFonts w:ascii="Arial" w:hAnsi="Arial" w:cs="Arial"/>
                <w:color w:val="000000"/>
                <w:sz w:val="16"/>
                <w:szCs w:val="16"/>
                <w:lang w:val="ru-RU"/>
              </w:rPr>
              <w:br/>
              <w:t xml:space="preserve">Затверджено: для дозування 10 мг 80,00 кг (519,480 тис. табл.); 93,00 кг (603,896 тис. табл.); 160,00 кг (1038,961 тис. табл.) </w:t>
            </w:r>
            <w:r w:rsidRPr="00C03FE7">
              <w:rPr>
                <w:rFonts w:ascii="Arial" w:hAnsi="Arial" w:cs="Arial"/>
                <w:color w:val="000000"/>
                <w:sz w:val="16"/>
                <w:szCs w:val="16"/>
                <w:lang w:val="ru-RU"/>
              </w:rPr>
              <w:br/>
              <w:t xml:space="preserve">для дозування 20 мг 92,40 кг (300,000 тис. тибл.); 120,00 кг (389,610 тис. табл.); 240,00 кг (779,220 тис. табл.) </w:t>
            </w:r>
            <w:r w:rsidRPr="00C03FE7">
              <w:rPr>
                <w:rFonts w:ascii="Arial" w:hAnsi="Arial" w:cs="Arial"/>
                <w:color w:val="000000"/>
                <w:sz w:val="16"/>
                <w:szCs w:val="16"/>
                <w:lang w:val="ru-RU"/>
              </w:rPr>
              <w:br/>
              <w:t>Запропоновано: для дозування 10 мг 40,00 кг (259,740 тис. табл.); 80,00 кг (519,480 тис. табл.); 93,00 кг (603,896 тис. табл.); 160,00 кг (1038,961 тис. табл.), для дозування 20 мг 40,00 кг (129,870 тис. табл.); 92,40 кг (300,000 тис. тибл.); 120,00 кг (389,610 тис. табл.); 240,00 кг (779,220 тис. табл.)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UA/17500/01/02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ПРЕВЕНТОР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10 мг, по 10 таблеток у контурній чарунковій упаковці, по 3 або по 9 контурних чарункових упаковок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для дозування 10 мг – 320,00 кг (2077,922 тис. табл), для дозування 20 мг – 360,00 кг (1168,831 тис. табл). </w:t>
            </w:r>
            <w:r w:rsidRPr="00C03FE7">
              <w:rPr>
                <w:rFonts w:ascii="Arial" w:hAnsi="Arial" w:cs="Arial"/>
                <w:color w:val="000000"/>
                <w:sz w:val="16"/>
                <w:szCs w:val="16"/>
                <w:lang w:val="ru-RU"/>
              </w:rPr>
              <w:br/>
              <w:t xml:space="preserve">Затверджено: для дозування 10 мг 80,00 кг (519,480 тис. табл.); 93,00 кг (603,896 тис. табл.); 160,00 кг (1038,961 тис. табл.), </w:t>
            </w:r>
            <w:r w:rsidRPr="00C03FE7">
              <w:rPr>
                <w:rFonts w:ascii="Arial" w:hAnsi="Arial" w:cs="Arial"/>
                <w:color w:val="000000"/>
                <w:sz w:val="16"/>
                <w:szCs w:val="16"/>
                <w:lang w:val="ru-RU"/>
              </w:rPr>
              <w:br/>
              <w:t xml:space="preserve">для дозування 20 мг 92,40 кг (300,000 тис. табл.); 120,00 кг (389,610 тис. табл.); 240,00 кг (779,220 тис. табл.). </w:t>
            </w:r>
            <w:r w:rsidRPr="00C03FE7">
              <w:rPr>
                <w:rFonts w:ascii="Arial" w:hAnsi="Arial" w:cs="Arial"/>
                <w:color w:val="000000"/>
                <w:sz w:val="16"/>
                <w:szCs w:val="16"/>
                <w:lang w:val="ru-RU"/>
              </w:rPr>
              <w:br/>
              <w:t xml:space="preserve">Запропоновано: для дозування 10 мг 80,00 кг (519,480 тис. табл.); 93,00 кг (603,896 тис. табл.); 160,00 кг (1038,961 тис. табл.); 320,00 кг (2077,922 тис. табл), для дозування 20 мг 92,40 кг (300,000 тис. табл.); 120,00 кг (389,610 тис. табл.); 240,00 кг (779,220 тис. табл.); 360,00 кг (1168,831 тис. табл)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w:t>
            </w:r>
            <w:r w:rsidRPr="00C03FE7">
              <w:rPr>
                <w:rFonts w:ascii="Arial" w:hAnsi="Arial" w:cs="Arial"/>
                <w:color w:val="000000"/>
                <w:sz w:val="16"/>
                <w:szCs w:val="16"/>
                <w:lang w:val="ru-RU"/>
              </w:rPr>
              <w:br/>
              <w:t xml:space="preserve">для дозування 10 мг – 40,00 кг (259,740 тис. табл.), для дозування 20 мг – 40,00 кг (129,870 тис. табл.). </w:t>
            </w:r>
            <w:r w:rsidRPr="00C03FE7">
              <w:rPr>
                <w:rFonts w:ascii="Arial" w:hAnsi="Arial" w:cs="Arial"/>
                <w:color w:val="000000"/>
                <w:sz w:val="16"/>
                <w:szCs w:val="16"/>
                <w:lang w:val="ru-RU"/>
              </w:rPr>
              <w:br/>
              <w:t xml:space="preserve">Затверджено: для дозування 10 мг 80,00 кг (519,480 тис. табл.); 93,00 кг (603,896 тис. табл.); 160,00 кг (1038,961 тис. табл.) </w:t>
            </w:r>
            <w:r w:rsidRPr="00C03FE7">
              <w:rPr>
                <w:rFonts w:ascii="Arial" w:hAnsi="Arial" w:cs="Arial"/>
                <w:color w:val="000000"/>
                <w:sz w:val="16"/>
                <w:szCs w:val="16"/>
                <w:lang w:val="ru-RU"/>
              </w:rPr>
              <w:br/>
              <w:t xml:space="preserve">для дозування 20 мг 92,40 кг (300,000 тис. тибл.); 120,00 кг (389,610 тис. табл.); 240,00 кг (779,220 тис. табл.) </w:t>
            </w:r>
            <w:r w:rsidRPr="00C03FE7">
              <w:rPr>
                <w:rFonts w:ascii="Arial" w:hAnsi="Arial" w:cs="Arial"/>
                <w:color w:val="000000"/>
                <w:sz w:val="16"/>
                <w:szCs w:val="16"/>
                <w:lang w:val="ru-RU"/>
              </w:rPr>
              <w:br/>
              <w:t>Запропоновано: для дозування 10 мг 40,00 кг (259,740 тис. табл.); 80,00 кг (519,480 тис. табл.); 93,00 кг (603,896 тис. табл.); 160,00 кг (1038,961 тис. табл.), для дозування 20 мг 40,00 кг (129,870 тис. табл.); 92,40 кг (300,000 тис. тибл.); 120,00 кг (389,610 тис. табл.); 240,00 кг (779,220 тис. табл.)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UA/17500/01/01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ПРОВІРОН®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25 мг; по 20 таблеток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 xml:space="preserve">Байєр Ваймар ГмбХ і Ко. </w:t>
            </w:r>
            <w:r w:rsidRPr="00C03FE7">
              <w:rPr>
                <w:rFonts w:ascii="Arial" w:hAnsi="Arial" w:cs="Arial"/>
                <w:color w:val="000000"/>
                <w:sz w:val="16"/>
                <w:szCs w:val="16"/>
              </w:rPr>
              <w:t>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UA/3058/01/01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ПРОКТОЗАН®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супозиторії ректальні, по 5 супозиторіїв у блістері; по 2 блістера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Республіка Сербія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контроль серії, дозвіл на випуск серії: "Хемофарм" АД, Республіка Сербія; 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виробництво за повним циклом: 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Республіка Сербія/ 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03FE7">
              <w:rPr>
                <w:rFonts w:ascii="Arial" w:hAnsi="Arial" w:cs="Arial"/>
                <w:color w:val="000000"/>
                <w:sz w:val="16"/>
                <w:szCs w:val="16"/>
              </w:rPr>
              <w:br/>
              <w:t>подання оновленого сертифіката відповідності Європейській фармакопеї № R1-CEP 2000-025 - Rev 05 (затверджено: R1-CEP 2000-025 - Rev 04) для АФІ преднізолону ацетату SANOFI CHIMIE,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UA/4645/02/01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ПРОСТАПЛАНТ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по 320 мг; по 10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 xml:space="preserve">Др. Вільмар Швабе ГмбХ і Ко. </w:t>
            </w:r>
            <w:r w:rsidRPr="00C03FE7">
              <w:rPr>
                <w:rFonts w:ascii="Arial" w:hAnsi="Arial" w:cs="Arial"/>
                <w:color w:val="000000"/>
                <w:sz w:val="16"/>
                <w:szCs w:val="16"/>
              </w:rPr>
              <w:t>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 xml:space="preserve">Др. Вільмар Швабе ГмбХ і Ко. </w:t>
            </w:r>
            <w:r w:rsidRPr="00C03FE7">
              <w:rPr>
                <w:rFonts w:ascii="Arial" w:hAnsi="Arial" w:cs="Arial"/>
                <w:color w:val="000000"/>
                <w:sz w:val="16"/>
                <w:szCs w:val="16"/>
              </w:rPr>
              <w:t>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з якості. </w:t>
            </w:r>
            <w:r w:rsidRPr="00C03FE7">
              <w:rPr>
                <w:rFonts w:ascii="Arial" w:hAnsi="Arial" w:cs="Arial"/>
                <w:color w:val="000000"/>
                <w:sz w:val="16"/>
                <w:szCs w:val="16"/>
                <w:lang w:val="ru-RU"/>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із специфікації ГЛЗ (при випуску та терміну придатності), а саме: "Ідентифікація барвників: заліза оксид жовтий (Е172), заліза оксид чорний (Е172) та патентований синій </w:t>
            </w:r>
            <w:r w:rsidRPr="00C03FE7">
              <w:rPr>
                <w:rFonts w:ascii="Arial" w:hAnsi="Arial" w:cs="Arial"/>
                <w:color w:val="000000"/>
                <w:sz w:val="16"/>
                <w:szCs w:val="16"/>
              </w:rPr>
              <w:t>V</w:t>
            </w:r>
            <w:r w:rsidRPr="00C03FE7">
              <w:rPr>
                <w:rFonts w:ascii="Arial" w:hAnsi="Arial" w:cs="Arial"/>
                <w:color w:val="000000"/>
                <w:sz w:val="16"/>
                <w:szCs w:val="16"/>
                <w:lang w:val="ru-RU"/>
              </w:rPr>
              <w:t xml:space="preserve"> (</w:t>
            </w:r>
            <w:r w:rsidRPr="00C03FE7">
              <w:rPr>
                <w:rFonts w:ascii="Arial" w:hAnsi="Arial" w:cs="Arial"/>
                <w:color w:val="000000"/>
                <w:sz w:val="16"/>
                <w:szCs w:val="16"/>
              </w:rPr>
              <w:t>E</w:t>
            </w:r>
            <w:r w:rsidRPr="00C03FE7">
              <w:rPr>
                <w:rFonts w:ascii="Arial" w:hAnsi="Arial" w:cs="Arial"/>
                <w:color w:val="000000"/>
                <w:sz w:val="16"/>
                <w:szCs w:val="16"/>
                <w:lang w:val="ru-RU"/>
              </w:rPr>
              <w:t>131) на підставі рекомендацій (</w:t>
            </w:r>
            <w:r w:rsidRPr="00C03FE7">
              <w:rPr>
                <w:rFonts w:ascii="Arial" w:hAnsi="Arial" w:cs="Arial"/>
                <w:color w:val="000000"/>
                <w:sz w:val="16"/>
                <w:szCs w:val="16"/>
              </w:rPr>
              <w:t>EMEA</w:t>
            </w:r>
            <w:r w:rsidRPr="00C03FE7">
              <w:rPr>
                <w:rFonts w:ascii="Arial" w:hAnsi="Arial" w:cs="Arial"/>
                <w:color w:val="000000"/>
                <w:sz w:val="16"/>
                <w:szCs w:val="16"/>
                <w:lang w:val="ru-RU"/>
              </w:rPr>
              <w:t>/</w:t>
            </w:r>
            <w:r w:rsidRPr="00C03FE7">
              <w:rPr>
                <w:rFonts w:ascii="Arial" w:hAnsi="Arial" w:cs="Arial"/>
                <w:color w:val="000000"/>
                <w:sz w:val="16"/>
                <w:szCs w:val="16"/>
              </w:rPr>
              <w:t>CHMP</w:t>
            </w:r>
            <w:r w:rsidRPr="00C03FE7">
              <w:rPr>
                <w:rFonts w:ascii="Arial" w:hAnsi="Arial" w:cs="Arial"/>
                <w:color w:val="000000"/>
                <w:sz w:val="16"/>
                <w:szCs w:val="16"/>
                <w:lang w:val="ru-RU"/>
              </w:rPr>
              <w:t>/</w:t>
            </w:r>
            <w:r w:rsidRPr="00C03FE7">
              <w:rPr>
                <w:rFonts w:ascii="Arial" w:hAnsi="Arial" w:cs="Arial"/>
                <w:color w:val="000000"/>
                <w:sz w:val="16"/>
                <w:szCs w:val="16"/>
              </w:rPr>
              <w:t>QWP</w:t>
            </w:r>
            <w:r w:rsidRPr="00C03FE7">
              <w:rPr>
                <w:rFonts w:ascii="Arial" w:hAnsi="Arial" w:cs="Arial"/>
                <w:color w:val="000000"/>
                <w:sz w:val="16"/>
                <w:szCs w:val="16"/>
                <w:lang w:val="ru-RU"/>
              </w:rPr>
              <w:t>/396951/2006).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UA/4372/01/02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ПРОСТАТОН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lang w:val="ru-RU"/>
              </w:rPr>
              <w:br/>
              <w:t xml:space="preserve">Діюча редакція: Бадья Олена Анатоліївна. </w:t>
            </w:r>
            <w:r w:rsidRPr="00C03FE7">
              <w:rPr>
                <w:rFonts w:ascii="Arial" w:hAnsi="Arial" w:cs="Arial"/>
                <w:color w:val="000000"/>
                <w:sz w:val="16"/>
                <w:szCs w:val="16"/>
              </w:rPr>
              <w:t>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UA/3827/01/01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П'ЯТИРЧАТКА®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 xml:space="preserve">внесення змін до реєстраційних матеріалів:  уточнення реєстраційної процедури в наказі МОЗ України № 1056 від 17.06.2024 -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метамізолу натрію.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w:t>
            </w:r>
            <w:r w:rsidRPr="00C03FE7">
              <w:rPr>
                <w:rFonts w:ascii="Arial" w:hAnsi="Arial" w:cs="Arial"/>
                <w:color w:val="000000"/>
                <w:sz w:val="16"/>
                <w:szCs w:val="16"/>
              </w:rPr>
              <w:t>II</w:t>
            </w:r>
            <w:r w:rsidRPr="00C03FE7">
              <w:rPr>
                <w:rFonts w:ascii="Arial" w:hAnsi="Arial" w:cs="Arial"/>
                <w:color w:val="000000"/>
                <w:sz w:val="16"/>
                <w:szCs w:val="16"/>
                <w:lang w:val="ru-RU"/>
              </w:rPr>
              <w:t xml:space="preserve"> «Специфікація з безпеки», ІІІ «План з фармаконагляду»,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у зв’язку з технічними правками та оновленням інформації щодо рутинних заходів з мінімізації ризиків та додаванням додаткових заходів з мінімізації ризиків на підставі оновленої інформації з безпеки в проекті інструкції для медичного застосування та рекомендації </w:t>
            </w:r>
            <w:r w:rsidRPr="00C03FE7">
              <w:rPr>
                <w:rFonts w:ascii="Arial" w:hAnsi="Arial" w:cs="Arial"/>
                <w:color w:val="000000"/>
                <w:sz w:val="16"/>
                <w:szCs w:val="16"/>
              </w:rPr>
              <w:t>PRAC</w:t>
            </w:r>
            <w:r w:rsidRPr="00C03FE7">
              <w:rPr>
                <w:rFonts w:ascii="Arial" w:hAnsi="Arial" w:cs="Arial"/>
                <w:color w:val="000000"/>
                <w:sz w:val="16"/>
                <w:szCs w:val="16"/>
                <w:lang w:val="ru-RU"/>
              </w:rPr>
              <w:t xml:space="preserve">.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"Передозування", "Побічні реакції" відповідно до оновленої інформації щодо безпеки застосування діючих речовин. Також до розділу "Побічні реакції" внесено інформацію щодо звітування про побічні реакції. Введення змін протягом 3-х місяців після затвердження. </w:t>
            </w:r>
            <w:r w:rsidRPr="00C03FE7">
              <w:rPr>
                <w:rFonts w:ascii="Arial" w:hAnsi="Arial" w:cs="Arial"/>
                <w:color w:val="000000"/>
                <w:sz w:val="16"/>
                <w:szCs w:val="16"/>
                <w:lang w:val="ru-RU"/>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w:t>
            </w:r>
            <w:r w:rsidRPr="00C03FE7">
              <w:rPr>
                <w:rFonts w:ascii="Arial" w:hAnsi="Arial" w:cs="Arial"/>
                <w:color w:val="000000"/>
                <w:sz w:val="16"/>
                <w:szCs w:val="16"/>
              </w:rPr>
              <w:t>II</w:t>
            </w:r>
            <w:r w:rsidRPr="00C03FE7">
              <w:rPr>
                <w:rFonts w:ascii="Arial" w:hAnsi="Arial" w:cs="Arial"/>
                <w:color w:val="000000"/>
                <w:sz w:val="16"/>
                <w:szCs w:val="16"/>
                <w:lang w:val="ru-RU"/>
              </w:rPr>
              <w:t xml:space="preserve"> «Специфікація з безпеки», І</w:t>
            </w:r>
            <w:r w:rsidRPr="00C03FE7">
              <w:rPr>
                <w:rFonts w:ascii="Arial" w:hAnsi="Arial" w:cs="Arial"/>
                <w:color w:val="000000"/>
                <w:sz w:val="16"/>
                <w:szCs w:val="16"/>
              </w:rPr>
              <w:t>V</w:t>
            </w:r>
            <w:r w:rsidRPr="00C03FE7">
              <w:rPr>
                <w:rFonts w:ascii="Arial" w:hAnsi="Arial" w:cs="Arial"/>
                <w:color w:val="000000"/>
                <w:sz w:val="16"/>
                <w:szCs w:val="16"/>
                <w:lang w:val="ru-RU"/>
              </w:rPr>
              <w:t xml:space="preserve"> «План післяреєстраційних досліджень з ефективності»,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w:t>
            </w:r>
            <w:r w:rsidRPr="00C03FE7">
              <w:rPr>
                <w:rFonts w:ascii="Arial" w:hAnsi="Arial" w:cs="Arial"/>
                <w:color w:val="000000"/>
                <w:sz w:val="16"/>
                <w:szCs w:val="16"/>
                <w:lang w:val="ru-RU"/>
              </w:rPr>
              <w:br/>
              <w:t xml:space="preserve">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фенобарбіталу. Введення змін протягом 3-х місяців після затвердження. </w:t>
            </w:r>
            <w:r w:rsidRPr="00C03FE7">
              <w:rPr>
                <w:rFonts w:ascii="Arial" w:hAnsi="Arial" w:cs="Arial"/>
                <w:color w:val="000000"/>
                <w:sz w:val="16"/>
                <w:szCs w:val="16"/>
                <w:lang w:val="ru-RU"/>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w:t>
            </w:r>
            <w:r w:rsidRPr="00C03FE7">
              <w:rPr>
                <w:rFonts w:ascii="Arial" w:hAnsi="Arial" w:cs="Arial"/>
                <w:color w:val="000000"/>
                <w:sz w:val="16"/>
                <w:szCs w:val="16"/>
              </w:rPr>
              <w:t>II</w:t>
            </w:r>
            <w:r w:rsidRPr="00C03FE7">
              <w:rPr>
                <w:rFonts w:ascii="Arial" w:hAnsi="Arial" w:cs="Arial"/>
                <w:color w:val="000000"/>
                <w:sz w:val="16"/>
                <w:szCs w:val="16"/>
                <w:lang w:val="ru-RU"/>
              </w:rPr>
              <w:t xml:space="preserve"> «Специфікація з безпеки»,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парацетамол.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w:t>
            </w:r>
            <w:r w:rsidRPr="00C03FE7">
              <w:rPr>
                <w:rFonts w:ascii="Arial" w:hAnsi="Arial" w:cs="Arial"/>
                <w:color w:val="000000"/>
                <w:sz w:val="16"/>
                <w:szCs w:val="16"/>
              </w:rPr>
              <w:t>II</w:t>
            </w:r>
            <w:r w:rsidRPr="00C03FE7">
              <w:rPr>
                <w:rFonts w:ascii="Arial" w:hAnsi="Arial" w:cs="Arial"/>
                <w:color w:val="000000"/>
                <w:sz w:val="16"/>
                <w:szCs w:val="16"/>
                <w:lang w:val="ru-RU"/>
              </w:rPr>
              <w:t xml:space="preserve"> «Специфікація з безпеки»,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метамізолу натрію. Введення змін протягом 3-х місяців після затвердження. </w:t>
            </w:r>
            <w:r w:rsidRPr="00C03FE7">
              <w:rPr>
                <w:rFonts w:ascii="Arial" w:hAnsi="Arial" w:cs="Arial"/>
                <w:color w:val="000000"/>
                <w:sz w:val="16"/>
                <w:szCs w:val="16"/>
                <w:lang w:val="ru-RU"/>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І «Загальна інформація», </w:t>
            </w:r>
            <w:r w:rsidRPr="00C03FE7">
              <w:rPr>
                <w:rFonts w:ascii="Arial" w:hAnsi="Arial" w:cs="Arial"/>
                <w:color w:val="000000"/>
                <w:sz w:val="16"/>
                <w:szCs w:val="16"/>
              </w:rPr>
              <w:t>II</w:t>
            </w:r>
            <w:r w:rsidRPr="00C03FE7">
              <w:rPr>
                <w:rFonts w:ascii="Arial" w:hAnsi="Arial" w:cs="Arial"/>
                <w:color w:val="000000"/>
                <w:sz w:val="16"/>
                <w:szCs w:val="16"/>
                <w:lang w:val="ru-RU"/>
              </w:rPr>
              <w:t xml:space="preserve"> «Специфікація з безпеки» ,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у зв’язку з технічними правками та оновленням інформації щодо рутинних заходів з мінімізації ризиків на підставі оновленої інформації з безпеки в проекті інструкції для медичного застосування. </w:t>
            </w:r>
            <w:r w:rsidRPr="00C03FE7">
              <w:rPr>
                <w:rFonts w:ascii="Arial" w:hAnsi="Arial" w:cs="Arial"/>
                <w:color w:val="000000"/>
                <w:sz w:val="16"/>
                <w:szCs w:val="16"/>
              </w:rPr>
              <w:t>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UA/8698/01/01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РЕВІВАЛ®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гастрорезистентні тверді по 30 мг; по 10 капсул у блістері; по 3, 6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виробництво готового лікарського засобу, контроль якості, випуск серії: Медокемі ЛТД (Центральний Завод), Кіпр; виробництво готового лікарського засобу, первинне та вторинне пакування: Медокемі ЛТД (Завод AZ),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2012-368-Rev-00 (затверджено: R0-CEP 2012-368-Rev-03) для Діючої речовини Дулоксетину гідрохлорид, від затвердженого виробника MSN Laboratories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UA/17932/01/01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РЕВІВАЛ®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гастрорезистентні тверді по 60 мг; по 10 капсул у блістері; по 3, 6 або 9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виробництво готового лікарського засобу, контроль якості, випуск серії: Медокемі ЛТД (Центральний Завод), Кіпр; виробництво готового лікарського засобу, первинне та вторинне пакування: Медокемі ЛТД (Завод AZ),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2012-368-Rev-00 (затверджено: R0-CEP 2012-368-Rev-03) для Діючої речовини Дулоксетину гідрохлорид, від затвердженого виробника MSN Laboratories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UA/17932/01/02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РЕКСЕТИН®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20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Seroxat 20 mg tablets.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рекомендації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UA/3911/01/02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РЕТРОВІР™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оральний, 10 мг/мл по 200 мл у флаконі; по 1 флакону разом із шприцем для дозування об'ємом 10 мл або 1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ВііВ Хелскер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Бора Фармасьютікал Сьовісіз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UA/0232/03/01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sz w:val="16"/>
                <w:szCs w:val="16"/>
              </w:rPr>
              <w:t>ліофілізат для розчину для ін`єкцій по 3000 МО;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sz w:val="16"/>
                <w:szCs w:val="16"/>
              </w:rPr>
              <w:t>контроль якості при випуску серій та при дослідженні стабільності, маркування, вторинне пакування, випуск серії:</w:t>
            </w:r>
            <w:r w:rsidRPr="00C03FE7">
              <w:rPr>
                <w:rFonts w:ascii="Arial" w:hAnsi="Arial" w:cs="Arial"/>
                <w:sz w:val="16"/>
                <w:szCs w:val="16"/>
              </w:rPr>
              <w:br/>
              <w:t>Ваєт Фарма С.А., Іспанiя</w:t>
            </w:r>
            <w:r w:rsidRPr="00C03FE7">
              <w:rPr>
                <w:rFonts w:ascii="Arial" w:hAnsi="Arial" w:cs="Arial"/>
                <w:sz w:val="16"/>
                <w:szCs w:val="16"/>
              </w:rPr>
              <w:br/>
              <w:t>виробництво лікарського засобу, контроль якості:</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візуальний контроль лікарського засобу, контроль якості лікарського засобу:</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візуальний контроль лікарського засобу, контроль якості лікарського засобу:</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візуальний контроль лікарського засобу:</w:t>
            </w:r>
            <w:r w:rsidRPr="00C03FE7">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Іспанiя/</w:t>
            </w:r>
            <w:r w:rsidRPr="00C03FE7">
              <w:rPr>
                <w:rFonts w:ascii="Arial" w:hAnsi="Arial" w:cs="Arial"/>
                <w:color w:val="000000"/>
                <w:sz w:val="16"/>
                <w:szCs w:val="16"/>
                <w:lang w:val="ru-RU"/>
              </w:rPr>
              <w:t xml:space="preserve">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UA/15929/01/05</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jc w:val="center"/>
              <w:rPr>
                <w:rFonts w:ascii="Arial" w:hAnsi="Arial" w:cs="Arial"/>
                <w:sz w:val="16"/>
                <w:szCs w:val="16"/>
              </w:rPr>
            </w:pPr>
            <w:r w:rsidRPr="00C03FE7">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C03FE7">
              <w:rPr>
                <w:rFonts w:ascii="Arial" w:hAnsi="Arial" w:cs="Arial"/>
                <w:sz w:val="16"/>
                <w:szCs w:val="16"/>
              </w:rPr>
              <w:br/>
              <w:t>Ваєт Фарма С.А., Іспанiя</w:t>
            </w:r>
            <w:r w:rsidRPr="00C03FE7">
              <w:rPr>
                <w:rFonts w:ascii="Arial" w:hAnsi="Arial" w:cs="Arial"/>
                <w:sz w:val="16"/>
                <w:szCs w:val="16"/>
              </w:rPr>
              <w:br/>
              <w:t>альтернативна лабораторія для тестування препарату за показником "Стерильність":</w:t>
            </w:r>
            <w:r w:rsidRPr="00C03FE7">
              <w:rPr>
                <w:rFonts w:ascii="Arial" w:hAnsi="Arial" w:cs="Arial"/>
                <w:sz w:val="16"/>
                <w:szCs w:val="16"/>
              </w:rPr>
              <w:br/>
              <w:t>Лабораторія Біолаб, С.Л., Іспанiя</w:t>
            </w:r>
            <w:r w:rsidRPr="00C03FE7">
              <w:rPr>
                <w:rFonts w:ascii="Arial" w:hAnsi="Arial" w:cs="Arial"/>
                <w:sz w:val="16"/>
                <w:szCs w:val="16"/>
              </w:rPr>
              <w:br/>
              <w:t xml:space="preserve">виробництво розчинника в шприцах, контроль якості розчинника: </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виробництво розчинника в шприцах, контроль якості розчинника (окрім дослідження герметичності):</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C03FE7">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Іспанiя/</w:t>
            </w:r>
            <w:r w:rsidRPr="00C03FE7">
              <w:rPr>
                <w:rFonts w:ascii="Arial" w:hAnsi="Arial" w:cs="Arial"/>
                <w:color w:val="000000"/>
                <w:sz w:val="16"/>
                <w:szCs w:val="16"/>
                <w:lang w:val="ru-RU"/>
              </w:rPr>
              <w:t xml:space="preserve">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UA/15929/01/03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jc w:val="center"/>
              <w:rPr>
                <w:rFonts w:ascii="Arial" w:hAnsi="Arial" w:cs="Arial"/>
                <w:sz w:val="16"/>
                <w:szCs w:val="16"/>
              </w:rPr>
            </w:pPr>
            <w:r w:rsidRPr="00C03FE7">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C03FE7">
              <w:rPr>
                <w:rFonts w:ascii="Arial" w:hAnsi="Arial" w:cs="Arial"/>
                <w:sz w:val="16"/>
                <w:szCs w:val="16"/>
              </w:rPr>
              <w:br/>
              <w:t>Ваєт Фарма С.А., Іспанiя</w:t>
            </w:r>
            <w:r w:rsidRPr="00C03FE7">
              <w:rPr>
                <w:rFonts w:ascii="Arial" w:hAnsi="Arial" w:cs="Arial"/>
                <w:sz w:val="16"/>
                <w:szCs w:val="16"/>
              </w:rPr>
              <w:br/>
              <w:t>альтернативна лабораторія для тестування препарату за показником "Стерильність":</w:t>
            </w:r>
            <w:r w:rsidRPr="00C03FE7">
              <w:rPr>
                <w:rFonts w:ascii="Arial" w:hAnsi="Arial" w:cs="Arial"/>
                <w:sz w:val="16"/>
                <w:szCs w:val="16"/>
              </w:rPr>
              <w:br/>
              <w:t>Лабораторія Біолаб, С.Л., Іспанiя</w:t>
            </w:r>
            <w:r w:rsidRPr="00C03FE7">
              <w:rPr>
                <w:rFonts w:ascii="Arial" w:hAnsi="Arial" w:cs="Arial"/>
                <w:sz w:val="16"/>
                <w:szCs w:val="16"/>
              </w:rPr>
              <w:br/>
              <w:t xml:space="preserve">виробництво розчинника в шприцах, контроль якості розчинника: </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виробництво розчинника в шприцах, контроль якості розчинника (окрім дослідження герметичності):</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C03FE7">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Іспанiя/</w:t>
            </w:r>
            <w:r w:rsidRPr="00C03FE7">
              <w:rPr>
                <w:rFonts w:ascii="Arial" w:hAnsi="Arial" w:cs="Arial"/>
                <w:color w:val="000000"/>
                <w:sz w:val="16"/>
                <w:szCs w:val="16"/>
                <w:lang w:val="ru-RU"/>
              </w:rPr>
              <w:t xml:space="preserve">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UA/15929/01/04</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rPr>
                <w:rFonts w:ascii="Arial" w:hAnsi="Arial" w:cs="Arial"/>
                <w:sz w:val="16"/>
                <w:szCs w:val="16"/>
              </w:rPr>
            </w:pPr>
            <w:r w:rsidRPr="00C03FE7">
              <w:rPr>
                <w:rFonts w:ascii="Arial" w:hAnsi="Arial" w:cs="Arial"/>
                <w:sz w:val="16"/>
                <w:szCs w:val="16"/>
              </w:rPr>
              <w:t xml:space="preserve">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jc w:val="center"/>
              <w:rPr>
                <w:rFonts w:ascii="Arial" w:hAnsi="Arial" w:cs="Arial"/>
                <w:sz w:val="16"/>
                <w:szCs w:val="16"/>
              </w:rPr>
            </w:pPr>
            <w:r w:rsidRPr="00C03FE7">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C03FE7">
              <w:rPr>
                <w:rFonts w:ascii="Arial" w:hAnsi="Arial" w:cs="Arial"/>
                <w:sz w:val="16"/>
                <w:szCs w:val="16"/>
              </w:rPr>
              <w:br/>
              <w:t>Ваєт Фарма С.А., Іспанiя</w:t>
            </w:r>
            <w:r w:rsidRPr="00C03FE7">
              <w:rPr>
                <w:rFonts w:ascii="Arial" w:hAnsi="Arial" w:cs="Arial"/>
                <w:sz w:val="16"/>
                <w:szCs w:val="16"/>
              </w:rPr>
              <w:br/>
              <w:t>альтернативна лабораторія для тестування препарату за показником "Стерильність":</w:t>
            </w:r>
            <w:r w:rsidRPr="00C03FE7">
              <w:rPr>
                <w:rFonts w:ascii="Arial" w:hAnsi="Arial" w:cs="Arial"/>
                <w:sz w:val="16"/>
                <w:szCs w:val="16"/>
              </w:rPr>
              <w:br/>
              <w:t>Лабораторія Біолаб, С.Л., Іспанiя</w:t>
            </w:r>
            <w:r w:rsidRPr="00C03FE7">
              <w:rPr>
                <w:rFonts w:ascii="Arial" w:hAnsi="Arial" w:cs="Arial"/>
                <w:sz w:val="16"/>
                <w:szCs w:val="16"/>
              </w:rPr>
              <w:br/>
              <w:t xml:space="preserve">виробництво розчинника в шприцах, контроль якості розчинника: </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виробництво розчинника в шприцах, контроль якості розчинника (окрім дослідження герметичності):</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C03FE7">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Іспанiя/</w:t>
            </w:r>
            <w:r w:rsidRPr="00C03FE7">
              <w:rPr>
                <w:rFonts w:ascii="Arial" w:hAnsi="Arial" w:cs="Arial"/>
                <w:color w:val="000000"/>
                <w:sz w:val="16"/>
                <w:szCs w:val="16"/>
                <w:lang w:val="ru-RU"/>
              </w:rPr>
              <w:t xml:space="preserve">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UA/15929/01/02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rPr>
                <w:rFonts w:ascii="Arial" w:hAnsi="Arial" w:cs="Arial"/>
                <w:sz w:val="16"/>
                <w:szCs w:val="16"/>
              </w:rPr>
            </w:pPr>
            <w:r w:rsidRPr="00C03FE7">
              <w:rPr>
                <w:rFonts w:ascii="Arial" w:hAnsi="Arial" w:cs="Arial"/>
                <w:sz w:val="16"/>
                <w:szCs w:val="16"/>
              </w:rPr>
              <w:t xml:space="preserve">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jc w:val="center"/>
              <w:rPr>
                <w:rFonts w:ascii="Arial" w:hAnsi="Arial" w:cs="Arial"/>
                <w:sz w:val="16"/>
                <w:szCs w:val="16"/>
              </w:rPr>
            </w:pPr>
            <w:r w:rsidRPr="00C03FE7">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C03FE7">
              <w:rPr>
                <w:rFonts w:ascii="Arial" w:hAnsi="Arial" w:cs="Arial"/>
                <w:sz w:val="16"/>
                <w:szCs w:val="16"/>
              </w:rPr>
              <w:br/>
              <w:t>Ваєт Фарма С.А., Іспанiя</w:t>
            </w:r>
            <w:r w:rsidRPr="00C03FE7">
              <w:rPr>
                <w:rFonts w:ascii="Arial" w:hAnsi="Arial" w:cs="Arial"/>
                <w:sz w:val="16"/>
                <w:szCs w:val="16"/>
              </w:rPr>
              <w:br/>
              <w:t>альтернативна лабораторія для тестування препарату за показником "Стерильність":</w:t>
            </w:r>
            <w:r w:rsidRPr="00C03FE7">
              <w:rPr>
                <w:rFonts w:ascii="Arial" w:hAnsi="Arial" w:cs="Arial"/>
                <w:sz w:val="16"/>
                <w:szCs w:val="16"/>
              </w:rPr>
              <w:br/>
              <w:t>Лабораторія Біолаб, С.Л., Іспанiя</w:t>
            </w:r>
            <w:r w:rsidRPr="00C03FE7">
              <w:rPr>
                <w:rFonts w:ascii="Arial" w:hAnsi="Arial" w:cs="Arial"/>
                <w:sz w:val="16"/>
                <w:szCs w:val="16"/>
              </w:rPr>
              <w:br/>
              <w:t xml:space="preserve">виробництво розчинника в шприцах, контроль якості розчинника: </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виробництво розчинника в шприцах, контроль якості розчинника (окрім дослідження герметичності):</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C03FE7">
              <w:rPr>
                <w:rFonts w:ascii="Arial" w:hAnsi="Arial" w:cs="Arial"/>
                <w:sz w:val="16"/>
                <w:szCs w:val="16"/>
              </w:rPr>
              <w:br/>
              <w:t>Веттер Фарма-Фертигунг ГмбХ &amp; Ко. КГ, Німеччина</w:t>
            </w:r>
            <w:r w:rsidRPr="00C03FE7">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C03FE7">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Іспанiя/</w:t>
            </w:r>
            <w:r w:rsidRPr="00C03FE7">
              <w:rPr>
                <w:rFonts w:ascii="Arial" w:hAnsi="Arial" w:cs="Arial"/>
                <w:color w:val="000000"/>
                <w:sz w:val="16"/>
                <w:szCs w:val="16"/>
                <w:lang w:val="ru-RU"/>
              </w:rPr>
              <w:t xml:space="preserve">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UA/15929/01/01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РІАЛТРІС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rPr>
                <w:rFonts w:ascii="Arial" w:hAnsi="Arial" w:cs="Arial"/>
                <w:sz w:val="16"/>
                <w:szCs w:val="16"/>
              </w:rPr>
            </w:pPr>
            <w:r w:rsidRPr="00C03FE7">
              <w:rPr>
                <w:rFonts w:ascii="Arial" w:hAnsi="Arial" w:cs="Arial"/>
                <w:sz w:val="16"/>
                <w:szCs w:val="16"/>
              </w:rPr>
              <w:t>спрей назальний, дозований, суспензія, по 56, 120 або 240 доз у поліетиленовому флаконі; по 1 флакону з дозуючим насосом-розпилювачем, закритим ковпачком,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Гленмарк Спешіалті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Дніанешвар Аріун Санап / Dr. Dnyaneshwar Ariun Sanap. Пропонована редакція: Гюнтер Гартенмайер / Dr. med. Gunter Gartenmaier.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UA/18235/01/01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РІАЛТРІС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спрей назальний, дозований, суспензія, 50 мкг/дозу; по 60 або 120 доз у поліетиленовому флаконі, по 1 флакону з дозуючим насосом- розпилювачем, закритим ковпачком,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Гленмарк Спешіалті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Дніанешвар Аріун Санап / Dr. Dnyaneshwar Ariun Sanap. Пропонована редакція: Гюнтер Гартенмайер / Dr. med. Gunter Gartenmaier.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UA/19108/01/01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РОДИНІР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тверді по 300 мг; по 10 капсул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ФармаВіжн Сан. ве Тідж. А.Ш. </w:t>
            </w:r>
            <w:r w:rsidRPr="00C03FE7">
              <w:rPr>
                <w:rFonts w:ascii="Arial" w:hAnsi="Arial" w:cs="Arial"/>
                <w:color w:val="000000"/>
                <w:sz w:val="16"/>
                <w:szCs w:val="16"/>
              </w:rPr>
              <w:br/>
            </w:r>
            <w:r w:rsidRPr="00C03F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готового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UA/17831/01/01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РОЗУВАСТАТИН-ДАРНИЦЯ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10 мг; по 10 таблеток у контурній чарунковій упаковці; по 3 або 9 контурних чарункових упаковок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для дозування 10 мг - 40,00 кг (259,740 тис. табл.), для дозування 20 мг - 40,00 кг (129,870 тис. табл.). Затверджено: для дозування 10 мг - 80,00 кг (519,480 тис. табл.); 93,00 кг (603,896 тис. табл.); 160,00 кг (1038,961 тис. табл.) - для дозування 20 мг 92,40 кг (300,000 тис. тибл.); 120,00 кг (389,610 тис. табл.); 240,00 кг (779,220 тис. табл.) - Запропоновано: для дозування 10 мг - 40,00 кг (259,740 тис. табл.); 80,00 кг (519,480 тис. табл.); 93,00 кг (603,896 тис. табл.); 160,00 кг (1038,961 тис. табл.) - для дозування 20 мг - 40,00 кг (129,870 тис. табл.); 92,40 кг (300,000 тис. тибл.); 120,00 кг (389,610 тис. табл.); 240,00 кг (779,220 тис. табл.)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для дозування 10 мг – 320,00 кг (2077,922 тис. табл), для дозування 20 мг – 360,00 кг (1168,831 тис. табл). Затверджено: для дозування 10 мг - 80,00 кг (519,480 тис. табл.); 93,00 кг (603,896 тис. табл.); 160,00 кг (1038,961 тис. табл.) - для дозування 20 мг - 92,40 кг (300,000 тис. табл.); 120,00 кг (389,610 тис. табл.); 240,00 кг (779,220 тис. табл.) Запропоновано: для дозування 10 мг - 80,00 кг (519,480 тис. табл.); 93,00 кг (603,896 тис. табл.); 160,00 кг (1038,961 тис. табл.); 320,00 кг (2077,922 тис. табл). для дозування 20 мг - 92,40 кг (300,000 тис. табл.); 120,00 кг (389,610 тис. табл.); 240,00 кг (779,220 тис. табл.); 360,00 кг (1168,831 тис. табл)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UA/18441/01/01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РОЗУВАСТАТИН-ДАРНИЦЯ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20 мг; по 10 таблеток у контурній чарунковій упаковці; по 3 або 9 контурних чарункових упаковок в пачціі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для дозування 10 мг - 40,00 кг (259,740 тис. табл.), для дозування 20 мг - 40,00 кг (129,870 тис. табл.). Затверджено: для дозування 10 мг - 80,00 кг (519,480 тис. табл.); 93,00 кг (603,896 тис. табл.); 160,00 кг (1038,961 тис. табл.) - для дозування 20 мг 92,40 кг (300,000 тис. тибл.); 120,00 кг (389,610 тис. табл.); 240,00 кг (779,220 тис. табл.) - Запропоновано: для дозування 10 мг - 40,00 кг (259,740 тис. табл.); 80,00 кг (519,480 тис. табл.); 93,00 кг (603,896 тис. табл.); 160,00 кг (1038,961 тис. табл.) - для дозування 20 мг - 40,00 кг (129,870 тис. табл.); 92,40 кг (300,000 тис. тибл.); 120,00 кг (389,610 тис. табл.); 240,00 кг (779,220 тис. табл.)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для дозування 10 мг – 320,00 кг (2077,922 тис. табл), для дозування 20 мг – 360,00 кг (1168,831 тис. табл). Затверджено: для дозування 10 мг - 80,00 кг (519,480 тис. табл.); 93,00 кг (603,896 тис. табл.); 160,00 кг (1038,961 тис. табл.) - для дозування 20 мг - 92,40 кг (300,000 тис. табл.); 120,00 кг (389,610 тис. табл.); 240,00 кг (779,220 тис. табл.) Запропоновано: для дозування 10 мг - 80,00 кг (519,480 тис. табл.); 93,00 кг (603,896 тис. табл.); 160,00 кг (1038,961 тис. табл.); 320,00 кг (2077,922 тис. табл). для дозування 20 мг - 92,40 кг (300,000 тис. табл.); 120,00 кг (389,610 тис. табл.); 240,00 кг (779,220 тис. табл.); 360,00 кг (1168,831 тис. табл)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UA/18441/01/02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СИНАФЛАН ФОРТЕ-ДАРНИЦЯ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крем, 1 мг/г по 15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Розділи 3.2.Р.4.1 Специфікація та 3.2.Р.4.2 Аналітичні методики на допоміжну речовину Парафін білий м’який приведені до вимог монографії ЕР«</w:t>
            </w:r>
            <w:r w:rsidRPr="00C03FE7">
              <w:rPr>
                <w:rFonts w:ascii="Arial" w:hAnsi="Arial" w:cs="Arial"/>
                <w:color w:val="000000"/>
                <w:sz w:val="16"/>
                <w:szCs w:val="16"/>
              </w:rPr>
              <w:t>Paraffin</w:t>
            </w:r>
            <w:r w:rsidRPr="00C03FE7">
              <w:rPr>
                <w:rFonts w:ascii="Arial" w:hAnsi="Arial" w:cs="Arial"/>
                <w:color w:val="000000"/>
                <w:sz w:val="16"/>
                <w:szCs w:val="16"/>
                <w:lang w:val="ru-RU"/>
              </w:rPr>
              <w:t xml:space="preserve">, </w:t>
            </w:r>
            <w:r w:rsidRPr="00C03FE7">
              <w:rPr>
                <w:rFonts w:ascii="Arial" w:hAnsi="Arial" w:cs="Arial"/>
                <w:color w:val="000000"/>
                <w:sz w:val="16"/>
                <w:szCs w:val="16"/>
              </w:rPr>
              <w:t>white</w:t>
            </w:r>
            <w:r w:rsidRPr="00C03FE7">
              <w:rPr>
                <w:rFonts w:ascii="Arial" w:hAnsi="Arial" w:cs="Arial"/>
                <w:color w:val="000000"/>
                <w:sz w:val="16"/>
                <w:szCs w:val="16"/>
                <w:lang w:val="ru-RU"/>
              </w:rPr>
              <w:t xml:space="preserve"> </w:t>
            </w:r>
            <w:r w:rsidRPr="00C03FE7">
              <w:rPr>
                <w:rFonts w:ascii="Arial" w:hAnsi="Arial" w:cs="Arial"/>
                <w:color w:val="000000"/>
                <w:sz w:val="16"/>
                <w:szCs w:val="16"/>
              </w:rPr>
              <w:t>soft</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UA/6215/01/01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sz w:val="16"/>
                <w:szCs w:val="16"/>
              </w:rPr>
            </w:pPr>
            <w:r w:rsidRPr="00C03FE7">
              <w:rPr>
                <w:rFonts w:ascii="Arial" w:hAnsi="Arial" w:cs="Arial"/>
                <w:b/>
                <w:sz w:val="16"/>
                <w:szCs w:val="16"/>
              </w:rPr>
              <w:t>СИНУПРЕТ®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sz w:val="16"/>
                <w:szCs w:val="16"/>
                <w:lang w:val="ru-RU"/>
              </w:rPr>
            </w:pPr>
            <w:r w:rsidRPr="00C03FE7">
              <w:rPr>
                <w:rFonts w:ascii="Arial" w:hAnsi="Arial" w:cs="Arial"/>
                <w:sz w:val="16"/>
                <w:szCs w:val="16"/>
                <w:lang w:val="ru-RU"/>
              </w:rPr>
              <w:t>таблетки, вкриті оболонкою по 10 таблеток у блістері;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lang w:val="ru-RU"/>
              </w:rPr>
            </w:pPr>
            <w:r w:rsidRPr="00C03FE7">
              <w:rPr>
                <w:rFonts w:ascii="Arial" w:hAnsi="Arial" w:cs="Arial"/>
                <w:sz w:val="16"/>
                <w:szCs w:val="16"/>
                <w:lang w:val="ru-RU"/>
              </w:rPr>
              <w:t>Біонорика СЕ</w:t>
            </w:r>
            <w:r w:rsidRPr="00C03FE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lang w:val="ru-RU"/>
              </w:rPr>
            </w:pPr>
            <w:r w:rsidRPr="00C03FE7">
              <w:rPr>
                <w:rFonts w:ascii="Arial" w:hAnsi="Arial" w:cs="Arial"/>
                <w:sz w:val="16"/>
                <w:szCs w:val="16"/>
                <w:lang w:val="ru-RU"/>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lang w:val="ru-RU"/>
              </w:rPr>
            </w:pPr>
            <w:r w:rsidRPr="00C03FE7">
              <w:rPr>
                <w:rFonts w:ascii="Arial" w:hAnsi="Arial" w:cs="Arial"/>
                <w:sz w:val="16"/>
                <w:szCs w:val="16"/>
                <w:lang w:val="ru-RU"/>
              </w:rPr>
              <w:t xml:space="preserve">первинне та вторинне пакування, контроль та випуск серії: </w:t>
            </w:r>
            <w:r w:rsidRPr="00C03FE7">
              <w:rPr>
                <w:rFonts w:ascii="Arial" w:hAnsi="Arial" w:cs="Arial"/>
                <w:sz w:val="16"/>
                <w:szCs w:val="16"/>
                <w:lang w:val="ru-RU"/>
              </w:rPr>
              <w:br/>
              <w:t xml:space="preserve">Біонорика СЕ, Німеччина </w:t>
            </w:r>
            <w:r w:rsidRPr="00C03FE7">
              <w:rPr>
                <w:rFonts w:ascii="Arial" w:hAnsi="Arial" w:cs="Arial"/>
                <w:sz w:val="16"/>
                <w:szCs w:val="16"/>
                <w:lang w:val="ru-RU"/>
              </w:rPr>
              <w:br/>
            </w:r>
            <w:r w:rsidRPr="00C03FE7">
              <w:rPr>
                <w:rFonts w:ascii="Arial" w:hAnsi="Arial" w:cs="Arial"/>
                <w:sz w:val="16"/>
                <w:szCs w:val="16"/>
                <w:lang w:val="ru-RU"/>
              </w:rPr>
              <w:br/>
              <w:t xml:space="preserve">виробництво </w:t>
            </w:r>
            <w:r w:rsidRPr="00C03FE7">
              <w:rPr>
                <w:rFonts w:ascii="Arial" w:hAnsi="Arial" w:cs="Arial"/>
                <w:sz w:val="16"/>
                <w:szCs w:val="16"/>
              </w:rPr>
              <w:t>in</w:t>
            </w:r>
            <w:r w:rsidRPr="00C03FE7">
              <w:rPr>
                <w:rFonts w:ascii="Arial" w:hAnsi="Arial" w:cs="Arial"/>
                <w:sz w:val="16"/>
                <w:szCs w:val="16"/>
                <w:lang w:val="ru-RU"/>
              </w:rPr>
              <w:t>-</w:t>
            </w:r>
            <w:r w:rsidRPr="00C03FE7">
              <w:rPr>
                <w:rFonts w:ascii="Arial" w:hAnsi="Arial" w:cs="Arial"/>
                <w:sz w:val="16"/>
                <w:szCs w:val="16"/>
              </w:rPr>
              <w:t>bulk</w:t>
            </w:r>
            <w:r w:rsidRPr="00C03FE7">
              <w:rPr>
                <w:rFonts w:ascii="Arial" w:hAnsi="Arial" w:cs="Arial"/>
                <w:sz w:val="16"/>
                <w:szCs w:val="16"/>
                <w:lang w:val="ru-RU"/>
              </w:rPr>
              <w:t xml:space="preserve">: </w:t>
            </w:r>
            <w:r w:rsidRPr="00C03FE7">
              <w:rPr>
                <w:rFonts w:ascii="Arial" w:hAnsi="Arial" w:cs="Arial"/>
                <w:sz w:val="16"/>
                <w:szCs w:val="16"/>
                <w:lang w:val="ru-RU"/>
              </w:rPr>
              <w:br/>
              <w:t xml:space="preserve">Роттендорф Фарма ГмбХ, Німеччина </w:t>
            </w:r>
            <w:r w:rsidRPr="00C03FE7">
              <w:rPr>
                <w:rFonts w:ascii="Arial" w:hAnsi="Arial" w:cs="Arial"/>
                <w:sz w:val="16"/>
                <w:szCs w:val="16"/>
                <w:lang w:val="ru-RU"/>
              </w:rPr>
              <w:br/>
              <w:t>Вівельхове ГмбХ, Німеччина;</w:t>
            </w:r>
            <w:r w:rsidRPr="00C03FE7">
              <w:rPr>
                <w:rFonts w:ascii="Arial" w:hAnsi="Arial" w:cs="Arial"/>
                <w:sz w:val="16"/>
                <w:szCs w:val="16"/>
                <w:lang w:val="ru-RU"/>
              </w:rPr>
              <w:br/>
            </w:r>
            <w:r w:rsidRPr="00C03FE7">
              <w:rPr>
                <w:rFonts w:ascii="Arial" w:hAnsi="Arial" w:cs="Arial"/>
                <w:sz w:val="16"/>
                <w:szCs w:val="16"/>
                <w:lang w:val="ru-RU"/>
              </w:rPr>
              <w:br/>
              <w:t xml:space="preserve">Первинне та вторинне пакування: </w:t>
            </w:r>
            <w:r w:rsidRPr="00C03FE7">
              <w:rPr>
                <w:rFonts w:ascii="Arial" w:hAnsi="Arial" w:cs="Arial"/>
                <w:sz w:val="16"/>
                <w:szCs w:val="16"/>
                <w:lang w:val="ru-RU"/>
              </w:rPr>
              <w:br/>
              <w:t xml:space="preserve">Роттендорф Фарма ГмбХ, Німеччина </w:t>
            </w:r>
            <w:r w:rsidRPr="00C03FE7">
              <w:rPr>
                <w:rFonts w:ascii="Arial" w:hAnsi="Arial" w:cs="Arial"/>
                <w:sz w:val="16"/>
                <w:szCs w:val="16"/>
                <w:lang w:val="ru-RU"/>
              </w:rPr>
              <w:br/>
            </w:r>
            <w:r w:rsidRPr="00C03FE7">
              <w:rPr>
                <w:rFonts w:ascii="Arial" w:hAnsi="Arial" w:cs="Arial"/>
                <w:sz w:val="16"/>
                <w:szCs w:val="16"/>
                <w:lang w:val="ru-RU"/>
              </w:rPr>
              <w:br/>
              <w:t xml:space="preserve">Вівельхове ГмбХ, Німеччина </w:t>
            </w:r>
            <w:r w:rsidRPr="00C03FE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lang w:val="ru-RU"/>
              </w:rPr>
            </w:pPr>
            <w:r w:rsidRPr="00C03FE7">
              <w:rPr>
                <w:rFonts w:ascii="Arial" w:hAnsi="Arial" w:cs="Arial"/>
                <w:sz w:val="16"/>
                <w:szCs w:val="16"/>
                <w:lang w:val="ru-RU"/>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lang w:val="ru-RU"/>
              </w:rPr>
            </w:pPr>
            <w:r w:rsidRPr="00C03FE7">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C03FE7">
              <w:rPr>
                <w:rFonts w:ascii="Arial" w:hAnsi="Arial" w:cs="Arial"/>
                <w:sz w:val="16"/>
                <w:szCs w:val="16"/>
                <w:lang w:val="ru-RU"/>
              </w:rPr>
              <w:br/>
              <w:t>зазначення назв та адрес додаткових дільниць для вторинного пакування виробництва ГЛЗ, які раніше були зазначені тільки в Модулі 3 реєстраційного досьє (3.2.Р.3.1.), а саме Роттендорф Фарма ГмбХ, Ам Флайгендаль, 3, 59320 Еннігерлох, Німеччина/</w:t>
            </w:r>
            <w:r w:rsidRPr="00C03FE7">
              <w:rPr>
                <w:rFonts w:ascii="Arial" w:hAnsi="Arial" w:cs="Arial"/>
                <w:sz w:val="16"/>
                <w:szCs w:val="16"/>
              </w:rPr>
              <w:t>Rottendorf</w:t>
            </w:r>
            <w:r w:rsidRPr="00C03FE7">
              <w:rPr>
                <w:rFonts w:ascii="Arial" w:hAnsi="Arial" w:cs="Arial"/>
                <w:sz w:val="16"/>
                <w:szCs w:val="16"/>
                <w:lang w:val="ru-RU"/>
              </w:rPr>
              <w:t xml:space="preserve"> </w:t>
            </w:r>
            <w:r w:rsidRPr="00C03FE7">
              <w:rPr>
                <w:rFonts w:ascii="Arial" w:hAnsi="Arial" w:cs="Arial"/>
                <w:sz w:val="16"/>
                <w:szCs w:val="16"/>
              </w:rPr>
              <w:t>Pharma</w:t>
            </w:r>
            <w:r w:rsidRPr="00C03FE7">
              <w:rPr>
                <w:rFonts w:ascii="Arial" w:hAnsi="Arial" w:cs="Arial"/>
                <w:sz w:val="16"/>
                <w:szCs w:val="16"/>
                <w:lang w:val="ru-RU"/>
              </w:rPr>
              <w:t xml:space="preserve"> </w:t>
            </w:r>
            <w:r w:rsidRPr="00C03FE7">
              <w:rPr>
                <w:rFonts w:ascii="Arial" w:hAnsi="Arial" w:cs="Arial"/>
                <w:sz w:val="16"/>
                <w:szCs w:val="16"/>
              </w:rPr>
              <w:t>GmbH</w:t>
            </w:r>
            <w:r w:rsidRPr="00C03FE7">
              <w:rPr>
                <w:rFonts w:ascii="Arial" w:hAnsi="Arial" w:cs="Arial"/>
                <w:sz w:val="16"/>
                <w:szCs w:val="16"/>
                <w:lang w:val="ru-RU"/>
              </w:rPr>
              <w:t xml:space="preserve">, </w:t>
            </w:r>
            <w:r w:rsidRPr="00C03FE7">
              <w:rPr>
                <w:rFonts w:ascii="Arial" w:hAnsi="Arial" w:cs="Arial"/>
                <w:sz w:val="16"/>
                <w:szCs w:val="16"/>
              </w:rPr>
              <w:t>Am</w:t>
            </w:r>
            <w:r w:rsidRPr="00C03FE7">
              <w:rPr>
                <w:rFonts w:ascii="Arial" w:hAnsi="Arial" w:cs="Arial"/>
                <w:sz w:val="16"/>
                <w:szCs w:val="16"/>
                <w:lang w:val="ru-RU"/>
              </w:rPr>
              <w:t xml:space="preserve"> </w:t>
            </w:r>
            <w:r w:rsidRPr="00C03FE7">
              <w:rPr>
                <w:rFonts w:ascii="Arial" w:hAnsi="Arial" w:cs="Arial"/>
                <w:sz w:val="16"/>
                <w:szCs w:val="16"/>
              </w:rPr>
              <w:t>Fleigendahl</w:t>
            </w:r>
            <w:r w:rsidRPr="00C03FE7">
              <w:rPr>
                <w:rFonts w:ascii="Arial" w:hAnsi="Arial" w:cs="Arial"/>
                <w:sz w:val="16"/>
                <w:szCs w:val="16"/>
                <w:lang w:val="ru-RU"/>
              </w:rPr>
              <w:t xml:space="preserve"> 3, 59320 </w:t>
            </w:r>
            <w:r w:rsidRPr="00C03FE7">
              <w:rPr>
                <w:rFonts w:ascii="Arial" w:hAnsi="Arial" w:cs="Arial"/>
                <w:sz w:val="16"/>
                <w:szCs w:val="16"/>
              </w:rPr>
              <w:t>Ennigerloh</w:t>
            </w:r>
            <w:r w:rsidRPr="00C03FE7">
              <w:rPr>
                <w:rFonts w:ascii="Arial" w:hAnsi="Arial" w:cs="Arial"/>
                <w:sz w:val="16"/>
                <w:szCs w:val="16"/>
                <w:lang w:val="ru-RU"/>
              </w:rPr>
              <w:t xml:space="preserve">, </w:t>
            </w:r>
            <w:r w:rsidRPr="00C03FE7">
              <w:rPr>
                <w:rFonts w:ascii="Arial" w:hAnsi="Arial" w:cs="Arial"/>
                <w:sz w:val="16"/>
                <w:szCs w:val="16"/>
              </w:rPr>
              <w:t>Germany</w:t>
            </w:r>
            <w:r w:rsidRPr="00C03FE7">
              <w:rPr>
                <w:rFonts w:ascii="Arial" w:hAnsi="Arial" w:cs="Arial"/>
                <w:sz w:val="16"/>
                <w:szCs w:val="16"/>
                <w:lang w:val="ru-RU"/>
              </w:rPr>
              <w:t xml:space="preserve"> та Вівельхове ГмбХ, Дьорнебрінк, 19, 49479 Іббенбюрен, Німеччина/</w:t>
            </w:r>
            <w:r w:rsidRPr="00C03FE7">
              <w:rPr>
                <w:rFonts w:ascii="Arial" w:hAnsi="Arial" w:cs="Arial"/>
                <w:sz w:val="16"/>
                <w:szCs w:val="16"/>
              </w:rPr>
              <w:t>Wiewelhove</w:t>
            </w:r>
            <w:r w:rsidRPr="00C03FE7">
              <w:rPr>
                <w:rFonts w:ascii="Arial" w:hAnsi="Arial" w:cs="Arial"/>
                <w:sz w:val="16"/>
                <w:szCs w:val="16"/>
                <w:lang w:val="ru-RU"/>
              </w:rPr>
              <w:t xml:space="preserve"> </w:t>
            </w:r>
            <w:r w:rsidRPr="00C03FE7">
              <w:rPr>
                <w:rFonts w:ascii="Arial" w:hAnsi="Arial" w:cs="Arial"/>
                <w:sz w:val="16"/>
                <w:szCs w:val="16"/>
              </w:rPr>
              <w:t>GmbH</w:t>
            </w:r>
            <w:r w:rsidRPr="00C03FE7">
              <w:rPr>
                <w:rFonts w:ascii="Arial" w:hAnsi="Arial" w:cs="Arial"/>
                <w:sz w:val="16"/>
                <w:szCs w:val="16"/>
                <w:lang w:val="ru-RU"/>
              </w:rPr>
              <w:t xml:space="preserve">, </w:t>
            </w:r>
            <w:r w:rsidRPr="00C03FE7">
              <w:rPr>
                <w:rFonts w:ascii="Arial" w:hAnsi="Arial" w:cs="Arial"/>
                <w:sz w:val="16"/>
                <w:szCs w:val="16"/>
              </w:rPr>
              <w:t>Doernebrink</w:t>
            </w:r>
            <w:r w:rsidRPr="00C03FE7">
              <w:rPr>
                <w:rFonts w:ascii="Arial" w:hAnsi="Arial" w:cs="Arial"/>
                <w:sz w:val="16"/>
                <w:szCs w:val="16"/>
                <w:lang w:val="ru-RU"/>
              </w:rPr>
              <w:t xml:space="preserve">, 19, 49479 </w:t>
            </w:r>
            <w:r w:rsidRPr="00C03FE7">
              <w:rPr>
                <w:rFonts w:ascii="Arial" w:hAnsi="Arial" w:cs="Arial"/>
                <w:sz w:val="16"/>
                <w:szCs w:val="16"/>
              </w:rPr>
              <w:t>Ibbenbueren</w:t>
            </w:r>
            <w:r w:rsidRPr="00C03FE7">
              <w:rPr>
                <w:rFonts w:ascii="Arial" w:hAnsi="Arial" w:cs="Arial"/>
                <w:sz w:val="16"/>
                <w:szCs w:val="16"/>
                <w:lang w:val="ru-RU"/>
              </w:rPr>
              <w:t xml:space="preserve">, </w:t>
            </w:r>
            <w:r w:rsidRPr="00C03FE7">
              <w:rPr>
                <w:rFonts w:ascii="Arial" w:hAnsi="Arial" w:cs="Arial"/>
                <w:sz w:val="16"/>
                <w:szCs w:val="16"/>
              </w:rPr>
              <w:t>Germany</w:t>
            </w:r>
            <w:r w:rsidRPr="00C03FE7">
              <w:rPr>
                <w:rFonts w:ascii="Arial" w:hAnsi="Arial" w:cs="Arial"/>
                <w:sz w:val="16"/>
                <w:szCs w:val="16"/>
                <w:lang w:val="ru-RU"/>
              </w:rPr>
              <w:t>.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назв та адрес додаткових дільниць для первинного пакування виробництва ГЛЗ, які раніше були зазначені тільки в Модулі 3 реєстраційного досьє (3.2.Р.3.1.), а саме Роттендорф Фарма ГмбХ, Ам Флайгендаль, 3, 59320 Еннігерлох, Німеччина/</w:t>
            </w:r>
            <w:r w:rsidRPr="00C03FE7">
              <w:rPr>
                <w:rFonts w:ascii="Arial" w:hAnsi="Arial" w:cs="Arial"/>
                <w:sz w:val="16"/>
                <w:szCs w:val="16"/>
              </w:rPr>
              <w:t>Rottendorf</w:t>
            </w:r>
            <w:r w:rsidRPr="00C03FE7">
              <w:rPr>
                <w:rFonts w:ascii="Arial" w:hAnsi="Arial" w:cs="Arial"/>
                <w:sz w:val="16"/>
                <w:szCs w:val="16"/>
                <w:lang w:val="ru-RU"/>
              </w:rPr>
              <w:t xml:space="preserve"> </w:t>
            </w:r>
            <w:r w:rsidRPr="00C03FE7">
              <w:rPr>
                <w:rFonts w:ascii="Arial" w:hAnsi="Arial" w:cs="Arial"/>
                <w:sz w:val="16"/>
                <w:szCs w:val="16"/>
              </w:rPr>
              <w:t>Pharma</w:t>
            </w:r>
            <w:r w:rsidRPr="00C03FE7">
              <w:rPr>
                <w:rFonts w:ascii="Arial" w:hAnsi="Arial" w:cs="Arial"/>
                <w:sz w:val="16"/>
                <w:szCs w:val="16"/>
                <w:lang w:val="ru-RU"/>
              </w:rPr>
              <w:t xml:space="preserve"> </w:t>
            </w:r>
            <w:r w:rsidRPr="00C03FE7">
              <w:rPr>
                <w:rFonts w:ascii="Arial" w:hAnsi="Arial" w:cs="Arial"/>
                <w:sz w:val="16"/>
                <w:szCs w:val="16"/>
              </w:rPr>
              <w:t>GmbH</w:t>
            </w:r>
            <w:r w:rsidRPr="00C03FE7">
              <w:rPr>
                <w:rFonts w:ascii="Arial" w:hAnsi="Arial" w:cs="Arial"/>
                <w:sz w:val="16"/>
                <w:szCs w:val="16"/>
                <w:lang w:val="ru-RU"/>
              </w:rPr>
              <w:t xml:space="preserve">, </w:t>
            </w:r>
            <w:r w:rsidRPr="00C03FE7">
              <w:rPr>
                <w:rFonts w:ascii="Arial" w:hAnsi="Arial" w:cs="Arial"/>
                <w:sz w:val="16"/>
                <w:szCs w:val="16"/>
              </w:rPr>
              <w:t>Am</w:t>
            </w:r>
            <w:r w:rsidRPr="00C03FE7">
              <w:rPr>
                <w:rFonts w:ascii="Arial" w:hAnsi="Arial" w:cs="Arial"/>
                <w:sz w:val="16"/>
                <w:szCs w:val="16"/>
                <w:lang w:val="ru-RU"/>
              </w:rPr>
              <w:t xml:space="preserve"> </w:t>
            </w:r>
            <w:r w:rsidRPr="00C03FE7">
              <w:rPr>
                <w:rFonts w:ascii="Arial" w:hAnsi="Arial" w:cs="Arial"/>
                <w:sz w:val="16"/>
                <w:szCs w:val="16"/>
              </w:rPr>
              <w:t>Fleigendahl</w:t>
            </w:r>
            <w:r w:rsidRPr="00C03FE7">
              <w:rPr>
                <w:rFonts w:ascii="Arial" w:hAnsi="Arial" w:cs="Arial"/>
                <w:sz w:val="16"/>
                <w:szCs w:val="16"/>
                <w:lang w:val="ru-RU"/>
              </w:rPr>
              <w:t xml:space="preserve"> 3, 59320 </w:t>
            </w:r>
            <w:r w:rsidRPr="00C03FE7">
              <w:rPr>
                <w:rFonts w:ascii="Arial" w:hAnsi="Arial" w:cs="Arial"/>
                <w:sz w:val="16"/>
                <w:szCs w:val="16"/>
              </w:rPr>
              <w:t>Ennigerloh</w:t>
            </w:r>
            <w:r w:rsidRPr="00C03FE7">
              <w:rPr>
                <w:rFonts w:ascii="Arial" w:hAnsi="Arial" w:cs="Arial"/>
                <w:sz w:val="16"/>
                <w:szCs w:val="16"/>
                <w:lang w:val="ru-RU"/>
              </w:rPr>
              <w:t xml:space="preserve">, </w:t>
            </w:r>
            <w:r w:rsidRPr="00C03FE7">
              <w:rPr>
                <w:rFonts w:ascii="Arial" w:hAnsi="Arial" w:cs="Arial"/>
                <w:sz w:val="16"/>
                <w:szCs w:val="16"/>
              </w:rPr>
              <w:t>Germany</w:t>
            </w:r>
            <w:r w:rsidRPr="00C03FE7">
              <w:rPr>
                <w:rFonts w:ascii="Arial" w:hAnsi="Arial" w:cs="Arial"/>
                <w:sz w:val="16"/>
                <w:szCs w:val="16"/>
                <w:lang w:val="ru-RU"/>
              </w:rPr>
              <w:t xml:space="preserve"> та Вівельхове ГмбХ, Дьорнебрінк, 19, 49479 Іббенбюрен, Німеччина/</w:t>
            </w:r>
            <w:r w:rsidRPr="00C03FE7">
              <w:rPr>
                <w:rFonts w:ascii="Arial" w:hAnsi="Arial" w:cs="Arial"/>
                <w:sz w:val="16"/>
                <w:szCs w:val="16"/>
              </w:rPr>
              <w:t>Wiewelhove</w:t>
            </w:r>
            <w:r w:rsidRPr="00C03FE7">
              <w:rPr>
                <w:rFonts w:ascii="Arial" w:hAnsi="Arial" w:cs="Arial"/>
                <w:sz w:val="16"/>
                <w:szCs w:val="16"/>
                <w:lang w:val="ru-RU"/>
              </w:rPr>
              <w:t xml:space="preserve"> </w:t>
            </w:r>
            <w:r w:rsidRPr="00C03FE7">
              <w:rPr>
                <w:rFonts w:ascii="Arial" w:hAnsi="Arial" w:cs="Arial"/>
                <w:sz w:val="16"/>
                <w:szCs w:val="16"/>
              </w:rPr>
              <w:t>GmbH</w:t>
            </w:r>
            <w:r w:rsidRPr="00C03FE7">
              <w:rPr>
                <w:rFonts w:ascii="Arial" w:hAnsi="Arial" w:cs="Arial"/>
                <w:sz w:val="16"/>
                <w:szCs w:val="16"/>
                <w:lang w:val="ru-RU"/>
              </w:rPr>
              <w:t xml:space="preserve">, </w:t>
            </w:r>
            <w:r w:rsidRPr="00C03FE7">
              <w:rPr>
                <w:rFonts w:ascii="Arial" w:hAnsi="Arial" w:cs="Arial"/>
                <w:sz w:val="16"/>
                <w:szCs w:val="16"/>
              </w:rPr>
              <w:t>Doernebrink</w:t>
            </w:r>
            <w:r w:rsidRPr="00C03FE7">
              <w:rPr>
                <w:rFonts w:ascii="Arial" w:hAnsi="Arial" w:cs="Arial"/>
                <w:sz w:val="16"/>
                <w:szCs w:val="16"/>
                <w:lang w:val="ru-RU"/>
              </w:rPr>
              <w:t xml:space="preserve">, 19, 49479 </w:t>
            </w:r>
            <w:r w:rsidRPr="00C03FE7">
              <w:rPr>
                <w:rFonts w:ascii="Arial" w:hAnsi="Arial" w:cs="Arial"/>
                <w:sz w:val="16"/>
                <w:szCs w:val="16"/>
              </w:rPr>
              <w:t>Ibbenbueren</w:t>
            </w:r>
            <w:r w:rsidRPr="00C03FE7">
              <w:rPr>
                <w:rFonts w:ascii="Arial" w:hAnsi="Arial" w:cs="Arial"/>
                <w:sz w:val="16"/>
                <w:szCs w:val="16"/>
                <w:lang w:val="ru-RU"/>
              </w:rPr>
              <w:t xml:space="preserve">, </w:t>
            </w:r>
            <w:r w:rsidRPr="00C03FE7">
              <w:rPr>
                <w:rFonts w:ascii="Arial" w:hAnsi="Arial" w:cs="Arial"/>
                <w:sz w:val="16"/>
                <w:szCs w:val="16"/>
              </w:rPr>
              <w:t>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UA/15267/01/01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СІНРАЙЗ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Такеда Мануфекчурінг Австрія АГ</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дозвіл на випуск серії:</w:t>
            </w:r>
          </w:p>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Такеда Мануфекчурінг Австрія АГ, Австрія</w:t>
            </w:r>
          </w:p>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ГЛЗ, первинне та вторинне пакування ГЛЗ, контроль якості серії:</w:t>
            </w:r>
          </w:p>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Такеда Мануфекчурінг Австрія АГ, Австрія</w:t>
            </w:r>
          </w:p>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контроль якості серії: "Стерильність" та "Ендотоксини":</w:t>
            </w:r>
          </w:p>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Такеда Мануфекчурінг Австрія АГ, Австрія </w:t>
            </w:r>
          </w:p>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первинне пакування та контроль якості розчинника:</w:t>
            </w:r>
          </w:p>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Австрія/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Адміністративні зміни. </w:t>
            </w:r>
            <w:r w:rsidRPr="00C03FE7">
              <w:rPr>
                <w:rFonts w:ascii="Arial" w:hAnsi="Arial" w:cs="Arial"/>
                <w:color w:val="000000"/>
                <w:sz w:val="16"/>
                <w:szCs w:val="16"/>
                <w:lang w:val="ru-RU"/>
              </w:rPr>
              <w:t xml:space="preserve">Зміна назви АФІ або допоміжної речовини. Оновлення назви АФІ відповідно до вимог Європейської Фармакопеї. Діюча редакція: інгібітор С1(людини). Пропонована редакція: інгібітор С1-естерази людини. Введення змін протягом 6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11.0. Зміни внесено до частин: </w:t>
            </w:r>
            <w:r w:rsidRPr="00C03FE7">
              <w:rPr>
                <w:rFonts w:ascii="Arial" w:hAnsi="Arial" w:cs="Arial"/>
                <w:color w:val="000000"/>
                <w:sz w:val="16"/>
                <w:szCs w:val="16"/>
              </w:rPr>
              <w:t>II</w:t>
            </w:r>
            <w:r w:rsidRPr="00C03FE7">
              <w:rPr>
                <w:rFonts w:ascii="Arial" w:hAnsi="Arial" w:cs="Arial"/>
                <w:color w:val="000000"/>
                <w:sz w:val="16"/>
                <w:szCs w:val="16"/>
                <w:lang w:val="ru-RU"/>
              </w:rPr>
              <w:t xml:space="preserve"> «Специфікація з безпеки», ІІІ «План з фармаконагляду»,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на підставі вилучення двох завершених досліджень 0624-301-</w:t>
            </w:r>
            <w:r w:rsidRPr="00C03FE7">
              <w:rPr>
                <w:rFonts w:ascii="Arial" w:hAnsi="Arial" w:cs="Arial"/>
                <w:color w:val="000000"/>
                <w:sz w:val="16"/>
                <w:szCs w:val="16"/>
              </w:rPr>
              <w:t>Phase</w:t>
            </w:r>
            <w:r w:rsidRPr="00C03FE7">
              <w:rPr>
                <w:rFonts w:ascii="Arial" w:hAnsi="Arial" w:cs="Arial"/>
                <w:color w:val="000000"/>
                <w:sz w:val="16"/>
                <w:szCs w:val="16"/>
                <w:lang w:val="ru-RU"/>
              </w:rPr>
              <w:t xml:space="preserve"> 3 </w:t>
            </w:r>
            <w:r w:rsidRPr="00C03FE7">
              <w:rPr>
                <w:rFonts w:ascii="Arial" w:hAnsi="Arial" w:cs="Arial"/>
                <w:color w:val="000000"/>
                <w:sz w:val="16"/>
                <w:szCs w:val="16"/>
              </w:rPr>
              <w:t>study</w:t>
            </w:r>
            <w:r w:rsidRPr="00C03FE7">
              <w:rPr>
                <w:rFonts w:ascii="Arial" w:hAnsi="Arial" w:cs="Arial"/>
                <w:color w:val="000000"/>
                <w:sz w:val="16"/>
                <w:szCs w:val="16"/>
                <w:lang w:val="ru-RU"/>
              </w:rPr>
              <w:t xml:space="preserve"> та 0624-203 із плану фармаконагляду. </w:t>
            </w:r>
            <w:r w:rsidRPr="00C03FE7">
              <w:rPr>
                <w:rFonts w:ascii="Arial" w:hAnsi="Arial" w:cs="Arial"/>
                <w:color w:val="000000"/>
                <w:sz w:val="16"/>
                <w:szCs w:val="16"/>
              </w:rPr>
              <w:t xml:space="preserve">Структуру ПУРа було оновлено відповідно до рекомендацій Guideline on good pharmacovigilance practices (GVP) Module V – Risk management systems (Rev 2). Зміни І типу - Зміни щодо безпеки/ефективності та фармаконагляду (інші зміни). </w:t>
            </w:r>
            <w:r w:rsidRPr="00C03FE7">
              <w:rPr>
                <w:rFonts w:ascii="Arial" w:hAnsi="Arial" w:cs="Arial"/>
                <w:color w:val="000000"/>
                <w:sz w:val="16"/>
                <w:szCs w:val="16"/>
                <w:lang w:val="ru-RU"/>
              </w:rPr>
              <w:t>Зміни внесено до тексту маркування первинної упаковки лікарського засобу в п. 4. «ДАТА ЗАКІНЧЕННЯ ТЕРМІНУ ПРИДАТНОСТІ» та до тексту маркування вторинної упаковки у п. 4. «ДАТА ЗАКІНЧЕННЯ ТЕРМІНУ ПРИДАТНОСТІ» та п. 17. «ІНШЕ».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UA/18748/01/01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СОРБІФЕР ДУРУЛЕС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оболонкою, з модифікованим вивільненням 320 мг/60 мг, по 30 або 50 таблеток у скляному флаконі;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внесення змін до реєстраційних матеріалів:</w:t>
            </w:r>
            <w:r w:rsidRPr="00C03FE7">
              <w:rPr>
                <w:rFonts w:ascii="Arial" w:hAnsi="Arial" w:cs="Arial"/>
                <w:color w:val="000000"/>
                <w:sz w:val="16"/>
                <w:szCs w:val="16"/>
                <w:lang w:val="ru-RU"/>
              </w:rPr>
              <w:t xml:space="preserve">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Додавання постачальника поліетиленової оболонки </w:t>
            </w:r>
            <w:r w:rsidRPr="00C03FE7">
              <w:rPr>
                <w:rFonts w:ascii="Arial" w:hAnsi="Arial" w:cs="Arial"/>
                <w:color w:val="000000"/>
                <w:sz w:val="16"/>
                <w:szCs w:val="16"/>
              </w:rPr>
              <w:t>Alpha</w:t>
            </w:r>
            <w:r w:rsidRPr="00C03FE7">
              <w:rPr>
                <w:rFonts w:ascii="Arial" w:hAnsi="Arial" w:cs="Arial"/>
                <w:color w:val="000000"/>
                <w:sz w:val="16"/>
                <w:szCs w:val="16"/>
                <w:lang w:val="ru-RU"/>
              </w:rPr>
              <w:t xml:space="preserve"> </w:t>
            </w:r>
            <w:r w:rsidRPr="00C03FE7">
              <w:rPr>
                <w:rFonts w:ascii="Arial" w:hAnsi="Arial" w:cs="Arial"/>
                <w:color w:val="000000"/>
                <w:sz w:val="16"/>
                <w:szCs w:val="16"/>
              </w:rPr>
              <w:t>PF</w:t>
            </w:r>
            <w:r w:rsidRPr="00C03FE7">
              <w:rPr>
                <w:rFonts w:ascii="Arial" w:hAnsi="Arial" w:cs="Arial"/>
                <w:color w:val="000000"/>
                <w:sz w:val="16"/>
                <w:szCs w:val="16"/>
                <w:lang w:val="ru-RU"/>
              </w:rPr>
              <w:t xml:space="preserve"> </w:t>
            </w:r>
            <w:r w:rsidRPr="00C03FE7">
              <w:rPr>
                <w:rFonts w:ascii="Arial" w:hAnsi="Arial" w:cs="Arial"/>
                <w:color w:val="000000"/>
                <w:sz w:val="16"/>
                <w:szCs w:val="16"/>
              </w:rPr>
              <w:t>LS</w:t>
            </w:r>
            <w:r w:rsidRPr="00C03FE7">
              <w:rPr>
                <w:rFonts w:ascii="Arial" w:hAnsi="Arial" w:cs="Arial"/>
                <w:color w:val="000000"/>
                <w:sz w:val="16"/>
                <w:szCs w:val="16"/>
                <w:lang w:val="ru-RU"/>
              </w:rPr>
              <w:t xml:space="preserve">-050 </w:t>
            </w:r>
            <w:r w:rsidRPr="00C03FE7">
              <w:rPr>
                <w:rFonts w:ascii="Arial" w:hAnsi="Arial" w:cs="Arial"/>
                <w:color w:val="000000"/>
                <w:sz w:val="16"/>
                <w:szCs w:val="16"/>
              </w:rPr>
              <w:t>Kukje</w:t>
            </w:r>
            <w:r w:rsidRPr="00C03FE7">
              <w:rPr>
                <w:rFonts w:ascii="Arial" w:hAnsi="Arial" w:cs="Arial"/>
                <w:color w:val="000000"/>
                <w:sz w:val="16"/>
                <w:szCs w:val="16"/>
                <w:lang w:val="ru-RU"/>
              </w:rPr>
              <w:t xml:space="preserve"> </w:t>
            </w:r>
            <w:r w:rsidRPr="00C03FE7">
              <w:rPr>
                <w:rFonts w:ascii="Arial" w:hAnsi="Arial" w:cs="Arial"/>
                <w:color w:val="000000"/>
                <w:sz w:val="16"/>
                <w:szCs w:val="16"/>
              </w:rPr>
              <w:t>Corporation</w:t>
            </w:r>
            <w:r w:rsidRPr="00C03FE7">
              <w:rPr>
                <w:rFonts w:ascii="Arial" w:hAnsi="Arial" w:cs="Arial"/>
                <w:color w:val="000000"/>
                <w:sz w:val="16"/>
                <w:szCs w:val="16"/>
                <w:lang w:val="ru-RU"/>
              </w:rPr>
              <w:t xml:space="preserve"> (</w:t>
            </w:r>
            <w:r w:rsidRPr="00C03FE7">
              <w:rPr>
                <w:rFonts w:ascii="Arial" w:hAnsi="Arial" w:cs="Arial"/>
                <w:color w:val="000000"/>
                <w:sz w:val="16"/>
                <w:szCs w:val="16"/>
              </w:rPr>
              <w:t>Korea</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UA/0498/01/01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СТРЕС-ГРАН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lang w:val="ru-RU"/>
              </w:rPr>
              <w:br/>
              <w:t>Діюча редакція: Бадья Олена Анатоліївна. 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UA/3829/01/01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ТАФФА®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200 мг/500 мг; по 10 таблеток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АЛКАЛОЇД АД Скоп’є</w:t>
            </w:r>
            <w:r w:rsidRPr="00C03FE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Республіка П</w:t>
            </w:r>
            <w:r w:rsidRPr="00C03FE7">
              <w:rPr>
                <w:rFonts w:ascii="Arial" w:hAnsi="Arial" w:cs="Arial"/>
                <w:color w:val="000000"/>
                <w:sz w:val="16"/>
                <w:szCs w:val="16"/>
              </w:rPr>
              <w:t>i</w:t>
            </w:r>
            <w:r w:rsidRPr="00C03FE7">
              <w:rPr>
                <w:rFonts w:ascii="Arial" w:hAnsi="Arial" w:cs="Arial"/>
                <w:color w:val="000000"/>
                <w:sz w:val="16"/>
                <w:szCs w:val="16"/>
                <w:lang w:val="ru-RU"/>
              </w:rPr>
              <w:t>вн</w:t>
            </w:r>
            <w:r w:rsidRPr="00C03FE7">
              <w:rPr>
                <w:rFonts w:ascii="Arial" w:hAnsi="Arial" w:cs="Arial"/>
                <w:color w:val="000000"/>
                <w:sz w:val="16"/>
                <w:szCs w:val="16"/>
              </w:rPr>
              <w:t>i</w:t>
            </w:r>
            <w:r w:rsidRPr="00C03FE7">
              <w:rPr>
                <w:rFonts w:ascii="Arial" w:hAnsi="Arial" w:cs="Arial"/>
                <w:color w:val="000000"/>
                <w:sz w:val="16"/>
                <w:szCs w:val="16"/>
                <w:lang w:val="ru-RU"/>
              </w:rPr>
              <w:t>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Зміна назви лікарського засобу. Діюча редакція: БлокМАКС Дуо. Пропонована редакція: Таффа® Інтенсив. Термін введення змін протягом 6 місяців після затвердження. Зміни І типу - Зміни щодо безпеки/ефективності та фармаконагляду (інші зміни). Зміни внесено до тексту маркування первинної та вторинної упаковок лікарського засобу, а саме оформлення тексту відповідно до вимог чинного законодавства.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Аце Кузмановскі.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C03FE7">
              <w:rPr>
                <w:rFonts w:ascii="Arial" w:hAnsi="Arial" w:cs="Arial"/>
                <w:color w:val="000000"/>
                <w:sz w:val="16"/>
                <w:szCs w:val="16"/>
                <w:lang w:val="ru-RU"/>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UA/20367/01/01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спрей назальний, розчин 0,05 %; по 10 мл у флаконі;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03FE7">
              <w:rPr>
                <w:rFonts w:ascii="Arial" w:hAnsi="Arial" w:cs="Arial"/>
                <w:color w:val="000000"/>
                <w:sz w:val="16"/>
                <w:szCs w:val="16"/>
              </w:rPr>
              <w:br/>
              <w:t>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UA/8179/01/01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спрей назальний, розчин 0,1 %; по 10 мл у флаконі;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03FE7">
              <w:rPr>
                <w:rFonts w:ascii="Arial" w:hAnsi="Arial" w:cs="Arial"/>
                <w:color w:val="000000"/>
                <w:sz w:val="16"/>
                <w:szCs w:val="16"/>
              </w:rPr>
              <w:br/>
              <w:t>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UA/8179/01/02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ТИЗИН® ПАНТЕНОЛ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спрей назальний, розчин; по 10 мл у флаконі;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контроль якості: Мельбурн Сайнтифік Лімітед, Сполучене Королiвство; виробництво, первинне та вторинне пакування, контроль якості та випуск серії: Фамар Хелс Кеар Сервісиз Мадрид, С.А.У.,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Сполучене Королiвство/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03FE7">
              <w:rPr>
                <w:rFonts w:ascii="Arial" w:hAnsi="Arial" w:cs="Arial"/>
                <w:color w:val="000000"/>
                <w:sz w:val="16"/>
                <w:szCs w:val="16"/>
              </w:rPr>
              <w:br/>
              <w:t>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UA/20087/01/01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ТОРАСЕМІД-ТЕВА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10 мг; по 10 таблеток у блістері; по 2 або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Хорватія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Зміна заявлена у зв’язку з оновленням сертифіката відповідності Європейській фармакопеї </w:t>
            </w:r>
            <w:r w:rsidRPr="00C03FE7">
              <w:rPr>
                <w:rFonts w:ascii="Arial" w:hAnsi="Arial" w:cs="Arial"/>
                <w:color w:val="000000"/>
                <w:sz w:val="16"/>
                <w:szCs w:val="16"/>
              </w:rPr>
              <w:t>R</w:t>
            </w:r>
            <w:r w:rsidRPr="00C03FE7">
              <w:rPr>
                <w:rFonts w:ascii="Arial" w:hAnsi="Arial" w:cs="Arial"/>
                <w:color w:val="000000"/>
                <w:sz w:val="16"/>
                <w:szCs w:val="16"/>
                <w:lang w:val="ru-RU"/>
              </w:rPr>
              <w:t>1-</w:t>
            </w:r>
            <w:r w:rsidRPr="00C03FE7">
              <w:rPr>
                <w:rFonts w:ascii="Arial" w:hAnsi="Arial" w:cs="Arial"/>
                <w:color w:val="000000"/>
                <w:sz w:val="16"/>
                <w:szCs w:val="16"/>
              </w:rPr>
              <w:t>CEP</w:t>
            </w:r>
            <w:r w:rsidRPr="00C03FE7">
              <w:rPr>
                <w:rFonts w:ascii="Arial" w:hAnsi="Arial" w:cs="Arial"/>
                <w:color w:val="000000"/>
                <w:sz w:val="16"/>
                <w:szCs w:val="16"/>
                <w:lang w:val="ru-RU"/>
              </w:rPr>
              <w:t xml:space="preserve"> 2009-061-</w:t>
            </w:r>
            <w:r w:rsidRPr="00C03FE7">
              <w:rPr>
                <w:rFonts w:ascii="Arial" w:hAnsi="Arial" w:cs="Arial"/>
                <w:color w:val="000000"/>
                <w:sz w:val="16"/>
                <w:szCs w:val="16"/>
              </w:rPr>
              <w:t>Rev</w:t>
            </w:r>
            <w:r w:rsidRPr="00C03FE7">
              <w:rPr>
                <w:rFonts w:ascii="Arial" w:hAnsi="Arial" w:cs="Arial"/>
                <w:color w:val="000000"/>
                <w:sz w:val="16"/>
                <w:szCs w:val="16"/>
                <w:lang w:val="ru-RU"/>
              </w:rPr>
              <w:t xml:space="preserve">-04 (затверджено: </w:t>
            </w:r>
            <w:r w:rsidRPr="00C03FE7">
              <w:rPr>
                <w:rFonts w:ascii="Arial" w:hAnsi="Arial" w:cs="Arial"/>
                <w:color w:val="000000"/>
                <w:sz w:val="16"/>
                <w:szCs w:val="16"/>
              </w:rPr>
              <w:t>R</w:t>
            </w:r>
            <w:r w:rsidRPr="00C03FE7">
              <w:rPr>
                <w:rFonts w:ascii="Arial" w:hAnsi="Arial" w:cs="Arial"/>
                <w:color w:val="000000"/>
                <w:sz w:val="16"/>
                <w:szCs w:val="16"/>
                <w:lang w:val="ru-RU"/>
              </w:rPr>
              <w:t>1-</w:t>
            </w:r>
            <w:r w:rsidRPr="00C03FE7">
              <w:rPr>
                <w:rFonts w:ascii="Arial" w:hAnsi="Arial" w:cs="Arial"/>
                <w:color w:val="000000"/>
                <w:sz w:val="16"/>
                <w:szCs w:val="16"/>
              </w:rPr>
              <w:t>CEP</w:t>
            </w:r>
            <w:r w:rsidRPr="00C03FE7">
              <w:rPr>
                <w:rFonts w:ascii="Arial" w:hAnsi="Arial" w:cs="Arial"/>
                <w:color w:val="000000"/>
                <w:sz w:val="16"/>
                <w:szCs w:val="16"/>
                <w:lang w:val="ru-RU"/>
              </w:rPr>
              <w:t xml:space="preserve"> 2009-061-</w:t>
            </w:r>
            <w:r w:rsidRPr="00C03FE7">
              <w:rPr>
                <w:rFonts w:ascii="Arial" w:hAnsi="Arial" w:cs="Arial"/>
                <w:color w:val="000000"/>
                <w:sz w:val="16"/>
                <w:szCs w:val="16"/>
              </w:rPr>
              <w:t>Rev</w:t>
            </w:r>
            <w:r w:rsidRPr="00C03FE7">
              <w:rPr>
                <w:rFonts w:ascii="Arial" w:hAnsi="Arial" w:cs="Arial"/>
                <w:color w:val="000000"/>
                <w:sz w:val="16"/>
                <w:szCs w:val="16"/>
                <w:lang w:val="ru-RU"/>
              </w:rPr>
              <w:t xml:space="preserve">-03) для Діючої речовини Торасемід, від затвердженого виробника </w:t>
            </w:r>
            <w:r w:rsidRPr="00C03FE7">
              <w:rPr>
                <w:rFonts w:ascii="Arial" w:hAnsi="Arial" w:cs="Arial"/>
                <w:color w:val="000000"/>
                <w:sz w:val="16"/>
                <w:szCs w:val="16"/>
              </w:rPr>
              <w:t>ZHEJIANG</w:t>
            </w:r>
            <w:r w:rsidRPr="00C03FE7">
              <w:rPr>
                <w:rFonts w:ascii="Arial" w:hAnsi="Arial" w:cs="Arial"/>
                <w:color w:val="000000"/>
                <w:sz w:val="16"/>
                <w:szCs w:val="16"/>
                <w:lang w:val="ru-RU"/>
              </w:rPr>
              <w:t xml:space="preserve"> </w:t>
            </w:r>
            <w:r w:rsidRPr="00C03FE7">
              <w:rPr>
                <w:rFonts w:ascii="Arial" w:hAnsi="Arial" w:cs="Arial"/>
                <w:color w:val="000000"/>
                <w:sz w:val="16"/>
                <w:szCs w:val="16"/>
              </w:rPr>
              <w:t>HUAHAI</w:t>
            </w:r>
            <w:r w:rsidRPr="00C03FE7">
              <w:rPr>
                <w:rFonts w:ascii="Arial" w:hAnsi="Arial" w:cs="Arial"/>
                <w:color w:val="000000"/>
                <w:sz w:val="16"/>
                <w:szCs w:val="16"/>
                <w:lang w:val="ru-RU"/>
              </w:rPr>
              <w:t xml:space="preserve"> </w:t>
            </w:r>
            <w:r w:rsidRPr="00C03FE7">
              <w:rPr>
                <w:rFonts w:ascii="Arial" w:hAnsi="Arial" w:cs="Arial"/>
                <w:color w:val="000000"/>
                <w:sz w:val="16"/>
                <w:szCs w:val="16"/>
              </w:rPr>
              <w:t>PHARMACEUTICAL</w:t>
            </w:r>
            <w:r w:rsidRPr="00C03FE7">
              <w:rPr>
                <w:rFonts w:ascii="Arial" w:hAnsi="Arial" w:cs="Arial"/>
                <w:color w:val="000000"/>
                <w:sz w:val="16"/>
                <w:szCs w:val="16"/>
                <w:lang w:val="ru-RU"/>
              </w:rPr>
              <w:t xml:space="preserve"> </w:t>
            </w:r>
            <w:r w:rsidRPr="00C03FE7">
              <w:rPr>
                <w:rFonts w:ascii="Arial" w:hAnsi="Arial" w:cs="Arial"/>
                <w:color w:val="000000"/>
                <w:sz w:val="16"/>
                <w:szCs w:val="16"/>
              </w:rPr>
              <w:t>CO</w:t>
            </w:r>
            <w:r w:rsidRPr="00C03FE7">
              <w:rPr>
                <w:rFonts w:ascii="Arial" w:hAnsi="Arial" w:cs="Arial"/>
                <w:color w:val="000000"/>
                <w:sz w:val="16"/>
                <w:szCs w:val="16"/>
                <w:lang w:val="ru-RU"/>
              </w:rPr>
              <w:t xml:space="preserve">., </w:t>
            </w:r>
            <w:r w:rsidRPr="00C03FE7">
              <w:rPr>
                <w:rFonts w:ascii="Arial" w:hAnsi="Arial" w:cs="Arial"/>
                <w:color w:val="000000"/>
                <w:sz w:val="16"/>
                <w:szCs w:val="16"/>
              </w:rPr>
              <w:t>LTD</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UA/10754/01/02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ТОРАСЕМІД-ТЕВА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5 мг; по 10 таблеток у блістері; по 2 або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Хорватія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Зміна заявлена у зв’язку з оновленням сертифіката відповідності Європейській фармакопеї </w:t>
            </w:r>
            <w:r w:rsidRPr="00C03FE7">
              <w:rPr>
                <w:rFonts w:ascii="Arial" w:hAnsi="Arial" w:cs="Arial"/>
                <w:color w:val="000000"/>
                <w:sz w:val="16"/>
                <w:szCs w:val="16"/>
              </w:rPr>
              <w:t>R</w:t>
            </w:r>
            <w:r w:rsidRPr="00C03FE7">
              <w:rPr>
                <w:rFonts w:ascii="Arial" w:hAnsi="Arial" w:cs="Arial"/>
                <w:color w:val="000000"/>
                <w:sz w:val="16"/>
                <w:szCs w:val="16"/>
                <w:lang w:val="ru-RU"/>
              </w:rPr>
              <w:t>1-</w:t>
            </w:r>
            <w:r w:rsidRPr="00C03FE7">
              <w:rPr>
                <w:rFonts w:ascii="Arial" w:hAnsi="Arial" w:cs="Arial"/>
                <w:color w:val="000000"/>
                <w:sz w:val="16"/>
                <w:szCs w:val="16"/>
              </w:rPr>
              <w:t>CEP</w:t>
            </w:r>
            <w:r w:rsidRPr="00C03FE7">
              <w:rPr>
                <w:rFonts w:ascii="Arial" w:hAnsi="Arial" w:cs="Arial"/>
                <w:color w:val="000000"/>
                <w:sz w:val="16"/>
                <w:szCs w:val="16"/>
                <w:lang w:val="ru-RU"/>
              </w:rPr>
              <w:t xml:space="preserve"> 2009-061-</w:t>
            </w:r>
            <w:r w:rsidRPr="00C03FE7">
              <w:rPr>
                <w:rFonts w:ascii="Arial" w:hAnsi="Arial" w:cs="Arial"/>
                <w:color w:val="000000"/>
                <w:sz w:val="16"/>
                <w:szCs w:val="16"/>
              </w:rPr>
              <w:t>Rev</w:t>
            </w:r>
            <w:r w:rsidRPr="00C03FE7">
              <w:rPr>
                <w:rFonts w:ascii="Arial" w:hAnsi="Arial" w:cs="Arial"/>
                <w:color w:val="000000"/>
                <w:sz w:val="16"/>
                <w:szCs w:val="16"/>
                <w:lang w:val="ru-RU"/>
              </w:rPr>
              <w:t xml:space="preserve">-04 (затверджено: </w:t>
            </w:r>
            <w:r w:rsidRPr="00C03FE7">
              <w:rPr>
                <w:rFonts w:ascii="Arial" w:hAnsi="Arial" w:cs="Arial"/>
                <w:color w:val="000000"/>
                <w:sz w:val="16"/>
                <w:szCs w:val="16"/>
              </w:rPr>
              <w:t>R</w:t>
            </w:r>
            <w:r w:rsidRPr="00C03FE7">
              <w:rPr>
                <w:rFonts w:ascii="Arial" w:hAnsi="Arial" w:cs="Arial"/>
                <w:color w:val="000000"/>
                <w:sz w:val="16"/>
                <w:szCs w:val="16"/>
                <w:lang w:val="ru-RU"/>
              </w:rPr>
              <w:t>1-</w:t>
            </w:r>
            <w:r w:rsidRPr="00C03FE7">
              <w:rPr>
                <w:rFonts w:ascii="Arial" w:hAnsi="Arial" w:cs="Arial"/>
                <w:color w:val="000000"/>
                <w:sz w:val="16"/>
                <w:szCs w:val="16"/>
              </w:rPr>
              <w:t>CEP</w:t>
            </w:r>
            <w:r w:rsidRPr="00C03FE7">
              <w:rPr>
                <w:rFonts w:ascii="Arial" w:hAnsi="Arial" w:cs="Arial"/>
                <w:color w:val="000000"/>
                <w:sz w:val="16"/>
                <w:szCs w:val="16"/>
                <w:lang w:val="ru-RU"/>
              </w:rPr>
              <w:t xml:space="preserve"> 2009-061-</w:t>
            </w:r>
            <w:r w:rsidRPr="00C03FE7">
              <w:rPr>
                <w:rFonts w:ascii="Arial" w:hAnsi="Arial" w:cs="Arial"/>
                <w:color w:val="000000"/>
                <w:sz w:val="16"/>
                <w:szCs w:val="16"/>
              </w:rPr>
              <w:t>Rev</w:t>
            </w:r>
            <w:r w:rsidRPr="00C03FE7">
              <w:rPr>
                <w:rFonts w:ascii="Arial" w:hAnsi="Arial" w:cs="Arial"/>
                <w:color w:val="000000"/>
                <w:sz w:val="16"/>
                <w:szCs w:val="16"/>
                <w:lang w:val="ru-RU"/>
              </w:rPr>
              <w:t xml:space="preserve">-03) для Діючої речовини Торасемід, від затвердженого виробника </w:t>
            </w:r>
            <w:r w:rsidRPr="00C03FE7">
              <w:rPr>
                <w:rFonts w:ascii="Arial" w:hAnsi="Arial" w:cs="Arial"/>
                <w:color w:val="000000"/>
                <w:sz w:val="16"/>
                <w:szCs w:val="16"/>
              </w:rPr>
              <w:t>ZHEJIANG</w:t>
            </w:r>
            <w:r w:rsidRPr="00C03FE7">
              <w:rPr>
                <w:rFonts w:ascii="Arial" w:hAnsi="Arial" w:cs="Arial"/>
                <w:color w:val="000000"/>
                <w:sz w:val="16"/>
                <w:szCs w:val="16"/>
                <w:lang w:val="ru-RU"/>
              </w:rPr>
              <w:t xml:space="preserve"> </w:t>
            </w:r>
            <w:r w:rsidRPr="00C03FE7">
              <w:rPr>
                <w:rFonts w:ascii="Arial" w:hAnsi="Arial" w:cs="Arial"/>
                <w:color w:val="000000"/>
                <w:sz w:val="16"/>
                <w:szCs w:val="16"/>
              </w:rPr>
              <w:t>HUAHAI</w:t>
            </w:r>
            <w:r w:rsidRPr="00C03FE7">
              <w:rPr>
                <w:rFonts w:ascii="Arial" w:hAnsi="Arial" w:cs="Arial"/>
                <w:color w:val="000000"/>
                <w:sz w:val="16"/>
                <w:szCs w:val="16"/>
                <w:lang w:val="ru-RU"/>
              </w:rPr>
              <w:t xml:space="preserve"> </w:t>
            </w:r>
            <w:r w:rsidRPr="00C03FE7">
              <w:rPr>
                <w:rFonts w:ascii="Arial" w:hAnsi="Arial" w:cs="Arial"/>
                <w:color w:val="000000"/>
                <w:sz w:val="16"/>
                <w:szCs w:val="16"/>
              </w:rPr>
              <w:t>PHARMACEUTICAL</w:t>
            </w:r>
            <w:r w:rsidRPr="00C03FE7">
              <w:rPr>
                <w:rFonts w:ascii="Arial" w:hAnsi="Arial" w:cs="Arial"/>
                <w:color w:val="000000"/>
                <w:sz w:val="16"/>
                <w:szCs w:val="16"/>
                <w:lang w:val="ru-RU"/>
              </w:rPr>
              <w:t xml:space="preserve"> </w:t>
            </w:r>
            <w:r w:rsidRPr="00C03FE7">
              <w:rPr>
                <w:rFonts w:ascii="Arial" w:hAnsi="Arial" w:cs="Arial"/>
                <w:color w:val="000000"/>
                <w:sz w:val="16"/>
                <w:szCs w:val="16"/>
              </w:rPr>
              <w:t>CO</w:t>
            </w:r>
            <w:r w:rsidRPr="00C03FE7">
              <w:rPr>
                <w:rFonts w:ascii="Arial" w:hAnsi="Arial" w:cs="Arial"/>
                <w:color w:val="000000"/>
                <w:sz w:val="16"/>
                <w:szCs w:val="16"/>
                <w:lang w:val="ru-RU"/>
              </w:rPr>
              <w:t xml:space="preserve">., </w:t>
            </w:r>
            <w:r w:rsidRPr="00C03FE7">
              <w:rPr>
                <w:rFonts w:ascii="Arial" w:hAnsi="Arial" w:cs="Arial"/>
                <w:color w:val="000000"/>
                <w:sz w:val="16"/>
                <w:szCs w:val="16"/>
              </w:rPr>
              <w:t>LTD</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UA/10754/01/01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ТРОКСЕВАЗИН®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гель 2 % по 40 г у мембранній алюмінієвій або мембранній ламінатній тубі, по 1 тубі в картонній пачці; по 20 г або по 100 г у мембранній ламінатній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Болгарія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2005-263-Rev 08 (затверджено: R1-CEP 2005-263-Rev 07) для АФІ троксерутин від уже затвердженого виробника PCAS (France).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“Composition by HPLC” та “Residyal solvents by GC” АФІ троксерутин.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UA/3368/01/01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УЛЬТРАВІСТ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та інфузій, 300 мг/мл по 100 мл у флаконі; по 1 флакону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UA/1986/01/01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УРИМАК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капсули пролонгованої дії тверді по 0,4 мг; по 10 капсул у блістері;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за показником «Мікробіологічна чистота» в Специфікації ГЛЗ, а саме: «Аналіз проводиться на перших трьох серіях та на кожній десятій наступній серії, але не рідше ніж на 1 серії в рік».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UA/15506/01/01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УРОРЕК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капсули тверді по 4 мг; по 10 капсул у блістері; по 1, або по 3 або по 5, або по 9 блістерів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 R1-CEP 2008-048-Rev 00 для допоміжної речовини Gelatin виробника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сертифікату відповідності Європейській фармакопеї № R1-CEP 2000-029-Rev 06 (затверджено: R1-CEP 2000-029-Rev 05) для допоміжної речовини Gelatin від виробника ROUSSELOT SAS.</w:t>
            </w:r>
            <w:r w:rsidRPr="00C03FE7">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сертифікату відповідності Європейській фармакопеї № R1-CEP 2003-172-Rev 03 (затверджено: R1-CEP 2003-172-Rev 02) для допоміжної речовини Gelatin від виробника GELITA Do Brasil LTDA.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сертифіката відповідності Європейській фармакопеї № R1-CEP 2000-140 - Rev 04 (затверджено: R1-CEP 2000-140 - Rev 03) для допоміжної речовини Gelatin від вже затвердженого виробника PB Gelatins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для допоміжної речовини Gelatin виробника Rousselot: R1-CEP 2001-332-Rev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UA/11926/01/01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УРОРЕК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капсули тверді по 8 мг; по 10 капсул у блістері; по 1, або по 3 або по 5, або по 9 блістерів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 R1-CEP 2008-048-Rev 00 для допоміжної речовини Gelatin виробника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сертифікату відповідності Європейській фармакопеї № R1-CEP 2000-029-Rev 06 (затверджено: R1-CEP 2000-029-Rev 05) для допоміжної речовини Gelatin від виробника ROUSSELOT SAS.</w:t>
            </w:r>
            <w:r w:rsidRPr="00C03FE7">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сертифікату відповідності Європейській фармакопеї № R1-CEP 2003-172-Rev 03 (затверджено: R1-CEP 2003-172-Rev 02) для допоміжної речовини Gelatin від виробника GELITA Do Brasil LTDA.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сертифіката відповідності Європейській фармакопеї № R1-CEP 2000-140 - Rev 04 (затверджено: R1-CEP 2000-140 - Rev 03) для допоміжної речовини Gelatin від вже затвердженого виробника PB Gelatins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для допоміжної речовини Gelatin виробника Rousselot: R1-CEP 2001-332-Rev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UA/11926/01/02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УРОФУРАГІН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50 мг; по 30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01A43">
              <w:rPr>
                <w:rFonts w:ascii="Arial" w:hAnsi="Arial" w:cs="Arial"/>
                <w:color w:val="000000"/>
                <w:sz w:val="16"/>
                <w:szCs w:val="16"/>
              </w:rPr>
              <w:t xml:space="preserve">Зміни внесено у п. 17. ІНШЕ тексту маркування вторинної упаковки лікарського засобу щодо зазначення технічних кодів та фармакодів. </w:t>
            </w:r>
            <w:r w:rsidRPr="00C03FE7">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UA/15368/01/01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УРСОДЕОКСИХОЛІЄВА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Фармабіос С.пі.Ей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2018-115 - Rev 00 (затверджено: R0-CEP 2018-115 - Rev 01) для АФІ урсодеоксихолієвої кислоти від вже затвердженого виробника Farmabios S.P.A., Італія. </w:t>
            </w:r>
            <w:r w:rsidRPr="00C03FE7">
              <w:rPr>
                <w:rFonts w:ascii="Arial" w:hAnsi="Arial" w:cs="Arial"/>
                <w:color w:val="000000"/>
                <w:sz w:val="16"/>
                <w:szCs w:val="16"/>
                <w:lang w:val="ru-RU"/>
              </w:rPr>
              <w:t>Як наслідок, зміна в специфікації та методах контролю для субстанції за показниками «Супровідні домішки» (метод ТШХ), «Літохолієва кислота та 7</w:t>
            </w:r>
            <w:r w:rsidRPr="00D54D02">
              <w:rPr>
                <w:rStyle w:val="csab6e076982"/>
              </w:rPr>
              <w:t>β</w:t>
            </w:r>
            <w:r w:rsidRPr="00C03FE7">
              <w:rPr>
                <w:rFonts w:ascii="Arial" w:hAnsi="Arial" w:cs="Arial"/>
                <w:color w:val="000000"/>
                <w:sz w:val="16"/>
                <w:szCs w:val="16"/>
                <w:lang w:val="ru-RU"/>
              </w:rPr>
              <w:t xml:space="preserve"> –гідроксихоланова кислота (метод ВЕРХ). Зміна в методах контролю за показником «Гідразин» -опис аналітичної методики відповідно до вимог СЕР. </w:t>
            </w:r>
            <w:r w:rsidRPr="00C03FE7">
              <w:rPr>
                <w:rFonts w:ascii="Arial" w:hAnsi="Arial" w:cs="Arial"/>
                <w:color w:val="000000"/>
                <w:sz w:val="16"/>
                <w:szCs w:val="16"/>
              </w:rPr>
              <w:t>Змінено термін переконтролю з 2 років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UA/19611/01/01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ФЕМІНАТІ®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0,03 мг/3 мг; по 28 (21+7) таблеток у блістері; по 1 блістеру разом з календарною шкалою та тримачем для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 xml:space="preserve">Лабораторіос Леон Фарма, </w:t>
            </w:r>
            <w:r w:rsidRPr="00C03FE7">
              <w:rPr>
                <w:rFonts w:ascii="Arial" w:hAnsi="Arial" w:cs="Arial"/>
                <w:color w:val="000000"/>
                <w:sz w:val="16"/>
                <w:szCs w:val="16"/>
              </w:rPr>
              <w:t>C</w:t>
            </w:r>
            <w:r w:rsidRPr="00C03FE7">
              <w:rPr>
                <w:rFonts w:ascii="Arial" w:hAnsi="Arial" w:cs="Arial"/>
                <w:color w:val="000000"/>
                <w:sz w:val="16"/>
                <w:szCs w:val="16"/>
                <w:lang w:val="ru-RU"/>
              </w:rPr>
              <w:t>.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Іспан</w:t>
            </w:r>
            <w:r w:rsidRPr="00C03FE7">
              <w:rPr>
                <w:rFonts w:ascii="Arial" w:hAnsi="Arial" w:cs="Arial"/>
                <w:color w:val="000000"/>
                <w:sz w:val="16"/>
                <w:szCs w:val="16"/>
              </w:rPr>
              <w:t>i</w:t>
            </w:r>
            <w:r w:rsidRPr="00C03FE7">
              <w:rPr>
                <w:rFonts w:ascii="Arial" w:hAnsi="Arial" w:cs="Arial"/>
                <w:color w:val="000000"/>
                <w:sz w:val="16"/>
                <w:szCs w:val="16"/>
                <w:lang w:val="ru-RU"/>
              </w:rPr>
              <w:t>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lang w:val="ru-RU"/>
              </w:rPr>
              <w:br/>
              <w:t xml:space="preserve">Діюча редакція: Бадья Олена Анатоліївна. </w:t>
            </w:r>
            <w:r w:rsidRPr="00C03FE7">
              <w:rPr>
                <w:rFonts w:ascii="Arial" w:hAnsi="Arial" w:cs="Arial"/>
                <w:color w:val="000000"/>
                <w:sz w:val="16"/>
                <w:szCs w:val="16"/>
              </w:rPr>
              <w:t>Пропонована редакція: Ткаченко Тетяна Петрівна.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UA/16341/01/01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ФІНПРОС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5 мг; по 10 таблеток у блістері; по 3 або 9 блістерів в картонній коробці;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 xml:space="preserve">КРКА, д.д., Ново место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виробництво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первинне та вторинне пакування: </w:t>
            </w:r>
            <w:r w:rsidRPr="00C03FE7">
              <w:rPr>
                <w:rFonts w:ascii="Arial" w:hAnsi="Arial" w:cs="Arial"/>
                <w:color w:val="000000"/>
                <w:sz w:val="16"/>
                <w:szCs w:val="16"/>
                <w:lang w:val="ru-RU"/>
              </w:rPr>
              <w:br/>
              <w:t xml:space="preserve">Інтас Фармасьютикалз Лімітед, Індія </w:t>
            </w:r>
            <w:r w:rsidRPr="00C03FE7">
              <w:rPr>
                <w:rFonts w:ascii="Arial" w:hAnsi="Arial" w:cs="Arial"/>
                <w:color w:val="000000"/>
                <w:sz w:val="16"/>
                <w:szCs w:val="16"/>
                <w:lang w:val="ru-RU"/>
              </w:rPr>
              <w:br/>
            </w:r>
            <w:r w:rsidRPr="00C03FE7">
              <w:rPr>
                <w:rFonts w:ascii="Arial" w:hAnsi="Arial" w:cs="Arial"/>
                <w:color w:val="000000"/>
                <w:sz w:val="16"/>
                <w:szCs w:val="16"/>
                <w:lang w:val="ru-RU"/>
              </w:rPr>
              <w:br/>
              <w:t xml:space="preserve">первинне та вторинне пакування, контроль серії та випуск серії: </w:t>
            </w:r>
            <w:r w:rsidRPr="00C03FE7">
              <w:rPr>
                <w:rFonts w:ascii="Arial" w:hAnsi="Arial" w:cs="Arial"/>
                <w:color w:val="000000"/>
                <w:sz w:val="16"/>
                <w:szCs w:val="16"/>
                <w:lang w:val="ru-RU"/>
              </w:rPr>
              <w:br/>
              <w:t>КРКА, д.д., Ново место, Словенія</w:t>
            </w:r>
            <w:r w:rsidRPr="00C03FE7">
              <w:rPr>
                <w:rFonts w:ascii="Arial" w:hAnsi="Arial" w:cs="Arial"/>
                <w:color w:val="000000"/>
                <w:sz w:val="16"/>
                <w:szCs w:val="16"/>
                <w:lang w:val="ru-RU"/>
              </w:rPr>
              <w:br/>
            </w:r>
            <w:r w:rsidRPr="00C03FE7">
              <w:rPr>
                <w:rFonts w:ascii="Arial" w:hAnsi="Arial" w:cs="Arial"/>
                <w:color w:val="000000"/>
                <w:sz w:val="16"/>
                <w:szCs w:val="16"/>
                <w:lang w:val="ru-RU"/>
              </w:rPr>
              <w:br/>
              <w:t xml:space="preserve">вторинне пакування: </w:t>
            </w:r>
            <w:r w:rsidRPr="00C03FE7">
              <w:rPr>
                <w:rFonts w:ascii="Arial" w:hAnsi="Arial" w:cs="Arial"/>
                <w:color w:val="000000"/>
                <w:sz w:val="16"/>
                <w:szCs w:val="16"/>
                <w:lang w:val="ru-RU"/>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Індія/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w:t>
            </w:r>
            <w:r w:rsidRPr="00C03FE7">
              <w:rPr>
                <w:rFonts w:ascii="Arial" w:hAnsi="Arial" w:cs="Arial"/>
                <w:color w:val="000000"/>
                <w:sz w:val="16"/>
                <w:szCs w:val="16"/>
              </w:rPr>
              <w:t>Intas</w:t>
            </w:r>
            <w:r w:rsidRPr="00C03FE7">
              <w:rPr>
                <w:rFonts w:ascii="Arial" w:hAnsi="Arial" w:cs="Arial"/>
                <w:color w:val="000000"/>
                <w:sz w:val="16"/>
                <w:szCs w:val="16"/>
                <w:lang w:val="ru-RU"/>
              </w:rPr>
              <w:t xml:space="preserve"> </w:t>
            </w:r>
            <w:r w:rsidRPr="00C03FE7">
              <w:rPr>
                <w:rFonts w:ascii="Arial" w:hAnsi="Arial" w:cs="Arial"/>
                <w:color w:val="000000"/>
                <w:sz w:val="16"/>
                <w:szCs w:val="16"/>
              </w:rPr>
              <w:t>Pharmaceuticals</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Індія, відповідального за виробництво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первинне та вторинне пакування, без зміни місця виробництва.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w:t>
            </w:r>
            <w:r w:rsidRPr="00C03FE7">
              <w:rPr>
                <w:rFonts w:ascii="Arial" w:hAnsi="Arial" w:cs="Arial"/>
                <w:color w:val="000000"/>
                <w:sz w:val="16"/>
                <w:szCs w:val="16"/>
              </w:rPr>
              <w:t>R</w:t>
            </w:r>
            <w:r w:rsidRPr="00C03FE7">
              <w:rPr>
                <w:rFonts w:ascii="Arial" w:hAnsi="Arial" w:cs="Arial"/>
                <w:color w:val="000000"/>
                <w:sz w:val="16"/>
                <w:szCs w:val="16"/>
                <w:lang w:val="ru-RU"/>
              </w:rPr>
              <w:t>1- СЕР 2008-024-</w:t>
            </w:r>
            <w:r w:rsidRPr="00C03FE7">
              <w:rPr>
                <w:rFonts w:ascii="Arial" w:hAnsi="Arial" w:cs="Arial"/>
                <w:color w:val="000000"/>
                <w:sz w:val="16"/>
                <w:szCs w:val="16"/>
              </w:rPr>
              <w:t>Rev</w:t>
            </w:r>
            <w:r w:rsidRPr="00C03FE7">
              <w:rPr>
                <w:rFonts w:ascii="Arial" w:hAnsi="Arial" w:cs="Arial"/>
                <w:color w:val="000000"/>
                <w:sz w:val="16"/>
                <w:szCs w:val="16"/>
                <w:lang w:val="ru-RU"/>
              </w:rPr>
              <w:t xml:space="preserve"> 03 (попередня версія СЕР </w:t>
            </w:r>
            <w:r w:rsidRPr="00C03FE7">
              <w:rPr>
                <w:rFonts w:ascii="Arial" w:hAnsi="Arial" w:cs="Arial"/>
                <w:color w:val="000000"/>
                <w:sz w:val="16"/>
                <w:szCs w:val="16"/>
              </w:rPr>
              <w:t>R</w:t>
            </w:r>
            <w:r w:rsidRPr="00C03FE7">
              <w:rPr>
                <w:rFonts w:ascii="Arial" w:hAnsi="Arial" w:cs="Arial"/>
                <w:color w:val="000000"/>
                <w:sz w:val="16"/>
                <w:szCs w:val="16"/>
                <w:lang w:val="ru-RU"/>
              </w:rPr>
              <w:t>1- СЕР 2008-024-</w:t>
            </w:r>
            <w:r w:rsidRPr="00C03FE7">
              <w:rPr>
                <w:rFonts w:ascii="Arial" w:hAnsi="Arial" w:cs="Arial"/>
                <w:color w:val="000000"/>
                <w:sz w:val="16"/>
                <w:szCs w:val="16"/>
              </w:rPr>
              <w:t>Rev</w:t>
            </w:r>
            <w:r w:rsidRPr="00C03FE7">
              <w:rPr>
                <w:rFonts w:ascii="Arial" w:hAnsi="Arial" w:cs="Arial"/>
                <w:color w:val="000000"/>
                <w:sz w:val="16"/>
                <w:szCs w:val="16"/>
                <w:lang w:val="ru-RU"/>
              </w:rPr>
              <w:t xml:space="preserve"> 02) для АФІ Фінастерид від вже затвердженого виробника </w:t>
            </w:r>
            <w:r w:rsidRPr="00C03FE7">
              <w:rPr>
                <w:rFonts w:ascii="Arial" w:hAnsi="Arial" w:cs="Arial"/>
                <w:color w:val="000000"/>
                <w:sz w:val="16"/>
                <w:szCs w:val="16"/>
              </w:rPr>
              <w:t>MSN</w:t>
            </w:r>
            <w:r w:rsidRPr="00C03FE7">
              <w:rPr>
                <w:rFonts w:ascii="Arial" w:hAnsi="Arial" w:cs="Arial"/>
                <w:color w:val="000000"/>
                <w:sz w:val="16"/>
                <w:szCs w:val="16"/>
                <w:lang w:val="ru-RU"/>
              </w:rPr>
              <w:t xml:space="preserve"> </w:t>
            </w:r>
            <w:r w:rsidRPr="00C03FE7">
              <w:rPr>
                <w:rFonts w:ascii="Arial" w:hAnsi="Arial" w:cs="Arial"/>
                <w:color w:val="000000"/>
                <w:sz w:val="16"/>
                <w:szCs w:val="16"/>
              </w:rPr>
              <w:t>LABORATORIES</w:t>
            </w:r>
            <w:r w:rsidRPr="00C03FE7">
              <w:rPr>
                <w:rFonts w:ascii="Arial" w:hAnsi="Arial" w:cs="Arial"/>
                <w:color w:val="000000"/>
                <w:sz w:val="16"/>
                <w:szCs w:val="16"/>
                <w:lang w:val="ru-RU"/>
              </w:rPr>
              <w:t xml:space="preserve"> </w:t>
            </w:r>
            <w:r w:rsidRPr="00C03FE7">
              <w:rPr>
                <w:rFonts w:ascii="Arial" w:hAnsi="Arial" w:cs="Arial"/>
                <w:color w:val="000000"/>
                <w:sz w:val="16"/>
                <w:szCs w:val="16"/>
              </w:rPr>
              <w:t>PRIVATE</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xml:space="preserve">, у зв’язку зі зміною назви регіону власника сертифікату та дільниці виробника АФІ внаслідок додавання номерів через розширення потужностей. </w:t>
            </w:r>
            <w:r w:rsidRPr="00C03FE7">
              <w:rPr>
                <w:rFonts w:ascii="Arial" w:hAnsi="Arial" w:cs="Arial"/>
                <w:color w:val="000000"/>
                <w:sz w:val="16"/>
                <w:szCs w:val="16"/>
              </w:rPr>
              <w:t xml:space="preserve">Затверджено </w:t>
            </w:r>
            <w:r w:rsidRPr="00C03FE7">
              <w:rPr>
                <w:rFonts w:ascii="Arial" w:hAnsi="Arial" w:cs="Arial"/>
                <w:color w:val="000000"/>
                <w:sz w:val="16"/>
                <w:szCs w:val="16"/>
              </w:rPr>
              <w:br/>
              <w:t xml:space="preserve">Назва власника сертифікату MSN LABORATORIES PRIVATE LIMITED Sy. No. 317&amp; 323 Patancheru Mandal, Medak District 502 329 Rudraram Village, Telangana, India. Виробнича дільниця MSN LABORATORIES PRIVATE LIMITED Sy. No. 317&amp; 323 </w:t>
            </w:r>
            <w:r w:rsidRPr="00C03FE7">
              <w:rPr>
                <w:rFonts w:ascii="Arial" w:hAnsi="Arial" w:cs="Arial"/>
                <w:color w:val="000000"/>
                <w:sz w:val="16"/>
                <w:szCs w:val="16"/>
              </w:rPr>
              <w:br/>
              <w:t xml:space="preserve">Patancheru Mandal, Medak District 502 329 Rudraram Village, Telangana, India Запропоновано Назва власника сертифікату MSN LABORATORIES PRIVATE LIMITED Sy. No. 317, 320, 321, 322, 323, 604&amp;605 Patancheru Mandal, Sangareddy District 502 329 Rudraram Village, Telangana, India. Виробнича дільниця MSN LABORATORIES PRIVATE LIMITED Sy. No. 317, 320, 321, 322, 323, 604&amp;605 </w:t>
            </w:r>
            <w:r w:rsidRPr="00C03FE7">
              <w:rPr>
                <w:rFonts w:ascii="Arial" w:hAnsi="Arial" w:cs="Arial"/>
                <w:color w:val="000000"/>
                <w:sz w:val="16"/>
                <w:szCs w:val="16"/>
              </w:rPr>
              <w:br/>
              <w:t xml:space="preserve">Patancheru Mandal, Sangareddy District 502 329 Rudraram Village, Telangana,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 СЕР 2008-024-Rev 04 (попередня версія СЕР R1- СЕР 2008-024-Rev 03) для АФІ Фінастерид від вже затвердженого виробника MSN LABORATORIES PRIVATE LIMITED, у зв’язку з поданням резюме управління ризиками для домішок елементів відповідно до ICH Q3D. Зміни І типу - Зміни з якості. Готовий лікарський засіб. Опис та склад. </w:t>
            </w:r>
            <w:r w:rsidRPr="00C03FE7">
              <w:rPr>
                <w:rFonts w:ascii="Arial" w:hAnsi="Arial" w:cs="Arial"/>
                <w:color w:val="000000"/>
                <w:sz w:val="16"/>
                <w:szCs w:val="16"/>
                <w:lang w:val="ru-RU"/>
              </w:rPr>
              <w:t xml:space="preserve">Зміна у складі (допоміжних речовинах) готового лікарського засобу (інші зміни). Виправлення друкарської помилки в досьє р.3.2.Р.1 у кількості допоміжних речовин: лактоза моногідрат, лаурилмакроголгліцериди та магнію стеарат. Кількість допоміжної речовини лаурилмакроголгліцериди також потребує виправлення для розміру серії 700 000 у р. 3.2.Р.3.2, а саме – 0,531 </w:t>
            </w:r>
            <w:r w:rsidRPr="00C03FE7">
              <w:rPr>
                <w:rFonts w:ascii="Arial" w:hAnsi="Arial" w:cs="Arial"/>
                <w:color w:val="000000"/>
                <w:sz w:val="16"/>
                <w:szCs w:val="16"/>
              </w:rPr>
              <w:t>kg</w:t>
            </w:r>
            <w:r w:rsidRPr="00C03FE7">
              <w:rPr>
                <w:rFonts w:ascii="Arial" w:hAnsi="Arial" w:cs="Arial"/>
                <w:color w:val="000000"/>
                <w:sz w:val="16"/>
                <w:szCs w:val="16"/>
                <w:lang w:val="ru-RU"/>
              </w:rPr>
              <w:t>/</w:t>
            </w:r>
            <w:r w:rsidRPr="00C03FE7">
              <w:rPr>
                <w:rFonts w:ascii="Arial" w:hAnsi="Arial" w:cs="Arial"/>
                <w:color w:val="000000"/>
                <w:sz w:val="16"/>
                <w:szCs w:val="16"/>
              </w:rPr>
              <w:t>batch</w:t>
            </w:r>
            <w:r w:rsidRPr="00C03FE7">
              <w:rPr>
                <w:rFonts w:ascii="Arial" w:hAnsi="Arial" w:cs="Arial"/>
                <w:color w:val="000000"/>
                <w:sz w:val="16"/>
                <w:szCs w:val="16"/>
                <w:lang w:val="ru-RU"/>
              </w:rPr>
              <w:t xml:space="preserve">. Цю друкарську помилку буде виправлено лише для фактичного розміру серії 700 000, оскільки два інші розміри серії вже не актуальні для виробництва. </w:t>
            </w:r>
            <w:r w:rsidRPr="00C03FE7">
              <w:rPr>
                <w:rFonts w:ascii="Arial" w:hAnsi="Arial" w:cs="Arial"/>
                <w:color w:val="000000"/>
                <w:sz w:val="16"/>
                <w:szCs w:val="16"/>
              </w:rPr>
              <w:t xml:space="preserve">Затверджено 3.2.Р.1 Description and composition of the medicinal product (5 mg tablets) </w:t>
            </w:r>
            <w:r w:rsidRPr="00C03FE7">
              <w:rPr>
                <w:rFonts w:ascii="Arial" w:hAnsi="Arial" w:cs="Arial"/>
                <w:color w:val="000000"/>
                <w:sz w:val="16"/>
                <w:szCs w:val="16"/>
              </w:rPr>
              <w:br/>
              <w:t xml:space="preserve">Lactose monohydrate: 90.95 mg Macrogolglycerol laurate (Gelucire 44/14®): 0.75 mg Magnesium stearate: 0.8 mg. </w:t>
            </w:r>
            <w:r w:rsidRPr="00C03FE7">
              <w:rPr>
                <w:rFonts w:ascii="Arial" w:hAnsi="Arial" w:cs="Arial"/>
                <w:color w:val="000000"/>
                <w:sz w:val="16"/>
                <w:szCs w:val="16"/>
              </w:rPr>
              <w:br/>
              <w:t>Запропоновано 3.2.Р.1 Description and composition of the medicinal product (5 mg tablets) Lactose monohydrate: 90.962 mg Macrogolglycerol laurate (Gelucire 44/14®): 0.758 mg Magnesium stearate: 0.785 mg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UA/7060/01/01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ФІРІАЛТА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10 мг; по 14 таблеток у блістері; по 2 або 7 блістерів з календарною шкалою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03FE7">
              <w:rPr>
                <w:rFonts w:ascii="Arial" w:hAnsi="Arial" w:cs="Arial"/>
                <w:color w:val="000000"/>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UA/20058/01/01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ФІРІАЛТА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20 мг; по 14 таблеток у блістері; по 2 або 7 блістерів з календарною шкалою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03FE7">
              <w:rPr>
                <w:rFonts w:ascii="Arial" w:hAnsi="Arial" w:cs="Arial"/>
                <w:color w:val="000000"/>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UA/20058/01/02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ФЛЕБОДІА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600 мг; по 15 таблеток у блістері; по 1 або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внесення змін до реєстраційних матеріалів: Технічна помилка (згідно наказу МОЗ від 23.07.2015 № 460). Виправлення технічної помилки у складі ЛЗ у змінах до МКЯ (наказ МОЗ від 06.08.2021 №1680), а саме в назвах деяких допоміжних речовин. Зазначене виправлення відповідає матеріалам реєстраційного досьє які представлені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UA/8590/01/01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ФЛІКС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спрей назальний, суспензія 0,05 %; по 9 г або 18 г у поліетиленовому флаконі з насосом-дозатором;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АБДІ ІБРАХІМ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w:t>
            </w:r>
            <w:r w:rsidRPr="00C03FE7">
              <w:rPr>
                <w:rFonts w:ascii="Arial" w:hAnsi="Arial" w:cs="Arial"/>
                <w:color w:val="000000"/>
                <w:sz w:val="16"/>
                <w:szCs w:val="16"/>
                <w:lang w:val="ru-RU"/>
              </w:rPr>
              <w:t>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- 5 років; Кінцева дата для включення даних до РОЗБ - 22.05.2022 р.; дата подання РОЗБ - 20.08.2022 р. Пропонована редакція: Частота подання РОЗБ - 5 років; Кінцева дата для включення даних до РОЗБ - 22.05.2028 р.; дата подання РОЗБ - 20.08.2028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UA/13463/01/01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150 мг; по 1 таблетці у блістері; по 1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уточнення написання умов відпуску в наказі МОЗ України № 1470 від 21.08.2024 в процесі внесення змін: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w:t>
            </w:r>
            <w:r w:rsidRPr="00C03FE7">
              <w:rPr>
                <w:rFonts w:ascii="Arial" w:hAnsi="Arial" w:cs="Arial"/>
                <w:color w:val="000000"/>
                <w:sz w:val="16"/>
                <w:szCs w:val="16"/>
                <w:lang w:val="ru-RU"/>
              </w:rPr>
              <w:t>Редакція в наказі - за рецептом; Вірна редакція - № 1 - без рецепта, № 3 -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 1 - без рецепта, № 3 -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UA/5495/01/02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ФОРМАСАН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краплі для перорального застосування; по 100 мл у флаконі з крапельницею;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Санум-Кельбек ГмбХ і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 xml:space="preserve">САНУМ-Кельбек ГмбХ і Ко. </w:t>
            </w:r>
            <w:r w:rsidRPr="00C03FE7">
              <w:rPr>
                <w:rFonts w:ascii="Arial" w:hAnsi="Arial" w:cs="Arial"/>
                <w:color w:val="000000"/>
                <w:sz w:val="16"/>
                <w:szCs w:val="16"/>
              </w:rPr>
              <w:t>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та вторинної упаковок лікарського засобу у розділах "Дата закінчення терміну придатності", "Номер реєстраційного посвідчення", "Номер серії лікарського засобу" та у п. 17. "ІНШЕ"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UA/17920/01/01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ФУРОСЕМІД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40 мг,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Болгарія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Болгарія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03FE7">
              <w:rPr>
                <w:rFonts w:ascii="Arial" w:hAnsi="Arial" w:cs="Arial"/>
                <w:color w:val="000000"/>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діючої речовини (фуросеміду) згідно з рекомендаціями PRAC.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а також вилучено інструкцію для медичного застосування лікарського засобу російською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UA/3120/01/01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50 мг, по 4 або по 10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Україна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w:t>
            </w:r>
            <w:r w:rsidRPr="00C03FE7">
              <w:rPr>
                <w:rFonts w:ascii="Arial" w:hAnsi="Arial" w:cs="Arial"/>
                <w:color w:val="000000"/>
                <w:sz w:val="16"/>
                <w:szCs w:val="16"/>
                <w:lang w:val="ru-RU"/>
              </w:rPr>
              <w:t xml:space="preserve">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ІІ «Специфікація з безпеки»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(додатки 1-8) у зв’язку з оновленням інформації з безпеки діючої речовини флуконазол відповідно рекомендацій </w:t>
            </w:r>
            <w:r w:rsidRPr="00C03FE7">
              <w:rPr>
                <w:rFonts w:ascii="Arial" w:hAnsi="Arial" w:cs="Arial"/>
                <w:color w:val="000000"/>
                <w:sz w:val="16"/>
                <w:szCs w:val="16"/>
              </w:rPr>
              <w:t>PRAC</w:t>
            </w:r>
            <w:r w:rsidRPr="00C03FE7">
              <w:rPr>
                <w:rFonts w:ascii="Arial" w:hAnsi="Arial" w:cs="Arial"/>
                <w:color w:val="000000"/>
                <w:sz w:val="16"/>
                <w:szCs w:val="16"/>
                <w:lang w:val="ru-RU"/>
              </w:rPr>
              <w:t xml:space="preserve"> за результатами оцінки </w:t>
            </w:r>
            <w:r w:rsidRPr="00C03FE7">
              <w:rPr>
                <w:rFonts w:ascii="Arial" w:hAnsi="Arial" w:cs="Arial"/>
                <w:color w:val="000000"/>
                <w:sz w:val="16"/>
                <w:szCs w:val="16"/>
              </w:rPr>
              <w:t>PSUSA</w:t>
            </w:r>
            <w:r w:rsidRPr="00C03FE7">
              <w:rPr>
                <w:rFonts w:ascii="Arial" w:hAnsi="Arial" w:cs="Arial"/>
                <w:color w:val="000000"/>
                <w:sz w:val="16"/>
                <w:szCs w:val="16"/>
                <w:lang w:val="ru-RU"/>
              </w:rPr>
              <w:t xml:space="preserve">, а також у зв'язку із зміною формату відповідно до вимог </w:t>
            </w:r>
            <w:r w:rsidRPr="00C03FE7">
              <w:rPr>
                <w:rFonts w:ascii="Arial" w:hAnsi="Arial" w:cs="Arial"/>
                <w:color w:val="000000"/>
                <w:sz w:val="16"/>
                <w:szCs w:val="16"/>
              </w:rPr>
              <w:t>Evaluation</w:t>
            </w:r>
            <w:r w:rsidRPr="00C03FE7">
              <w:rPr>
                <w:rFonts w:ascii="Arial" w:hAnsi="Arial" w:cs="Arial"/>
                <w:color w:val="000000"/>
                <w:sz w:val="16"/>
                <w:szCs w:val="16"/>
                <w:lang w:val="ru-RU"/>
              </w:rPr>
              <w:t xml:space="preserve"> </w:t>
            </w:r>
            <w:r w:rsidRPr="00C03FE7">
              <w:rPr>
                <w:rFonts w:ascii="Arial" w:hAnsi="Arial" w:cs="Arial"/>
                <w:color w:val="000000"/>
                <w:sz w:val="16"/>
                <w:szCs w:val="16"/>
              </w:rPr>
              <w:t>Guidance</w:t>
            </w:r>
            <w:r w:rsidRPr="00C03FE7">
              <w:rPr>
                <w:rFonts w:ascii="Arial" w:hAnsi="Arial" w:cs="Arial"/>
                <w:color w:val="000000"/>
                <w:sz w:val="16"/>
                <w:szCs w:val="16"/>
                <w:lang w:val="ru-RU"/>
              </w:rPr>
              <w:t xml:space="preserve"> </w:t>
            </w:r>
            <w:r w:rsidRPr="00C03FE7">
              <w:rPr>
                <w:rFonts w:ascii="Arial" w:hAnsi="Arial" w:cs="Arial"/>
                <w:color w:val="000000"/>
                <w:sz w:val="16"/>
                <w:szCs w:val="16"/>
              </w:rPr>
              <w:t>on</w:t>
            </w:r>
            <w:r w:rsidRPr="00C03FE7">
              <w:rPr>
                <w:rFonts w:ascii="Arial" w:hAnsi="Arial" w:cs="Arial"/>
                <w:color w:val="000000"/>
                <w:sz w:val="16"/>
                <w:szCs w:val="16"/>
                <w:lang w:val="ru-RU"/>
              </w:rPr>
              <w:t xml:space="preserve"> </w:t>
            </w:r>
            <w:r w:rsidRPr="00C03FE7">
              <w:rPr>
                <w:rFonts w:ascii="Arial" w:hAnsi="Arial" w:cs="Arial"/>
                <w:color w:val="000000"/>
                <w:sz w:val="16"/>
                <w:szCs w:val="16"/>
              </w:rPr>
              <w:t>the</w:t>
            </w:r>
            <w:r w:rsidRPr="00C03FE7">
              <w:rPr>
                <w:rFonts w:ascii="Arial" w:hAnsi="Arial" w:cs="Arial"/>
                <w:color w:val="000000"/>
                <w:sz w:val="16"/>
                <w:szCs w:val="16"/>
                <w:lang w:val="ru-RU"/>
              </w:rPr>
              <w:t xml:space="preserve"> </w:t>
            </w:r>
            <w:r w:rsidRPr="00C03FE7">
              <w:rPr>
                <w:rFonts w:ascii="Arial" w:hAnsi="Arial" w:cs="Arial"/>
                <w:color w:val="000000"/>
                <w:sz w:val="16"/>
                <w:szCs w:val="16"/>
              </w:rPr>
              <w:t>format</w:t>
            </w:r>
            <w:r w:rsidRPr="00C03FE7">
              <w:rPr>
                <w:rFonts w:ascii="Arial" w:hAnsi="Arial" w:cs="Arial"/>
                <w:color w:val="000000"/>
                <w:sz w:val="16"/>
                <w:szCs w:val="16"/>
                <w:lang w:val="ru-RU"/>
              </w:rPr>
              <w:t xml:space="preserve"> </w:t>
            </w:r>
            <w:r w:rsidRPr="00C03FE7">
              <w:rPr>
                <w:rFonts w:ascii="Arial" w:hAnsi="Arial" w:cs="Arial"/>
                <w:color w:val="000000"/>
                <w:sz w:val="16"/>
                <w:szCs w:val="16"/>
              </w:rPr>
              <w:t>of</w:t>
            </w:r>
            <w:r w:rsidRPr="00C03FE7">
              <w:rPr>
                <w:rFonts w:ascii="Arial" w:hAnsi="Arial" w:cs="Arial"/>
                <w:color w:val="000000"/>
                <w:sz w:val="16"/>
                <w:szCs w:val="16"/>
                <w:lang w:val="ru-RU"/>
              </w:rPr>
              <w:t xml:space="preserve"> </w:t>
            </w:r>
            <w:r w:rsidRPr="00C03FE7">
              <w:rPr>
                <w:rFonts w:ascii="Arial" w:hAnsi="Arial" w:cs="Arial"/>
                <w:color w:val="000000"/>
                <w:sz w:val="16"/>
                <w:szCs w:val="16"/>
              </w:rPr>
              <w:t>the</w:t>
            </w:r>
            <w:r w:rsidRPr="00C03FE7">
              <w:rPr>
                <w:rFonts w:ascii="Arial" w:hAnsi="Arial" w:cs="Arial"/>
                <w:color w:val="000000"/>
                <w:sz w:val="16"/>
                <w:szCs w:val="16"/>
                <w:lang w:val="ru-RU"/>
              </w:rPr>
              <w:t xml:space="preserve"> </w:t>
            </w:r>
            <w:r w:rsidRPr="00C03FE7">
              <w:rPr>
                <w:rFonts w:ascii="Arial" w:hAnsi="Arial" w:cs="Arial"/>
                <w:color w:val="000000"/>
                <w:sz w:val="16"/>
                <w:szCs w:val="16"/>
              </w:rPr>
              <w:t>risk</w:t>
            </w:r>
            <w:r w:rsidRPr="00C03FE7">
              <w:rPr>
                <w:rFonts w:ascii="Arial" w:hAnsi="Arial" w:cs="Arial"/>
                <w:color w:val="000000"/>
                <w:sz w:val="16"/>
                <w:szCs w:val="16"/>
                <w:lang w:val="ru-RU"/>
              </w:rPr>
              <w:t xml:space="preserve"> </w:t>
            </w:r>
            <w:r w:rsidRPr="00C03FE7">
              <w:rPr>
                <w:rFonts w:ascii="Arial" w:hAnsi="Arial" w:cs="Arial"/>
                <w:color w:val="000000"/>
                <w:sz w:val="16"/>
                <w:szCs w:val="16"/>
              </w:rPr>
              <w:t>management</w:t>
            </w:r>
            <w:r w:rsidRPr="00C03FE7">
              <w:rPr>
                <w:rFonts w:ascii="Arial" w:hAnsi="Arial" w:cs="Arial"/>
                <w:color w:val="000000"/>
                <w:sz w:val="16"/>
                <w:szCs w:val="16"/>
                <w:lang w:val="ru-RU"/>
              </w:rPr>
              <w:t xml:space="preserve"> </w:t>
            </w:r>
            <w:r w:rsidRPr="00C03FE7">
              <w:rPr>
                <w:rFonts w:ascii="Arial" w:hAnsi="Arial" w:cs="Arial"/>
                <w:color w:val="000000"/>
                <w:sz w:val="16"/>
                <w:szCs w:val="16"/>
              </w:rPr>
              <w:t>plan</w:t>
            </w:r>
            <w:r w:rsidRPr="00C03FE7">
              <w:rPr>
                <w:rFonts w:ascii="Arial" w:hAnsi="Arial" w:cs="Arial"/>
                <w:color w:val="000000"/>
                <w:sz w:val="16"/>
                <w:szCs w:val="16"/>
                <w:lang w:val="ru-RU"/>
              </w:rPr>
              <w:t xml:space="preserve"> (</w:t>
            </w:r>
            <w:r w:rsidRPr="00C03FE7">
              <w:rPr>
                <w:rFonts w:ascii="Arial" w:hAnsi="Arial" w:cs="Arial"/>
                <w:color w:val="000000"/>
                <w:sz w:val="16"/>
                <w:szCs w:val="16"/>
              </w:rPr>
              <w:t>RMP</w:t>
            </w:r>
            <w:r w:rsidRPr="00C03FE7">
              <w:rPr>
                <w:rFonts w:ascii="Arial" w:hAnsi="Arial" w:cs="Arial"/>
                <w:color w:val="000000"/>
                <w:sz w:val="16"/>
                <w:szCs w:val="16"/>
                <w:lang w:val="ru-RU"/>
              </w:rPr>
              <w:t xml:space="preserve">)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the</w:t>
            </w:r>
            <w:r w:rsidRPr="00C03FE7">
              <w:rPr>
                <w:rFonts w:ascii="Arial" w:hAnsi="Arial" w:cs="Arial"/>
                <w:color w:val="000000"/>
                <w:sz w:val="16"/>
                <w:szCs w:val="16"/>
                <w:lang w:val="ru-RU"/>
              </w:rPr>
              <w:t xml:space="preserve"> </w:t>
            </w:r>
            <w:r w:rsidRPr="00C03FE7">
              <w:rPr>
                <w:rFonts w:ascii="Arial" w:hAnsi="Arial" w:cs="Arial"/>
                <w:color w:val="000000"/>
                <w:sz w:val="16"/>
                <w:szCs w:val="16"/>
              </w:rPr>
              <w:t>EU</w:t>
            </w:r>
            <w:r w:rsidRPr="00C03FE7">
              <w:rPr>
                <w:rFonts w:ascii="Arial" w:hAnsi="Arial" w:cs="Arial"/>
                <w:color w:val="000000"/>
                <w:sz w:val="16"/>
                <w:szCs w:val="16"/>
                <w:lang w:val="ru-RU"/>
              </w:rPr>
              <w:t xml:space="preserve"> –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integrated</w:t>
            </w:r>
            <w:r w:rsidRPr="00C03FE7">
              <w:rPr>
                <w:rFonts w:ascii="Arial" w:hAnsi="Arial" w:cs="Arial"/>
                <w:color w:val="000000"/>
                <w:sz w:val="16"/>
                <w:szCs w:val="16"/>
                <w:lang w:val="ru-RU"/>
              </w:rPr>
              <w:t xml:space="preserve"> </w:t>
            </w:r>
            <w:r w:rsidRPr="00C03FE7">
              <w:rPr>
                <w:rFonts w:ascii="Arial" w:hAnsi="Arial" w:cs="Arial"/>
                <w:color w:val="000000"/>
                <w:sz w:val="16"/>
                <w:szCs w:val="16"/>
              </w:rPr>
              <w:t>format</w:t>
            </w:r>
            <w:r w:rsidRPr="00C03FE7">
              <w:rPr>
                <w:rFonts w:ascii="Arial" w:hAnsi="Arial" w:cs="Arial"/>
                <w:color w:val="000000"/>
                <w:sz w:val="16"/>
                <w:szCs w:val="16"/>
                <w:lang w:val="ru-RU"/>
              </w:rPr>
              <w:t xml:space="preserve">. </w:t>
            </w:r>
            <w:r w:rsidRPr="00C03FE7">
              <w:rPr>
                <w:rFonts w:ascii="Arial" w:hAnsi="Arial" w:cs="Arial"/>
                <w:color w:val="000000"/>
                <w:sz w:val="16"/>
                <w:szCs w:val="16"/>
              </w:rPr>
              <w:t>31 October 2018 EMA/164014/2018 Rev.2.0.1 accompanying GVP Module V Rev.2 Human Medicines).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UA/7617/01/01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150 мг, по 1 або по 2, або по 4 таблетки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w:t>
            </w:r>
            <w:r w:rsidRPr="00C03FE7">
              <w:rPr>
                <w:rFonts w:ascii="Arial" w:hAnsi="Arial" w:cs="Arial"/>
                <w:color w:val="000000"/>
                <w:sz w:val="16"/>
                <w:szCs w:val="16"/>
                <w:lang w:val="ru-RU"/>
              </w:rPr>
              <w:t xml:space="preserve">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ІІ «Специфікація з безпеки»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(додатки 1-8) у зв’язку з оновленням інформації з безпеки діючої речовини флуконазол відповідно рекомендацій </w:t>
            </w:r>
            <w:r w:rsidRPr="00C03FE7">
              <w:rPr>
                <w:rFonts w:ascii="Arial" w:hAnsi="Arial" w:cs="Arial"/>
                <w:color w:val="000000"/>
                <w:sz w:val="16"/>
                <w:szCs w:val="16"/>
              </w:rPr>
              <w:t>PRAC</w:t>
            </w:r>
            <w:r w:rsidRPr="00C03FE7">
              <w:rPr>
                <w:rFonts w:ascii="Arial" w:hAnsi="Arial" w:cs="Arial"/>
                <w:color w:val="000000"/>
                <w:sz w:val="16"/>
                <w:szCs w:val="16"/>
                <w:lang w:val="ru-RU"/>
              </w:rPr>
              <w:t xml:space="preserve"> за результатами оцінки </w:t>
            </w:r>
            <w:r w:rsidRPr="00C03FE7">
              <w:rPr>
                <w:rFonts w:ascii="Arial" w:hAnsi="Arial" w:cs="Arial"/>
                <w:color w:val="000000"/>
                <w:sz w:val="16"/>
                <w:szCs w:val="16"/>
              </w:rPr>
              <w:t>PSUSA</w:t>
            </w:r>
            <w:r w:rsidRPr="00C03FE7">
              <w:rPr>
                <w:rFonts w:ascii="Arial" w:hAnsi="Arial" w:cs="Arial"/>
                <w:color w:val="000000"/>
                <w:sz w:val="16"/>
                <w:szCs w:val="16"/>
                <w:lang w:val="ru-RU"/>
              </w:rPr>
              <w:t xml:space="preserve">, а також у зв'язку із зміною формату відповідно до вимог </w:t>
            </w:r>
            <w:r w:rsidRPr="00C03FE7">
              <w:rPr>
                <w:rFonts w:ascii="Arial" w:hAnsi="Arial" w:cs="Arial"/>
                <w:color w:val="000000"/>
                <w:sz w:val="16"/>
                <w:szCs w:val="16"/>
              </w:rPr>
              <w:t>Evaluation</w:t>
            </w:r>
            <w:r w:rsidRPr="00C03FE7">
              <w:rPr>
                <w:rFonts w:ascii="Arial" w:hAnsi="Arial" w:cs="Arial"/>
                <w:color w:val="000000"/>
                <w:sz w:val="16"/>
                <w:szCs w:val="16"/>
                <w:lang w:val="ru-RU"/>
              </w:rPr>
              <w:t xml:space="preserve"> </w:t>
            </w:r>
            <w:r w:rsidRPr="00C03FE7">
              <w:rPr>
                <w:rFonts w:ascii="Arial" w:hAnsi="Arial" w:cs="Arial"/>
                <w:color w:val="000000"/>
                <w:sz w:val="16"/>
                <w:szCs w:val="16"/>
              </w:rPr>
              <w:t>Guidance</w:t>
            </w:r>
            <w:r w:rsidRPr="00C03FE7">
              <w:rPr>
                <w:rFonts w:ascii="Arial" w:hAnsi="Arial" w:cs="Arial"/>
                <w:color w:val="000000"/>
                <w:sz w:val="16"/>
                <w:szCs w:val="16"/>
                <w:lang w:val="ru-RU"/>
              </w:rPr>
              <w:t xml:space="preserve"> </w:t>
            </w:r>
            <w:r w:rsidRPr="00C03FE7">
              <w:rPr>
                <w:rFonts w:ascii="Arial" w:hAnsi="Arial" w:cs="Arial"/>
                <w:color w:val="000000"/>
                <w:sz w:val="16"/>
                <w:szCs w:val="16"/>
              </w:rPr>
              <w:t>on</w:t>
            </w:r>
            <w:r w:rsidRPr="00C03FE7">
              <w:rPr>
                <w:rFonts w:ascii="Arial" w:hAnsi="Arial" w:cs="Arial"/>
                <w:color w:val="000000"/>
                <w:sz w:val="16"/>
                <w:szCs w:val="16"/>
                <w:lang w:val="ru-RU"/>
              </w:rPr>
              <w:t xml:space="preserve"> </w:t>
            </w:r>
            <w:r w:rsidRPr="00C03FE7">
              <w:rPr>
                <w:rFonts w:ascii="Arial" w:hAnsi="Arial" w:cs="Arial"/>
                <w:color w:val="000000"/>
                <w:sz w:val="16"/>
                <w:szCs w:val="16"/>
              </w:rPr>
              <w:t>the</w:t>
            </w:r>
            <w:r w:rsidRPr="00C03FE7">
              <w:rPr>
                <w:rFonts w:ascii="Arial" w:hAnsi="Arial" w:cs="Arial"/>
                <w:color w:val="000000"/>
                <w:sz w:val="16"/>
                <w:szCs w:val="16"/>
                <w:lang w:val="ru-RU"/>
              </w:rPr>
              <w:t xml:space="preserve"> </w:t>
            </w:r>
            <w:r w:rsidRPr="00C03FE7">
              <w:rPr>
                <w:rFonts w:ascii="Arial" w:hAnsi="Arial" w:cs="Arial"/>
                <w:color w:val="000000"/>
                <w:sz w:val="16"/>
                <w:szCs w:val="16"/>
              </w:rPr>
              <w:t>format</w:t>
            </w:r>
            <w:r w:rsidRPr="00C03FE7">
              <w:rPr>
                <w:rFonts w:ascii="Arial" w:hAnsi="Arial" w:cs="Arial"/>
                <w:color w:val="000000"/>
                <w:sz w:val="16"/>
                <w:szCs w:val="16"/>
                <w:lang w:val="ru-RU"/>
              </w:rPr>
              <w:t xml:space="preserve"> </w:t>
            </w:r>
            <w:r w:rsidRPr="00C03FE7">
              <w:rPr>
                <w:rFonts w:ascii="Arial" w:hAnsi="Arial" w:cs="Arial"/>
                <w:color w:val="000000"/>
                <w:sz w:val="16"/>
                <w:szCs w:val="16"/>
              </w:rPr>
              <w:t>of</w:t>
            </w:r>
            <w:r w:rsidRPr="00C03FE7">
              <w:rPr>
                <w:rFonts w:ascii="Arial" w:hAnsi="Arial" w:cs="Arial"/>
                <w:color w:val="000000"/>
                <w:sz w:val="16"/>
                <w:szCs w:val="16"/>
                <w:lang w:val="ru-RU"/>
              </w:rPr>
              <w:t xml:space="preserve"> </w:t>
            </w:r>
            <w:r w:rsidRPr="00C03FE7">
              <w:rPr>
                <w:rFonts w:ascii="Arial" w:hAnsi="Arial" w:cs="Arial"/>
                <w:color w:val="000000"/>
                <w:sz w:val="16"/>
                <w:szCs w:val="16"/>
              </w:rPr>
              <w:t>the</w:t>
            </w:r>
            <w:r w:rsidRPr="00C03FE7">
              <w:rPr>
                <w:rFonts w:ascii="Arial" w:hAnsi="Arial" w:cs="Arial"/>
                <w:color w:val="000000"/>
                <w:sz w:val="16"/>
                <w:szCs w:val="16"/>
                <w:lang w:val="ru-RU"/>
              </w:rPr>
              <w:t xml:space="preserve"> </w:t>
            </w:r>
            <w:r w:rsidRPr="00C03FE7">
              <w:rPr>
                <w:rFonts w:ascii="Arial" w:hAnsi="Arial" w:cs="Arial"/>
                <w:color w:val="000000"/>
                <w:sz w:val="16"/>
                <w:szCs w:val="16"/>
              </w:rPr>
              <w:t>risk</w:t>
            </w:r>
            <w:r w:rsidRPr="00C03FE7">
              <w:rPr>
                <w:rFonts w:ascii="Arial" w:hAnsi="Arial" w:cs="Arial"/>
                <w:color w:val="000000"/>
                <w:sz w:val="16"/>
                <w:szCs w:val="16"/>
                <w:lang w:val="ru-RU"/>
              </w:rPr>
              <w:t xml:space="preserve"> </w:t>
            </w:r>
            <w:r w:rsidRPr="00C03FE7">
              <w:rPr>
                <w:rFonts w:ascii="Arial" w:hAnsi="Arial" w:cs="Arial"/>
                <w:color w:val="000000"/>
                <w:sz w:val="16"/>
                <w:szCs w:val="16"/>
              </w:rPr>
              <w:t>management</w:t>
            </w:r>
            <w:r w:rsidRPr="00C03FE7">
              <w:rPr>
                <w:rFonts w:ascii="Arial" w:hAnsi="Arial" w:cs="Arial"/>
                <w:color w:val="000000"/>
                <w:sz w:val="16"/>
                <w:szCs w:val="16"/>
                <w:lang w:val="ru-RU"/>
              </w:rPr>
              <w:t xml:space="preserve"> </w:t>
            </w:r>
            <w:r w:rsidRPr="00C03FE7">
              <w:rPr>
                <w:rFonts w:ascii="Arial" w:hAnsi="Arial" w:cs="Arial"/>
                <w:color w:val="000000"/>
                <w:sz w:val="16"/>
                <w:szCs w:val="16"/>
              </w:rPr>
              <w:t>plan</w:t>
            </w:r>
            <w:r w:rsidRPr="00C03FE7">
              <w:rPr>
                <w:rFonts w:ascii="Arial" w:hAnsi="Arial" w:cs="Arial"/>
                <w:color w:val="000000"/>
                <w:sz w:val="16"/>
                <w:szCs w:val="16"/>
                <w:lang w:val="ru-RU"/>
              </w:rPr>
              <w:t xml:space="preserve"> (</w:t>
            </w:r>
            <w:r w:rsidRPr="00C03FE7">
              <w:rPr>
                <w:rFonts w:ascii="Arial" w:hAnsi="Arial" w:cs="Arial"/>
                <w:color w:val="000000"/>
                <w:sz w:val="16"/>
                <w:szCs w:val="16"/>
              </w:rPr>
              <w:t>RMP</w:t>
            </w:r>
            <w:r w:rsidRPr="00C03FE7">
              <w:rPr>
                <w:rFonts w:ascii="Arial" w:hAnsi="Arial" w:cs="Arial"/>
                <w:color w:val="000000"/>
                <w:sz w:val="16"/>
                <w:szCs w:val="16"/>
                <w:lang w:val="ru-RU"/>
              </w:rPr>
              <w:t xml:space="preserve">)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the</w:t>
            </w:r>
            <w:r w:rsidRPr="00C03FE7">
              <w:rPr>
                <w:rFonts w:ascii="Arial" w:hAnsi="Arial" w:cs="Arial"/>
                <w:color w:val="000000"/>
                <w:sz w:val="16"/>
                <w:szCs w:val="16"/>
                <w:lang w:val="ru-RU"/>
              </w:rPr>
              <w:t xml:space="preserve"> </w:t>
            </w:r>
            <w:r w:rsidRPr="00C03FE7">
              <w:rPr>
                <w:rFonts w:ascii="Arial" w:hAnsi="Arial" w:cs="Arial"/>
                <w:color w:val="000000"/>
                <w:sz w:val="16"/>
                <w:szCs w:val="16"/>
              </w:rPr>
              <w:t>EU</w:t>
            </w:r>
            <w:r w:rsidRPr="00C03FE7">
              <w:rPr>
                <w:rFonts w:ascii="Arial" w:hAnsi="Arial" w:cs="Arial"/>
                <w:color w:val="000000"/>
                <w:sz w:val="16"/>
                <w:szCs w:val="16"/>
                <w:lang w:val="ru-RU"/>
              </w:rPr>
              <w:t xml:space="preserve"> –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integrated</w:t>
            </w:r>
            <w:r w:rsidRPr="00C03FE7">
              <w:rPr>
                <w:rFonts w:ascii="Arial" w:hAnsi="Arial" w:cs="Arial"/>
                <w:color w:val="000000"/>
                <w:sz w:val="16"/>
                <w:szCs w:val="16"/>
                <w:lang w:val="ru-RU"/>
              </w:rPr>
              <w:t xml:space="preserve"> </w:t>
            </w:r>
            <w:r w:rsidRPr="00C03FE7">
              <w:rPr>
                <w:rFonts w:ascii="Arial" w:hAnsi="Arial" w:cs="Arial"/>
                <w:color w:val="000000"/>
                <w:sz w:val="16"/>
                <w:szCs w:val="16"/>
              </w:rPr>
              <w:t>format</w:t>
            </w:r>
            <w:r w:rsidRPr="00C03FE7">
              <w:rPr>
                <w:rFonts w:ascii="Arial" w:hAnsi="Arial" w:cs="Arial"/>
                <w:color w:val="000000"/>
                <w:sz w:val="16"/>
                <w:szCs w:val="16"/>
                <w:lang w:val="ru-RU"/>
              </w:rPr>
              <w:t xml:space="preserve">. </w:t>
            </w:r>
            <w:r w:rsidRPr="00C03FE7">
              <w:rPr>
                <w:rFonts w:ascii="Arial" w:hAnsi="Arial" w:cs="Arial"/>
                <w:color w:val="000000"/>
                <w:sz w:val="16"/>
                <w:szCs w:val="16"/>
              </w:rPr>
              <w:t>31 October 2018 EMA/164014/2018 Rev.2.0.1 accompanying GVP Module V Rev.2 Human Medicines).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 1 - без рецепта; № 2; № 4 -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UA/7617/01/03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200 мг, по 4 або по 10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w:t>
            </w:r>
            <w:r w:rsidRPr="00C03FE7">
              <w:rPr>
                <w:rFonts w:ascii="Arial" w:hAnsi="Arial" w:cs="Arial"/>
                <w:color w:val="000000"/>
                <w:sz w:val="16"/>
                <w:szCs w:val="16"/>
                <w:lang w:val="ru-RU"/>
              </w:rPr>
              <w:t xml:space="preserve">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ІІ «Специфікація з безпеки»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(додатки 1-8) у зв’язку з оновленням інформації з безпеки діючої речовини флуконазол відповідно рекомендацій </w:t>
            </w:r>
            <w:r w:rsidRPr="00C03FE7">
              <w:rPr>
                <w:rFonts w:ascii="Arial" w:hAnsi="Arial" w:cs="Arial"/>
                <w:color w:val="000000"/>
                <w:sz w:val="16"/>
                <w:szCs w:val="16"/>
              </w:rPr>
              <w:t>PRAC</w:t>
            </w:r>
            <w:r w:rsidRPr="00C03FE7">
              <w:rPr>
                <w:rFonts w:ascii="Arial" w:hAnsi="Arial" w:cs="Arial"/>
                <w:color w:val="000000"/>
                <w:sz w:val="16"/>
                <w:szCs w:val="16"/>
                <w:lang w:val="ru-RU"/>
              </w:rPr>
              <w:t xml:space="preserve"> за результатами оцінки </w:t>
            </w:r>
            <w:r w:rsidRPr="00C03FE7">
              <w:rPr>
                <w:rFonts w:ascii="Arial" w:hAnsi="Arial" w:cs="Arial"/>
                <w:color w:val="000000"/>
                <w:sz w:val="16"/>
                <w:szCs w:val="16"/>
              </w:rPr>
              <w:t>PSUSA</w:t>
            </w:r>
            <w:r w:rsidRPr="00C03FE7">
              <w:rPr>
                <w:rFonts w:ascii="Arial" w:hAnsi="Arial" w:cs="Arial"/>
                <w:color w:val="000000"/>
                <w:sz w:val="16"/>
                <w:szCs w:val="16"/>
                <w:lang w:val="ru-RU"/>
              </w:rPr>
              <w:t xml:space="preserve">, а також у зв'язку із зміною формату відповідно до вимог </w:t>
            </w:r>
            <w:r w:rsidRPr="00C03FE7">
              <w:rPr>
                <w:rFonts w:ascii="Arial" w:hAnsi="Arial" w:cs="Arial"/>
                <w:color w:val="000000"/>
                <w:sz w:val="16"/>
                <w:szCs w:val="16"/>
              </w:rPr>
              <w:t>Evaluation</w:t>
            </w:r>
            <w:r w:rsidRPr="00C03FE7">
              <w:rPr>
                <w:rFonts w:ascii="Arial" w:hAnsi="Arial" w:cs="Arial"/>
                <w:color w:val="000000"/>
                <w:sz w:val="16"/>
                <w:szCs w:val="16"/>
                <w:lang w:val="ru-RU"/>
              </w:rPr>
              <w:t xml:space="preserve"> </w:t>
            </w:r>
            <w:r w:rsidRPr="00C03FE7">
              <w:rPr>
                <w:rFonts w:ascii="Arial" w:hAnsi="Arial" w:cs="Arial"/>
                <w:color w:val="000000"/>
                <w:sz w:val="16"/>
                <w:szCs w:val="16"/>
              </w:rPr>
              <w:t>Guidance</w:t>
            </w:r>
            <w:r w:rsidRPr="00C03FE7">
              <w:rPr>
                <w:rFonts w:ascii="Arial" w:hAnsi="Arial" w:cs="Arial"/>
                <w:color w:val="000000"/>
                <w:sz w:val="16"/>
                <w:szCs w:val="16"/>
                <w:lang w:val="ru-RU"/>
              </w:rPr>
              <w:t xml:space="preserve"> </w:t>
            </w:r>
            <w:r w:rsidRPr="00C03FE7">
              <w:rPr>
                <w:rFonts w:ascii="Arial" w:hAnsi="Arial" w:cs="Arial"/>
                <w:color w:val="000000"/>
                <w:sz w:val="16"/>
                <w:szCs w:val="16"/>
              </w:rPr>
              <w:t>on</w:t>
            </w:r>
            <w:r w:rsidRPr="00C03FE7">
              <w:rPr>
                <w:rFonts w:ascii="Arial" w:hAnsi="Arial" w:cs="Arial"/>
                <w:color w:val="000000"/>
                <w:sz w:val="16"/>
                <w:szCs w:val="16"/>
                <w:lang w:val="ru-RU"/>
              </w:rPr>
              <w:t xml:space="preserve"> </w:t>
            </w:r>
            <w:r w:rsidRPr="00C03FE7">
              <w:rPr>
                <w:rFonts w:ascii="Arial" w:hAnsi="Arial" w:cs="Arial"/>
                <w:color w:val="000000"/>
                <w:sz w:val="16"/>
                <w:szCs w:val="16"/>
              </w:rPr>
              <w:t>the</w:t>
            </w:r>
            <w:r w:rsidRPr="00C03FE7">
              <w:rPr>
                <w:rFonts w:ascii="Arial" w:hAnsi="Arial" w:cs="Arial"/>
                <w:color w:val="000000"/>
                <w:sz w:val="16"/>
                <w:szCs w:val="16"/>
                <w:lang w:val="ru-RU"/>
              </w:rPr>
              <w:t xml:space="preserve"> </w:t>
            </w:r>
            <w:r w:rsidRPr="00C03FE7">
              <w:rPr>
                <w:rFonts w:ascii="Arial" w:hAnsi="Arial" w:cs="Arial"/>
                <w:color w:val="000000"/>
                <w:sz w:val="16"/>
                <w:szCs w:val="16"/>
              </w:rPr>
              <w:t>format</w:t>
            </w:r>
            <w:r w:rsidRPr="00C03FE7">
              <w:rPr>
                <w:rFonts w:ascii="Arial" w:hAnsi="Arial" w:cs="Arial"/>
                <w:color w:val="000000"/>
                <w:sz w:val="16"/>
                <w:szCs w:val="16"/>
                <w:lang w:val="ru-RU"/>
              </w:rPr>
              <w:t xml:space="preserve"> </w:t>
            </w:r>
            <w:r w:rsidRPr="00C03FE7">
              <w:rPr>
                <w:rFonts w:ascii="Arial" w:hAnsi="Arial" w:cs="Arial"/>
                <w:color w:val="000000"/>
                <w:sz w:val="16"/>
                <w:szCs w:val="16"/>
              </w:rPr>
              <w:t>of</w:t>
            </w:r>
            <w:r w:rsidRPr="00C03FE7">
              <w:rPr>
                <w:rFonts w:ascii="Arial" w:hAnsi="Arial" w:cs="Arial"/>
                <w:color w:val="000000"/>
                <w:sz w:val="16"/>
                <w:szCs w:val="16"/>
                <w:lang w:val="ru-RU"/>
              </w:rPr>
              <w:t xml:space="preserve"> </w:t>
            </w:r>
            <w:r w:rsidRPr="00C03FE7">
              <w:rPr>
                <w:rFonts w:ascii="Arial" w:hAnsi="Arial" w:cs="Arial"/>
                <w:color w:val="000000"/>
                <w:sz w:val="16"/>
                <w:szCs w:val="16"/>
              </w:rPr>
              <w:t>the</w:t>
            </w:r>
            <w:r w:rsidRPr="00C03FE7">
              <w:rPr>
                <w:rFonts w:ascii="Arial" w:hAnsi="Arial" w:cs="Arial"/>
                <w:color w:val="000000"/>
                <w:sz w:val="16"/>
                <w:szCs w:val="16"/>
                <w:lang w:val="ru-RU"/>
              </w:rPr>
              <w:t xml:space="preserve"> </w:t>
            </w:r>
            <w:r w:rsidRPr="00C03FE7">
              <w:rPr>
                <w:rFonts w:ascii="Arial" w:hAnsi="Arial" w:cs="Arial"/>
                <w:color w:val="000000"/>
                <w:sz w:val="16"/>
                <w:szCs w:val="16"/>
              </w:rPr>
              <w:t>risk</w:t>
            </w:r>
            <w:r w:rsidRPr="00C03FE7">
              <w:rPr>
                <w:rFonts w:ascii="Arial" w:hAnsi="Arial" w:cs="Arial"/>
                <w:color w:val="000000"/>
                <w:sz w:val="16"/>
                <w:szCs w:val="16"/>
                <w:lang w:val="ru-RU"/>
              </w:rPr>
              <w:t xml:space="preserve"> </w:t>
            </w:r>
            <w:r w:rsidRPr="00C03FE7">
              <w:rPr>
                <w:rFonts w:ascii="Arial" w:hAnsi="Arial" w:cs="Arial"/>
                <w:color w:val="000000"/>
                <w:sz w:val="16"/>
                <w:szCs w:val="16"/>
              </w:rPr>
              <w:t>management</w:t>
            </w:r>
            <w:r w:rsidRPr="00C03FE7">
              <w:rPr>
                <w:rFonts w:ascii="Arial" w:hAnsi="Arial" w:cs="Arial"/>
                <w:color w:val="000000"/>
                <w:sz w:val="16"/>
                <w:szCs w:val="16"/>
                <w:lang w:val="ru-RU"/>
              </w:rPr>
              <w:t xml:space="preserve"> </w:t>
            </w:r>
            <w:r w:rsidRPr="00C03FE7">
              <w:rPr>
                <w:rFonts w:ascii="Arial" w:hAnsi="Arial" w:cs="Arial"/>
                <w:color w:val="000000"/>
                <w:sz w:val="16"/>
                <w:szCs w:val="16"/>
              </w:rPr>
              <w:t>plan</w:t>
            </w:r>
            <w:r w:rsidRPr="00C03FE7">
              <w:rPr>
                <w:rFonts w:ascii="Arial" w:hAnsi="Arial" w:cs="Arial"/>
                <w:color w:val="000000"/>
                <w:sz w:val="16"/>
                <w:szCs w:val="16"/>
                <w:lang w:val="ru-RU"/>
              </w:rPr>
              <w:t xml:space="preserve"> (</w:t>
            </w:r>
            <w:r w:rsidRPr="00C03FE7">
              <w:rPr>
                <w:rFonts w:ascii="Arial" w:hAnsi="Arial" w:cs="Arial"/>
                <w:color w:val="000000"/>
                <w:sz w:val="16"/>
                <w:szCs w:val="16"/>
              </w:rPr>
              <w:t>RMP</w:t>
            </w:r>
            <w:r w:rsidRPr="00C03FE7">
              <w:rPr>
                <w:rFonts w:ascii="Arial" w:hAnsi="Arial" w:cs="Arial"/>
                <w:color w:val="000000"/>
                <w:sz w:val="16"/>
                <w:szCs w:val="16"/>
                <w:lang w:val="ru-RU"/>
              </w:rPr>
              <w:t xml:space="preserve">)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the</w:t>
            </w:r>
            <w:r w:rsidRPr="00C03FE7">
              <w:rPr>
                <w:rFonts w:ascii="Arial" w:hAnsi="Arial" w:cs="Arial"/>
                <w:color w:val="000000"/>
                <w:sz w:val="16"/>
                <w:szCs w:val="16"/>
                <w:lang w:val="ru-RU"/>
              </w:rPr>
              <w:t xml:space="preserve"> </w:t>
            </w:r>
            <w:r w:rsidRPr="00C03FE7">
              <w:rPr>
                <w:rFonts w:ascii="Arial" w:hAnsi="Arial" w:cs="Arial"/>
                <w:color w:val="000000"/>
                <w:sz w:val="16"/>
                <w:szCs w:val="16"/>
              </w:rPr>
              <w:t>EU</w:t>
            </w:r>
            <w:r w:rsidRPr="00C03FE7">
              <w:rPr>
                <w:rFonts w:ascii="Arial" w:hAnsi="Arial" w:cs="Arial"/>
                <w:color w:val="000000"/>
                <w:sz w:val="16"/>
                <w:szCs w:val="16"/>
                <w:lang w:val="ru-RU"/>
              </w:rPr>
              <w:t xml:space="preserve"> –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integrated</w:t>
            </w:r>
            <w:r w:rsidRPr="00C03FE7">
              <w:rPr>
                <w:rFonts w:ascii="Arial" w:hAnsi="Arial" w:cs="Arial"/>
                <w:color w:val="000000"/>
                <w:sz w:val="16"/>
                <w:szCs w:val="16"/>
                <w:lang w:val="ru-RU"/>
              </w:rPr>
              <w:t xml:space="preserve"> </w:t>
            </w:r>
            <w:r w:rsidRPr="00C03FE7">
              <w:rPr>
                <w:rFonts w:ascii="Arial" w:hAnsi="Arial" w:cs="Arial"/>
                <w:color w:val="000000"/>
                <w:sz w:val="16"/>
                <w:szCs w:val="16"/>
              </w:rPr>
              <w:t>format</w:t>
            </w:r>
            <w:r w:rsidRPr="00C03FE7">
              <w:rPr>
                <w:rFonts w:ascii="Arial" w:hAnsi="Arial" w:cs="Arial"/>
                <w:color w:val="000000"/>
                <w:sz w:val="16"/>
                <w:szCs w:val="16"/>
                <w:lang w:val="ru-RU"/>
              </w:rPr>
              <w:t xml:space="preserve">. </w:t>
            </w:r>
            <w:r w:rsidRPr="00C03FE7">
              <w:rPr>
                <w:rFonts w:ascii="Arial" w:hAnsi="Arial" w:cs="Arial"/>
                <w:color w:val="000000"/>
                <w:sz w:val="16"/>
                <w:szCs w:val="16"/>
              </w:rPr>
              <w:t>31 October 2018 EMA/164014/2018 Rev.2.0.1 accompanying GVP Module V Rev.2 Human Medicines).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UA/7617/01/04</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100 мг, по 4 або по 10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w:t>
            </w:r>
            <w:r w:rsidRPr="00C03FE7">
              <w:rPr>
                <w:rFonts w:ascii="Arial" w:hAnsi="Arial" w:cs="Arial"/>
                <w:color w:val="000000"/>
                <w:sz w:val="16"/>
                <w:szCs w:val="16"/>
                <w:lang w:val="ru-RU"/>
              </w:rPr>
              <w:t xml:space="preserve">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ІІ «Специфікація з безпеки» </w:t>
            </w:r>
            <w:r w:rsidRPr="00C03FE7">
              <w:rPr>
                <w:rFonts w:ascii="Arial" w:hAnsi="Arial" w:cs="Arial"/>
                <w:color w:val="000000"/>
                <w:sz w:val="16"/>
                <w:szCs w:val="16"/>
              </w:rPr>
              <w:t>V</w:t>
            </w:r>
            <w:r w:rsidRPr="00C03FE7">
              <w:rPr>
                <w:rFonts w:ascii="Arial" w:hAnsi="Arial" w:cs="Arial"/>
                <w:color w:val="000000"/>
                <w:sz w:val="16"/>
                <w:szCs w:val="16"/>
                <w:lang w:val="ru-RU"/>
              </w:rPr>
              <w:t xml:space="preserve"> «Заходи з мінімізації ризиків» </w:t>
            </w:r>
            <w:r w:rsidRPr="00C03FE7">
              <w:rPr>
                <w:rFonts w:ascii="Arial" w:hAnsi="Arial" w:cs="Arial"/>
                <w:color w:val="000000"/>
                <w:sz w:val="16"/>
                <w:szCs w:val="16"/>
              </w:rPr>
              <w:t>VI</w:t>
            </w:r>
            <w:r w:rsidRPr="00C03FE7">
              <w:rPr>
                <w:rFonts w:ascii="Arial" w:hAnsi="Arial" w:cs="Arial"/>
                <w:color w:val="000000"/>
                <w:sz w:val="16"/>
                <w:szCs w:val="16"/>
                <w:lang w:val="ru-RU"/>
              </w:rPr>
              <w:t xml:space="preserve"> «Резюме плану управління ризиками» </w:t>
            </w:r>
            <w:r w:rsidRPr="00C03FE7">
              <w:rPr>
                <w:rFonts w:ascii="Arial" w:hAnsi="Arial" w:cs="Arial"/>
                <w:color w:val="000000"/>
                <w:sz w:val="16"/>
                <w:szCs w:val="16"/>
              </w:rPr>
              <w:t>VII</w:t>
            </w:r>
            <w:r w:rsidRPr="00C03FE7">
              <w:rPr>
                <w:rFonts w:ascii="Arial" w:hAnsi="Arial" w:cs="Arial"/>
                <w:color w:val="000000"/>
                <w:sz w:val="16"/>
                <w:szCs w:val="16"/>
                <w:lang w:val="ru-RU"/>
              </w:rPr>
              <w:t xml:space="preserve"> «Додатки» (додатки 1-8) у зв’язку з оновленням інформації з безпеки діючої речовини флуконазол відповідно рекомендацій </w:t>
            </w:r>
            <w:r w:rsidRPr="00C03FE7">
              <w:rPr>
                <w:rFonts w:ascii="Arial" w:hAnsi="Arial" w:cs="Arial"/>
                <w:color w:val="000000"/>
                <w:sz w:val="16"/>
                <w:szCs w:val="16"/>
              </w:rPr>
              <w:t>PRAC</w:t>
            </w:r>
            <w:r w:rsidRPr="00C03FE7">
              <w:rPr>
                <w:rFonts w:ascii="Arial" w:hAnsi="Arial" w:cs="Arial"/>
                <w:color w:val="000000"/>
                <w:sz w:val="16"/>
                <w:szCs w:val="16"/>
                <w:lang w:val="ru-RU"/>
              </w:rPr>
              <w:t xml:space="preserve"> за результатами оцінки </w:t>
            </w:r>
            <w:r w:rsidRPr="00C03FE7">
              <w:rPr>
                <w:rFonts w:ascii="Arial" w:hAnsi="Arial" w:cs="Arial"/>
                <w:color w:val="000000"/>
                <w:sz w:val="16"/>
                <w:szCs w:val="16"/>
              </w:rPr>
              <w:t>PSUSA</w:t>
            </w:r>
            <w:r w:rsidRPr="00C03FE7">
              <w:rPr>
                <w:rFonts w:ascii="Arial" w:hAnsi="Arial" w:cs="Arial"/>
                <w:color w:val="000000"/>
                <w:sz w:val="16"/>
                <w:szCs w:val="16"/>
                <w:lang w:val="ru-RU"/>
              </w:rPr>
              <w:t xml:space="preserve">, а також у зв'язку із зміною формату відповідно до вимог </w:t>
            </w:r>
            <w:r w:rsidRPr="00C03FE7">
              <w:rPr>
                <w:rFonts w:ascii="Arial" w:hAnsi="Arial" w:cs="Arial"/>
                <w:color w:val="000000"/>
                <w:sz w:val="16"/>
                <w:szCs w:val="16"/>
              </w:rPr>
              <w:t>Evaluation</w:t>
            </w:r>
            <w:r w:rsidRPr="00C03FE7">
              <w:rPr>
                <w:rFonts w:ascii="Arial" w:hAnsi="Arial" w:cs="Arial"/>
                <w:color w:val="000000"/>
                <w:sz w:val="16"/>
                <w:szCs w:val="16"/>
                <w:lang w:val="ru-RU"/>
              </w:rPr>
              <w:t xml:space="preserve"> </w:t>
            </w:r>
            <w:r w:rsidRPr="00C03FE7">
              <w:rPr>
                <w:rFonts w:ascii="Arial" w:hAnsi="Arial" w:cs="Arial"/>
                <w:color w:val="000000"/>
                <w:sz w:val="16"/>
                <w:szCs w:val="16"/>
              </w:rPr>
              <w:t>Guidance</w:t>
            </w:r>
            <w:r w:rsidRPr="00C03FE7">
              <w:rPr>
                <w:rFonts w:ascii="Arial" w:hAnsi="Arial" w:cs="Arial"/>
                <w:color w:val="000000"/>
                <w:sz w:val="16"/>
                <w:szCs w:val="16"/>
                <w:lang w:val="ru-RU"/>
              </w:rPr>
              <w:t xml:space="preserve"> </w:t>
            </w:r>
            <w:r w:rsidRPr="00C03FE7">
              <w:rPr>
                <w:rFonts w:ascii="Arial" w:hAnsi="Arial" w:cs="Arial"/>
                <w:color w:val="000000"/>
                <w:sz w:val="16"/>
                <w:szCs w:val="16"/>
              </w:rPr>
              <w:t>on</w:t>
            </w:r>
            <w:r w:rsidRPr="00C03FE7">
              <w:rPr>
                <w:rFonts w:ascii="Arial" w:hAnsi="Arial" w:cs="Arial"/>
                <w:color w:val="000000"/>
                <w:sz w:val="16"/>
                <w:szCs w:val="16"/>
                <w:lang w:val="ru-RU"/>
              </w:rPr>
              <w:t xml:space="preserve"> </w:t>
            </w:r>
            <w:r w:rsidRPr="00C03FE7">
              <w:rPr>
                <w:rFonts w:ascii="Arial" w:hAnsi="Arial" w:cs="Arial"/>
                <w:color w:val="000000"/>
                <w:sz w:val="16"/>
                <w:szCs w:val="16"/>
              </w:rPr>
              <w:t>the</w:t>
            </w:r>
            <w:r w:rsidRPr="00C03FE7">
              <w:rPr>
                <w:rFonts w:ascii="Arial" w:hAnsi="Arial" w:cs="Arial"/>
                <w:color w:val="000000"/>
                <w:sz w:val="16"/>
                <w:szCs w:val="16"/>
                <w:lang w:val="ru-RU"/>
              </w:rPr>
              <w:t xml:space="preserve"> </w:t>
            </w:r>
            <w:r w:rsidRPr="00C03FE7">
              <w:rPr>
                <w:rFonts w:ascii="Arial" w:hAnsi="Arial" w:cs="Arial"/>
                <w:color w:val="000000"/>
                <w:sz w:val="16"/>
                <w:szCs w:val="16"/>
              </w:rPr>
              <w:t>format</w:t>
            </w:r>
            <w:r w:rsidRPr="00C03FE7">
              <w:rPr>
                <w:rFonts w:ascii="Arial" w:hAnsi="Arial" w:cs="Arial"/>
                <w:color w:val="000000"/>
                <w:sz w:val="16"/>
                <w:szCs w:val="16"/>
                <w:lang w:val="ru-RU"/>
              </w:rPr>
              <w:t xml:space="preserve"> </w:t>
            </w:r>
            <w:r w:rsidRPr="00C03FE7">
              <w:rPr>
                <w:rFonts w:ascii="Arial" w:hAnsi="Arial" w:cs="Arial"/>
                <w:color w:val="000000"/>
                <w:sz w:val="16"/>
                <w:szCs w:val="16"/>
              </w:rPr>
              <w:t>of</w:t>
            </w:r>
            <w:r w:rsidRPr="00C03FE7">
              <w:rPr>
                <w:rFonts w:ascii="Arial" w:hAnsi="Arial" w:cs="Arial"/>
                <w:color w:val="000000"/>
                <w:sz w:val="16"/>
                <w:szCs w:val="16"/>
                <w:lang w:val="ru-RU"/>
              </w:rPr>
              <w:t xml:space="preserve"> </w:t>
            </w:r>
            <w:r w:rsidRPr="00C03FE7">
              <w:rPr>
                <w:rFonts w:ascii="Arial" w:hAnsi="Arial" w:cs="Arial"/>
                <w:color w:val="000000"/>
                <w:sz w:val="16"/>
                <w:szCs w:val="16"/>
              </w:rPr>
              <w:t>the</w:t>
            </w:r>
            <w:r w:rsidRPr="00C03FE7">
              <w:rPr>
                <w:rFonts w:ascii="Arial" w:hAnsi="Arial" w:cs="Arial"/>
                <w:color w:val="000000"/>
                <w:sz w:val="16"/>
                <w:szCs w:val="16"/>
                <w:lang w:val="ru-RU"/>
              </w:rPr>
              <w:t xml:space="preserve"> </w:t>
            </w:r>
            <w:r w:rsidRPr="00C03FE7">
              <w:rPr>
                <w:rFonts w:ascii="Arial" w:hAnsi="Arial" w:cs="Arial"/>
                <w:color w:val="000000"/>
                <w:sz w:val="16"/>
                <w:szCs w:val="16"/>
              </w:rPr>
              <w:t>risk</w:t>
            </w:r>
            <w:r w:rsidRPr="00C03FE7">
              <w:rPr>
                <w:rFonts w:ascii="Arial" w:hAnsi="Arial" w:cs="Arial"/>
                <w:color w:val="000000"/>
                <w:sz w:val="16"/>
                <w:szCs w:val="16"/>
                <w:lang w:val="ru-RU"/>
              </w:rPr>
              <w:t xml:space="preserve"> </w:t>
            </w:r>
            <w:r w:rsidRPr="00C03FE7">
              <w:rPr>
                <w:rFonts w:ascii="Arial" w:hAnsi="Arial" w:cs="Arial"/>
                <w:color w:val="000000"/>
                <w:sz w:val="16"/>
                <w:szCs w:val="16"/>
              </w:rPr>
              <w:t>management</w:t>
            </w:r>
            <w:r w:rsidRPr="00C03FE7">
              <w:rPr>
                <w:rFonts w:ascii="Arial" w:hAnsi="Arial" w:cs="Arial"/>
                <w:color w:val="000000"/>
                <w:sz w:val="16"/>
                <w:szCs w:val="16"/>
                <w:lang w:val="ru-RU"/>
              </w:rPr>
              <w:t xml:space="preserve"> </w:t>
            </w:r>
            <w:r w:rsidRPr="00C03FE7">
              <w:rPr>
                <w:rFonts w:ascii="Arial" w:hAnsi="Arial" w:cs="Arial"/>
                <w:color w:val="000000"/>
                <w:sz w:val="16"/>
                <w:szCs w:val="16"/>
              </w:rPr>
              <w:t>plan</w:t>
            </w:r>
            <w:r w:rsidRPr="00C03FE7">
              <w:rPr>
                <w:rFonts w:ascii="Arial" w:hAnsi="Arial" w:cs="Arial"/>
                <w:color w:val="000000"/>
                <w:sz w:val="16"/>
                <w:szCs w:val="16"/>
                <w:lang w:val="ru-RU"/>
              </w:rPr>
              <w:t xml:space="preserve"> (</w:t>
            </w:r>
            <w:r w:rsidRPr="00C03FE7">
              <w:rPr>
                <w:rFonts w:ascii="Arial" w:hAnsi="Arial" w:cs="Arial"/>
                <w:color w:val="000000"/>
                <w:sz w:val="16"/>
                <w:szCs w:val="16"/>
              </w:rPr>
              <w:t>RMP</w:t>
            </w:r>
            <w:r w:rsidRPr="00C03FE7">
              <w:rPr>
                <w:rFonts w:ascii="Arial" w:hAnsi="Arial" w:cs="Arial"/>
                <w:color w:val="000000"/>
                <w:sz w:val="16"/>
                <w:szCs w:val="16"/>
                <w:lang w:val="ru-RU"/>
              </w:rPr>
              <w:t xml:space="preserve">)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the</w:t>
            </w:r>
            <w:r w:rsidRPr="00C03FE7">
              <w:rPr>
                <w:rFonts w:ascii="Arial" w:hAnsi="Arial" w:cs="Arial"/>
                <w:color w:val="000000"/>
                <w:sz w:val="16"/>
                <w:szCs w:val="16"/>
                <w:lang w:val="ru-RU"/>
              </w:rPr>
              <w:t xml:space="preserve"> </w:t>
            </w:r>
            <w:r w:rsidRPr="00C03FE7">
              <w:rPr>
                <w:rFonts w:ascii="Arial" w:hAnsi="Arial" w:cs="Arial"/>
                <w:color w:val="000000"/>
                <w:sz w:val="16"/>
                <w:szCs w:val="16"/>
              </w:rPr>
              <w:t>EU</w:t>
            </w:r>
            <w:r w:rsidRPr="00C03FE7">
              <w:rPr>
                <w:rFonts w:ascii="Arial" w:hAnsi="Arial" w:cs="Arial"/>
                <w:color w:val="000000"/>
                <w:sz w:val="16"/>
                <w:szCs w:val="16"/>
                <w:lang w:val="ru-RU"/>
              </w:rPr>
              <w:t xml:space="preserve"> –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integrated</w:t>
            </w:r>
            <w:r w:rsidRPr="00C03FE7">
              <w:rPr>
                <w:rFonts w:ascii="Arial" w:hAnsi="Arial" w:cs="Arial"/>
                <w:color w:val="000000"/>
                <w:sz w:val="16"/>
                <w:szCs w:val="16"/>
                <w:lang w:val="ru-RU"/>
              </w:rPr>
              <w:t xml:space="preserve"> </w:t>
            </w:r>
            <w:r w:rsidRPr="00C03FE7">
              <w:rPr>
                <w:rFonts w:ascii="Arial" w:hAnsi="Arial" w:cs="Arial"/>
                <w:color w:val="000000"/>
                <w:sz w:val="16"/>
                <w:szCs w:val="16"/>
              </w:rPr>
              <w:t>format</w:t>
            </w:r>
            <w:r w:rsidRPr="00C03FE7">
              <w:rPr>
                <w:rFonts w:ascii="Arial" w:hAnsi="Arial" w:cs="Arial"/>
                <w:color w:val="000000"/>
                <w:sz w:val="16"/>
                <w:szCs w:val="16"/>
                <w:lang w:val="ru-RU"/>
              </w:rPr>
              <w:t xml:space="preserve">. </w:t>
            </w:r>
            <w:r w:rsidRPr="00C03FE7">
              <w:rPr>
                <w:rFonts w:ascii="Arial" w:hAnsi="Arial" w:cs="Arial"/>
                <w:color w:val="000000"/>
                <w:sz w:val="16"/>
                <w:szCs w:val="16"/>
              </w:rPr>
              <w:t>31 October 2018 EMA/164014/2018 Rev.2.0.1 accompanying GVP Module V Rev.2 Human Medicines).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UA/7617/01/02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ХАРТИЛ®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5 мг; по 7 таблеток у блістері; по 2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вимог до вмісту вологи грануляту внутрішньої фази для приведення до вимог вмісту вологи кінцевого гомогенату, з відповідними змінами в розділ 3.2.Р.3.4. Контроль критичних стадій і проміжної продукції </w:t>
            </w:r>
            <w:r w:rsidRPr="00C03FE7">
              <w:rPr>
                <w:rFonts w:ascii="Arial" w:hAnsi="Arial" w:cs="Arial"/>
                <w:color w:val="000000"/>
                <w:sz w:val="16"/>
                <w:szCs w:val="16"/>
                <w:lang w:val="ru-RU"/>
              </w:rPr>
              <w:br/>
              <w:t>Затверджено: 3.2.</w:t>
            </w:r>
            <w:r w:rsidRPr="00C03FE7">
              <w:rPr>
                <w:rFonts w:ascii="Arial" w:hAnsi="Arial" w:cs="Arial"/>
                <w:color w:val="000000"/>
                <w:sz w:val="16"/>
                <w:szCs w:val="16"/>
              </w:rPr>
              <w:t>P</w:t>
            </w:r>
            <w:r w:rsidRPr="00C03FE7">
              <w:rPr>
                <w:rFonts w:ascii="Arial" w:hAnsi="Arial" w:cs="Arial"/>
                <w:color w:val="000000"/>
                <w:sz w:val="16"/>
                <w:szCs w:val="16"/>
                <w:lang w:val="ru-RU"/>
              </w:rPr>
              <w:t xml:space="preserve">.3.4.1.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of</w:t>
            </w:r>
            <w:r w:rsidRPr="00C03FE7">
              <w:rPr>
                <w:rFonts w:ascii="Arial" w:hAnsi="Arial" w:cs="Arial"/>
                <w:color w:val="000000"/>
                <w:sz w:val="16"/>
                <w:szCs w:val="16"/>
                <w:lang w:val="ru-RU"/>
              </w:rPr>
              <w:t xml:space="preserve"> </w:t>
            </w:r>
            <w:r w:rsidRPr="00C03FE7">
              <w:rPr>
                <w:rFonts w:ascii="Arial" w:hAnsi="Arial" w:cs="Arial"/>
                <w:color w:val="000000"/>
                <w:sz w:val="16"/>
                <w:szCs w:val="16"/>
              </w:rPr>
              <w:t>critical</w:t>
            </w:r>
            <w:r w:rsidRPr="00C03FE7">
              <w:rPr>
                <w:rFonts w:ascii="Arial" w:hAnsi="Arial" w:cs="Arial"/>
                <w:color w:val="000000"/>
                <w:sz w:val="16"/>
                <w:szCs w:val="16"/>
                <w:lang w:val="ru-RU"/>
              </w:rPr>
              <w:t xml:space="preserve"> </w:t>
            </w:r>
            <w:r w:rsidRPr="00C03FE7">
              <w:rPr>
                <w:rFonts w:ascii="Arial" w:hAnsi="Arial" w:cs="Arial"/>
                <w:color w:val="000000"/>
                <w:sz w:val="16"/>
                <w:szCs w:val="16"/>
              </w:rPr>
              <w:t>steps</w:t>
            </w:r>
            <w:r w:rsidRPr="00C03FE7">
              <w:rPr>
                <w:rFonts w:ascii="Arial" w:hAnsi="Arial" w:cs="Arial"/>
                <w:color w:val="000000"/>
                <w:sz w:val="16"/>
                <w:szCs w:val="16"/>
                <w:lang w:val="ru-RU"/>
              </w:rPr>
              <w:t xml:space="preserve"> - </w:t>
            </w:r>
            <w:r w:rsidRPr="00C03FE7">
              <w:rPr>
                <w:rFonts w:ascii="Arial" w:hAnsi="Arial" w:cs="Arial"/>
                <w:color w:val="000000"/>
                <w:sz w:val="16"/>
                <w:szCs w:val="16"/>
              </w:rPr>
              <w:t>Inner</w:t>
            </w:r>
            <w:r w:rsidRPr="00C03FE7">
              <w:rPr>
                <w:rFonts w:ascii="Arial" w:hAnsi="Arial" w:cs="Arial"/>
                <w:color w:val="000000"/>
                <w:sz w:val="16"/>
                <w:szCs w:val="16"/>
                <w:lang w:val="ru-RU"/>
              </w:rPr>
              <w:t xml:space="preserve"> </w:t>
            </w:r>
            <w:r w:rsidRPr="00C03FE7">
              <w:rPr>
                <w:rFonts w:ascii="Arial" w:hAnsi="Arial" w:cs="Arial"/>
                <w:color w:val="000000"/>
                <w:sz w:val="16"/>
                <w:szCs w:val="16"/>
              </w:rPr>
              <w:t>phase</w:t>
            </w:r>
            <w:r w:rsidRPr="00C03FE7">
              <w:rPr>
                <w:rFonts w:ascii="Arial" w:hAnsi="Arial" w:cs="Arial"/>
                <w:color w:val="000000"/>
                <w:sz w:val="16"/>
                <w:szCs w:val="16"/>
                <w:lang w:val="ru-RU"/>
              </w:rPr>
              <w:t xml:space="preserve"> </w:t>
            </w:r>
            <w:r w:rsidRPr="00C03FE7">
              <w:rPr>
                <w:rFonts w:ascii="Arial" w:hAnsi="Arial" w:cs="Arial"/>
                <w:color w:val="000000"/>
                <w:sz w:val="16"/>
                <w:szCs w:val="16"/>
              </w:rPr>
              <w:t>granulate</w:t>
            </w:r>
            <w:r w:rsidRPr="00C03FE7">
              <w:rPr>
                <w:rFonts w:ascii="Arial" w:hAnsi="Arial" w:cs="Arial"/>
                <w:color w:val="000000"/>
                <w:sz w:val="16"/>
                <w:szCs w:val="16"/>
                <w:lang w:val="ru-RU"/>
              </w:rPr>
              <w:t xml:space="preserve"> </w:t>
            </w:r>
            <w:r w:rsidRPr="00C03FE7">
              <w:rPr>
                <w:rFonts w:ascii="Arial" w:hAnsi="Arial" w:cs="Arial"/>
                <w:color w:val="000000"/>
                <w:sz w:val="16"/>
                <w:szCs w:val="16"/>
              </w:rPr>
              <w:t>Moisture</w:t>
            </w:r>
            <w:r w:rsidRPr="00C03FE7">
              <w:rPr>
                <w:rFonts w:ascii="Arial" w:hAnsi="Arial" w:cs="Arial"/>
                <w:color w:val="000000"/>
                <w:sz w:val="16"/>
                <w:szCs w:val="16"/>
                <w:lang w:val="ru-RU"/>
              </w:rPr>
              <w:t xml:space="preserve"> </w:t>
            </w:r>
            <w:r w:rsidRPr="00C03FE7">
              <w:rPr>
                <w:rFonts w:ascii="Arial" w:hAnsi="Arial" w:cs="Arial"/>
                <w:color w:val="000000"/>
                <w:sz w:val="16"/>
                <w:szCs w:val="16"/>
              </w:rPr>
              <w:t>content</w:t>
            </w:r>
            <w:r w:rsidRPr="00C03FE7">
              <w:rPr>
                <w:rFonts w:ascii="Arial" w:hAnsi="Arial" w:cs="Arial"/>
                <w:color w:val="000000"/>
                <w:sz w:val="16"/>
                <w:szCs w:val="16"/>
                <w:lang w:val="ru-RU"/>
              </w:rPr>
              <w:t xml:space="preserve">: </w:t>
            </w:r>
            <w:r w:rsidRPr="00C03FE7">
              <w:rPr>
                <w:rFonts w:ascii="Arial" w:hAnsi="Arial" w:cs="Arial"/>
                <w:color w:val="000000"/>
                <w:sz w:val="16"/>
                <w:szCs w:val="16"/>
              </w:rPr>
              <w:t>NMT</w:t>
            </w:r>
            <w:r w:rsidRPr="00C03FE7">
              <w:rPr>
                <w:rFonts w:ascii="Arial" w:hAnsi="Arial" w:cs="Arial"/>
                <w:color w:val="000000"/>
                <w:sz w:val="16"/>
                <w:szCs w:val="16"/>
                <w:lang w:val="ru-RU"/>
              </w:rPr>
              <w:t xml:space="preserve"> 1.1 % </w:t>
            </w:r>
            <w:r w:rsidRPr="00C03FE7">
              <w:rPr>
                <w:rFonts w:ascii="Arial" w:hAnsi="Arial" w:cs="Arial"/>
                <w:color w:val="000000"/>
                <w:sz w:val="16"/>
                <w:szCs w:val="16"/>
                <w:lang w:val="ru-RU"/>
              </w:rPr>
              <w:br/>
            </w:r>
            <w:r w:rsidRPr="00C03FE7">
              <w:rPr>
                <w:rFonts w:ascii="Arial" w:hAnsi="Arial" w:cs="Arial"/>
                <w:color w:val="000000"/>
                <w:sz w:val="16"/>
                <w:szCs w:val="16"/>
              </w:rPr>
              <w:t>Final</w:t>
            </w:r>
            <w:r w:rsidRPr="00C03FE7">
              <w:rPr>
                <w:rFonts w:ascii="Arial" w:hAnsi="Arial" w:cs="Arial"/>
                <w:color w:val="000000"/>
                <w:sz w:val="16"/>
                <w:szCs w:val="16"/>
                <w:lang w:val="ru-RU"/>
              </w:rPr>
              <w:t xml:space="preserve"> </w:t>
            </w:r>
            <w:r w:rsidRPr="00C03FE7">
              <w:rPr>
                <w:rFonts w:ascii="Arial" w:hAnsi="Arial" w:cs="Arial"/>
                <w:color w:val="000000"/>
                <w:sz w:val="16"/>
                <w:szCs w:val="16"/>
              </w:rPr>
              <w:t>Homogenate</w:t>
            </w:r>
            <w:r w:rsidRPr="00C03FE7">
              <w:rPr>
                <w:rFonts w:ascii="Arial" w:hAnsi="Arial" w:cs="Arial"/>
                <w:color w:val="000000"/>
                <w:sz w:val="16"/>
                <w:szCs w:val="16"/>
                <w:lang w:val="ru-RU"/>
              </w:rPr>
              <w:t xml:space="preserve"> </w:t>
            </w:r>
            <w:r w:rsidRPr="00C03FE7">
              <w:rPr>
                <w:rFonts w:ascii="Arial" w:hAnsi="Arial" w:cs="Arial"/>
                <w:color w:val="000000"/>
                <w:sz w:val="16"/>
                <w:szCs w:val="16"/>
              </w:rPr>
              <w:t>Moisture</w:t>
            </w:r>
            <w:r w:rsidRPr="00C03FE7">
              <w:rPr>
                <w:rFonts w:ascii="Arial" w:hAnsi="Arial" w:cs="Arial"/>
                <w:color w:val="000000"/>
                <w:sz w:val="16"/>
                <w:szCs w:val="16"/>
                <w:lang w:val="ru-RU"/>
              </w:rPr>
              <w:t xml:space="preserve"> </w:t>
            </w:r>
            <w:r w:rsidRPr="00C03FE7">
              <w:rPr>
                <w:rFonts w:ascii="Arial" w:hAnsi="Arial" w:cs="Arial"/>
                <w:color w:val="000000"/>
                <w:sz w:val="16"/>
                <w:szCs w:val="16"/>
              </w:rPr>
              <w:t>content</w:t>
            </w:r>
            <w:r w:rsidRPr="00C03FE7">
              <w:rPr>
                <w:rFonts w:ascii="Arial" w:hAnsi="Arial" w:cs="Arial"/>
                <w:color w:val="000000"/>
                <w:sz w:val="16"/>
                <w:szCs w:val="16"/>
                <w:lang w:val="ru-RU"/>
              </w:rPr>
              <w:t xml:space="preserve">: </w:t>
            </w:r>
            <w:r w:rsidRPr="00C03FE7">
              <w:rPr>
                <w:rFonts w:ascii="Arial" w:hAnsi="Arial" w:cs="Arial"/>
                <w:color w:val="000000"/>
                <w:sz w:val="16"/>
                <w:szCs w:val="16"/>
              </w:rPr>
              <w:t>NMT</w:t>
            </w:r>
            <w:r w:rsidRPr="00C03FE7">
              <w:rPr>
                <w:rFonts w:ascii="Arial" w:hAnsi="Arial" w:cs="Arial"/>
                <w:color w:val="000000"/>
                <w:sz w:val="16"/>
                <w:szCs w:val="16"/>
                <w:lang w:val="ru-RU"/>
              </w:rPr>
              <w:t xml:space="preserve"> 1.7 % Запропоновано: 3.2.</w:t>
            </w:r>
            <w:r w:rsidRPr="00C03FE7">
              <w:rPr>
                <w:rFonts w:ascii="Arial" w:hAnsi="Arial" w:cs="Arial"/>
                <w:color w:val="000000"/>
                <w:sz w:val="16"/>
                <w:szCs w:val="16"/>
              </w:rPr>
              <w:t>P</w:t>
            </w:r>
            <w:r w:rsidRPr="00C03FE7">
              <w:rPr>
                <w:rFonts w:ascii="Arial" w:hAnsi="Arial" w:cs="Arial"/>
                <w:color w:val="000000"/>
                <w:sz w:val="16"/>
                <w:szCs w:val="16"/>
                <w:lang w:val="ru-RU"/>
              </w:rPr>
              <w:t xml:space="preserve">.3.4.1. </w:t>
            </w:r>
            <w:r w:rsidRPr="00C03FE7">
              <w:rPr>
                <w:rFonts w:ascii="Arial" w:hAnsi="Arial" w:cs="Arial"/>
                <w:color w:val="000000"/>
                <w:sz w:val="16"/>
                <w:szCs w:val="16"/>
              </w:rPr>
              <w:t xml:space="preserve">Control of critical steps Inner phase granulate </w:t>
            </w:r>
            <w:r w:rsidRPr="00C03FE7">
              <w:rPr>
                <w:rFonts w:ascii="Arial" w:hAnsi="Arial" w:cs="Arial"/>
                <w:color w:val="000000"/>
                <w:sz w:val="16"/>
                <w:szCs w:val="16"/>
              </w:rPr>
              <w:br/>
              <w:t>Moisture content: NMT 1.7 % - Final Homogenate Moisture content: NMT 1.7 %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UA/3196/01/03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ХАРТИЛ®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10 мг; по 7 таблеток у блістері; по 2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вимог до вмісту вологи грануляту внутрішньої фази для приведення до вимог вмісту вологи кінцевого гомогенату, з відповідними змінами в розділ 3.2.Р.3.4. Контроль критичних стадій і проміжної продукції </w:t>
            </w:r>
            <w:r w:rsidRPr="00C03FE7">
              <w:rPr>
                <w:rFonts w:ascii="Arial" w:hAnsi="Arial" w:cs="Arial"/>
                <w:color w:val="000000"/>
                <w:sz w:val="16"/>
                <w:szCs w:val="16"/>
                <w:lang w:val="ru-RU"/>
              </w:rPr>
              <w:br/>
              <w:t>Затверджено: 3.2.</w:t>
            </w:r>
            <w:r w:rsidRPr="00C03FE7">
              <w:rPr>
                <w:rFonts w:ascii="Arial" w:hAnsi="Arial" w:cs="Arial"/>
                <w:color w:val="000000"/>
                <w:sz w:val="16"/>
                <w:szCs w:val="16"/>
              </w:rPr>
              <w:t>P</w:t>
            </w:r>
            <w:r w:rsidRPr="00C03FE7">
              <w:rPr>
                <w:rFonts w:ascii="Arial" w:hAnsi="Arial" w:cs="Arial"/>
                <w:color w:val="000000"/>
                <w:sz w:val="16"/>
                <w:szCs w:val="16"/>
                <w:lang w:val="ru-RU"/>
              </w:rPr>
              <w:t xml:space="preserve">.3.4.1.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of</w:t>
            </w:r>
            <w:r w:rsidRPr="00C03FE7">
              <w:rPr>
                <w:rFonts w:ascii="Arial" w:hAnsi="Arial" w:cs="Arial"/>
                <w:color w:val="000000"/>
                <w:sz w:val="16"/>
                <w:szCs w:val="16"/>
                <w:lang w:val="ru-RU"/>
              </w:rPr>
              <w:t xml:space="preserve"> </w:t>
            </w:r>
            <w:r w:rsidRPr="00C03FE7">
              <w:rPr>
                <w:rFonts w:ascii="Arial" w:hAnsi="Arial" w:cs="Arial"/>
                <w:color w:val="000000"/>
                <w:sz w:val="16"/>
                <w:szCs w:val="16"/>
              </w:rPr>
              <w:t>critical</w:t>
            </w:r>
            <w:r w:rsidRPr="00C03FE7">
              <w:rPr>
                <w:rFonts w:ascii="Arial" w:hAnsi="Arial" w:cs="Arial"/>
                <w:color w:val="000000"/>
                <w:sz w:val="16"/>
                <w:szCs w:val="16"/>
                <w:lang w:val="ru-RU"/>
              </w:rPr>
              <w:t xml:space="preserve"> </w:t>
            </w:r>
            <w:r w:rsidRPr="00C03FE7">
              <w:rPr>
                <w:rFonts w:ascii="Arial" w:hAnsi="Arial" w:cs="Arial"/>
                <w:color w:val="000000"/>
                <w:sz w:val="16"/>
                <w:szCs w:val="16"/>
              </w:rPr>
              <w:t>steps</w:t>
            </w:r>
            <w:r w:rsidRPr="00C03FE7">
              <w:rPr>
                <w:rFonts w:ascii="Arial" w:hAnsi="Arial" w:cs="Arial"/>
                <w:color w:val="000000"/>
                <w:sz w:val="16"/>
                <w:szCs w:val="16"/>
                <w:lang w:val="ru-RU"/>
              </w:rPr>
              <w:t xml:space="preserve"> - </w:t>
            </w:r>
            <w:r w:rsidRPr="00C03FE7">
              <w:rPr>
                <w:rFonts w:ascii="Arial" w:hAnsi="Arial" w:cs="Arial"/>
                <w:color w:val="000000"/>
                <w:sz w:val="16"/>
                <w:szCs w:val="16"/>
              </w:rPr>
              <w:t>Inner</w:t>
            </w:r>
            <w:r w:rsidRPr="00C03FE7">
              <w:rPr>
                <w:rFonts w:ascii="Arial" w:hAnsi="Arial" w:cs="Arial"/>
                <w:color w:val="000000"/>
                <w:sz w:val="16"/>
                <w:szCs w:val="16"/>
                <w:lang w:val="ru-RU"/>
              </w:rPr>
              <w:t xml:space="preserve"> </w:t>
            </w:r>
            <w:r w:rsidRPr="00C03FE7">
              <w:rPr>
                <w:rFonts w:ascii="Arial" w:hAnsi="Arial" w:cs="Arial"/>
                <w:color w:val="000000"/>
                <w:sz w:val="16"/>
                <w:szCs w:val="16"/>
              </w:rPr>
              <w:t>phase</w:t>
            </w:r>
            <w:r w:rsidRPr="00C03FE7">
              <w:rPr>
                <w:rFonts w:ascii="Arial" w:hAnsi="Arial" w:cs="Arial"/>
                <w:color w:val="000000"/>
                <w:sz w:val="16"/>
                <w:szCs w:val="16"/>
                <w:lang w:val="ru-RU"/>
              </w:rPr>
              <w:t xml:space="preserve"> </w:t>
            </w:r>
            <w:r w:rsidRPr="00C03FE7">
              <w:rPr>
                <w:rFonts w:ascii="Arial" w:hAnsi="Arial" w:cs="Arial"/>
                <w:color w:val="000000"/>
                <w:sz w:val="16"/>
                <w:szCs w:val="16"/>
              </w:rPr>
              <w:t>granulate</w:t>
            </w:r>
            <w:r w:rsidRPr="00C03FE7">
              <w:rPr>
                <w:rFonts w:ascii="Arial" w:hAnsi="Arial" w:cs="Arial"/>
                <w:color w:val="000000"/>
                <w:sz w:val="16"/>
                <w:szCs w:val="16"/>
                <w:lang w:val="ru-RU"/>
              </w:rPr>
              <w:t xml:space="preserve"> </w:t>
            </w:r>
            <w:r w:rsidRPr="00C03FE7">
              <w:rPr>
                <w:rFonts w:ascii="Arial" w:hAnsi="Arial" w:cs="Arial"/>
                <w:color w:val="000000"/>
                <w:sz w:val="16"/>
                <w:szCs w:val="16"/>
              </w:rPr>
              <w:t>Moisture</w:t>
            </w:r>
            <w:r w:rsidRPr="00C03FE7">
              <w:rPr>
                <w:rFonts w:ascii="Arial" w:hAnsi="Arial" w:cs="Arial"/>
                <w:color w:val="000000"/>
                <w:sz w:val="16"/>
                <w:szCs w:val="16"/>
                <w:lang w:val="ru-RU"/>
              </w:rPr>
              <w:t xml:space="preserve"> </w:t>
            </w:r>
            <w:r w:rsidRPr="00C03FE7">
              <w:rPr>
                <w:rFonts w:ascii="Arial" w:hAnsi="Arial" w:cs="Arial"/>
                <w:color w:val="000000"/>
                <w:sz w:val="16"/>
                <w:szCs w:val="16"/>
              </w:rPr>
              <w:t>content</w:t>
            </w:r>
            <w:r w:rsidRPr="00C03FE7">
              <w:rPr>
                <w:rFonts w:ascii="Arial" w:hAnsi="Arial" w:cs="Arial"/>
                <w:color w:val="000000"/>
                <w:sz w:val="16"/>
                <w:szCs w:val="16"/>
                <w:lang w:val="ru-RU"/>
              </w:rPr>
              <w:t xml:space="preserve">: </w:t>
            </w:r>
            <w:r w:rsidRPr="00C03FE7">
              <w:rPr>
                <w:rFonts w:ascii="Arial" w:hAnsi="Arial" w:cs="Arial"/>
                <w:color w:val="000000"/>
                <w:sz w:val="16"/>
                <w:szCs w:val="16"/>
              </w:rPr>
              <w:t>NMT</w:t>
            </w:r>
            <w:r w:rsidRPr="00C03FE7">
              <w:rPr>
                <w:rFonts w:ascii="Arial" w:hAnsi="Arial" w:cs="Arial"/>
                <w:color w:val="000000"/>
                <w:sz w:val="16"/>
                <w:szCs w:val="16"/>
                <w:lang w:val="ru-RU"/>
              </w:rPr>
              <w:t xml:space="preserve"> 1.1 % </w:t>
            </w:r>
            <w:r w:rsidRPr="00C03FE7">
              <w:rPr>
                <w:rFonts w:ascii="Arial" w:hAnsi="Arial" w:cs="Arial"/>
                <w:color w:val="000000"/>
                <w:sz w:val="16"/>
                <w:szCs w:val="16"/>
                <w:lang w:val="ru-RU"/>
              </w:rPr>
              <w:br/>
            </w:r>
            <w:r w:rsidRPr="00C03FE7">
              <w:rPr>
                <w:rFonts w:ascii="Arial" w:hAnsi="Arial" w:cs="Arial"/>
                <w:color w:val="000000"/>
                <w:sz w:val="16"/>
                <w:szCs w:val="16"/>
              </w:rPr>
              <w:t>Final</w:t>
            </w:r>
            <w:r w:rsidRPr="00C03FE7">
              <w:rPr>
                <w:rFonts w:ascii="Arial" w:hAnsi="Arial" w:cs="Arial"/>
                <w:color w:val="000000"/>
                <w:sz w:val="16"/>
                <w:szCs w:val="16"/>
                <w:lang w:val="ru-RU"/>
              </w:rPr>
              <w:t xml:space="preserve"> </w:t>
            </w:r>
            <w:r w:rsidRPr="00C03FE7">
              <w:rPr>
                <w:rFonts w:ascii="Arial" w:hAnsi="Arial" w:cs="Arial"/>
                <w:color w:val="000000"/>
                <w:sz w:val="16"/>
                <w:szCs w:val="16"/>
              </w:rPr>
              <w:t>Homogenate</w:t>
            </w:r>
            <w:r w:rsidRPr="00C03FE7">
              <w:rPr>
                <w:rFonts w:ascii="Arial" w:hAnsi="Arial" w:cs="Arial"/>
                <w:color w:val="000000"/>
                <w:sz w:val="16"/>
                <w:szCs w:val="16"/>
                <w:lang w:val="ru-RU"/>
              </w:rPr>
              <w:t xml:space="preserve"> </w:t>
            </w:r>
            <w:r w:rsidRPr="00C03FE7">
              <w:rPr>
                <w:rFonts w:ascii="Arial" w:hAnsi="Arial" w:cs="Arial"/>
                <w:color w:val="000000"/>
                <w:sz w:val="16"/>
                <w:szCs w:val="16"/>
              </w:rPr>
              <w:t>Moisture</w:t>
            </w:r>
            <w:r w:rsidRPr="00C03FE7">
              <w:rPr>
                <w:rFonts w:ascii="Arial" w:hAnsi="Arial" w:cs="Arial"/>
                <w:color w:val="000000"/>
                <w:sz w:val="16"/>
                <w:szCs w:val="16"/>
                <w:lang w:val="ru-RU"/>
              </w:rPr>
              <w:t xml:space="preserve"> </w:t>
            </w:r>
            <w:r w:rsidRPr="00C03FE7">
              <w:rPr>
                <w:rFonts w:ascii="Arial" w:hAnsi="Arial" w:cs="Arial"/>
                <w:color w:val="000000"/>
                <w:sz w:val="16"/>
                <w:szCs w:val="16"/>
              </w:rPr>
              <w:t>content</w:t>
            </w:r>
            <w:r w:rsidRPr="00C03FE7">
              <w:rPr>
                <w:rFonts w:ascii="Arial" w:hAnsi="Arial" w:cs="Arial"/>
                <w:color w:val="000000"/>
                <w:sz w:val="16"/>
                <w:szCs w:val="16"/>
                <w:lang w:val="ru-RU"/>
              </w:rPr>
              <w:t xml:space="preserve">: </w:t>
            </w:r>
            <w:r w:rsidRPr="00C03FE7">
              <w:rPr>
                <w:rFonts w:ascii="Arial" w:hAnsi="Arial" w:cs="Arial"/>
                <w:color w:val="000000"/>
                <w:sz w:val="16"/>
                <w:szCs w:val="16"/>
              </w:rPr>
              <w:t>NMT</w:t>
            </w:r>
            <w:r w:rsidRPr="00C03FE7">
              <w:rPr>
                <w:rFonts w:ascii="Arial" w:hAnsi="Arial" w:cs="Arial"/>
                <w:color w:val="000000"/>
                <w:sz w:val="16"/>
                <w:szCs w:val="16"/>
                <w:lang w:val="ru-RU"/>
              </w:rPr>
              <w:t xml:space="preserve"> 1.7 % Запропоновано: 3.2.</w:t>
            </w:r>
            <w:r w:rsidRPr="00C03FE7">
              <w:rPr>
                <w:rFonts w:ascii="Arial" w:hAnsi="Arial" w:cs="Arial"/>
                <w:color w:val="000000"/>
                <w:sz w:val="16"/>
                <w:szCs w:val="16"/>
              </w:rPr>
              <w:t>P</w:t>
            </w:r>
            <w:r w:rsidRPr="00C03FE7">
              <w:rPr>
                <w:rFonts w:ascii="Arial" w:hAnsi="Arial" w:cs="Arial"/>
                <w:color w:val="000000"/>
                <w:sz w:val="16"/>
                <w:szCs w:val="16"/>
                <w:lang w:val="ru-RU"/>
              </w:rPr>
              <w:t xml:space="preserve">.3.4.1. </w:t>
            </w:r>
            <w:r w:rsidRPr="00C03FE7">
              <w:rPr>
                <w:rFonts w:ascii="Arial" w:hAnsi="Arial" w:cs="Arial"/>
                <w:color w:val="000000"/>
                <w:sz w:val="16"/>
                <w:szCs w:val="16"/>
              </w:rPr>
              <w:t xml:space="preserve">Control of critical steps Inner phase granulate </w:t>
            </w:r>
            <w:r w:rsidRPr="00C03FE7">
              <w:rPr>
                <w:rFonts w:ascii="Arial" w:hAnsi="Arial" w:cs="Arial"/>
                <w:color w:val="000000"/>
                <w:sz w:val="16"/>
                <w:szCs w:val="16"/>
              </w:rPr>
              <w:br/>
              <w:t>Moisture content: NMT 1.7 % - Final Homogenate Moisture content: NMT 1.7 %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UA/3196/01/04</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lang w:val="ru-RU"/>
              </w:rPr>
            </w:pPr>
            <w:r w:rsidRPr="00C03FE7">
              <w:rPr>
                <w:rFonts w:ascii="Arial" w:hAnsi="Arial" w:cs="Arial"/>
                <w:b/>
                <w:sz w:val="16"/>
                <w:szCs w:val="16"/>
                <w:lang w:val="ru-RU"/>
              </w:rPr>
              <w:t>ЦЕРВАРИКС™ ВАКЦИНА ДЛЯ ПРОФІЛАКТИКИ ЗАХВОРЮВАНЬ, ЩО ВИКЛИКАЮТЬСЯ ВІРУСОМ ПАПІЛОМИ ЛЮДИНИ ТИПІВ 16 ТА 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з маркуванням українською мовою; по 0,5 мл (1 доза) суспензії для ін'єкцій у попередньо наповненому шприці з маркуванням іноземними мовами з поршнем і ковпачком у комплекті з голкою (у блістері) або у флаконі з маркуванням іноземними мовами з пробкою; по 1 попередньо наповненому шприцу з голкою або по 1 флакону в картонній коробці з маркуванням іноземними мовами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Велика Британ</w:t>
            </w:r>
            <w:r w:rsidRPr="00C03FE7">
              <w:rPr>
                <w:rFonts w:ascii="Arial" w:hAnsi="Arial" w:cs="Arial"/>
                <w:color w:val="000000"/>
                <w:sz w:val="16"/>
                <w:szCs w:val="16"/>
              </w:rPr>
              <w:t>i</w:t>
            </w:r>
            <w:r w:rsidRPr="00C03FE7">
              <w:rPr>
                <w:rFonts w:ascii="Arial" w:hAnsi="Arial" w:cs="Arial"/>
                <w:color w:val="000000"/>
                <w:sz w:val="16"/>
                <w:szCs w:val="16"/>
                <w:lang w:val="ru-RU"/>
              </w:rPr>
              <w:t>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Бельг</w:t>
            </w:r>
            <w:r w:rsidRPr="00C03FE7">
              <w:rPr>
                <w:rFonts w:ascii="Arial" w:hAnsi="Arial" w:cs="Arial"/>
                <w:color w:val="000000"/>
                <w:sz w:val="16"/>
                <w:szCs w:val="16"/>
              </w:rPr>
              <w:t>i</w:t>
            </w:r>
            <w:r w:rsidRPr="00C03FE7">
              <w:rPr>
                <w:rFonts w:ascii="Arial" w:hAnsi="Arial" w:cs="Arial"/>
                <w:color w:val="000000"/>
                <w:sz w:val="16"/>
                <w:szCs w:val="16"/>
                <w:lang w:val="ru-RU"/>
              </w:rPr>
              <w:t>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Заявник вносить редакційні зміни в розділ 3.2.</w:t>
            </w:r>
            <w:r w:rsidRPr="00C03FE7">
              <w:rPr>
                <w:rFonts w:ascii="Arial" w:hAnsi="Arial" w:cs="Arial"/>
                <w:color w:val="000000"/>
                <w:sz w:val="16"/>
                <w:szCs w:val="16"/>
              </w:rPr>
              <w:t>S</w:t>
            </w:r>
            <w:r w:rsidRPr="00C03FE7">
              <w:rPr>
                <w:rFonts w:ascii="Arial" w:hAnsi="Arial" w:cs="Arial"/>
                <w:color w:val="000000"/>
                <w:sz w:val="16"/>
                <w:szCs w:val="16"/>
                <w:lang w:val="ru-RU"/>
              </w:rPr>
              <w:t xml:space="preserve">.2.4 реєстраційного досьє. Перегляд інформації в проведенні тесту “Виявлення сторонніх агентів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vitro</w:t>
            </w:r>
            <w:r w:rsidRPr="00C03FE7">
              <w:rPr>
                <w:rFonts w:ascii="Arial" w:hAnsi="Arial" w:cs="Arial"/>
                <w:color w:val="000000"/>
                <w:sz w:val="16"/>
                <w:szCs w:val="16"/>
                <w:lang w:val="ru-RU"/>
              </w:rPr>
              <w:t>”.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Після стадії очистки ДіМетилАміноЕтил (</w:t>
            </w:r>
            <w:r w:rsidRPr="00C03FE7">
              <w:rPr>
                <w:rFonts w:ascii="Arial" w:hAnsi="Arial" w:cs="Arial"/>
                <w:color w:val="000000"/>
                <w:sz w:val="16"/>
                <w:szCs w:val="16"/>
              </w:rPr>
              <w:t>DMAE</w:t>
            </w:r>
            <w:r w:rsidRPr="00C03FE7">
              <w:rPr>
                <w:rFonts w:ascii="Arial" w:hAnsi="Arial" w:cs="Arial"/>
                <w:color w:val="000000"/>
                <w:sz w:val="16"/>
                <w:szCs w:val="16"/>
                <w:lang w:val="ru-RU"/>
              </w:rPr>
              <w:t>) іонообмінної хроматографії (</w:t>
            </w:r>
            <w:r w:rsidRPr="00C03FE7">
              <w:rPr>
                <w:rFonts w:ascii="Arial" w:hAnsi="Arial" w:cs="Arial"/>
                <w:color w:val="000000"/>
                <w:sz w:val="16"/>
                <w:szCs w:val="16"/>
              </w:rPr>
              <w:t>DMAE</w:t>
            </w:r>
            <w:r w:rsidRPr="00C03FE7">
              <w:rPr>
                <w:rFonts w:ascii="Arial" w:hAnsi="Arial" w:cs="Arial"/>
                <w:color w:val="000000"/>
                <w:sz w:val="16"/>
                <w:szCs w:val="16"/>
                <w:lang w:val="ru-RU"/>
              </w:rPr>
              <w:t>-</w:t>
            </w:r>
            <w:r w:rsidRPr="00C03FE7">
              <w:rPr>
                <w:rFonts w:ascii="Arial" w:hAnsi="Arial" w:cs="Arial"/>
                <w:color w:val="000000"/>
                <w:sz w:val="16"/>
                <w:szCs w:val="16"/>
              </w:rPr>
              <w:t>P</w:t>
            </w:r>
            <w:r w:rsidRPr="00C03FE7">
              <w:rPr>
                <w:rFonts w:ascii="Arial" w:hAnsi="Arial" w:cs="Arial"/>
                <w:color w:val="000000"/>
                <w:sz w:val="16"/>
                <w:szCs w:val="16"/>
                <w:lang w:val="ru-RU"/>
              </w:rPr>
              <w:t>), додається контроль на біонавантаження (на трипсин соєвому агарі (</w:t>
            </w:r>
            <w:r w:rsidRPr="00C03FE7">
              <w:rPr>
                <w:rFonts w:ascii="Arial" w:hAnsi="Arial" w:cs="Arial"/>
                <w:color w:val="000000"/>
                <w:sz w:val="16"/>
                <w:szCs w:val="16"/>
              </w:rPr>
              <w:t>TSA</w:t>
            </w:r>
            <w:r w:rsidRPr="00C03FE7">
              <w:rPr>
                <w:rFonts w:ascii="Arial" w:hAnsi="Arial" w:cs="Arial"/>
                <w:color w:val="000000"/>
                <w:sz w:val="16"/>
                <w:szCs w:val="16"/>
                <w:lang w:val="ru-RU"/>
              </w:rPr>
              <w:t>) та сабуро декстрозному агарі (</w:t>
            </w:r>
            <w:r w:rsidRPr="00C03FE7">
              <w:rPr>
                <w:rFonts w:ascii="Arial" w:hAnsi="Arial" w:cs="Arial"/>
                <w:color w:val="000000"/>
                <w:sz w:val="16"/>
                <w:szCs w:val="16"/>
              </w:rPr>
              <w:t>SDA</w:t>
            </w:r>
            <w:r w:rsidRPr="00C03FE7">
              <w:rPr>
                <w:rFonts w:ascii="Arial" w:hAnsi="Arial" w:cs="Arial"/>
                <w:color w:val="000000"/>
                <w:sz w:val="16"/>
                <w:szCs w:val="16"/>
                <w:lang w:val="ru-RU"/>
              </w:rPr>
              <w:t>)).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Додається тест на біонавантаження (на трипсин соєвому агарі (</w:t>
            </w:r>
            <w:r w:rsidRPr="00C03FE7">
              <w:rPr>
                <w:rFonts w:ascii="Arial" w:hAnsi="Arial" w:cs="Arial"/>
                <w:color w:val="000000"/>
                <w:sz w:val="16"/>
                <w:szCs w:val="16"/>
              </w:rPr>
              <w:t>TSA</w:t>
            </w:r>
            <w:r w:rsidRPr="00C03FE7">
              <w:rPr>
                <w:rFonts w:ascii="Arial" w:hAnsi="Arial" w:cs="Arial"/>
                <w:color w:val="000000"/>
                <w:sz w:val="16"/>
                <w:szCs w:val="16"/>
                <w:lang w:val="ru-RU"/>
              </w:rPr>
              <w:t>) та сабуро декстрозному агарі (</w:t>
            </w:r>
            <w:r w:rsidRPr="00C03FE7">
              <w:rPr>
                <w:rFonts w:ascii="Arial" w:hAnsi="Arial" w:cs="Arial"/>
                <w:color w:val="000000"/>
                <w:sz w:val="16"/>
                <w:szCs w:val="16"/>
              </w:rPr>
              <w:t>SDA</w:t>
            </w:r>
            <w:r w:rsidRPr="00C03FE7">
              <w:rPr>
                <w:rFonts w:ascii="Arial" w:hAnsi="Arial" w:cs="Arial"/>
                <w:color w:val="000000"/>
                <w:sz w:val="16"/>
                <w:szCs w:val="16"/>
                <w:lang w:val="ru-RU"/>
              </w:rPr>
              <w:t>) для кількісного визначення білку, після стадії афінної хроматографії, як новий тест у процесі виробництва, що застосовується під час виробництва діючої речовини.</w:t>
            </w:r>
            <w:r w:rsidRPr="00C03FE7">
              <w:rPr>
                <w:rFonts w:ascii="Arial" w:hAnsi="Arial" w:cs="Arial"/>
                <w:color w:val="000000"/>
                <w:sz w:val="16"/>
                <w:szCs w:val="16"/>
                <w:lang w:val="ru-RU"/>
              </w:rPr>
              <w:br/>
              <w:t>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Додається тест на ендотоксини кінетично – хромогенним методом, для кількісного визначення білку, після етапу іонообмінної хроматографії триметил-амоній етил (</w:t>
            </w:r>
            <w:r w:rsidRPr="00C03FE7">
              <w:rPr>
                <w:rFonts w:ascii="Arial" w:hAnsi="Arial" w:cs="Arial"/>
                <w:color w:val="000000"/>
                <w:sz w:val="16"/>
                <w:szCs w:val="16"/>
              </w:rPr>
              <w:t>TMAE</w:t>
            </w:r>
            <w:r w:rsidRPr="00C03FE7">
              <w:rPr>
                <w:rFonts w:ascii="Arial" w:hAnsi="Arial" w:cs="Arial"/>
                <w:color w:val="000000"/>
                <w:sz w:val="16"/>
                <w:szCs w:val="16"/>
                <w:lang w:val="ru-RU"/>
              </w:rPr>
              <w:t>) і перед етапом афінної хроматографії, як новий тест у процесі виробництва, що застосовується під час виробництва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Заміна тесту «Стерильність» на тест «Біонавантаження» шляхом мембранної фільтрації на етапі виробництва АФІ (</w:t>
            </w:r>
            <w:r w:rsidRPr="00C03FE7">
              <w:rPr>
                <w:rFonts w:ascii="Arial" w:hAnsi="Arial" w:cs="Arial"/>
                <w:color w:val="000000"/>
                <w:sz w:val="16"/>
                <w:szCs w:val="16"/>
              </w:rPr>
              <w:t>single</w:t>
            </w:r>
            <w:r w:rsidRPr="00C03FE7">
              <w:rPr>
                <w:rFonts w:ascii="Arial" w:hAnsi="Arial" w:cs="Arial"/>
                <w:color w:val="000000"/>
                <w:sz w:val="16"/>
                <w:szCs w:val="16"/>
                <w:lang w:val="ru-RU"/>
              </w:rPr>
              <w:t xml:space="preserve"> </w:t>
            </w:r>
            <w:r w:rsidRPr="00C03FE7">
              <w:rPr>
                <w:rFonts w:ascii="Arial" w:hAnsi="Arial" w:cs="Arial"/>
                <w:color w:val="000000"/>
                <w:sz w:val="16"/>
                <w:szCs w:val="16"/>
              </w:rPr>
              <w:t>harvest</w:t>
            </w:r>
            <w:r w:rsidRPr="00C03FE7">
              <w:rPr>
                <w:rFonts w:ascii="Arial" w:hAnsi="Arial" w:cs="Arial"/>
                <w:color w:val="000000"/>
                <w:sz w:val="16"/>
                <w:szCs w:val="16"/>
                <w:lang w:val="ru-RU"/>
              </w:rPr>
              <w:t xml:space="preserve"> ) вакцини проти папіломи людини (ВПЛ) 16/18 інокуляту бакуловірусу та ВПЛ 16/18 очищених мас (</w:t>
            </w:r>
            <w:r w:rsidRPr="00C03FE7">
              <w:rPr>
                <w:rFonts w:ascii="Arial" w:hAnsi="Arial" w:cs="Arial"/>
                <w:color w:val="000000"/>
                <w:sz w:val="16"/>
                <w:szCs w:val="16"/>
              </w:rPr>
              <w:t>PB</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UA/16310/01/01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ЦЕТЛО®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5 мг по 10 таблеток у блістері; по 1 або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внесення додаткового розміру серії готового лікарського засобу 950 000 таблеток до вже затвердженого розміру 300 000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UA/16177/01/01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ЦЕТЛО®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 xml:space="preserve">таблетки, вкриті плівковою оболонкою, по 5 мг;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по 1000 таблеток у подвійних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внесення додаткового розміру серії готового лікарського засобу 950 000 таблеток до вже затвердженого розміру 300 000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UA/16176/01/01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ЦЕФТАЗИДИМ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порошок для розчину для ін'єкцій по 1000 мг, по 1 або по 10 флаконів з порошком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 xml:space="preserve">ТОВ "Юрія-Фарм", Україна (пакування із форми </w:t>
            </w:r>
            <w:r w:rsidRPr="00C03FE7">
              <w:rPr>
                <w:rFonts w:ascii="Arial" w:hAnsi="Arial" w:cs="Arial"/>
                <w:color w:val="000000"/>
                <w:sz w:val="16"/>
                <w:szCs w:val="16"/>
              </w:rPr>
              <w:t>in</w:t>
            </w:r>
            <w:r w:rsidRPr="00C03FE7">
              <w:rPr>
                <w:rFonts w:ascii="Arial" w:hAnsi="Arial" w:cs="Arial"/>
                <w:color w:val="000000"/>
                <w:sz w:val="16"/>
                <w:szCs w:val="16"/>
                <w:lang w:val="ru-RU"/>
              </w:rPr>
              <w:t xml:space="preserve"> </w:t>
            </w:r>
            <w:r w:rsidRPr="00C03FE7">
              <w:rPr>
                <w:rFonts w:ascii="Arial" w:hAnsi="Arial" w:cs="Arial"/>
                <w:color w:val="000000"/>
                <w:sz w:val="16"/>
                <w:szCs w:val="16"/>
              </w:rPr>
              <w:t>bulk</w:t>
            </w:r>
            <w:r w:rsidRPr="00C03FE7">
              <w:rPr>
                <w:rFonts w:ascii="Arial" w:hAnsi="Arial" w:cs="Arial"/>
                <w:color w:val="000000"/>
                <w:sz w:val="16"/>
                <w:szCs w:val="16"/>
                <w:lang w:val="ru-RU"/>
              </w:rPr>
              <w:t xml:space="preserve">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C03FE7">
              <w:rPr>
                <w:rFonts w:ascii="Arial" w:hAnsi="Arial" w:cs="Arial"/>
                <w:color w:val="000000"/>
                <w:sz w:val="16"/>
                <w:szCs w:val="16"/>
                <w:lang w:val="ru-RU"/>
              </w:rPr>
              <w:br/>
              <w:t xml:space="preserve">введення додаткової контрактної лабораторії по здійсненню контролю якості ЛЗ Лабораторія фармакопейного аналізу ДП «Український науковий фармакопейний центр якості лікарських засобів» – фізико-хімічні випробовування Місцезнаходження та місце провадження діяльності: 61085, м. Харків, вул. Астрономічна, 33.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контрактної лабораторії по здійсненню контролю якості ЛЗ Науково-дослідне відділення хімії функціональних матеріалів Державної установи «Науково-технологічний комплекс «Інститут монокристалів» Національної академії наук України – фізико-хімічні випробовування Місцезнаходження та місце провадження діяльності: 61001, м. Харків, пр. Науки, 60.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контрактної лабораторії по здійсненню контролю якості ЛЗ ДП «Центральна лабораторія з аналізу якості лікарських засобів і медичної продукції» – фізико-хімічні, біологічні випробовування. Місцезнаходження та місце провадження діяльності: м. Київ, вул. Кудрявська, 10-Г.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контрактної лабораторії по здійсненню контролю якості ЛЗ Державна науково-дослідна лабораторія з контролю якості лікарських засобів Державної установи «Інститут гігієни та медичної екології ім. О.М. Марзєєва АМН України» – фізико-хімічні, біологічні випробовування. Місцезнаходження та місце провадження діяльності: м. Київ, вул. </w:t>
            </w:r>
            <w:r w:rsidRPr="00C03FE7">
              <w:rPr>
                <w:rFonts w:ascii="Arial" w:hAnsi="Arial" w:cs="Arial"/>
                <w:color w:val="000000"/>
                <w:sz w:val="16"/>
                <w:szCs w:val="16"/>
              </w:rPr>
              <w:t>Попудренка, 50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UA/18147/01/01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порошок для розчину для ін'єкцій або інфузій; по 1,0 г, по 1 або по 10 флаконів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Кілу Фармасьютікал Ко., Лтд. (Хай-Тек Зоун Сайт)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w:t>
            </w:r>
            <w:r w:rsidRPr="00C03FE7">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03FE7">
              <w:rPr>
                <w:rFonts w:ascii="Arial" w:hAnsi="Arial" w:cs="Arial"/>
                <w:color w:val="000000"/>
                <w:sz w:val="16"/>
                <w:szCs w:val="16"/>
                <w:lang w:val="ru-RU"/>
              </w:rPr>
              <w:br/>
              <w:t xml:space="preserve">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w:t>
            </w:r>
            <w:r w:rsidRPr="00C03FE7">
              <w:rPr>
                <w:rFonts w:ascii="Arial" w:hAnsi="Arial" w:cs="Arial"/>
                <w:color w:val="000000"/>
                <w:sz w:val="16"/>
                <w:szCs w:val="16"/>
              </w:rPr>
              <w:t>PRAC</w:t>
            </w:r>
            <w:r w:rsidRPr="00C03FE7">
              <w:rPr>
                <w:rFonts w:ascii="Arial" w:hAnsi="Arial" w:cs="Arial"/>
                <w:color w:val="000000"/>
                <w:sz w:val="16"/>
                <w:szCs w:val="16"/>
                <w:lang w:val="ru-RU"/>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UA/19803/01/01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ЦИБОР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по 25000 МО антифактора-Ха/мл; по 0,2 мл (5000 МО антифактора-Ха) або 0,3 мл (7500 МО антифактора-Ха), або 0,4 (10000 МО антифактора-Ха) мл у попередньо заповнених шприцах; по 2 шприца у блістері; по 1 або по 5, або по 50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Мальта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Виробництво "in bulk", первинне та вторинне пакування, контроль та випуск серій: РОВІ ФАРМА ІНДАСТРІАЛ СЕРВІСЕЗ, С.А., Іспанiя; Вторинне пакування: РОВІ ФАРМА ІНДАСТРІАЛ СЕРВІСЕЗ,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Введення нового постачальника гепарину натрію - Yantai Dongcheng Biochemicals Co., Ltd., China, який використовується як вихідна сировина для отримання діючої сировина беміпарин натрію. Введення змін протягом 6-ти місяців після затвердження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Постачальник проміжного гепарину натрію Opocrin S.p.A. додає шість постачальників сирого гепарину, який використовується як вихідна сировина для виготовлення сировини гепарин натрію, що в свою чергу використовується для виробництва АФІ беміпарину натрію.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UA/12257/01/01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ЦИБОР 2500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12500 МО антифактора-Ха/мл по 0,2 мл (2500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Мальта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лікарського засобу "in bulk", кінцеве пакування, контроль та випуск серій: РОВІ ФАРМА ІНДАСТРІАЛ СЕРВІСЕЗ, С.А., Іспанія; вторинне пакування: РОВІ ФАРМА ІНДАСТРІАЛ СЕРВІСЕЗ,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Введення нового постачальника гепарину натрію - Yantai Dongcheng Biochemicals Co., Ltd., China, який використовується як вихідна сировина для отримання діючої речовини беміпарин натрію. </w:t>
            </w:r>
            <w:r w:rsidRPr="00C03FE7">
              <w:rPr>
                <w:rFonts w:ascii="Arial" w:hAnsi="Arial" w:cs="Arial"/>
                <w:color w:val="000000"/>
                <w:sz w:val="16"/>
                <w:szCs w:val="16"/>
              </w:rPr>
              <w:br/>
              <w:t>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Постачальник проміжного гепарину натрію Opocrin S.p.A. додає шість постачальників сирого гепарину, який використовується як вихідна сировина для виготовлення сировини гепарин натрію, що в свою чергу використовується для виробництва АФІ беміпарину натрію.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UA/6624/01/01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ЦИМЕВЕН®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ліофілізат для розчину для інфузій по 500 мг; 1 флакон з ліофілізатом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ЧЕПЛАФАРМ Арцнайміттель ГмбХ</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Виробництво нерозфасованої продукції, первинне пакування, випробування контролю якості: </w:t>
            </w:r>
            <w:r w:rsidRPr="00C03FE7">
              <w:rPr>
                <w:rFonts w:ascii="Arial" w:hAnsi="Arial" w:cs="Arial"/>
                <w:color w:val="000000"/>
                <w:sz w:val="16"/>
                <w:szCs w:val="16"/>
              </w:rPr>
              <w:br/>
              <w:t>БСП Фармасьютікалз С.п.А., Італія</w:t>
            </w:r>
            <w:r w:rsidRPr="00C03FE7">
              <w:rPr>
                <w:rFonts w:ascii="Arial" w:hAnsi="Arial" w:cs="Arial"/>
                <w:color w:val="000000"/>
                <w:sz w:val="16"/>
                <w:szCs w:val="16"/>
              </w:rPr>
              <w:br/>
              <w:t>Валдефарм, Франція</w:t>
            </w:r>
            <w:r w:rsidRPr="00C03FE7">
              <w:rPr>
                <w:rFonts w:ascii="Arial" w:hAnsi="Arial" w:cs="Arial"/>
                <w:color w:val="000000"/>
                <w:sz w:val="16"/>
                <w:szCs w:val="16"/>
              </w:rPr>
              <w:br/>
              <w:t xml:space="preserve">Вторинне пакування, випробування контролю якості: </w:t>
            </w:r>
            <w:r w:rsidRPr="00C03FE7">
              <w:rPr>
                <w:rFonts w:ascii="Arial" w:hAnsi="Arial" w:cs="Arial"/>
                <w:color w:val="000000"/>
                <w:sz w:val="16"/>
                <w:szCs w:val="16"/>
              </w:rPr>
              <w:br/>
              <w:t xml:space="preserve">Ф.Хоффманн-Ля Рош Лтд, Швейцарія </w:t>
            </w:r>
            <w:r w:rsidRPr="00C03FE7">
              <w:rPr>
                <w:rFonts w:ascii="Arial" w:hAnsi="Arial" w:cs="Arial"/>
                <w:color w:val="000000"/>
                <w:sz w:val="16"/>
                <w:szCs w:val="16"/>
              </w:rPr>
              <w:br/>
              <w:t>Вторинне пакування:</w:t>
            </w:r>
            <w:r w:rsidRPr="00C03FE7">
              <w:rPr>
                <w:rFonts w:ascii="Arial" w:hAnsi="Arial" w:cs="Arial"/>
                <w:color w:val="000000"/>
                <w:sz w:val="16"/>
                <w:szCs w:val="16"/>
              </w:rPr>
              <w:br/>
              <w:t>Престідж Промоушен Феркауфсфьордерунг та Вербесервісе ГмбХ, Німеччина</w:t>
            </w:r>
            <w:r w:rsidRPr="00C03FE7">
              <w:rPr>
                <w:rFonts w:ascii="Arial" w:hAnsi="Arial" w:cs="Arial"/>
                <w:color w:val="000000"/>
                <w:sz w:val="16"/>
                <w:szCs w:val="16"/>
              </w:rPr>
              <w:br/>
              <w:t>Випуск серії:</w:t>
            </w:r>
            <w:r w:rsidRPr="00C03FE7">
              <w:rPr>
                <w:rFonts w:ascii="Arial" w:hAnsi="Arial" w:cs="Arial"/>
                <w:color w:val="000000"/>
                <w:sz w:val="16"/>
                <w:szCs w:val="16"/>
              </w:rPr>
              <w:br/>
              <w:t xml:space="preserve">ЧЕПЛАФАРМ Арцнайміттель ГмбХ, Німеччина </w:t>
            </w:r>
            <w:r w:rsidRPr="00C03FE7">
              <w:rPr>
                <w:rFonts w:ascii="Arial" w:hAnsi="Arial" w:cs="Arial"/>
                <w:color w:val="000000"/>
                <w:sz w:val="16"/>
                <w:szCs w:val="16"/>
              </w:rPr>
              <w:br/>
              <w:t>Престідж Промоушен Феркауфсфьордерунг та Вербесервісе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Італія/ 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Престідж Промоушен Феркауфсфьордерунг та Вербесервісе ГмбХ, Ліндігштрассе 6, 63801 Кляйностхайм Німеччина, що відповідає за вторинне пакування та випуск серії. </w:t>
            </w:r>
            <w:r w:rsidRPr="00C03FE7">
              <w:rPr>
                <w:rFonts w:ascii="Arial" w:hAnsi="Arial" w:cs="Arial"/>
                <w:color w:val="000000"/>
                <w:sz w:val="16"/>
                <w:szCs w:val="16"/>
                <w:lang w:val="ru-RU"/>
              </w:rPr>
              <w:t>Залишається затверджений виробник-Престідж Промоушен Феркауфсфьордерунг та Вербесервісе ГмбХ за адресою Борсігштрассе 2, Альзенау, Баварія, 63755, Німеччина, який виконує такі самі функції, що і вилучений виробник.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виробника), як наслідок – вилучення тексту маркування упаковки лікарського засобу певного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rPr>
                <w:rFonts w:ascii="Arial" w:hAnsi="Arial" w:cs="Arial"/>
                <w:i/>
                <w:sz w:val="16"/>
                <w:szCs w:val="16"/>
              </w:rPr>
            </w:pPr>
            <w:r w:rsidRPr="00C03FE7">
              <w:rPr>
                <w:rFonts w:ascii="Arial" w:hAnsi="Arial" w:cs="Arial"/>
                <w:i/>
                <w:sz w:val="16"/>
                <w:szCs w:val="16"/>
              </w:rPr>
              <w:t>не підлягає</w:t>
            </w:r>
          </w:p>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UA/10598/01/01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ЦИТРОКЕЛЬ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по 10 у блістерах, по 8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Санум-Кельбек ГмбХ і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lang w:val="ru-RU"/>
              </w:rPr>
              <w:t xml:space="preserve">САНУМ-Кельбек ГмбХ і Ко. </w:t>
            </w:r>
            <w:r w:rsidRPr="00C03FE7">
              <w:rPr>
                <w:rFonts w:ascii="Arial" w:hAnsi="Arial" w:cs="Arial"/>
                <w:color w:val="000000"/>
                <w:sz w:val="16"/>
                <w:szCs w:val="16"/>
              </w:rPr>
              <w:t>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UA/17922/01/01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300 мг/мл по 20 мл в ампулі; по 5 ампул на лотку; по 1 лотку в картонній коробці; по 50 мл, або по 100 мл, або по 200 мл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умов зберігання лікарського засобу. Зміни внесено до інструкції для медичного застосування лікарського засобу до розділу "Умови зберігання" щодо додавання нових застережень, а саме "Захищати від прямої дії світла". Зміни І типу - Зміни щодо безпеки/ефективності та фармаконагляду (інші зміни). Вилучення дозування 240 мг/мл, у зв'язку з тим, що дане дозування не було введене в обіг на території України після його державної перереєстрації з серпня 2019 р. Залишаються затвердженні дозування 300 мг/мл та 350 мг/мл. Зміни внесено до інструкції для медичного застосування лікарського засобу до розділу "Склад" та як наслідок внесено зміни до розділів "Основні фізико-хімічні властивості", "Спосіб застосування та дози", "Упаковка", "Виробник", "Місцезнаходження виробника та адреса місця провадження його діяльності" у зв' язку з вилученням інформації, яка стосується дозування 240 мг/мл через те, що скорочується термін дії реєстраційного посвідчення. </w:t>
            </w:r>
            <w:r w:rsidRPr="00C03FE7">
              <w:rPr>
                <w:rFonts w:ascii="Arial" w:hAnsi="Arial" w:cs="Arial"/>
                <w:color w:val="000000"/>
                <w:sz w:val="16"/>
                <w:szCs w:val="16"/>
                <w:lang w:val="ru-RU"/>
              </w:rPr>
              <w:t>Як наслідок вилучається текст маркування упаковки лікарського засобу для дозування 240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UA/9838/01/01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350 мг/мл по 20 мл в ампулі; по 5 ампул на лотку; по 1 лотку в картонній коробці; по 50 мл, або по 100 мл, або по 200 мл, або по 500 мл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умов зберігання лікарського засобу. Зміни внесено до інструкції для медичного застосування лікарського засобу до розділу "Умови зберігання" щодо додавання нових застережень, а саме "Захищати від прямої дії світла". Зміни І типу - Зміни щодо безпеки/ефективності та фармаконагляду (інші зміни). Вилучення дозування 240 мг/мл, у зв'язку з тим, що дане дозування не було введене в обіг на території України після його державної перереєстрації з серпня 2019 р. Залишаються затвердженні дозування 300 мг/мл та 350 мг/мл. Зміни внесено до інструкції для медичного застосування лікарського засобу до розділу "Склад" та як наслідок внесено зміни до розділів "Основні фізико-хімічні властивості", "Спосіб застосування та дози", "Упаковка", "Виробник", "Місцезнаходження виробника та адреса місця провадження його діяльності" у зв' язку з вилученням інформації, яка стосується дозування 240 мг/мл через те, що скорочується термін дії реєстраційного посвідчення. </w:t>
            </w:r>
            <w:r w:rsidRPr="00C03FE7">
              <w:rPr>
                <w:rFonts w:ascii="Arial" w:hAnsi="Arial" w:cs="Arial"/>
                <w:color w:val="000000"/>
                <w:sz w:val="16"/>
                <w:szCs w:val="16"/>
                <w:lang w:val="ru-RU"/>
              </w:rPr>
              <w:t>Як наслідок вилучається текст маркування упаковки лікарського засобу для дозування 240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UA/9838/01/02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розчин для ін'єкцій, 350 мг/мл in bulk: по 20 мл в ампулі, по 500 ампул в картонній коробці, in bulk: по 50 мл у флаконі, по 100 флаконів у картонній кробці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умов зберігання лікарського засобу. Зміни внесено до інструкції для медичного застосування лікарського засобу до розділу "Умови зберігання" щодо додавання нових застережень, а саме "Захищати від прямої дії світла". Зміни І типу - Зміни щодо безпеки/ефективності та фармаконагляду (інші зміни). Вилучення дозування 240 мг/мл, у зв'язку з тим, що дане дозування не було введене в обіг на території України після його державної перереєстрації з серпня 2019 р. Залишаються затвердженні дозування 300 мг/мл та 350 мг/мл. Зміни внесено до інструкції для медичного застосування лікарського засобу до розділу "Склад" та як наслідок внесено зміни до розділів "Основні фізико-хімічні властивості", "Спосіб застосування та дози", "Упаковка", "Виробник", "Місцезнаходження виробника та адреса місця провадження його діяльності" у зв' язку з вилученням інформації, яка стосується дозування 240 мг/мл через те, що скорочується термін дії реєстраційного посвідчення. </w:t>
            </w:r>
            <w:r w:rsidRPr="00C03FE7">
              <w:rPr>
                <w:rFonts w:ascii="Arial" w:hAnsi="Arial" w:cs="Arial"/>
                <w:color w:val="000000"/>
                <w:sz w:val="16"/>
                <w:szCs w:val="16"/>
                <w:lang w:val="ru-RU"/>
              </w:rPr>
              <w:t>Як наслідок вилучається текст маркування упаковки лікарського засобу для дозування 240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UA/9839/01/02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розчин для ін'єкцій, 300 мг/мл in bulk: по 20 мл в ампулі, по 500 ампул в картонній коробці, in bulk: по 50 мл у флаконі, по 100 флаконів у картонній кробці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умов зберігання лікарського засобу. Зміни внесено до інструкції для медичного застосування лікарського засобу до розділу "Умови зберігання" щодо додавання нових застережень, а саме "Захищати від прямої дії світла". Зміни І типу - Зміни щодо безпеки/ефективності та фармаконагляду (інші зміни). Вилучення дозування 240 мг/мл, у зв'язку з тим, що дане дозування не було введене в обіг на території України після його державної перереєстрації з серпня 2019 р. Залишаються затвердженні дозування 300 мг/мл та 350 мг/мл. Зміни внесено до інструкції для медичного застосування лікарського засобу до розділу "Склад" та як наслідок внесено зміни до розділів "Основні фізико-хімічні властивості", "Спосіб застосування та дози", "Упаковка", "Виробник", "Місцезнаходження виробника та адреса місця провадження його діяльності" у зв' язку з вилученням інформації, яка стосується дозування 240 мг/мл через те, що скорочується термін дії реєстраційного посвідчення. </w:t>
            </w:r>
            <w:r w:rsidRPr="00C03FE7">
              <w:rPr>
                <w:rFonts w:ascii="Arial" w:hAnsi="Arial" w:cs="Arial"/>
                <w:color w:val="000000"/>
                <w:sz w:val="16"/>
                <w:szCs w:val="16"/>
                <w:lang w:val="ru-RU"/>
              </w:rPr>
              <w:t>Як наслідок вилучається текст маркування упаковки лікарського засобу для дозування 240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UA/9839/01/01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350 мг/мл по 20 мл в ампулі; по 5 ампул на лотку; по 1 лотку в картонній коробці; по 50 мл або по 100 мл, або по 200 мл, або по 500 мл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UA/9838/01/02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розчин для ін'єкцій, 300 мг/мл in bulk: по 20 мл в ампулі, по 500 ампул в картонній коробці, in bulk: по 50 мл у флаконі, по 100 флаконів у картонній кробці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UA/9839/01/01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розчин для ін'єкцій, 350 мг/мл in bulk: по 20 мл в ампулі, по 500 ампул в картонній коробці, in bulk: по 50 мл у флаконі, по 100 флаконів у картонній кробці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UA/9839/01/02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300 мг/мл по 20 мл в ампулі, по 5 ампул на лотку, по 1 лотку в картонній коробці; по 50 мл або 100 мл або 200 мл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UA/9838/01/01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350 мг/мл по 20 мл в ампулі; по 5 ампул на лотку; по 1 лотку в картонній коробці; по 50 мл або по 100 мл, або по 200 мл, або по 500 мл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03FE7">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йогексолу.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UA/9838/01/02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розчин для ін'єкцій, 350 мг/мл in bulk: по 20 мл в ампулі, по 500 ампул в картонній коробці, in bulk: по 50 мл у флаконі, по 100 флаконів у картонній кробці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03FE7">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йогексолу.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UA/9839/01/02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rPr>
            </w:pPr>
            <w:r w:rsidRPr="00C03FE7">
              <w:rPr>
                <w:rFonts w:ascii="Arial" w:hAnsi="Arial" w:cs="Arial"/>
                <w:color w:val="000000"/>
                <w:sz w:val="16"/>
                <w:szCs w:val="16"/>
              </w:rPr>
              <w:t>розчин для ін'єкцій, 300 мг/мл in bulk: по 20 мл в ампулі, по 500 ампул в картонній коробці, in bulk: по 50 мл у флаконі, по 100 флаконів у картонній кробці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03FE7">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йогексолу.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UA/9839/01/01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розчин для ін'єкцій, 300 мг/мл по 20 мл в ампулі, по 5 ампул на лотку, по 1 лотку в картонній коробці; по 50 мл або 100 мл або 200 мл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03FE7">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йогексолу.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UA/9838/01/01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50 мг/500 мг; по 14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Мерк Шарп і Доум ІДЕА ГмбХ</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Первинна та вторинна упаковка, контроль якості, тестування при випуску, дозвіл на випуск серії:</w:t>
            </w:r>
            <w:r w:rsidRPr="00C03FE7">
              <w:rPr>
                <w:rFonts w:ascii="Arial" w:hAnsi="Arial" w:cs="Arial"/>
                <w:color w:val="000000"/>
                <w:sz w:val="16"/>
                <w:szCs w:val="16"/>
                <w:lang w:val="ru-RU"/>
              </w:rPr>
              <w:br/>
              <w:t>Мерк Шарп і Доум Б.В., Н</w:t>
            </w:r>
            <w:r w:rsidRPr="00C03FE7">
              <w:rPr>
                <w:rFonts w:ascii="Arial" w:hAnsi="Arial" w:cs="Arial"/>
                <w:color w:val="000000"/>
                <w:sz w:val="16"/>
                <w:szCs w:val="16"/>
              </w:rPr>
              <w:t>i</w:t>
            </w:r>
            <w:r w:rsidRPr="00C03FE7">
              <w:rPr>
                <w:rFonts w:ascii="Arial" w:hAnsi="Arial" w:cs="Arial"/>
                <w:color w:val="000000"/>
                <w:sz w:val="16"/>
                <w:szCs w:val="16"/>
                <w:lang w:val="ru-RU"/>
              </w:rPr>
              <w:t>дерланди</w:t>
            </w:r>
            <w:r w:rsidRPr="00C03FE7">
              <w:rPr>
                <w:rFonts w:ascii="Arial" w:hAnsi="Arial" w:cs="Arial"/>
                <w:color w:val="000000"/>
                <w:sz w:val="16"/>
                <w:szCs w:val="16"/>
                <w:lang w:val="ru-RU"/>
              </w:rPr>
              <w:br/>
            </w:r>
            <w:r w:rsidRPr="00C03FE7">
              <w:rPr>
                <w:rFonts w:ascii="Arial" w:hAnsi="Arial" w:cs="Arial"/>
                <w:color w:val="000000"/>
                <w:sz w:val="16"/>
                <w:szCs w:val="16"/>
                <w:lang w:val="ru-RU"/>
              </w:rPr>
              <w:br/>
            </w:r>
            <w:r w:rsidRPr="00C03FE7">
              <w:rPr>
                <w:rFonts w:ascii="Arial" w:hAnsi="Arial" w:cs="Arial"/>
                <w:color w:val="000000"/>
                <w:sz w:val="16"/>
                <w:szCs w:val="16"/>
                <w:lang w:val="ru-RU"/>
              </w:rPr>
              <w:br/>
              <w:t>Виробництво нерозфасованої продукції, контроль якості:</w:t>
            </w:r>
            <w:r w:rsidRPr="00C03FE7">
              <w:rPr>
                <w:rFonts w:ascii="Arial" w:hAnsi="Arial" w:cs="Arial"/>
                <w:color w:val="000000"/>
                <w:sz w:val="16"/>
                <w:szCs w:val="16"/>
                <w:lang w:val="ru-RU"/>
              </w:rPr>
              <w:br/>
              <w:t>Есіка Квінборо Лімітед, Велика Британ</w:t>
            </w:r>
            <w:r w:rsidRPr="00C03FE7">
              <w:rPr>
                <w:rFonts w:ascii="Arial" w:hAnsi="Arial" w:cs="Arial"/>
                <w:color w:val="000000"/>
                <w:sz w:val="16"/>
                <w:szCs w:val="16"/>
              </w:rPr>
              <w:t>i</w:t>
            </w:r>
            <w:r w:rsidRPr="00C03FE7">
              <w:rPr>
                <w:rFonts w:ascii="Arial" w:hAnsi="Arial" w:cs="Arial"/>
                <w:color w:val="000000"/>
                <w:sz w:val="16"/>
                <w:szCs w:val="16"/>
                <w:lang w:val="ru-RU"/>
              </w:rPr>
              <w:t xml:space="preserve">я </w:t>
            </w:r>
            <w:r w:rsidRPr="00C03FE7">
              <w:rPr>
                <w:rFonts w:ascii="Arial" w:hAnsi="Arial" w:cs="Arial"/>
                <w:color w:val="000000"/>
                <w:sz w:val="16"/>
                <w:szCs w:val="16"/>
                <w:lang w:val="ru-RU"/>
              </w:rPr>
              <w:br/>
            </w:r>
            <w:r w:rsidRPr="00C03FE7">
              <w:rPr>
                <w:rFonts w:ascii="Arial" w:hAnsi="Arial" w:cs="Arial"/>
                <w:color w:val="000000"/>
                <w:sz w:val="16"/>
                <w:szCs w:val="16"/>
                <w:lang w:val="ru-RU"/>
              </w:rPr>
              <w:br/>
              <w:t>Патеон Пуерто Ріко, Інк., Пуерто Ріко, США</w:t>
            </w:r>
            <w:r w:rsidRPr="00C03FE7">
              <w:rPr>
                <w:rFonts w:ascii="Arial" w:hAnsi="Arial" w:cs="Arial"/>
                <w:color w:val="000000"/>
                <w:sz w:val="16"/>
                <w:szCs w:val="16"/>
                <w:lang w:val="ru-RU"/>
              </w:rPr>
              <w:br/>
            </w:r>
            <w:r w:rsidRPr="00C03FE7">
              <w:rPr>
                <w:rFonts w:ascii="Arial" w:hAnsi="Arial" w:cs="Arial"/>
                <w:color w:val="000000"/>
                <w:sz w:val="16"/>
                <w:szCs w:val="16"/>
                <w:lang w:val="ru-RU"/>
              </w:rPr>
              <w:br/>
              <w:t xml:space="preserve">МСД Інтернешнл ГмбХ (філія Сінгапур), Сінгапур, </w:t>
            </w:r>
            <w:r w:rsidRPr="00C03FE7">
              <w:rPr>
                <w:rFonts w:ascii="Arial" w:hAnsi="Arial" w:cs="Arial"/>
                <w:color w:val="000000"/>
                <w:sz w:val="16"/>
                <w:szCs w:val="16"/>
                <w:lang w:val="ru-RU"/>
              </w:rPr>
              <w:br/>
            </w:r>
            <w:r w:rsidRPr="00C03FE7">
              <w:rPr>
                <w:rFonts w:ascii="Arial" w:hAnsi="Arial" w:cs="Arial"/>
                <w:color w:val="000000"/>
                <w:sz w:val="16"/>
                <w:szCs w:val="16"/>
                <w:lang w:val="ru-RU"/>
              </w:rPr>
              <w:br/>
              <w:t>Контроль якості, тестування при випуску:</w:t>
            </w:r>
            <w:r w:rsidRPr="00C03FE7">
              <w:rPr>
                <w:rFonts w:ascii="Arial" w:hAnsi="Arial" w:cs="Arial"/>
                <w:color w:val="000000"/>
                <w:sz w:val="16"/>
                <w:szCs w:val="16"/>
                <w:lang w:val="ru-RU"/>
              </w:rPr>
              <w:br/>
              <w:t>Еурофінс Біолаб СРЛ, Італія</w:t>
            </w:r>
            <w:r w:rsidRPr="00C03FE7">
              <w:rPr>
                <w:rFonts w:ascii="Arial" w:hAnsi="Arial" w:cs="Arial"/>
                <w:color w:val="000000"/>
                <w:sz w:val="16"/>
                <w:szCs w:val="16"/>
                <w:lang w:val="ru-RU"/>
              </w:rPr>
              <w:br/>
            </w:r>
            <w:r w:rsidRPr="00C03FE7">
              <w:rPr>
                <w:rFonts w:ascii="Arial" w:hAnsi="Arial" w:cs="Arial"/>
                <w:color w:val="000000"/>
                <w:sz w:val="16"/>
                <w:szCs w:val="16"/>
                <w:lang w:val="ru-RU"/>
              </w:rPr>
              <w:br/>
              <w:t xml:space="preserve">Тестування стабільності: </w:t>
            </w:r>
            <w:r w:rsidRPr="00C03FE7">
              <w:rPr>
                <w:rFonts w:ascii="Arial" w:hAnsi="Arial" w:cs="Arial"/>
                <w:color w:val="000000"/>
                <w:sz w:val="16"/>
                <w:szCs w:val="16"/>
                <w:lang w:val="ru-RU"/>
              </w:rPr>
              <w:br/>
              <w:t>Мерк Шарп і Доум ЛЛС, США</w:t>
            </w:r>
            <w:r w:rsidRPr="00C03FE7">
              <w:rPr>
                <w:rFonts w:ascii="Arial" w:hAnsi="Arial" w:cs="Arial"/>
                <w:color w:val="000000"/>
                <w:sz w:val="16"/>
                <w:szCs w:val="16"/>
                <w:lang w:val="ru-RU"/>
              </w:rPr>
              <w:br/>
            </w:r>
            <w:r w:rsidRPr="00C03FE7">
              <w:rPr>
                <w:rFonts w:ascii="Arial" w:hAnsi="Arial" w:cs="Arial"/>
                <w:color w:val="000000"/>
                <w:sz w:val="16"/>
                <w:szCs w:val="16"/>
                <w:lang w:val="ru-RU"/>
              </w:rPr>
              <w:br/>
              <w:t xml:space="preserve">Тестування при випуску та тестування стабільності щодо </w:t>
            </w:r>
            <w:r w:rsidRPr="00C03FE7">
              <w:rPr>
                <w:rFonts w:ascii="Arial" w:hAnsi="Arial" w:cs="Arial"/>
                <w:color w:val="000000"/>
                <w:sz w:val="16"/>
                <w:szCs w:val="16"/>
              </w:rPr>
              <w:t>NTTP</w:t>
            </w:r>
            <w:r w:rsidRPr="00C03FE7">
              <w:rPr>
                <w:rFonts w:ascii="Arial" w:hAnsi="Arial" w:cs="Arial"/>
                <w:color w:val="000000"/>
                <w:sz w:val="16"/>
                <w:szCs w:val="16"/>
                <w:lang w:val="ru-RU"/>
              </w:rPr>
              <w:t>:</w:t>
            </w:r>
            <w:r w:rsidRPr="00C03FE7">
              <w:rPr>
                <w:rFonts w:ascii="Arial" w:hAnsi="Arial" w:cs="Arial"/>
                <w:color w:val="000000"/>
                <w:sz w:val="16"/>
                <w:szCs w:val="16"/>
                <w:lang w:val="ru-RU"/>
              </w:rPr>
              <w:br/>
              <w:t>ППД Девелопмент, США</w:t>
            </w:r>
            <w:r w:rsidRPr="00C03FE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Н</w:t>
            </w:r>
            <w:r w:rsidRPr="00C03FE7">
              <w:rPr>
                <w:rFonts w:ascii="Arial" w:hAnsi="Arial" w:cs="Arial"/>
                <w:color w:val="000000"/>
                <w:sz w:val="16"/>
                <w:szCs w:val="16"/>
              </w:rPr>
              <w:t>i</w:t>
            </w:r>
            <w:r w:rsidRPr="00C03FE7">
              <w:rPr>
                <w:rFonts w:ascii="Arial" w:hAnsi="Arial" w:cs="Arial"/>
                <w:color w:val="000000"/>
                <w:sz w:val="16"/>
                <w:szCs w:val="16"/>
                <w:lang w:val="ru-RU"/>
              </w:rPr>
              <w:t>дерланди/ Велика Британ</w:t>
            </w:r>
            <w:r w:rsidRPr="00C03FE7">
              <w:rPr>
                <w:rFonts w:ascii="Arial" w:hAnsi="Arial" w:cs="Arial"/>
                <w:color w:val="000000"/>
                <w:sz w:val="16"/>
                <w:szCs w:val="16"/>
              </w:rPr>
              <w:t>i</w:t>
            </w:r>
            <w:r w:rsidRPr="00C03FE7">
              <w:rPr>
                <w:rFonts w:ascii="Arial" w:hAnsi="Arial" w:cs="Arial"/>
                <w:color w:val="000000"/>
                <w:sz w:val="16"/>
                <w:szCs w:val="16"/>
                <w:lang w:val="ru-RU"/>
              </w:rPr>
              <w:t>я/ США/ Сінгапур/ Італія/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Есіка Квінборо Лімітед, Велика Британія/</w:t>
            </w:r>
            <w:r w:rsidRPr="00C03FE7">
              <w:rPr>
                <w:rFonts w:ascii="Arial" w:hAnsi="Arial" w:cs="Arial"/>
                <w:color w:val="000000"/>
                <w:sz w:val="16"/>
                <w:szCs w:val="16"/>
              </w:rPr>
              <w:t>Aesica</w:t>
            </w:r>
            <w:r w:rsidRPr="00C03FE7">
              <w:rPr>
                <w:rFonts w:ascii="Arial" w:hAnsi="Arial" w:cs="Arial"/>
                <w:color w:val="000000"/>
                <w:sz w:val="16"/>
                <w:szCs w:val="16"/>
                <w:lang w:val="ru-RU"/>
              </w:rPr>
              <w:t xml:space="preserve"> </w:t>
            </w:r>
            <w:r w:rsidRPr="00C03FE7">
              <w:rPr>
                <w:rFonts w:ascii="Arial" w:hAnsi="Arial" w:cs="Arial"/>
                <w:color w:val="000000"/>
                <w:sz w:val="16"/>
                <w:szCs w:val="16"/>
              </w:rPr>
              <w:t>Queenborough</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xml:space="preserve">, </w:t>
            </w:r>
            <w:r w:rsidRPr="00C03FE7">
              <w:rPr>
                <w:rFonts w:ascii="Arial" w:hAnsi="Arial" w:cs="Arial"/>
                <w:color w:val="000000"/>
                <w:sz w:val="16"/>
                <w:szCs w:val="16"/>
              </w:rPr>
              <w:t>UK</w:t>
            </w:r>
            <w:r w:rsidRPr="00C03FE7">
              <w:rPr>
                <w:rFonts w:ascii="Arial" w:hAnsi="Arial" w:cs="Arial"/>
                <w:color w:val="000000"/>
                <w:sz w:val="16"/>
                <w:szCs w:val="16"/>
                <w:lang w:val="ru-RU"/>
              </w:rPr>
              <w:t>, як виробника, відповідального за аналітичне тестування при випуску ЛЗ «</w:t>
            </w:r>
            <w:r w:rsidRPr="00C03FE7">
              <w:rPr>
                <w:rFonts w:ascii="Arial" w:hAnsi="Arial" w:cs="Arial"/>
                <w:color w:val="000000"/>
                <w:sz w:val="16"/>
                <w:szCs w:val="16"/>
              </w:rPr>
              <w:t>Analytical</w:t>
            </w:r>
            <w:r w:rsidRPr="00C03FE7">
              <w:rPr>
                <w:rFonts w:ascii="Arial" w:hAnsi="Arial" w:cs="Arial"/>
                <w:color w:val="000000"/>
                <w:sz w:val="16"/>
                <w:szCs w:val="16"/>
                <w:lang w:val="ru-RU"/>
              </w:rPr>
              <w:t xml:space="preserve"> </w:t>
            </w:r>
            <w:r w:rsidRPr="00C03FE7">
              <w:rPr>
                <w:rFonts w:ascii="Arial" w:hAnsi="Arial" w:cs="Arial"/>
                <w:color w:val="000000"/>
                <w:sz w:val="16"/>
                <w:szCs w:val="16"/>
              </w:rPr>
              <w:t>release</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що еквівалентно функції «</w:t>
            </w:r>
            <w:r w:rsidRPr="00C03FE7">
              <w:rPr>
                <w:rFonts w:ascii="Arial" w:hAnsi="Arial" w:cs="Arial"/>
                <w:color w:val="000000"/>
                <w:sz w:val="16"/>
                <w:szCs w:val="16"/>
              </w:rPr>
              <w:t>Batch</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та оновлення опису функцій виробника до терміну «контроль якості» (</w:t>
            </w:r>
            <w:r w:rsidRPr="00C03FE7">
              <w:rPr>
                <w:rFonts w:ascii="Arial" w:hAnsi="Arial" w:cs="Arial"/>
                <w:color w:val="000000"/>
                <w:sz w:val="16"/>
                <w:szCs w:val="16"/>
              </w:rPr>
              <w:t>Quality</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xml:space="preserve">), так як місцезнаходження виробника поза ЄС і він не може виконувати функцію «тестування при випуску». Для інших виробників з функцією «Аналітичне тестування при випуску» пропонується технічна зміна формулювання даної функції на «контроль якості» та «тестування при випуску». Жодних фактичних змін у виконуваних наразі функціях для виробників не пропонується до внесення.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Оновлення специфікації допоміжної речовини целюлози мікрокристалічної, а саме додавання контролю на вміст нітритів з нормуванням </w:t>
            </w:r>
            <w:r w:rsidRPr="00C03FE7">
              <w:rPr>
                <w:rFonts w:ascii="Arial" w:hAnsi="Arial" w:cs="Arial"/>
                <w:color w:val="000000"/>
                <w:sz w:val="16"/>
                <w:szCs w:val="16"/>
              </w:rPr>
              <w:t>NMT</w:t>
            </w:r>
            <w:r w:rsidRPr="00C03FE7">
              <w:rPr>
                <w:rFonts w:ascii="Arial" w:hAnsi="Arial" w:cs="Arial"/>
                <w:color w:val="000000"/>
                <w:sz w:val="16"/>
                <w:szCs w:val="16"/>
                <w:lang w:val="ru-RU"/>
              </w:rPr>
              <w:t xml:space="preserve"> 0.41 </w:t>
            </w:r>
            <w:r w:rsidRPr="00C03FE7">
              <w:rPr>
                <w:rFonts w:ascii="Arial" w:hAnsi="Arial" w:cs="Arial"/>
                <w:color w:val="000000"/>
                <w:sz w:val="16"/>
                <w:szCs w:val="16"/>
              </w:rPr>
              <w:t>ppm</w:t>
            </w:r>
            <w:r w:rsidRPr="00C03FE7">
              <w:rPr>
                <w:rFonts w:ascii="Arial" w:hAnsi="Arial" w:cs="Arial"/>
                <w:color w:val="000000"/>
                <w:sz w:val="16"/>
                <w:szCs w:val="16"/>
                <w:lang w:val="ru-RU"/>
              </w:rPr>
              <w:t xml:space="preserve"> (іонна хроматографія).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ППД Девелопмент, США/</w:t>
            </w:r>
            <w:r w:rsidRPr="00C03FE7">
              <w:rPr>
                <w:rFonts w:ascii="Arial" w:hAnsi="Arial" w:cs="Arial"/>
                <w:color w:val="000000"/>
                <w:sz w:val="16"/>
                <w:szCs w:val="16"/>
              </w:rPr>
              <w:t>PPD</w:t>
            </w:r>
            <w:r w:rsidRPr="00C03FE7">
              <w:rPr>
                <w:rFonts w:ascii="Arial" w:hAnsi="Arial" w:cs="Arial"/>
                <w:color w:val="000000"/>
                <w:sz w:val="16"/>
                <w:szCs w:val="16"/>
                <w:lang w:val="ru-RU"/>
              </w:rPr>
              <w:t xml:space="preserve"> </w:t>
            </w:r>
            <w:r w:rsidRPr="00C03FE7">
              <w:rPr>
                <w:rFonts w:ascii="Arial" w:hAnsi="Arial" w:cs="Arial"/>
                <w:color w:val="000000"/>
                <w:sz w:val="16"/>
                <w:szCs w:val="16"/>
              </w:rPr>
              <w:t>Development</w:t>
            </w:r>
            <w:r w:rsidRPr="00C03FE7">
              <w:rPr>
                <w:rFonts w:ascii="Arial" w:hAnsi="Arial" w:cs="Arial"/>
                <w:color w:val="000000"/>
                <w:sz w:val="16"/>
                <w:szCs w:val="16"/>
                <w:lang w:val="ru-RU"/>
              </w:rPr>
              <w:t xml:space="preserve">, </w:t>
            </w:r>
            <w:r w:rsidRPr="00C03FE7">
              <w:rPr>
                <w:rFonts w:ascii="Arial" w:hAnsi="Arial" w:cs="Arial"/>
                <w:color w:val="000000"/>
                <w:sz w:val="16"/>
                <w:szCs w:val="16"/>
              </w:rPr>
              <w:t>USA</w:t>
            </w:r>
            <w:r w:rsidRPr="00C03FE7">
              <w:rPr>
                <w:rFonts w:ascii="Arial" w:hAnsi="Arial" w:cs="Arial"/>
                <w:color w:val="000000"/>
                <w:sz w:val="16"/>
                <w:szCs w:val="16"/>
                <w:lang w:val="ru-RU"/>
              </w:rPr>
              <w:t xml:space="preserve"> в якості альтернативного виробника, відповідального за тестування при випуску та тестування стабільності домішки </w:t>
            </w:r>
            <w:r w:rsidRPr="00C03FE7">
              <w:rPr>
                <w:rFonts w:ascii="Arial" w:hAnsi="Arial" w:cs="Arial"/>
                <w:color w:val="000000"/>
                <w:sz w:val="16"/>
                <w:szCs w:val="16"/>
              </w:rPr>
              <w:t>NTTP</w:t>
            </w:r>
            <w:r w:rsidRPr="00C03FE7">
              <w:rPr>
                <w:rFonts w:ascii="Arial" w:hAnsi="Arial" w:cs="Arial"/>
                <w:color w:val="000000"/>
                <w:sz w:val="16"/>
                <w:szCs w:val="16"/>
                <w:lang w:val="ru-RU"/>
              </w:rPr>
              <w:t xml:space="preserve"> (7-нітрозо-3-(трифторметил)-5,6,7,8-тетагідро[1,2,4]триазоло-[4,3-а]піразин).</w:t>
            </w:r>
            <w:r w:rsidRPr="00C03FE7">
              <w:rPr>
                <w:rFonts w:ascii="Arial" w:hAnsi="Arial" w:cs="Arial"/>
                <w:color w:val="000000"/>
                <w:sz w:val="16"/>
                <w:szCs w:val="16"/>
                <w:lang w:val="ru-RU"/>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Додавання до специфікації ГЛЗ контролю домішки </w:t>
            </w:r>
            <w:r w:rsidRPr="00C03FE7">
              <w:rPr>
                <w:rFonts w:ascii="Arial" w:hAnsi="Arial" w:cs="Arial"/>
                <w:color w:val="000000"/>
                <w:sz w:val="16"/>
                <w:szCs w:val="16"/>
              </w:rPr>
              <w:t>NTTP</w:t>
            </w:r>
            <w:r w:rsidRPr="00C03FE7">
              <w:rPr>
                <w:rFonts w:ascii="Arial" w:hAnsi="Arial" w:cs="Arial"/>
                <w:color w:val="000000"/>
                <w:sz w:val="16"/>
                <w:szCs w:val="16"/>
                <w:lang w:val="ru-RU"/>
              </w:rPr>
              <w:t xml:space="preserve"> (7-нітрозо-3-(трифторметил)-5,6,7,8-тетагідро[1,2,4]триазоло-[4,3-а]піразин) з нормуванням не більше 0,37 </w:t>
            </w:r>
            <w:r w:rsidRPr="00C03FE7">
              <w:rPr>
                <w:rFonts w:ascii="Arial" w:hAnsi="Arial" w:cs="Arial"/>
                <w:color w:val="000000"/>
                <w:sz w:val="16"/>
                <w:szCs w:val="16"/>
              </w:rPr>
              <w:t>ppm</w:t>
            </w:r>
            <w:r w:rsidRPr="00C03FE7">
              <w:rPr>
                <w:rFonts w:ascii="Arial" w:hAnsi="Arial" w:cs="Arial"/>
                <w:color w:val="000000"/>
                <w:sz w:val="16"/>
                <w:szCs w:val="16"/>
                <w:lang w:val="ru-RU"/>
              </w:rPr>
              <w:t xml:space="preserve"> та загального вмісту нітрозамінів з нормуванням не більше 100% при випуску і протягом терміну придатності), з відповідними методами випробування. Відповідно оновлюється протокол стабільності ГЛЗ.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аналітичне тестування при випуску (</w:t>
            </w:r>
            <w:r w:rsidRPr="00C03FE7">
              <w:rPr>
                <w:rFonts w:ascii="Arial" w:hAnsi="Arial" w:cs="Arial"/>
                <w:color w:val="000000"/>
                <w:sz w:val="16"/>
                <w:szCs w:val="16"/>
              </w:rPr>
              <w:t>Analytical</w:t>
            </w:r>
            <w:r w:rsidRPr="00C03FE7">
              <w:rPr>
                <w:rFonts w:ascii="Arial" w:hAnsi="Arial" w:cs="Arial"/>
                <w:color w:val="000000"/>
                <w:sz w:val="16"/>
                <w:szCs w:val="16"/>
                <w:lang w:val="ru-RU"/>
              </w:rPr>
              <w:t xml:space="preserve"> </w:t>
            </w:r>
            <w:r w:rsidRPr="00C03FE7">
              <w:rPr>
                <w:rFonts w:ascii="Arial" w:hAnsi="Arial" w:cs="Arial"/>
                <w:color w:val="000000"/>
                <w:sz w:val="16"/>
                <w:szCs w:val="16"/>
              </w:rPr>
              <w:t>release</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що еквівалентно функції «</w:t>
            </w:r>
            <w:r w:rsidRPr="00C03FE7">
              <w:rPr>
                <w:rFonts w:ascii="Arial" w:hAnsi="Arial" w:cs="Arial"/>
                <w:color w:val="000000"/>
                <w:sz w:val="16"/>
                <w:szCs w:val="16"/>
              </w:rPr>
              <w:t>Batch</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для виробника Патеон Пуерто Ріко, Інк., Пуерто Ріко, США/</w:t>
            </w:r>
            <w:r w:rsidRPr="00C03FE7">
              <w:rPr>
                <w:rFonts w:ascii="Arial" w:hAnsi="Arial" w:cs="Arial"/>
                <w:color w:val="000000"/>
                <w:sz w:val="16"/>
                <w:szCs w:val="16"/>
              </w:rPr>
              <w:t>Patheon</w:t>
            </w:r>
            <w:r w:rsidRPr="00C03FE7">
              <w:rPr>
                <w:rFonts w:ascii="Arial" w:hAnsi="Arial" w:cs="Arial"/>
                <w:color w:val="000000"/>
                <w:sz w:val="16"/>
                <w:szCs w:val="16"/>
                <w:lang w:val="ru-RU"/>
              </w:rPr>
              <w:t xml:space="preserve"> </w:t>
            </w:r>
            <w:r w:rsidRPr="00C03FE7">
              <w:rPr>
                <w:rFonts w:ascii="Arial" w:hAnsi="Arial" w:cs="Arial"/>
                <w:color w:val="000000"/>
                <w:sz w:val="16"/>
                <w:szCs w:val="16"/>
              </w:rPr>
              <w:t>Puerto</w:t>
            </w:r>
            <w:r w:rsidRPr="00C03FE7">
              <w:rPr>
                <w:rFonts w:ascii="Arial" w:hAnsi="Arial" w:cs="Arial"/>
                <w:color w:val="000000"/>
                <w:sz w:val="16"/>
                <w:szCs w:val="16"/>
                <w:lang w:val="ru-RU"/>
              </w:rPr>
              <w:t xml:space="preserve"> </w:t>
            </w:r>
            <w:r w:rsidRPr="00C03FE7">
              <w:rPr>
                <w:rFonts w:ascii="Arial" w:hAnsi="Arial" w:cs="Arial"/>
                <w:color w:val="000000"/>
                <w:sz w:val="16"/>
                <w:szCs w:val="16"/>
              </w:rPr>
              <w:t>Rico</w:t>
            </w:r>
            <w:r w:rsidRPr="00C03FE7">
              <w:rPr>
                <w:rFonts w:ascii="Arial" w:hAnsi="Arial" w:cs="Arial"/>
                <w:color w:val="000000"/>
                <w:sz w:val="16"/>
                <w:szCs w:val="16"/>
                <w:lang w:val="ru-RU"/>
              </w:rPr>
              <w:t xml:space="preserve">, </w:t>
            </w:r>
            <w:r w:rsidRPr="00C03FE7">
              <w:rPr>
                <w:rFonts w:ascii="Arial" w:hAnsi="Arial" w:cs="Arial"/>
                <w:color w:val="000000"/>
                <w:sz w:val="16"/>
                <w:szCs w:val="16"/>
              </w:rPr>
              <w:t>Inc</w:t>
            </w:r>
            <w:r w:rsidRPr="00C03FE7">
              <w:rPr>
                <w:rFonts w:ascii="Arial" w:hAnsi="Arial" w:cs="Arial"/>
                <w:color w:val="000000"/>
                <w:sz w:val="16"/>
                <w:szCs w:val="16"/>
                <w:lang w:val="ru-RU"/>
              </w:rPr>
              <w:t xml:space="preserve">., </w:t>
            </w:r>
            <w:r w:rsidRPr="00C03FE7">
              <w:rPr>
                <w:rFonts w:ascii="Arial" w:hAnsi="Arial" w:cs="Arial"/>
                <w:color w:val="000000"/>
                <w:sz w:val="16"/>
                <w:szCs w:val="16"/>
              </w:rPr>
              <w:t>Puerto</w:t>
            </w:r>
            <w:r w:rsidRPr="00C03FE7">
              <w:rPr>
                <w:rFonts w:ascii="Arial" w:hAnsi="Arial" w:cs="Arial"/>
                <w:color w:val="000000"/>
                <w:sz w:val="16"/>
                <w:szCs w:val="16"/>
                <w:lang w:val="ru-RU"/>
              </w:rPr>
              <w:t xml:space="preserve"> </w:t>
            </w:r>
            <w:r w:rsidRPr="00C03FE7">
              <w:rPr>
                <w:rFonts w:ascii="Arial" w:hAnsi="Arial" w:cs="Arial"/>
                <w:color w:val="000000"/>
                <w:sz w:val="16"/>
                <w:szCs w:val="16"/>
              </w:rPr>
              <w:t>Rico</w:t>
            </w:r>
            <w:r w:rsidRPr="00C03FE7">
              <w:rPr>
                <w:rFonts w:ascii="Arial" w:hAnsi="Arial" w:cs="Arial"/>
                <w:color w:val="000000"/>
                <w:sz w:val="16"/>
                <w:szCs w:val="16"/>
                <w:lang w:val="ru-RU"/>
              </w:rPr>
              <w:t xml:space="preserve">, </w:t>
            </w:r>
            <w:r w:rsidRPr="00C03FE7">
              <w:rPr>
                <w:rFonts w:ascii="Arial" w:hAnsi="Arial" w:cs="Arial"/>
                <w:color w:val="000000"/>
                <w:sz w:val="16"/>
                <w:szCs w:val="16"/>
              </w:rPr>
              <w:t>USA</w:t>
            </w:r>
            <w:r w:rsidRPr="00C03FE7">
              <w:rPr>
                <w:rFonts w:ascii="Arial" w:hAnsi="Arial" w:cs="Arial"/>
                <w:color w:val="000000"/>
                <w:sz w:val="16"/>
                <w:szCs w:val="16"/>
                <w:lang w:val="ru-RU"/>
              </w:rPr>
              <w:t xml:space="preserve"> та оновлення опису функцій виробника до загального нормативного терміну «контроль якості» (</w:t>
            </w:r>
            <w:r w:rsidRPr="00C03FE7">
              <w:rPr>
                <w:rFonts w:ascii="Arial" w:hAnsi="Arial" w:cs="Arial"/>
                <w:color w:val="000000"/>
                <w:sz w:val="16"/>
                <w:szCs w:val="16"/>
              </w:rPr>
              <w:t>Quality</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у звязку з місцерозташуванням виробника поза межами ЄС.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аналітичне тестування при випуску (</w:t>
            </w:r>
            <w:r w:rsidRPr="00C03FE7">
              <w:rPr>
                <w:rFonts w:ascii="Arial" w:hAnsi="Arial" w:cs="Arial"/>
                <w:color w:val="000000"/>
                <w:sz w:val="16"/>
                <w:szCs w:val="16"/>
              </w:rPr>
              <w:t>Analytical</w:t>
            </w:r>
            <w:r w:rsidRPr="00C03FE7">
              <w:rPr>
                <w:rFonts w:ascii="Arial" w:hAnsi="Arial" w:cs="Arial"/>
                <w:color w:val="000000"/>
                <w:sz w:val="16"/>
                <w:szCs w:val="16"/>
                <w:lang w:val="ru-RU"/>
              </w:rPr>
              <w:t xml:space="preserve"> </w:t>
            </w:r>
            <w:r w:rsidRPr="00C03FE7">
              <w:rPr>
                <w:rFonts w:ascii="Arial" w:hAnsi="Arial" w:cs="Arial"/>
                <w:color w:val="000000"/>
                <w:sz w:val="16"/>
                <w:szCs w:val="16"/>
              </w:rPr>
              <w:t>release</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що еквівалентно функції «</w:t>
            </w:r>
            <w:r w:rsidRPr="00C03FE7">
              <w:rPr>
                <w:rFonts w:ascii="Arial" w:hAnsi="Arial" w:cs="Arial"/>
                <w:color w:val="000000"/>
                <w:sz w:val="16"/>
                <w:szCs w:val="16"/>
              </w:rPr>
              <w:t>Batch</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для виробника МСД Інтернешнл ГмбХ (філія Сінгапур), С</w:t>
            </w:r>
            <w:r w:rsidRPr="00C03FE7">
              <w:rPr>
                <w:rFonts w:ascii="Arial" w:hAnsi="Arial" w:cs="Arial"/>
                <w:color w:val="000000"/>
                <w:sz w:val="16"/>
                <w:szCs w:val="16"/>
              </w:rPr>
              <w:t>i</w:t>
            </w:r>
            <w:r w:rsidRPr="00C03FE7">
              <w:rPr>
                <w:rFonts w:ascii="Arial" w:hAnsi="Arial" w:cs="Arial"/>
                <w:color w:val="000000"/>
                <w:sz w:val="16"/>
                <w:szCs w:val="16"/>
                <w:lang w:val="ru-RU"/>
              </w:rPr>
              <w:t>нгапур/</w:t>
            </w:r>
            <w:r w:rsidRPr="00C03FE7">
              <w:rPr>
                <w:rFonts w:ascii="Arial" w:hAnsi="Arial" w:cs="Arial"/>
                <w:color w:val="000000"/>
                <w:sz w:val="16"/>
                <w:szCs w:val="16"/>
              </w:rPr>
              <w:t>MSD</w:t>
            </w:r>
            <w:r w:rsidRPr="00C03FE7">
              <w:rPr>
                <w:rFonts w:ascii="Arial" w:hAnsi="Arial" w:cs="Arial"/>
                <w:color w:val="000000"/>
                <w:sz w:val="16"/>
                <w:szCs w:val="16"/>
                <w:lang w:val="ru-RU"/>
              </w:rPr>
              <w:t xml:space="preserve"> </w:t>
            </w:r>
            <w:r w:rsidRPr="00C03FE7">
              <w:rPr>
                <w:rFonts w:ascii="Arial" w:hAnsi="Arial" w:cs="Arial"/>
                <w:color w:val="000000"/>
                <w:sz w:val="16"/>
                <w:szCs w:val="16"/>
              </w:rPr>
              <w:t>International</w:t>
            </w:r>
            <w:r w:rsidRPr="00C03FE7">
              <w:rPr>
                <w:rFonts w:ascii="Arial" w:hAnsi="Arial" w:cs="Arial"/>
                <w:color w:val="000000"/>
                <w:sz w:val="16"/>
                <w:szCs w:val="16"/>
                <w:lang w:val="ru-RU"/>
              </w:rPr>
              <w:t xml:space="preserve"> </w:t>
            </w:r>
            <w:r w:rsidRPr="00C03FE7">
              <w:rPr>
                <w:rFonts w:ascii="Arial" w:hAnsi="Arial" w:cs="Arial"/>
                <w:color w:val="000000"/>
                <w:sz w:val="16"/>
                <w:szCs w:val="16"/>
              </w:rPr>
              <w:t>GmbH</w:t>
            </w:r>
            <w:r w:rsidRPr="00C03FE7">
              <w:rPr>
                <w:rFonts w:ascii="Arial" w:hAnsi="Arial" w:cs="Arial"/>
                <w:color w:val="000000"/>
                <w:sz w:val="16"/>
                <w:szCs w:val="16"/>
                <w:lang w:val="ru-RU"/>
              </w:rPr>
              <w:t xml:space="preserve"> (</w:t>
            </w:r>
            <w:r w:rsidRPr="00C03FE7">
              <w:rPr>
                <w:rFonts w:ascii="Arial" w:hAnsi="Arial" w:cs="Arial"/>
                <w:color w:val="000000"/>
                <w:sz w:val="16"/>
                <w:szCs w:val="16"/>
              </w:rPr>
              <w:t>Singapore</w:t>
            </w:r>
            <w:r w:rsidRPr="00C03FE7">
              <w:rPr>
                <w:rFonts w:ascii="Arial" w:hAnsi="Arial" w:cs="Arial"/>
                <w:color w:val="000000"/>
                <w:sz w:val="16"/>
                <w:szCs w:val="16"/>
                <w:lang w:val="ru-RU"/>
              </w:rPr>
              <w:t xml:space="preserve"> </w:t>
            </w:r>
            <w:r w:rsidRPr="00C03FE7">
              <w:rPr>
                <w:rFonts w:ascii="Arial" w:hAnsi="Arial" w:cs="Arial"/>
                <w:color w:val="000000"/>
                <w:sz w:val="16"/>
                <w:szCs w:val="16"/>
              </w:rPr>
              <w:t>Branch</w:t>
            </w:r>
            <w:r w:rsidRPr="00C03FE7">
              <w:rPr>
                <w:rFonts w:ascii="Arial" w:hAnsi="Arial" w:cs="Arial"/>
                <w:color w:val="000000"/>
                <w:sz w:val="16"/>
                <w:szCs w:val="16"/>
                <w:lang w:val="ru-RU"/>
              </w:rPr>
              <w:t xml:space="preserve">), </w:t>
            </w:r>
            <w:r w:rsidRPr="00C03FE7">
              <w:rPr>
                <w:rFonts w:ascii="Arial" w:hAnsi="Arial" w:cs="Arial"/>
                <w:color w:val="000000"/>
                <w:sz w:val="16"/>
                <w:szCs w:val="16"/>
              </w:rPr>
              <w:t>Singapore</w:t>
            </w:r>
            <w:r w:rsidRPr="00C03FE7">
              <w:rPr>
                <w:rFonts w:ascii="Arial" w:hAnsi="Arial" w:cs="Arial"/>
                <w:color w:val="000000"/>
                <w:sz w:val="16"/>
                <w:szCs w:val="16"/>
                <w:lang w:val="ru-RU"/>
              </w:rPr>
              <w:t xml:space="preserve"> та оновлення опису функцій виробника до загального нормативного терміну «контроль якості» (</w:t>
            </w:r>
            <w:r w:rsidRPr="00C03FE7">
              <w:rPr>
                <w:rFonts w:ascii="Arial" w:hAnsi="Arial" w:cs="Arial"/>
                <w:color w:val="000000"/>
                <w:sz w:val="16"/>
                <w:szCs w:val="16"/>
              </w:rPr>
              <w:t>Quality</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у звязку з місцерозташуванням виробника поза межами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UA/11003/01/01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50 мг/850 мг; по 14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Первинна та вторинна упаковка, контроль якості, тестування при випуску, дозвіл на випуск серії:</w:t>
            </w:r>
            <w:r w:rsidRPr="00C03FE7">
              <w:rPr>
                <w:rFonts w:ascii="Arial" w:hAnsi="Arial" w:cs="Arial"/>
                <w:color w:val="000000"/>
                <w:sz w:val="16"/>
                <w:szCs w:val="16"/>
                <w:lang w:val="ru-RU"/>
              </w:rPr>
              <w:br/>
              <w:t>Мерк Шарп і Доум Б.В., Н</w:t>
            </w:r>
            <w:r w:rsidRPr="00C03FE7">
              <w:rPr>
                <w:rFonts w:ascii="Arial" w:hAnsi="Arial" w:cs="Arial"/>
                <w:color w:val="000000"/>
                <w:sz w:val="16"/>
                <w:szCs w:val="16"/>
              </w:rPr>
              <w:t>i</w:t>
            </w:r>
            <w:r w:rsidRPr="00C03FE7">
              <w:rPr>
                <w:rFonts w:ascii="Arial" w:hAnsi="Arial" w:cs="Arial"/>
                <w:color w:val="000000"/>
                <w:sz w:val="16"/>
                <w:szCs w:val="16"/>
                <w:lang w:val="ru-RU"/>
              </w:rPr>
              <w:t>дерланди</w:t>
            </w:r>
            <w:r w:rsidRPr="00C03FE7">
              <w:rPr>
                <w:rFonts w:ascii="Arial" w:hAnsi="Arial" w:cs="Arial"/>
                <w:color w:val="000000"/>
                <w:sz w:val="16"/>
                <w:szCs w:val="16"/>
                <w:lang w:val="ru-RU"/>
              </w:rPr>
              <w:br/>
            </w:r>
            <w:r w:rsidRPr="00C03FE7">
              <w:rPr>
                <w:rFonts w:ascii="Arial" w:hAnsi="Arial" w:cs="Arial"/>
                <w:color w:val="000000"/>
                <w:sz w:val="16"/>
                <w:szCs w:val="16"/>
                <w:lang w:val="ru-RU"/>
              </w:rPr>
              <w:br/>
            </w:r>
            <w:r w:rsidRPr="00C03FE7">
              <w:rPr>
                <w:rFonts w:ascii="Arial" w:hAnsi="Arial" w:cs="Arial"/>
                <w:color w:val="000000"/>
                <w:sz w:val="16"/>
                <w:szCs w:val="16"/>
                <w:lang w:val="ru-RU"/>
              </w:rPr>
              <w:br/>
              <w:t>Виробництво нерозфасованої продукції, контроль якості:</w:t>
            </w:r>
            <w:r w:rsidRPr="00C03FE7">
              <w:rPr>
                <w:rFonts w:ascii="Arial" w:hAnsi="Arial" w:cs="Arial"/>
                <w:color w:val="000000"/>
                <w:sz w:val="16"/>
                <w:szCs w:val="16"/>
                <w:lang w:val="ru-RU"/>
              </w:rPr>
              <w:br/>
              <w:t>Есіка Квінборо Лімітед, Велика Британ</w:t>
            </w:r>
            <w:r w:rsidRPr="00C03FE7">
              <w:rPr>
                <w:rFonts w:ascii="Arial" w:hAnsi="Arial" w:cs="Arial"/>
                <w:color w:val="000000"/>
                <w:sz w:val="16"/>
                <w:szCs w:val="16"/>
              </w:rPr>
              <w:t>i</w:t>
            </w:r>
            <w:r w:rsidRPr="00C03FE7">
              <w:rPr>
                <w:rFonts w:ascii="Arial" w:hAnsi="Arial" w:cs="Arial"/>
                <w:color w:val="000000"/>
                <w:sz w:val="16"/>
                <w:szCs w:val="16"/>
                <w:lang w:val="ru-RU"/>
              </w:rPr>
              <w:t xml:space="preserve">я </w:t>
            </w:r>
            <w:r w:rsidRPr="00C03FE7">
              <w:rPr>
                <w:rFonts w:ascii="Arial" w:hAnsi="Arial" w:cs="Arial"/>
                <w:color w:val="000000"/>
                <w:sz w:val="16"/>
                <w:szCs w:val="16"/>
                <w:lang w:val="ru-RU"/>
              </w:rPr>
              <w:br/>
            </w:r>
            <w:r w:rsidRPr="00C03FE7">
              <w:rPr>
                <w:rFonts w:ascii="Arial" w:hAnsi="Arial" w:cs="Arial"/>
                <w:color w:val="000000"/>
                <w:sz w:val="16"/>
                <w:szCs w:val="16"/>
                <w:lang w:val="ru-RU"/>
              </w:rPr>
              <w:br/>
              <w:t>Патеон Пуерто Ріко, Інк., Пуерто Ріко, США</w:t>
            </w:r>
            <w:r w:rsidRPr="00C03FE7">
              <w:rPr>
                <w:rFonts w:ascii="Arial" w:hAnsi="Arial" w:cs="Arial"/>
                <w:color w:val="000000"/>
                <w:sz w:val="16"/>
                <w:szCs w:val="16"/>
                <w:lang w:val="ru-RU"/>
              </w:rPr>
              <w:br/>
            </w:r>
            <w:r w:rsidRPr="00C03FE7">
              <w:rPr>
                <w:rFonts w:ascii="Arial" w:hAnsi="Arial" w:cs="Arial"/>
                <w:color w:val="000000"/>
                <w:sz w:val="16"/>
                <w:szCs w:val="16"/>
                <w:lang w:val="ru-RU"/>
              </w:rPr>
              <w:br/>
              <w:t xml:space="preserve">МСД Інтернешнл ГмбХ (філія Сінгапур), Сінгапур, </w:t>
            </w:r>
            <w:r w:rsidRPr="00C03FE7">
              <w:rPr>
                <w:rFonts w:ascii="Arial" w:hAnsi="Arial" w:cs="Arial"/>
                <w:color w:val="000000"/>
                <w:sz w:val="16"/>
                <w:szCs w:val="16"/>
                <w:lang w:val="ru-RU"/>
              </w:rPr>
              <w:br/>
            </w:r>
            <w:r w:rsidRPr="00C03FE7">
              <w:rPr>
                <w:rFonts w:ascii="Arial" w:hAnsi="Arial" w:cs="Arial"/>
                <w:color w:val="000000"/>
                <w:sz w:val="16"/>
                <w:szCs w:val="16"/>
                <w:lang w:val="ru-RU"/>
              </w:rPr>
              <w:br/>
              <w:t>Контроль якості, тестування при випуску:</w:t>
            </w:r>
            <w:r w:rsidRPr="00C03FE7">
              <w:rPr>
                <w:rFonts w:ascii="Arial" w:hAnsi="Arial" w:cs="Arial"/>
                <w:color w:val="000000"/>
                <w:sz w:val="16"/>
                <w:szCs w:val="16"/>
                <w:lang w:val="ru-RU"/>
              </w:rPr>
              <w:br/>
              <w:t>Еурофінс Біолаб СРЛ, Італія</w:t>
            </w:r>
            <w:r w:rsidRPr="00C03FE7">
              <w:rPr>
                <w:rFonts w:ascii="Arial" w:hAnsi="Arial" w:cs="Arial"/>
                <w:color w:val="000000"/>
                <w:sz w:val="16"/>
                <w:szCs w:val="16"/>
                <w:lang w:val="ru-RU"/>
              </w:rPr>
              <w:br/>
            </w:r>
            <w:r w:rsidRPr="00C03FE7">
              <w:rPr>
                <w:rFonts w:ascii="Arial" w:hAnsi="Arial" w:cs="Arial"/>
                <w:color w:val="000000"/>
                <w:sz w:val="16"/>
                <w:szCs w:val="16"/>
                <w:lang w:val="ru-RU"/>
              </w:rPr>
              <w:br/>
              <w:t xml:space="preserve">Тестування стабільності: </w:t>
            </w:r>
            <w:r w:rsidRPr="00C03FE7">
              <w:rPr>
                <w:rFonts w:ascii="Arial" w:hAnsi="Arial" w:cs="Arial"/>
                <w:color w:val="000000"/>
                <w:sz w:val="16"/>
                <w:szCs w:val="16"/>
                <w:lang w:val="ru-RU"/>
              </w:rPr>
              <w:br/>
              <w:t>Мерк Шарп і Доум ЛЛС, США</w:t>
            </w:r>
            <w:r w:rsidRPr="00C03FE7">
              <w:rPr>
                <w:rFonts w:ascii="Arial" w:hAnsi="Arial" w:cs="Arial"/>
                <w:color w:val="000000"/>
                <w:sz w:val="16"/>
                <w:szCs w:val="16"/>
                <w:lang w:val="ru-RU"/>
              </w:rPr>
              <w:br/>
            </w:r>
            <w:r w:rsidRPr="00C03FE7">
              <w:rPr>
                <w:rFonts w:ascii="Arial" w:hAnsi="Arial" w:cs="Arial"/>
                <w:color w:val="000000"/>
                <w:sz w:val="16"/>
                <w:szCs w:val="16"/>
                <w:lang w:val="ru-RU"/>
              </w:rPr>
              <w:br/>
              <w:t xml:space="preserve">Тестування при випуску та тестування стабільності щодо </w:t>
            </w:r>
            <w:r w:rsidRPr="00C03FE7">
              <w:rPr>
                <w:rFonts w:ascii="Arial" w:hAnsi="Arial" w:cs="Arial"/>
                <w:color w:val="000000"/>
                <w:sz w:val="16"/>
                <w:szCs w:val="16"/>
              </w:rPr>
              <w:t>NTTP</w:t>
            </w:r>
            <w:r w:rsidRPr="00C03FE7">
              <w:rPr>
                <w:rFonts w:ascii="Arial" w:hAnsi="Arial" w:cs="Arial"/>
                <w:color w:val="000000"/>
                <w:sz w:val="16"/>
                <w:szCs w:val="16"/>
                <w:lang w:val="ru-RU"/>
              </w:rPr>
              <w:t>:</w:t>
            </w:r>
            <w:r w:rsidRPr="00C03FE7">
              <w:rPr>
                <w:rFonts w:ascii="Arial" w:hAnsi="Arial" w:cs="Arial"/>
                <w:color w:val="000000"/>
                <w:sz w:val="16"/>
                <w:szCs w:val="16"/>
                <w:lang w:val="ru-RU"/>
              </w:rPr>
              <w:br/>
              <w:t>ППД Девелопмент, США</w:t>
            </w:r>
            <w:r w:rsidRPr="00C03FE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Н</w:t>
            </w:r>
            <w:r w:rsidRPr="00C03FE7">
              <w:rPr>
                <w:rFonts w:ascii="Arial" w:hAnsi="Arial" w:cs="Arial"/>
                <w:color w:val="000000"/>
                <w:sz w:val="16"/>
                <w:szCs w:val="16"/>
              </w:rPr>
              <w:t>i</w:t>
            </w:r>
            <w:r w:rsidRPr="00C03FE7">
              <w:rPr>
                <w:rFonts w:ascii="Arial" w:hAnsi="Arial" w:cs="Arial"/>
                <w:color w:val="000000"/>
                <w:sz w:val="16"/>
                <w:szCs w:val="16"/>
                <w:lang w:val="ru-RU"/>
              </w:rPr>
              <w:t>дерланди/ Велика Британ</w:t>
            </w:r>
            <w:r w:rsidRPr="00C03FE7">
              <w:rPr>
                <w:rFonts w:ascii="Arial" w:hAnsi="Arial" w:cs="Arial"/>
                <w:color w:val="000000"/>
                <w:sz w:val="16"/>
                <w:szCs w:val="16"/>
              </w:rPr>
              <w:t>i</w:t>
            </w:r>
            <w:r w:rsidRPr="00C03FE7">
              <w:rPr>
                <w:rFonts w:ascii="Arial" w:hAnsi="Arial" w:cs="Arial"/>
                <w:color w:val="000000"/>
                <w:sz w:val="16"/>
                <w:szCs w:val="16"/>
                <w:lang w:val="ru-RU"/>
              </w:rPr>
              <w:t>я/ США/ Сінгапур/ Італія/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Есіка Квінборо Лімітед, Велика Британія/</w:t>
            </w:r>
            <w:r w:rsidRPr="00C03FE7">
              <w:rPr>
                <w:rFonts w:ascii="Arial" w:hAnsi="Arial" w:cs="Arial"/>
                <w:color w:val="000000"/>
                <w:sz w:val="16"/>
                <w:szCs w:val="16"/>
              </w:rPr>
              <w:t>Aesica</w:t>
            </w:r>
            <w:r w:rsidRPr="00C03FE7">
              <w:rPr>
                <w:rFonts w:ascii="Arial" w:hAnsi="Arial" w:cs="Arial"/>
                <w:color w:val="000000"/>
                <w:sz w:val="16"/>
                <w:szCs w:val="16"/>
                <w:lang w:val="ru-RU"/>
              </w:rPr>
              <w:t xml:space="preserve"> </w:t>
            </w:r>
            <w:r w:rsidRPr="00C03FE7">
              <w:rPr>
                <w:rFonts w:ascii="Arial" w:hAnsi="Arial" w:cs="Arial"/>
                <w:color w:val="000000"/>
                <w:sz w:val="16"/>
                <w:szCs w:val="16"/>
              </w:rPr>
              <w:t>Queenborough</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xml:space="preserve">, </w:t>
            </w:r>
            <w:r w:rsidRPr="00C03FE7">
              <w:rPr>
                <w:rFonts w:ascii="Arial" w:hAnsi="Arial" w:cs="Arial"/>
                <w:color w:val="000000"/>
                <w:sz w:val="16"/>
                <w:szCs w:val="16"/>
              </w:rPr>
              <w:t>UK</w:t>
            </w:r>
            <w:r w:rsidRPr="00C03FE7">
              <w:rPr>
                <w:rFonts w:ascii="Arial" w:hAnsi="Arial" w:cs="Arial"/>
                <w:color w:val="000000"/>
                <w:sz w:val="16"/>
                <w:szCs w:val="16"/>
                <w:lang w:val="ru-RU"/>
              </w:rPr>
              <w:t>, як виробника, відповідального за аналітичне тестування при випуску ЛЗ «</w:t>
            </w:r>
            <w:r w:rsidRPr="00C03FE7">
              <w:rPr>
                <w:rFonts w:ascii="Arial" w:hAnsi="Arial" w:cs="Arial"/>
                <w:color w:val="000000"/>
                <w:sz w:val="16"/>
                <w:szCs w:val="16"/>
              </w:rPr>
              <w:t>Analytical</w:t>
            </w:r>
            <w:r w:rsidRPr="00C03FE7">
              <w:rPr>
                <w:rFonts w:ascii="Arial" w:hAnsi="Arial" w:cs="Arial"/>
                <w:color w:val="000000"/>
                <w:sz w:val="16"/>
                <w:szCs w:val="16"/>
                <w:lang w:val="ru-RU"/>
              </w:rPr>
              <w:t xml:space="preserve"> </w:t>
            </w:r>
            <w:r w:rsidRPr="00C03FE7">
              <w:rPr>
                <w:rFonts w:ascii="Arial" w:hAnsi="Arial" w:cs="Arial"/>
                <w:color w:val="000000"/>
                <w:sz w:val="16"/>
                <w:szCs w:val="16"/>
              </w:rPr>
              <w:t>release</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що еквівалентно функції «</w:t>
            </w:r>
            <w:r w:rsidRPr="00C03FE7">
              <w:rPr>
                <w:rFonts w:ascii="Arial" w:hAnsi="Arial" w:cs="Arial"/>
                <w:color w:val="000000"/>
                <w:sz w:val="16"/>
                <w:szCs w:val="16"/>
              </w:rPr>
              <w:t>Batch</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та оновлення опису функцій виробника до терміну «контроль якості» (</w:t>
            </w:r>
            <w:r w:rsidRPr="00C03FE7">
              <w:rPr>
                <w:rFonts w:ascii="Arial" w:hAnsi="Arial" w:cs="Arial"/>
                <w:color w:val="000000"/>
                <w:sz w:val="16"/>
                <w:szCs w:val="16"/>
              </w:rPr>
              <w:t>Quality</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xml:space="preserve">), так як місцезнаходження виробника поза ЄС і він не може виконувати функцію «тестування при випуску». Для інших виробників з функцією «Аналітичне тестування при випуску» пропонується технічна зміна формулювання даної функції на «контроль якості» та «тестування при випуску». Жодних фактичних змін у виконуваних наразі функціях для виробників не пропонується до внесення.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Оновлення специфікації допоміжної речовини целюлози мікрокристалічної, а саме додавання контролю на вміст нітритів з нормуванням </w:t>
            </w:r>
            <w:r w:rsidRPr="00C03FE7">
              <w:rPr>
                <w:rFonts w:ascii="Arial" w:hAnsi="Arial" w:cs="Arial"/>
                <w:color w:val="000000"/>
                <w:sz w:val="16"/>
                <w:szCs w:val="16"/>
              </w:rPr>
              <w:t>NMT</w:t>
            </w:r>
            <w:r w:rsidRPr="00C03FE7">
              <w:rPr>
                <w:rFonts w:ascii="Arial" w:hAnsi="Arial" w:cs="Arial"/>
                <w:color w:val="000000"/>
                <w:sz w:val="16"/>
                <w:szCs w:val="16"/>
                <w:lang w:val="ru-RU"/>
              </w:rPr>
              <w:t xml:space="preserve"> 0.41 </w:t>
            </w:r>
            <w:r w:rsidRPr="00C03FE7">
              <w:rPr>
                <w:rFonts w:ascii="Arial" w:hAnsi="Arial" w:cs="Arial"/>
                <w:color w:val="000000"/>
                <w:sz w:val="16"/>
                <w:szCs w:val="16"/>
              </w:rPr>
              <w:t>ppm</w:t>
            </w:r>
            <w:r w:rsidRPr="00C03FE7">
              <w:rPr>
                <w:rFonts w:ascii="Arial" w:hAnsi="Arial" w:cs="Arial"/>
                <w:color w:val="000000"/>
                <w:sz w:val="16"/>
                <w:szCs w:val="16"/>
                <w:lang w:val="ru-RU"/>
              </w:rPr>
              <w:t xml:space="preserve"> (іонна хроматографія).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ППД Девелопмент, США/</w:t>
            </w:r>
            <w:r w:rsidRPr="00C03FE7">
              <w:rPr>
                <w:rFonts w:ascii="Arial" w:hAnsi="Arial" w:cs="Arial"/>
                <w:color w:val="000000"/>
                <w:sz w:val="16"/>
                <w:szCs w:val="16"/>
              </w:rPr>
              <w:t>PDD</w:t>
            </w:r>
            <w:r w:rsidRPr="00C03FE7">
              <w:rPr>
                <w:rFonts w:ascii="Arial" w:hAnsi="Arial" w:cs="Arial"/>
                <w:color w:val="000000"/>
                <w:sz w:val="16"/>
                <w:szCs w:val="16"/>
                <w:lang w:val="ru-RU"/>
              </w:rPr>
              <w:t xml:space="preserve"> </w:t>
            </w:r>
            <w:r w:rsidRPr="00C03FE7">
              <w:rPr>
                <w:rFonts w:ascii="Arial" w:hAnsi="Arial" w:cs="Arial"/>
                <w:color w:val="000000"/>
                <w:sz w:val="16"/>
                <w:szCs w:val="16"/>
              </w:rPr>
              <w:t>Development</w:t>
            </w:r>
            <w:r w:rsidRPr="00C03FE7">
              <w:rPr>
                <w:rFonts w:ascii="Arial" w:hAnsi="Arial" w:cs="Arial"/>
                <w:color w:val="000000"/>
                <w:sz w:val="16"/>
                <w:szCs w:val="16"/>
                <w:lang w:val="ru-RU"/>
              </w:rPr>
              <w:t xml:space="preserve">, </w:t>
            </w:r>
            <w:r w:rsidRPr="00C03FE7">
              <w:rPr>
                <w:rFonts w:ascii="Arial" w:hAnsi="Arial" w:cs="Arial"/>
                <w:color w:val="000000"/>
                <w:sz w:val="16"/>
                <w:szCs w:val="16"/>
              </w:rPr>
              <w:t>USA</w:t>
            </w:r>
            <w:r w:rsidRPr="00C03FE7">
              <w:rPr>
                <w:rFonts w:ascii="Arial" w:hAnsi="Arial" w:cs="Arial"/>
                <w:color w:val="000000"/>
                <w:sz w:val="16"/>
                <w:szCs w:val="16"/>
                <w:lang w:val="ru-RU"/>
              </w:rPr>
              <w:t xml:space="preserve"> в якості альтернативного виробника, відповідального за тестування при випуску та тестування стабільності домішки </w:t>
            </w:r>
            <w:r w:rsidRPr="00C03FE7">
              <w:rPr>
                <w:rFonts w:ascii="Arial" w:hAnsi="Arial" w:cs="Arial"/>
                <w:color w:val="000000"/>
                <w:sz w:val="16"/>
                <w:szCs w:val="16"/>
              </w:rPr>
              <w:t>NTTP</w:t>
            </w:r>
            <w:r w:rsidRPr="00C03FE7">
              <w:rPr>
                <w:rFonts w:ascii="Arial" w:hAnsi="Arial" w:cs="Arial"/>
                <w:color w:val="000000"/>
                <w:sz w:val="16"/>
                <w:szCs w:val="16"/>
                <w:lang w:val="ru-RU"/>
              </w:rPr>
              <w:t xml:space="preserve"> (7-нітрозо-3-(трифторметил)-5,6,7,8-тетагідро[1,2,4]триазоло-[4,3-а]піразин).</w:t>
            </w:r>
            <w:r w:rsidRPr="00C03FE7">
              <w:rPr>
                <w:rFonts w:ascii="Arial" w:hAnsi="Arial" w:cs="Arial"/>
                <w:color w:val="000000"/>
                <w:sz w:val="16"/>
                <w:szCs w:val="16"/>
                <w:lang w:val="ru-RU"/>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Додавання до специфікації ГЛЗ контролю домішки </w:t>
            </w:r>
            <w:r w:rsidRPr="00C03FE7">
              <w:rPr>
                <w:rFonts w:ascii="Arial" w:hAnsi="Arial" w:cs="Arial"/>
                <w:color w:val="000000"/>
                <w:sz w:val="16"/>
                <w:szCs w:val="16"/>
              </w:rPr>
              <w:t>NTTP</w:t>
            </w:r>
            <w:r w:rsidRPr="00C03FE7">
              <w:rPr>
                <w:rFonts w:ascii="Arial" w:hAnsi="Arial" w:cs="Arial"/>
                <w:color w:val="000000"/>
                <w:sz w:val="16"/>
                <w:szCs w:val="16"/>
                <w:lang w:val="ru-RU"/>
              </w:rPr>
              <w:t xml:space="preserve"> (7-нітрозо-3-(трифторметил)-5,6,7,8-тетагідро[1,2,4]триазоло-[4,3-а]піразин) з нормуванням не більше 0,37 </w:t>
            </w:r>
            <w:r w:rsidRPr="00C03FE7">
              <w:rPr>
                <w:rFonts w:ascii="Arial" w:hAnsi="Arial" w:cs="Arial"/>
                <w:color w:val="000000"/>
                <w:sz w:val="16"/>
                <w:szCs w:val="16"/>
              </w:rPr>
              <w:t>ppm</w:t>
            </w:r>
            <w:r w:rsidRPr="00C03FE7">
              <w:rPr>
                <w:rFonts w:ascii="Arial" w:hAnsi="Arial" w:cs="Arial"/>
                <w:color w:val="000000"/>
                <w:sz w:val="16"/>
                <w:szCs w:val="16"/>
                <w:lang w:val="ru-RU"/>
              </w:rPr>
              <w:t xml:space="preserve"> та загального вмісту нітрозамінів з нормуванням не більше 100% при випуску і протягом терміну придатності), з відповідними методами випробування. Відповідно оновлюється протокол стабільності ГЛЗ.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аналітичне тестування при випуску (</w:t>
            </w:r>
            <w:r w:rsidRPr="00C03FE7">
              <w:rPr>
                <w:rFonts w:ascii="Arial" w:hAnsi="Arial" w:cs="Arial"/>
                <w:color w:val="000000"/>
                <w:sz w:val="16"/>
                <w:szCs w:val="16"/>
              </w:rPr>
              <w:t>Analytical</w:t>
            </w:r>
            <w:r w:rsidRPr="00C03FE7">
              <w:rPr>
                <w:rFonts w:ascii="Arial" w:hAnsi="Arial" w:cs="Arial"/>
                <w:color w:val="000000"/>
                <w:sz w:val="16"/>
                <w:szCs w:val="16"/>
                <w:lang w:val="ru-RU"/>
              </w:rPr>
              <w:t xml:space="preserve"> </w:t>
            </w:r>
            <w:r w:rsidRPr="00C03FE7">
              <w:rPr>
                <w:rFonts w:ascii="Arial" w:hAnsi="Arial" w:cs="Arial"/>
                <w:color w:val="000000"/>
                <w:sz w:val="16"/>
                <w:szCs w:val="16"/>
              </w:rPr>
              <w:t>release</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що еквівалентно функції «</w:t>
            </w:r>
            <w:r w:rsidRPr="00C03FE7">
              <w:rPr>
                <w:rFonts w:ascii="Arial" w:hAnsi="Arial" w:cs="Arial"/>
                <w:color w:val="000000"/>
                <w:sz w:val="16"/>
                <w:szCs w:val="16"/>
              </w:rPr>
              <w:t>Batch</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для виробника Патеон Пуерто Ріко, Інк., Пуерто Ріко, США/</w:t>
            </w:r>
            <w:r w:rsidRPr="00C03FE7">
              <w:rPr>
                <w:rFonts w:ascii="Arial" w:hAnsi="Arial" w:cs="Arial"/>
                <w:color w:val="000000"/>
                <w:sz w:val="16"/>
                <w:szCs w:val="16"/>
              </w:rPr>
              <w:t>Patheon</w:t>
            </w:r>
            <w:r w:rsidRPr="00C03FE7">
              <w:rPr>
                <w:rFonts w:ascii="Arial" w:hAnsi="Arial" w:cs="Arial"/>
                <w:color w:val="000000"/>
                <w:sz w:val="16"/>
                <w:szCs w:val="16"/>
                <w:lang w:val="ru-RU"/>
              </w:rPr>
              <w:t xml:space="preserve"> </w:t>
            </w:r>
            <w:r w:rsidRPr="00C03FE7">
              <w:rPr>
                <w:rFonts w:ascii="Arial" w:hAnsi="Arial" w:cs="Arial"/>
                <w:color w:val="000000"/>
                <w:sz w:val="16"/>
                <w:szCs w:val="16"/>
              </w:rPr>
              <w:t>Puerto</w:t>
            </w:r>
            <w:r w:rsidRPr="00C03FE7">
              <w:rPr>
                <w:rFonts w:ascii="Arial" w:hAnsi="Arial" w:cs="Arial"/>
                <w:color w:val="000000"/>
                <w:sz w:val="16"/>
                <w:szCs w:val="16"/>
                <w:lang w:val="ru-RU"/>
              </w:rPr>
              <w:t xml:space="preserve"> </w:t>
            </w:r>
            <w:r w:rsidRPr="00C03FE7">
              <w:rPr>
                <w:rFonts w:ascii="Arial" w:hAnsi="Arial" w:cs="Arial"/>
                <w:color w:val="000000"/>
                <w:sz w:val="16"/>
                <w:szCs w:val="16"/>
              </w:rPr>
              <w:t>Rico</w:t>
            </w:r>
            <w:r w:rsidRPr="00C03FE7">
              <w:rPr>
                <w:rFonts w:ascii="Arial" w:hAnsi="Arial" w:cs="Arial"/>
                <w:color w:val="000000"/>
                <w:sz w:val="16"/>
                <w:szCs w:val="16"/>
                <w:lang w:val="ru-RU"/>
              </w:rPr>
              <w:t xml:space="preserve">, </w:t>
            </w:r>
            <w:r w:rsidRPr="00C03FE7">
              <w:rPr>
                <w:rFonts w:ascii="Arial" w:hAnsi="Arial" w:cs="Arial"/>
                <w:color w:val="000000"/>
                <w:sz w:val="16"/>
                <w:szCs w:val="16"/>
              </w:rPr>
              <w:t>Inc</w:t>
            </w:r>
            <w:r w:rsidRPr="00C03FE7">
              <w:rPr>
                <w:rFonts w:ascii="Arial" w:hAnsi="Arial" w:cs="Arial"/>
                <w:color w:val="000000"/>
                <w:sz w:val="16"/>
                <w:szCs w:val="16"/>
                <w:lang w:val="ru-RU"/>
              </w:rPr>
              <w:t xml:space="preserve">., </w:t>
            </w:r>
            <w:r w:rsidRPr="00C03FE7">
              <w:rPr>
                <w:rFonts w:ascii="Arial" w:hAnsi="Arial" w:cs="Arial"/>
                <w:color w:val="000000"/>
                <w:sz w:val="16"/>
                <w:szCs w:val="16"/>
              </w:rPr>
              <w:t>Puerto</w:t>
            </w:r>
            <w:r w:rsidRPr="00C03FE7">
              <w:rPr>
                <w:rFonts w:ascii="Arial" w:hAnsi="Arial" w:cs="Arial"/>
                <w:color w:val="000000"/>
                <w:sz w:val="16"/>
                <w:szCs w:val="16"/>
                <w:lang w:val="ru-RU"/>
              </w:rPr>
              <w:t xml:space="preserve"> </w:t>
            </w:r>
            <w:r w:rsidRPr="00C03FE7">
              <w:rPr>
                <w:rFonts w:ascii="Arial" w:hAnsi="Arial" w:cs="Arial"/>
                <w:color w:val="000000"/>
                <w:sz w:val="16"/>
                <w:szCs w:val="16"/>
              </w:rPr>
              <w:t>Rico</w:t>
            </w:r>
            <w:r w:rsidRPr="00C03FE7">
              <w:rPr>
                <w:rFonts w:ascii="Arial" w:hAnsi="Arial" w:cs="Arial"/>
                <w:color w:val="000000"/>
                <w:sz w:val="16"/>
                <w:szCs w:val="16"/>
                <w:lang w:val="ru-RU"/>
              </w:rPr>
              <w:t xml:space="preserve">, </w:t>
            </w:r>
            <w:r w:rsidRPr="00C03FE7">
              <w:rPr>
                <w:rFonts w:ascii="Arial" w:hAnsi="Arial" w:cs="Arial"/>
                <w:color w:val="000000"/>
                <w:sz w:val="16"/>
                <w:szCs w:val="16"/>
              </w:rPr>
              <w:t>USA</w:t>
            </w:r>
            <w:r w:rsidRPr="00C03FE7">
              <w:rPr>
                <w:rFonts w:ascii="Arial" w:hAnsi="Arial" w:cs="Arial"/>
                <w:color w:val="000000"/>
                <w:sz w:val="16"/>
                <w:szCs w:val="16"/>
                <w:lang w:val="ru-RU"/>
              </w:rPr>
              <w:t xml:space="preserve"> та оновлення опису функцій виробника до загального нормативного терміну «контроль якості» (</w:t>
            </w:r>
            <w:r w:rsidRPr="00C03FE7">
              <w:rPr>
                <w:rFonts w:ascii="Arial" w:hAnsi="Arial" w:cs="Arial"/>
                <w:color w:val="000000"/>
                <w:sz w:val="16"/>
                <w:szCs w:val="16"/>
              </w:rPr>
              <w:t>Quality</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у звязку з місцерозташуванням виробника поза межами ЄС.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аналітичне тестування при випуску (</w:t>
            </w:r>
            <w:r w:rsidRPr="00C03FE7">
              <w:rPr>
                <w:rFonts w:ascii="Arial" w:hAnsi="Arial" w:cs="Arial"/>
                <w:color w:val="000000"/>
                <w:sz w:val="16"/>
                <w:szCs w:val="16"/>
              </w:rPr>
              <w:t>Analytical</w:t>
            </w:r>
            <w:r w:rsidRPr="00C03FE7">
              <w:rPr>
                <w:rFonts w:ascii="Arial" w:hAnsi="Arial" w:cs="Arial"/>
                <w:color w:val="000000"/>
                <w:sz w:val="16"/>
                <w:szCs w:val="16"/>
                <w:lang w:val="ru-RU"/>
              </w:rPr>
              <w:t xml:space="preserve"> </w:t>
            </w:r>
            <w:r w:rsidRPr="00C03FE7">
              <w:rPr>
                <w:rFonts w:ascii="Arial" w:hAnsi="Arial" w:cs="Arial"/>
                <w:color w:val="000000"/>
                <w:sz w:val="16"/>
                <w:szCs w:val="16"/>
              </w:rPr>
              <w:t>release</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що еквівалентно функції «</w:t>
            </w:r>
            <w:r w:rsidRPr="00C03FE7">
              <w:rPr>
                <w:rFonts w:ascii="Arial" w:hAnsi="Arial" w:cs="Arial"/>
                <w:color w:val="000000"/>
                <w:sz w:val="16"/>
                <w:szCs w:val="16"/>
              </w:rPr>
              <w:t>Batch</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для виробника МСД Інтернешнл ГмбХ (філія Сінгапур), С</w:t>
            </w:r>
            <w:r w:rsidRPr="00C03FE7">
              <w:rPr>
                <w:rFonts w:ascii="Arial" w:hAnsi="Arial" w:cs="Arial"/>
                <w:color w:val="000000"/>
                <w:sz w:val="16"/>
                <w:szCs w:val="16"/>
              </w:rPr>
              <w:t>i</w:t>
            </w:r>
            <w:r w:rsidRPr="00C03FE7">
              <w:rPr>
                <w:rFonts w:ascii="Arial" w:hAnsi="Arial" w:cs="Arial"/>
                <w:color w:val="000000"/>
                <w:sz w:val="16"/>
                <w:szCs w:val="16"/>
                <w:lang w:val="ru-RU"/>
              </w:rPr>
              <w:t>нгапур/</w:t>
            </w:r>
            <w:r w:rsidRPr="00C03FE7">
              <w:rPr>
                <w:rFonts w:ascii="Arial" w:hAnsi="Arial" w:cs="Arial"/>
                <w:color w:val="000000"/>
                <w:sz w:val="16"/>
                <w:szCs w:val="16"/>
              </w:rPr>
              <w:t>MSD</w:t>
            </w:r>
            <w:r w:rsidRPr="00C03FE7">
              <w:rPr>
                <w:rFonts w:ascii="Arial" w:hAnsi="Arial" w:cs="Arial"/>
                <w:color w:val="000000"/>
                <w:sz w:val="16"/>
                <w:szCs w:val="16"/>
                <w:lang w:val="ru-RU"/>
              </w:rPr>
              <w:t xml:space="preserve"> </w:t>
            </w:r>
            <w:r w:rsidRPr="00C03FE7">
              <w:rPr>
                <w:rFonts w:ascii="Arial" w:hAnsi="Arial" w:cs="Arial"/>
                <w:color w:val="000000"/>
                <w:sz w:val="16"/>
                <w:szCs w:val="16"/>
              </w:rPr>
              <w:t>International</w:t>
            </w:r>
            <w:r w:rsidRPr="00C03FE7">
              <w:rPr>
                <w:rFonts w:ascii="Arial" w:hAnsi="Arial" w:cs="Arial"/>
                <w:color w:val="000000"/>
                <w:sz w:val="16"/>
                <w:szCs w:val="16"/>
                <w:lang w:val="ru-RU"/>
              </w:rPr>
              <w:t xml:space="preserve"> </w:t>
            </w:r>
            <w:r w:rsidRPr="00C03FE7">
              <w:rPr>
                <w:rFonts w:ascii="Arial" w:hAnsi="Arial" w:cs="Arial"/>
                <w:color w:val="000000"/>
                <w:sz w:val="16"/>
                <w:szCs w:val="16"/>
              </w:rPr>
              <w:t>GmbH</w:t>
            </w:r>
            <w:r w:rsidRPr="00C03FE7">
              <w:rPr>
                <w:rFonts w:ascii="Arial" w:hAnsi="Arial" w:cs="Arial"/>
                <w:color w:val="000000"/>
                <w:sz w:val="16"/>
                <w:szCs w:val="16"/>
                <w:lang w:val="ru-RU"/>
              </w:rPr>
              <w:t xml:space="preserve"> (</w:t>
            </w:r>
            <w:r w:rsidRPr="00C03FE7">
              <w:rPr>
                <w:rFonts w:ascii="Arial" w:hAnsi="Arial" w:cs="Arial"/>
                <w:color w:val="000000"/>
                <w:sz w:val="16"/>
                <w:szCs w:val="16"/>
              </w:rPr>
              <w:t>Singapore</w:t>
            </w:r>
            <w:r w:rsidRPr="00C03FE7">
              <w:rPr>
                <w:rFonts w:ascii="Arial" w:hAnsi="Arial" w:cs="Arial"/>
                <w:color w:val="000000"/>
                <w:sz w:val="16"/>
                <w:szCs w:val="16"/>
                <w:lang w:val="ru-RU"/>
              </w:rPr>
              <w:t xml:space="preserve"> </w:t>
            </w:r>
            <w:r w:rsidRPr="00C03FE7">
              <w:rPr>
                <w:rFonts w:ascii="Arial" w:hAnsi="Arial" w:cs="Arial"/>
                <w:color w:val="000000"/>
                <w:sz w:val="16"/>
                <w:szCs w:val="16"/>
              </w:rPr>
              <w:t>Branch</w:t>
            </w:r>
            <w:r w:rsidRPr="00C03FE7">
              <w:rPr>
                <w:rFonts w:ascii="Arial" w:hAnsi="Arial" w:cs="Arial"/>
                <w:color w:val="000000"/>
                <w:sz w:val="16"/>
                <w:szCs w:val="16"/>
                <w:lang w:val="ru-RU"/>
              </w:rPr>
              <w:t xml:space="preserve">), </w:t>
            </w:r>
            <w:r w:rsidRPr="00C03FE7">
              <w:rPr>
                <w:rFonts w:ascii="Arial" w:hAnsi="Arial" w:cs="Arial"/>
                <w:color w:val="000000"/>
                <w:sz w:val="16"/>
                <w:szCs w:val="16"/>
              </w:rPr>
              <w:t>Singapore</w:t>
            </w:r>
            <w:r w:rsidRPr="00C03FE7">
              <w:rPr>
                <w:rFonts w:ascii="Arial" w:hAnsi="Arial" w:cs="Arial"/>
                <w:color w:val="000000"/>
                <w:sz w:val="16"/>
                <w:szCs w:val="16"/>
                <w:lang w:val="ru-RU"/>
              </w:rPr>
              <w:t xml:space="preserve"> та оновлення опису функцій виробника до загального нормативного терміну «контроль якості» (</w:t>
            </w:r>
            <w:r w:rsidRPr="00C03FE7">
              <w:rPr>
                <w:rFonts w:ascii="Arial" w:hAnsi="Arial" w:cs="Arial"/>
                <w:color w:val="000000"/>
                <w:sz w:val="16"/>
                <w:szCs w:val="16"/>
              </w:rPr>
              <w:t>Quality</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у звязку з місцерозташуванням виробника поза межами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UA/11003/01/02</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плівковою оболонкою, по 50 мг/1000 мг по 14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Мерк Шарп і Доум ІДЕА ГмбХ</w:t>
            </w:r>
            <w:r w:rsidRPr="00C03FE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Первинна та вторинна упаковка, контроль якості, тестування при випуску, дозвіл на випуск серії:</w:t>
            </w:r>
            <w:r w:rsidRPr="00C03FE7">
              <w:rPr>
                <w:rFonts w:ascii="Arial" w:hAnsi="Arial" w:cs="Arial"/>
                <w:color w:val="000000"/>
                <w:sz w:val="16"/>
                <w:szCs w:val="16"/>
                <w:lang w:val="ru-RU"/>
              </w:rPr>
              <w:br/>
              <w:t>Мерк Шарп і Доум Б.В., Н</w:t>
            </w:r>
            <w:r w:rsidRPr="00C03FE7">
              <w:rPr>
                <w:rFonts w:ascii="Arial" w:hAnsi="Arial" w:cs="Arial"/>
                <w:color w:val="000000"/>
                <w:sz w:val="16"/>
                <w:szCs w:val="16"/>
              </w:rPr>
              <w:t>i</w:t>
            </w:r>
            <w:r w:rsidRPr="00C03FE7">
              <w:rPr>
                <w:rFonts w:ascii="Arial" w:hAnsi="Arial" w:cs="Arial"/>
                <w:color w:val="000000"/>
                <w:sz w:val="16"/>
                <w:szCs w:val="16"/>
                <w:lang w:val="ru-RU"/>
              </w:rPr>
              <w:t>дерланди</w:t>
            </w:r>
            <w:r w:rsidRPr="00C03FE7">
              <w:rPr>
                <w:rFonts w:ascii="Arial" w:hAnsi="Arial" w:cs="Arial"/>
                <w:color w:val="000000"/>
                <w:sz w:val="16"/>
                <w:szCs w:val="16"/>
                <w:lang w:val="ru-RU"/>
              </w:rPr>
              <w:br/>
            </w:r>
            <w:r w:rsidRPr="00C03FE7">
              <w:rPr>
                <w:rFonts w:ascii="Arial" w:hAnsi="Arial" w:cs="Arial"/>
                <w:color w:val="000000"/>
                <w:sz w:val="16"/>
                <w:szCs w:val="16"/>
                <w:lang w:val="ru-RU"/>
              </w:rPr>
              <w:br/>
            </w:r>
            <w:r w:rsidRPr="00C03FE7">
              <w:rPr>
                <w:rFonts w:ascii="Arial" w:hAnsi="Arial" w:cs="Arial"/>
                <w:color w:val="000000"/>
                <w:sz w:val="16"/>
                <w:szCs w:val="16"/>
                <w:lang w:val="ru-RU"/>
              </w:rPr>
              <w:br/>
              <w:t>Виробництво нерозфасованої продукції, контроль якості:</w:t>
            </w:r>
            <w:r w:rsidRPr="00C03FE7">
              <w:rPr>
                <w:rFonts w:ascii="Arial" w:hAnsi="Arial" w:cs="Arial"/>
                <w:color w:val="000000"/>
                <w:sz w:val="16"/>
                <w:szCs w:val="16"/>
                <w:lang w:val="ru-RU"/>
              </w:rPr>
              <w:br/>
              <w:t>Есіка Квінборо Лімітед, Велика Британ</w:t>
            </w:r>
            <w:r w:rsidRPr="00C03FE7">
              <w:rPr>
                <w:rFonts w:ascii="Arial" w:hAnsi="Arial" w:cs="Arial"/>
                <w:color w:val="000000"/>
                <w:sz w:val="16"/>
                <w:szCs w:val="16"/>
              </w:rPr>
              <w:t>i</w:t>
            </w:r>
            <w:r w:rsidRPr="00C03FE7">
              <w:rPr>
                <w:rFonts w:ascii="Arial" w:hAnsi="Arial" w:cs="Arial"/>
                <w:color w:val="000000"/>
                <w:sz w:val="16"/>
                <w:szCs w:val="16"/>
                <w:lang w:val="ru-RU"/>
              </w:rPr>
              <w:t xml:space="preserve">я </w:t>
            </w:r>
            <w:r w:rsidRPr="00C03FE7">
              <w:rPr>
                <w:rFonts w:ascii="Arial" w:hAnsi="Arial" w:cs="Arial"/>
                <w:color w:val="000000"/>
                <w:sz w:val="16"/>
                <w:szCs w:val="16"/>
                <w:lang w:val="ru-RU"/>
              </w:rPr>
              <w:br/>
            </w:r>
            <w:r w:rsidRPr="00C03FE7">
              <w:rPr>
                <w:rFonts w:ascii="Arial" w:hAnsi="Arial" w:cs="Arial"/>
                <w:color w:val="000000"/>
                <w:sz w:val="16"/>
                <w:szCs w:val="16"/>
                <w:lang w:val="ru-RU"/>
              </w:rPr>
              <w:br/>
              <w:t>Патеон Пуерто Ріко, Інк., Пуерто Ріко, США</w:t>
            </w:r>
            <w:r w:rsidRPr="00C03FE7">
              <w:rPr>
                <w:rFonts w:ascii="Arial" w:hAnsi="Arial" w:cs="Arial"/>
                <w:color w:val="000000"/>
                <w:sz w:val="16"/>
                <w:szCs w:val="16"/>
                <w:lang w:val="ru-RU"/>
              </w:rPr>
              <w:br/>
            </w:r>
            <w:r w:rsidRPr="00C03FE7">
              <w:rPr>
                <w:rFonts w:ascii="Arial" w:hAnsi="Arial" w:cs="Arial"/>
                <w:color w:val="000000"/>
                <w:sz w:val="16"/>
                <w:szCs w:val="16"/>
                <w:lang w:val="ru-RU"/>
              </w:rPr>
              <w:br/>
              <w:t>МСД Інтернешнл ГмбХ (філія Сінгапур), Сінгапур</w:t>
            </w:r>
            <w:r w:rsidRPr="00C03FE7">
              <w:rPr>
                <w:rFonts w:ascii="Arial" w:hAnsi="Arial" w:cs="Arial"/>
                <w:color w:val="000000"/>
                <w:sz w:val="16"/>
                <w:szCs w:val="16"/>
                <w:lang w:val="ru-RU"/>
              </w:rPr>
              <w:br/>
            </w:r>
            <w:r w:rsidRPr="00C03FE7">
              <w:rPr>
                <w:rFonts w:ascii="Arial" w:hAnsi="Arial" w:cs="Arial"/>
                <w:color w:val="000000"/>
                <w:sz w:val="16"/>
                <w:szCs w:val="16"/>
                <w:lang w:val="ru-RU"/>
              </w:rPr>
              <w:br/>
              <w:t>Контроль якості, тестування при випуску:</w:t>
            </w:r>
            <w:r w:rsidRPr="00C03FE7">
              <w:rPr>
                <w:rFonts w:ascii="Arial" w:hAnsi="Arial" w:cs="Arial"/>
                <w:color w:val="000000"/>
                <w:sz w:val="16"/>
                <w:szCs w:val="16"/>
                <w:lang w:val="ru-RU"/>
              </w:rPr>
              <w:br/>
              <w:t>Еурофінс Біолаб СРЛ, Італія</w:t>
            </w:r>
            <w:r w:rsidRPr="00C03FE7">
              <w:rPr>
                <w:rFonts w:ascii="Arial" w:hAnsi="Arial" w:cs="Arial"/>
                <w:color w:val="000000"/>
                <w:sz w:val="16"/>
                <w:szCs w:val="16"/>
                <w:lang w:val="ru-RU"/>
              </w:rPr>
              <w:br/>
            </w:r>
            <w:r w:rsidRPr="00C03FE7">
              <w:rPr>
                <w:rFonts w:ascii="Arial" w:hAnsi="Arial" w:cs="Arial"/>
                <w:color w:val="000000"/>
                <w:sz w:val="16"/>
                <w:szCs w:val="16"/>
                <w:lang w:val="ru-RU"/>
              </w:rPr>
              <w:br/>
              <w:t xml:space="preserve">Тестування стабільності: </w:t>
            </w:r>
            <w:r w:rsidRPr="00C03FE7">
              <w:rPr>
                <w:rFonts w:ascii="Arial" w:hAnsi="Arial" w:cs="Arial"/>
                <w:color w:val="000000"/>
                <w:sz w:val="16"/>
                <w:szCs w:val="16"/>
                <w:lang w:val="ru-RU"/>
              </w:rPr>
              <w:br/>
              <w:t>Мерк Шарп і Доум ЛЛС, США</w:t>
            </w:r>
            <w:r w:rsidRPr="00C03FE7">
              <w:rPr>
                <w:rFonts w:ascii="Arial" w:hAnsi="Arial" w:cs="Arial"/>
                <w:color w:val="000000"/>
                <w:sz w:val="16"/>
                <w:szCs w:val="16"/>
                <w:lang w:val="ru-RU"/>
              </w:rPr>
              <w:br/>
            </w:r>
            <w:r w:rsidRPr="00C03FE7">
              <w:rPr>
                <w:rFonts w:ascii="Arial" w:hAnsi="Arial" w:cs="Arial"/>
                <w:color w:val="000000"/>
                <w:sz w:val="16"/>
                <w:szCs w:val="16"/>
                <w:lang w:val="ru-RU"/>
              </w:rPr>
              <w:br/>
              <w:t xml:space="preserve">Тестування при випуску та тестування стабільності щодо </w:t>
            </w:r>
            <w:r w:rsidRPr="00C03FE7">
              <w:rPr>
                <w:rFonts w:ascii="Arial" w:hAnsi="Arial" w:cs="Arial"/>
                <w:color w:val="000000"/>
                <w:sz w:val="16"/>
                <w:szCs w:val="16"/>
              </w:rPr>
              <w:t>NTTP</w:t>
            </w:r>
            <w:r w:rsidRPr="00C03FE7">
              <w:rPr>
                <w:rFonts w:ascii="Arial" w:hAnsi="Arial" w:cs="Arial"/>
                <w:color w:val="000000"/>
                <w:sz w:val="16"/>
                <w:szCs w:val="16"/>
                <w:lang w:val="ru-RU"/>
              </w:rPr>
              <w:t>:</w:t>
            </w:r>
            <w:r w:rsidRPr="00C03FE7">
              <w:rPr>
                <w:rFonts w:ascii="Arial" w:hAnsi="Arial" w:cs="Arial"/>
                <w:color w:val="000000"/>
                <w:sz w:val="16"/>
                <w:szCs w:val="16"/>
                <w:lang w:val="ru-RU"/>
              </w:rPr>
              <w:br/>
              <w:t>ППД Девелопмент, США</w:t>
            </w:r>
            <w:r w:rsidRPr="00C03FE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Н</w:t>
            </w:r>
            <w:r w:rsidRPr="00C03FE7">
              <w:rPr>
                <w:rFonts w:ascii="Arial" w:hAnsi="Arial" w:cs="Arial"/>
                <w:color w:val="000000"/>
                <w:sz w:val="16"/>
                <w:szCs w:val="16"/>
              </w:rPr>
              <w:t>i</w:t>
            </w:r>
            <w:r w:rsidRPr="00C03FE7">
              <w:rPr>
                <w:rFonts w:ascii="Arial" w:hAnsi="Arial" w:cs="Arial"/>
                <w:color w:val="000000"/>
                <w:sz w:val="16"/>
                <w:szCs w:val="16"/>
                <w:lang w:val="ru-RU"/>
              </w:rPr>
              <w:t>дерланди/ Велика Британ</w:t>
            </w:r>
            <w:r w:rsidRPr="00C03FE7">
              <w:rPr>
                <w:rFonts w:ascii="Arial" w:hAnsi="Arial" w:cs="Arial"/>
                <w:color w:val="000000"/>
                <w:sz w:val="16"/>
                <w:szCs w:val="16"/>
              </w:rPr>
              <w:t>i</w:t>
            </w:r>
            <w:r w:rsidRPr="00C03FE7">
              <w:rPr>
                <w:rFonts w:ascii="Arial" w:hAnsi="Arial" w:cs="Arial"/>
                <w:color w:val="000000"/>
                <w:sz w:val="16"/>
                <w:szCs w:val="16"/>
                <w:lang w:val="ru-RU"/>
              </w:rPr>
              <w:t>я/ США/ Сінгапур/ Італія/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lang w:val="ru-RU"/>
              </w:rPr>
            </w:pPr>
            <w:r w:rsidRPr="00C03FE7">
              <w:rPr>
                <w:rFonts w:ascii="Arial" w:hAnsi="Arial" w:cs="Arial"/>
                <w:color w:val="000000"/>
                <w:sz w:val="16"/>
                <w:szCs w:val="16"/>
                <w:lang w:val="ru-RU"/>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Есіка Квінборо Лімітед, Велика Британія/</w:t>
            </w:r>
            <w:r w:rsidRPr="00C03FE7">
              <w:rPr>
                <w:rFonts w:ascii="Arial" w:hAnsi="Arial" w:cs="Arial"/>
                <w:color w:val="000000"/>
                <w:sz w:val="16"/>
                <w:szCs w:val="16"/>
              </w:rPr>
              <w:t>Aesica</w:t>
            </w:r>
            <w:r w:rsidRPr="00C03FE7">
              <w:rPr>
                <w:rFonts w:ascii="Arial" w:hAnsi="Arial" w:cs="Arial"/>
                <w:color w:val="000000"/>
                <w:sz w:val="16"/>
                <w:szCs w:val="16"/>
                <w:lang w:val="ru-RU"/>
              </w:rPr>
              <w:t xml:space="preserve"> </w:t>
            </w:r>
            <w:r w:rsidRPr="00C03FE7">
              <w:rPr>
                <w:rFonts w:ascii="Arial" w:hAnsi="Arial" w:cs="Arial"/>
                <w:color w:val="000000"/>
                <w:sz w:val="16"/>
                <w:szCs w:val="16"/>
              </w:rPr>
              <w:t>Queenborough</w:t>
            </w:r>
            <w:r w:rsidRPr="00C03FE7">
              <w:rPr>
                <w:rFonts w:ascii="Arial" w:hAnsi="Arial" w:cs="Arial"/>
                <w:color w:val="000000"/>
                <w:sz w:val="16"/>
                <w:szCs w:val="16"/>
                <w:lang w:val="ru-RU"/>
              </w:rPr>
              <w:t xml:space="preserve"> </w:t>
            </w:r>
            <w:r w:rsidRPr="00C03FE7">
              <w:rPr>
                <w:rFonts w:ascii="Arial" w:hAnsi="Arial" w:cs="Arial"/>
                <w:color w:val="000000"/>
                <w:sz w:val="16"/>
                <w:szCs w:val="16"/>
              </w:rPr>
              <w:t>Limited</w:t>
            </w:r>
            <w:r w:rsidRPr="00C03FE7">
              <w:rPr>
                <w:rFonts w:ascii="Arial" w:hAnsi="Arial" w:cs="Arial"/>
                <w:color w:val="000000"/>
                <w:sz w:val="16"/>
                <w:szCs w:val="16"/>
                <w:lang w:val="ru-RU"/>
              </w:rPr>
              <w:t xml:space="preserve">, </w:t>
            </w:r>
            <w:r w:rsidRPr="00C03FE7">
              <w:rPr>
                <w:rFonts w:ascii="Arial" w:hAnsi="Arial" w:cs="Arial"/>
                <w:color w:val="000000"/>
                <w:sz w:val="16"/>
                <w:szCs w:val="16"/>
              </w:rPr>
              <w:t>UK</w:t>
            </w:r>
            <w:r w:rsidRPr="00C03FE7">
              <w:rPr>
                <w:rFonts w:ascii="Arial" w:hAnsi="Arial" w:cs="Arial"/>
                <w:color w:val="000000"/>
                <w:sz w:val="16"/>
                <w:szCs w:val="16"/>
                <w:lang w:val="ru-RU"/>
              </w:rPr>
              <w:t>, як виробника, відповідального за аналітичне тестування при випуску ЛЗ «</w:t>
            </w:r>
            <w:r w:rsidRPr="00C03FE7">
              <w:rPr>
                <w:rFonts w:ascii="Arial" w:hAnsi="Arial" w:cs="Arial"/>
                <w:color w:val="000000"/>
                <w:sz w:val="16"/>
                <w:szCs w:val="16"/>
              </w:rPr>
              <w:t>Analytical</w:t>
            </w:r>
            <w:r w:rsidRPr="00C03FE7">
              <w:rPr>
                <w:rFonts w:ascii="Arial" w:hAnsi="Arial" w:cs="Arial"/>
                <w:color w:val="000000"/>
                <w:sz w:val="16"/>
                <w:szCs w:val="16"/>
                <w:lang w:val="ru-RU"/>
              </w:rPr>
              <w:t xml:space="preserve"> </w:t>
            </w:r>
            <w:r w:rsidRPr="00C03FE7">
              <w:rPr>
                <w:rFonts w:ascii="Arial" w:hAnsi="Arial" w:cs="Arial"/>
                <w:color w:val="000000"/>
                <w:sz w:val="16"/>
                <w:szCs w:val="16"/>
              </w:rPr>
              <w:t>release</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що еквівалентно функції «</w:t>
            </w:r>
            <w:r w:rsidRPr="00C03FE7">
              <w:rPr>
                <w:rFonts w:ascii="Arial" w:hAnsi="Arial" w:cs="Arial"/>
                <w:color w:val="000000"/>
                <w:sz w:val="16"/>
                <w:szCs w:val="16"/>
              </w:rPr>
              <w:t>Batch</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та оновлення опису функцій виробника до терміну «контроль якості» (</w:t>
            </w:r>
            <w:r w:rsidRPr="00C03FE7">
              <w:rPr>
                <w:rFonts w:ascii="Arial" w:hAnsi="Arial" w:cs="Arial"/>
                <w:color w:val="000000"/>
                <w:sz w:val="16"/>
                <w:szCs w:val="16"/>
              </w:rPr>
              <w:t>Quality</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xml:space="preserve">), так як місцезнаходження виробника поза ЄС і він не може виконувати функцію «тестування при випуску». Для інших виробників з функцією «Аналітичне тестування при випуску» пропонується технічна зміна формулювання даної функції на «контроль якості» та «тестування при випуску». Жодних фактичних змін у виконуваних наразі функціях для виробників не пропонується до внесення.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Оновлення специфікації допоміжної речовини целюлози мікрокристалічної, а саме додавання контролю на вміст нітритів з нормуванням </w:t>
            </w:r>
            <w:r w:rsidRPr="00C03FE7">
              <w:rPr>
                <w:rFonts w:ascii="Arial" w:hAnsi="Arial" w:cs="Arial"/>
                <w:color w:val="000000"/>
                <w:sz w:val="16"/>
                <w:szCs w:val="16"/>
              </w:rPr>
              <w:t>NMT</w:t>
            </w:r>
            <w:r w:rsidRPr="00C03FE7">
              <w:rPr>
                <w:rFonts w:ascii="Arial" w:hAnsi="Arial" w:cs="Arial"/>
                <w:color w:val="000000"/>
                <w:sz w:val="16"/>
                <w:szCs w:val="16"/>
                <w:lang w:val="ru-RU"/>
              </w:rPr>
              <w:t xml:space="preserve"> 0.41 </w:t>
            </w:r>
            <w:r w:rsidRPr="00C03FE7">
              <w:rPr>
                <w:rFonts w:ascii="Arial" w:hAnsi="Arial" w:cs="Arial"/>
                <w:color w:val="000000"/>
                <w:sz w:val="16"/>
                <w:szCs w:val="16"/>
              </w:rPr>
              <w:t>ppm</w:t>
            </w:r>
            <w:r w:rsidRPr="00C03FE7">
              <w:rPr>
                <w:rFonts w:ascii="Arial" w:hAnsi="Arial" w:cs="Arial"/>
                <w:color w:val="000000"/>
                <w:sz w:val="16"/>
                <w:szCs w:val="16"/>
                <w:lang w:val="ru-RU"/>
              </w:rPr>
              <w:t xml:space="preserve"> (іонна хроматографія).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ППД Девелопмент, США/</w:t>
            </w:r>
            <w:r w:rsidRPr="00C03FE7">
              <w:rPr>
                <w:rFonts w:ascii="Arial" w:hAnsi="Arial" w:cs="Arial"/>
                <w:color w:val="000000"/>
                <w:sz w:val="16"/>
                <w:szCs w:val="16"/>
              </w:rPr>
              <w:t>PDD</w:t>
            </w:r>
            <w:r w:rsidRPr="00C03FE7">
              <w:rPr>
                <w:rFonts w:ascii="Arial" w:hAnsi="Arial" w:cs="Arial"/>
                <w:color w:val="000000"/>
                <w:sz w:val="16"/>
                <w:szCs w:val="16"/>
                <w:lang w:val="ru-RU"/>
              </w:rPr>
              <w:t xml:space="preserve"> </w:t>
            </w:r>
            <w:r w:rsidRPr="00C03FE7">
              <w:rPr>
                <w:rFonts w:ascii="Arial" w:hAnsi="Arial" w:cs="Arial"/>
                <w:color w:val="000000"/>
                <w:sz w:val="16"/>
                <w:szCs w:val="16"/>
              </w:rPr>
              <w:t>Development</w:t>
            </w:r>
            <w:r w:rsidRPr="00C03FE7">
              <w:rPr>
                <w:rFonts w:ascii="Arial" w:hAnsi="Arial" w:cs="Arial"/>
                <w:color w:val="000000"/>
                <w:sz w:val="16"/>
                <w:szCs w:val="16"/>
                <w:lang w:val="ru-RU"/>
              </w:rPr>
              <w:t xml:space="preserve">, </w:t>
            </w:r>
            <w:r w:rsidRPr="00C03FE7">
              <w:rPr>
                <w:rFonts w:ascii="Arial" w:hAnsi="Arial" w:cs="Arial"/>
                <w:color w:val="000000"/>
                <w:sz w:val="16"/>
                <w:szCs w:val="16"/>
              </w:rPr>
              <w:t>USA</w:t>
            </w:r>
            <w:r w:rsidRPr="00C03FE7">
              <w:rPr>
                <w:rFonts w:ascii="Arial" w:hAnsi="Arial" w:cs="Arial"/>
                <w:color w:val="000000"/>
                <w:sz w:val="16"/>
                <w:szCs w:val="16"/>
                <w:lang w:val="ru-RU"/>
              </w:rPr>
              <w:t xml:space="preserve"> в якості альтернативного виробника, відповідального за тестування при випуску та тестування стабільності домішки </w:t>
            </w:r>
            <w:r w:rsidRPr="00C03FE7">
              <w:rPr>
                <w:rFonts w:ascii="Arial" w:hAnsi="Arial" w:cs="Arial"/>
                <w:color w:val="000000"/>
                <w:sz w:val="16"/>
                <w:szCs w:val="16"/>
              </w:rPr>
              <w:t>NTTP</w:t>
            </w:r>
            <w:r w:rsidRPr="00C03FE7">
              <w:rPr>
                <w:rFonts w:ascii="Arial" w:hAnsi="Arial" w:cs="Arial"/>
                <w:color w:val="000000"/>
                <w:sz w:val="16"/>
                <w:szCs w:val="16"/>
                <w:lang w:val="ru-RU"/>
              </w:rPr>
              <w:t xml:space="preserve"> (7-нітрозо-3-(трифторметил)-5,6,7,8-тетагідро[1,2,4]триазоло-[4,3-а]піразин).</w:t>
            </w:r>
            <w:r w:rsidRPr="00C03FE7">
              <w:rPr>
                <w:rFonts w:ascii="Arial" w:hAnsi="Arial" w:cs="Arial"/>
                <w:color w:val="000000"/>
                <w:sz w:val="16"/>
                <w:szCs w:val="16"/>
                <w:lang w:val="ru-RU"/>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Додавання до специфікації ГЛЗ контролю домішки </w:t>
            </w:r>
            <w:r w:rsidRPr="00C03FE7">
              <w:rPr>
                <w:rFonts w:ascii="Arial" w:hAnsi="Arial" w:cs="Arial"/>
                <w:color w:val="000000"/>
                <w:sz w:val="16"/>
                <w:szCs w:val="16"/>
              </w:rPr>
              <w:t>NTTP</w:t>
            </w:r>
            <w:r w:rsidRPr="00C03FE7">
              <w:rPr>
                <w:rFonts w:ascii="Arial" w:hAnsi="Arial" w:cs="Arial"/>
                <w:color w:val="000000"/>
                <w:sz w:val="16"/>
                <w:szCs w:val="16"/>
                <w:lang w:val="ru-RU"/>
              </w:rPr>
              <w:t xml:space="preserve"> (7-нітрозо-3-(трифторметил)-5,6,7,8-тетагідро[1,2,4]триазоло-[4,3-а]піразин) з нормуванням не більше 0,37 </w:t>
            </w:r>
            <w:r w:rsidRPr="00C03FE7">
              <w:rPr>
                <w:rFonts w:ascii="Arial" w:hAnsi="Arial" w:cs="Arial"/>
                <w:color w:val="000000"/>
                <w:sz w:val="16"/>
                <w:szCs w:val="16"/>
              </w:rPr>
              <w:t>ppm</w:t>
            </w:r>
            <w:r w:rsidRPr="00C03FE7">
              <w:rPr>
                <w:rFonts w:ascii="Arial" w:hAnsi="Arial" w:cs="Arial"/>
                <w:color w:val="000000"/>
                <w:sz w:val="16"/>
                <w:szCs w:val="16"/>
                <w:lang w:val="ru-RU"/>
              </w:rPr>
              <w:t xml:space="preserve"> та загального вмісту нітрозамінів з нормуванням не більше 100% при випуску і протягом терміну придатності), з відповідними методами випробування. Відповідно оновлюється протокол стабільності ГЛЗ.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аналітичне тестування при випуску (</w:t>
            </w:r>
            <w:r w:rsidRPr="00C03FE7">
              <w:rPr>
                <w:rFonts w:ascii="Arial" w:hAnsi="Arial" w:cs="Arial"/>
                <w:color w:val="000000"/>
                <w:sz w:val="16"/>
                <w:szCs w:val="16"/>
              </w:rPr>
              <w:t>Analytical</w:t>
            </w:r>
            <w:r w:rsidRPr="00C03FE7">
              <w:rPr>
                <w:rFonts w:ascii="Arial" w:hAnsi="Arial" w:cs="Arial"/>
                <w:color w:val="000000"/>
                <w:sz w:val="16"/>
                <w:szCs w:val="16"/>
                <w:lang w:val="ru-RU"/>
              </w:rPr>
              <w:t xml:space="preserve"> </w:t>
            </w:r>
            <w:r w:rsidRPr="00C03FE7">
              <w:rPr>
                <w:rFonts w:ascii="Arial" w:hAnsi="Arial" w:cs="Arial"/>
                <w:color w:val="000000"/>
                <w:sz w:val="16"/>
                <w:szCs w:val="16"/>
              </w:rPr>
              <w:t>release</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що еквівалентно функції «</w:t>
            </w:r>
            <w:r w:rsidRPr="00C03FE7">
              <w:rPr>
                <w:rFonts w:ascii="Arial" w:hAnsi="Arial" w:cs="Arial"/>
                <w:color w:val="000000"/>
                <w:sz w:val="16"/>
                <w:szCs w:val="16"/>
              </w:rPr>
              <w:t>Batch</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для виробника Патеон Пуерто Ріко, Інк., Пуерто Ріко, США/</w:t>
            </w:r>
            <w:r w:rsidRPr="00C03FE7">
              <w:rPr>
                <w:rFonts w:ascii="Arial" w:hAnsi="Arial" w:cs="Arial"/>
                <w:color w:val="000000"/>
                <w:sz w:val="16"/>
                <w:szCs w:val="16"/>
              </w:rPr>
              <w:t>Patheon</w:t>
            </w:r>
            <w:r w:rsidRPr="00C03FE7">
              <w:rPr>
                <w:rFonts w:ascii="Arial" w:hAnsi="Arial" w:cs="Arial"/>
                <w:color w:val="000000"/>
                <w:sz w:val="16"/>
                <w:szCs w:val="16"/>
                <w:lang w:val="ru-RU"/>
              </w:rPr>
              <w:t xml:space="preserve"> </w:t>
            </w:r>
            <w:r w:rsidRPr="00C03FE7">
              <w:rPr>
                <w:rFonts w:ascii="Arial" w:hAnsi="Arial" w:cs="Arial"/>
                <w:color w:val="000000"/>
                <w:sz w:val="16"/>
                <w:szCs w:val="16"/>
              </w:rPr>
              <w:t>Puerto</w:t>
            </w:r>
            <w:r w:rsidRPr="00C03FE7">
              <w:rPr>
                <w:rFonts w:ascii="Arial" w:hAnsi="Arial" w:cs="Arial"/>
                <w:color w:val="000000"/>
                <w:sz w:val="16"/>
                <w:szCs w:val="16"/>
                <w:lang w:val="ru-RU"/>
              </w:rPr>
              <w:t xml:space="preserve"> </w:t>
            </w:r>
            <w:r w:rsidRPr="00C03FE7">
              <w:rPr>
                <w:rFonts w:ascii="Arial" w:hAnsi="Arial" w:cs="Arial"/>
                <w:color w:val="000000"/>
                <w:sz w:val="16"/>
                <w:szCs w:val="16"/>
              </w:rPr>
              <w:t>Rico</w:t>
            </w:r>
            <w:r w:rsidRPr="00C03FE7">
              <w:rPr>
                <w:rFonts w:ascii="Arial" w:hAnsi="Arial" w:cs="Arial"/>
                <w:color w:val="000000"/>
                <w:sz w:val="16"/>
                <w:szCs w:val="16"/>
                <w:lang w:val="ru-RU"/>
              </w:rPr>
              <w:t xml:space="preserve">, </w:t>
            </w:r>
            <w:r w:rsidRPr="00C03FE7">
              <w:rPr>
                <w:rFonts w:ascii="Arial" w:hAnsi="Arial" w:cs="Arial"/>
                <w:color w:val="000000"/>
                <w:sz w:val="16"/>
                <w:szCs w:val="16"/>
              </w:rPr>
              <w:t>Inc</w:t>
            </w:r>
            <w:r w:rsidRPr="00C03FE7">
              <w:rPr>
                <w:rFonts w:ascii="Arial" w:hAnsi="Arial" w:cs="Arial"/>
                <w:color w:val="000000"/>
                <w:sz w:val="16"/>
                <w:szCs w:val="16"/>
                <w:lang w:val="ru-RU"/>
              </w:rPr>
              <w:t xml:space="preserve">., </w:t>
            </w:r>
            <w:r w:rsidRPr="00C03FE7">
              <w:rPr>
                <w:rFonts w:ascii="Arial" w:hAnsi="Arial" w:cs="Arial"/>
                <w:color w:val="000000"/>
                <w:sz w:val="16"/>
                <w:szCs w:val="16"/>
              </w:rPr>
              <w:t>Puerto</w:t>
            </w:r>
            <w:r w:rsidRPr="00C03FE7">
              <w:rPr>
                <w:rFonts w:ascii="Arial" w:hAnsi="Arial" w:cs="Arial"/>
                <w:color w:val="000000"/>
                <w:sz w:val="16"/>
                <w:szCs w:val="16"/>
                <w:lang w:val="ru-RU"/>
              </w:rPr>
              <w:t xml:space="preserve"> </w:t>
            </w:r>
            <w:r w:rsidRPr="00C03FE7">
              <w:rPr>
                <w:rFonts w:ascii="Arial" w:hAnsi="Arial" w:cs="Arial"/>
                <w:color w:val="000000"/>
                <w:sz w:val="16"/>
                <w:szCs w:val="16"/>
              </w:rPr>
              <w:t>Rico</w:t>
            </w:r>
            <w:r w:rsidRPr="00C03FE7">
              <w:rPr>
                <w:rFonts w:ascii="Arial" w:hAnsi="Arial" w:cs="Arial"/>
                <w:color w:val="000000"/>
                <w:sz w:val="16"/>
                <w:szCs w:val="16"/>
                <w:lang w:val="ru-RU"/>
              </w:rPr>
              <w:t xml:space="preserve">, </w:t>
            </w:r>
            <w:r w:rsidRPr="00C03FE7">
              <w:rPr>
                <w:rFonts w:ascii="Arial" w:hAnsi="Arial" w:cs="Arial"/>
                <w:color w:val="000000"/>
                <w:sz w:val="16"/>
                <w:szCs w:val="16"/>
              </w:rPr>
              <w:t>USA</w:t>
            </w:r>
            <w:r w:rsidRPr="00C03FE7">
              <w:rPr>
                <w:rFonts w:ascii="Arial" w:hAnsi="Arial" w:cs="Arial"/>
                <w:color w:val="000000"/>
                <w:sz w:val="16"/>
                <w:szCs w:val="16"/>
                <w:lang w:val="ru-RU"/>
              </w:rPr>
              <w:t xml:space="preserve"> та оновлення опису функцій виробника до загального нормативного терміну «контроль якості» (</w:t>
            </w:r>
            <w:r w:rsidRPr="00C03FE7">
              <w:rPr>
                <w:rFonts w:ascii="Arial" w:hAnsi="Arial" w:cs="Arial"/>
                <w:color w:val="000000"/>
                <w:sz w:val="16"/>
                <w:szCs w:val="16"/>
              </w:rPr>
              <w:t>Quality</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у звязку з місцерозташуванням виробника поза межами ЄС.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аналітичне тестування при випуску (</w:t>
            </w:r>
            <w:r w:rsidRPr="00C03FE7">
              <w:rPr>
                <w:rFonts w:ascii="Arial" w:hAnsi="Arial" w:cs="Arial"/>
                <w:color w:val="000000"/>
                <w:sz w:val="16"/>
                <w:szCs w:val="16"/>
              </w:rPr>
              <w:t>Analytical</w:t>
            </w:r>
            <w:r w:rsidRPr="00C03FE7">
              <w:rPr>
                <w:rFonts w:ascii="Arial" w:hAnsi="Arial" w:cs="Arial"/>
                <w:color w:val="000000"/>
                <w:sz w:val="16"/>
                <w:szCs w:val="16"/>
                <w:lang w:val="ru-RU"/>
              </w:rPr>
              <w:t xml:space="preserve"> </w:t>
            </w:r>
            <w:r w:rsidRPr="00C03FE7">
              <w:rPr>
                <w:rFonts w:ascii="Arial" w:hAnsi="Arial" w:cs="Arial"/>
                <w:color w:val="000000"/>
                <w:sz w:val="16"/>
                <w:szCs w:val="16"/>
              </w:rPr>
              <w:t>release</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що еквівалентно функції «</w:t>
            </w:r>
            <w:r w:rsidRPr="00C03FE7">
              <w:rPr>
                <w:rFonts w:ascii="Arial" w:hAnsi="Arial" w:cs="Arial"/>
                <w:color w:val="000000"/>
                <w:sz w:val="16"/>
                <w:szCs w:val="16"/>
              </w:rPr>
              <w:t>Batch</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для виробника МСД Інтернешнл ГмбХ (філія Сінгапур), С</w:t>
            </w:r>
            <w:r w:rsidRPr="00C03FE7">
              <w:rPr>
                <w:rFonts w:ascii="Arial" w:hAnsi="Arial" w:cs="Arial"/>
                <w:color w:val="000000"/>
                <w:sz w:val="16"/>
                <w:szCs w:val="16"/>
              </w:rPr>
              <w:t>i</w:t>
            </w:r>
            <w:r w:rsidRPr="00C03FE7">
              <w:rPr>
                <w:rFonts w:ascii="Arial" w:hAnsi="Arial" w:cs="Arial"/>
                <w:color w:val="000000"/>
                <w:sz w:val="16"/>
                <w:szCs w:val="16"/>
                <w:lang w:val="ru-RU"/>
              </w:rPr>
              <w:t>нгапур/</w:t>
            </w:r>
            <w:r w:rsidRPr="00C03FE7">
              <w:rPr>
                <w:rFonts w:ascii="Arial" w:hAnsi="Arial" w:cs="Arial"/>
                <w:color w:val="000000"/>
                <w:sz w:val="16"/>
                <w:szCs w:val="16"/>
              </w:rPr>
              <w:t>MSD</w:t>
            </w:r>
            <w:r w:rsidRPr="00C03FE7">
              <w:rPr>
                <w:rFonts w:ascii="Arial" w:hAnsi="Arial" w:cs="Arial"/>
                <w:color w:val="000000"/>
                <w:sz w:val="16"/>
                <w:szCs w:val="16"/>
                <w:lang w:val="ru-RU"/>
              </w:rPr>
              <w:t xml:space="preserve"> </w:t>
            </w:r>
            <w:r w:rsidRPr="00C03FE7">
              <w:rPr>
                <w:rFonts w:ascii="Arial" w:hAnsi="Arial" w:cs="Arial"/>
                <w:color w:val="000000"/>
                <w:sz w:val="16"/>
                <w:szCs w:val="16"/>
              </w:rPr>
              <w:t>International</w:t>
            </w:r>
            <w:r w:rsidRPr="00C03FE7">
              <w:rPr>
                <w:rFonts w:ascii="Arial" w:hAnsi="Arial" w:cs="Arial"/>
                <w:color w:val="000000"/>
                <w:sz w:val="16"/>
                <w:szCs w:val="16"/>
                <w:lang w:val="ru-RU"/>
              </w:rPr>
              <w:t xml:space="preserve"> </w:t>
            </w:r>
            <w:r w:rsidRPr="00C03FE7">
              <w:rPr>
                <w:rFonts w:ascii="Arial" w:hAnsi="Arial" w:cs="Arial"/>
                <w:color w:val="000000"/>
                <w:sz w:val="16"/>
                <w:szCs w:val="16"/>
              </w:rPr>
              <w:t>GmbH</w:t>
            </w:r>
            <w:r w:rsidRPr="00C03FE7">
              <w:rPr>
                <w:rFonts w:ascii="Arial" w:hAnsi="Arial" w:cs="Arial"/>
                <w:color w:val="000000"/>
                <w:sz w:val="16"/>
                <w:szCs w:val="16"/>
                <w:lang w:val="ru-RU"/>
              </w:rPr>
              <w:t xml:space="preserve"> (</w:t>
            </w:r>
            <w:r w:rsidRPr="00C03FE7">
              <w:rPr>
                <w:rFonts w:ascii="Arial" w:hAnsi="Arial" w:cs="Arial"/>
                <w:color w:val="000000"/>
                <w:sz w:val="16"/>
                <w:szCs w:val="16"/>
              </w:rPr>
              <w:t>Singapore</w:t>
            </w:r>
            <w:r w:rsidRPr="00C03FE7">
              <w:rPr>
                <w:rFonts w:ascii="Arial" w:hAnsi="Arial" w:cs="Arial"/>
                <w:color w:val="000000"/>
                <w:sz w:val="16"/>
                <w:szCs w:val="16"/>
                <w:lang w:val="ru-RU"/>
              </w:rPr>
              <w:t xml:space="preserve"> </w:t>
            </w:r>
            <w:r w:rsidRPr="00C03FE7">
              <w:rPr>
                <w:rFonts w:ascii="Arial" w:hAnsi="Arial" w:cs="Arial"/>
                <w:color w:val="000000"/>
                <w:sz w:val="16"/>
                <w:szCs w:val="16"/>
              </w:rPr>
              <w:t>Branch</w:t>
            </w:r>
            <w:r w:rsidRPr="00C03FE7">
              <w:rPr>
                <w:rFonts w:ascii="Arial" w:hAnsi="Arial" w:cs="Arial"/>
                <w:color w:val="000000"/>
                <w:sz w:val="16"/>
                <w:szCs w:val="16"/>
                <w:lang w:val="ru-RU"/>
              </w:rPr>
              <w:t xml:space="preserve">), </w:t>
            </w:r>
            <w:r w:rsidRPr="00C03FE7">
              <w:rPr>
                <w:rFonts w:ascii="Arial" w:hAnsi="Arial" w:cs="Arial"/>
                <w:color w:val="000000"/>
                <w:sz w:val="16"/>
                <w:szCs w:val="16"/>
              </w:rPr>
              <w:t>Singapore</w:t>
            </w:r>
            <w:r w:rsidRPr="00C03FE7">
              <w:rPr>
                <w:rFonts w:ascii="Arial" w:hAnsi="Arial" w:cs="Arial"/>
                <w:color w:val="000000"/>
                <w:sz w:val="16"/>
                <w:szCs w:val="16"/>
                <w:lang w:val="ru-RU"/>
              </w:rPr>
              <w:t xml:space="preserve"> та оновлення опису функцій виробника до загального нормативного терміну «контроль якості» (</w:t>
            </w:r>
            <w:r w:rsidRPr="00C03FE7">
              <w:rPr>
                <w:rFonts w:ascii="Arial" w:hAnsi="Arial" w:cs="Arial"/>
                <w:color w:val="000000"/>
                <w:sz w:val="16"/>
                <w:szCs w:val="16"/>
              </w:rPr>
              <w:t>Quality</w:t>
            </w:r>
            <w:r w:rsidRPr="00C03FE7">
              <w:rPr>
                <w:rFonts w:ascii="Arial" w:hAnsi="Arial" w:cs="Arial"/>
                <w:color w:val="000000"/>
                <w:sz w:val="16"/>
                <w:szCs w:val="16"/>
                <w:lang w:val="ru-RU"/>
              </w:rPr>
              <w:t xml:space="preserve"> </w:t>
            </w:r>
            <w:r w:rsidRPr="00C03FE7">
              <w:rPr>
                <w:rFonts w:ascii="Arial" w:hAnsi="Arial" w:cs="Arial"/>
                <w:color w:val="000000"/>
                <w:sz w:val="16"/>
                <w:szCs w:val="16"/>
              </w:rPr>
              <w:t>control</w:t>
            </w:r>
            <w:r w:rsidRPr="00C03FE7">
              <w:rPr>
                <w:rFonts w:ascii="Arial" w:hAnsi="Arial" w:cs="Arial"/>
                <w:color w:val="000000"/>
                <w:sz w:val="16"/>
                <w:szCs w:val="16"/>
                <w:lang w:val="ru-RU"/>
              </w:rPr>
              <w:t xml:space="preserve"> </w:t>
            </w:r>
            <w:r w:rsidRPr="00C03FE7">
              <w:rPr>
                <w:rFonts w:ascii="Arial" w:hAnsi="Arial" w:cs="Arial"/>
                <w:color w:val="000000"/>
                <w:sz w:val="16"/>
                <w:szCs w:val="16"/>
              </w:rPr>
              <w:t>testing</w:t>
            </w:r>
            <w:r w:rsidRPr="00C03FE7">
              <w:rPr>
                <w:rFonts w:ascii="Arial" w:hAnsi="Arial" w:cs="Arial"/>
                <w:color w:val="000000"/>
                <w:sz w:val="16"/>
                <w:szCs w:val="16"/>
                <w:lang w:val="ru-RU"/>
              </w:rPr>
              <w:t>) у звязку з місцерозташуванням виробника поза межами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UA/11003/01/03</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ЯРИНА®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оболонкою; по 21 таблетці у блістері з календарною шкалою; по 1 блістеру у паперовому мішечку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первинна та вторинна упаковка, дозвіл на випуск серії: Байєр АГ, Німеччина; </w:t>
            </w:r>
            <w:r w:rsidRPr="00C03FE7">
              <w:rPr>
                <w:rFonts w:ascii="Arial" w:hAnsi="Arial" w:cs="Arial"/>
                <w:color w:val="000000"/>
                <w:sz w:val="16"/>
                <w:szCs w:val="16"/>
              </w:rPr>
              <w:br/>
              <w:t>виробництво нерозфасованої продукції: 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UA/11479/01/01</w:t>
            </w:r>
          </w:p>
        </w:tc>
      </w:tr>
      <w:tr w:rsidR="007B6FC6" w:rsidRPr="00C03FE7" w:rsidTr="00B5623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7B6FC6">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7B6FC6" w:rsidRPr="00C03FE7" w:rsidRDefault="007B6FC6" w:rsidP="00B5623E">
            <w:pPr>
              <w:pStyle w:val="110"/>
              <w:tabs>
                <w:tab w:val="left" w:pos="12600"/>
              </w:tabs>
              <w:spacing w:line="276" w:lineRule="auto"/>
              <w:rPr>
                <w:rFonts w:ascii="Arial" w:hAnsi="Arial" w:cs="Arial"/>
                <w:b/>
                <w:i/>
                <w:color w:val="000000"/>
                <w:sz w:val="16"/>
                <w:szCs w:val="16"/>
              </w:rPr>
            </w:pPr>
            <w:r w:rsidRPr="00C03FE7">
              <w:rPr>
                <w:rFonts w:ascii="Arial" w:hAnsi="Arial" w:cs="Arial"/>
                <w:b/>
                <w:sz w:val="16"/>
                <w:szCs w:val="16"/>
              </w:rPr>
              <w:t>ЯРИНА®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rPr>
                <w:rFonts w:ascii="Arial" w:hAnsi="Arial" w:cs="Arial"/>
                <w:color w:val="000000"/>
                <w:sz w:val="16"/>
                <w:szCs w:val="16"/>
                <w:lang w:val="ru-RU"/>
              </w:rPr>
            </w:pPr>
            <w:r w:rsidRPr="00C03FE7">
              <w:rPr>
                <w:rFonts w:ascii="Arial" w:hAnsi="Arial" w:cs="Arial"/>
                <w:color w:val="000000"/>
                <w:sz w:val="16"/>
                <w:szCs w:val="16"/>
                <w:lang w:val="ru-RU"/>
              </w:rPr>
              <w:t>таблетки, вкриті оболонкою; № 28: по 21 таблетці оранжевого кольору і по 7 таблеток світло-оранжевого кольору в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Первинна та вторинна упаковка, дозвіл на випуск серії: Байєр АГ,</w:t>
            </w:r>
          </w:p>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Виробництво нерозфасованої продукції: 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color w:val="000000"/>
                <w:sz w:val="16"/>
                <w:szCs w:val="16"/>
              </w:rPr>
            </w:pPr>
            <w:r w:rsidRPr="00C03FE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03FE7">
              <w:rPr>
                <w:rFonts w:ascii="Arial" w:hAnsi="Arial" w:cs="Arial"/>
                <w:color w:val="000000"/>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b/>
                <w:i/>
                <w:color w:val="000000"/>
                <w:sz w:val="16"/>
                <w:szCs w:val="16"/>
              </w:rPr>
            </w:pPr>
            <w:r w:rsidRPr="00C03FE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B6FC6" w:rsidRPr="00C03FE7" w:rsidRDefault="007B6FC6" w:rsidP="00B5623E">
            <w:pPr>
              <w:pStyle w:val="110"/>
              <w:tabs>
                <w:tab w:val="left" w:pos="12600"/>
              </w:tabs>
              <w:spacing w:line="276" w:lineRule="auto"/>
              <w:jc w:val="center"/>
              <w:rPr>
                <w:rFonts w:ascii="Arial" w:hAnsi="Arial" w:cs="Arial"/>
                <w:sz w:val="16"/>
                <w:szCs w:val="16"/>
              </w:rPr>
            </w:pPr>
            <w:r w:rsidRPr="00C03FE7">
              <w:rPr>
                <w:rFonts w:ascii="Arial" w:hAnsi="Arial" w:cs="Arial"/>
                <w:sz w:val="16"/>
                <w:szCs w:val="16"/>
              </w:rPr>
              <w:t>UA/12155/01/01</w:t>
            </w:r>
          </w:p>
        </w:tc>
      </w:tr>
    </w:tbl>
    <w:p w:rsidR="007B6FC6" w:rsidRPr="00C03FE7" w:rsidRDefault="007B6FC6" w:rsidP="007B6FC6">
      <w:pPr>
        <w:rPr>
          <w:rFonts w:ascii="Arial" w:hAnsi="Arial" w:cs="Arial"/>
        </w:rPr>
      </w:pPr>
    </w:p>
    <w:p w:rsidR="007B6FC6" w:rsidRPr="00C03FE7" w:rsidRDefault="007B6FC6" w:rsidP="007B6FC6">
      <w:pPr>
        <w:ind w:right="20"/>
        <w:rPr>
          <w:rFonts w:ascii="Arial" w:hAnsi="Arial" w:cs="Arial"/>
          <w:b/>
          <w:i/>
          <w:sz w:val="18"/>
          <w:szCs w:val="18"/>
        </w:rPr>
      </w:pPr>
      <w:r w:rsidRPr="00C03FE7">
        <w:rPr>
          <w:rFonts w:ascii="Arial" w:hAnsi="Arial" w:cs="Arial"/>
          <w:b/>
          <w:i/>
          <w:sz w:val="18"/>
          <w:szCs w:val="18"/>
        </w:rPr>
        <w:t>*у разі внесення змін до інструкції про медичне застосування</w:t>
      </w:r>
    </w:p>
    <w:p w:rsidR="007B6FC6" w:rsidRPr="00C03FE7" w:rsidRDefault="007B6FC6" w:rsidP="007B6FC6">
      <w:pPr>
        <w:ind w:right="20"/>
        <w:rPr>
          <w:rFonts w:ascii="Arial" w:hAnsi="Arial" w:cs="Arial"/>
          <w:b/>
          <w:i/>
          <w:sz w:val="18"/>
          <w:szCs w:val="18"/>
        </w:rPr>
      </w:pPr>
    </w:p>
    <w:p w:rsidR="007B6FC6" w:rsidRPr="00C03FE7" w:rsidRDefault="007B6FC6" w:rsidP="007B6FC6">
      <w:pPr>
        <w:ind w:right="20"/>
        <w:rPr>
          <w:rFonts w:ascii="Arial" w:hAnsi="Arial" w:cs="Arial"/>
          <w:b/>
          <w:i/>
          <w:sz w:val="18"/>
          <w:szCs w:val="18"/>
        </w:rPr>
      </w:pPr>
    </w:p>
    <w:p w:rsidR="007B6FC6" w:rsidRPr="00C03FE7" w:rsidRDefault="007B6FC6" w:rsidP="007B6FC6">
      <w:pPr>
        <w:ind w:right="20"/>
        <w:rPr>
          <w:rFonts w:ascii="Arial" w:hAnsi="Arial" w:cs="Arial"/>
          <w:b/>
          <w:i/>
          <w:sz w:val="18"/>
          <w:szCs w:val="18"/>
        </w:rPr>
      </w:pPr>
    </w:p>
    <w:tbl>
      <w:tblPr>
        <w:tblW w:w="14992" w:type="dxa"/>
        <w:tblLook w:val="04A0" w:firstRow="1" w:lastRow="0" w:firstColumn="1" w:lastColumn="0" w:noHBand="0" w:noVBand="1"/>
      </w:tblPr>
      <w:tblGrid>
        <w:gridCol w:w="7421"/>
        <w:gridCol w:w="7571"/>
      </w:tblGrid>
      <w:tr w:rsidR="007B6FC6" w:rsidRPr="00B37B0E" w:rsidTr="00B5623E">
        <w:tc>
          <w:tcPr>
            <w:tcW w:w="7421" w:type="dxa"/>
            <w:hideMark/>
          </w:tcPr>
          <w:p w:rsidR="007B6FC6" w:rsidRPr="00B37B0E" w:rsidRDefault="007B6FC6" w:rsidP="00B5623E">
            <w:pPr>
              <w:rPr>
                <w:rStyle w:val="cs95e872d03"/>
                <w:sz w:val="28"/>
                <w:szCs w:val="28"/>
              </w:rPr>
            </w:pPr>
            <w:r w:rsidRPr="00B37B0E">
              <w:rPr>
                <w:rStyle w:val="cs7a65ad241"/>
                <w:sz w:val="28"/>
                <w:szCs w:val="28"/>
                <w:lang/>
              </w:rPr>
              <w:t>В.о. н</w:t>
            </w:r>
            <w:r w:rsidRPr="00B37B0E">
              <w:rPr>
                <w:rStyle w:val="cs7a65ad241"/>
                <w:sz w:val="28"/>
                <w:szCs w:val="28"/>
              </w:rPr>
              <w:t>ачальник</w:t>
            </w:r>
            <w:r w:rsidRPr="00B37B0E">
              <w:rPr>
                <w:rStyle w:val="cs7a65ad241"/>
                <w:sz w:val="28"/>
                <w:szCs w:val="28"/>
                <w:lang/>
              </w:rPr>
              <w:t>а</w:t>
            </w:r>
            <w:r w:rsidRPr="00B37B0E">
              <w:rPr>
                <w:rStyle w:val="cs7a65ad241"/>
                <w:sz w:val="28"/>
                <w:szCs w:val="28"/>
              </w:rPr>
              <w:t xml:space="preserve"> </w:t>
            </w:r>
          </w:p>
          <w:p w:rsidR="007B6FC6" w:rsidRPr="00B37B0E" w:rsidRDefault="007B6FC6" w:rsidP="00B5623E">
            <w:pPr>
              <w:ind w:right="20"/>
              <w:rPr>
                <w:rStyle w:val="cs7864ebcf1"/>
                <w:b w:val="0"/>
                <w:color w:val="auto"/>
                <w:sz w:val="28"/>
                <w:szCs w:val="28"/>
              </w:rPr>
            </w:pPr>
            <w:r w:rsidRPr="00B37B0E">
              <w:rPr>
                <w:rStyle w:val="cs7a65ad241"/>
                <w:sz w:val="28"/>
                <w:szCs w:val="28"/>
              </w:rPr>
              <w:t>Фармацевтичного управління</w:t>
            </w:r>
          </w:p>
        </w:tc>
        <w:tc>
          <w:tcPr>
            <w:tcW w:w="7571" w:type="dxa"/>
          </w:tcPr>
          <w:p w:rsidR="007B6FC6" w:rsidRPr="00B37B0E" w:rsidRDefault="007B6FC6" w:rsidP="00B5623E">
            <w:pPr>
              <w:pStyle w:val="cs95e872d0"/>
              <w:rPr>
                <w:rStyle w:val="cs7864ebcf1"/>
                <w:color w:val="auto"/>
                <w:sz w:val="28"/>
                <w:szCs w:val="28"/>
              </w:rPr>
            </w:pPr>
          </w:p>
          <w:p w:rsidR="007B6FC6" w:rsidRPr="00B37B0E" w:rsidRDefault="007B6FC6" w:rsidP="00B5623E">
            <w:pPr>
              <w:pStyle w:val="cs95e872d0"/>
              <w:jc w:val="right"/>
              <w:rPr>
                <w:rStyle w:val="cs7864ebcf1"/>
                <w:color w:val="auto"/>
                <w:sz w:val="28"/>
                <w:szCs w:val="28"/>
                <w:lang w:val="uk-UA"/>
              </w:rPr>
            </w:pPr>
            <w:r>
              <w:rPr>
                <w:rStyle w:val="cs7a65ad241"/>
              </w:rPr>
              <w:t>Л</w:t>
            </w:r>
            <w:r>
              <w:rPr>
                <w:rStyle w:val="cs7a65ad241"/>
                <w:lang w:val="uk-UA"/>
              </w:rPr>
              <w:t>юдмила ЯРКО</w:t>
            </w:r>
          </w:p>
        </w:tc>
      </w:tr>
    </w:tbl>
    <w:p w:rsidR="007B6FC6" w:rsidRPr="00D9319E" w:rsidRDefault="007B6FC6" w:rsidP="007B6FC6">
      <w:pPr>
        <w:tabs>
          <w:tab w:val="left" w:pos="1985"/>
        </w:tabs>
        <w:rPr>
          <w:rFonts w:ascii="Arial" w:hAnsi="Arial" w:cs="Arial"/>
          <w:b/>
          <w:i/>
          <w:sz w:val="18"/>
          <w:szCs w:val="18"/>
        </w:rPr>
      </w:pPr>
      <w:r w:rsidRPr="00D9319E">
        <w:rPr>
          <w:rFonts w:ascii="Arial" w:hAnsi="Arial" w:cs="Arial"/>
        </w:rPr>
        <w:t xml:space="preserve"> </w:t>
      </w:r>
    </w:p>
    <w:p w:rsidR="007F3466" w:rsidRDefault="007F3466" w:rsidP="00FC73F7">
      <w:pPr>
        <w:pStyle w:val="31"/>
        <w:spacing w:after="0"/>
        <w:ind w:left="0"/>
        <w:rPr>
          <w:b/>
          <w:sz w:val="28"/>
          <w:szCs w:val="28"/>
          <w:lang w:val="uk-UA"/>
        </w:rPr>
      </w:pPr>
    </w:p>
    <w:sectPr w:rsidR="007F3466" w:rsidSect="00B5623E">
      <w:headerReference w:type="default" r:id="rId13"/>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23E" w:rsidRDefault="00B5623E" w:rsidP="00B217C6">
      <w:r>
        <w:separator/>
      </w:r>
    </w:p>
  </w:endnote>
  <w:endnote w:type="continuationSeparator" w:id="0">
    <w:p w:rsidR="00B5623E" w:rsidRDefault="00B5623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23E" w:rsidRDefault="00B5623E" w:rsidP="00B217C6">
      <w:r>
        <w:separator/>
      </w:r>
    </w:p>
  </w:footnote>
  <w:footnote w:type="continuationSeparator" w:id="0">
    <w:p w:rsidR="00B5623E" w:rsidRDefault="00B5623E"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7B6FC6">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23E" w:rsidRDefault="00B5623E" w:rsidP="00B5623E">
    <w:pPr>
      <w:pStyle w:val="a3"/>
      <w:tabs>
        <w:tab w:val="center" w:pos="7313"/>
        <w:tab w:val="left" w:pos="11400"/>
      </w:tabs>
    </w:pPr>
    <w:r>
      <w:tab/>
    </w:r>
    <w:r>
      <w:tab/>
    </w:r>
    <w:r>
      <w:fldChar w:fldCharType="begin"/>
    </w:r>
    <w:r>
      <w:instrText>PAGE   \* MERGEFORMAT</w:instrText>
    </w:r>
    <w:r>
      <w:fldChar w:fldCharType="separate"/>
    </w:r>
    <w:r w:rsidR="007B6FC6">
      <w:rPr>
        <w:noProof/>
      </w:rPr>
      <w:t>4</w:t>
    </w:r>
    <w:r>
      <w:fldChar w:fldCharType="end"/>
    </w:r>
    <w:r>
      <w:tab/>
    </w:r>
    <w:r>
      <w:tab/>
      <w:t>Продовження додатка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6"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4"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5"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2"/>
  </w:num>
  <w:num w:numId="3">
    <w:abstractNumId w:val="24"/>
  </w:num>
  <w:num w:numId="4">
    <w:abstractNumId w:val="23"/>
  </w:num>
  <w:num w:numId="5">
    <w:abstractNumId w:val="37"/>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3"/>
  </w:num>
  <w:num w:numId="14">
    <w:abstractNumId w:val="36"/>
  </w:num>
  <w:num w:numId="15">
    <w:abstractNumId w:val="1"/>
  </w:num>
  <w:num w:numId="16">
    <w:abstractNumId w:val="9"/>
  </w:num>
  <w:num w:numId="17">
    <w:abstractNumId w:val="11"/>
  </w:num>
  <w:num w:numId="18">
    <w:abstractNumId w:val="19"/>
  </w:num>
  <w:num w:numId="19">
    <w:abstractNumId w:val="25"/>
  </w:num>
  <w:num w:numId="20">
    <w:abstractNumId w:val="20"/>
  </w:num>
  <w:num w:numId="21">
    <w:abstractNumId w:val="10"/>
  </w:num>
  <w:num w:numId="22">
    <w:abstractNumId w:val="34"/>
  </w:num>
  <w:num w:numId="23">
    <w:abstractNumId w:val="33"/>
  </w:num>
  <w:num w:numId="24">
    <w:abstractNumId w:val="26"/>
  </w:num>
  <w:num w:numId="25">
    <w:abstractNumId w:val="6"/>
  </w:num>
  <w:num w:numId="26">
    <w:abstractNumId w:val="21"/>
  </w:num>
  <w:num w:numId="27">
    <w:abstractNumId w:val="41"/>
  </w:num>
  <w:num w:numId="28">
    <w:abstractNumId w:val="35"/>
  </w:num>
  <w:num w:numId="29">
    <w:abstractNumId w:val="39"/>
  </w:num>
  <w:num w:numId="30">
    <w:abstractNumId w:val="28"/>
  </w:num>
  <w:num w:numId="31">
    <w:abstractNumId w:val="2"/>
  </w:num>
  <w:num w:numId="32">
    <w:abstractNumId w:val="13"/>
  </w:num>
  <w:num w:numId="33">
    <w:abstractNumId w:val="30"/>
  </w:num>
  <w:num w:numId="34">
    <w:abstractNumId w:val="17"/>
  </w:num>
  <w:num w:numId="35">
    <w:abstractNumId w:val="7"/>
  </w:num>
  <w:num w:numId="36">
    <w:abstractNumId w:val="29"/>
  </w:num>
  <w:num w:numId="37">
    <w:abstractNumId w:val="38"/>
  </w:num>
  <w:num w:numId="38">
    <w:abstractNumId w:val="0"/>
  </w:num>
  <w:num w:numId="39">
    <w:abstractNumId w:val="16"/>
  </w:num>
  <w:num w:numId="40">
    <w:abstractNumId w:val="31"/>
  </w:num>
  <w:num w:numId="41">
    <w:abstractNumId w:val="27"/>
  </w:num>
  <w:num w:numId="42">
    <w:abstractNumId w:val="42"/>
  </w:num>
  <w:num w:numId="43">
    <w:abstractNumId w:val="8"/>
  </w:num>
  <w:num w:numId="44">
    <w:abstractNumId w:val="2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30D1"/>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B6FC6"/>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2DC2"/>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23E"/>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5EF1"/>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806"/>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3C39"/>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DE7"/>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293DE9C-0537-487F-98A7-6B46117D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7B6FC6"/>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7B6FC6"/>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7B6FC6"/>
    <w:rPr>
      <w:rFonts w:eastAsia="Times New Roman"/>
      <w:sz w:val="24"/>
      <w:szCs w:val="24"/>
      <w:lang w:val="uk-UA" w:eastAsia="uk-UA"/>
    </w:rPr>
  </w:style>
  <w:style w:type="paragraph" w:customStyle="1" w:styleId="cs95e872d0">
    <w:name w:val="cs95e872d0"/>
    <w:basedOn w:val="a"/>
    <w:rsid w:val="007B6FC6"/>
    <w:rPr>
      <w:rFonts w:eastAsia="Times New Roman"/>
      <w:sz w:val="24"/>
      <w:szCs w:val="24"/>
    </w:rPr>
  </w:style>
  <w:style w:type="paragraph" w:customStyle="1" w:styleId="110">
    <w:name w:val="Обычный11"/>
    <w:aliases w:val="Звичайний,Normal"/>
    <w:basedOn w:val="a"/>
    <w:qFormat/>
    <w:rsid w:val="007B6FC6"/>
    <w:rPr>
      <w:rFonts w:eastAsia="Times New Roman"/>
      <w:sz w:val="24"/>
      <w:szCs w:val="24"/>
      <w:lang w:val="uk-UA" w:eastAsia="uk-UA"/>
    </w:rPr>
  </w:style>
  <w:style w:type="character" w:customStyle="1" w:styleId="cs7864ebcf1">
    <w:name w:val="cs7864ebcf1"/>
    <w:rsid w:val="007B6FC6"/>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7B6FC6"/>
  </w:style>
  <w:style w:type="character" w:customStyle="1" w:styleId="cs7a65ad241">
    <w:name w:val="cs7a65ad241"/>
    <w:rsid w:val="007B6FC6"/>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7B6FC6"/>
    <w:rPr>
      <w:rFonts w:ascii="Arial" w:eastAsia="Times New Roman" w:hAnsi="Arial"/>
      <w:b/>
      <w:caps/>
      <w:sz w:val="16"/>
    </w:rPr>
  </w:style>
  <w:style w:type="character" w:customStyle="1" w:styleId="60">
    <w:name w:val="Заголовок 6 Знак"/>
    <w:link w:val="6"/>
    <w:uiPriority w:val="9"/>
    <w:rsid w:val="007B6FC6"/>
    <w:rPr>
      <w:rFonts w:ascii="Times New Roman" w:hAnsi="Times New Roman"/>
      <w:b/>
      <w:bCs/>
      <w:sz w:val="22"/>
      <w:szCs w:val="22"/>
      <w:lang w:val="en-US" w:eastAsia="en-US"/>
    </w:rPr>
  </w:style>
  <w:style w:type="character" w:customStyle="1" w:styleId="40">
    <w:name w:val="Заголовок 4 Знак"/>
    <w:link w:val="4"/>
    <w:locked/>
    <w:rsid w:val="007B6FC6"/>
    <w:rPr>
      <w:rFonts w:ascii="Times New Roman" w:hAnsi="Times New Roman"/>
      <w:b/>
      <w:bCs/>
      <w:sz w:val="28"/>
      <w:szCs w:val="28"/>
      <w:lang w:val="ru-RU" w:eastAsia="ru-RU"/>
    </w:rPr>
  </w:style>
  <w:style w:type="paragraph" w:customStyle="1" w:styleId="msolistparagraph0">
    <w:name w:val="msolistparagraph"/>
    <w:basedOn w:val="a"/>
    <w:uiPriority w:val="34"/>
    <w:qFormat/>
    <w:rsid w:val="007B6FC6"/>
    <w:pPr>
      <w:ind w:left="720"/>
      <w:contextualSpacing/>
    </w:pPr>
    <w:rPr>
      <w:rFonts w:eastAsia="Times New Roman"/>
      <w:sz w:val="24"/>
      <w:szCs w:val="24"/>
      <w:lang w:val="uk-UA" w:eastAsia="uk-UA"/>
    </w:rPr>
  </w:style>
  <w:style w:type="paragraph" w:customStyle="1" w:styleId="Encryption">
    <w:name w:val="Encryption"/>
    <w:basedOn w:val="a"/>
    <w:qFormat/>
    <w:rsid w:val="007B6FC6"/>
    <w:pPr>
      <w:jc w:val="both"/>
    </w:pPr>
    <w:rPr>
      <w:rFonts w:eastAsia="Times New Roman"/>
      <w:b/>
      <w:bCs/>
      <w:i/>
      <w:iCs/>
      <w:sz w:val="24"/>
      <w:szCs w:val="24"/>
      <w:lang w:val="uk-UA" w:eastAsia="uk-UA"/>
    </w:rPr>
  </w:style>
  <w:style w:type="character" w:customStyle="1" w:styleId="Heading2Char">
    <w:name w:val="Heading 2 Char"/>
    <w:link w:val="21"/>
    <w:locked/>
    <w:rsid w:val="007B6FC6"/>
    <w:rPr>
      <w:rFonts w:ascii="Arial" w:eastAsia="Times New Roman" w:hAnsi="Arial"/>
      <w:b/>
      <w:caps/>
      <w:sz w:val="16"/>
      <w:lang w:val="ru-RU" w:eastAsia="ru-RU"/>
    </w:rPr>
  </w:style>
  <w:style w:type="paragraph" w:customStyle="1" w:styleId="21">
    <w:name w:val="Заголовок 21"/>
    <w:basedOn w:val="a"/>
    <w:link w:val="Heading2Char"/>
    <w:rsid w:val="007B6FC6"/>
    <w:rPr>
      <w:rFonts w:ascii="Arial" w:eastAsia="Times New Roman" w:hAnsi="Arial"/>
      <w:b/>
      <w:caps/>
      <w:sz w:val="16"/>
    </w:rPr>
  </w:style>
  <w:style w:type="character" w:customStyle="1" w:styleId="Heading4Char">
    <w:name w:val="Heading 4 Char"/>
    <w:link w:val="41"/>
    <w:locked/>
    <w:rsid w:val="007B6FC6"/>
    <w:rPr>
      <w:rFonts w:ascii="Arial" w:eastAsia="Times New Roman" w:hAnsi="Arial"/>
      <w:b/>
      <w:lang w:val="ru-RU" w:eastAsia="ru-RU"/>
    </w:rPr>
  </w:style>
  <w:style w:type="paragraph" w:customStyle="1" w:styleId="41">
    <w:name w:val="Заголовок 41"/>
    <w:basedOn w:val="a"/>
    <w:link w:val="Heading4Char"/>
    <w:rsid w:val="007B6FC6"/>
    <w:rPr>
      <w:rFonts w:ascii="Arial" w:eastAsia="Times New Roman" w:hAnsi="Arial"/>
      <w:b/>
    </w:rPr>
  </w:style>
  <w:style w:type="table" w:styleId="a8">
    <w:name w:val="Table Grid"/>
    <w:basedOn w:val="a1"/>
    <w:uiPriority w:val="39"/>
    <w:rsid w:val="007B6FC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7B6FC6"/>
    <w:rPr>
      <w:lang w:eastAsia="en-US"/>
    </w:rPr>
    <w:tblPr>
      <w:tblCellMar>
        <w:top w:w="0" w:type="dxa"/>
        <w:left w:w="108" w:type="dxa"/>
        <w:bottom w:w="0" w:type="dxa"/>
        <w:right w:w="108" w:type="dxa"/>
      </w:tblCellMar>
    </w:tblPr>
  </w:style>
  <w:style w:type="character" w:customStyle="1" w:styleId="csb3e8c9cf24">
    <w:name w:val="csb3e8c9cf24"/>
    <w:rsid w:val="007B6FC6"/>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7B6FC6"/>
    <w:rPr>
      <w:rFonts w:ascii="Tahoma" w:eastAsia="Times New Roman" w:hAnsi="Tahoma" w:cs="Tahoma"/>
      <w:sz w:val="16"/>
      <w:szCs w:val="16"/>
    </w:rPr>
  </w:style>
  <w:style w:type="character" w:customStyle="1" w:styleId="aa">
    <w:name w:val="Текст выноски Знак"/>
    <w:link w:val="a9"/>
    <w:uiPriority w:val="99"/>
    <w:semiHidden/>
    <w:rsid w:val="007B6FC6"/>
    <w:rPr>
      <w:rFonts w:ascii="Tahoma" w:eastAsia="Times New Roman" w:hAnsi="Tahoma" w:cs="Tahoma"/>
      <w:sz w:val="16"/>
      <w:szCs w:val="16"/>
      <w:lang w:val="ru-RU" w:eastAsia="ru-RU"/>
    </w:rPr>
  </w:style>
  <w:style w:type="paragraph" w:customStyle="1" w:styleId="BodyTextIndent2">
    <w:name w:val="Body Text Indent2"/>
    <w:basedOn w:val="a"/>
    <w:rsid w:val="007B6FC6"/>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7B6FC6"/>
    <w:pPr>
      <w:spacing w:before="120" w:after="120"/>
    </w:pPr>
    <w:rPr>
      <w:rFonts w:ascii="Arial" w:eastAsia="Times New Roman" w:hAnsi="Arial"/>
      <w:sz w:val="18"/>
    </w:rPr>
  </w:style>
  <w:style w:type="character" w:customStyle="1" w:styleId="BodyTextIndentChar">
    <w:name w:val="Body Text Indent Char"/>
    <w:link w:val="12"/>
    <w:locked/>
    <w:rsid w:val="007B6FC6"/>
    <w:rPr>
      <w:rFonts w:ascii="Arial" w:eastAsia="Times New Roman" w:hAnsi="Arial"/>
      <w:sz w:val="18"/>
      <w:lang w:val="ru-RU" w:eastAsia="ru-RU"/>
    </w:rPr>
  </w:style>
  <w:style w:type="character" w:customStyle="1" w:styleId="csab6e076947">
    <w:name w:val="csab6e076947"/>
    <w:rsid w:val="007B6FC6"/>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7B6FC6"/>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7B6FC6"/>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7B6FC6"/>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7B6FC6"/>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7B6FC6"/>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7B6FC6"/>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7B6FC6"/>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7B6FC6"/>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7B6FC6"/>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7B6FC6"/>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7B6FC6"/>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7B6FC6"/>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7B6FC6"/>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7B6FC6"/>
    <w:rPr>
      <w:rFonts w:ascii="Arial" w:hAnsi="Arial" w:cs="Arial" w:hint="default"/>
      <w:b/>
      <w:bCs/>
      <w:i w:val="0"/>
      <w:iCs w:val="0"/>
      <w:color w:val="000000"/>
      <w:sz w:val="18"/>
      <w:szCs w:val="18"/>
      <w:shd w:val="clear" w:color="auto" w:fill="auto"/>
    </w:rPr>
  </w:style>
  <w:style w:type="character" w:customStyle="1" w:styleId="csab6e076980">
    <w:name w:val="csab6e076980"/>
    <w:rsid w:val="007B6FC6"/>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7B6FC6"/>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7B6FC6"/>
    <w:rPr>
      <w:rFonts w:ascii="Arial" w:hAnsi="Arial" w:cs="Arial" w:hint="default"/>
      <w:b/>
      <w:bCs/>
      <w:i w:val="0"/>
      <w:iCs w:val="0"/>
      <w:color w:val="000000"/>
      <w:sz w:val="18"/>
      <w:szCs w:val="18"/>
      <w:shd w:val="clear" w:color="auto" w:fill="auto"/>
    </w:rPr>
  </w:style>
  <w:style w:type="character" w:customStyle="1" w:styleId="csab6e076961">
    <w:name w:val="csab6e076961"/>
    <w:rsid w:val="007B6FC6"/>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7B6FC6"/>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7B6FC6"/>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7B6FC6"/>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7B6FC6"/>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7B6FC6"/>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7B6FC6"/>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7B6FC6"/>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7B6FC6"/>
    <w:rPr>
      <w:rFonts w:ascii="Arial" w:hAnsi="Arial" w:cs="Arial" w:hint="default"/>
      <w:b/>
      <w:bCs/>
      <w:i w:val="0"/>
      <w:iCs w:val="0"/>
      <w:color w:val="000000"/>
      <w:sz w:val="18"/>
      <w:szCs w:val="18"/>
      <w:shd w:val="clear" w:color="auto" w:fill="auto"/>
    </w:rPr>
  </w:style>
  <w:style w:type="character" w:customStyle="1" w:styleId="csab6e0769276">
    <w:name w:val="csab6e0769276"/>
    <w:rsid w:val="007B6FC6"/>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7B6FC6"/>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7B6FC6"/>
    <w:rPr>
      <w:rFonts w:ascii="Arial" w:hAnsi="Arial" w:cs="Arial" w:hint="default"/>
      <w:b/>
      <w:bCs/>
      <w:i w:val="0"/>
      <w:iCs w:val="0"/>
      <w:color w:val="000000"/>
      <w:sz w:val="18"/>
      <w:szCs w:val="18"/>
      <w:shd w:val="clear" w:color="auto" w:fill="auto"/>
    </w:rPr>
  </w:style>
  <w:style w:type="character" w:customStyle="1" w:styleId="csf229d0ff13">
    <w:name w:val="csf229d0ff13"/>
    <w:rsid w:val="007B6FC6"/>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7B6FC6"/>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7B6FC6"/>
    <w:rPr>
      <w:rFonts w:ascii="Arial" w:hAnsi="Arial" w:cs="Arial" w:hint="default"/>
      <w:b/>
      <w:bCs/>
      <w:i w:val="0"/>
      <w:iCs w:val="0"/>
      <w:color w:val="000000"/>
      <w:sz w:val="18"/>
      <w:szCs w:val="18"/>
      <w:shd w:val="clear" w:color="auto" w:fill="auto"/>
    </w:rPr>
  </w:style>
  <w:style w:type="character" w:customStyle="1" w:styleId="csafaf5741100">
    <w:name w:val="csafaf5741100"/>
    <w:rsid w:val="007B6FC6"/>
    <w:rPr>
      <w:rFonts w:ascii="Arial" w:hAnsi="Arial" w:cs="Arial" w:hint="default"/>
      <w:b/>
      <w:bCs/>
      <w:i w:val="0"/>
      <w:iCs w:val="0"/>
      <w:color w:val="000000"/>
      <w:sz w:val="18"/>
      <w:szCs w:val="18"/>
      <w:shd w:val="clear" w:color="auto" w:fill="auto"/>
    </w:rPr>
  </w:style>
  <w:style w:type="paragraph" w:styleId="ab">
    <w:name w:val="Body Text Indent"/>
    <w:basedOn w:val="a"/>
    <w:link w:val="ac"/>
    <w:rsid w:val="007B6FC6"/>
    <w:pPr>
      <w:spacing w:after="120"/>
      <w:ind w:left="283"/>
    </w:pPr>
    <w:rPr>
      <w:rFonts w:eastAsia="Times New Roman"/>
      <w:sz w:val="24"/>
      <w:szCs w:val="24"/>
    </w:rPr>
  </w:style>
  <w:style w:type="character" w:customStyle="1" w:styleId="ac">
    <w:name w:val="Основной текст с отступом Знак"/>
    <w:link w:val="ab"/>
    <w:rsid w:val="007B6FC6"/>
    <w:rPr>
      <w:rFonts w:ascii="Times New Roman" w:eastAsia="Times New Roman" w:hAnsi="Times New Roman"/>
      <w:sz w:val="24"/>
      <w:szCs w:val="24"/>
      <w:lang w:val="ru-RU" w:eastAsia="ru-RU"/>
    </w:rPr>
  </w:style>
  <w:style w:type="character" w:customStyle="1" w:styleId="csf229d0ff16">
    <w:name w:val="csf229d0ff16"/>
    <w:rsid w:val="007B6FC6"/>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7B6FC6"/>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7B6FC6"/>
    <w:pPr>
      <w:spacing w:after="120"/>
    </w:pPr>
    <w:rPr>
      <w:rFonts w:eastAsia="Times New Roman"/>
      <w:sz w:val="16"/>
      <w:szCs w:val="16"/>
      <w:lang w:val="uk-UA" w:eastAsia="uk-UA"/>
    </w:rPr>
  </w:style>
  <w:style w:type="character" w:customStyle="1" w:styleId="34">
    <w:name w:val="Основной текст 3 Знак"/>
    <w:link w:val="33"/>
    <w:rsid w:val="007B6FC6"/>
    <w:rPr>
      <w:rFonts w:ascii="Times New Roman" w:eastAsia="Times New Roman" w:hAnsi="Times New Roman"/>
      <w:sz w:val="16"/>
      <w:szCs w:val="16"/>
    </w:rPr>
  </w:style>
  <w:style w:type="character" w:customStyle="1" w:styleId="csab6e076931">
    <w:name w:val="csab6e076931"/>
    <w:rsid w:val="007B6FC6"/>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7B6FC6"/>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7B6FC6"/>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7B6FC6"/>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7B6FC6"/>
    <w:pPr>
      <w:ind w:firstLine="708"/>
      <w:jc w:val="both"/>
    </w:pPr>
    <w:rPr>
      <w:rFonts w:ascii="Arial" w:eastAsia="Times New Roman" w:hAnsi="Arial"/>
      <w:b/>
      <w:sz w:val="18"/>
      <w:lang w:val="uk-UA"/>
    </w:rPr>
  </w:style>
  <w:style w:type="character" w:customStyle="1" w:styleId="csf229d0ff25">
    <w:name w:val="csf229d0ff25"/>
    <w:rsid w:val="007B6FC6"/>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7B6FC6"/>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7B6FC6"/>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7B6FC6"/>
    <w:pPr>
      <w:ind w:firstLine="708"/>
      <w:jc w:val="both"/>
    </w:pPr>
    <w:rPr>
      <w:rFonts w:ascii="Arial" w:eastAsia="Times New Roman" w:hAnsi="Arial"/>
      <w:b/>
      <w:sz w:val="18"/>
      <w:lang w:val="uk-UA" w:eastAsia="uk-UA"/>
    </w:rPr>
  </w:style>
  <w:style w:type="character" w:customStyle="1" w:styleId="cs95e872d01">
    <w:name w:val="cs95e872d01"/>
    <w:rsid w:val="007B6FC6"/>
  </w:style>
  <w:style w:type="paragraph" w:customStyle="1" w:styleId="cse71256d6">
    <w:name w:val="cse71256d6"/>
    <w:basedOn w:val="a"/>
    <w:rsid w:val="007B6FC6"/>
    <w:pPr>
      <w:ind w:left="1440"/>
    </w:pPr>
    <w:rPr>
      <w:rFonts w:eastAsia="Times New Roman"/>
      <w:sz w:val="24"/>
      <w:szCs w:val="24"/>
      <w:lang w:val="uk-UA" w:eastAsia="uk-UA"/>
    </w:rPr>
  </w:style>
  <w:style w:type="character" w:customStyle="1" w:styleId="csb3e8c9cf10">
    <w:name w:val="csb3e8c9cf10"/>
    <w:rsid w:val="007B6FC6"/>
    <w:rPr>
      <w:rFonts w:ascii="Arial" w:hAnsi="Arial" w:cs="Arial" w:hint="default"/>
      <w:b/>
      <w:bCs/>
      <w:i w:val="0"/>
      <w:iCs w:val="0"/>
      <w:color w:val="000000"/>
      <w:sz w:val="18"/>
      <w:szCs w:val="18"/>
      <w:shd w:val="clear" w:color="auto" w:fill="auto"/>
    </w:rPr>
  </w:style>
  <w:style w:type="character" w:customStyle="1" w:styleId="csafaf574127">
    <w:name w:val="csafaf574127"/>
    <w:rsid w:val="007B6FC6"/>
    <w:rPr>
      <w:rFonts w:ascii="Arial" w:hAnsi="Arial" w:cs="Arial" w:hint="default"/>
      <w:b/>
      <w:bCs/>
      <w:i w:val="0"/>
      <w:iCs w:val="0"/>
      <w:color w:val="000000"/>
      <w:sz w:val="18"/>
      <w:szCs w:val="18"/>
      <w:shd w:val="clear" w:color="auto" w:fill="auto"/>
    </w:rPr>
  </w:style>
  <w:style w:type="character" w:customStyle="1" w:styleId="csf229d0ff10">
    <w:name w:val="csf229d0ff10"/>
    <w:rsid w:val="007B6FC6"/>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B6FC6"/>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B6FC6"/>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B6FC6"/>
    <w:rPr>
      <w:rFonts w:ascii="Arial" w:hAnsi="Arial" w:cs="Arial" w:hint="default"/>
      <w:b/>
      <w:bCs/>
      <w:i w:val="0"/>
      <w:iCs w:val="0"/>
      <w:color w:val="000000"/>
      <w:sz w:val="18"/>
      <w:szCs w:val="18"/>
      <w:shd w:val="clear" w:color="auto" w:fill="auto"/>
    </w:rPr>
  </w:style>
  <w:style w:type="character" w:customStyle="1" w:styleId="csafaf5741106">
    <w:name w:val="csafaf5741106"/>
    <w:rsid w:val="007B6FC6"/>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7B6FC6"/>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7B6FC6"/>
    <w:pPr>
      <w:ind w:firstLine="708"/>
      <w:jc w:val="both"/>
    </w:pPr>
    <w:rPr>
      <w:rFonts w:ascii="Arial" w:eastAsia="Times New Roman" w:hAnsi="Arial"/>
      <w:b/>
      <w:sz w:val="18"/>
      <w:lang w:val="uk-UA" w:eastAsia="uk-UA"/>
    </w:rPr>
  </w:style>
  <w:style w:type="character" w:customStyle="1" w:styleId="csafaf5741216">
    <w:name w:val="csafaf5741216"/>
    <w:rsid w:val="007B6FC6"/>
    <w:rPr>
      <w:rFonts w:ascii="Arial" w:hAnsi="Arial" w:cs="Arial" w:hint="default"/>
      <w:b/>
      <w:bCs/>
      <w:i w:val="0"/>
      <w:iCs w:val="0"/>
      <w:color w:val="000000"/>
      <w:sz w:val="18"/>
      <w:szCs w:val="18"/>
      <w:shd w:val="clear" w:color="auto" w:fill="auto"/>
    </w:rPr>
  </w:style>
  <w:style w:type="character" w:customStyle="1" w:styleId="csf229d0ff19">
    <w:name w:val="csf229d0ff19"/>
    <w:rsid w:val="007B6FC6"/>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7B6FC6"/>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7B6FC6"/>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7B6FC6"/>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7B6FC6"/>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7B6FC6"/>
    <w:pPr>
      <w:ind w:firstLine="708"/>
      <w:jc w:val="both"/>
    </w:pPr>
    <w:rPr>
      <w:rFonts w:ascii="Arial" w:eastAsia="Times New Roman" w:hAnsi="Arial"/>
      <w:b/>
      <w:sz w:val="18"/>
      <w:lang w:val="uk-UA" w:eastAsia="uk-UA"/>
    </w:rPr>
  </w:style>
  <w:style w:type="character" w:customStyle="1" w:styleId="csf229d0ff14">
    <w:name w:val="csf229d0ff14"/>
    <w:rsid w:val="007B6FC6"/>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7B6FC6"/>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7B6FC6"/>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7B6FC6"/>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7B6FC6"/>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7B6FC6"/>
    <w:pPr>
      <w:ind w:firstLine="708"/>
      <w:jc w:val="both"/>
    </w:pPr>
    <w:rPr>
      <w:rFonts w:ascii="Arial" w:eastAsia="Times New Roman" w:hAnsi="Arial"/>
      <w:b/>
      <w:sz w:val="18"/>
      <w:lang w:val="uk-UA" w:eastAsia="uk-UA"/>
    </w:rPr>
  </w:style>
  <w:style w:type="character" w:customStyle="1" w:styleId="csab6e0769225">
    <w:name w:val="csab6e0769225"/>
    <w:rsid w:val="007B6FC6"/>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7B6FC6"/>
    <w:pPr>
      <w:ind w:firstLine="708"/>
      <w:jc w:val="both"/>
    </w:pPr>
    <w:rPr>
      <w:rFonts w:ascii="Arial" w:eastAsia="Times New Roman" w:hAnsi="Arial"/>
      <w:b/>
      <w:sz w:val="18"/>
      <w:lang w:val="uk-UA" w:eastAsia="uk-UA"/>
    </w:rPr>
  </w:style>
  <w:style w:type="character" w:customStyle="1" w:styleId="csb3e8c9cf3">
    <w:name w:val="csb3e8c9cf3"/>
    <w:rsid w:val="007B6FC6"/>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7B6FC6"/>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7B6FC6"/>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7B6FC6"/>
    <w:pPr>
      <w:ind w:firstLine="708"/>
      <w:jc w:val="both"/>
    </w:pPr>
    <w:rPr>
      <w:rFonts w:ascii="Arial" w:eastAsia="Times New Roman" w:hAnsi="Arial"/>
      <w:b/>
      <w:sz w:val="18"/>
      <w:lang w:val="uk-UA" w:eastAsia="uk-UA"/>
    </w:rPr>
  </w:style>
  <w:style w:type="character" w:customStyle="1" w:styleId="csb86c8cfe1">
    <w:name w:val="csb86c8cfe1"/>
    <w:rsid w:val="007B6FC6"/>
    <w:rPr>
      <w:rFonts w:ascii="Times New Roman" w:hAnsi="Times New Roman" w:cs="Times New Roman" w:hint="default"/>
      <w:b/>
      <w:bCs/>
      <w:i w:val="0"/>
      <w:iCs w:val="0"/>
      <w:color w:val="000000"/>
      <w:sz w:val="24"/>
      <w:szCs w:val="24"/>
    </w:rPr>
  </w:style>
  <w:style w:type="character" w:customStyle="1" w:styleId="csf229d0ff21">
    <w:name w:val="csf229d0ff21"/>
    <w:rsid w:val="007B6FC6"/>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7B6FC6"/>
    <w:pPr>
      <w:ind w:firstLine="708"/>
      <w:jc w:val="both"/>
    </w:pPr>
    <w:rPr>
      <w:rFonts w:ascii="Arial" w:eastAsia="Times New Roman" w:hAnsi="Arial"/>
      <w:b/>
      <w:sz w:val="18"/>
      <w:lang w:val="uk-UA" w:eastAsia="uk-UA"/>
    </w:rPr>
  </w:style>
  <w:style w:type="character" w:customStyle="1" w:styleId="csf229d0ff26">
    <w:name w:val="csf229d0ff26"/>
    <w:rsid w:val="007B6FC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7B6FC6"/>
    <w:pPr>
      <w:jc w:val="both"/>
    </w:pPr>
    <w:rPr>
      <w:rFonts w:ascii="Arial" w:eastAsia="Times New Roman" w:hAnsi="Arial"/>
      <w:sz w:val="24"/>
      <w:szCs w:val="24"/>
      <w:lang w:val="uk-UA" w:eastAsia="uk-UA"/>
    </w:rPr>
  </w:style>
  <w:style w:type="character" w:customStyle="1" w:styleId="cs8c2cf3831">
    <w:name w:val="cs8c2cf3831"/>
    <w:rsid w:val="007B6FC6"/>
    <w:rPr>
      <w:rFonts w:ascii="Arial" w:hAnsi="Arial" w:cs="Arial" w:hint="default"/>
      <w:b/>
      <w:bCs/>
      <w:i/>
      <w:iCs/>
      <w:color w:val="102B56"/>
      <w:sz w:val="18"/>
      <w:szCs w:val="18"/>
      <w:shd w:val="clear" w:color="auto" w:fill="auto"/>
    </w:rPr>
  </w:style>
  <w:style w:type="character" w:customStyle="1" w:styleId="csd71f5e5a1">
    <w:name w:val="csd71f5e5a1"/>
    <w:rsid w:val="007B6FC6"/>
    <w:rPr>
      <w:rFonts w:ascii="Arial" w:hAnsi="Arial" w:cs="Arial" w:hint="default"/>
      <w:b w:val="0"/>
      <w:bCs w:val="0"/>
      <w:i/>
      <w:iCs/>
      <w:color w:val="102B56"/>
      <w:sz w:val="18"/>
      <w:szCs w:val="18"/>
      <w:shd w:val="clear" w:color="auto" w:fill="auto"/>
    </w:rPr>
  </w:style>
  <w:style w:type="character" w:customStyle="1" w:styleId="cs8f6c24af1">
    <w:name w:val="cs8f6c24af1"/>
    <w:rsid w:val="007B6FC6"/>
    <w:rPr>
      <w:rFonts w:ascii="Arial" w:hAnsi="Arial" w:cs="Arial" w:hint="default"/>
      <w:b/>
      <w:bCs/>
      <w:i w:val="0"/>
      <w:iCs w:val="0"/>
      <w:color w:val="102B56"/>
      <w:sz w:val="18"/>
      <w:szCs w:val="18"/>
      <w:shd w:val="clear" w:color="auto" w:fill="auto"/>
    </w:rPr>
  </w:style>
  <w:style w:type="character" w:customStyle="1" w:styleId="csa5a0f5421">
    <w:name w:val="csa5a0f5421"/>
    <w:rsid w:val="007B6FC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7B6FC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7B6FC6"/>
    <w:pPr>
      <w:ind w:firstLine="708"/>
      <w:jc w:val="both"/>
    </w:pPr>
    <w:rPr>
      <w:rFonts w:ascii="Arial" w:eastAsia="Times New Roman" w:hAnsi="Arial"/>
      <w:b/>
      <w:sz w:val="18"/>
      <w:lang w:val="uk-UA" w:eastAsia="uk-UA"/>
    </w:rPr>
  </w:style>
  <w:style w:type="character" w:styleId="ad">
    <w:name w:val="line number"/>
    <w:uiPriority w:val="99"/>
    <w:rsid w:val="007B6FC6"/>
    <w:rPr>
      <w:rFonts w:ascii="Segoe UI" w:hAnsi="Segoe UI" w:cs="Segoe UI"/>
      <w:color w:val="000000"/>
      <w:sz w:val="18"/>
      <w:szCs w:val="18"/>
    </w:rPr>
  </w:style>
  <w:style w:type="character" w:styleId="ae">
    <w:name w:val="Hyperlink"/>
    <w:uiPriority w:val="99"/>
    <w:rsid w:val="007B6FC6"/>
    <w:rPr>
      <w:rFonts w:ascii="Segoe UI" w:hAnsi="Segoe UI" w:cs="Segoe UI"/>
      <w:color w:val="0000FF"/>
      <w:sz w:val="18"/>
      <w:szCs w:val="18"/>
      <w:u w:val="single"/>
    </w:rPr>
  </w:style>
  <w:style w:type="paragraph" w:customStyle="1" w:styleId="23">
    <w:name w:val="Основной текст с отступом23"/>
    <w:basedOn w:val="a"/>
    <w:rsid w:val="007B6FC6"/>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7B6FC6"/>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7B6FC6"/>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7B6FC6"/>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7B6FC6"/>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7B6FC6"/>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7B6FC6"/>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7B6FC6"/>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7B6FC6"/>
    <w:pPr>
      <w:ind w:firstLine="708"/>
      <w:jc w:val="both"/>
    </w:pPr>
    <w:rPr>
      <w:rFonts w:ascii="Arial" w:eastAsia="Times New Roman" w:hAnsi="Arial"/>
      <w:b/>
      <w:sz w:val="18"/>
      <w:lang w:val="uk-UA" w:eastAsia="uk-UA"/>
    </w:rPr>
  </w:style>
  <w:style w:type="character" w:customStyle="1" w:styleId="csa939b0971">
    <w:name w:val="csa939b0971"/>
    <w:rsid w:val="007B6FC6"/>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7B6FC6"/>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7B6FC6"/>
    <w:pPr>
      <w:ind w:firstLine="708"/>
      <w:jc w:val="both"/>
    </w:pPr>
    <w:rPr>
      <w:rFonts w:ascii="Arial" w:eastAsia="Times New Roman" w:hAnsi="Arial"/>
      <w:b/>
      <w:sz w:val="18"/>
      <w:lang w:val="uk-UA" w:eastAsia="uk-UA"/>
    </w:rPr>
  </w:style>
  <w:style w:type="character" w:styleId="af">
    <w:name w:val="annotation reference"/>
    <w:semiHidden/>
    <w:unhideWhenUsed/>
    <w:rsid w:val="007B6FC6"/>
    <w:rPr>
      <w:sz w:val="16"/>
      <w:szCs w:val="16"/>
    </w:rPr>
  </w:style>
  <w:style w:type="paragraph" w:styleId="af0">
    <w:name w:val="annotation text"/>
    <w:basedOn w:val="a"/>
    <w:link w:val="af1"/>
    <w:semiHidden/>
    <w:unhideWhenUsed/>
    <w:rsid w:val="007B6FC6"/>
    <w:rPr>
      <w:rFonts w:eastAsia="Times New Roman"/>
      <w:lang w:val="uk-UA" w:eastAsia="uk-UA"/>
    </w:rPr>
  </w:style>
  <w:style w:type="character" w:customStyle="1" w:styleId="af1">
    <w:name w:val="Текст примечания Знак"/>
    <w:link w:val="af0"/>
    <w:semiHidden/>
    <w:rsid w:val="007B6FC6"/>
    <w:rPr>
      <w:rFonts w:ascii="Times New Roman" w:eastAsia="Times New Roman" w:hAnsi="Times New Roman"/>
    </w:rPr>
  </w:style>
  <w:style w:type="paragraph" w:styleId="af2">
    <w:name w:val="annotation subject"/>
    <w:basedOn w:val="af0"/>
    <w:next w:val="af0"/>
    <w:link w:val="af3"/>
    <w:semiHidden/>
    <w:unhideWhenUsed/>
    <w:rsid w:val="007B6FC6"/>
    <w:rPr>
      <w:b/>
      <w:bCs/>
    </w:rPr>
  </w:style>
  <w:style w:type="character" w:customStyle="1" w:styleId="af3">
    <w:name w:val="Тема примечания Знак"/>
    <w:link w:val="af2"/>
    <w:semiHidden/>
    <w:rsid w:val="007B6FC6"/>
    <w:rPr>
      <w:rFonts w:ascii="Times New Roman" w:eastAsia="Times New Roman" w:hAnsi="Times New Roman"/>
      <w:b/>
      <w:bCs/>
    </w:rPr>
  </w:style>
  <w:style w:type="paragraph" w:styleId="af4">
    <w:name w:val="Revision"/>
    <w:hidden/>
    <w:uiPriority w:val="99"/>
    <w:semiHidden/>
    <w:rsid w:val="007B6FC6"/>
    <w:rPr>
      <w:rFonts w:ascii="Times New Roman" w:eastAsia="Times New Roman" w:hAnsi="Times New Roman"/>
      <w:sz w:val="24"/>
      <w:szCs w:val="24"/>
    </w:rPr>
  </w:style>
  <w:style w:type="character" w:customStyle="1" w:styleId="csb3e8c9cf69">
    <w:name w:val="csb3e8c9cf69"/>
    <w:rsid w:val="007B6FC6"/>
    <w:rPr>
      <w:rFonts w:ascii="Arial" w:hAnsi="Arial" w:cs="Arial" w:hint="default"/>
      <w:b/>
      <w:bCs/>
      <w:i w:val="0"/>
      <w:iCs w:val="0"/>
      <w:color w:val="000000"/>
      <w:sz w:val="18"/>
      <w:szCs w:val="18"/>
      <w:shd w:val="clear" w:color="auto" w:fill="auto"/>
    </w:rPr>
  </w:style>
  <w:style w:type="character" w:customStyle="1" w:styleId="csf229d0ff64">
    <w:name w:val="csf229d0ff64"/>
    <w:rsid w:val="007B6FC6"/>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B6FC6"/>
    <w:rPr>
      <w:rFonts w:ascii="Arial" w:eastAsia="Times New Roman" w:hAnsi="Arial"/>
      <w:sz w:val="24"/>
      <w:szCs w:val="24"/>
      <w:lang w:val="uk-UA" w:eastAsia="uk-UA"/>
    </w:rPr>
  </w:style>
  <w:style w:type="character" w:customStyle="1" w:styleId="csd398459525">
    <w:name w:val="csd398459525"/>
    <w:rsid w:val="007B6FC6"/>
    <w:rPr>
      <w:rFonts w:ascii="Arial" w:hAnsi="Arial" w:cs="Arial" w:hint="default"/>
      <w:b/>
      <w:bCs/>
      <w:i/>
      <w:iCs/>
      <w:color w:val="000000"/>
      <w:sz w:val="18"/>
      <w:szCs w:val="18"/>
      <w:u w:val="single"/>
      <w:shd w:val="clear" w:color="auto" w:fill="auto"/>
    </w:rPr>
  </w:style>
  <w:style w:type="character" w:customStyle="1" w:styleId="csd3c90d4325">
    <w:name w:val="csd3c90d4325"/>
    <w:rsid w:val="007B6FC6"/>
    <w:rPr>
      <w:rFonts w:ascii="Arial" w:hAnsi="Arial" w:cs="Arial" w:hint="default"/>
      <w:b w:val="0"/>
      <w:bCs w:val="0"/>
      <w:i/>
      <w:iCs/>
      <w:color w:val="000000"/>
      <w:sz w:val="18"/>
      <w:szCs w:val="18"/>
      <w:shd w:val="clear" w:color="auto" w:fill="auto"/>
    </w:rPr>
  </w:style>
  <w:style w:type="character" w:customStyle="1" w:styleId="csb86c8cfe3">
    <w:name w:val="csb86c8cfe3"/>
    <w:rsid w:val="007B6FC6"/>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7B6FC6"/>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7B6FC6"/>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7B6FC6"/>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7B6FC6"/>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7B6FC6"/>
    <w:pPr>
      <w:ind w:firstLine="708"/>
      <w:jc w:val="both"/>
    </w:pPr>
    <w:rPr>
      <w:rFonts w:ascii="Arial" w:eastAsia="Times New Roman" w:hAnsi="Arial"/>
      <w:b/>
      <w:sz w:val="18"/>
      <w:lang w:val="uk-UA" w:eastAsia="uk-UA"/>
    </w:rPr>
  </w:style>
  <w:style w:type="character" w:customStyle="1" w:styleId="csab6e076977">
    <w:name w:val="csab6e076977"/>
    <w:rsid w:val="007B6FC6"/>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7B6FC6"/>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7B6FC6"/>
    <w:rPr>
      <w:rFonts w:ascii="Arial" w:hAnsi="Arial" w:cs="Arial" w:hint="default"/>
      <w:b/>
      <w:bCs/>
      <w:i w:val="0"/>
      <w:iCs w:val="0"/>
      <w:color w:val="000000"/>
      <w:sz w:val="18"/>
      <w:szCs w:val="18"/>
      <w:shd w:val="clear" w:color="auto" w:fill="auto"/>
    </w:rPr>
  </w:style>
  <w:style w:type="character" w:customStyle="1" w:styleId="cs607602ac2">
    <w:name w:val="cs607602ac2"/>
    <w:rsid w:val="007B6FC6"/>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7B6FC6"/>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7B6FC6"/>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7B6FC6"/>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7B6FC6"/>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7B6FC6"/>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7B6FC6"/>
    <w:pPr>
      <w:ind w:firstLine="708"/>
      <w:jc w:val="both"/>
    </w:pPr>
    <w:rPr>
      <w:rFonts w:ascii="Arial" w:eastAsia="Times New Roman" w:hAnsi="Arial"/>
      <w:b/>
      <w:sz w:val="18"/>
      <w:lang w:val="uk-UA" w:eastAsia="uk-UA"/>
    </w:rPr>
  </w:style>
  <w:style w:type="character" w:customStyle="1" w:styleId="csab6e0769291">
    <w:name w:val="csab6e0769291"/>
    <w:rsid w:val="007B6FC6"/>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7B6FC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7B6FC6"/>
    <w:pPr>
      <w:ind w:firstLine="708"/>
      <w:jc w:val="both"/>
    </w:pPr>
    <w:rPr>
      <w:rFonts w:ascii="Arial" w:eastAsia="Times New Roman" w:hAnsi="Arial"/>
      <w:b/>
      <w:sz w:val="18"/>
      <w:lang w:val="uk-UA" w:eastAsia="uk-UA"/>
    </w:rPr>
  </w:style>
  <w:style w:type="character" w:customStyle="1" w:styleId="csf562b92915">
    <w:name w:val="csf562b92915"/>
    <w:rsid w:val="007B6FC6"/>
    <w:rPr>
      <w:rFonts w:ascii="Arial" w:hAnsi="Arial" w:cs="Arial" w:hint="default"/>
      <w:b/>
      <w:bCs/>
      <w:i/>
      <w:iCs/>
      <w:color w:val="000000"/>
      <w:sz w:val="18"/>
      <w:szCs w:val="18"/>
      <w:shd w:val="clear" w:color="auto" w:fill="auto"/>
    </w:rPr>
  </w:style>
  <w:style w:type="character" w:customStyle="1" w:styleId="cseed234731">
    <w:name w:val="cseed234731"/>
    <w:rsid w:val="007B6FC6"/>
    <w:rPr>
      <w:rFonts w:ascii="Arial" w:hAnsi="Arial" w:cs="Arial" w:hint="default"/>
      <w:b/>
      <w:bCs/>
      <w:i/>
      <w:iCs/>
      <w:color w:val="000000"/>
      <w:sz w:val="12"/>
      <w:szCs w:val="12"/>
      <w:shd w:val="clear" w:color="auto" w:fill="auto"/>
    </w:rPr>
  </w:style>
  <w:style w:type="character" w:customStyle="1" w:styleId="csb3e8c9cf35">
    <w:name w:val="csb3e8c9cf35"/>
    <w:rsid w:val="007B6FC6"/>
    <w:rPr>
      <w:rFonts w:ascii="Arial" w:hAnsi="Arial" w:cs="Arial" w:hint="default"/>
      <w:b/>
      <w:bCs/>
      <w:i w:val="0"/>
      <w:iCs w:val="0"/>
      <w:color w:val="000000"/>
      <w:sz w:val="18"/>
      <w:szCs w:val="18"/>
      <w:shd w:val="clear" w:color="auto" w:fill="auto"/>
    </w:rPr>
  </w:style>
  <w:style w:type="character" w:customStyle="1" w:styleId="csb3e8c9cf28">
    <w:name w:val="csb3e8c9cf28"/>
    <w:rsid w:val="007B6FC6"/>
    <w:rPr>
      <w:rFonts w:ascii="Arial" w:hAnsi="Arial" w:cs="Arial" w:hint="default"/>
      <w:b/>
      <w:bCs/>
      <w:i w:val="0"/>
      <w:iCs w:val="0"/>
      <w:color w:val="000000"/>
      <w:sz w:val="18"/>
      <w:szCs w:val="18"/>
      <w:shd w:val="clear" w:color="auto" w:fill="auto"/>
    </w:rPr>
  </w:style>
  <w:style w:type="character" w:customStyle="1" w:styleId="csf562b9296">
    <w:name w:val="csf562b9296"/>
    <w:rsid w:val="007B6FC6"/>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7B6FC6"/>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7B6FC6"/>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7B6FC6"/>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7B6FC6"/>
    <w:pPr>
      <w:ind w:firstLine="708"/>
      <w:jc w:val="both"/>
    </w:pPr>
    <w:rPr>
      <w:rFonts w:ascii="Arial" w:eastAsia="Times New Roman" w:hAnsi="Arial"/>
      <w:b/>
      <w:sz w:val="18"/>
      <w:lang w:val="uk-UA" w:eastAsia="uk-UA"/>
    </w:rPr>
  </w:style>
  <w:style w:type="character" w:customStyle="1" w:styleId="csab6e076930">
    <w:name w:val="csab6e076930"/>
    <w:rsid w:val="007B6FC6"/>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7B6FC6"/>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7B6FC6"/>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7B6FC6"/>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7B6FC6"/>
    <w:pPr>
      <w:ind w:firstLine="708"/>
      <w:jc w:val="both"/>
    </w:pPr>
    <w:rPr>
      <w:rFonts w:ascii="Arial" w:eastAsia="Times New Roman" w:hAnsi="Arial"/>
      <w:b/>
      <w:sz w:val="18"/>
      <w:lang w:val="uk-UA" w:eastAsia="uk-UA"/>
    </w:rPr>
  </w:style>
  <w:style w:type="paragraph" w:customStyle="1" w:styleId="24">
    <w:name w:val="Обычный2"/>
    <w:rsid w:val="007B6FC6"/>
    <w:rPr>
      <w:rFonts w:ascii="Times New Roman" w:eastAsia="Times New Roman" w:hAnsi="Times New Roman"/>
      <w:sz w:val="24"/>
      <w:lang w:eastAsia="ru-RU"/>
    </w:rPr>
  </w:style>
  <w:style w:type="paragraph" w:customStyle="1" w:styleId="220">
    <w:name w:val="Основной текст с отступом22"/>
    <w:basedOn w:val="a"/>
    <w:rsid w:val="007B6FC6"/>
    <w:pPr>
      <w:spacing w:before="120" w:after="120"/>
    </w:pPr>
    <w:rPr>
      <w:rFonts w:ascii="Arial" w:eastAsia="Times New Roman" w:hAnsi="Arial"/>
      <w:sz w:val="18"/>
    </w:rPr>
  </w:style>
  <w:style w:type="paragraph" w:customStyle="1" w:styleId="221">
    <w:name w:val="Заголовок 22"/>
    <w:basedOn w:val="a"/>
    <w:rsid w:val="007B6FC6"/>
    <w:rPr>
      <w:rFonts w:ascii="Arial" w:eastAsia="Times New Roman" w:hAnsi="Arial"/>
      <w:b/>
      <w:caps/>
      <w:sz w:val="16"/>
    </w:rPr>
  </w:style>
  <w:style w:type="paragraph" w:customStyle="1" w:styleId="421">
    <w:name w:val="Заголовок 42"/>
    <w:basedOn w:val="a"/>
    <w:rsid w:val="007B6FC6"/>
    <w:rPr>
      <w:rFonts w:ascii="Arial" w:eastAsia="Times New Roman" w:hAnsi="Arial"/>
      <w:b/>
    </w:rPr>
  </w:style>
  <w:style w:type="paragraph" w:customStyle="1" w:styleId="3a">
    <w:name w:val="Обычный3"/>
    <w:rsid w:val="007B6FC6"/>
    <w:rPr>
      <w:rFonts w:ascii="Times New Roman" w:eastAsia="Times New Roman" w:hAnsi="Times New Roman"/>
      <w:sz w:val="24"/>
      <w:lang w:eastAsia="ru-RU"/>
    </w:rPr>
  </w:style>
  <w:style w:type="paragraph" w:customStyle="1" w:styleId="240">
    <w:name w:val="Основной текст с отступом24"/>
    <w:basedOn w:val="a"/>
    <w:rsid w:val="007B6FC6"/>
    <w:pPr>
      <w:spacing w:before="120" w:after="120"/>
    </w:pPr>
    <w:rPr>
      <w:rFonts w:ascii="Arial" w:eastAsia="Times New Roman" w:hAnsi="Arial"/>
      <w:sz w:val="18"/>
    </w:rPr>
  </w:style>
  <w:style w:type="paragraph" w:customStyle="1" w:styleId="230">
    <w:name w:val="Заголовок 23"/>
    <w:basedOn w:val="a"/>
    <w:rsid w:val="007B6FC6"/>
    <w:rPr>
      <w:rFonts w:ascii="Arial" w:eastAsia="Times New Roman" w:hAnsi="Arial"/>
      <w:b/>
      <w:caps/>
      <w:sz w:val="16"/>
    </w:rPr>
  </w:style>
  <w:style w:type="paragraph" w:customStyle="1" w:styleId="430">
    <w:name w:val="Заголовок 43"/>
    <w:basedOn w:val="a"/>
    <w:rsid w:val="007B6FC6"/>
    <w:rPr>
      <w:rFonts w:ascii="Arial" w:eastAsia="Times New Roman" w:hAnsi="Arial"/>
      <w:b/>
    </w:rPr>
  </w:style>
  <w:style w:type="paragraph" w:customStyle="1" w:styleId="BodyTextIndent">
    <w:name w:val="Body Text Indent"/>
    <w:basedOn w:val="a"/>
    <w:rsid w:val="007B6FC6"/>
    <w:pPr>
      <w:spacing w:before="120" w:after="120"/>
    </w:pPr>
    <w:rPr>
      <w:rFonts w:ascii="Arial" w:eastAsia="Times New Roman" w:hAnsi="Arial"/>
      <w:sz w:val="18"/>
    </w:rPr>
  </w:style>
  <w:style w:type="paragraph" w:customStyle="1" w:styleId="Heading2">
    <w:name w:val="Heading 2"/>
    <w:basedOn w:val="a"/>
    <w:rsid w:val="007B6FC6"/>
    <w:rPr>
      <w:rFonts w:ascii="Arial" w:eastAsia="Times New Roman" w:hAnsi="Arial"/>
      <w:b/>
      <w:caps/>
      <w:sz w:val="16"/>
    </w:rPr>
  </w:style>
  <w:style w:type="paragraph" w:customStyle="1" w:styleId="Heading4">
    <w:name w:val="Heading 4"/>
    <w:basedOn w:val="a"/>
    <w:rsid w:val="007B6FC6"/>
    <w:rPr>
      <w:rFonts w:ascii="Arial" w:eastAsia="Times New Roman" w:hAnsi="Arial"/>
      <w:b/>
    </w:rPr>
  </w:style>
  <w:style w:type="paragraph" w:customStyle="1" w:styleId="62">
    <w:name w:val="Основной текст с отступом62"/>
    <w:basedOn w:val="a"/>
    <w:rsid w:val="007B6FC6"/>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7B6FC6"/>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7B6FC6"/>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7B6FC6"/>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7B6FC6"/>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7B6FC6"/>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7B6FC6"/>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7B6FC6"/>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7B6FC6"/>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7B6FC6"/>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7B6FC6"/>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7B6FC6"/>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7B6FC6"/>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7B6FC6"/>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7B6FC6"/>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7B6FC6"/>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7B6FC6"/>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7B6FC6"/>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7B6FC6"/>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7B6FC6"/>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7B6FC6"/>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7B6FC6"/>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7B6FC6"/>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7B6FC6"/>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7B6FC6"/>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7B6FC6"/>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7B6FC6"/>
    <w:pPr>
      <w:ind w:firstLine="708"/>
      <w:jc w:val="both"/>
    </w:pPr>
    <w:rPr>
      <w:rFonts w:ascii="Arial" w:eastAsia="Times New Roman" w:hAnsi="Arial"/>
      <w:b/>
      <w:sz w:val="18"/>
      <w:lang w:val="uk-UA" w:eastAsia="uk-UA"/>
    </w:rPr>
  </w:style>
  <w:style w:type="character" w:customStyle="1" w:styleId="csab6e076965">
    <w:name w:val="csab6e076965"/>
    <w:rsid w:val="007B6FC6"/>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7B6FC6"/>
    <w:pPr>
      <w:ind w:firstLine="708"/>
      <w:jc w:val="both"/>
    </w:pPr>
    <w:rPr>
      <w:rFonts w:ascii="Arial" w:eastAsia="Times New Roman" w:hAnsi="Arial"/>
      <w:b/>
      <w:sz w:val="18"/>
      <w:lang w:val="uk-UA" w:eastAsia="uk-UA"/>
    </w:rPr>
  </w:style>
  <w:style w:type="character" w:customStyle="1" w:styleId="csf229d0ff33">
    <w:name w:val="csf229d0ff33"/>
    <w:rsid w:val="007B6FC6"/>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7B6FC6"/>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7B6FC6"/>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7B6FC6"/>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7B6FC6"/>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7B6FC6"/>
    <w:pPr>
      <w:ind w:firstLine="708"/>
      <w:jc w:val="both"/>
    </w:pPr>
    <w:rPr>
      <w:rFonts w:ascii="Arial" w:eastAsia="Times New Roman" w:hAnsi="Arial"/>
      <w:b/>
      <w:sz w:val="18"/>
      <w:lang w:val="uk-UA" w:eastAsia="uk-UA"/>
    </w:rPr>
  </w:style>
  <w:style w:type="character" w:customStyle="1" w:styleId="csab6e076920">
    <w:name w:val="csab6e076920"/>
    <w:rsid w:val="007B6FC6"/>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7B6FC6"/>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7B6FC6"/>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7B6FC6"/>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7B6FC6"/>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7B6FC6"/>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7B6FC6"/>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7B6FC6"/>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7B6FC6"/>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7B6FC6"/>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7B6FC6"/>
    <w:pPr>
      <w:ind w:firstLine="708"/>
      <w:jc w:val="both"/>
    </w:pPr>
    <w:rPr>
      <w:rFonts w:ascii="Arial" w:eastAsia="Times New Roman" w:hAnsi="Arial"/>
      <w:b/>
      <w:sz w:val="18"/>
      <w:lang w:val="uk-UA" w:eastAsia="uk-UA"/>
    </w:rPr>
  </w:style>
  <w:style w:type="character" w:customStyle="1" w:styleId="csf229d0ff50">
    <w:name w:val="csf229d0ff50"/>
    <w:rsid w:val="007B6FC6"/>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7B6FC6"/>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7B6FC6"/>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7B6FC6"/>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7B6FC6"/>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7B6FC6"/>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7B6FC6"/>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7B6FC6"/>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7B6FC6"/>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7B6FC6"/>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7B6FC6"/>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7B6FC6"/>
    <w:pPr>
      <w:ind w:firstLine="708"/>
      <w:jc w:val="both"/>
    </w:pPr>
    <w:rPr>
      <w:rFonts w:ascii="Arial" w:eastAsia="Times New Roman" w:hAnsi="Arial"/>
      <w:b/>
      <w:sz w:val="18"/>
      <w:lang w:val="uk-UA" w:eastAsia="uk-UA"/>
    </w:rPr>
  </w:style>
  <w:style w:type="character" w:customStyle="1" w:styleId="csf229d0ff83">
    <w:name w:val="csf229d0ff83"/>
    <w:rsid w:val="007B6FC6"/>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7B6FC6"/>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7B6FC6"/>
    <w:pPr>
      <w:ind w:firstLine="708"/>
      <w:jc w:val="both"/>
    </w:pPr>
    <w:rPr>
      <w:rFonts w:ascii="Arial" w:eastAsia="Times New Roman" w:hAnsi="Arial"/>
      <w:b/>
      <w:sz w:val="18"/>
      <w:lang w:val="uk-UA" w:eastAsia="uk-UA"/>
    </w:rPr>
  </w:style>
  <w:style w:type="character" w:customStyle="1" w:styleId="csf229d0ff76">
    <w:name w:val="csf229d0ff76"/>
    <w:rsid w:val="007B6FC6"/>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7B6FC6"/>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7B6FC6"/>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7B6FC6"/>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7B6FC6"/>
    <w:pPr>
      <w:ind w:firstLine="708"/>
      <w:jc w:val="both"/>
    </w:pPr>
    <w:rPr>
      <w:rFonts w:ascii="Arial" w:eastAsia="Times New Roman" w:hAnsi="Arial"/>
      <w:b/>
      <w:sz w:val="18"/>
      <w:lang w:val="uk-UA" w:eastAsia="uk-UA"/>
    </w:rPr>
  </w:style>
  <w:style w:type="character" w:customStyle="1" w:styleId="csf229d0ff20">
    <w:name w:val="csf229d0ff20"/>
    <w:rsid w:val="007B6FC6"/>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7B6FC6"/>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7B6FC6"/>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7B6FC6"/>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7B6FC6"/>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7B6FC6"/>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7B6FC6"/>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7B6FC6"/>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7B6FC6"/>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7B6FC6"/>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7B6FC6"/>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7B6FC6"/>
    <w:pPr>
      <w:ind w:firstLine="708"/>
      <w:jc w:val="both"/>
    </w:pPr>
    <w:rPr>
      <w:rFonts w:ascii="Arial" w:eastAsia="Times New Roman" w:hAnsi="Arial"/>
      <w:b/>
      <w:sz w:val="18"/>
      <w:lang w:val="uk-UA" w:eastAsia="uk-UA"/>
    </w:rPr>
  </w:style>
  <w:style w:type="character" w:customStyle="1" w:styleId="csab6e07697">
    <w:name w:val="csab6e07697"/>
    <w:rsid w:val="007B6FC6"/>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7B6FC6"/>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7B6FC6"/>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7B6FC6"/>
    <w:pPr>
      <w:ind w:firstLine="708"/>
      <w:jc w:val="both"/>
    </w:pPr>
    <w:rPr>
      <w:rFonts w:ascii="Arial" w:eastAsia="Times New Roman" w:hAnsi="Arial"/>
      <w:b/>
      <w:sz w:val="18"/>
      <w:lang w:val="uk-UA" w:eastAsia="uk-UA"/>
    </w:rPr>
  </w:style>
  <w:style w:type="character" w:customStyle="1" w:styleId="csb3e8c9cf94">
    <w:name w:val="csb3e8c9cf94"/>
    <w:rsid w:val="007B6FC6"/>
    <w:rPr>
      <w:rFonts w:ascii="Arial" w:hAnsi="Arial" w:cs="Arial" w:hint="default"/>
      <w:b/>
      <w:bCs/>
      <w:i w:val="0"/>
      <w:iCs w:val="0"/>
      <w:color w:val="000000"/>
      <w:sz w:val="18"/>
      <w:szCs w:val="18"/>
      <w:shd w:val="clear" w:color="auto" w:fill="auto"/>
    </w:rPr>
  </w:style>
  <w:style w:type="character" w:customStyle="1" w:styleId="csf229d0ff91">
    <w:name w:val="csf229d0ff91"/>
    <w:rsid w:val="007B6FC6"/>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7B6FC6"/>
    <w:rPr>
      <w:rFonts w:ascii="Arial" w:eastAsia="Times New Roman" w:hAnsi="Arial"/>
      <w:b/>
      <w:caps/>
      <w:sz w:val="16"/>
      <w:lang w:val="ru-RU" w:eastAsia="ru-RU"/>
    </w:rPr>
  </w:style>
  <w:style w:type="character" w:customStyle="1" w:styleId="411">
    <w:name w:val="Заголовок 4 Знак1"/>
    <w:uiPriority w:val="9"/>
    <w:locked/>
    <w:rsid w:val="007B6FC6"/>
    <w:rPr>
      <w:rFonts w:ascii="Arial" w:eastAsia="Times New Roman" w:hAnsi="Arial"/>
      <w:b/>
      <w:lang w:val="ru-RU" w:eastAsia="ru-RU"/>
    </w:rPr>
  </w:style>
  <w:style w:type="character" w:customStyle="1" w:styleId="csf229d0ff74">
    <w:name w:val="csf229d0ff74"/>
    <w:rsid w:val="007B6FC6"/>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7B6FC6"/>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7B6FC6"/>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7B6FC6"/>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7B6FC6"/>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7B6FC6"/>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7B6FC6"/>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7B6FC6"/>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7B6FC6"/>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7B6FC6"/>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7B6FC6"/>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7B6FC6"/>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7B6FC6"/>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7B6FC6"/>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7B6FC6"/>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7B6FC6"/>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7B6FC6"/>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7B6FC6"/>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7B6FC6"/>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7B6FC6"/>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7B6FC6"/>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7B6FC6"/>
    <w:rPr>
      <w:rFonts w:ascii="Arial" w:hAnsi="Arial" w:cs="Arial" w:hint="default"/>
      <w:b w:val="0"/>
      <w:bCs w:val="0"/>
      <w:i w:val="0"/>
      <w:iCs w:val="0"/>
      <w:color w:val="000000"/>
      <w:sz w:val="18"/>
      <w:szCs w:val="18"/>
      <w:shd w:val="clear" w:color="auto" w:fill="auto"/>
    </w:rPr>
  </w:style>
  <w:style w:type="character" w:customStyle="1" w:styleId="csba294252">
    <w:name w:val="csba294252"/>
    <w:rsid w:val="007B6FC6"/>
    <w:rPr>
      <w:rFonts w:ascii="Segoe UI" w:hAnsi="Segoe UI" w:cs="Segoe UI" w:hint="default"/>
      <w:b/>
      <w:bCs/>
      <w:i/>
      <w:iCs/>
      <w:color w:val="102B56"/>
      <w:sz w:val="18"/>
      <w:szCs w:val="18"/>
      <w:shd w:val="clear" w:color="auto" w:fill="auto"/>
    </w:rPr>
  </w:style>
  <w:style w:type="character" w:customStyle="1" w:styleId="csf229d0ff131">
    <w:name w:val="csf229d0ff131"/>
    <w:rsid w:val="007B6FC6"/>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7B6FC6"/>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7B6FC6"/>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7B6FC6"/>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7B6FC6"/>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7B6FC6"/>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7B6FC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7B6FC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7B6FC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7B6FC6"/>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7B6FC6"/>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7B6FC6"/>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7B6FC6"/>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7B6FC6"/>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7B6FC6"/>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7B6FC6"/>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7B6FC6"/>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7B6FC6"/>
    <w:rPr>
      <w:rFonts w:ascii="Arial" w:hAnsi="Arial" w:cs="Arial" w:hint="default"/>
      <w:b/>
      <w:bCs/>
      <w:i/>
      <w:iCs/>
      <w:color w:val="000000"/>
      <w:sz w:val="18"/>
      <w:szCs w:val="18"/>
      <w:shd w:val="clear" w:color="auto" w:fill="auto"/>
    </w:rPr>
  </w:style>
  <w:style w:type="character" w:customStyle="1" w:styleId="csf229d0ff144">
    <w:name w:val="csf229d0ff144"/>
    <w:rsid w:val="007B6FC6"/>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7B6FC6"/>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7B6FC6"/>
    <w:rPr>
      <w:rFonts w:ascii="Arial" w:hAnsi="Arial" w:cs="Arial" w:hint="default"/>
      <w:b/>
      <w:bCs/>
      <w:i/>
      <w:iCs/>
      <w:color w:val="000000"/>
      <w:sz w:val="18"/>
      <w:szCs w:val="18"/>
      <w:shd w:val="clear" w:color="auto" w:fill="auto"/>
    </w:rPr>
  </w:style>
  <w:style w:type="character" w:customStyle="1" w:styleId="csf229d0ff122">
    <w:name w:val="csf229d0ff122"/>
    <w:rsid w:val="007B6FC6"/>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7B6FC6"/>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7B6FC6"/>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7B6FC6"/>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7B6FC6"/>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7B6FC6"/>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7B6FC6"/>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7B6FC6"/>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7B6FC6"/>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7B6FC6"/>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7B6FC6"/>
    <w:rPr>
      <w:rFonts w:ascii="Arial" w:hAnsi="Arial" w:cs="Arial"/>
      <w:sz w:val="18"/>
      <w:szCs w:val="18"/>
      <w:lang w:val="ru-RU"/>
    </w:rPr>
  </w:style>
  <w:style w:type="paragraph" w:customStyle="1" w:styleId="Arial90">
    <w:name w:val="Arial9(без отступов)"/>
    <w:link w:val="Arial9"/>
    <w:semiHidden/>
    <w:rsid w:val="007B6FC6"/>
    <w:pPr>
      <w:ind w:left="-113"/>
    </w:pPr>
    <w:rPr>
      <w:rFonts w:ascii="Arial" w:hAnsi="Arial" w:cs="Arial"/>
      <w:sz w:val="18"/>
      <w:szCs w:val="18"/>
      <w:lang w:val="ru-RU"/>
    </w:rPr>
  </w:style>
  <w:style w:type="character" w:customStyle="1" w:styleId="csf229d0ff178">
    <w:name w:val="csf229d0ff178"/>
    <w:rsid w:val="007B6FC6"/>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7B6FC6"/>
    <w:rPr>
      <w:rFonts w:ascii="Arial" w:hAnsi="Arial" w:cs="Arial" w:hint="default"/>
      <w:b/>
      <w:bCs/>
      <w:i w:val="0"/>
      <w:iCs w:val="0"/>
      <w:color w:val="000000"/>
      <w:sz w:val="18"/>
      <w:szCs w:val="18"/>
      <w:shd w:val="clear" w:color="auto" w:fill="auto"/>
    </w:rPr>
  </w:style>
  <w:style w:type="character" w:customStyle="1" w:styleId="csf229d0ff8">
    <w:name w:val="csf229d0ff8"/>
    <w:rsid w:val="007B6FC6"/>
    <w:rPr>
      <w:rFonts w:ascii="Arial" w:hAnsi="Arial" w:cs="Arial" w:hint="default"/>
      <w:b w:val="0"/>
      <w:bCs w:val="0"/>
      <w:i w:val="0"/>
      <w:iCs w:val="0"/>
      <w:color w:val="000000"/>
      <w:sz w:val="18"/>
      <w:szCs w:val="18"/>
      <w:shd w:val="clear" w:color="auto" w:fill="auto"/>
    </w:rPr>
  </w:style>
  <w:style w:type="character" w:customStyle="1" w:styleId="cs9b006263">
    <w:name w:val="cs9b006263"/>
    <w:rsid w:val="007B6FC6"/>
    <w:rPr>
      <w:rFonts w:ascii="Arial" w:hAnsi="Arial" w:cs="Arial" w:hint="default"/>
      <w:b/>
      <w:bCs/>
      <w:i w:val="0"/>
      <w:iCs w:val="0"/>
      <w:color w:val="000000"/>
      <w:sz w:val="20"/>
      <w:szCs w:val="20"/>
      <w:shd w:val="clear" w:color="auto" w:fill="auto"/>
    </w:rPr>
  </w:style>
  <w:style w:type="character" w:customStyle="1" w:styleId="csf229d0ff36">
    <w:name w:val="csf229d0ff36"/>
    <w:rsid w:val="007B6FC6"/>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7B6FC6"/>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B6FC6"/>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B6FC6"/>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B6FC6"/>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7B6FC6"/>
    <w:pPr>
      <w:snapToGrid w:val="0"/>
      <w:ind w:left="720"/>
      <w:contextualSpacing/>
    </w:pPr>
    <w:rPr>
      <w:rFonts w:ascii="Arial" w:eastAsia="Times New Roman" w:hAnsi="Arial"/>
      <w:sz w:val="28"/>
    </w:rPr>
  </w:style>
  <w:style w:type="character" w:customStyle="1" w:styleId="csf229d0ff102">
    <w:name w:val="csf229d0ff102"/>
    <w:rsid w:val="007B6FC6"/>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7B6FC6"/>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7B6FC6"/>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7B6FC6"/>
    <w:rPr>
      <w:rFonts w:ascii="Arial" w:hAnsi="Arial" w:cs="Arial" w:hint="default"/>
      <w:b/>
      <w:bCs/>
      <w:i/>
      <w:iCs/>
      <w:color w:val="000000"/>
      <w:sz w:val="18"/>
      <w:szCs w:val="18"/>
      <w:shd w:val="clear" w:color="auto" w:fill="auto"/>
    </w:rPr>
  </w:style>
  <w:style w:type="character" w:customStyle="1" w:styleId="csf229d0ff142">
    <w:name w:val="csf229d0ff142"/>
    <w:rsid w:val="007B6FC6"/>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7B6FC6"/>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7B6FC6"/>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7B6FC6"/>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B6FC6"/>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B6FC6"/>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B6FC6"/>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B6FC6"/>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7B6FC6"/>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7B6FC6"/>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7B6FC6"/>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7B6FC6"/>
    <w:rPr>
      <w:rFonts w:ascii="Arial" w:hAnsi="Arial" w:cs="Arial" w:hint="default"/>
      <w:b/>
      <w:bCs/>
      <w:i w:val="0"/>
      <w:iCs w:val="0"/>
      <w:color w:val="000000"/>
      <w:sz w:val="18"/>
      <w:szCs w:val="18"/>
      <w:shd w:val="clear" w:color="auto" w:fill="auto"/>
    </w:rPr>
  </w:style>
  <w:style w:type="character" w:customStyle="1" w:styleId="csf229d0ff107">
    <w:name w:val="csf229d0ff107"/>
    <w:rsid w:val="007B6FC6"/>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7B6FC6"/>
    <w:rPr>
      <w:rFonts w:ascii="Arial" w:hAnsi="Arial" w:cs="Arial" w:hint="default"/>
      <w:b/>
      <w:bCs/>
      <w:i/>
      <w:iCs/>
      <w:color w:val="000000"/>
      <w:sz w:val="18"/>
      <w:szCs w:val="18"/>
      <w:shd w:val="clear" w:color="auto" w:fill="auto"/>
    </w:rPr>
  </w:style>
  <w:style w:type="character" w:customStyle="1" w:styleId="csab6e076993">
    <w:name w:val="csab6e076993"/>
    <w:rsid w:val="007B6FC6"/>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7B6FC6"/>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7B6FC6"/>
    <w:rPr>
      <w:rFonts w:ascii="Arial" w:hAnsi="Arial"/>
      <w:sz w:val="18"/>
      <w:lang w:val="x-none" w:eastAsia="ru-RU"/>
    </w:rPr>
  </w:style>
  <w:style w:type="paragraph" w:customStyle="1" w:styleId="Arial960">
    <w:name w:val="Arial9+6пт"/>
    <w:basedOn w:val="a"/>
    <w:link w:val="Arial96"/>
    <w:rsid w:val="007B6FC6"/>
    <w:pPr>
      <w:snapToGrid w:val="0"/>
      <w:spacing w:before="120"/>
    </w:pPr>
    <w:rPr>
      <w:rFonts w:ascii="Arial" w:hAnsi="Arial"/>
      <w:sz w:val="18"/>
      <w:lang w:val="x-none"/>
    </w:rPr>
  </w:style>
  <w:style w:type="character" w:customStyle="1" w:styleId="csf229d0ff86">
    <w:name w:val="csf229d0ff86"/>
    <w:rsid w:val="007B6FC6"/>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7B6FC6"/>
    <w:rPr>
      <w:rFonts w:ascii="Segoe UI" w:hAnsi="Segoe UI" w:cs="Segoe UI" w:hint="default"/>
      <w:b/>
      <w:bCs/>
      <w:i/>
      <w:iCs/>
      <w:color w:val="102B56"/>
      <w:sz w:val="18"/>
      <w:szCs w:val="18"/>
      <w:shd w:val="clear" w:color="auto" w:fill="auto"/>
    </w:rPr>
  </w:style>
  <w:style w:type="character" w:customStyle="1" w:styleId="csab6e076914">
    <w:name w:val="csab6e076914"/>
    <w:rsid w:val="007B6FC6"/>
    <w:rPr>
      <w:rFonts w:ascii="Arial" w:hAnsi="Arial" w:cs="Arial" w:hint="default"/>
      <w:b w:val="0"/>
      <w:bCs w:val="0"/>
      <w:i w:val="0"/>
      <w:iCs w:val="0"/>
      <w:color w:val="000000"/>
      <w:sz w:val="18"/>
      <w:szCs w:val="18"/>
    </w:rPr>
  </w:style>
  <w:style w:type="character" w:customStyle="1" w:styleId="csf229d0ff134">
    <w:name w:val="csf229d0ff134"/>
    <w:rsid w:val="007B6FC6"/>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7B6FC6"/>
    <w:rPr>
      <w:rFonts w:ascii="Arial" w:hAnsi="Arial" w:cs="Arial" w:hint="default"/>
      <w:b/>
      <w:bCs/>
      <w:i/>
      <w:iCs/>
      <w:color w:val="000000"/>
      <w:sz w:val="20"/>
      <w:szCs w:val="20"/>
      <w:shd w:val="clear" w:color="auto" w:fill="auto"/>
    </w:rPr>
  </w:style>
  <w:style w:type="character" w:styleId="af6">
    <w:name w:val="FollowedHyperlink"/>
    <w:uiPriority w:val="99"/>
    <w:unhideWhenUsed/>
    <w:rsid w:val="007B6FC6"/>
    <w:rPr>
      <w:color w:val="954F72"/>
      <w:u w:val="single"/>
    </w:rPr>
  </w:style>
  <w:style w:type="paragraph" w:customStyle="1" w:styleId="msonormal0">
    <w:name w:val="msonormal"/>
    <w:basedOn w:val="a"/>
    <w:rsid w:val="007B6FC6"/>
    <w:pPr>
      <w:spacing w:before="100" w:beforeAutospacing="1" w:after="100" w:afterAutospacing="1"/>
    </w:pPr>
    <w:rPr>
      <w:sz w:val="24"/>
      <w:szCs w:val="24"/>
      <w:lang w:val="en-US" w:eastAsia="en-US"/>
    </w:rPr>
  </w:style>
  <w:style w:type="paragraph" w:styleId="af7">
    <w:name w:val="Title"/>
    <w:basedOn w:val="a"/>
    <w:link w:val="af8"/>
    <w:uiPriority w:val="99"/>
    <w:qFormat/>
    <w:rsid w:val="007B6FC6"/>
    <w:rPr>
      <w:sz w:val="24"/>
      <w:szCs w:val="24"/>
      <w:lang w:val="en-US" w:eastAsia="en-US"/>
    </w:rPr>
  </w:style>
  <w:style w:type="character" w:customStyle="1" w:styleId="af8">
    <w:name w:val="Заголовок Знак"/>
    <w:link w:val="af7"/>
    <w:uiPriority w:val="99"/>
    <w:rsid w:val="007B6FC6"/>
    <w:rPr>
      <w:rFonts w:ascii="Times New Roman" w:hAnsi="Times New Roman"/>
      <w:sz w:val="24"/>
      <w:szCs w:val="24"/>
      <w:lang w:val="en-US" w:eastAsia="en-US"/>
    </w:rPr>
  </w:style>
  <w:style w:type="paragraph" w:styleId="25">
    <w:name w:val="Body Text 2"/>
    <w:basedOn w:val="a"/>
    <w:link w:val="27"/>
    <w:uiPriority w:val="99"/>
    <w:unhideWhenUsed/>
    <w:rsid w:val="007B6FC6"/>
    <w:rPr>
      <w:sz w:val="24"/>
      <w:szCs w:val="24"/>
      <w:lang w:val="en-US" w:eastAsia="en-US"/>
    </w:rPr>
  </w:style>
  <w:style w:type="character" w:customStyle="1" w:styleId="27">
    <w:name w:val="Основной текст 2 Знак"/>
    <w:link w:val="25"/>
    <w:uiPriority w:val="99"/>
    <w:rsid w:val="007B6FC6"/>
    <w:rPr>
      <w:rFonts w:ascii="Times New Roman" w:hAnsi="Times New Roman"/>
      <w:sz w:val="24"/>
      <w:szCs w:val="24"/>
      <w:lang w:val="en-US" w:eastAsia="en-US"/>
    </w:rPr>
  </w:style>
  <w:style w:type="character" w:customStyle="1" w:styleId="af9">
    <w:name w:val="Название Знак"/>
    <w:link w:val="afa"/>
    <w:locked/>
    <w:rsid w:val="007B6FC6"/>
    <w:rPr>
      <w:rFonts w:ascii="Cambria" w:hAnsi="Cambria"/>
      <w:color w:val="17365D"/>
      <w:spacing w:val="5"/>
    </w:rPr>
  </w:style>
  <w:style w:type="paragraph" w:customStyle="1" w:styleId="afa">
    <w:name w:val="Название"/>
    <w:basedOn w:val="a"/>
    <w:link w:val="af9"/>
    <w:rsid w:val="007B6FC6"/>
    <w:rPr>
      <w:rFonts w:ascii="Cambria" w:hAnsi="Cambria"/>
      <w:color w:val="17365D"/>
      <w:spacing w:val="5"/>
      <w:lang w:val="uk-UA" w:eastAsia="uk-UA"/>
    </w:rPr>
  </w:style>
  <w:style w:type="character" w:customStyle="1" w:styleId="afb">
    <w:name w:val="Верхній колонтитул Знак"/>
    <w:link w:val="1a"/>
    <w:uiPriority w:val="99"/>
    <w:locked/>
    <w:rsid w:val="007B6FC6"/>
  </w:style>
  <w:style w:type="paragraph" w:customStyle="1" w:styleId="1a">
    <w:name w:val="Верхній колонтитул1"/>
    <w:basedOn w:val="a"/>
    <w:link w:val="afb"/>
    <w:uiPriority w:val="99"/>
    <w:rsid w:val="007B6FC6"/>
    <w:rPr>
      <w:rFonts w:ascii="Calibri" w:hAnsi="Calibri"/>
      <w:lang w:val="uk-UA" w:eastAsia="uk-UA"/>
    </w:rPr>
  </w:style>
  <w:style w:type="character" w:customStyle="1" w:styleId="afc">
    <w:name w:val="Нижній колонтитул Знак"/>
    <w:link w:val="1b"/>
    <w:uiPriority w:val="99"/>
    <w:locked/>
    <w:rsid w:val="007B6FC6"/>
  </w:style>
  <w:style w:type="paragraph" w:customStyle="1" w:styleId="1b">
    <w:name w:val="Нижній колонтитул1"/>
    <w:basedOn w:val="a"/>
    <w:link w:val="afc"/>
    <w:uiPriority w:val="99"/>
    <w:rsid w:val="007B6FC6"/>
    <w:rPr>
      <w:rFonts w:ascii="Calibri" w:hAnsi="Calibri"/>
      <w:lang w:val="uk-UA" w:eastAsia="uk-UA"/>
    </w:rPr>
  </w:style>
  <w:style w:type="character" w:customStyle="1" w:styleId="afd">
    <w:name w:val="Назва Знак"/>
    <w:link w:val="1c"/>
    <w:locked/>
    <w:rsid w:val="007B6FC6"/>
    <w:rPr>
      <w:rFonts w:ascii="Calibri Light" w:hAnsi="Calibri Light" w:cs="Calibri Light"/>
      <w:spacing w:val="-10"/>
    </w:rPr>
  </w:style>
  <w:style w:type="paragraph" w:customStyle="1" w:styleId="1c">
    <w:name w:val="Назва1"/>
    <w:basedOn w:val="a"/>
    <w:link w:val="afd"/>
    <w:rsid w:val="007B6FC6"/>
    <w:rPr>
      <w:rFonts w:ascii="Calibri Light" w:hAnsi="Calibri Light" w:cs="Calibri Light"/>
      <w:spacing w:val="-10"/>
      <w:lang w:val="uk-UA" w:eastAsia="uk-UA"/>
    </w:rPr>
  </w:style>
  <w:style w:type="character" w:customStyle="1" w:styleId="2a">
    <w:name w:val="Основний текст 2 Знак"/>
    <w:link w:val="212"/>
    <w:locked/>
    <w:rsid w:val="007B6FC6"/>
  </w:style>
  <w:style w:type="paragraph" w:customStyle="1" w:styleId="212">
    <w:name w:val="Основний текст 21"/>
    <w:basedOn w:val="a"/>
    <w:link w:val="2a"/>
    <w:rsid w:val="007B6FC6"/>
    <w:rPr>
      <w:rFonts w:ascii="Calibri" w:hAnsi="Calibri"/>
      <w:lang w:val="uk-UA" w:eastAsia="uk-UA"/>
    </w:rPr>
  </w:style>
  <w:style w:type="character" w:customStyle="1" w:styleId="afe">
    <w:name w:val="Текст у виносці Знак"/>
    <w:link w:val="1d"/>
    <w:locked/>
    <w:rsid w:val="007B6FC6"/>
    <w:rPr>
      <w:rFonts w:ascii="Segoe UI" w:hAnsi="Segoe UI" w:cs="Segoe UI"/>
    </w:rPr>
  </w:style>
  <w:style w:type="paragraph" w:customStyle="1" w:styleId="1d">
    <w:name w:val="Текст у виносці1"/>
    <w:basedOn w:val="a"/>
    <w:link w:val="afe"/>
    <w:rsid w:val="007B6FC6"/>
    <w:rPr>
      <w:rFonts w:ascii="Segoe UI" w:hAnsi="Segoe UI" w:cs="Segoe UI"/>
      <w:lang w:val="uk-UA" w:eastAsia="uk-UA"/>
    </w:rPr>
  </w:style>
  <w:style w:type="character" w:customStyle="1" w:styleId="emailstyle45">
    <w:name w:val="emailstyle45"/>
    <w:semiHidden/>
    <w:rsid w:val="007B6FC6"/>
    <w:rPr>
      <w:rFonts w:ascii="Calibri" w:hAnsi="Calibri" w:cs="Calibri" w:hint="default"/>
      <w:color w:val="auto"/>
    </w:rPr>
  </w:style>
  <w:style w:type="character" w:customStyle="1" w:styleId="error">
    <w:name w:val="error"/>
    <w:rsid w:val="007B6FC6"/>
  </w:style>
  <w:style w:type="character" w:customStyle="1" w:styleId="TimesNewRoman121">
    <w:name w:val="Стиль Times New Roman 12 пт1"/>
    <w:rsid w:val="007B6FC6"/>
    <w:rPr>
      <w:rFonts w:ascii="Times New Roman" w:hAnsi="Times New Roman" w:cs="Times New Roman" w:hint="default"/>
    </w:rPr>
  </w:style>
  <w:style w:type="character" w:customStyle="1" w:styleId="csccf5e31620">
    <w:name w:val="csccf5e31620"/>
    <w:rsid w:val="007B6FC6"/>
    <w:rPr>
      <w:rFonts w:ascii="Arial" w:hAnsi="Arial" w:cs="Arial" w:hint="default"/>
      <w:b/>
      <w:bCs/>
      <w:i w:val="0"/>
      <w:iCs w:val="0"/>
      <w:color w:val="000000"/>
      <w:sz w:val="18"/>
      <w:szCs w:val="18"/>
      <w:shd w:val="clear" w:color="auto" w:fill="auto"/>
    </w:rPr>
  </w:style>
  <w:style w:type="character" w:customStyle="1" w:styleId="cs9ff1b61120">
    <w:name w:val="cs9ff1b61120"/>
    <w:rsid w:val="007B6FC6"/>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7B6FC6"/>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7B6FC6"/>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7B6FC6"/>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7B6FC6"/>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7B6FC6"/>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7B6FC6"/>
    <w:rPr>
      <w:rFonts w:ascii="Arial" w:hAnsi="Arial" w:cs="Arial" w:hint="default"/>
      <w:b/>
      <w:bCs/>
      <w:i w:val="0"/>
      <w:iCs w:val="0"/>
      <w:color w:val="000000"/>
      <w:sz w:val="18"/>
      <w:szCs w:val="18"/>
      <w:shd w:val="clear" w:color="auto" w:fill="auto"/>
    </w:rPr>
  </w:style>
  <w:style w:type="character" w:customStyle="1" w:styleId="cs9ff1b611210">
    <w:name w:val="cs9ff1b611210"/>
    <w:rsid w:val="007B6FC6"/>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B6FC6"/>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7B6FC6"/>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7B6FC6"/>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7B6FC6"/>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7B6FC6"/>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7B6FC6"/>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7B6FC6"/>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7B6FC6"/>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7B6FC6"/>
    <w:pPr>
      <w:ind w:firstLine="708"/>
      <w:jc w:val="both"/>
    </w:pPr>
    <w:rPr>
      <w:rFonts w:ascii="Arial" w:eastAsia="Times New Roman" w:hAnsi="Arial"/>
      <w:b/>
      <w:sz w:val="18"/>
      <w:lang w:val="en-US" w:eastAsia="en-US"/>
    </w:rPr>
  </w:style>
  <w:style w:type="character" w:customStyle="1" w:styleId="cs9ff1b61152">
    <w:name w:val="cs9ff1b61152"/>
    <w:rsid w:val="007B6FC6"/>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7B6FC6"/>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7B6FC6"/>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7B6FC6"/>
    <w:pPr>
      <w:ind w:firstLine="708"/>
      <w:jc w:val="both"/>
    </w:pPr>
    <w:rPr>
      <w:rFonts w:ascii="Arial" w:eastAsia="Times New Roman" w:hAnsi="Arial"/>
      <w:b/>
      <w:sz w:val="18"/>
      <w:lang w:val="en-US" w:eastAsia="en-US"/>
    </w:rPr>
  </w:style>
  <w:style w:type="character" w:customStyle="1" w:styleId="cse1a752c62">
    <w:name w:val="cse1a752c62"/>
    <w:rsid w:val="007B6FC6"/>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7B6FC6"/>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7B6FC6"/>
    <w:pPr>
      <w:ind w:firstLine="708"/>
      <w:jc w:val="both"/>
    </w:pPr>
    <w:rPr>
      <w:rFonts w:ascii="Arial" w:eastAsia="Times New Roman" w:hAnsi="Arial"/>
      <w:b/>
      <w:sz w:val="18"/>
      <w:lang w:val="en-US" w:eastAsia="en-US"/>
    </w:rPr>
  </w:style>
  <w:style w:type="character" w:customStyle="1" w:styleId="cs9ff1b61138">
    <w:name w:val="cs9ff1b61138"/>
    <w:rsid w:val="007B6FC6"/>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7B6FC6"/>
    <w:rPr>
      <w:rFonts w:ascii="Times New Roman" w:hAnsi="Times New Roman" w:cs="Times New Roman" w:hint="default"/>
      <w:b w:val="0"/>
      <w:bCs w:val="0"/>
      <w:i/>
      <w:iCs/>
      <w:color w:val="000000"/>
      <w:sz w:val="18"/>
      <w:szCs w:val="18"/>
    </w:rPr>
  </w:style>
  <w:style w:type="character" w:customStyle="1" w:styleId="cs176e94eb2">
    <w:name w:val="cs176e94eb2"/>
    <w:rsid w:val="007B6FC6"/>
    <w:rPr>
      <w:rFonts w:ascii="Times New Roman" w:hAnsi="Times New Roman" w:cs="Times New Roman" w:hint="default"/>
      <w:b/>
      <w:bCs/>
      <w:i w:val="0"/>
      <w:iCs w:val="0"/>
      <w:color w:val="000000"/>
      <w:sz w:val="18"/>
      <w:szCs w:val="18"/>
    </w:rPr>
  </w:style>
  <w:style w:type="character" w:customStyle="1" w:styleId="cscc47389a2">
    <w:name w:val="cscc47389a2"/>
    <w:rsid w:val="007B6FC6"/>
    <w:rPr>
      <w:rFonts w:ascii="Times New Roman" w:hAnsi="Times New Roman" w:cs="Times New Roman" w:hint="default"/>
      <w:b w:val="0"/>
      <w:bCs w:val="0"/>
      <w:i w:val="0"/>
      <w:iCs w:val="0"/>
      <w:color w:val="000000"/>
      <w:sz w:val="18"/>
      <w:szCs w:val="18"/>
    </w:rPr>
  </w:style>
  <w:style w:type="character" w:customStyle="1" w:styleId="csbd30b5e54">
    <w:name w:val="csbd30b5e54"/>
    <w:rsid w:val="007B6FC6"/>
    <w:rPr>
      <w:rFonts w:ascii="Times New Roman" w:hAnsi="Times New Roman" w:cs="Times New Roman" w:hint="default"/>
      <w:b w:val="0"/>
      <w:bCs w:val="0"/>
      <w:i/>
      <w:iCs/>
      <w:color w:val="000000"/>
      <w:sz w:val="18"/>
      <w:szCs w:val="18"/>
    </w:rPr>
  </w:style>
  <w:style w:type="character" w:customStyle="1" w:styleId="cs176e94eb4">
    <w:name w:val="cs176e94eb4"/>
    <w:rsid w:val="007B6FC6"/>
    <w:rPr>
      <w:rFonts w:ascii="Times New Roman" w:hAnsi="Times New Roman" w:cs="Times New Roman" w:hint="default"/>
      <w:b/>
      <w:bCs/>
      <w:i w:val="0"/>
      <w:iCs w:val="0"/>
      <w:color w:val="000000"/>
      <w:sz w:val="18"/>
      <w:szCs w:val="18"/>
    </w:rPr>
  </w:style>
  <w:style w:type="character" w:customStyle="1" w:styleId="cscc47389a4">
    <w:name w:val="cscc47389a4"/>
    <w:rsid w:val="007B6FC6"/>
    <w:rPr>
      <w:rFonts w:ascii="Times New Roman" w:hAnsi="Times New Roman" w:cs="Times New Roman" w:hint="default"/>
      <w:b w:val="0"/>
      <w:bCs w:val="0"/>
      <w:i w:val="0"/>
      <w:iCs w:val="0"/>
      <w:color w:val="000000"/>
      <w:sz w:val="18"/>
      <w:szCs w:val="18"/>
    </w:rPr>
  </w:style>
  <w:style w:type="character" w:customStyle="1" w:styleId="cs786de70b1">
    <w:name w:val="cs786de70b1"/>
    <w:rsid w:val="007B6FC6"/>
    <w:rPr>
      <w:rFonts w:ascii="Segoe UI" w:hAnsi="Segoe UI" w:cs="Segoe UI" w:hint="default"/>
      <w:b w:val="0"/>
      <w:bCs w:val="0"/>
      <w:i w:val="0"/>
      <w:iCs w:val="0"/>
      <w:color w:val="000000"/>
      <w:sz w:val="18"/>
      <w:szCs w:val="18"/>
    </w:rPr>
  </w:style>
  <w:style w:type="character" w:customStyle="1" w:styleId="csbd30b5e56">
    <w:name w:val="csbd30b5e56"/>
    <w:rsid w:val="007B6FC6"/>
    <w:rPr>
      <w:rFonts w:ascii="Times New Roman" w:hAnsi="Times New Roman" w:cs="Times New Roman" w:hint="default"/>
      <w:b w:val="0"/>
      <w:bCs w:val="0"/>
      <w:i/>
      <w:iCs/>
      <w:color w:val="000000"/>
      <w:sz w:val="18"/>
      <w:szCs w:val="18"/>
    </w:rPr>
  </w:style>
  <w:style w:type="character" w:customStyle="1" w:styleId="cs176e94eb6">
    <w:name w:val="cs176e94eb6"/>
    <w:rsid w:val="007B6FC6"/>
    <w:rPr>
      <w:rFonts w:ascii="Times New Roman" w:hAnsi="Times New Roman" w:cs="Times New Roman" w:hint="default"/>
      <w:b/>
      <w:bCs/>
      <w:i w:val="0"/>
      <w:iCs w:val="0"/>
      <w:color w:val="000000"/>
      <w:sz w:val="18"/>
      <w:szCs w:val="18"/>
    </w:rPr>
  </w:style>
  <w:style w:type="character" w:customStyle="1" w:styleId="cscc47389a6">
    <w:name w:val="cscc47389a6"/>
    <w:rsid w:val="007B6FC6"/>
    <w:rPr>
      <w:rFonts w:ascii="Times New Roman" w:hAnsi="Times New Roman" w:cs="Times New Roman" w:hint="default"/>
      <w:b w:val="0"/>
      <w:bCs w:val="0"/>
      <w:i w:val="0"/>
      <w:iCs w:val="0"/>
      <w:color w:val="000000"/>
      <w:sz w:val="18"/>
      <w:szCs w:val="18"/>
    </w:rPr>
  </w:style>
  <w:style w:type="character" w:customStyle="1" w:styleId="cs9ff1b61195">
    <w:name w:val="cs9ff1b61195"/>
    <w:rsid w:val="007B6FC6"/>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7B6FC6"/>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7B6FC6"/>
    <w:pPr>
      <w:ind w:firstLine="708"/>
      <w:jc w:val="both"/>
    </w:pPr>
    <w:rPr>
      <w:rFonts w:ascii="Arial" w:eastAsia="Times New Roman" w:hAnsi="Arial"/>
      <w:b/>
      <w:sz w:val="18"/>
      <w:lang w:val="en-US" w:eastAsia="en-US"/>
    </w:rPr>
  </w:style>
  <w:style w:type="character" w:customStyle="1" w:styleId="csab6e07698">
    <w:name w:val="csab6e07698"/>
    <w:rsid w:val="007B6FC6"/>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7B6FC6"/>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7B6FC6"/>
    <w:rPr>
      <w:rFonts w:ascii="Arial" w:hAnsi="Arial" w:cs="Arial" w:hint="default"/>
      <w:b/>
      <w:bCs/>
      <w:i w:val="0"/>
      <w:iCs w:val="0"/>
      <w:color w:val="000000"/>
      <w:sz w:val="18"/>
      <w:szCs w:val="18"/>
      <w:shd w:val="clear" w:color="auto" w:fill="auto"/>
    </w:rPr>
  </w:style>
  <w:style w:type="character" w:customStyle="1" w:styleId="csafaf574110">
    <w:name w:val="csafaf574110"/>
    <w:rsid w:val="007B6FC6"/>
    <w:rPr>
      <w:rFonts w:ascii="Arial" w:hAnsi="Arial" w:cs="Arial" w:hint="default"/>
      <w:b/>
      <w:bCs/>
      <w:i w:val="0"/>
      <w:iCs w:val="0"/>
      <w:color w:val="000000"/>
      <w:sz w:val="18"/>
      <w:szCs w:val="18"/>
      <w:shd w:val="clear" w:color="auto" w:fill="auto"/>
    </w:rPr>
  </w:style>
  <w:style w:type="character" w:customStyle="1" w:styleId="csab6e076911">
    <w:name w:val="csab6e076911"/>
    <w:rsid w:val="007B6FC6"/>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7B6FC6"/>
    <w:rPr>
      <w:rFonts w:ascii="Arial" w:hAnsi="Arial" w:cs="Arial" w:hint="default"/>
      <w:b/>
      <w:bCs/>
      <w:i w:val="0"/>
      <w:iCs w:val="0"/>
      <w:color w:val="000000"/>
      <w:sz w:val="18"/>
      <w:szCs w:val="18"/>
      <w:shd w:val="clear" w:color="auto" w:fill="auto"/>
    </w:rPr>
  </w:style>
  <w:style w:type="character" w:customStyle="1" w:styleId="csab6e076912">
    <w:name w:val="csab6e076912"/>
    <w:rsid w:val="007B6FC6"/>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7B6FC6"/>
    <w:rPr>
      <w:rFonts w:ascii="Arial" w:hAnsi="Arial" w:cs="Arial" w:hint="default"/>
      <w:b/>
      <w:bCs/>
      <w:i w:val="0"/>
      <w:iCs w:val="0"/>
      <w:color w:val="000000"/>
      <w:sz w:val="18"/>
      <w:szCs w:val="18"/>
      <w:shd w:val="clear" w:color="auto" w:fill="auto"/>
    </w:rPr>
  </w:style>
  <w:style w:type="character" w:customStyle="1" w:styleId="csab6e076913">
    <w:name w:val="csab6e076913"/>
    <w:rsid w:val="007B6FC6"/>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7B6FC6"/>
    <w:rPr>
      <w:rFonts w:ascii="Arial" w:hAnsi="Arial" w:cs="Arial" w:hint="default"/>
      <w:b/>
      <w:bCs/>
      <w:i w:val="0"/>
      <w:iCs w:val="0"/>
      <w:color w:val="000000"/>
      <w:sz w:val="18"/>
      <w:szCs w:val="18"/>
      <w:shd w:val="clear" w:color="auto" w:fill="auto"/>
    </w:rPr>
  </w:style>
  <w:style w:type="character" w:customStyle="1" w:styleId="csafaf574115">
    <w:name w:val="csafaf574115"/>
    <w:rsid w:val="007B6FC6"/>
    <w:rPr>
      <w:rFonts w:ascii="Arial" w:hAnsi="Arial" w:cs="Arial" w:hint="default"/>
      <w:b/>
      <w:bCs/>
      <w:i w:val="0"/>
      <w:iCs w:val="0"/>
      <w:color w:val="000000"/>
      <w:sz w:val="18"/>
      <w:szCs w:val="18"/>
      <w:shd w:val="clear" w:color="auto" w:fill="auto"/>
    </w:rPr>
  </w:style>
  <w:style w:type="character" w:customStyle="1" w:styleId="csab6e076915">
    <w:name w:val="csab6e076915"/>
    <w:rsid w:val="007B6FC6"/>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7B6FC6"/>
    <w:rPr>
      <w:rFonts w:ascii="Arial" w:hAnsi="Arial" w:cs="Arial" w:hint="default"/>
      <w:b/>
      <w:bCs/>
      <w:i w:val="0"/>
      <w:iCs w:val="0"/>
      <w:color w:val="000000"/>
      <w:sz w:val="18"/>
      <w:szCs w:val="18"/>
      <w:shd w:val="clear" w:color="auto" w:fill="auto"/>
    </w:rPr>
  </w:style>
  <w:style w:type="character" w:customStyle="1" w:styleId="csab6e07695">
    <w:name w:val="csab6e07695"/>
    <w:rsid w:val="007B6FC6"/>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7B6FC6"/>
    <w:rPr>
      <w:rFonts w:ascii="Arial" w:hAnsi="Arial" w:cs="Arial" w:hint="default"/>
      <w:b/>
      <w:bCs/>
      <w:i w:val="0"/>
      <w:iCs w:val="0"/>
      <w:color w:val="000000"/>
      <w:sz w:val="18"/>
      <w:szCs w:val="18"/>
      <w:shd w:val="clear" w:color="auto" w:fill="auto"/>
    </w:rPr>
  </w:style>
  <w:style w:type="character" w:customStyle="1" w:styleId="csab6e07696">
    <w:name w:val="csab6e07696"/>
    <w:rsid w:val="007B6FC6"/>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7B6FC6"/>
    <w:rPr>
      <w:rFonts w:ascii="Arial" w:hAnsi="Arial" w:cs="Arial" w:hint="default"/>
      <w:b/>
      <w:bCs/>
      <w:i w:val="0"/>
      <w:iCs w:val="0"/>
      <w:color w:val="000000"/>
      <w:sz w:val="18"/>
      <w:szCs w:val="18"/>
      <w:shd w:val="clear" w:color="auto" w:fill="auto"/>
    </w:rPr>
  </w:style>
  <w:style w:type="character" w:customStyle="1" w:styleId="csafaf57418">
    <w:name w:val="csafaf57418"/>
    <w:rsid w:val="007B6FC6"/>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7B6FC6"/>
    <w:pPr>
      <w:ind w:firstLine="708"/>
      <w:jc w:val="both"/>
    </w:pPr>
    <w:rPr>
      <w:rFonts w:ascii="Arial" w:eastAsia="Times New Roman" w:hAnsi="Arial"/>
      <w:b/>
      <w:sz w:val="18"/>
      <w:lang w:val="en-US" w:eastAsia="en-US"/>
    </w:rPr>
  </w:style>
  <w:style w:type="character" w:customStyle="1" w:styleId="csccf5e316113">
    <w:name w:val="csccf5e316113"/>
    <w:rsid w:val="007B6FC6"/>
    <w:rPr>
      <w:rFonts w:ascii="Arial" w:hAnsi="Arial" w:cs="Arial" w:hint="default"/>
      <w:b/>
      <w:bCs/>
      <w:i w:val="0"/>
      <w:iCs w:val="0"/>
      <w:color w:val="000000"/>
      <w:sz w:val="18"/>
      <w:szCs w:val="18"/>
      <w:shd w:val="clear" w:color="auto" w:fill="auto"/>
    </w:rPr>
  </w:style>
  <w:style w:type="character" w:customStyle="1" w:styleId="cs9ff1b611113">
    <w:name w:val="cs9ff1b611113"/>
    <w:rsid w:val="007B6FC6"/>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E720B-81C1-48E2-A1ED-5B79041D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288728</Words>
  <Characters>164575</Characters>
  <Application>Microsoft Office Word</Application>
  <DocSecurity>0</DocSecurity>
  <Lines>1371</Lines>
  <Paragraphs>904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452399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2024-09-13T13:41:00Z</dcterms:created>
  <dcterms:modified xsi:type="dcterms:W3CDTF">2024-09-13T13:41:00Z</dcterms:modified>
</cp:coreProperties>
</file>