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7pt;height:44.3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FA44CF">
        <w:tc>
          <w:tcPr>
            <w:tcW w:w="3271" w:type="dxa"/>
          </w:tcPr>
          <w:p w:rsidR="00FA44CF" w:rsidRDefault="00FA44CF" w:rsidP="00A93E77">
            <w:pPr>
              <w:rPr>
                <w:sz w:val="28"/>
                <w:szCs w:val="28"/>
                <w:lang w:val="uk-UA"/>
              </w:rPr>
            </w:pPr>
          </w:p>
          <w:p w:rsidR="006F7E05" w:rsidRDefault="00FA44CF" w:rsidP="00A93E77">
            <w:pPr>
              <w:rPr>
                <w:sz w:val="28"/>
                <w:szCs w:val="28"/>
                <w:lang w:val="uk-UA"/>
              </w:rPr>
            </w:pPr>
            <w:r>
              <w:rPr>
                <w:sz w:val="28"/>
                <w:szCs w:val="28"/>
                <w:lang w:val="uk-UA"/>
              </w:rPr>
              <w:t xml:space="preserve">20 червня 2024 року </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FA44CF" w:rsidRDefault="00FA44CF" w:rsidP="00A93E77">
            <w:pPr>
              <w:ind w:firstLine="72"/>
              <w:jc w:val="center"/>
              <w:rPr>
                <w:sz w:val="28"/>
                <w:szCs w:val="28"/>
                <w:lang w:val="uk-UA"/>
              </w:rPr>
            </w:pPr>
          </w:p>
          <w:p w:rsidR="006F7E05" w:rsidRDefault="00FA44CF" w:rsidP="00A93E77">
            <w:pPr>
              <w:ind w:firstLine="72"/>
              <w:jc w:val="center"/>
              <w:rPr>
                <w:sz w:val="28"/>
                <w:szCs w:val="28"/>
                <w:lang w:val="uk-UA"/>
              </w:rPr>
            </w:pPr>
            <w:r>
              <w:rPr>
                <w:sz w:val="28"/>
                <w:szCs w:val="28"/>
                <w:lang w:val="uk-UA"/>
              </w:rPr>
              <w:t xml:space="preserve">                                             № 1071</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20940" w:rsidP="00051C9D">
      <w:pPr>
        <w:pStyle w:val="HTML"/>
        <w:ind w:firstLine="720"/>
        <w:jc w:val="both"/>
        <w:rPr>
          <w:rFonts w:ascii="Times New Roman" w:hAnsi="Times New Roman"/>
          <w:sz w:val="28"/>
          <w:szCs w:val="28"/>
          <w:lang w:val="uk-UA"/>
        </w:rPr>
      </w:pPr>
      <w:r w:rsidRPr="00920940">
        <w:rPr>
          <w:rFonts w:ascii="Times New Roman" w:hAnsi="Times New Roman"/>
          <w:sz w:val="28"/>
          <w:szCs w:val="28"/>
          <w:lang w:val="uk-UA"/>
        </w:rPr>
        <w:t>Відповідно до статті 9 Закону України «Про лікарські засоби», 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00957C7E"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 xml:space="preserve">абзацу двадцять </w:t>
      </w:r>
      <w:r w:rsidR="000512B7">
        <w:rPr>
          <w:rFonts w:ascii="Times New Roman" w:hAnsi="Times New Roman"/>
          <w:sz w:val="28"/>
          <w:szCs w:val="28"/>
          <w:lang w:val="uk-UA"/>
        </w:rPr>
        <w:t>п’ятого</w:t>
      </w:r>
      <w:r w:rsidR="00051C9D" w:rsidRPr="002769D8">
        <w:rPr>
          <w:rFonts w:ascii="Times New Roman" w:hAnsi="Times New Roman"/>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xml:space="preserve">), що подані на державну реєстрацію (перереєстрацію) та внесення змін до реєстраційних матеріалів, проведених </w:t>
      </w:r>
      <w:r w:rsidR="007A07FC">
        <w:rPr>
          <w:rFonts w:ascii="Times New Roman" w:hAnsi="Times New Roman"/>
          <w:sz w:val="28"/>
          <w:szCs w:val="28"/>
          <w:lang w:val="uk-UA"/>
        </w:rPr>
        <w:t>д</w:t>
      </w:r>
      <w:r w:rsidR="00051C9D">
        <w:rPr>
          <w:rFonts w:ascii="Times New Roman" w:hAnsi="Times New Roman"/>
          <w:sz w:val="28"/>
          <w:szCs w:val="28"/>
          <w:lang w:val="uk-UA"/>
        </w:rPr>
        <w:t>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Pr>
          <w:rFonts w:ascii="Times New Roman" w:hAnsi="Times New Roman"/>
          <w:sz w:val="28"/>
          <w:szCs w:val="28"/>
          <w:lang w:val="uk-UA"/>
        </w:rPr>
        <w:t>,</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0D32CE" w:rsidRDefault="0069072E" w:rsidP="000C1B57">
      <w:pPr>
        <w:tabs>
          <w:tab w:val="left" w:pos="1080"/>
        </w:tabs>
        <w:ind w:firstLine="720"/>
        <w:jc w:val="both"/>
        <w:rPr>
          <w:sz w:val="28"/>
          <w:szCs w:val="28"/>
          <w:lang w:val="uk-UA"/>
        </w:rPr>
      </w:pPr>
      <w:r>
        <w:rPr>
          <w:sz w:val="28"/>
          <w:szCs w:val="28"/>
          <w:lang w:val="uk-UA"/>
        </w:rPr>
        <w:t xml:space="preserve"> </w:t>
      </w:r>
    </w:p>
    <w:p w:rsidR="000D32CE" w:rsidRDefault="000D32CE" w:rsidP="000D32CE">
      <w:pPr>
        <w:tabs>
          <w:tab w:val="left" w:pos="1080"/>
        </w:tabs>
        <w:ind w:firstLine="720"/>
        <w:jc w:val="both"/>
        <w:rPr>
          <w:sz w:val="28"/>
          <w:szCs w:val="28"/>
          <w:lang w:val="uk-UA"/>
        </w:rPr>
      </w:pPr>
      <w:r>
        <w:rPr>
          <w:sz w:val="28"/>
          <w:szCs w:val="28"/>
          <w:lang w:val="uk-UA"/>
        </w:rPr>
        <w:t xml:space="preserve">4. </w:t>
      </w:r>
      <w:r w:rsidRPr="00D33F8D">
        <w:rPr>
          <w:sz w:val="28"/>
          <w:szCs w:val="28"/>
          <w:lang w:val="uk-UA"/>
        </w:rPr>
        <w:t>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w:t>
      </w:r>
      <w:r w:rsidR="007D47BC">
        <w:rPr>
          <w:sz w:val="28"/>
          <w:szCs w:val="28"/>
          <w:lang w:val="uk-UA"/>
        </w:rPr>
        <w:t xml:space="preserve"> </w:t>
      </w:r>
      <w:r w:rsidR="007D47BC" w:rsidRPr="00422F7F">
        <w:rPr>
          <w:sz w:val="28"/>
          <w:szCs w:val="28"/>
          <w:lang w:val="uk-UA"/>
        </w:rPr>
        <w:t>(медичн</w:t>
      </w:r>
      <w:r w:rsidR="007D47BC">
        <w:rPr>
          <w:sz w:val="28"/>
          <w:szCs w:val="28"/>
          <w:lang w:val="uk-UA"/>
        </w:rPr>
        <w:t>их</w:t>
      </w:r>
      <w:r w:rsidR="007D47BC" w:rsidRPr="00422F7F">
        <w:rPr>
          <w:sz w:val="28"/>
          <w:szCs w:val="28"/>
          <w:lang w:val="uk-UA"/>
        </w:rPr>
        <w:t xml:space="preserve"> імунобіологічн</w:t>
      </w:r>
      <w:r w:rsidR="007D47BC">
        <w:rPr>
          <w:sz w:val="28"/>
          <w:szCs w:val="28"/>
          <w:lang w:val="uk-UA"/>
        </w:rPr>
        <w:t>их</w:t>
      </w:r>
      <w:r w:rsidR="007D47BC" w:rsidRPr="00422F7F">
        <w:rPr>
          <w:sz w:val="28"/>
          <w:szCs w:val="28"/>
          <w:lang w:val="uk-UA"/>
        </w:rPr>
        <w:t xml:space="preserve"> препарат</w:t>
      </w:r>
      <w:r w:rsidR="007D47BC">
        <w:rPr>
          <w:sz w:val="28"/>
          <w:szCs w:val="28"/>
          <w:lang w:val="uk-UA"/>
        </w:rPr>
        <w:t>ів</w:t>
      </w:r>
      <w:r w:rsidR="007D47BC" w:rsidRPr="00422F7F">
        <w:rPr>
          <w:sz w:val="28"/>
          <w:szCs w:val="28"/>
          <w:lang w:val="uk-UA"/>
        </w:rPr>
        <w:t>)</w:t>
      </w:r>
      <w:r w:rsidRPr="00D33F8D">
        <w:rPr>
          <w:sz w:val="28"/>
          <w:szCs w:val="28"/>
          <w:lang w:val="uk-UA"/>
        </w:rPr>
        <w:t xml:space="preserve"> згідно з додатк</w:t>
      </w:r>
      <w:r w:rsidR="00D35E68">
        <w:rPr>
          <w:sz w:val="28"/>
          <w:szCs w:val="28"/>
          <w:lang w:val="uk-UA"/>
        </w:rPr>
        <w:t>ом</w:t>
      </w:r>
      <w:r w:rsidRPr="00D33F8D">
        <w:rPr>
          <w:sz w:val="28"/>
          <w:szCs w:val="28"/>
          <w:lang w:val="uk-UA"/>
        </w:rPr>
        <w:t xml:space="preserve"> 4.</w:t>
      </w:r>
    </w:p>
    <w:p w:rsidR="00BC5599" w:rsidRDefault="00BC5599" w:rsidP="000D32CE">
      <w:pPr>
        <w:tabs>
          <w:tab w:val="left" w:pos="1080"/>
        </w:tabs>
        <w:ind w:firstLine="720"/>
        <w:jc w:val="both"/>
        <w:rPr>
          <w:sz w:val="28"/>
          <w:szCs w:val="28"/>
          <w:lang w:val="uk-UA"/>
        </w:rPr>
      </w:pPr>
    </w:p>
    <w:p w:rsidR="00BC5599" w:rsidRPr="00BE64DF" w:rsidRDefault="00BC5599" w:rsidP="00BC5599">
      <w:pPr>
        <w:tabs>
          <w:tab w:val="left" w:pos="720"/>
          <w:tab w:val="left" w:pos="993"/>
        </w:tabs>
        <w:ind w:firstLine="720"/>
        <w:jc w:val="both"/>
        <w:rPr>
          <w:sz w:val="28"/>
          <w:szCs w:val="28"/>
          <w:lang w:val="uk-UA"/>
        </w:rPr>
      </w:pPr>
      <w:r>
        <w:rPr>
          <w:sz w:val="28"/>
          <w:szCs w:val="28"/>
          <w:lang w:val="uk-UA"/>
        </w:rPr>
        <w:t>5. Фармацевтичному управлінню (</w:t>
      </w:r>
      <w:r w:rsidR="00137469">
        <w:rPr>
          <w:sz w:val="28"/>
          <w:szCs w:val="28"/>
          <w:lang w:val="uk-UA"/>
        </w:rPr>
        <w:t>Тарасу Лясковському</w:t>
      </w:r>
      <w:r>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Pr="00E37B30" w:rsidRDefault="000D32CE" w:rsidP="000D32CE">
      <w:pPr>
        <w:tabs>
          <w:tab w:val="left" w:pos="720"/>
          <w:tab w:val="left" w:pos="1080"/>
        </w:tabs>
        <w:ind w:firstLine="720"/>
        <w:jc w:val="both"/>
        <w:rPr>
          <w:sz w:val="28"/>
          <w:szCs w:val="28"/>
          <w:lang w:val="uk-UA"/>
        </w:rPr>
      </w:pPr>
      <w:r w:rsidRPr="005418EE">
        <w:rPr>
          <w:sz w:val="28"/>
          <w:szCs w:val="28"/>
          <w:lang w:val="uk-UA"/>
        </w:rPr>
        <w:t xml:space="preserve">Контроль за виконанням цього наказу </w:t>
      </w:r>
      <w:r w:rsidR="00FA44CF">
        <w:rPr>
          <w:sz w:val="28"/>
          <w:szCs w:val="28"/>
          <w:lang w:val="uk-UA"/>
        </w:rPr>
        <w:t>залишаю за собою</w:t>
      </w:r>
      <w:r w:rsidR="0069072E">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FA44CF" w:rsidP="000D32CE">
      <w:pPr>
        <w:rPr>
          <w:b/>
          <w:sz w:val="28"/>
          <w:szCs w:val="28"/>
          <w:lang w:val="uk-UA"/>
        </w:rPr>
      </w:pPr>
      <w:r>
        <w:rPr>
          <w:b/>
          <w:sz w:val="28"/>
          <w:szCs w:val="28"/>
          <w:lang w:val="uk-UA"/>
        </w:rPr>
        <w:t xml:space="preserve">Перший заступник </w:t>
      </w:r>
      <w:r w:rsidR="0069072E">
        <w:rPr>
          <w:b/>
          <w:sz w:val="28"/>
          <w:szCs w:val="28"/>
          <w:lang w:val="uk-UA"/>
        </w:rPr>
        <w:t>М</w:t>
      </w:r>
      <w:r w:rsidR="000D32CE" w:rsidRPr="00991514">
        <w:rPr>
          <w:b/>
          <w:sz w:val="28"/>
          <w:szCs w:val="28"/>
          <w:lang w:val="uk-UA"/>
        </w:rPr>
        <w:t>іністр</w:t>
      </w:r>
      <w:r>
        <w:rPr>
          <w:b/>
          <w:sz w:val="28"/>
          <w:szCs w:val="28"/>
          <w:lang w:val="uk-UA"/>
        </w:rPr>
        <w:t>а                                                   Сергій ДУБРОВ</w:t>
      </w:r>
      <w:r w:rsidR="00B25AC3">
        <w:rPr>
          <w:b/>
          <w:sz w:val="28"/>
          <w:szCs w:val="28"/>
          <w:lang w:val="uk-UA"/>
        </w:rPr>
        <w:t xml:space="preserve">                                          </w:t>
      </w:r>
      <w:r w:rsidR="0069072E">
        <w:rPr>
          <w:b/>
          <w:sz w:val="28"/>
          <w:szCs w:val="28"/>
          <w:lang w:val="uk-UA"/>
        </w:rPr>
        <w:t xml:space="preserve">                                      </w:t>
      </w:r>
      <w:r w:rsidR="00B25AC3">
        <w:rPr>
          <w:b/>
          <w:sz w:val="28"/>
          <w:szCs w:val="28"/>
          <w:lang w:val="uk-UA"/>
        </w:rPr>
        <w:t xml:space="preserve">         </w:t>
      </w:r>
    </w:p>
    <w:p w:rsidR="00D74462" w:rsidRPr="008B5689" w:rsidRDefault="00E36438" w:rsidP="006D0A8F">
      <w:pPr>
        <w:rPr>
          <w:b/>
          <w:sz w:val="28"/>
          <w:szCs w:val="28"/>
          <w:lang w:val="uk-UA"/>
        </w:rPr>
      </w:pPr>
      <w:r>
        <w:rPr>
          <w:b/>
          <w:sz w:val="28"/>
          <w:szCs w:val="28"/>
          <w:lang w:val="uk-UA"/>
        </w:rPr>
        <w:t xml:space="preserve">  </w:t>
      </w:r>
    </w:p>
    <w:p w:rsidR="00BC4106" w:rsidRPr="00422F7F" w:rsidRDefault="00BC4106" w:rsidP="00BC4106">
      <w:pPr>
        <w:pStyle w:val="31"/>
        <w:spacing w:after="0"/>
        <w:ind w:left="0"/>
        <w:rPr>
          <w:b/>
          <w:sz w:val="28"/>
          <w:szCs w:val="28"/>
          <w:lang w:val="uk-UA"/>
        </w:rPr>
      </w:pPr>
    </w:p>
    <w:p w:rsidR="003F3969" w:rsidRDefault="003F3969" w:rsidP="00FC73F7">
      <w:pPr>
        <w:pStyle w:val="31"/>
        <w:spacing w:after="0"/>
        <w:ind w:left="0"/>
        <w:rPr>
          <w:b/>
          <w:sz w:val="28"/>
          <w:szCs w:val="28"/>
          <w:lang w:val="uk-UA"/>
        </w:rPr>
        <w:sectPr w:rsidR="003F3969"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p w:rsidR="003F3969" w:rsidRPr="00846F1F" w:rsidRDefault="003F3969" w:rsidP="003F3969"/>
    <w:tbl>
      <w:tblPr>
        <w:tblW w:w="3825" w:type="dxa"/>
        <w:tblInd w:w="11448" w:type="dxa"/>
        <w:tblLayout w:type="fixed"/>
        <w:tblLook w:val="04A0" w:firstRow="1" w:lastRow="0" w:firstColumn="1" w:lastColumn="0" w:noHBand="0" w:noVBand="1"/>
      </w:tblPr>
      <w:tblGrid>
        <w:gridCol w:w="3825"/>
      </w:tblGrid>
      <w:tr w:rsidR="003F3969" w:rsidRPr="00846F1F" w:rsidTr="0095027D">
        <w:tc>
          <w:tcPr>
            <w:tcW w:w="3825" w:type="dxa"/>
            <w:hideMark/>
          </w:tcPr>
          <w:p w:rsidR="003F3969" w:rsidRPr="00B71A0D" w:rsidRDefault="003F3969" w:rsidP="0082119F">
            <w:pPr>
              <w:pStyle w:val="4"/>
              <w:tabs>
                <w:tab w:val="left" w:pos="12600"/>
              </w:tabs>
              <w:spacing w:before="0" w:after="0"/>
              <w:rPr>
                <w:sz w:val="18"/>
                <w:szCs w:val="18"/>
              </w:rPr>
            </w:pPr>
            <w:r w:rsidRPr="00B71A0D">
              <w:rPr>
                <w:sz w:val="18"/>
                <w:szCs w:val="18"/>
              </w:rPr>
              <w:t>Додаток 1</w:t>
            </w:r>
          </w:p>
          <w:p w:rsidR="003F3969" w:rsidRPr="00B71A0D" w:rsidRDefault="003F3969" w:rsidP="0082119F">
            <w:pPr>
              <w:pStyle w:val="4"/>
              <w:tabs>
                <w:tab w:val="left" w:pos="12600"/>
              </w:tabs>
              <w:spacing w:before="0" w:after="0"/>
              <w:rPr>
                <w:sz w:val="18"/>
                <w:szCs w:val="18"/>
              </w:rPr>
            </w:pPr>
            <w:r w:rsidRPr="00B71A0D">
              <w:rPr>
                <w:sz w:val="18"/>
                <w:szCs w:val="18"/>
              </w:rPr>
              <w:t>до наказу Міністерства охорони</w:t>
            </w:r>
          </w:p>
          <w:p w:rsidR="003F3969" w:rsidRPr="00B71A0D" w:rsidRDefault="003F3969" w:rsidP="0082119F">
            <w:pPr>
              <w:pStyle w:val="4"/>
              <w:tabs>
                <w:tab w:val="left" w:pos="12600"/>
              </w:tabs>
              <w:spacing w:before="0" w:after="0"/>
              <w:rPr>
                <w:sz w:val="18"/>
                <w:szCs w:val="18"/>
              </w:rPr>
            </w:pPr>
            <w:r w:rsidRPr="00B71A0D">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3F3969" w:rsidRPr="00846F1F" w:rsidRDefault="003F3969" w:rsidP="0082119F">
            <w:pPr>
              <w:pStyle w:val="4"/>
              <w:tabs>
                <w:tab w:val="left" w:pos="12600"/>
              </w:tabs>
              <w:spacing w:before="0" w:after="0"/>
              <w:rPr>
                <w:rFonts w:cs="Arial"/>
                <w:sz w:val="18"/>
                <w:szCs w:val="18"/>
              </w:rPr>
            </w:pPr>
            <w:r w:rsidRPr="004004C0">
              <w:rPr>
                <w:bCs w:val="0"/>
                <w:iCs/>
                <w:sz w:val="18"/>
                <w:szCs w:val="18"/>
                <w:u w:val="single"/>
              </w:rPr>
              <w:t xml:space="preserve">від </w:t>
            </w:r>
            <w:r>
              <w:rPr>
                <w:bCs w:val="0"/>
                <w:iCs/>
                <w:sz w:val="18"/>
                <w:szCs w:val="18"/>
                <w:u w:val="single"/>
              </w:rPr>
              <w:t xml:space="preserve">20 червня 2024 року </w:t>
            </w:r>
            <w:r w:rsidRPr="004004C0">
              <w:rPr>
                <w:bCs w:val="0"/>
                <w:iCs/>
                <w:sz w:val="18"/>
                <w:szCs w:val="18"/>
                <w:u w:val="single"/>
              </w:rPr>
              <w:t>№</w:t>
            </w:r>
            <w:r>
              <w:rPr>
                <w:bCs w:val="0"/>
                <w:iCs/>
                <w:sz w:val="18"/>
                <w:szCs w:val="18"/>
                <w:u w:val="single"/>
              </w:rPr>
              <w:t xml:space="preserve"> 1071</w:t>
            </w:r>
          </w:p>
        </w:tc>
      </w:tr>
    </w:tbl>
    <w:p w:rsidR="003F3969" w:rsidRPr="00846F1F" w:rsidRDefault="003F3969" w:rsidP="003F3969">
      <w:pPr>
        <w:tabs>
          <w:tab w:val="left" w:pos="12600"/>
        </w:tabs>
        <w:jc w:val="center"/>
        <w:rPr>
          <w:rFonts w:ascii="Arial" w:hAnsi="Arial" w:cs="Arial"/>
          <w:b/>
          <w:sz w:val="18"/>
          <w:szCs w:val="18"/>
          <w:lang w:val="en-US"/>
        </w:rPr>
      </w:pPr>
    </w:p>
    <w:p w:rsidR="003F3969" w:rsidRDefault="003F3969" w:rsidP="003F3969">
      <w:pPr>
        <w:keepNext/>
        <w:tabs>
          <w:tab w:val="left" w:pos="12600"/>
        </w:tabs>
        <w:jc w:val="center"/>
        <w:outlineLvl w:val="1"/>
        <w:rPr>
          <w:b/>
          <w:sz w:val="28"/>
          <w:szCs w:val="28"/>
        </w:rPr>
      </w:pPr>
      <w:r>
        <w:rPr>
          <w:b/>
          <w:caps/>
          <w:sz w:val="28"/>
          <w:szCs w:val="28"/>
        </w:rPr>
        <w:t>ПЕРЕЛІК</w:t>
      </w:r>
    </w:p>
    <w:p w:rsidR="003F3969" w:rsidRDefault="003F3969" w:rsidP="003F3969">
      <w:pPr>
        <w:tabs>
          <w:tab w:val="left" w:pos="12600"/>
        </w:tabs>
        <w:jc w:val="center"/>
        <w:rPr>
          <w:b/>
          <w:caps/>
          <w:sz w:val="28"/>
          <w:szCs w:val="28"/>
        </w:rPr>
      </w:pPr>
      <w:r>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3F3969" w:rsidRPr="00846F1F" w:rsidRDefault="003F3969" w:rsidP="003F3969">
      <w:pPr>
        <w:keepNext/>
        <w:jc w:val="center"/>
        <w:outlineLvl w:val="3"/>
        <w:rPr>
          <w:rFonts w:ascii="Arial" w:hAnsi="Arial" w:cs="Arial"/>
          <w:b/>
          <w:caps/>
          <w:sz w:val="26"/>
          <w:szCs w:val="26"/>
        </w:rPr>
      </w:pPr>
    </w:p>
    <w:tbl>
      <w:tblPr>
        <w:tblW w:w="15877"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2126"/>
        <w:gridCol w:w="1276"/>
        <w:gridCol w:w="992"/>
        <w:gridCol w:w="1417"/>
        <w:gridCol w:w="1134"/>
        <w:gridCol w:w="3403"/>
        <w:gridCol w:w="1134"/>
        <w:gridCol w:w="992"/>
        <w:gridCol w:w="1559"/>
      </w:tblGrid>
      <w:tr w:rsidR="003F3969" w:rsidRPr="00846F1F" w:rsidTr="0095027D">
        <w:trPr>
          <w:tblHeader/>
        </w:trPr>
        <w:tc>
          <w:tcPr>
            <w:tcW w:w="568" w:type="dxa"/>
            <w:tcBorders>
              <w:top w:val="single" w:sz="4" w:space="0" w:color="000000"/>
            </w:tcBorders>
            <w:shd w:val="clear" w:color="auto" w:fill="D9D9D9"/>
            <w:hideMark/>
          </w:tcPr>
          <w:p w:rsidR="003F3969" w:rsidRPr="00846F1F" w:rsidRDefault="003F3969" w:rsidP="0095027D">
            <w:pPr>
              <w:tabs>
                <w:tab w:val="left" w:pos="12600"/>
              </w:tabs>
              <w:jc w:val="center"/>
              <w:rPr>
                <w:rFonts w:ascii="Arial" w:hAnsi="Arial" w:cs="Arial"/>
                <w:b/>
                <w:i/>
                <w:sz w:val="16"/>
                <w:szCs w:val="16"/>
              </w:rPr>
            </w:pPr>
            <w:r w:rsidRPr="00846F1F">
              <w:rPr>
                <w:rFonts w:ascii="Arial" w:hAnsi="Arial" w:cs="Arial"/>
                <w:b/>
                <w:i/>
                <w:sz w:val="16"/>
                <w:szCs w:val="16"/>
              </w:rPr>
              <w:t>№ п/п</w:t>
            </w:r>
          </w:p>
        </w:tc>
        <w:tc>
          <w:tcPr>
            <w:tcW w:w="1276" w:type="dxa"/>
            <w:tcBorders>
              <w:top w:val="single" w:sz="4" w:space="0" w:color="000000"/>
            </w:tcBorders>
            <w:shd w:val="clear" w:color="auto" w:fill="D9D9D9"/>
          </w:tcPr>
          <w:p w:rsidR="003F3969" w:rsidRPr="00846F1F" w:rsidRDefault="003F3969" w:rsidP="0095027D">
            <w:pPr>
              <w:tabs>
                <w:tab w:val="left" w:pos="12600"/>
              </w:tabs>
              <w:jc w:val="center"/>
              <w:rPr>
                <w:rFonts w:ascii="Arial" w:hAnsi="Arial" w:cs="Arial"/>
                <w:b/>
                <w:i/>
                <w:sz w:val="16"/>
                <w:szCs w:val="16"/>
              </w:rPr>
            </w:pPr>
            <w:r w:rsidRPr="00846F1F">
              <w:rPr>
                <w:rFonts w:ascii="Arial" w:hAnsi="Arial" w:cs="Arial"/>
                <w:b/>
                <w:i/>
                <w:sz w:val="16"/>
                <w:szCs w:val="16"/>
              </w:rPr>
              <w:t>Назва лікарського засобу</w:t>
            </w:r>
          </w:p>
        </w:tc>
        <w:tc>
          <w:tcPr>
            <w:tcW w:w="2126" w:type="dxa"/>
            <w:tcBorders>
              <w:top w:val="single" w:sz="4" w:space="0" w:color="000000"/>
            </w:tcBorders>
            <w:shd w:val="clear" w:color="auto" w:fill="D9D9D9"/>
          </w:tcPr>
          <w:p w:rsidR="003F3969" w:rsidRPr="00846F1F" w:rsidRDefault="003F3969" w:rsidP="0095027D">
            <w:pPr>
              <w:tabs>
                <w:tab w:val="left" w:pos="12600"/>
              </w:tabs>
              <w:jc w:val="center"/>
              <w:rPr>
                <w:rFonts w:ascii="Arial" w:hAnsi="Arial" w:cs="Arial"/>
                <w:b/>
                <w:i/>
                <w:sz w:val="16"/>
                <w:szCs w:val="16"/>
              </w:rPr>
            </w:pPr>
            <w:r w:rsidRPr="00846F1F">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3F3969" w:rsidRPr="00846F1F" w:rsidRDefault="003F3969" w:rsidP="0095027D">
            <w:pPr>
              <w:tabs>
                <w:tab w:val="left" w:pos="12600"/>
              </w:tabs>
              <w:jc w:val="center"/>
              <w:rPr>
                <w:rFonts w:ascii="Arial" w:hAnsi="Arial" w:cs="Arial"/>
                <w:b/>
                <w:i/>
                <w:sz w:val="16"/>
                <w:szCs w:val="16"/>
              </w:rPr>
            </w:pPr>
            <w:r w:rsidRPr="00846F1F">
              <w:rPr>
                <w:rFonts w:ascii="Arial" w:hAnsi="Arial" w:cs="Arial"/>
                <w:b/>
                <w:i/>
                <w:sz w:val="16"/>
                <w:szCs w:val="16"/>
              </w:rPr>
              <w:t>Заявник</w:t>
            </w:r>
          </w:p>
        </w:tc>
        <w:tc>
          <w:tcPr>
            <w:tcW w:w="992" w:type="dxa"/>
            <w:tcBorders>
              <w:top w:val="single" w:sz="4" w:space="0" w:color="000000"/>
            </w:tcBorders>
            <w:shd w:val="clear" w:color="auto" w:fill="D9D9D9"/>
          </w:tcPr>
          <w:p w:rsidR="003F3969" w:rsidRPr="00846F1F" w:rsidRDefault="003F3969" w:rsidP="0095027D">
            <w:pPr>
              <w:tabs>
                <w:tab w:val="left" w:pos="12600"/>
              </w:tabs>
              <w:jc w:val="center"/>
              <w:rPr>
                <w:rFonts w:ascii="Arial" w:hAnsi="Arial" w:cs="Arial"/>
                <w:b/>
                <w:i/>
                <w:sz w:val="16"/>
                <w:szCs w:val="16"/>
              </w:rPr>
            </w:pPr>
            <w:r w:rsidRPr="00846F1F">
              <w:rPr>
                <w:rFonts w:ascii="Arial" w:hAnsi="Arial" w:cs="Arial"/>
                <w:b/>
                <w:i/>
                <w:sz w:val="16"/>
                <w:szCs w:val="16"/>
              </w:rPr>
              <w:t>Країна заявника</w:t>
            </w:r>
          </w:p>
        </w:tc>
        <w:tc>
          <w:tcPr>
            <w:tcW w:w="1417" w:type="dxa"/>
            <w:tcBorders>
              <w:top w:val="single" w:sz="4" w:space="0" w:color="000000"/>
            </w:tcBorders>
            <w:shd w:val="clear" w:color="auto" w:fill="D9D9D9"/>
          </w:tcPr>
          <w:p w:rsidR="003F3969" w:rsidRPr="00846F1F" w:rsidRDefault="003F3969" w:rsidP="0095027D">
            <w:pPr>
              <w:tabs>
                <w:tab w:val="left" w:pos="12600"/>
              </w:tabs>
              <w:jc w:val="center"/>
              <w:rPr>
                <w:rFonts w:ascii="Arial" w:hAnsi="Arial" w:cs="Arial"/>
                <w:b/>
                <w:i/>
                <w:sz w:val="16"/>
                <w:szCs w:val="16"/>
              </w:rPr>
            </w:pPr>
            <w:r w:rsidRPr="00846F1F">
              <w:rPr>
                <w:rFonts w:ascii="Arial" w:hAnsi="Arial" w:cs="Arial"/>
                <w:b/>
                <w:i/>
                <w:sz w:val="16"/>
                <w:szCs w:val="16"/>
              </w:rPr>
              <w:t>Виробник</w:t>
            </w:r>
          </w:p>
        </w:tc>
        <w:tc>
          <w:tcPr>
            <w:tcW w:w="1134" w:type="dxa"/>
            <w:tcBorders>
              <w:top w:val="single" w:sz="4" w:space="0" w:color="000000"/>
            </w:tcBorders>
            <w:shd w:val="clear" w:color="auto" w:fill="D9D9D9"/>
          </w:tcPr>
          <w:p w:rsidR="003F3969" w:rsidRPr="00846F1F" w:rsidRDefault="003F3969" w:rsidP="0095027D">
            <w:pPr>
              <w:tabs>
                <w:tab w:val="left" w:pos="12600"/>
              </w:tabs>
              <w:jc w:val="center"/>
              <w:rPr>
                <w:rFonts w:ascii="Arial" w:hAnsi="Arial" w:cs="Arial"/>
                <w:b/>
                <w:i/>
                <w:sz w:val="16"/>
                <w:szCs w:val="16"/>
              </w:rPr>
            </w:pPr>
            <w:r w:rsidRPr="00846F1F">
              <w:rPr>
                <w:rFonts w:ascii="Arial" w:hAnsi="Arial" w:cs="Arial"/>
                <w:b/>
                <w:i/>
                <w:sz w:val="16"/>
                <w:szCs w:val="16"/>
              </w:rPr>
              <w:t>Країна виробника</w:t>
            </w:r>
          </w:p>
        </w:tc>
        <w:tc>
          <w:tcPr>
            <w:tcW w:w="3403" w:type="dxa"/>
            <w:tcBorders>
              <w:top w:val="single" w:sz="4" w:space="0" w:color="000000"/>
            </w:tcBorders>
            <w:shd w:val="clear" w:color="auto" w:fill="D9D9D9"/>
          </w:tcPr>
          <w:p w:rsidR="003F3969" w:rsidRPr="00846F1F" w:rsidRDefault="003F3969" w:rsidP="0095027D">
            <w:pPr>
              <w:tabs>
                <w:tab w:val="left" w:pos="12600"/>
              </w:tabs>
              <w:jc w:val="center"/>
              <w:rPr>
                <w:rFonts w:ascii="Arial" w:hAnsi="Arial" w:cs="Arial"/>
                <w:b/>
                <w:i/>
                <w:sz w:val="16"/>
                <w:szCs w:val="16"/>
              </w:rPr>
            </w:pPr>
            <w:r w:rsidRPr="00846F1F">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3F3969" w:rsidRPr="00846F1F" w:rsidRDefault="003F3969" w:rsidP="0095027D">
            <w:pPr>
              <w:tabs>
                <w:tab w:val="left" w:pos="12600"/>
              </w:tabs>
              <w:jc w:val="center"/>
              <w:rPr>
                <w:rFonts w:ascii="Arial" w:hAnsi="Arial" w:cs="Arial"/>
                <w:b/>
                <w:i/>
                <w:sz w:val="16"/>
                <w:szCs w:val="16"/>
              </w:rPr>
            </w:pPr>
            <w:r w:rsidRPr="00846F1F">
              <w:rPr>
                <w:rFonts w:ascii="Arial" w:hAnsi="Arial" w:cs="Arial"/>
                <w:b/>
                <w:i/>
                <w:sz w:val="16"/>
                <w:szCs w:val="16"/>
              </w:rPr>
              <w:t>Умови відпуску</w:t>
            </w:r>
          </w:p>
        </w:tc>
        <w:tc>
          <w:tcPr>
            <w:tcW w:w="992" w:type="dxa"/>
            <w:tcBorders>
              <w:top w:val="single" w:sz="4" w:space="0" w:color="000000"/>
            </w:tcBorders>
            <w:shd w:val="clear" w:color="auto" w:fill="D9D9D9"/>
          </w:tcPr>
          <w:p w:rsidR="003F3969" w:rsidRPr="00846F1F" w:rsidRDefault="003F3969" w:rsidP="0095027D">
            <w:pPr>
              <w:tabs>
                <w:tab w:val="left" w:pos="12600"/>
              </w:tabs>
              <w:jc w:val="center"/>
              <w:rPr>
                <w:rFonts w:ascii="Arial" w:hAnsi="Arial" w:cs="Arial"/>
                <w:b/>
                <w:i/>
                <w:sz w:val="16"/>
                <w:szCs w:val="16"/>
              </w:rPr>
            </w:pPr>
            <w:r w:rsidRPr="00846F1F">
              <w:rPr>
                <w:rFonts w:ascii="Arial" w:hAnsi="Arial" w:cs="Arial"/>
                <w:b/>
                <w:i/>
                <w:sz w:val="16"/>
                <w:szCs w:val="16"/>
              </w:rPr>
              <w:t>Рекламування</w:t>
            </w:r>
          </w:p>
        </w:tc>
        <w:tc>
          <w:tcPr>
            <w:tcW w:w="1559" w:type="dxa"/>
            <w:tcBorders>
              <w:top w:val="single" w:sz="4" w:space="0" w:color="000000"/>
            </w:tcBorders>
            <w:shd w:val="clear" w:color="auto" w:fill="D9D9D9"/>
          </w:tcPr>
          <w:p w:rsidR="003F3969" w:rsidRPr="00846F1F" w:rsidRDefault="003F3969" w:rsidP="0095027D">
            <w:pPr>
              <w:tabs>
                <w:tab w:val="left" w:pos="12600"/>
              </w:tabs>
              <w:jc w:val="center"/>
              <w:rPr>
                <w:rFonts w:ascii="Arial" w:hAnsi="Arial" w:cs="Arial"/>
                <w:b/>
                <w:i/>
                <w:sz w:val="16"/>
                <w:szCs w:val="16"/>
              </w:rPr>
            </w:pPr>
            <w:r w:rsidRPr="00846F1F">
              <w:rPr>
                <w:rFonts w:ascii="Arial" w:hAnsi="Arial" w:cs="Arial"/>
                <w:b/>
                <w:i/>
                <w:sz w:val="16"/>
                <w:szCs w:val="16"/>
              </w:rPr>
              <w:t>Номер реєстраційного посвідчення</w:t>
            </w:r>
          </w:p>
        </w:tc>
      </w:tr>
      <w:tr w:rsidR="003F3969" w:rsidRPr="00846F1F" w:rsidTr="0095027D">
        <w:tc>
          <w:tcPr>
            <w:tcW w:w="568" w:type="dxa"/>
            <w:tcBorders>
              <w:top w:val="single" w:sz="4" w:space="0" w:color="auto"/>
              <w:left w:val="single" w:sz="4" w:space="0" w:color="000000"/>
              <w:bottom w:val="single" w:sz="4" w:space="0" w:color="auto"/>
              <w:right w:val="single" w:sz="4" w:space="0" w:color="auto"/>
            </w:tcBorders>
            <w:shd w:val="clear" w:color="auto" w:fill="FFFFFF"/>
          </w:tcPr>
          <w:p w:rsidR="003F3969" w:rsidRPr="00846F1F" w:rsidRDefault="003F3969" w:rsidP="003F3969">
            <w:pPr>
              <w:pStyle w:val="110"/>
              <w:numPr>
                <w:ilvl w:val="0"/>
                <w:numId w:val="4"/>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F3969" w:rsidRPr="00846F1F" w:rsidRDefault="003F3969" w:rsidP="0095027D">
            <w:pPr>
              <w:pStyle w:val="110"/>
              <w:tabs>
                <w:tab w:val="left" w:pos="12600"/>
              </w:tabs>
              <w:rPr>
                <w:rFonts w:ascii="Arial" w:hAnsi="Arial" w:cs="Arial"/>
                <w:b/>
                <w:i/>
                <w:sz w:val="16"/>
                <w:szCs w:val="16"/>
              </w:rPr>
            </w:pPr>
            <w:r w:rsidRPr="00846F1F">
              <w:rPr>
                <w:rFonts w:ascii="Arial" w:hAnsi="Arial" w:cs="Arial"/>
                <w:b/>
                <w:sz w:val="16"/>
                <w:szCs w:val="16"/>
              </w:rPr>
              <w:t>БЛІС®</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3F3969" w:rsidRPr="00846F1F" w:rsidRDefault="003F3969" w:rsidP="0095027D">
            <w:pPr>
              <w:pStyle w:val="110"/>
              <w:tabs>
                <w:tab w:val="left" w:pos="12600"/>
              </w:tabs>
              <w:rPr>
                <w:rFonts w:ascii="Arial" w:hAnsi="Arial" w:cs="Arial"/>
                <w:sz w:val="16"/>
                <w:szCs w:val="16"/>
              </w:rPr>
            </w:pPr>
            <w:r w:rsidRPr="00846F1F">
              <w:rPr>
                <w:rFonts w:ascii="Arial" w:hAnsi="Arial" w:cs="Arial"/>
                <w:sz w:val="16"/>
                <w:szCs w:val="16"/>
              </w:rPr>
              <w:t>таблетки по 10 мг; по 15 таблеток у блістері; по 2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3969" w:rsidRPr="00846F1F" w:rsidRDefault="003F3969" w:rsidP="0095027D">
            <w:pPr>
              <w:pStyle w:val="110"/>
              <w:tabs>
                <w:tab w:val="left" w:pos="12600"/>
              </w:tabs>
              <w:jc w:val="center"/>
              <w:rPr>
                <w:rFonts w:ascii="Arial" w:hAnsi="Arial" w:cs="Arial"/>
                <w:sz w:val="16"/>
                <w:szCs w:val="16"/>
              </w:rPr>
            </w:pPr>
            <w:r w:rsidRPr="00846F1F">
              <w:rPr>
                <w:rFonts w:ascii="Arial" w:hAnsi="Arial" w:cs="Arial"/>
                <w:sz w:val="16"/>
                <w:szCs w:val="16"/>
              </w:rPr>
              <w:t>АТ "Фармак"</w:t>
            </w:r>
            <w:r w:rsidRPr="00846F1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3969" w:rsidRPr="00846F1F" w:rsidRDefault="003F3969"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F3969" w:rsidRPr="00846F1F" w:rsidRDefault="003F3969" w:rsidP="0095027D">
            <w:pPr>
              <w:pStyle w:val="110"/>
              <w:tabs>
                <w:tab w:val="left" w:pos="12600"/>
              </w:tabs>
              <w:jc w:val="center"/>
              <w:rPr>
                <w:rFonts w:ascii="Arial" w:hAnsi="Arial" w:cs="Arial"/>
                <w:sz w:val="16"/>
                <w:szCs w:val="16"/>
              </w:rPr>
            </w:pPr>
            <w:r w:rsidRPr="00846F1F">
              <w:rPr>
                <w:rFonts w:ascii="Arial" w:hAnsi="Arial" w:cs="Arial"/>
                <w:sz w:val="16"/>
                <w:szCs w:val="16"/>
              </w:rPr>
              <w:t>виробництво, первинне пакування, вторинне пакування, контроль серії/ якості, випуск серії:</w:t>
            </w:r>
            <w:r w:rsidRPr="00846F1F">
              <w:rPr>
                <w:rFonts w:ascii="Arial" w:hAnsi="Arial" w:cs="Arial"/>
                <w:sz w:val="16"/>
                <w:szCs w:val="16"/>
              </w:rPr>
              <w:br/>
              <w:t>Лабораторіос Нормон С.А.</w:t>
            </w:r>
            <w:r w:rsidRPr="00846F1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3969" w:rsidRPr="00846F1F" w:rsidRDefault="003F3969" w:rsidP="0095027D">
            <w:pPr>
              <w:pStyle w:val="110"/>
              <w:tabs>
                <w:tab w:val="left" w:pos="12600"/>
              </w:tabs>
              <w:jc w:val="center"/>
              <w:rPr>
                <w:rFonts w:ascii="Arial" w:hAnsi="Arial" w:cs="Arial"/>
                <w:sz w:val="16"/>
                <w:szCs w:val="16"/>
              </w:rPr>
            </w:pPr>
            <w:r w:rsidRPr="00846F1F">
              <w:rPr>
                <w:rFonts w:ascii="Arial" w:hAnsi="Arial" w:cs="Arial"/>
                <w:sz w:val="16"/>
                <w:szCs w:val="16"/>
              </w:rPr>
              <w:t>Іспанія</w:t>
            </w:r>
          </w:p>
        </w:tc>
        <w:tc>
          <w:tcPr>
            <w:tcW w:w="3403" w:type="dxa"/>
            <w:tcBorders>
              <w:top w:val="single" w:sz="4" w:space="0" w:color="auto"/>
              <w:left w:val="single" w:sz="4" w:space="0" w:color="000000"/>
              <w:bottom w:val="single" w:sz="4" w:space="0" w:color="auto"/>
              <w:right w:val="single" w:sz="4" w:space="0" w:color="000000"/>
            </w:tcBorders>
            <w:shd w:val="clear" w:color="auto" w:fill="FFFFFF"/>
          </w:tcPr>
          <w:p w:rsidR="003F3969" w:rsidRPr="00846F1F" w:rsidRDefault="003F3969" w:rsidP="0095027D">
            <w:pPr>
              <w:pStyle w:val="110"/>
              <w:tabs>
                <w:tab w:val="left" w:pos="12600"/>
              </w:tabs>
              <w:jc w:val="center"/>
              <w:rPr>
                <w:rFonts w:ascii="Arial" w:hAnsi="Arial" w:cs="Arial"/>
                <w:sz w:val="16"/>
                <w:szCs w:val="16"/>
              </w:rPr>
            </w:pPr>
            <w:r w:rsidRPr="00846F1F">
              <w:rPr>
                <w:rFonts w:ascii="Arial" w:hAnsi="Arial" w:cs="Arial"/>
                <w:sz w:val="16"/>
                <w:szCs w:val="16"/>
              </w:rPr>
              <w:t>реєстрація на 5 років</w:t>
            </w:r>
            <w:r w:rsidRPr="00846F1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3969" w:rsidRPr="00846F1F" w:rsidRDefault="003F3969"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3969" w:rsidRPr="00846F1F" w:rsidRDefault="003F3969" w:rsidP="0095027D">
            <w:pPr>
              <w:pStyle w:val="110"/>
              <w:tabs>
                <w:tab w:val="left" w:pos="12600"/>
              </w:tabs>
              <w:jc w:val="center"/>
              <w:rPr>
                <w:rFonts w:ascii="Arial" w:hAnsi="Arial" w:cs="Arial"/>
                <w:i/>
                <w:sz w:val="16"/>
                <w:szCs w:val="16"/>
                <w:lang w:val="en-US"/>
              </w:rPr>
            </w:pPr>
            <w:r w:rsidRPr="00846F1F">
              <w:rPr>
                <w:rFonts w:ascii="Arial" w:hAnsi="Arial" w:cs="Arial"/>
                <w:i/>
                <w:sz w:val="16"/>
                <w:szCs w:val="16"/>
                <w:lang w:val="en-US"/>
              </w:rPr>
              <w:t xml:space="preserve">не </w:t>
            </w:r>
          </w:p>
          <w:p w:rsidR="003F3969" w:rsidRPr="00846F1F" w:rsidRDefault="003F3969" w:rsidP="0095027D">
            <w:pPr>
              <w:pStyle w:val="110"/>
              <w:tabs>
                <w:tab w:val="left" w:pos="12600"/>
              </w:tabs>
              <w:jc w:val="center"/>
              <w:rPr>
                <w:rFonts w:ascii="Arial" w:hAnsi="Arial" w:cs="Arial"/>
                <w:i/>
                <w:sz w:val="16"/>
                <w:szCs w:val="16"/>
                <w:lang w:val="en-US"/>
              </w:rPr>
            </w:pPr>
            <w:r w:rsidRPr="00846F1F">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3969" w:rsidRPr="00846F1F" w:rsidRDefault="003F3969" w:rsidP="0095027D">
            <w:pPr>
              <w:pStyle w:val="110"/>
              <w:tabs>
                <w:tab w:val="left" w:pos="12600"/>
              </w:tabs>
              <w:jc w:val="center"/>
              <w:rPr>
                <w:rFonts w:ascii="Arial" w:hAnsi="Arial" w:cs="Arial"/>
                <w:sz w:val="16"/>
                <w:szCs w:val="16"/>
                <w:lang w:val="en-US"/>
              </w:rPr>
            </w:pPr>
            <w:r w:rsidRPr="00846F1F">
              <w:rPr>
                <w:rFonts w:ascii="Arial" w:hAnsi="Arial" w:cs="Arial"/>
                <w:sz w:val="16"/>
                <w:szCs w:val="16"/>
                <w:lang w:val="en-US"/>
              </w:rPr>
              <w:t>UA/20</w:t>
            </w:r>
            <w:r w:rsidRPr="00846F1F">
              <w:rPr>
                <w:rFonts w:ascii="Arial" w:hAnsi="Arial" w:cs="Arial"/>
                <w:sz w:val="16"/>
                <w:szCs w:val="16"/>
              </w:rPr>
              <w:t>500</w:t>
            </w:r>
            <w:r w:rsidRPr="00846F1F">
              <w:rPr>
                <w:rFonts w:ascii="Arial" w:hAnsi="Arial" w:cs="Arial"/>
                <w:sz w:val="16"/>
                <w:szCs w:val="16"/>
                <w:lang w:val="en-US"/>
              </w:rPr>
              <w:t>/01/01</w:t>
            </w:r>
          </w:p>
          <w:p w:rsidR="003F3969" w:rsidRPr="00846F1F" w:rsidRDefault="003F3969" w:rsidP="0095027D">
            <w:pPr>
              <w:pStyle w:val="110"/>
              <w:tabs>
                <w:tab w:val="left" w:pos="12600"/>
              </w:tabs>
              <w:jc w:val="center"/>
              <w:rPr>
                <w:rFonts w:ascii="Arial" w:hAnsi="Arial" w:cs="Arial"/>
                <w:sz w:val="16"/>
                <w:szCs w:val="16"/>
                <w:lang w:val="en-US"/>
              </w:rPr>
            </w:pPr>
          </w:p>
        </w:tc>
      </w:tr>
      <w:tr w:rsidR="003F3969" w:rsidRPr="00846F1F" w:rsidTr="0095027D">
        <w:tc>
          <w:tcPr>
            <w:tcW w:w="568" w:type="dxa"/>
            <w:tcBorders>
              <w:top w:val="single" w:sz="4" w:space="0" w:color="auto"/>
              <w:left w:val="single" w:sz="4" w:space="0" w:color="000000"/>
              <w:bottom w:val="single" w:sz="4" w:space="0" w:color="auto"/>
              <w:right w:val="single" w:sz="4" w:space="0" w:color="auto"/>
            </w:tcBorders>
            <w:shd w:val="clear" w:color="auto" w:fill="FFFFFF"/>
          </w:tcPr>
          <w:p w:rsidR="003F3969" w:rsidRPr="00846F1F" w:rsidRDefault="003F3969" w:rsidP="003F3969">
            <w:pPr>
              <w:pStyle w:val="110"/>
              <w:numPr>
                <w:ilvl w:val="0"/>
                <w:numId w:val="4"/>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F3969" w:rsidRPr="00846F1F" w:rsidRDefault="003F3969" w:rsidP="0095027D">
            <w:pPr>
              <w:pStyle w:val="110"/>
              <w:tabs>
                <w:tab w:val="left" w:pos="12600"/>
              </w:tabs>
              <w:rPr>
                <w:rFonts w:ascii="Arial" w:hAnsi="Arial" w:cs="Arial"/>
                <w:b/>
                <w:i/>
                <w:sz w:val="16"/>
                <w:szCs w:val="16"/>
              </w:rPr>
            </w:pPr>
            <w:r w:rsidRPr="00846F1F">
              <w:rPr>
                <w:rFonts w:ascii="Arial" w:hAnsi="Arial" w:cs="Arial"/>
                <w:b/>
                <w:sz w:val="16"/>
                <w:szCs w:val="16"/>
              </w:rPr>
              <w:t>ЕПЛЕРЕНОН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3F3969" w:rsidRPr="00846F1F" w:rsidRDefault="003F3969" w:rsidP="0095027D">
            <w:pPr>
              <w:pStyle w:val="110"/>
              <w:tabs>
                <w:tab w:val="left" w:pos="12600"/>
              </w:tabs>
              <w:rPr>
                <w:rFonts w:ascii="Arial" w:hAnsi="Arial" w:cs="Arial"/>
                <w:sz w:val="16"/>
                <w:szCs w:val="16"/>
              </w:rPr>
            </w:pPr>
            <w:r w:rsidRPr="00846F1F">
              <w:rPr>
                <w:rFonts w:ascii="Arial" w:hAnsi="Arial" w:cs="Arial"/>
                <w:sz w:val="16"/>
                <w:szCs w:val="16"/>
              </w:rPr>
              <w:t>порошок (субстанція) у пакетах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3969" w:rsidRPr="00846F1F" w:rsidRDefault="003F3969" w:rsidP="0095027D">
            <w:pPr>
              <w:pStyle w:val="110"/>
              <w:tabs>
                <w:tab w:val="left" w:pos="12600"/>
              </w:tabs>
              <w:jc w:val="center"/>
              <w:rPr>
                <w:rFonts w:ascii="Arial" w:hAnsi="Arial" w:cs="Arial"/>
                <w:sz w:val="16"/>
                <w:szCs w:val="16"/>
              </w:rPr>
            </w:pPr>
            <w:r w:rsidRPr="00846F1F">
              <w:rPr>
                <w:rFonts w:ascii="Arial" w:hAnsi="Arial" w:cs="Arial"/>
                <w:sz w:val="16"/>
                <w:szCs w:val="16"/>
              </w:rPr>
              <w:t>АТ "КИЇВСЬКИЙ ВІТАМІННИЙ ЗАВОД"</w:t>
            </w:r>
            <w:r w:rsidRPr="00846F1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3969" w:rsidRPr="00846F1F" w:rsidRDefault="003F3969"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F3969" w:rsidRPr="00846F1F" w:rsidRDefault="003F3969" w:rsidP="0095027D">
            <w:pPr>
              <w:pStyle w:val="110"/>
              <w:tabs>
                <w:tab w:val="left" w:pos="12600"/>
              </w:tabs>
              <w:jc w:val="center"/>
              <w:rPr>
                <w:rFonts w:ascii="Arial" w:hAnsi="Arial" w:cs="Arial"/>
                <w:sz w:val="16"/>
                <w:szCs w:val="16"/>
              </w:rPr>
            </w:pPr>
            <w:r w:rsidRPr="00846F1F">
              <w:rPr>
                <w:rFonts w:ascii="Arial" w:hAnsi="Arial" w:cs="Arial"/>
                <w:sz w:val="16"/>
                <w:szCs w:val="16"/>
              </w:rPr>
              <w:t>Ауріско Фармасьютікал Ко., Лтд.</w:t>
            </w:r>
            <w:r w:rsidRPr="00846F1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3969" w:rsidRPr="00846F1F" w:rsidRDefault="003F3969" w:rsidP="0095027D">
            <w:pPr>
              <w:pStyle w:val="110"/>
              <w:tabs>
                <w:tab w:val="left" w:pos="12600"/>
              </w:tabs>
              <w:jc w:val="center"/>
              <w:rPr>
                <w:rFonts w:ascii="Arial" w:hAnsi="Arial" w:cs="Arial"/>
                <w:sz w:val="16"/>
                <w:szCs w:val="16"/>
              </w:rPr>
            </w:pPr>
            <w:r w:rsidRPr="00846F1F">
              <w:rPr>
                <w:rFonts w:ascii="Arial" w:hAnsi="Arial" w:cs="Arial"/>
                <w:sz w:val="16"/>
                <w:szCs w:val="16"/>
              </w:rPr>
              <w:t>Китай</w:t>
            </w:r>
          </w:p>
        </w:tc>
        <w:tc>
          <w:tcPr>
            <w:tcW w:w="3403" w:type="dxa"/>
            <w:tcBorders>
              <w:top w:val="single" w:sz="4" w:space="0" w:color="auto"/>
              <w:left w:val="single" w:sz="4" w:space="0" w:color="000000"/>
              <w:bottom w:val="single" w:sz="4" w:space="0" w:color="auto"/>
              <w:right w:val="single" w:sz="4" w:space="0" w:color="000000"/>
            </w:tcBorders>
            <w:shd w:val="clear" w:color="auto" w:fill="FFFFFF"/>
          </w:tcPr>
          <w:p w:rsidR="003F3969" w:rsidRPr="00846F1F" w:rsidRDefault="003F3969" w:rsidP="0095027D">
            <w:pPr>
              <w:pStyle w:val="110"/>
              <w:tabs>
                <w:tab w:val="left" w:pos="12600"/>
              </w:tabs>
              <w:jc w:val="center"/>
              <w:rPr>
                <w:rFonts w:ascii="Arial" w:hAnsi="Arial" w:cs="Arial"/>
                <w:sz w:val="16"/>
                <w:szCs w:val="16"/>
              </w:rPr>
            </w:pPr>
            <w:r w:rsidRPr="00846F1F">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3969" w:rsidRPr="00846F1F" w:rsidRDefault="003F3969"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3969" w:rsidRPr="00846F1F" w:rsidRDefault="003F3969" w:rsidP="0095027D">
            <w:pPr>
              <w:pStyle w:val="110"/>
              <w:tabs>
                <w:tab w:val="left" w:pos="12600"/>
              </w:tabs>
              <w:jc w:val="center"/>
              <w:rPr>
                <w:rFonts w:ascii="Arial" w:hAnsi="Arial" w:cs="Arial"/>
                <w:i/>
                <w:sz w:val="16"/>
                <w:szCs w:val="16"/>
                <w:lang w:val="en-US"/>
              </w:rPr>
            </w:pPr>
            <w:r w:rsidRPr="00846F1F">
              <w:rPr>
                <w:rFonts w:ascii="Arial" w:hAnsi="Arial" w:cs="Arial"/>
                <w:i/>
                <w:sz w:val="16"/>
                <w:szCs w:val="16"/>
                <w:lang w:val="en-US"/>
              </w:rPr>
              <w:t xml:space="preserve">не </w:t>
            </w:r>
          </w:p>
          <w:p w:rsidR="003F3969" w:rsidRPr="00846F1F" w:rsidRDefault="003F3969" w:rsidP="0095027D">
            <w:pPr>
              <w:pStyle w:val="110"/>
              <w:tabs>
                <w:tab w:val="left" w:pos="12600"/>
              </w:tabs>
              <w:jc w:val="center"/>
              <w:rPr>
                <w:rFonts w:ascii="Arial" w:hAnsi="Arial" w:cs="Arial"/>
                <w:i/>
                <w:sz w:val="16"/>
                <w:szCs w:val="16"/>
                <w:lang w:val="en-US"/>
              </w:rPr>
            </w:pPr>
            <w:r w:rsidRPr="00846F1F">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3969" w:rsidRPr="00846F1F" w:rsidRDefault="003F3969" w:rsidP="0095027D">
            <w:pPr>
              <w:pStyle w:val="110"/>
              <w:tabs>
                <w:tab w:val="left" w:pos="12600"/>
              </w:tabs>
              <w:jc w:val="center"/>
              <w:rPr>
                <w:rFonts w:ascii="Arial" w:hAnsi="Arial" w:cs="Arial"/>
                <w:sz w:val="16"/>
                <w:szCs w:val="16"/>
                <w:lang w:val="en-US"/>
              </w:rPr>
            </w:pPr>
            <w:r w:rsidRPr="00846F1F">
              <w:rPr>
                <w:rFonts w:ascii="Arial" w:hAnsi="Arial" w:cs="Arial"/>
                <w:sz w:val="16"/>
                <w:szCs w:val="16"/>
                <w:lang w:val="en-US"/>
              </w:rPr>
              <w:t>UA/20</w:t>
            </w:r>
            <w:r w:rsidRPr="00846F1F">
              <w:rPr>
                <w:rFonts w:ascii="Arial" w:hAnsi="Arial" w:cs="Arial"/>
                <w:sz w:val="16"/>
                <w:szCs w:val="16"/>
              </w:rPr>
              <w:t>501</w:t>
            </w:r>
            <w:r w:rsidRPr="00846F1F">
              <w:rPr>
                <w:rFonts w:ascii="Arial" w:hAnsi="Arial" w:cs="Arial"/>
                <w:sz w:val="16"/>
                <w:szCs w:val="16"/>
                <w:lang w:val="en-US"/>
              </w:rPr>
              <w:t>/01/01</w:t>
            </w:r>
          </w:p>
          <w:p w:rsidR="003F3969" w:rsidRPr="00846F1F" w:rsidRDefault="003F3969" w:rsidP="0095027D">
            <w:pPr>
              <w:pStyle w:val="110"/>
              <w:tabs>
                <w:tab w:val="left" w:pos="12600"/>
              </w:tabs>
              <w:jc w:val="center"/>
              <w:rPr>
                <w:rFonts w:ascii="Arial" w:hAnsi="Arial" w:cs="Arial"/>
                <w:sz w:val="16"/>
                <w:szCs w:val="16"/>
                <w:lang w:val="en-US"/>
              </w:rPr>
            </w:pPr>
          </w:p>
        </w:tc>
      </w:tr>
      <w:tr w:rsidR="003F3969" w:rsidRPr="00846F1F" w:rsidTr="0095027D">
        <w:tc>
          <w:tcPr>
            <w:tcW w:w="568" w:type="dxa"/>
            <w:tcBorders>
              <w:top w:val="single" w:sz="4" w:space="0" w:color="auto"/>
              <w:left w:val="single" w:sz="4" w:space="0" w:color="000000"/>
              <w:bottom w:val="single" w:sz="4" w:space="0" w:color="auto"/>
              <w:right w:val="single" w:sz="4" w:space="0" w:color="auto"/>
            </w:tcBorders>
            <w:shd w:val="clear" w:color="auto" w:fill="FFFFFF"/>
          </w:tcPr>
          <w:p w:rsidR="003F3969" w:rsidRPr="00846F1F" w:rsidRDefault="003F3969" w:rsidP="003F3969">
            <w:pPr>
              <w:pStyle w:val="110"/>
              <w:numPr>
                <w:ilvl w:val="0"/>
                <w:numId w:val="4"/>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F3969" w:rsidRPr="00846F1F" w:rsidRDefault="003F3969" w:rsidP="0095027D">
            <w:pPr>
              <w:pStyle w:val="110"/>
              <w:tabs>
                <w:tab w:val="left" w:pos="12600"/>
              </w:tabs>
              <w:rPr>
                <w:rFonts w:ascii="Arial" w:hAnsi="Arial" w:cs="Arial"/>
                <w:b/>
                <w:i/>
                <w:sz w:val="16"/>
                <w:szCs w:val="16"/>
              </w:rPr>
            </w:pPr>
            <w:r w:rsidRPr="00846F1F">
              <w:rPr>
                <w:rFonts w:ascii="Arial" w:hAnsi="Arial" w:cs="Arial"/>
                <w:b/>
                <w:sz w:val="16"/>
                <w:szCs w:val="16"/>
              </w:rPr>
              <w:t>КАРБАМАЗЕПІН CARBAMAZEPINE</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3F3969" w:rsidRPr="00846F1F" w:rsidRDefault="003F3969" w:rsidP="0095027D">
            <w:pPr>
              <w:pStyle w:val="110"/>
              <w:tabs>
                <w:tab w:val="left" w:pos="12600"/>
              </w:tabs>
              <w:rPr>
                <w:rFonts w:ascii="Arial" w:hAnsi="Arial" w:cs="Arial"/>
                <w:sz w:val="16"/>
                <w:szCs w:val="16"/>
              </w:rPr>
            </w:pPr>
            <w:r w:rsidRPr="00846F1F">
              <w:rPr>
                <w:rFonts w:ascii="Arial" w:hAnsi="Arial" w:cs="Arial"/>
                <w:sz w:val="16"/>
                <w:szCs w:val="16"/>
              </w:rPr>
              <w:t>кристалічний порошок (субстанція) у пакетах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3969" w:rsidRPr="00846F1F" w:rsidRDefault="003F3969" w:rsidP="0095027D">
            <w:pPr>
              <w:pStyle w:val="110"/>
              <w:tabs>
                <w:tab w:val="left" w:pos="12600"/>
              </w:tabs>
              <w:jc w:val="center"/>
              <w:rPr>
                <w:rFonts w:ascii="Arial" w:hAnsi="Arial" w:cs="Arial"/>
                <w:sz w:val="16"/>
                <w:szCs w:val="16"/>
              </w:rPr>
            </w:pPr>
            <w:r w:rsidRPr="00846F1F">
              <w:rPr>
                <w:rFonts w:ascii="Arial" w:hAnsi="Arial" w:cs="Arial"/>
                <w:sz w:val="16"/>
                <w:szCs w:val="16"/>
              </w:rPr>
              <w:t>Русан Фарма Лтд.</w:t>
            </w:r>
            <w:r w:rsidRPr="00846F1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3969" w:rsidRPr="00846F1F" w:rsidRDefault="003F3969" w:rsidP="0095027D">
            <w:pPr>
              <w:pStyle w:val="110"/>
              <w:tabs>
                <w:tab w:val="left" w:pos="12600"/>
              </w:tabs>
              <w:jc w:val="center"/>
              <w:rPr>
                <w:rFonts w:ascii="Arial" w:hAnsi="Arial" w:cs="Arial"/>
                <w:sz w:val="16"/>
                <w:szCs w:val="16"/>
              </w:rPr>
            </w:pPr>
            <w:r w:rsidRPr="00846F1F">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F3969" w:rsidRPr="00846F1F" w:rsidRDefault="003F3969" w:rsidP="0095027D">
            <w:pPr>
              <w:pStyle w:val="110"/>
              <w:tabs>
                <w:tab w:val="left" w:pos="12600"/>
              </w:tabs>
              <w:jc w:val="center"/>
              <w:rPr>
                <w:rFonts w:ascii="Arial" w:hAnsi="Arial" w:cs="Arial"/>
                <w:sz w:val="16"/>
                <w:szCs w:val="16"/>
              </w:rPr>
            </w:pPr>
            <w:r w:rsidRPr="00846F1F">
              <w:rPr>
                <w:rFonts w:ascii="Arial" w:hAnsi="Arial" w:cs="Arial"/>
                <w:sz w:val="16"/>
                <w:szCs w:val="16"/>
              </w:rPr>
              <w:t>РУСАН ФАРМА ЛТД.</w:t>
            </w:r>
            <w:r w:rsidRPr="00846F1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3969" w:rsidRPr="00846F1F" w:rsidRDefault="003F3969" w:rsidP="0095027D">
            <w:pPr>
              <w:pStyle w:val="110"/>
              <w:tabs>
                <w:tab w:val="left" w:pos="12600"/>
              </w:tabs>
              <w:jc w:val="center"/>
              <w:rPr>
                <w:rFonts w:ascii="Arial" w:hAnsi="Arial" w:cs="Arial"/>
                <w:sz w:val="16"/>
                <w:szCs w:val="16"/>
              </w:rPr>
            </w:pPr>
            <w:r w:rsidRPr="00846F1F">
              <w:rPr>
                <w:rFonts w:ascii="Arial" w:hAnsi="Arial" w:cs="Arial"/>
                <w:sz w:val="16"/>
                <w:szCs w:val="16"/>
              </w:rPr>
              <w:t>Індія</w:t>
            </w:r>
          </w:p>
        </w:tc>
        <w:tc>
          <w:tcPr>
            <w:tcW w:w="3403" w:type="dxa"/>
            <w:tcBorders>
              <w:top w:val="single" w:sz="4" w:space="0" w:color="auto"/>
              <w:left w:val="single" w:sz="4" w:space="0" w:color="000000"/>
              <w:bottom w:val="single" w:sz="4" w:space="0" w:color="auto"/>
              <w:right w:val="single" w:sz="4" w:space="0" w:color="000000"/>
            </w:tcBorders>
            <w:shd w:val="clear" w:color="auto" w:fill="FFFFFF"/>
          </w:tcPr>
          <w:p w:rsidR="003F3969" w:rsidRPr="00846F1F" w:rsidRDefault="003F3969" w:rsidP="0095027D">
            <w:pPr>
              <w:pStyle w:val="110"/>
              <w:tabs>
                <w:tab w:val="left" w:pos="12600"/>
              </w:tabs>
              <w:jc w:val="center"/>
              <w:rPr>
                <w:rFonts w:ascii="Arial" w:hAnsi="Arial" w:cs="Arial"/>
                <w:sz w:val="16"/>
                <w:szCs w:val="16"/>
              </w:rPr>
            </w:pPr>
            <w:r w:rsidRPr="00846F1F">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3969" w:rsidRPr="00846F1F" w:rsidRDefault="003F3969"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3969" w:rsidRPr="00846F1F" w:rsidRDefault="003F3969" w:rsidP="0095027D">
            <w:pPr>
              <w:pStyle w:val="110"/>
              <w:tabs>
                <w:tab w:val="left" w:pos="12600"/>
              </w:tabs>
              <w:jc w:val="center"/>
              <w:rPr>
                <w:rFonts w:ascii="Arial" w:hAnsi="Arial" w:cs="Arial"/>
                <w:i/>
                <w:sz w:val="16"/>
                <w:szCs w:val="16"/>
                <w:lang w:val="en-US"/>
              </w:rPr>
            </w:pPr>
            <w:r w:rsidRPr="00846F1F">
              <w:rPr>
                <w:rFonts w:ascii="Arial" w:hAnsi="Arial" w:cs="Arial"/>
                <w:i/>
                <w:sz w:val="16"/>
                <w:szCs w:val="16"/>
                <w:lang w:val="en-US"/>
              </w:rPr>
              <w:t xml:space="preserve">не </w:t>
            </w:r>
          </w:p>
          <w:p w:rsidR="003F3969" w:rsidRPr="00846F1F" w:rsidRDefault="003F3969" w:rsidP="0095027D">
            <w:pPr>
              <w:pStyle w:val="110"/>
              <w:tabs>
                <w:tab w:val="left" w:pos="12600"/>
              </w:tabs>
              <w:jc w:val="center"/>
              <w:rPr>
                <w:rFonts w:ascii="Arial" w:hAnsi="Arial" w:cs="Arial"/>
                <w:i/>
                <w:sz w:val="16"/>
                <w:szCs w:val="16"/>
                <w:lang w:val="en-US"/>
              </w:rPr>
            </w:pPr>
            <w:r w:rsidRPr="00846F1F">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3969" w:rsidRPr="006E7D09" w:rsidRDefault="003F3969" w:rsidP="0095027D">
            <w:pPr>
              <w:pStyle w:val="110"/>
              <w:tabs>
                <w:tab w:val="left" w:pos="12600"/>
              </w:tabs>
              <w:jc w:val="center"/>
              <w:rPr>
                <w:rFonts w:ascii="Arial" w:hAnsi="Arial" w:cs="Arial"/>
                <w:sz w:val="16"/>
                <w:szCs w:val="16"/>
                <w:lang w:val="en-US"/>
              </w:rPr>
            </w:pPr>
            <w:r w:rsidRPr="006E7D09">
              <w:rPr>
                <w:rFonts w:ascii="Arial" w:hAnsi="Arial" w:cs="Arial"/>
                <w:sz w:val="16"/>
                <w:szCs w:val="16"/>
                <w:lang w:val="en-US"/>
              </w:rPr>
              <w:t>UA/20</w:t>
            </w:r>
            <w:r w:rsidRPr="006E7D09">
              <w:rPr>
                <w:rFonts w:ascii="Arial" w:hAnsi="Arial" w:cs="Arial"/>
                <w:sz w:val="16"/>
                <w:szCs w:val="16"/>
              </w:rPr>
              <w:t>502</w:t>
            </w:r>
            <w:r w:rsidRPr="006E7D09">
              <w:rPr>
                <w:rFonts w:ascii="Arial" w:hAnsi="Arial" w:cs="Arial"/>
                <w:sz w:val="16"/>
                <w:szCs w:val="16"/>
                <w:lang w:val="en-US"/>
              </w:rPr>
              <w:t>/01/01</w:t>
            </w:r>
          </w:p>
          <w:p w:rsidR="003F3969" w:rsidRPr="006E7D09" w:rsidRDefault="003F3969" w:rsidP="0095027D">
            <w:pPr>
              <w:pStyle w:val="110"/>
              <w:tabs>
                <w:tab w:val="left" w:pos="12600"/>
              </w:tabs>
              <w:jc w:val="center"/>
              <w:rPr>
                <w:rFonts w:ascii="Arial" w:hAnsi="Arial" w:cs="Arial"/>
                <w:sz w:val="16"/>
                <w:szCs w:val="16"/>
                <w:lang w:val="en-US"/>
              </w:rPr>
            </w:pPr>
          </w:p>
        </w:tc>
      </w:tr>
    </w:tbl>
    <w:p w:rsidR="003F3969" w:rsidRDefault="003F3969" w:rsidP="003F3969">
      <w:pPr>
        <w:pStyle w:val="11"/>
        <w:rPr>
          <w:rFonts w:ascii="Arial" w:hAnsi="Arial" w:cs="Arial"/>
          <w:b/>
          <w:sz w:val="22"/>
          <w:szCs w:val="22"/>
        </w:rPr>
      </w:pPr>
    </w:p>
    <w:p w:rsidR="0082119F" w:rsidRDefault="0082119F" w:rsidP="003F3969">
      <w:pPr>
        <w:pStyle w:val="11"/>
        <w:rPr>
          <w:rFonts w:ascii="Arial" w:hAnsi="Arial" w:cs="Arial"/>
          <w:b/>
          <w:sz w:val="22"/>
          <w:szCs w:val="22"/>
        </w:rPr>
      </w:pPr>
    </w:p>
    <w:p w:rsidR="003F3969" w:rsidRDefault="003F3969" w:rsidP="003F3969">
      <w:pPr>
        <w:pStyle w:val="11"/>
        <w:rPr>
          <w:b/>
          <w:sz w:val="28"/>
          <w:szCs w:val="28"/>
        </w:rPr>
      </w:pPr>
      <w:r>
        <w:rPr>
          <w:b/>
          <w:sz w:val="28"/>
          <w:szCs w:val="28"/>
        </w:rPr>
        <w:t>Начальник</w:t>
      </w:r>
    </w:p>
    <w:p w:rsidR="003F3969" w:rsidRPr="006E7D09" w:rsidRDefault="003F3969" w:rsidP="003F3969">
      <w:pPr>
        <w:pStyle w:val="11"/>
        <w:rPr>
          <w:b/>
          <w:sz w:val="28"/>
          <w:szCs w:val="28"/>
        </w:rPr>
      </w:pPr>
      <w:r>
        <w:rPr>
          <w:b/>
          <w:sz w:val="28"/>
          <w:szCs w:val="28"/>
        </w:rPr>
        <w:t xml:space="preserve">Фармацевтичного управління                                                                                                             Тарас ЛЯСКОВСЬКИЙ </w:t>
      </w:r>
    </w:p>
    <w:p w:rsidR="003F3969" w:rsidRDefault="003F3969" w:rsidP="00FC73F7">
      <w:pPr>
        <w:pStyle w:val="31"/>
        <w:spacing w:after="0"/>
        <w:ind w:left="0"/>
        <w:rPr>
          <w:b/>
          <w:sz w:val="28"/>
          <w:szCs w:val="28"/>
          <w:lang w:val="uk-UA"/>
        </w:rPr>
        <w:sectPr w:rsidR="003F3969" w:rsidSect="0082119F">
          <w:pgSz w:w="16838" w:h="11906" w:orient="landscape"/>
          <w:pgMar w:top="567" w:right="1134" w:bottom="907" w:left="1077" w:header="709" w:footer="709" w:gutter="0"/>
          <w:cols w:space="708"/>
          <w:docGrid w:linePitch="360"/>
        </w:sectPr>
      </w:pPr>
    </w:p>
    <w:tbl>
      <w:tblPr>
        <w:tblW w:w="3825" w:type="dxa"/>
        <w:tblInd w:w="11448" w:type="dxa"/>
        <w:tblLayout w:type="fixed"/>
        <w:tblLook w:val="04A0" w:firstRow="1" w:lastRow="0" w:firstColumn="1" w:lastColumn="0" w:noHBand="0" w:noVBand="1"/>
      </w:tblPr>
      <w:tblGrid>
        <w:gridCol w:w="3825"/>
      </w:tblGrid>
      <w:tr w:rsidR="00937378" w:rsidRPr="00846F1F" w:rsidTr="0095027D">
        <w:tc>
          <w:tcPr>
            <w:tcW w:w="3825" w:type="dxa"/>
            <w:hideMark/>
          </w:tcPr>
          <w:p w:rsidR="00937378" w:rsidRDefault="00937378" w:rsidP="0067656E">
            <w:pPr>
              <w:pStyle w:val="4"/>
              <w:tabs>
                <w:tab w:val="left" w:pos="12600"/>
              </w:tabs>
              <w:spacing w:before="0" w:after="0"/>
              <w:rPr>
                <w:bCs w:val="0"/>
                <w:iCs/>
                <w:sz w:val="18"/>
                <w:szCs w:val="18"/>
              </w:rPr>
            </w:pPr>
            <w:r>
              <w:rPr>
                <w:bCs w:val="0"/>
                <w:iCs/>
                <w:sz w:val="18"/>
                <w:szCs w:val="18"/>
              </w:rPr>
              <w:t>Додаток 2</w:t>
            </w:r>
          </w:p>
          <w:p w:rsidR="00937378" w:rsidRDefault="00937378" w:rsidP="0067656E">
            <w:pPr>
              <w:pStyle w:val="4"/>
              <w:tabs>
                <w:tab w:val="left" w:pos="12600"/>
              </w:tabs>
              <w:spacing w:before="0" w:after="0"/>
              <w:rPr>
                <w:bCs w:val="0"/>
                <w:iCs/>
                <w:sz w:val="18"/>
                <w:szCs w:val="18"/>
              </w:rPr>
            </w:pPr>
            <w:r>
              <w:rPr>
                <w:bCs w:val="0"/>
                <w:iCs/>
                <w:sz w:val="18"/>
                <w:szCs w:val="18"/>
              </w:rPr>
              <w:t>до наказу Міністерства охорони</w:t>
            </w:r>
          </w:p>
          <w:p w:rsidR="00937378" w:rsidRDefault="00937378" w:rsidP="0067656E">
            <w:pPr>
              <w:pStyle w:val="4"/>
              <w:tabs>
                <w:tab w:val="left" w:pos="12600"/>
              </w:tabs>
              <w:spacing w:before="0" w:after="0"/>
              <w:rPr>
                <w:bCs w:val="0"/>
                <w:iCs/>
                <w:sz w:val="18"/>
                <w:szCs w:val="18"/>
              </w:rPr>
            </w:pPr>
            <w:r>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937378" w:rsidRPr="003316B1" w:rsidRDefault="00937378" w:rsidP="0067656E">
            <w:pPr>
              <w:pStyle w:val="11"/>
              <w:rPr>
                <w:u w:val="single"/>
              </w:rPr>
            </w:pPr>
            <w:r w:rsidRPr="003316B1">
              <w:rPr>
                <w:b/>
                <w:bCs/>
                <w:iCs/>
                <w:sz w:val="18"/>
                <w:szCs w:val="18"/>
                <w:u w:val="single"/>
              </w:rPr>
              <w:t>від 20 червня 2024 року № 1071</w:t>
            </w:r>
          </w:p>
        </w:tc>
      </w:tr>
    </w:tbl>
    <w:p w:rsidR="0067656E" w:rsidRDefault="0067656E" w:rsidP="00937378">
      <w:pPr>
        <w:keepNext/>
        <w:tabs>
          <w:tab w:val="left" w:pos="12600"/>
        </w:tabs>
        <w:jc w:val="center"/>
        <w:outlineLvl w:val="1"/>
        <w:rPr>
          <w:b/>
          <w:caps/>
          <w:sz w:val="28"/>
          <w:szCs w:val="28"/>
        </w:rPr>
      </w:pPr>
    </w:p>
    <w:p w:rsidR="00937378" w:rsidRPr="00786BFF" w:rsidRDefault="00937378" w:rsidP="00937378">
      <w:pPr>
        <w:keepNext/>
        <w:tabs>
          <w:tab w:val="left" w:pos="12600"/>
        </w:tabs>
        <w:jc w:val="center"/>
        <w:outlineLvl w:val="1"/>
        <w:rPr>
          <w:b/>
          <w:caps/>
          <w:sz w:val="28"/>
          <w:szCs w:val="28"/>
        </w:rPr>
      </w:pPr>
      <w:r w:rsidRPr="00786BFF">
        <w:rPr>
          <w:b/>
          <w:caps/>
          <w:sz w:val="28"/>
          <w:szCs w:val="28"/>
        </w:rPr>
        <w:t>ПЕРЕЛІК</w:t>
      </w:r>
    </w:p>
    <w:p w:rsidR="00937378" w:rsidRPr="00786BFF" w:rsidRDefault="00937378" w:rsidP="00937378">
      <w:pPr>
        <w:keepNext/>
        <w:tabs>
          <w:tab w:val="left" w:pos="12600"/>
        </w:tabs>
        <w:jc w:val="center"/>
        <w:outlineLvl w:val="3"/>
        <w:rPr>
          <w:b/>
          <w:caps/>
          <w:sz w:val="28"/>
          <w:szCs w:val="28"/>
        </w:rPr>
      </w:pPr>
      <w:r w:rsidRPr="00786BFF">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937378" w:rsidRPr="00846F1F" w:rsidRDefault="00937378" w:rsidP="00937378">
      <w:pPr>
        <w:keepNext/>
        <w:tabs>
          <w:tab w:val="left" w:pos="12600"/>
        </w:tabs>
        <w:jc w:val="center"/>
        <w:outlineLvl w:val="3"/>
        <w:rPr>
          <w:rFonts w:ascii="Arial" w:hAnsi="Arial" w:cs="Arial"/>
          <w:b/>
          <w:caps/>
          <w:sz w:val="28"/>
          <w:szCs w:val="28"/>
        </w:rPr>
      </w:pPr>
    </w:p>
    <w:tbl>
      <w:tblPr>
        <w:tblW w:w="15310"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701"/>
        <w:gridCol w:w="1417"/>
        <w:gridCol w:w="993"/>
        <w:gridCol w:w="1701"/>
        <w:gridCol w:w="1134"/>
        <w:gridCol w:w="2834"/>
        <w:gridCol w:w="993"/>
        <w:gridCol w:w="992"/>
        <w:gridCol w:w="1701"/>
      </w:tblGrid>
      <w:tr w:rsidR="00937378" w:rsidRPr="00846F1F" w:rsidTr="0067656E">
        <w:trPr>
          <w:tblHeader/>
        </w:trPr>
        <w:tc>
          <w:tcPr>
            <w:tcW w:w="568" w:type="dxa"/>
            <w:tcBorders>
              <w:top w:val="single" w:sz="4" w:space="0" w:color="000000"/>
            </w:tcBorders>
            <w:shd w:val="clear" w:color="auto" w:fill="D9D9D9"/>
            <w:hideMark/>
          </w:tcPr>
          <w:p w:rsidR="00937378" w:rsidRPr="00846F1F" w:rsidRDefault="00937378" w:rsidP="0095027D">
            <w:pPr>
              <w:tabs>
                <w:tab w:val="left" w:pos="12600"/>
              </w:tabs>
              <w:jc w:val="center"/>
              <w:rPr>
                <w:rFonts w:ascii="Arial" w:hAnsi="Arial" w:cs="Arial"/>
                <w:b/>
                <w:i/>
                <w:sz w:val="16"/>
                <w:szCs w:val="16"/>
              </w:rPr>
            </w:pPr>
            <w:r w:rsidRPr="00846F1F">
              <w:rPr>
                <w:rFonts w:ascii="Arial" w:hAnsi="Arial" w:cs="Arial"/>
                <w:b/>
                <w:i/>
                <w:sz w:val="16"/>
                <w:szCs w:val="16"/>
              </w:rPr>
              <w:t>№ п/п</w:t>
            </w:r>
          </w:p>
        </w:tc>
        <w:tc>
          <w:tcPr>
            <w:tcW w:w="1276" w:type="dxa"/>
            <w:tcBorders>
              <w:top w:val="single" w:sz="4" w:space="0" w:color="000000"/>
            </w:tcBorders>
            <w:shd w:val="clear" w:color="auto" w:fill="D9D9D9"/>
          </w:tcPr>
          <w:p w:rsidR="00937378" w:rsidRPr="00846F1F" w:rsidRDefault="00937378" w:rsidP="0095027D">
            <w:pPr>
              <w:tabs>
                <w:tab w:val="left" w:pos="12600"/>
              </w:tabs>
              <w:jc w:val="center"/>
              <w:rPr>
                <w:rFonts w:ascii="Arial" w:hAnsi="Arial" w:cs="Arial"/>
                <w:b/>
                <w:i/>
                <w:sz w:val="16"/>
                <w:szCs w:val="16"/>
              </w:rPr>
            </w:pPr>
            <w:r w:rsidRPr="00846F1F">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937378" w:rsidRPr="00846F1F" w:rsidRDefault="00937378" w:rsidP="0095027D">
            <w:pPr>
              <w:tabs>
                <w:tab w:val="left" w:pos="12600"/>
              </w:tabs>
              <w:jc w:val="center"/>
              <w:rPr>
                <w:rFonts w:ascii="Arial" w:hAnsi="Arial" w:cs="Arial"/>
                <w:b/>
                <w:i/>
                <w:sz w:val="16"/>
                <w:szCs w:val="16"/>
              </w:rPr>
            </w:pPr>
            <w:r w:rsidRPr="00846F1F">
              <w:rPr>
                <w:rFonts w:ascii="Arial" w:hAnsi="Arial" w:cs="Arial"/>
                <w:b/>
                <w:i/>
                <w:sz w:val="16"/>
                <w:szCs w:val="16"/>
              </w:rPr>
              <w:t>Форма випуску (лікарська форма, упаковка)</w:t>
            </w:r>
          </w:p>
        </w:tc>
        <w:tc>
          <w:tcPr>
            <w:tcW w:w="1417" w:type="dxa"/>
            <w:tcBorders>
              <w:top w:val="single" w:sz="4" w:space="0" w:color="000000"/>
            </w:tcBorders>
            <w:shd w:val="clear" w:color="auto" w:fill="D9D9D9"/>
          </w:tcPr>
          <w:p w:rsidR="00937378" w:rsidRPr="00846F1F" w:rsidRDefault="00937378" w:rsidP="0095027D">
            <w:pPr>
              <w:tabs>
                <w:tab w:val="left" w:pos="12600"/>
              </w:tabs>
              <w:jc w:val="center"/>
              <w:rPr>
                <w:rFonts w:ascii="Arial" w:hAnsi="Arial" w:cs="Arial"/>
                <w:b/>
                <w:i/>
                <w:sz w:val="16"/>
                <w:szCs w:val="16"/>
              </w:rPr>
            </w:pPr>
            <w:r w:rsidRPr="00846F1F">
              <w:rPr>
                <w:rFonts w:ascii="Arial" w:hAnsi="Arial" w:cs="Arial"/>
                <w:b/>
                <w:i/>
                <w:sz w:val="16"/>
                <w:szCs w:val="16"/>
              </w:rPr>
              <w:t>Заявник</w:t>
            </w:r>
          </w:p>
        </w:tc>
        <w:tc>
          <w:tcPr>
            <w:tcW w:w="993" w:type="dxa"/>
            <w:tcBorders>
              <w:top w:val="single" w:sz="4" w:space="0" w:color="000000"/>
            </w:tcBorders>
            <w:shd w:val="clear" w:color="auto" w:fill="D9D9D9"/>
          </w:tcPr>
          <w:p w:rsidR="00937378" w:rsidRPr="00846F1F" w:rsidRDefault="00937378" w:rsidP="0095027D">
            <w:pPr>
              <w:tabs>
                <w:tab w:val="left" w:pos="12600"/>
              </w:tabs>
              <w:jc w:val="center"/>
              <w:rPr>
                <w:rFonts w:ascii="Arial" w:hAnsi="Arial" w:cs="Arial"/>
                <w:b/>
                <w:i/>
                <w:sz w:val="16"/>
                <w:szCs w:val="16"/>
              </w:rPr>
            </w:pPr>
            <w:r w:rsidRPr="00846F1F">
              <w:rPr>
                <w:rFonts w:ascii="Arial" w:hAnsi="Arial" w:cs="Arial"/>
                <w:b/>
                <w:i/>
                <w:sz w:val="16"/>
                <w:szCs w:val="16"/>
              </w:rPr>
              <w:t>Країна заявника</w:t>
            </w:r>
          </w:p>
        </w:tc>
        <w:tc>
          <w:tcPr>
            <w:tcW w:w="1701" w:type="dxa"/>
            <w:tcBorders>
              <w:top w:val="single" w:sz="4" w:space="0" w:color="000000"/>
            </w:tcBorders>
            <w:shd w:val="clear" w:color="auto" w:fill="D9D9D9"/>
          </w:tcPr>
          <w:p w:rsidR="00937378" w:rsidRPr="00846F1F" w:rsidRDefault="00937378" w:rsidP="0095027D">
            <w:pPr>
              <w:tabs>
                <w:tab w:val="left" w:pos="12600"/>
              </w:tabs>
              <w:jc w:val="center"/>
              <w:rPr>
                <w:rFonts w:ascii="Arial" w:hAnsi="Arial" w:cs="Arial"/>
                <w:b/>
                <w:i/>
                <w:sz w:val="16"/>
                <w:szCs w:val="16"/>
              </w:rPr>
            </w:pPr>
            <w:r w:rsidRPr="00846F1F">
              <w:rPr>
                <w:rFonts w:ascii="Arial" w:hAnsi="Arial" w:cs="Arial"/>
                <w:b/>
                <w:i/>
                <w:sz w:val="16"/>
                <w:szCs w:val="16"/>
              </w:rPr>
              <w:t>Виробник</w:t>
            </w:r>
          </w:p>
        </w:tc>
        <w:tc>
          <w:tcPr>
            <w:tcW w:w="1134" w:type="dxa"/>
            <w:tcBorders>
              <w:top w:val="single" w:sz="4" w:space="0" w:color="000000"/>
            </w:tcBorders>
            <w:shd w:val="clear" w:color="auto" w:fill="D9D9D9"/>
          </w:tcPr>
          <w:p w:rsidR="00937378" w:rsidRPr="00846F1F" w:rsidRDefault="00937378" w:rsidP="0095027D">
            <w:pPr>
              <w:tabs>
                <w:tab w:val="left" w:pos="12600"/>
              </w:tabs>
              <w:jc w:val="center"/>
              <w:rPr>
                <w:rFonts w:ascii="Arial" w:hAnsi="Arial" w:cs="Arial"/>
                <w:b/>
                <w:i/>
                <w:sz w:val="16"/>
                <w:szCs w:val="16"/>
              </w:rPr>
            </w:pPr>
            <w:r w:rsidRPr="00846F1F">
              <w:rPr>
                <w:rFonts w:ascii="Arial" w:hAnsi="Arial" w:cs="Arial"/>
                <w:b/>
                <w:i/>
                <w:sz w:val="16"/>
                <w:szCs w:val="16"/>
              </w:rPr>
              <w:t>Країна виробника</w:t>
            </w:r>
          </w:p>
        </w:tc>
        <w:tc>
          <w:tcPr>
            <w:tcW w:w="2834" w:type="dxa"/>
            <w:tcBorders>
              <w:top w:val="single" w:sz="4" w:space="0" w:color="000000"/>
            </w:tcBorders>
            <w:shd w:val="clear" w:color="auto" w:fill="D9D9D9"/>
          </w:tcPr>
          <w:p w:rsidR="00937378" w:rsidRPr="00846F1F" w:rsidRDefault="00937378" w:rsidP="0095027D">
            <w:pPr>
              <w:tabs>
                <w:tab w:val="left" w:pos="12600"/>
              </w:tabs>
              <w:jc w:val="center"/>
              <w:rPr>
                <w:rFonts w:ascii="Arial" w:hAnsi="Arial" w:cs="Arial"/>
                <w:b/>
                <w:i/>
                <w:sz w:val="16"/>
                <w:szCs w:val="16"/>
              </w:rPr>
            </w:pPr>
            <w:r w:rsidRPr="00846F1F">
              <w:rPr>
                <w:rFonts w:ascii="Arial" w:hAnsi="Arial" w:cs="Arial"/>
                <w:b/>
                <w:i/>
                <w:sz w:val="16"/>
                <w:szCs w:val="16"/>
              </w:rPr>
              <w:t>Реєстраційна процедура</w:t>
            </w:r>
          </w:p>
        </w:tc>
        <w:tc>
          <w:tcPr>
            <w:tcW w:w="993" w:type="dxa"/>
            <w:tcBorders>
              <w:top w:val="single" w:sz="4" w:space="0" w:color="000000"/>
            </w:tcBorders>
            <w:shd w:val="clear" w:color="auto" w:fill="D9D9D9"/>
          </w:tcPr>
          <w:p w:rsidR="00937378" w:rsidRPr="00846F1F" w:rsidRDefault="00937378" w:rsidP="0095027D">
            <w:pPr>
              <w:tabs>
                <w:tab w:val="left" w:pos="12600"/>
              </w:tabs>
              <w:jc w:val="center"/>
              <w:rPr>
                <w:rFonts w:ascii="Arial" w:hAnsi="Arial" w:cs="Arial"/>
                <w:b/>
                <w:i/>
                <w:sz w:val="16"/>
                <w:szCs w:val="16"/>
              </w:rPr>
            </w:pPr>
            <w:r w:rsidRPr="00846F1F">
              <w:rPr>
                <w:rFonts w:ascii="Arial" w:hAnsi="Arial" w:cs="Arial"/>
                <w:b/>
                <w:i/>
                <w:sz w:val="16"/>
                <w:szCs w:val="16"/>
              </w:rPr>
              <w:t>Умови відпуску</w:t>
            </w:r>
          </w:p>
        </w:tc>
        <w:tc>
          <w:tcPr>
            <w:tcW w:w="992" w:type="dxa"/>
            <w:tcBorders>
              <w:top w:val="single" w:sz="4" w:space="0" w:color="000000"/>
            </w:tcBorders>
            <w:shd w:val="clear" w:color="auto" w:fill="D9D9D9"/>
          </w:tcPr>
          <w:p w:rsidR="00937378" w:rsidRPr="00846F1F" w:rsidRDefault="00937378" w:rsidP="0095027D">
            <w:pPr>
              <w:tabs>
                <w:tab w:val="left" w:pos="12600"/>
              </w:tabs>
              <w:jc w:val="center"/>
              <w:rPr>
                <w:rFonts w:ascii="Arial" w:hAnsi="Arial" w:cs="Arial"/>
                <w:b/>
                <w:i/>
                <w:sz w:val="16"/>
                <w:szCs w:val="16"/>
              </w:rPr>
            </w:pPr>
            <w:r w:rsidRPr="00846F1F">
              <w:rPr>
                <w:rFonts w:ascii="Arial" w:hAnsi="Arial" w:cs="Arial"/>
                <w:b/>
                <w:i/>
                <w:sz w:val="16"/>
                <w:szCs w:val="16"/>
              </w:rPr>
              <w:t>Рекламування</w:t>
            </w:r>
          </w:p>
        </w:tc>
        <w:tc>
          <w:tcPr>
            <w:tcW w:w="1701" w:type="dxa"/>
            <w:tcBorders>
              <w:top w:val="single" w:sz="4" w:space="0" w:color="000000"/>
            </w:tcBorders>
            <w:shd w:val="clear" w:color="auto" w:fill="D9D9D9"/>
          </w:tcPr>
          <w:p w:rsidR="00937378" w:rsidRPr="00846F1F" w:rsidRDefault="00937378" w:rsidP="0095027D">
            <w:pPr>
              <w:tabs>
                <w:tab w:val="left" w:pos="12600"/>
              </w:tabs>
              <w:jc w:val="center"/>
              <w:rPr>
                <w:rFonts w:ascii="Arial" w:hAnsi="Arial" w:cs="Arial"/>
                <w:b/>
                <w:i/>
                <w:sz w:val="16"/>
                <w:szCs w:val="16"/>
              </w:rPr>
            </w:pPr>
            <w:r w:rsidRPr="00846F1F">
              <w:rPr>
                <w:rFonts w:ascii="Arial" w:hAnsi="Arial" w:cs="Arial"/>
                <w:b/>
                <w:i/>
                <w:sz w:val="16"/>
                <w:szCs w:val="16"/>
              </w:rPr>
              <w:t>Номер реєстраційного посвідчення</w:t>
            </w:r>
          </w:p>
        </w:tc>
      </w:tr>
      <w:tr w:rsidR="00937378" w:rsidRPr="00846F1F" w:rsidTr="0067656E">
        <w:tc>
          <w:tcPr>
            <w:tcW w:w="568" w:type="dxa"/>
            <w:tcBorders>
              <w:top w:val="single" w:sz="4" w:space="0" w:color="auto"/>
              <w:left w:val="single" w:sz="4" w:space="0" w:color="000000"/>
              <w:bottom w:val="single" w:sz="4" w:space="0" w:color="auto"/>
              <w:right w:val="single" w:sz="4" w:space="0" w:color="auto"/>
            </w:tcBorders>
            <w:shd w:val="clear" w:color="auto" w:fill="FFFFFF"/>
          </w:tcPr>
          <w:p w:rsidR="00937378" w:rsidRPr="00846F1F" w:rsidRDefault="00937378" w:rsidP="00937378">
            <w:pPr>
              <w:pStyle w:val="110"/>
              <w:numPr>
                <w:ilvl w:val="0"/>
                <w:numId w:val="5"/>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37378" w:rsidRPr="00846F1F" w:rsidRDefault="00937378" w:rsidP="0095027D">
            <w:pPr>
              <w:pStyle w:val="110"/>
              <w:tabs>
                <w:tab w:val="left" w:pos="12600"/>
              </w:tabs>
              <w:rPr>
                <w:rFonts w:ascii="Arial" w:hAnsi="Arial" w:cs="Arial"/>
                <w:b/>
                <w:i/>
                <w:sz w:val="16"/>
                <w:szCs w:val="16"/>
              </w:rPr>
            </w:pPr>
            <w:r w:rsidRPr="00846F1F">
              <w:rPr>
                <w:rFonts w:ascii="Arial" w:hAnsi="Arial" w:cs="Arial"/>
                <w:b/>
                <w:sz w:val="16"/>
                <w:szCs w:val="16"/>
              </w:rPr>
              <w:t>ГЕПТОР-ФАРМЕКС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rPr>
                <w:rFonts w:ascii="Arial" w:hAnsi="Arial" w:cs="Arial"/>
                <w:sz w:val="16"/>
                <w:szCs w:val="16"/>
              </w:rPr>
            </w:pPr>
            <w:r w:rsidRPr="00846F1F">
              <w:rPr>
                <w:rFonts w:ascii="Arial" w:hAnsi="Arial" w:cs="Arial"/>
                <w:sz w:val="16"/>
                <w:szCs w:val="16"/>
              </w:rPr>
              <w:t>гранулят 3 г/5 г; по 5 г в пакеті; по 30 пакетів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jc w:val="center"/>
              <w:rPr>
                <w:rFonts w:ascii="Arial" w:hAnsi="Arial" w:cs="Arial"/>
                <w:sz w:val="16"/>
                <w:szCs w:val="16"/>
              </w:rPr>
            </w:pPr>
            <w:r w:rsidRPr="00846F1F">
              <w:rPr>
                <w:rFonts w:ascii="Arial" w:hAnsi="Arial" w:cs="Arial"/>
                <w:sz w:val="16"/>
                <w:szCs w:val="16"/>
              </w:rPr>
              <w:t>ТОВАРИСТВО З ОБМЕЖЕНОЮ ВІДПОВІДАЛЬНІСТЮ «КОРПОРАЦІЯ «ЗДОРОВ’Я»</w:t>
            </w:r>
            <w:r w:rsidRPr="00846F1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jc w:val="center"/>
              <w:rPr>
                <w:rFonts w:ascii="Arial" w:hAnsi="Arial" w:cs="Arial"/>
                <w:sz w:val="16"/>
                <w:szCs w:val="16"/>
              </w:rPr>
            </w:pPr>
            <w:r w:rsidRPr="00846F1F">
              <w:rPr>
                <w:rFonts w:ascii="Arial" w:hAnsi="Arial" w:cs="Arial"/>
                <w:sz w:val="16"/>
                <w:szCs w:val="16"/>
              </w:rPr>
              <w:t>випуск серії:</w:t>
            </w:r>
            <w:r w:rsidRPr="00846F1F">
              <w:rPr>
                <w:rFonts w:ascii="Arial" w:hAnsi="Arial" w:cs="Arial"/>
                <w:sz w:val="16"/>
                <w:szCs w:val="16"/>
              </w:rPr>
              <w:br/>
              <w:t>ТОВ "ФАРМЕКС ГРУП",</w:t>
            </w:r>
            <w:r w:rsidRPr="00846F1F">
              <w:rPr>
                <w:rFonts w:ascii="Arial" w:hAnsi="Arial" w:cs="Arial"/>
                <w:sz w:val="16"/>
                <w:szCs w:val="16"/>
              </w:rPr>
              <w:br/>
              <w:t>Україна</w:t>
            </w:r>
            <w:r w:rsidRPr="00846F1F">
              <w:rPr>
                <w:rFonts w:ascii="Arial" w:hAnsi="Arial" w:cs="Arial"/>
                <w:sz w:val="16"/>
                <w:szCs w:val="16"/>
              </w:rPr>
              <w:br/>
              <w:t>всі стадії виробництва, крім випуску серії:</w:t>
            </w:r>
            <w:r w:rsidRPr="00846F1F">
              <w:rPr>
                <w:rFonts w:ascii="Arial" w:hAnsi="Arial" w:cs="Arial"/>
                <w:sz w:val="16"/>
                <w:szCs w:val="16"/>
              </w:rPr>
              <w:br/>
              <w:t>Товариство з обмеженою відповідальністю "Фармацевтична компанія "Здоров'я",</w:t>
            </w:r>
            <w:r w:rsidRPr="00846F1F">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2834"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jc w:val="center"/>
              <w:rPr>
                <w:rFonts w:ascii="Arial" w:hAnsi="Arial" w:cs="Arial"/>
                <w:sz w:val="16"/>
                <w:szCs w:val="16"/>
              </w:rPr>
            </w:pPr>
            <w:r w:rsidRPr="00846F1F">
              <w:rPr>
                <w:rFonts w:ascii="Arial" w:hAnsi="Arial" w:cs="Arial"/>
                <w:sz w:val="16"/>
                <w:szCs w:val="16"/>
              </w:rPr>
              <w:t>перереєстрація на необмежений термін</w:t>
            </w:r>
            <w:r w:rsidRPr="00846F1F">
              <w:rPr>
                <w:rFonts w:ascii="Arial" w:hAnsi="Arial" w:cs="Arial"/>
                <w:sz w:val="16"/>
                <w:szCs w:val="16"/>
              </w:rPr>
              <w:br/>
              <w:t xml:space="preserve">Оновлено інформацію в інструкції для медичного застосування лікарського засобу у розділах "Протипоказання", "Особливості застосування", "Передозування" відповідно до інформації референтного лікарського засобу (Гепа-Мерц, гранулят, 3г/5г), а також до розділу "Побічні реакції" щодо важливості звітування про побічні реакції. </w:t>
            </w:r>
            <w:r w:rsidRPr="00846F1F">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ind w:left="-108"/>
              <w:jc w:val="center"/>
              <w:rPr>
                <w:rFonts w:ascii="Arial" w:hAnsi="Arial" w:cs="Arial"/>
                <w:b/>
                <w:i/>
                <w:sz w:val="16"/>
                <w:szCs w:val="16"/>
              </w:rPr>
            </w:pPr>
            <w:r w:rsidRPr="00846F1F">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jc w:val="center"/>
              <w:rPr>
                <w:rFonts w:ascii="Arial" w:hAnsi="Arial" w:cs="Arial"/>
                <w:i/>
                <w:sz w:val="16"/>
                <w:szCs w:val="16"/>
                <w:lang w:val="en-US"/>
              </w:rPr>
            </w:pPr>
            <w:r w:rsidRPr="00846F1F">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jc w:val="center"/>
              <w:rPr>
                <w:rFonts w:ascii="Arial" w:hAnsi="Arial" w:cs="Arial"/>
                <w:sz w:val="16"/>
                <w:szCs w:val="16"/>
              </w:rPr>
            </w:pPr>
            <w:r w:rsidRPr="00846F1F">
              <w:rPr>
                <w:rFonts w:ascii="Arial" w:hAnsi="Arial" w:cs="Arial"/>
                <w:sz w:val="16"/>
                <w:szCs w:val="16"/>
              </w:rPr>
              <w:t>UA/17685/01/01</w:t>
            </w:r>
          </w:p>
        </w:tc>
      </w:tr>
      <w:tr w:rsidR="00937378" w:rsidRPr="00846F1F" w:rsidTr="0067656E">
        <w:tc>
          <w:tcPr>
            <w:tcW w:w="568" w:type="dxa"/>
            <w:tcBorders>
              <w:top w:val="single" w:sz="4" w:space="0" w:color="auto"/>
              <w:left w:val="single" w:sz="4" w:space="0" w:color="000000"/>
              <w:bottom w:val="single" w:sz="4" w:space="0" w:color="auto"/>
              <w:right w:val="single" w:sz="4" w:space="0" w:color="auto"/>
            </w:tcBorders>
            <w:shd w:val="clear" w:color="auto" w:fill="FFFFFF"/>
          </w:tcPr>
          <w:p w:rsidR="00937378" w:rsidRPr="00846F1F" w:rsidRDefault="00937378" w:rsidP="00937378">
            <w:pPr>
              <w:pStyle w:val="110"/>
              <w:numPr>
                <w:ilvl w:val="0"/>
                <w:numId w:val="5"/>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37378" w:rsidRPr="00846F1F" w:rsidRDefault="00937378" w:rsidP="0095027D">
            <w:pPr>
              <w:pStyle w:val="110"/>
              <w:tabs>
                <w:tab w:val="left" w:pos="12600"/>
              </w:tabs>
              <w:rPr>
                <w:rFonts w:ascii="Arial" w:hAnsi="Arial" w:cs="Arial"/>
                <w:b/>
                <w:i/>
                <w:sz w:val="16"/>
                <w:szCs w:val="16"/>
              </w:rPr>
            </w:pPr>
            <w:r w:rsidRPr="00846F1F">
              <w:rPr>
                <w:rFonts w:ascii="Arial" w:hAnsi="Arial" w:cs="Arial"/>
                <w:b/>
                <w:sz w:val="16"/>
                <w:szCs w:val="16"/>
              </w:rPr>
              <w:t>ДОПОЛО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rPr>
                <w:rFonts w:ascii="Arial" w:hAnsi="Arial" w:cs="Arial"/>
                <w:sz w:val="16"/>
                <w:szCs w:val="16"/>
              </w:rPr>
            </w:pPr>
            <w:r w:rsidRPr="00846F1F">
              <w:rPr>
                <w:rFonts w:ascii="Arial" w:hAnsi="Arial" w:cs="Arial"/>
                <w:sz w:val="16"/>
                <w:szCs w:val="16"/>
              </w:rPr>
              <w:t>концентрат для розчину для інфузій, ліпосомальний, 2 мг/мл по 10 мл (20 мг) або 25 мл (50 мг) концентрату у флаконі; по 1 флакону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jc w:val="center"/>
              <w:rPr>
                <w:rFonts w:ascii="Arial" w:hAnsi="Arial" w:cs="Arial"/>
                <w:sz w:val="16"/>
                <w:szCs w:val="16"/>
              </w:rPr>
            </w:pPr>
            <w:r w:rsidRPr="00846F1F">
              <w:rPr>
                <w:rFonts w:ascii="Arial" w:hAnsi="Arial" w:cs="Arial"/>
                <w:sz w:val="16"/>
                <w:szCs w:val="16"/>
              </w:rPr>
              <w:t>Д-р Редді'с Лабораторіс Лтд</w:t>
            </w:r>
            <w:r w:rsidRPr="00846F1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jc w:val="center"/>
              <w:rPr>
                <w:rFonts w:ascii="Arial" w:hAnsi="Arial" w:cs="Arial"/>
                <w:sz w:val="16"/>
                <w:szCs w:val="16"/>
              </w:rPr>
            </w:pPr>
            <w:r w:rsidRPr="00846F1F">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НАТКО ФАРМА ЛІМІТЕД </w:t>
            </w:r>
            <w:r w:rsidRPr="00846F1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jc w:val="center"/>
              <w:rPr>
                <w:rFonts w:ascii="Arial" w:hAnsi="Arial" w:cs="Arial"/>
                <w:sz w:val="16"/>
                <w:szCs w:val="16"/>
              </w:rPr>
            </w:pPr>
            <w:r w:rsidRPr="00846F1F">
              <w:rPr>
                <w:rFonts w:ascii="Arial" w:hAnsi="Arial" w:cs="Arial"/>
                <w:sz w:val="16"/>
                <w:szCs w:val="16"/>
              </w:rPr>
              <w:t>Індія</w:t>
            </w:r>
          </w:p>
        </w:tc>
        <w:tc>
          <w:tcPr>
            <w:tcW w:w="2834"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jc w:val="center"/>
              <w:rPr>
                <w:rFonts w:ascii="Arial" w:hAnsi="Arial" w:cs="Arial"/>
                <w:sz w:val="16"/>
                <w:szCs w:val="16"/>
              </w:rPr>
            </w:pPr>
            <w:r w:rsidRPr="00846F1F">
              <w:rPr>
                <w:rFonts w:ascii="Arial" w:hAnsi="Arial" w:cs="Arial"/>
                <w:sz w:val="16"/>
                <w:szCs w:val="16"/>
              </w:rPr>
              <w:t>перереєстрація на необмежений термін</w:t>
            </w:r>
            <w:r w:rsidRPr="00846F1F">
              <w:rPr>
                <w:rFonts w:ascii="Arial" w:hAnsi="Arial" w:cs="Arial"/>
                <w:sz w:val="16"/>
                <w:szCs w:val="16"/>
              </w:rPr>
              <w:br/>
              <w:t>Оновлено інформацію в інструкції для медичного застосування лікарського засобу у розділах: "Особливості застосування", "Застосування у період вагітності або годування груддю","Побічні реакції" відповідно до оновленої інформації з безпеки діючої речовини, а також у розділі "Побічні реакції" щодо важливості звітування про побічні реакції</w:t>
            </w:r>
            <w:r w:rsidRPr="00846F1F">
              <w:rPr>
                <w:rFonts w:ascii="Arial" w:hAnsi="Arial" w:cs="Arial"/>
                <w:sz w:val="16"/>
                <w:szCs w:val="16"/>
              </w:rPr>
              <w:br/>
            </w:r>
            <w:r w:rsidRPr="00846F1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ind w:left="-108"/>
              <w:jc w:val="center"/>
              <w:rPr>
                <w:rFonts w:ascii="Arial" w:hAnsi="Arial" w:cs="Arial"/>
                <w:b/>
                <w:i/>
                <w:sz w:val="16"/>
                <w:szCs w:val="16"/>
              </w:rPr>
            </w:pPr>
            <w:r w:rsidRPr="00846F1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jc w:val="center"/>
              <w:rPr>
                <w:rFonts w:ascii="Arial" w:hAnsi="Arial" w:cs="Arial"/>
                <w:i/>
                <w:sz w:val="16"/>
                <w:szCs w:val="16"/>
                <w:lang w:val="en-US"/>
              </w:rPr>
            </w:pPr>
            <w:r w:rsidRPr="00846F1F">
              <w:rPr>
                <w:rFonts w:ascii="Arial" w:hAnsi="Arial" w:cs="Arial"/>
                <w:i/>
                <w:sz w:val="16"/>
                <w:szCs w:val="16"/>
                <w:lang w:val="en-US"/>
              </w:rPr>
              <w:t>не</w:t>
            </w:r>
          </w:p>
          <w:p w:rsidR="00937378" w:rsidRPr="00846F1F" w:rsidRDefault="00937378" w:rsidP="0095027D">
            <w:pPr>
              <w:pStyle w:val="110"/>
              <w:tabs>
                <w:tab w:val="left" w:pos="12600"/>
              </w:tabs>
              <w:jc w:val="center"/>
              <w:rPr>
                <w:rFonts w:ascii="Arial" w:hAnsi="Arial" w:cs="Arial"/>
                <w:i/>
                <w:sz w:val="16"/>
                <w:szCs w:val="16"/>
                <w:lang w:val="en-US"/>
              </w:rPr>
            </w:pPr>
            <w:r w:rsidRPr="00846F1F">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jc w:val="center"/>
              <w:rPr>
                <w:rFonts w:ascii="Arial" w:hAnsi="Arial" w:cs="Arial"/>
                <w:sz w:val="16"/>
                <w:szCs w:val="16"/>
              </w:rPr>
            </w:pPr>
            <w:r w:rsidRPr="00846F1F">
              <w:rPr>
                <w:rFonts w:ascii="Arial" w:hAnsi="Arial" w:cs="Arial"/>
                <w:sz w:val="16"/>
                <w:szCs w:val="16"/>
              </w:rPr>
              <w:t>UA/17269/01/01</w:t>
            </w:r>
          </w:p>
        </w:tc>
      </w:tr>
      <w:tr w:rsidR="00937378" w:rsidRPr="00846F1F" w:rsidTr="0067656E">
        <w:tc>
          <w:tcPr>
            <w:tcW w:w="568" w:type="dxa"/>
            <w:tcBorders>
              <w:top w:val="single" w:sz="4" w:space="0" w:color="auto"/>
              <w:left w:val="single" w:sz="4" w:space="0" w:color="000000"/>
              <w:bottom w:val="single" w:sz="4" w:space="0" w:color="auto"/>
              <w:right w:val="single" w:sz="4" w:space="0" w:color="auto"/>
            </w:tcBorders>
            <w:shd w:val="clear" w:color="auto" w:fill="FFFFFF"/>
          </w:tcPr>
          <w:p w:rsidR="00937378" w:rsidRPr="00846F1F" w:rsidRDefault="00937378" w:rsidP="00937378">
            <w:pPr>
              <w:pStyle w:val="110"/>
              <w:numPr>
                <w:ilvl w:val="0"/>
                <w:numId w:val="5"/>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37378" w:rsidRPr="00846F1F" w:rsidRDefault="00937378" w:rsidP="0095027D">
            <w:pPr>
              <w:pStyle w:val="110"/>
              <w:tabs>
                <w:tab w:val="left" w:pos="12600"/>
              </w:tabs>
              <w:rPr>
                <w:rFonts w:ascii="Arial" w:hAnsi="Arial" w:cs="Arial"/>
                <w:b/>
                <w:i/>
                <w:sz w:val="16"/>
                <w:szCs w:val="16"/>
              </w:rPr>
            </w:pPr>
            <w:r w:rsidRPr="00846F1F">
              <w:rPr>
                <w:rFonts w:ascii="Arial" w:hAnsi="Arial" w:cs="Arial"/>
                <w:b/>
                <w:sz w:val="16"/>
                <w:szCs w:val="16"/>
              </w:rPr>
              <w:t>ЗОПІКЛОН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rPr>
                <w:rFonts w:ascii="Arial" w:hAnsi="Arial" w:cs="Arial"/>
                <w:sz w:val="16"/>
                <w:szCs w:val="16"/>
              </w:rPr>
            </w:pPr>
            <w:r w:rsidRPr="00846F1F">
              <w:rPr>
                <w:rFonts w:ascii="Arial" w:hAnsi="Arial" w:cs="Arial"/>
                <w:sz w:val="16"/>
                <w:szCs w:val="16"/>
              </w:rPr>
              <w:t>порошок (субстанція) у подвійних поліетиленових пакетах для фармацевтичного застосування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jc w:val="center"/>
              <w:rPr>
                <w:rFonts w:ascii="Arial" w:hAnsi="Arial" w:cs="Arial"/>
                <w:sz w:val="16"/>
                <w:szCs w:val="16"/>
              </w:rPr>
            </w:pPr>
            <w:r w:rsidRPr="00846F1F">
              <w:rPr>
                <w:rFonts w:ascii="Arial" w:hAnsi="Arial" w:cs="Arial"/>
                <w:sz w:val="16"/>
                <w:szCs w:val="16"/>
              </w:rPr>
              <w:t>СФЕРА ГМБХ ДООЕЛ Скоп'є</w:t>
            </w:r>
            <w:r w:rsidRPr="00846F1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jc w:val="center"/>
              <w:rPr>
                <w:rFonts w:ascii="Arial" w:hAnsi="Arial" w:cs="Arial"/>
                <w:sz w:val="16"/>
                <w:szCs w:val="16"/>
              </w:rPr>
            </w:pPr>
            <w:r w:rsidRPr="00846F1F">
              <w:rPr>
                <w:rFonts w:ascii="Arial" w:hAnsi="Arial" w:cs="Arial"/>
                <w:sz w:val="16"/>
                <w:szCs w:val="16"/>
              </w:rPr>
              <w:t>Республіка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jc w:val="center"/>
              <w:rPr>
                <w:rFonts w:ascii="Arial" w:hAnsi="Arial" w:cs="Arial"/>
                <w:sz w:val="16"/>
                <w:szCs w:val="16"/>
              </w:rPr>
            </w:pPr>
            <w:r w:rsidRPr="00846F1F">
              <w:rPr>
                <w:rFonts w:ascii="Arial" w:hAnsi="Arial" w:cs="Arial"/>
                <w:sz w:val="16"/>
                <w:szCs w:val="16"/>
              </w:rPr>
              <w:t>ФАРМАК, а.с.</w:t>
            </w:r>
            <w:r w:rsidRPr="00846F1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jc w:val="center"/>
              <w:rPr>
                <w:rFonts w:ascii="Arial" w:hAnsi="Arial" w:cs="Arial"/>
                <w:sz w:val="16"/>
                <w:szCs w:val="16"/>
              </w:rPr>
            </w:pPr>
            <w:r w:rsidRPr="00846F1F">
              <w:rPr>
                <w:rFonts w:ascii="Arial" w:hAnsi="Arial" w:cs="Arial"/>
                <w:sz w:val="16"/>
                <w:szCs w:val="16"/>
              </w:rPr>
              <w:t>Чеська Республiка</w:t>
            </w:r>
          </w:p>
        </w:tc>
        <w:tc>
          <w:tcPr>
            <w:tcW w:w="2834"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jc w:val="center"/>
              <w:rPr>
                <w:rFonts w:ascii="Arial" w:hAnsi="Arial" w:cs="Arial"/>
                <w:sz w:val="16"/>
                <w:szCs w:val="16"/>
              </w:rPr>
            </w:pPr>
            <w:r w:rsidRPr="00846F1F">
              <w:rPr>
                <w:rFonts w:ascii="Arial" w:hAnsi="Arial" w:cs="Arial"/>
                <w:sz w:val="16"/>
                <w:szCs w:val="16"/>
              </w:rPr>
              <w:t>перереєстрація на необмежений термін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ind w:left="-108"/>
              <w:jc w:val="center"/>
              <w:rPr>
                <w:rFonts w:ascii="Arial" w:hAnsi="Arial" w:cs="Arial"/>
                <w:b/>
                <w:i/>
                <w:sz w:val="16"/>
                <w:szCs w:val="16"/>
              </w:rPr>
            </w:pPr>
            <w:r w:rsidRPr="00846F1F">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jc w:val="center"/>
              <w:rPr>
                <w:rFonts w:ascii="Arial" w:hAnsi="Arial" w:cs="Arial"/>
                <w:i/>
                <w:sz w:val="16"/>
                <w:szCs w:val="16"/>
                <w:lang w:val="en-US"/>
              </w:rPr>
            </w:pPr>
            <w:r w:rsidRPr="00846F1F">
              <w:rPr>
                <w:rFonts w:ascii="Arial" w:hAnsi="Arial" w:cs="Arial"/>
                <w:i/>
                <w:sz w:val="16"/>
                <w:szCs w:val="16"/>
                <w:lang w:val="en-US"/>
              </w:rPr>
              <w:t>не</w:t>
            </w:r>
          </w:p>
          <w:p w:rsidR="00937378" w:rsidRPr="00846F1F" w:rsidRDefault="00937378" w:rsidP="0095027D">
            <w:pPr>
              <w:pStyle w:val="110"/>
              <w:tabs>
                <w:tab w:val="left" w:pos="12600"/>
              </w:tabs>
              <w:jc w:val="center"/>
              <w:rPr>
                <w:rFonts w:ascii="Arial" w:hAnsi="Arial" w:cs="Arial"/>
                <w:i/>
                <w:sz w:val="16"/>
                <w:szCs w:val="16"/>
                <w:lang w:val="en-US"/>
              </w:rPr>
            </w:pPr>
            <w:r w:rsidRPr="00846F1F">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jc w:val="center"/>
              <w:rPr>
                <w:rFonts w:ascii="Arial" w:hAnsi="Arial" w:cs="Arial"/>
                <w:sz w:val="16"/>
                <w:szCs w:val="16"/>
              </w:rPr>
            </w:pPr>
            <w:r w:rsidRPr="00846F1F">
              <w:rPr>
                <w:rFonts w:ascii="Arial" w:hAnsi="Arial" w:cs="Arial"/>
                <w:sz w:val="16"/>
                <w:szCs w:val="16"/>
              </w:rPr>
              <w:t>UA/16488/01/01</w:t>
            </w:r>
          </w:p>
        </w:tc>
      </w:tr>
      <w:tr w:rsidR="00937378" w:rsidRPr="00846F1F" w:rsidTr="0067656E">
        <w:tc>
          <w:tcPr>
            <w:tcW w:w="568" w:type="dxa"/>
            <w:tcBorders>
              <w:top w:val="single" w:sz="4" w:space="0" w:color="auto"/>
              <w:left w:val="single" w:sz="4" w:space="0" w:color="000000"/>
              <w:bottom w:val="single" w:sz="4" w:space="0" w:color="auto"/>
              <w:right w:val="single" w:sz="4" w:space="0" w:color="auto"/>
            </w:tcBorders>
            <w:shd w:val="clear" w:color="auto" w:fill="FFFFFF"/>
          </w:tcPr>
          <w:p w:rsidR="00937378" w:rsidRPr="00846F1F" w:rsidRDefault="00937378" w:rsidP="00937378">
            <w:pPr>
              <w:pStyle w:val="110"/>
              <w:numPr>
                <w:ilvl w:val="0"/>
                <w:numId w:val="5"/>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37378" w:rsidRPr="00846F1F" w:rsidRDefault="00937378" w:rsidP="0095027D">
            <w:pPr>
              <w:pStyle w:val="110"/>
              <w:tabs>
                <w:tab w:val="left" w:pos="12600"/>
              </w:tabs>
              <w:rPr>
                <w:rFonts w:ascii="Arial" w:hAnsi="Arial" w:cs="Arial"/>
                <w:b/>
                <w:i/>
                <w:sz w:val="16"/>
                <w:szCs w:val="16"/>
              </w:rPr>
            </w:pPr>
            <w:r w:rsidRPr="00846F1F">
              <w:rPr>
                <w:rFonts w:ascii="Arial" w:hAnsi="Arial" w:cs="Arial"/>
                <w:b/>
                <w:sz w:val="16"/>
                <w:szCs w:val="16"/>
              </w:rPr>
              <w:t>ЙОКЕЛЬ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rPr>
                <w:rFonts w:ascii="Arial" w:hAnsi="Arial" w:cs="Arial"/>
                <w:sz w:val="16"/>
                <w:szCs w:val="16"/>
              </w:rPr>
            </w:pPr>
            <w:r w:rsidRPr="00846F1F">
              <w:rPr>
                <w:rFonts w:ascii="Arial" w:hAnsi="Arial" w:cs="Arial"/>
                <w:sz w:val="16"/>
                <w:szCs w:val="16"/>
              </w:rPr>
              <w:t>порошок для розчину для ін'єкцій по 750 мг; 1 флакон з порошком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jc w:val="center"/>
              <w:rPr>
                <w:rFonts w:ascii="Arial" w:hAnsi="Arial" w:cs="Arial"/>
                <w:sz w:val="16"/>
                <w:szCs w:val="16"/>
              </w:rPr>
            </w:pPr>
            <w:r w:rsidRPr="00846F1F">
              <w:rPr>
                <w:rFonts w:ascii="Arial" w:hAnsi="Arial" w:cs="Arial"/>
                <w:sz w:val="16"/>
                <w:szCs w:val="16"/>
              </w:rPr>
              <w:t>БРОС ЛТД</w:t>
            </w:r>
            <w:r w:rsidRPr="00846F1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jc w:val="center"/>
              <w:rPr>
                <w:rFonts w:ascii="Arial" w:hAnsi="Arial" w:cs="Arial"/>
                <w:sz w:val="16"/>
                <w:szCs w:val="16"/>
              </w:rPr>
            </w:pPr>
            <w:r w:rsidRPr="00846F1F">
              <w:rPr>
                <w:rFonts w:ascii="Arial" w:hAnsi="Arial" w:cs="Arial"/>
                <w:sz w:val="16"/>
                <w:szCs w:val="16"/>
              </w:rPr>
              <w:t>Грецiя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jc w:val="center"/>
              <w:rPr>
                <w:rFonts w:ascii="Arial" w:hAnsi="Arial" w:cs="Arial"/>
                <w:sz w:val="16"/>
                <w:szCs w:val="16"/>
              </w:rPr>
            </w:pPr>
            <w:r w:rsidRPr="00846F1F">
              <w:rPr>
                <w:rFonts w:ascii="Arial" w:hAnsi="Arial" w:cs="Arial"/>
                <w:sz w:val="16"/>
                <w:szCs w:val="16"/>
              </w:rPr>
              <w:t>БРОС ЛТД</w:t>
            </w:r>
            <w:r w:rsidRPr="00846F1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jc w:val="center"/>
              <w:rPr>
                <w:rFonts w:ascii="Arial" w:hAnsi="Arial" w:cs="Arial"/>
                <w:sz w:val="16"/>
                <w:szCs w:val="16"/>
              </w:rPr>
            </w:pPr>
            <w:r w:rsidRPr="00846F1F">
              <w:rPr>
                <w:rFonts w:ascii="Arial" w:hAnsi="Arial" w:cs="Arial"/>
                <w:sz w:val="16"/>
                <w:szCs w:val="16"/>
              </w:rPr>
              <w:t>Грецiя</w:t>
            </w:r>
          </w:p>
        </w:tc>
        <w:tc>
          <w:tcPr>
            <w:tcW w:w="2834"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jc w:val="center"/>
              <w:rPr>
                <w:rFonts w:ascii="Arial" w:hAnsi="Arial" w:cs="Arial"/>
                <w:sz w:val="16"/>
                <w:szCs w:val="16"/>
              </w:rPr>
            </w:pPr>
            <w:r w:rsidRPr="00846F1F">
              <w:rPr>
                <w:rFonts w:ascii="Arial" w:hAnsi="Arial" w:cs="Arial"/>
                <w:sz w:val="16"/>
                <w:szCs w:val="16"/>
              </w:rPr>
              <w:t>Перереєстрація на необмежений термін.</w:t>
            </w:r>
            <w:r w:rsidRPr="00846F1F">
              <w:rPr>
                <w:rFonts w:ascii="Arial" w:hAnsi="Arial" w:cs="Arial"/>
                <w:sz w:val="16"/>
                <w:szCs w:val="16"/>
              </w:rPr>
              <w:br/>
              <w:t>Оновлено інформацію в Інструкції для медичного застосування лікарського засобу у розділі "Побічні реакції" щодо звітування про побічні реакції.</w:t>
            </w:r>
            <w:r w:rsidRPr="00846F1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ind w:left="-108"/>
              <w:jc w:val="center"/>
              <w:rPr>
                <w:rFonts w:ascii="Arial" w:hAnsi="Arial" w:cs="Arial"/>
                <w:b/>
                <w:i/>
                <w:sz w:val="16"/>
                <w:szCs w:val="16"/>
              </w:rPr>
            </w:pPr>
            <w:r w:rsidRPr="00846F1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jc w:val="center"/>
              <w:rPr>
                <w:rFonts w:ascii="Arial" w:hAnsi="Arial" w:cs="Arial"/>
                <w:i/>
                <w:sz w:val="16"/>
                <w:szCs w:val="16"/>
                <w:lang w:val="en-US"/>
              </w:rPr>
            </w:pPr>
            <w:r w:rsidRPr="00846F1F">
              <w:rPr>
                <w:rFonts w:ascii="Arial" w:hAnsi="Arial" w:cs="Arial"/>
                <w:i/>
                <w:sz w:val="16"/>
                <w:szCs w:val="16"/>
                <w:lang w:val="en-US"/>
              </w:rPr>
              <w:t>не</w:t>
            </w:r>
          </w:p>
          <w:p w:rsidR="00937378" w:rsidRPr="00846F1F" w:rsidRDefault="00937378" w:rsidP="0095027D">
            <w:pPr>
              <w:pStyle w:val="110"/>
              <w:tabs>
                <w:tab w:val="left" w:pos="12600"/>
              </w:tabs>
              <w:jc w:val="center"/>
              <w:rPr>
                <w:rFonts w:ascii="Arial" w:hAnsi="Arial" w:cs="Arial"/>
                <w:i/>
                <w:sz w:val="16"/>
                <w:szCs w:val="16"/>
                <w:lang w:val="en-US"/>
              </w:rPr>
            </w:pPr>
            <w:r w:rsidRPr="00846F1F">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jc w:val="center"/>
              <w:rPr>
                <w:rFonts w:ascii="Arial" w:hAnsi="Arial" w:cs="Arial"/>
                <w:sz w:val="16"/>
                <w:szCs w:val="16"/>
              </w:rPr>
            </w:pPr>
            <w:r w:rsidRPr="00846F1F">
              <w:rPr>
                <w:rFonts w:ascii="Arial" w:hAnsi="Arial" w:cs="Arial"/>
                <w:sz w:val="16"/>
                <w:szCs w:val="16"/>
              </w:rPr>
              <w:t>UA/0388/01/01</w:t>
            </w:r>
          </w:p>
        </w:tc>
      </w:tr>
      <w:tr w:rsidR="00937378" w:rsidRPr="00846F1F" w:rsidTr="0067656E">
        <w:tc>
          <w:tcPr>
            <w:tcW w:w="568" w:type="dxa"/>
            <w:tcBorders>
              <w:top w:val="single" w:sz="4" w:space="0" w:color="auto"/>
              <w:left w:val="single" w:sz="4" w:space="0" w:color="000000"/>
              <w:bottom w:val="single" w:sz="4" w:space="0" w:color="auto"/>
              <w:right w:val="single" w:sz="4" w:space="0" w:color="auto"/>
            </w:tcBorders>
            <w:shd w:val="clear" w:color="auto" w:fill="FFFFFF"/>
          </w:tcPr>
          <w:p w:rsidR="00937378" w:rsidRPr="00846F1F" w:rsidRDefault="00937378" w:rsidP="00937378">
            <w:pPr>
              <w:pStyle w:val="110"/>
              <w:numPr>
                <w:ilvl w:val="0"/>
                <w:numId w:val="5"/>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37378" w:rsidRPr="00846F1F" w:rsidRDefault="00937378" w:rsidP="0095027D">
            <w:pPr>
              <w:pStyle w:val="110"/>
              <w:tabs>
                <w:tab w:val="left" w:pos="12600"/>
              </w:tabs>
              <w:rPr>
                <w:rFonts w:ascii="Arial" w:hAnsi="Arial" w:cs="Arial"/>
                <w:b/>
                <w:i/>
                <w:sz w:val="16"/>
                <w:szCs w:val="16"/>
              </w:rPr>
            </w:pPr>
            <w:r w:rsidRPr="00846F1F">
              <w:rPr>
                <w:rFonts w:ascii="Arial" w:hAnsi="Arial" w:cs="Arial"/>
                <w:b/>
                <w:sz w:val="16"/>
                <w:szCs w:val="16"/>
              </w:rPr>
              <w:t>ЛЕМТРАДА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rPr>
                <w:rFonts w:ascii="Arial" w:hAnsi="Arial" w:cs="Arial"/>
                <w:sz w:val="16"/>
                <w:szCs w:val="16"/>
              </w:rPr>
            </w:pPr>
            <w:r w:rsidRPr="00846F1F">
              <w:rPr>
                <w:rFonts w:ascii="Arial" w:hAnsi="Arial" w:cs="Arial"/>
                <w:sz w:val="16"/>
                <w:szCs w:val="16"/>
              </w:rPr>
              <w:t>концентрат для розчину для інфузій, по 12 мг/1,2 мл № 1: по 1,2 мл у флаконі, по 1 флакону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jc w:val="center"/>
              <w:rPr>
                <w:rFonts w:ascii="Arial" w:hAnsi="Arial" w:cs="Arial"/>
                <w:sz w:val="16"/>
                <w:szCs w:val="16"/>
              </w:rPr>
            </w:pPr>
            <w:r w:rsidRPr="00846F1F">
              <w:rPr>
                <w:rFonts w:ascii="Arial" w:hAnsi="Arial" w:cs="Arial"/>
                <w:sz w:val="16"/>
                <w:szCs w:val="16"/>
              </w:rPr>
              <w:t>ТОВ "Санофі-Авентіс Україна"</w:t>
            </w:r>
            <w:r w:rsidRPr="00846F1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Вторинне пакування, маркування, зберігання ГЛЗ та випуск серії: </w:t>
            </w:r>
            <w:r w:rsidRPr="00846F1F">
              <w:rPr>
                <w:rFonts w:ascii="Arial" w:hAnsi="Arial" w:cs="Arial"/>
                <w:sz w:val="16"/>
                <w:szCs w:val="16"/>
              </w:rPr>
              <w:br/>
              <w:t xml:space="preserve">Джензайм Iрланд Лімітед, Iрландiя </w:t>
            </w:r>
            <w:r w:rsidRPr="00846F1F">
              <w:rPr>
                <w:rFonts w:ascii="Arial" w:hAnsi="Arial" w:cs="Arial"/>
                <w:sz w:val="16"/>
                <w:szCs w:val="16"/>
              </w:rPr>
              <w:br/>
            </w:r>
            <w:r w:rsidRPr="00846F1F">
              <w:rPr>
                <w:rFonts w:ascii="Arial" w:hAnsi="Arial" w:cs="Arial"/>
                <w:sz w:val="16"/>
                <w:szCs w:val="16"/>
              </w:rPr>
              <w:br/>
              <w:t>виробництво (fill-finish/первинне пакування) контроль якості (в процесі виробництва, контроль якості ГЛЗ, включаючи тестування для оцінки стерильності і вмісту мікроорганізмів), тести на стабільність):</w:t>
            </w:r>
            <w:r w:rsidRPr="00846F1F">
              <w:rPr>
                <w:rFonts w:ascii="Arial" w:hAnsi="Arial" w:cs="Arial"/>
                <w:sz w:val="16"/>
                <w:szCs w:val="16"/>
              </w:rPr>
              <w:br/>
              <w:t>Берінгер Інгельхайм Фарма ГмбХ і Ко. КГ, Німеччина</w:t>
            </w:r>
            <w:r w:rsidRPr="00846F1F">
              <w:rPr>
                <w:rFonts w:ascii="Arial" w:hAnsi="Arial" w:cs="Arial"/>
                <w:sz w:val="16"/>
                <w:szCs w:val="16"/>
              </w:rPr>
              <w:br/>
            </w:r>
            <w:r w:rsidRPr="00846F1F">
              <w:rPr>
                <w:rFonts w:ascii="Arial" w:hAnsi="Arial" w:cs="Arial"/>
                <w:sz w:val="16"/>
                <w:szCs w:val="16"/>
              </w:rPr>
              <w:br/>
              <w:t>тестування для оцінки стерильності і вмісту мікроорганізмів (альтернативна лабораторія):</w:t>
            </w:r>
            <w:r w:rsidRPr="00846F1F">
              <w:rPr>
                <w:rFonts w:ascii="Arial" w:hAnsi="Arial" w:cs="Arial"/>
                <w:sz w:val="16"/>
                <w:szCs w:val="16"/>
              </w:rPr>
              <w:br/>
              <w:t>Ес Джі Ес Інститут Фрезеніус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jc w:val="center"/>
              <w:rPr>
                <w:rFonts w:ascii="Arial" w:hAnsi="Arial" w:cs="Arial"/>
                <w:sz w:val="16"/>
                <w:szCs w:val="16"/>
              </w:rPr>
            </w:pPr>
            <w:r w:rsidRPr="00846F1F">
              <w:rPr>
                <w:rFonts w:ascii="Arial" w:hAnsi="Arial" w:cs="Arial"/>
                <w:sz w:val="16"/>
                <w:szCs w:val="16"/>
              </w:rPr>
              <w:t>Iрландiя/ Німеччина</w:t>
            </w:r>
          </w:p>
        </w:tc>
        <w:tc>
          <w:tcPr>
            <w:tcW w:w="2834"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jc w:val="center"/>
              <w:rPr>
                <w:rFonts w:ascii="Arial" w:hAnsi="Arial" w:cs="Arial"/>
                <w:sz w:val="16"/>
                <w:szCs w:val="16"/>
              </w:rPr>
            </w:pPr>
            <w:r w:rsidRPr="00846F1F">
              <w:rPr>
                <w:rFonts w:ascii="Arial" w:hAnsi="Arial" w:cs="Arial"/>
                <w:sz w:val="16"/>
                <w:szCs w:val="16"/>
              </w:rPr>
              <w:t>перереєстрація на 5 років</w:t>
            </w:r>
            <w:r w:rsidRPr="00846F1F">
              <w:rPr>
                <w:rFonts w:ascii="Arial" w:hAnsi="Arial" w:cs="Arial"/>
                <w:sz w:val="16"/>
                <w:szCs w:val="16"/>
              </w:rPr>
              <w:br/>
              <w:t>Оновлено інформацію в інструкції для медичного застосування лікарського засобу (редаговано розділ "Побічні реакції" щодо повідомлень про підозрювані побічні реакції).</w:t>
            </w:r>
            <w:r w:rsidRPr="00846F1F">
              <w:rPr>
                <w:rFonts w:ascii="Arial" w:hAnsi="Arial" w:cs="Arial"/>
                <w:sz w:val="16"/>
                <w:szCs w:val="16"/>
              </w:rPr>
              <w:br/>
            </w:r>
            <w:r w:rsidRPr="00846F1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ind w:left="-108"/>
              <w:jc w:val="center"/>
              <w:rPr>
                <w:rFonts w:ascii="Arial" w:hAnsi="Arial" w:cs="Arial"/>
                <w:b/>
                <w:i/>
                <w:sz w:val="16"/>
                <w:szCs w:val="16"/>
              </w:rPr>
            </w:pPr>
            <w:r w:rsidRPr="00846F1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jc w:val="center"/>
              <w:rPr>
                <w:rFonts w:ascii="Arial" w:hAnsi="Arial" w:cs="Arial"/>
                <w:i/>
                <w:sz w:val="16"/>
                <w:szCs w:val="16"/>
                <w:lang w:val="en-US"/>
              </w:rPr>
            </w:pPr>
            <w:r w:rsidRPr="00846F1F">
              <w:rPr>
                <w:rFonts w:ascii="Arial" w:hAnsi="Arial" w:cs="Arial"/>
                <w:i/>
                <w:sz w:val="16"/>
                <w:szCs w:val="16"/>
                <w:lang w:val="en-US"/>
              </w:rPr>
              <w:t>не</w:t>
            </w:r>
          </w:p>
          <w:p w:rsidR="00937378" w:rsidRPr="00846F1F" w:rsidRDefault="00937378" w:rsidP="0095027D">
            <w:pPr>
              <w:pStyle w:val="110"/>
              <w:tabs>
                <w:tab w:val="left" w:pos="12600"/>
              </w:tabs>
              <w:jc w:val="center"/>
              <w:rPr>
                <w:rFonts w:ascii="Arial" w:hAnsi="Arial" w:cs="Arial"/>
                <w:i/>
                <w:sz w:val="16"/>
                <w:szCs w:val="16"/>
                <w:lang w:val="en-US"/>
              </w:rPr>
            </w:pPr>
            <w:r w:rsidRPr="00846F1F">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jc w:val="center"/>
              <w:rPr>
                <w:rFonts w:ascii="Arial" w:hAnsi="Arial" w:cs="Arial"/>
                <w:sz w:val="16"/>
                <w:szCs w:val="16"/>
              </w:rPr>
            </w:pPr>
            <w:r w:rsidRPr="00846F1F">
              <w:rPr>
                <w:rFonts w:ascii="Arial" w:hAnsi="Arial" w:cs="Arial"/>
                <w:sz w:val="16"/>
                <w:szCs w:val="16"/>
              </w:rPr>
              <w:t>UA/17376/01/01</w:t>
            </w:r>
          </w:p>
        </w:tc>
      </w:tr>
      <w:tr w:rsidR="00937378" w:rsidRPr="00846F1F" w:rsidTr="0067656E">
        <w:tc>
          <w:tcPr>
            <w:tcW w:w="568" w:type="dxa"/>
            <w:tcBorders>
              <w:top w:val="single" w:sz="4" w:space="0" w:color="auto"/>
              <w:left w:val="single" w:sz="4" w:space="0" w:color="000000"/>
              <w:bottom w:val="single" w:sz="4" w:space="0" w:color="auto"/>
              <w:right w:val="single" w:sz="4" w:space="0" w:color="auto"/>
            </w:tcBorders>
            <w:shd w:val="clear" w:color="auto" w:fill="FFFFFF"/>
          </w:tcPr>
          <w:p w:rsidR="00937378" w:rsidRPr="00846F1F" w:rsidRDefault="00937378" w:rsidP="00937378">
            <w:pPr>
              <w:pStyle w:val="110"/>
              <w:numPr>
                <w:ilvl w:val="0"/>
                <w:numId w:val="5"/>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37378" w:rsidRPr="00846F1F" w:rsidRDefault="00937378" w:rsidP="0095027D">
            <w:pPr>
              <w:pStyle w:val="110"/>
              <w:tabs>
                <w:tab w:val="left" w:pos="12600"/>
              </w:tabs>
              <w:rPr>
                <w:rFonts w:ascii="Arial" w:hAnsi="Arial" w:cs="Arial"/>
                <w:b/>
                <w:i/>
                <w:sz w:val="16"/>
                <w:szCs w:val="16"/>
              </w:rPr>
            </w:pPr>
            <w:r w:rsidRPr="00846F1F">
              <w:rPr>
                <w:rFonts w:ascii="Arial" w:hAnsi="Arial" w:cs="Arial"/>
                <w:b/>
                <w:sz w:val="16"/>
                <w:szCs w:val="16"/>
              </w:rPr>
              <w:t>МЕТОНАТ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rPr>
                <w:rFonts w:ascii="Arial" w:hAnsi="Arial" w:cs="Arial"/>
                <w:sz w:val="16"/>
                <w:szCs w:val="16"/>
              </w:rPr>
            </w:pPr>
            <w:r w:rsidRPr="00846F1F">
              <w:rPr>
                <w:rFonts w:ascii="Arial" w:hAnsi="Arial" w:cs="Arial"/>
                <w:sz w:val="16"/>
                <w:szCs w:val="16"/>
              </w:rPr>
              <w:t>порошок (субстанція) у подвійних поліетиленових пакетах для фармацевтичного застосування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jc w:val="center"/>
              <w:rPr>
                <w:rFonts w:ascii="Arial" w:hAnsi="Arial" w:cs="Arial"/>
                <w:sz w:val="16"/>
                <w:szCs w:val="16"/>
              </w:rPr>
            </w:pPr>
            <w:r w:rsidRPr="00846F1F">
              <w:rPr>
                <w:rFonts w:ascii="Arial" w:hAnsi="Arial" w:cs="Arial"/>
                <w:sz w:val="16"/>
                <w:szCs w:val="16"/>
              </w:rPr>
              <w:t>ТОВ "Фармацевтична компанія "Салютаріс"</w:t>
            </w:r>
            <w:r w:rsidRPr="00846F1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ПАТ "Фармак" </w:t>
            </w:r>
            <w:r w:rsidRPr="00846F1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2834"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jc w:val="center"/>
              <w:rPr>
                <w:rFonts w:ascii="Arial" w:hAnsi="Arial" w:cs="Arial"/>
                <w:sz w:val="16"/>
                <w:szCs w:val="16"/>
              </w:rPr>
            </w:pPr>
            <w:r w:rsidRPr="00846F1F">
              <w:rPr>
                <w:rFonts w:ascii="Arial" w:hAnsi="Arial" w:cs="Arial"/>
                <w:sz w:val="16"/>
                <w:szCs w:val="16"/>
              </w:rPr>
              <w:t>перереєстрація на необмежений термін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ind w:left="-108"/>
              <w:jc w:val="center"/>
              <w:rPr>
                <w:rFonts w:ascii="Arial" w:hAnsi="Arial" w:cs="Arial"/>
                <w:b/>
                <w:i/>
                <w:sz w:val="16"/>
                <w:szCs w:val="16"/>
              </w:rPr>
            </w:pPr>
            <w:r w:rsidRPr="00846F1F">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jc w:val="center"/>
              <w:rPr>
                <w:rFonts w:ascii="Arial" w:hAnsi="Arial" w:cs="Arial"/>
                <w:i/>
                <w:sz w:val="16"/>
                <w:szCs w:val="16"/>
                <w:lang w:val="en-US"/>
              </w:rPr>
            </w:pPr>
            <w:r w:rsidRPr="00846F1F">
              <w:rPr>
                <w:rFonts w:ascii="Arial" w:hAnsi="Arial" w:cs="Arial"/>
                <w:i/>
                <w:sz w:val="16"/>
                <w:szCs w:val="16"/>
                <w:lang w:val="en-US"/>
              </w:rPr>
              <w:t>не</w:t>
            </w:r>
          </w:p>
          <w:p w:rsidR="00937378" w:rsidRPr="00846F1F" w:rsidRDefault="00937378" w:rsidP="0095027D">
            <w:pPr>
              <w:pStyle w:val="110"/>
              <w:tabs>
                <w:tab w:val="left" w:pos="12600"/>
              </w:tabs>
              <w:jc w:val="center"/>
              <w:rPr>
                <w:rFonts w:ascii="Arial" w:hAnsi="Arial" w:cs="Arial"/>
                <w:i/>
                <w:sz w:val="16"/>
                <w:szCs w:val="16"/>
                <w:lang w:val="en-US"/>
              </w:rPr>
            </w:pPr>
            <w:r w:rsidRPr="00846F1F">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jc w:val="center"/>
              <w:rPr>
                <w:rFonts w:ascii="Arial" w:hAnsi="Arial" w:cs="Arial"/>
                <w:sz w:val="16"/>
                <w:szCs w:val="16"/>
              </w:rPr>
            </w:pPr>
            <w:r w:rsidRPr="00846F1F">
              <w:rPr>
                <w:rFonts w:ascii="Arial" w:hAnsi="Arial" w:cs="Arial"/>
                <w:sz w:val="16"/>
                <w:szCs w:val="16"/>
              </w:rPr>
              <w:t>UA/18060/01/01</w:t>
            </w:r>
          </w:p>
        </w:tc>
      </w:tr>
      <w:tr w:rsidR="00937378" w:rsidRPr="00846F1F" w:rsidTr="0067656E">
        <w:tc>
          <w:tcPr>
            <w:tcW w:w="568" w:type="dxa"/>
            <w:tcBorders>
              <w:top w:val="single" w:sz="4" w:space="0" w:color="auto"/>
              <w:left w:val="single" w:sz="4" w:space="0" w:color="000000"/>
              <w:bottom w:val="single" w:sz="4" w:space="0" w:color="auto"/>
              <w:right w:val="single" w:sz="4" w:space="0" w:color="auto"/>
            </w:tcBorders>
            <w:shd w:val="clear" w:color="auto" w:fill="FFFFFF"/>
          </w:tcPr>
          <w:p w:rsidR="00937378" w:rsidRPr="00846F1F" w:rsidRDefault="00937378" w:rsidP="00937378">
            <w:pPr>
              <w:pStyle w:val="110"/>
              <w:numPr>
                <w:ilvl w:val="0"/>
                <w:numId w:val="5"/>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37378" w:rsidRPr="00846F1F" w:rsidRDefault="00937378" w:rsidP="0095027D">
            <w:pPr>
              <w:pStyle w:val="110"/>
              <w:tabs>
                <w:tab w:val="left" w:pos="12600"/>
              </w:tabs>
              <w:rPr>
                <w:rFonts w:ascii="Arial" w:hAnsi="Arial" w:cs="Arial"/>
                <w:b/>
                <w:i/>
                <w:sz w:val="16"/>
                <w:szCs w:val="16"/>
              </w:rPr>
            </w:pPr>
            <w:r w:rsidRPr="00846F1F">
              <w:rPr>
                <w:rFonts w:ascii="Arial" w:hAnsi="Arial" w:cs="Arial"/>
                <w:b/>
                <w:sz w:val="16"/>
                <w:szCs w:val="16"/>
              </w:rPr>
              <w:t>НІФУРОКСАЗИД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rPr>
                <w:rFonts w:ascii="Arial" w:hAnsi="Arial" w:cs="Arial"/>
                <w:sz w:val="16"/>
                <w:szCs w:val="16"/>
              </w:rPr>
            </w:pPr>
            <w:r w:rsidRPr="00846F1F">
              <w:rPr>
                <w:rFonts w:ascii="Arial" w:hAnsi="Arial" w:cs="Arial"/>
                <w:sz w:val="16"/>
                <w:szCs w:val="16"/>
              </w:rPr>
              <w:t>суспензія оральна, 220 мг/5 мл; по 100 мл у флаконі; по 1 флакону з ложкою мірною у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jc w:val="center"/>
              <w:rPr>
                <w:rFonts w:ascii="Arial" w:hAnsi="Arial" w:cs="Arial"/>
                <w:sz w:val="16"/>
                <w:szCs w:val="16"/>
              </w:rPr>
            </w:pPr>
            <w:r w:rsidRPr="00846F1F">
              <w:rPr>
                <w:rFonts w:ascii="Arial" w:hAnsi="Arial" w:cs="Arial"/>
                <w:sz w:val="16"/>
                <w:szCs w:val="16"/>
              </w:rPr>
              <w:t>ТОВ "АРТЕРІУМ ЛТД"</w:t>
            </w:r>
            <w:r w:rsidRPr="00846F1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jc w:val="center"/>
              <w:rPr>
                <w:rFonts w:ascii="Arial" w:hAnsi="Arial" w:cs="Arial"/>
                <w:sz w:val="16"/>
                <w:szCs w:val="16"/>
              </w:rPr>
            </w:pPr>
            <w:r w:rsidRPr="00846F1F">
              <w:rPr>
                <w:rFonts w:ascii="Arial" w:hAnsi="Arial" w:cs="Arial"/>
                <w:sz w:val="16"/>
                <w:szCs w:val="16"/>
              </w:rPr>
              <w:t>ПАТ "Галичфарм"</w:t>
            </w:r>
            <w:r w:rsidRPr="00846F1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2834"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Перереєстрація на необмежений термін. </w:t>
            </w:r>
            <w:r w:rsidRPr="00846F1F">
              <w:rPr>
                <w:rFonts w:ascii="Arial" w:hAnsi="Arial" w:cs="Arial"/>
                <w:sz w:val="16"/>
                <w:szCs w:val="16"/>
              </w:rPr>
              <w:br/>
              <w:t>Оновлено інформацію в Інструкції для медичного застосування лікарського засобу у розділах "Особливості застосування", "Побічні реакції" відповідно до інформації з безпеки застосування лікарського засобу.</w:t>
            </w:r>
            <w:r w:rsidRPr="00846F1F">
              <w:rPr>
                <w:rFonts w:ascii="Arial" w:hAnsi="Arial" w:cs="Arial"/>
                <w:sz w:val="16"/>
                <w:szCs w:val="16"/>
              </w:rPr>
              <w:br/>
            </w:r>
            <w:r w:rsidRPr="00846F1F">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ind w:left="-108"/>
              <w:jc w:val="center"/>
              <w:rPr>
                <w:rFonts w:ascii="Arial" w:hAnsi="Arial" w:cs="Arial"/>
                <w:b/>
                <w:i/>
                <w:sz w:val="16"/>
                <w:szCs w:val="16"/>
              </w:rPr>
            </w:pPr>
            <w:r w:rsidRPr="00846F1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jc w:val="center"/>
              <w:rPr>
                <w:rFonts w:ascii="Arial" w:hAnsi="Arial" w:cs="Arial"/>
                <w:i/>
                <w:sz w:val="16"/>
                <w:szCs w:val="16"/>
                <w:lang w:val="en-US"/>
              </w:rPr>
            </w:pPr>
            <w:r w:rsidRPr="00846F1F">
              <w:rPr>
                <w:rFonts w:ascii="Arial" w:hAnsi="Arial" w:cs="Arial"/>
                <w:i/>
                <w:sz w:val="16"/>
                <w:szCs w:val="16"/>
                <w:lang w:val="en-US"/>
              </w:rPr>
              <w:t>не</w:t>
            </w:r>
          </w:p>
          <w:p w:rsidR="00937378" w:rsidRPr="00846F1F" w:rsidRDefault="00937378" w:rsidP="0095027D">
            <w:pPr>
              <w:pStyle w:val="110"/>
              <w:tabs>
                <w:tab w:val="left" w:pos="12600"/>
              </w:tabs>
              <w:jc w:val="center"/>
              <w:rPr>
                <w:rFonts w:ascii="Arial" w:hAnsi="Arial" w:cs="Arial"/>
                <w:i/>
                <w:sz w:val="16"/>
                <w:szCs w:val="16"/>
                <w:lang w:val="en-US"/>
              </w:rPr>
            </w:pPr>
            <w:r w:rsidRPr="00846F1F">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jc w:val="center"/>
              <w:rPr>
                <w:rFonts w:ascii="Arial" w:hAnsi="Arial" w:cs="Arial"/>
                <w:sz w:val="16"/>
                <w:szCs w:val="16"/>
              </w:rPr>
            </w:pPr>
            <w:r w:rsidRPr="00846F1F">
              <w:rPr>
                <w:rFonts w:ascii="Arial" w:hAnsi="Arial" w:cs="Arial"/>
                <w:sz w:val="16"/>
                <w:szCs w:val="16"/>
              </w:rPr>
              <w:t>UA/17744/01/01</w:t>
            </w:r>
          </w:p>
        </w:tc>
      </w:tr>
      <w:tr w:rsidR="00937378" w:rsidRPr="00846F1F" w:rsidTr="0067656E">
        <w:tc>
          <w:tcPr>
            <w:tcW w:w="568" w:type="dxa"/>
            <w:tcBorders>
              <w:top w:val="single" w:sz="4" w:space="0" w:color="auto"/>
              <w:left w:val="single" w:sz="4" w:space="0" w:color="000000"/>
              <w:bottom w:val="single" w:sz="4" w:space="0" w:color="auto"/>
              <w:right w:val="single" w:sz="4" w:space="0" w:color="auto"/>
            </w:tcBorders>
            <w:shd w:val="clear" w:color="auto" w:fill="FFFFFF"/>
          </w:tcPr>
          <w:p w:rsidR="00937378" w:rsidRPr="00846F1F" w:rsidRDefault="00937378" w:rsidP="00937378">
            <w:pPr>
              <w:pStyle w:val="110"/>
              <w:numPr>
                <w:ilvl w:val="0"/>
                <w:numId w:val="5"/>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37378" w:rsidRPr="00846F1F" w:rsidRDefault="00937378" w:rsidP="0095027D">
            <w:pPr>
              <w:pStyle w:val="110"/>
              <w:tabs>
                <w:tab w:val="left" w:pos="12600"/>
              </w:tabs>
              <w:rPr>
                <w:rFonts w:ascii="Arial" w:hAnsi="Arial" w:cs="Arial"/>
                <w:b/>
                <w:i/>
                <w:sz w:val="16"/>
                <w:szCs w:val="16"/>
              </w:rPr>
            </w:pPr>
            <w:r w:rsidRPr="00846F1F">
              <w:rPr>
                <w:rFonts w:ascii="Arial" w:hAnsi="Arial" w:cs="Arial"/>
                <w:b/>
                <w:sz w:val="16"/>
                <w:szCs w:val="16"/>
              </w:rPr>
              <w:t>ТРАЙФЕМОЛ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rPr>
                <w:rFonts w:ascii="Arial" w:hAnsi="Arial" w:cs="Arial"/>
                <w:sz w:val="16"/>
                <w:szCs w:val="16"/>
              </w:rPr>
            </w:pPr>
            <w:r w:rsidRPr="00846F1F">
              <w:rPr>
                <w:rFonts w:ascii="Arial" w:hAnsi="Arial" w:cs="Arial"/>
                <w:sz w:val="16"/>
                <w:szCs w:val="16"/>
              </w:rPr>
              <w:t>сироп, по 100 мл або 200 мл у флаконі; по 1 флакону разом із дозуючим пристроєм у коробці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jc w:val="center"/>
              <w:rPr>
                <w:rFonts w:ascii="Arial" w:hAnsi="Arial" w:cs="Arial"/>
                <w:sz w:val="16"/>
                <w:szCs w:val="16"/>
              </w:rPr>
            </w:pPr>
            <w:r w:rsidRPr="00846F1F">
              <w:rPr>
                <w:rFonts w:ascii="Arial" w:hAnsi="Arial" w:cs="Arial"/>
                <w:sz w:val="16"/>
                <w:szCs w:val="16"/>
              </w:rPr>
              <w:t>ТОВАРИСТВО З ОБМЕЖЕНОЮ ВІДПОВІДАЛЬНІСТЮ «КОРПОРАЦІЯ «ЗДОРОВ’Я»</w:t>
            </w:r>
            <w:r w:rsidRPr="00846F1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jc w:val="center"/>
              <w:rPr>
                <w:rFonts w:ascii="Arial" w:hAnsi="Arial" w:cs="Arial"/>
                <w:sz w:val="16"/>
                <w:szCs w:val="16"/>
              </w:rPr>
            </w:pPr>
            <w:r w:rsidRPr="00846F1F">
              <w:rPr>
                <w:rFonts w:ascii="Arial" w:hAnsi="Arial" w:cs="Arial"/>
                <w:sz w:val="16"/>
                <w:szCs w:val="16"/>
              </w:rPr>
              <w:t>Товариство з обмеженою відповідальністю "Харківське фармацевтичне підприємство "Здоров'я народу"</w:t>
            </w:r>
            <w:r w:rsidRPr="00846F1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2834"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jc w:val="center"/>
              <w:rPr>
                <w:rFonts w:ascii="Arial" w:hAnsi="Arial" w:cs="Arial"/>
                <w:sz w:val="16"/>
                <w:szCs w:val="16"/>
              </w:rPr>
            </w:pPr>
            <w:r w:rsidRPr="00846F1F">
              <w:rPr>
                <w:rFonts w:ascii="Arial" w:hAnsi="Arial" w:cs="Arial"/>
                <w:sz w:val="16"/>
                <w:szCs w:val="16"/>
              </w:rPr>
              <w:t>перереєстрація на 5 років</w:t>
            </w:r>
            <w:r w:rsidRPr="00846F1F">
              <w:rPr>
                <w:rFonts w:ascii="Arial" w:hAnsi="Arial" w:cs="Arial"/>
                <w:sz w:val="16"/>
                <w:szCs w:val="16"/>
              </w:rPr>
              <w:br/>
              <w:t>Оновлено інформацію у розділах "Протипоказання", "Особливості застосування", "Побічні реакції" інструкції для медичного застосування лікарського засобу відповідно до оновленої інформації щодо безпеки застосування діючих та допоміжної речовин, та у розділі "Побічні реакції" щодо звітування про побічні реакції.</w:t>
            </w:r>
            <w:r w:rsidRPr="00846F1F">
              <w:rPr>
                <w:rFonts w:ascii="Arial" w:hAnsi="Arial" w:cs="Arial"/>
                <w:sz w:val="16"/>
                <w:szCs w:val="16"/>
              </w:rPr>
              <w:br/>
            </w:r>
            <w:r w:rsidRPr="00846F1F">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ind w:left="-108"/>
              <w:jc w:val="center"/>
              <w:rPr>
                <w:rFonts w:ascii="Arial" w:hAnsi="Arial" w:cs="Arial"/>
                <w:b/>
                <w:i/>
                <w:sz w:val="16"/>
                <w:szCs w:val="16"/>
              </w:rPr>
            </w:pPr>
            <w:r w:rsidRPr="00846F1F">
              <w:rPr>
                <w:rFonts w:ascii="Arial" w:hAnsi="Arial" w:cs="Arial"/>
                <w:i/>
                <w:sz w:val="16"/>
                <w:szCs w:val="16"/>
              </w:rPr>
              <w:t>з</w:t>
            </w:r>
            <w:r w:rsidRPr="00846F1F">
              <w:rPr>
                <w:rFonts w:ascii="Arial" w:hAnsi="Arial" w:cs="Arial"/>
                <w:i/>
                <w:sz w:val="16"/>
                <w:szCs w:val="16"/>
                <w:lang w:val="en-US"/>
              </w:rPr>
              <w:t>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jc w:val="center"/>
              <w:rPr>
                <w:rFonts w:ascii="Arial" w:hAnsi="Arial" w:cs="Arial"/>
                <w:i/>
                <w:sz w:val="16"/>
                <w:szCs w:val="16"/>
                <w:lang w:val="en-US"/>
              </w:rPr>
            </w:pPr>
            <w:r w:rsidRPr="00846F1F">
              <w:rPr>
                <w:rFonts w:ascii="Arial" w:hAnsi="Arial" w:cs="Arial"/>
                <w:i/>
                <w:sz w:val="16"/>
                <w:szCs w:val="16"/>
                <w:lang w:val="en-US"/>
              </w:rPr>
              <w:t>не</w:t>
            </w:r>
          </w:p>
          <w:p w:rsidR="00937378" w:rsidRPr="00846F1F" w:rsidRDefault="00937378" w:rsidP="0095027D">
            <w:pPr>
              <w:pStyle w:val="110"/>
              <w:tabs>
                <w:tab w:val="left" w:pos="12600"/>
              </w:tabs>
              <w:jc w:val="center"/>
              <w:rPr>
                <w:rFonts w:ascii="Arial" w:hAnsi="Arial" w:cs="Arial"/>
                <w:i/>
                <w:sz w:val="16"/>
                <w:szCs w:val="16"/>
                <w:lang w:val="en-US"/>
              </w:rPr>
            </w:pPr>
            <w:r w:rsidRPr="00846F1F">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jc w:val="center"/>
              <w:rPr>
                <w:rFonts w:ascii="Arial" w:hAnsi="Arial" w:cs="Arial"/>
                <w:sz w:val="16"/>
                <w:szCs w:val="16"/>
              </w:rPr>
            </w:pPr>
            <w:r w:rsidRPr="00846F1F">
              <w:rPr>
                <w:rFonts w:ascii="Arial" w:hAnsi="Arial" w:cs="Arial"/>
                <w:sz w:val="16"/>
                <w:szCs w:val="16"/>
              </w:rPr>
              <w:t>UA/13900/01/01</w:t>
            </w:r>
          </w:p>
        </w:tc>
      </w:tr>
      <w:tr w:rsidR="00937378" w:rsidRPr="00846F1F" w:rsidTr="0067656E">
        <w:tc>
          <w:tcPr>
            <w:tcW w:w="568" w:type="dxa"/>
            <w:tcBorders>
              <w:top w:val="single" w:sz="4" w:space="0" w:color="auto"/>
              <w:left w:val="single" w:sz="4" w:space="0" w:color="000000"/>
              <w:bottom w:val="single" w:sz="4" w:space="0" w:color="auto"/>
              <w:right w:val="single" w:sz="4" w:space="0" w:color="auto"/>
            </w:tcBorders>
            <w:shd w:val="clear" w:color="auto" w:fill="FFFFFF"/>
          </w:tcPr>
          <w:p w:rsidR="00937378" w:rsidRPr="00846F1F" w:rsidRDefault="00937378" w:rsidP="00937378">
            <w:pPr>
              <w:pStyle w:val="110"/>
              <w:numPr>
                <w:ilvl w:val="0"/>
                <w:numId w:val="5"/>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37378" w:rsidRPr="00846F1F" w:rsidRDefault="00937378" w:rsidP="0095027D">
            <w:pPr>
              <w:pStyle w:val="110"/>
              <w:tabs>
                <w:tab w:val="left" w:pos="12600"/>
              </w:tabs>
              <w:rPr>
                <w:rFonts w:ascii="Arial" w:hAnsi="Arial" w:cs="Arial"/>
                <w:b/>
                <w:i/>
                <w:sz w:val="16"/>
                <w:szCs w:val="16"/>
              </w:rPr>
            </w:pPr>
            <w:r w:rsidRPr="00846F1F">
              <w:rPr>
                <w:rFonts w:ascii="Arial" w:hAnsi="Arial" w:cs="Arial"/>
                <w:b/>
                <w:sz w:val="16"/>
                <w:szCs w:val="16"/>
              </w:rPr>
              <w:t>ТРИКАРДИН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rPr>
                <w:rFonts w:ascii="Arial" w:hAnsi="Arial" w:cs="Arial"/>
                <w:sz w:val="16"/>
                <w:szCs w:val="16"/>
              </w:rPr>
            </w:pPr>
            <w:r w:rsidRPr="00846F1F">
              <w:rPr>
                <w:rFonts w:ascii="Arial" w:hAnsi="Arial" w:cs="Arial"/>
                <w:sz w:val="16"/>
                <w:szCs w:val="16"/>
              </w:rPr>
              <w:t>таблетки, вкриті плівковою оболонкою; по 10 таблеток в блістері; по 2 або по 4 блістери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jc w:val="center"/>
              <w:rPr>
                <w:rFonts w:ascii="Arial" w:hAnsi="Arial" w:cs="Arial"/>
                <w:sz w:val="16"/>
                <w:szCs w:val="16"/>
              </w:rPr>
            </w:pPr>
            <w:r w:rsidRPr="00846F1F">
              <w:rPr>
                <w:rFonts w:ascii="Arial" w:hAnsi="Arial" w:cs="Arial"/>
                <w:sz w:val="16"/>
                <w:szCs w:val="16"/>
              </w:rPr>
              <w:t>ТОВ "Тернофарм"</w:t>
            </w:r>
            <w:r w:rsidRPr="00846F1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jc w:val="center"/>
              <w:rPr>
                <w:rFonts w:ascii="Arial" w:hAnsi="Arial" w:cs="Arial"/>
                <w:sz w:val="16"/>
                <w:szCs w:val="16"/>
              </w:rPr>
            </w:pPr>
            <w:r w:rsidRPr="00846F1F">
              <w:rPr>
                <w:rFonts w:ascii="Arial" w:hAnsi="Arial" w:cs="Arial"/>
                <w:sz w:val="16"/>
                <w:szCs w:val="16"/>
              </w:rPr>
              <w:t>ТОВ "Тернофарм"</w:t>
            </w:r>
            <w:r w:rsidRPr="00846F1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2834"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jc w:val="center"/>
              <w:rPr>
                <w:rFonts w:ascii="Arial" w:hAnsi="Arial" w:cs="Arial"/>
                <w:sz w:val="16"/>
                <w:szCs w:val="16"/>
              </w:rPr>
            </w:pPr>
            <w:r w:rsidRPr="00846F1F">
              <w:rPr>
                <w:rFonts w:ascii="Arial" w:hAnsi="Arial" w:cs="Arial"/>
                <w:sz w:val="16"/>
                <w:szCs w:val="16"/>
              </w:rPr>
              <w:t>перереєстрація на необмежений термін</w:t>
            </w:r>
            <w:r w:rsidRPr="00846F1F">
              <w:rPr>
                <w:rFonts w:ascii="Arial" w:hAnsi="Arial" w:cs="Arial"/>
                <w:sz w:val="16"/>
                <w:szCs w:val="16"/>
              </w:rPr>
              <w:br/>
              <w:t>Оновлено інформацію у розділах "Показання"(уточнення), "Протипоказання", "Взаємодія з іншими лікарськими засобами та інші види взаємодій", "Особливості застосування", "Побічні реакції" інструкції для медичного застосування лікарського засобу відповідно до оновленої інформації щодо безпеки застосування діючих та допоміжної речовин. Оновлено інформацію у розділі "Побічні реакції" інструкції для медичного застосування лікарського засобу щодо звітування про побічні реакції.</w:t>
            </w:r>
            <w:r w:rsidRPr="00846F1F">
              <w:rPr>
                <w:rFonts w:ascii="Arial" w:hAnsi="Arial" w:cs="Arial"/>
                <w:sz w:val="16"/>
                <w:szCs w:val="16"/>
              </w:rPr>
              <w:br/>
            </w:r>
            <w:r w:rsidRPr="00846F1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ind w:left="-108"/>
              <w:jc w:val="center"/>
              <w:rPr>
                <w:rFonts w:ascii="Arial" w:hAnsi="Arial" w:cs="Arial"/>
                <w:b/>
                <w:i/>
                <w:sz w:val="16"/>
                <w:szCs w:val="16"/>
              </w:rPr>
            </w:pPr>
            <w:r w:rsidRPr="00846F1F">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jc w:val="center"/>
              <w:rPr>
                <w:rFonts w:ascii="Arial" w:hAnsi="Arial" w:cs="Arial"/>
                <w:i/>
                <w:sz w:val="16"/>
                <w:szCs w:val="16"/>
                <w:lang w:val="en-US"/>
              </w:rPr>
            </w:pPr>
            <w:r w:rsidRPr="00846F1F">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37378" w:rsidRPr="00846F1F" w:rsidRDefault="00937378" w:rsidP="0095027D">
            <w:pPr>
              <w:pStyle w:val="110"/>
              <w:tabs>
                <w:tab w:val="left" w:pos="12600"/>
              </w:tabs>
              <w:jc w:val="center"/>
              <w:rPr>
                <w:rFonts w:ascii="Arial" w:hAnsi="Arial" w:cs="Arial"/>
                <w:sz w:val="16"/>
                <w:szCs w:val="16"/>
              </w:rPr>
            </w:pPr>
            <w:r w:rsidRPr="00846F1F">
              <w:rPr>
                <w:rFonts w:ascii="Arial" w:hAnsi="Arial" w:cs="Arial"/>
                <w:sz w:val="16"/>
                <w:szCs w:val="16"/>
              </w:rPr>
              <w:t>UA/17544/01/01</w:t>
            </w:r>
          </w:p>
        </w:tc>
      </w:tr>
    </w:tbl>
    <w:p w:rsidR="00937378" w:rsidRPr="00846F1F" w:rsidRDefault="00937378" w:rsidP="00937378">
      <w:pPr>
        <w:pStyle w:val="11"/>
        <w:rPr>
          <w:b/>
        </w:rPr>
      </w:pPr>
    </w:p>
    <w:p w:rsidR="00937378" w:rsidRPr="00846F1F" w:rsidRDefault="00937378" w:rsidP="00937378">
      <w:pPr>
        <w:pStyle w:val="11"/>
        <w:rPr>
          <w:b/>
        </w:rPr>
      </w:pPr>
    </w:p>
    <w:tbl>
      <w:tblPr>
        <w:tblW w:w="0" w:type="auto"/>
        <w:tblLook w:val="04A0" w:firstRow="1" w:lastRow="0" w:firstColumn="1" w:lastColumn="0" w:noHBand="0" w:noVBand="1"/>
      </w:tblPr>
      <w:tblGrid>
        <w:gridCol w:w="7421"/>
        <w:gridCol w:w="7422"/>
      </w:tblGrid>
      <w:tr w:rsidR="00937378" w:rsidRPr="00846F1F" w:rsidTr="0095027D">
        <w:tc>
          <w:tcPr>
            <w:tcW w:w="7421" w:type="dxa"/>
            <w:hideMark/>
          </w:tcPr>
          <w:p w:rsidR="00937378" w:rsidRPr="00FF631D" w:rsidRDefault="00937378" w:rsidP="0095027D">
            <w:pPr>
              <w:rPr>
                <w:rStyle w:val="cs95e872d03"/>
                <w:sz w:val="28"/>
                <w:szCs w:val="28"/>
              </w:rPr>
            </w:pPr>
            <w:r w:rsidRPr="00FF631D">
              <w:rPr>
                <w:rStyle w:val="cs7a65ad241"/>
                <w:sz w:val="28"/>
                <w:szCs w:val="28"/>
              </w:rPr>
              <w:t xml:space="preserve">Начальник </w:t>
            </w:r>
          </w:p>
          <w:p w:rsidR="00937378" w:rsidRPr="00FF631D" w:rsidRDefault="00937378" w:rsidP="0095027D">
            <w:pPr>
              <w:ind w:right="20"/>
              <w:rPr>
                <w:rStyle w:val="cs7864ebcf1"/>
                <w:b w:val="0"/>
                <w:color w:val="auto"/>
                <w:sz w:val="28"/>
                <w:szCs w:val="28"/>
              </w:rPr>
            </w:pPr>
            <w:r w:rsidRPr="00FF631D">
              <w:rPr>
                <w:rStyle w:val="cs7a65ad241"/>
                <w:sz w:val="28"/>
                <w:szCs w:val="28"/>
              </w:rPr>
              <w:t>Фармацевтичного управління</w:t>
            </w:r>
          </w:p>
        </w:tc>
        <w:tc>
          <w:tcPr>
            <w:tcW w:w="7422" w:type="dxa"/>
          </w:tcPr>
          <w:p w:rsidR="00937378" w:rsidRPr="00FF631D" w:rsidRDefault="00937378" w:rsidP="0095027D">
            <w:pPr>
              <w:pStyle w:val="cs95e872d0"/>
              <w:rPr>
                <w:rStyle w:val="cs7864ebcf1"/>
                <w:color w:val="auto"/>
                <w:sz w:val="28"/>
                <w:szCs w:val="28"/>
              </w:rPr>
            </w:pPr>
          </w:p>
          <w:p w:rsidR="00937378" w:rsidRPr="00FF631D" w:rsidRDefault="00937378" w:rsidP="0095027D">
            <w:pPr>
              <w:pStyle w:val="cs95e872d0"/>
              <w:jc w:val="right"/>
              <w:rPr>
                <w:rStyle w:val="cs7864ebcf1"/>
                <w:color w:val="auto"/>
                <w:sz w:val="28"/>
                <w:szCs w:val="28"/>
              </w:rPr>
            </w:pPr>
            <w:r w:rsidRPr="00FF631D">
              <w:rPr>
                <w:rStyle w:val="cs7a65ad241"/>
                <w:sz w:val="28"/>
                <w:szCs w:val="28"/>
              </w:rPr>
              <w:t>Тарас ЛЯСКОВСЬКИЙ</w:t>
            </w:r>
          </w:p>
        </w:tc>
      </w:tr>
    </w:tbl>
    <w:p w:rsidR="00937378" w:rsidRPr="00846F1F" w:rsidRDefault="00937378" w:rsidP="00937378"/>
    <w:p w:rsidR="00937378" w:rsidRDefault="00937378" w:rsidP="00937378">
      <w:pPr>
        <w:pStyle w:val="11"/>
        <w:rPr>
          <w:rFonts w:ascii="Arial" w:hAnsi="Arial" w:cs="Arial"/>
          <w:b/>
          <w:sz w:val="22"/>
          <w:szCs w:val="22"/>
        </w:rPr>
      </w:pPr>
    </w:p>
    <w:p w:rsidR="00937378" w:rsidRDefault="00937378" w:rsidP="00FC73F7">
      <w:pPr>
        <w:pStyle w:val="31"/>
        <w:spacing w:after="0"/>
        <w:ind w:left="0"/>
        <w:rPr>
          <w:b/>
          <w:sz w:val="28"/>
          <w:szCs w:val="28"/>
          <w:lang w:val="uk-UA"/>
        </w:rPr>
        <w:sectPr w:rsidR="00937378" w:rsidSect="0095027D">
          <w:headerReference w:type="default" r:id="rId13"/>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C90747" w:rsidRPr="00846F1F" w:rsidTr="0095027D">
        <w:tc>
          <w:tcPr>
            <w:tcW w:w="3828" w:type="dxa"/>
          </w:tcPr>
          <w:p w:rsidR="00C90747" w:rsidRPr="00021C98" w:rsidRDefault="00C90747" w:rsidP="005E5F8D">
            <w:pPr>
              <w:keepNext/>
              <w:tabs>
                <w:tab w:val="left" w:pos="12600"/>
              </w:tabs>
              <w:outlineLvl w:val="3"/>
              <w:rPr>
                <w:b/>
                <w:iCs/>
                <w:sz w:val="18"/>
                <w:szCs w:val="18"/>
              </w:rPr>
            </w:pPr>
            <w:r w:rsidRPr="00021C98">
              <w:rPr>
                <w:b/>
                <w:iCs/>
                <w:sz w:val="18"/>
                <w:szCs w:val="18"/>
              </w:rPr>
              <w:t>Додаток 3</w:t>
            </w:r>
          </w:p>
          <w:p w:rsidR="00C90747" w:rsidRPr="00021C98" w:rsidRDefault="00C90747" w:rsidP="005E5F8D">
            <w:pPr>
              <w:pStyle w:val="4"/>
              <w:tabs>
                <w:tab w:val="left" w:pos="12600"/>
              </w:tabs>
              <w:spacing w:before="0" w:after="0"/>
              <w:rPr>
                <w:iCs/>
                <w:sz w:val="18"/>
                <w:szCs w:val="18"/>
              </w:rPr>
            </w:pPr>
            <w:r w:rsidRPr="00021C98">
              <w:rPr>
                <w:iCs/>
                <w:sz w:val="18"/>
                <w:szCs w:val="18"/>
              </w:rPr>
              <w:t>до наказу Міністерства охорони</w:t>
            </w:r>
          </w:p>
          <w:p w:rsidR="00C90747" w:rsidRPr="00021C98" w:rsidRDefault="00C90747" w:rsidP="005E5F8D">
            <w:pPr>
              <w:pStyle w:val="4"/>
              <w:tabs>
                <w:tab w:val="left" w:pos="12600"/>
              </w:tabs>
              <w:spacing w:before="0" w:after="0"/>
              <w:rPr>
                <w:iCs/>
                <w:sz w:val="18"/>
                <w:szCs w:val="18"/>
              </w:rPr>
            </w:pPr>
            <w:r w:rsidRPr="00021C98">
              <w:rPr>
                <w:iCs/>
                <w:sz w:val="18"/>
                <w:szCs w:val="18"/>
              </w:rPr>
              <w:t>здоров’я України «</w:t>
            </w:r>
            <w:r w:rsidRPr="00B12F8F">
              <w:rPr>
                <w:iCs/>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021C98">
              <w:rPr>
                <w:iCs/>
                <w:sz w:val="18"/>
                <w:szCs w:val="18"/>
              </w:rPr>
              <w:t>»</w:t>
            </w:r>
          </w:p>
          <w:p w:rsidR="00C90747" w:rsidRPr="00C841A1" w:rsidRDefault="00C90747" w:rsidP="005E5F8D">
            <w:pPr>
              <w:tabs>
                <w:tab w:val="left" w:pos="12600"/>
              </w:tabs>
              <w:rPr>
                <w:rFonts w:ascii="Arial" w:hAnsi="Arial" w:cs="Arial"/>
                <w:b/>
                <w:sz w:val="18"/>
                <w:szCs w:val="18"/>
                <w:u w:val="single"/>
              </w:rPr>
            </w:pPr>
            <w:r w:rsidRPr="00C841A1">
              <w:rPr>
                <w:b/>
                <w:sz w:val="18"/>
                <w:szCs w:val="18"/>
                <w:u w:val="single"/>
              </w:rPr>
              <w:t>від 20 червня 2024 року № 1071</w:t>
            </w:r>
          </w:p>
        </w:tc>
      </w:tr>
    </w:tbl>
    <w:p w:rsidR="00C90747" w:rsidRPr="00846F1F" w:rsidRDefault="00C90747" w:rsidP="00C90747">
      <w:pPr>
        <w:tabs>
          <w:tab w:val="left" w:pos="12600"/>
        </w:tabs>
        <w:jc w:val="center"/>
        <w:rPr>
          <w:rFonts w:ascii="Arial" w:hAnsi="Arial" w:cs="Arial"/>
          <w:sz w:val="18"/>
          <w:szCs w:val="18"/>
          <w:u w:val="single"/>
        </w:rPr>
      </w:pPr>
    </w:p>
    <w:p w:rsidR="00C90747" w:rsidRPr="004B381D" w:rsidRDefault="00C90747" w:rsidP="00C90747">
      <w:pPr>
        <w:pStyle w:val="3a"/>
        <w:jc w:val="center"/>
        <w:rPr>
          <w:b/>
          <w:caps/>
          <w:sz w:val="28"/>
          <w:szCs w:val="28"/>
          <w:lang w:eastAsia="uk-UA"/>
        </w:rPr>
      </w:pPr>
      <w:r w:rsidRPr="004B381D">
        <w:rPr>
          <w:b/>
          <w:caps/>
          <w:sz w:val="28"/>
          <w:szCs w:val="28"/>
          <w:lang w:eastAsia="uk-UA"/>
        </w:rPr>
        <w:t>ПЕРЕЛІК</w:t>
      </w:r>
    </w:p>
    <w:p w:rsidR="00C90747" w:rsidRPr="00CF3FCD" w:rsidRDefault="00C90747" w:rsidP="00C90747">
      <w:pPr>
        <w:pStyle w:val="11"/>
        <w:jc w:val="center"/>
      </w:pPr>
      <w:r w:rsidRPr="004B381D">
        <w:rPr>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C90747" w:rsidRPr="00846F1F" w:rsidRDefault="00C90747" w:rsidP="00C90747">
      <w:pPr>
        <w:pStyle w:val="11"/>
      </w:pPr>
    </w:p>
    <w:tbl>
      <w:tblPr>
        <w:tblW w:w="15736"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5"/>
        <w:gridCol w:w="1279"/>
        <w:gridCol w:w="1701"/>
        <w:gridCol w:w="1134"/>
        <w:gridCol w:w="992"/>
        <w:gridCol w:w="1559"/>
        <w:gridCol w:w="1134"/>
        <w:gridCol w:w="3827"/>
        <w:gridCol w:w="1134"/>
        <w:gridCol w:w="851"/>
        <w:gridCol w:w="1560"/>
      </w:tblGrid>
      <w:tr w:rsidR="00C90747" w:rsidRPr="00846F1F" w:rsidTr="0095027D">
        <w:trPr>
          <w:tblHeader/>
        </w:trPr>
        <w:tc>
          <w:tcPr>
            <w:tcW w:w="565" w:type="dxa"/>
            <w:tcBorders>
              <w:top w:val="single" w:sz="4" w:space="0" w:color="000000"/>
            </w:tcBorders>
            <w:shd w:val="clear" w:color="auto" w:fill="D9D9D9"/>
          </w:tcPr>
          <w:p w:rsidR="00C90747" w:rsidRPr="00846F1F" w:rsidRDefault="00C90747" w:rsidP="0095027D">
            <w:pPr>
              <w:tabs>
                <w:tab w:val="left" w:pos="12600"/>
              </w:tabs>
              <w:jc w:val="center"/>
              <w:rPr>
                <w:rFonts w:ascii="Arial" w:hAnsi="Arial" w:cs="Arial"/>
                <w:b/>
                <w:i/>
                <w:sz w:val="16"/>
                <w:szCs w:val="16"/>
              </w:rPr>
            </w:pPr>
            <w:r w:rsidRPr="00846F1F">
              <w:rPr>
                <w:rFonts w:ascii="Arial" w:hAnsi="Arial" w:cs="Arial"/>
                <w:b/>
                <w:i/>
                <w:sz w:val="16"/>
                <w:szCs w:val="16"/>
              </w:rPr>
              <w:t>№ п/п</w:t>
            </w:r>
          </w:p>
        </w:tc>
        <w:tc>
          <w:tcPr>
            <w:tcW w:w="1279" w:type="dxa"/>
            <w:tcBorders>
              <w:top w:val="single" w:sz="4" w:space="0" w:color="000000"/>
            </w:tcBorders>
            <w:shd w:val="clear" w:color="auto" w:fill="D9D9D9"/>
          </w:tcPr>
          <w:p w:rsidR="00C90747" w:rsidRPr="00846F1F" w:rsidRDefault="00C90747" w:rsidP="0095027D">
            <w:pPr>
              <w:tabs>
                <w:tab w:val="left" w:pos="12600"/>
              </w:tabs>
              <w:jc w:val="center"/>
              <w:rPr>
                <w:rFonts w:ascii="Arial" w:hAnsi="Arial" w:cs="Arial"/>
                <w:b/>
                <w:i/>
                <w:sz w:val="16"/>
                <w:szCs w:val="16"/>
              </w:rPr>
            </w:pPr>
            <w:r w:rsidRPr="00846F1F">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C90747" w:rsidRPr="00846F1F" w:rsidRDefault="00C90747" w:rsidP="0095027D">
            <w:pPr>
              <w:tabs>
                <w:tab w:val="left" w:pos="12600"/>
              </w:tabs>
              <w:jc w:val="center"/>
              <w:rPr>
                <w:rFonts w:ascii="Arial" w:hAnsi="Arial" w:cs="Arial"/>
                <w:b/>
                <w:i/>
                <w:sz w:val="16"/>
                <w:szCs w:val="16"/>
              </w:rPr>
            </w:pPr>
            <w:r w:rsidRPr="00846F1F">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C90747" w:rsidRPr="00846F1F" w:rsidRDefault="00C90747" w:rsidP="0095027D">
            <w:pPr>
              <w:tabs>
                <w:tab w:val="left" w:pos="12600"/>
              </w:tabs>
              <w:jc w:val="center"/>
              <w:rPr>
                <w:rFonts w:ascii="Arial" w:hAnsi="Arial" w:cs="Arial"/>
                <w:b/>
                <w:i/>
                <w:sz w:val="16"/>
                <w:szCs w:val="16"/>
              </w:rPr>
            </w:pPr>
            <w:r w:rsidRPr="00846F1F">
              <w:rPr>
                <w:rFonts w:ascii="Arial" w:hAnsi="Arial" w:cs="Arial"/>
                <w:b/>
                <w:i/>
                <w:sz w:val="16"/>
                <w:szCs w:val="16"/>
              </w:rPr>
              <w:t>Заявник</w:t>
            </w:r>
          </w:p>
        </w:tc>
        <w:tc>
          <w:tcPr>
            <w:tcW w:w="992" w:type="dxa"/>
            <w:tcBorders>
              <w:top w:val="single" w:sz="4" w:space="0" w:color="000000"/>
            </w:tcBorders>
            <w:shd w:val="clear" w:color="auto" w:fill="D9D9D9"/>
          </w:tcPr>
          <w:p w:rsidR="00C90747" w:rsidRPr="00846F1F" w:rsidRDefault="00C90747" w:rsidP="0095027D">
            <w:pPr>
              <w:tabs>
                <w:tab w:val="left" w:pos="12600"/>
              </w:tabs>
              <w:jc w:val="center"/>
              <w:rPr>
                <w:rFonts w:ascii="Arial" w:hAnsi="Arial" w:cs="Arial"/>
                <w:b/>
                <w:i/>
                <w:sz w:val="16"/>
                <w:szCs w:val="16"/>
              </w:rPr>
            </w:pPr>
            <w:r w:rsidRPr="00846F1F">
              <w:rPr>
                <w:rFonts w:ascii="Arial" w:hAnsi="Arial" w:cs="Arial"/>
                <w:b/>
                <w:i/>
                <w:sz w:val="16"/>
                <w:szCs w:val="16"/>
              </w:rPr>
              <w:t>Країна заявника</w:t>
            </w:r>
          </w:p>
        </w:tc>
        <w:tc>
          <w:tcPr>
            <w:tcW w:w="1559" w:type="dxa"/>
            <w:tcBorders>
              <w:top w:val="single" w:sz="4" w:space="0" w:color="000000"/>
            </w:tcBorders>
            <w:shd w:val="clear" w:color="auto" w:fill="D9D9D9"/>
          </w:tcPr>
          <w:p w:rsidR="00C90747" w:rsidRPr="00846F1F" w:rsidRDefault="00C90747" w:rsidP="0095027D">
            <w:pPr>
              <w:tabs>
                <w:tab w:val="left" w:pos="12600"/>
              </w:tabs>
              <w:jc w:val="center"/>
              <w:rPr>
                <w:rFonts w:ascii="Arial" w:hAnsi="Arial" w:cs="Arial"/>
                <w:b/>
                <w:i/>
                <w:sz w:val="16"/>
                <w:szCs w:val="16"/>
              </w:rPr>
            </w:pPr>
            <w:r w:rsidRPr="00846F1F">
              <w:rPr>
                <w:rFonts w:ascii="Arial" w:hAnsi="Arial" w:cs="Arial"/>
                <w:b/>
                <w:i/>
                <w:sz w:val="16"/>
                <w:szCs w:val="16"/>
              </w:rPr>
              <w:t>Виробник</w:t>
            </w:r>
          </w:p>
        </w:tc>
        <w:tc>
          <w:tcPr>
            <w:tcW w:w="1134" w:type="dxa"/>
            <w:tcBorders>
              <w:top w:val="single" w:sz="4" w:space="0" w:color="000000"/>
            </w:tcBorders>
            <w:shd w:val="clear" w:color="auto" w:fill="D9D9D9"/>
          </w:tcPr>
          <w:p w:rsidR="00C90747" w:rsidRPr="00846F1F" w:rsidRDefault="00C90747" w:rsidP="0095027D">
            <w:pPr>
              <w:tabs>
                <w:tab w:val="left" w:pos="12600"/>
              </w:tabs>
              <w:jc w:val="center"/>
              <w:rPr>
                <w:rFonts w:ascii="Arial" w:hAnsi="Arial" w:cs="Arial"/>
                <w:b/>
                <w:i/>
                <w:sz w:val="16"/>
                <w:szCs w:val="16"/>
              </w:rPr>
            </w:pPr>
            <w:r w:rsidRPr="00846F1F">
              <w:rPr>
                <w:rFonts w:ascii="Arial" w:hAnsi="Arial" w:cs="Arial"/>
                <w:b/>
                <w:i/>
                <w:sz w:val="16"/>
                <w:szCs w:val="16"/>
              </w:rPr>
              <w:t>Країна виробника</w:t>
            </w:r>
          </w:p>
        </w:tc>
        <w:tc>
          <w:tcPr>
            <w:tcW w:w="3827" w:type="dxa"/>
            <w:tcBorders>
              <w:top w:val="single" w:sz="4" w:space="0" w:color="000000"/>
            </w:tcBorders>
            <w:shd w:val="clear" w:color="auto" w:fill="D9D9D9"/>
          </w:tcPr>
          <w:p w:rsidR="00C90747" w:rsidRPr="00846F1F" w:rsidRDefault="00C90747" w:rsidP="0095027D">
            <w:pPr>
              <w:tabs>
                <w:tab w:val="left" w:pos="12600"/>
              </w:tabs>
              <w:jc w:val="center"/>
              <w:rPr>
                <w:rFonts w:ascii="Arial" w:hAnsi="Arial" w:cs="Arial"/>
                <w:b/>
                <w:i/>
                <w:sz w:val="16"/>
                <w:szCs w:val="16"/>
              </w:rPr>
            </w:pPr>
            <w:r w:rsidRPr="00846F1F">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C90747" w:rsidRPr="00846F1F" w:rsidRDefault="00C90747" w:rsidP="0095027D">
            <w:pPr>
              <w:tabs>
                <w:tab w:val="left" w:pos="12600"/>
              </w:tabs>
              <w:jc w:val="center"/>
              <w:rPr>
                <w:rFonts w:ascii="Arial" w:hAnsi="Arial" w:cs="Arial"/>
                <w:b/>
                <w:i/>
                <w:sz w:val="16"/>
                <w:szCs w:val="16"/>
              </w:rPr>
            </w:pPr>
            <w:r w:rsidRPr="00846F1F">
              <w:rPr>
                <w:rFonts w:ascii="Arial" w:hAnsi="Arial" w:cs="Arial"/>
                <w:b/>
                <w:i/>
                <w:sz w:val="16"/>
                <w:szCs w:val="16"/>
              </w:rPr>
              <w:t>Умови відпуску</w:t>
            </w:r>
          </w:p>
        </w:tc>
        <w:tc>
          <w:tcPr>
            <w:tcW w:w="851" w:type="dxa"/>
            <w:tcBorders>
              <w:top w:val="single" w:sz="4" w:space="0" w:color="000000"/>
            </w:tcBorders>
            <w:shd w:val="clear" w:color="auto" w:fill="D9D9D9"/>
          </w:tcPr>
          <w:p w:rsidR="00C90747" w:rsidRPr="00846F1F" w:rsidRDefault="00C90747" w:rsidP="0095027D">
            <w:pPr>
              <w:tabs>
                <w:tab w:val="left" w:pos="12600"/>
              </w:tabs>
              <w:jc w:val="center"/>
              <w:rPr>
                <w:rFonts w:ascii="Arial" w:hAnsi="Arial" w:cs="Arial"/>
                <w:b/>
                <w:i/>
                <w:sz w:val="16"/>
                <w:szCs w:val="16"/>
              </w:rPr>
            </w:pPr>
            <w:r w:rsidRPr="00846F1F">
              <w:rPr>
                <w:rFonts w:ascii="Arial" w:hAnsi="Arial" w:cs="Arial"/>
                <w:b/>
                <w:i/>
                <w:sz w:val="16"/>
                <w:szCs w:val="16"/>
              </w:rPr>
              <w:t>Рекламування*</w:t>
            </w:r>
          </w:p>
        </w:tc>
        <w:tc>
          <w:tcPr>
            <w:tcW w:w="1560" w:type="dxa"/>
            <w:tcBorders>
              <w:top w:val="single" w:sz="4" w:space="0" w:color="000000"/>
            </w:tcBorders>
            <w:shd w:val="clear" w:color="auto" w:fill="D9D9D9"/>
          </w:tcPr>
          <w:p w:rsidR="00C90747" w:rsidRPr="00846F1F" w:rsidRDefault="00C90747" w:rsidP="0095027D">
            <w:pPr>
              <w:tabs>
                <w:tab w:val="left" w:pos="12600"/>
              </w:tabs>
              <w:jc w:val="center"/>
              <w:rPr>
                <w:rFonts w:ascii="Arial" w:hAnsi="Arial" w:cs="Arial"/>
                <w:b/>
                <w:i/>
                <w:sz w:val="16"/>
                <w:szCs w:val="16"/>
              </w:rPr>
            </w:pPr>
            <w:r w:rsidRPr="00846F1F">
              <w:rPr>
                <w:rFonts w:ascii="Arial" w:hAnsi="Arial" w:cs="Arial"/>
                <w:b/>
                <w:i/>
                <w:sz w:val="16"/>
                <w:szCs w:val="16"/>
              </w:rPr>
              <w:t>Номер реєстраційного посвідчення</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S-АДЕНОЗИЛ-L-МЕТІОНІН 1,4 БУТАНДИСУЛЬФОНАТ</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ТОВ "АРТЕРІУМ ЛТД"</w:t>
            </w:r>
            <w:r w:rsidRPr="00846F1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ҐНОСІС С.П.А.</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Італія</w:t>
            </w:r>
            <w:r w:rsidRPr="00846F1F">
              <w:rPr>
                <w:rFonts w:ascii="Arial" w:hAnsi="Arial" w:cs="Arial"/>
                <w:sz w:val="16"/>
                <w:szCs w:val="16"/>
              </w:rPr>
              <w:br/>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пропонується на основі документа відповідного уповноваженого органу, у якому зазначено нове найменування виробника та на основі оновлених матеріалів DMF виробника, а саме розділу 3.2.S.2.1. Діюча редакція: OMNIABIOS s.r.l., Italy ОМНІАБІОС с.р.л., Італія Пропонована редакція:</w:t>
            </w:r>
            <w:r w:rsidRPr="00846F1F">
              <w:rPr>
                <w:rFonts w:ascii="Arial" w:hAnsi="Arial" w:cs="Arial"/>
                <w:sz w:val="16"/>
                <w:szCs w:val="16"/>
              </w:rPr>
              <w:br/>
              <w:t xml:space="preserve">GNOSIS S.P.A., Italy ҐНОСІС С.П.А., Італія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lang w:val="ru-UA"/>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UA/20341/01/01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S-АДЕНОЗИЛ-L-МЕТІОНІН 1,4 БУТАНДИСУЛЬФОНАТ</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ПАТ "Київмедпрепарат"</w:t>
            </w:r>
            <w:r w:rsidRPr="00846F1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ҐНОСІС С.П.А., </w:t>
            </w:r>
            <w:r w:rsidRPr="00846F1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Італія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пропонується на основі документа відповідного уповноваженого органу, у якому зазначено нове найменування виробника та на основі оновлених матеріалів DMF виробника, а саме розділу 3.2.S.2.1. Діюча редакція: OMNIABIOS s.r.l., Italy ОМНІАБІОС с.р.л., Італія Пропонована редакція: GNOSIS S.P.A., Italy ҐНОСІС С.П.А., Італія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UA/15977/01/01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АБІТАЗИМ</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порошок для розчину ін'єкцій по 1 г, по 1 або 10 флаконів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виробництво готового лікарського засобу, випуск серії:</w:t>
            </w:r>
            <w:r w:rsidRPr="00846F1F">
              <w:rPr>
                <w:rFonts w:ascii="Arial" w:hAnsi="Arial" w:cs="Arial"/>
                <w:sz w:val="16"/>
                <w:szCs w:val="16"/>
              </w:rPr>
              <w:br/>
              <w:t>АЦС ДОБФАР С.П.А., Італiя</w:t>
            </w:r>
            <w:r w:rsidRPr="00846F1F">
              <w:rPr>
                <w:rFonts w:ascii="Arial" w:hAnsi="Arial" w:cs="Arial"/>
                <w:sz w:val="16"/>
                <w:szCs w:val="16"/>
              </w:rPr>
              <w:br/>
              <w:t>виробництво та контроль якості стерильної суміші:</w:t>
            </w:r>
            <w:r w:rsidRPr="00846F1F">
              <w:rPr>
                <w:rFonts w:ascii="Arial" w:hAnsi="Arial" w:cs="Arial"/>
                <w:sz w:val="16"/>
                <w:szCs w:val="16"/>
              </w:rPr>
              <w:br/>
              <w:t xml:space="preserve">ХАНМІ ФАЙН КЕМІКАЛ КО., ЛТД., Корея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Італiя/ Корея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2002-069 - Rev 07 (затверджено: R1-CEP 2002-069 - Rev 06) для діючої речовини Ceftazidime Pentahydrate від вже затвердженого виробника HANMI FINE CHEMICAL CO., LTD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2010-096 - Rev 04 (затверджено: R1-CEP 2010-096 - Rev 03) для діючої речовини Ceftazidime pentahydrate with sodium carbonate for injection від вже затвердженого виробника HANMI FINE CHEMICAL CO., LTD</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UA/18808/01/01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АЗАЦИТИДИН-ВІСТА</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ліофілізат для розчину для ін'єкцій по 100 мг; 1 флакон (20 мл) з порошком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Нанг Куанг Фармасьютікал Ко., Лтд.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Тайвань</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i/>
                <w:sz w:val="16"/>
                <w:szCs w:val="16"/>
              </w:rPr>
            </w:pPr>
            <w:r w:rsidRPr="00846F1F">
              <w:rPr>
                <w:rFonts w:ascii="Arial" w:hAnsi="Arial" w:cs="Arial"/>
                <w:i/>
                <w:sz w:val="16"/>
                <w:szCs w:val="16"/>
              </w:rPr>
              <w:t>не підлягає</w:t>
            </w:r>
          </w:p>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UA/18117/01/01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АЗЕОНАМ</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порошок для розчину для ін’єкцій або інфузій по 1 г по 1 флакону з порошком у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"Венус Ремедіс Лімітед"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у текст маркування вторинної упаковки п.17. ІНШЕ та первинної упаковки п.6. ІНШЕ, а саме: додано інформацію про наявність логотипу. </w:t>
            </w:r>
            <w:r w:rsidRPr="00846F1F">
              <w:rPr>
                <w:rFonts w:ascii="Arial" w:hAnsi="Arial" w:cs="Arial"/>
                <w:sz w:val="16"/>
                <w:szCs w:val="16"/>
              </w:rPr>
              <w:br/>
              <w:t>Введення змін протягом 3-ьох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UA/18134/01/01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АЗИОПТИК РОМФАРМ</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краплі очні, розчин, 15 мг/г; по 250 мг в однодозовому контейнері, по 6 контейнерів в саше та картонній пачці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ЕлЕлСі Ромфарм Компані Джорджия</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Грузія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К.Т. РОМФАРМ КОМПАНІ С.Р.Л.</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виробництво та первинне пакування лікарського засобу;</w:t>
            </w:r>
            <w:r w:rsidRPr="00846F1F">
              <w:rPr>
                <w:rFonts w:ascii="Arial" w:hAnsi="Arial" w:cs="Arial"/>
                <w:sz w:val="16"/>
                <w:szCs w:val="16"/>
              </w:rPr>
              <w:br/>
              <w:t>вторинне пакування, контроль кінцевого продукту та випуск серії</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Румунія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2007-230 - Rev 04 (затверджено: R1-CEP 2007-230 - Rev 03) для АФІ азитроміцину дигідрату від затвердженого виробника HEC Pharm Co., Ltd, Китай.</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UA/17864/01/01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АЙГЛІМЕТ®</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вкриті плівковою оболонкою, по 50 мг/1000 мг in bulk: по 20 кг таблеток у поліетиленовому пакеті, вкладеному у потрійний ламінований пакет, що містить пакетик з силікагелем; вкладений у пластиковий барабан</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АТ "Фармак"</w:t>
            </w:r>
            <w:r w:rsidRPr="00846F1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Оман Фармасьютикал Продактс Ко. ЛЛС </w:t>
            </w:r>
            <w:r w:rsidRPr="00846F1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Оман</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виробника ГЛЗ для приведення у відповідність до сертифікату GMP, без зміни місця виробництва.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UA/18309/01/01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АЙГЛІМЕТ®</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 xml:space="preserve">таблетки, вкриті плівковою оболонкою, по 50 мг/850 мг по 7 таблеток у блістері; по 4 блістери у пачці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АТ "Фармак"</w:t>
            </w:r>
            <w:r w:rsidRPr="00846F1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АТ "Фармак",</w:t>
            </w:r>
            <w:r w:rsidRPr="00846F1F">
              <w:rPr>
                <w:rFonts w:ascii="Arial" w:hAnsi="Arial" w:cs="Arial"/>
                <w:sz w:val="16"/>
                <w:szCs w:val="16"/>
              </w:rPr>
              <w:br/>
              <w:t xml:space="preserve">Україна </w:t>
            </w:r>
            <w:r w:rsidRPr="00846F1F">
              <w:rPr>
                <w:rFonts w:ascii="Arial" w:hAnsi="Arial" w:cs="Arial"/>
                <w:sz w:val="16"/>
                <w:szCs w:val="16"/>
              </w:rPr>
              <w:br/>
              <w:t xml:space="preserve">(первинне та вторинне пакування, маркування, випуск серії з продукції in bulk фірми-виробника Оман Фармасьютикал Продактс Ко. ЛЛС, Оман)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виробника продукції in bulk для приведення у відповідність до сертифікату GMP, без зміни місця виробництва. Зміни внесені в розділ "Виробник" в інструкцію для медичного застосування лікарського засобу, як наслідок - відповідні зміни у тексті маркування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i/>
                <w:sz w:val="16"/>
                <w:szCs w:val="16"/>
              </w:rPr>
            </w:pPr>
            <w:r w:rsidRPr="00846F1F">
              <w:rPr>
                <w:rFonts w:ascii="Arial" w:hAnsi="Arial" w:cs="Arial"/>
                <w:i/>
                <w:sz w:val="16"/>
                <w:szCs w:val="16"/>
              </w:rPr>
              <w:t>не підлягає</w:t>
            </w:r>
          </w:p>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UA/18279/01/01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АЙГЛІМЕТ®</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вкриті плівковою оболонкою, по 50 мг/850 мг in bulk: по 20 кг таблеток у поліетиленовому пакеті, вкладеному у потрійний ламінований пакет, що містить пакетик з силікагелем; вкладений у пластиковий барабан</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АТ "Фармак"</w:t>
            </w:r>
            <w:r w:rsidRPr="00846F1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Оман Фармасьютикал Продактс Ко. ЛЛС </w:t>
            </w:r>
            <w:r w:rsidRPr="00846F1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Оман</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виробника ГЛЗ для приведення у відповідність до сертифікату GMP, без зміни місця виробництва.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UA/18278/01/01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АЙГЛІМЕТ®</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вкриті плівковою оболонкою, по 50 мг/1000 мг по 7 таблеток у блістері; по 4 блістери у пачці із картону</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АТ "Фармак"</w:t>
            </w:r>
            <w:r w:rsidRPr="00846F1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АТ "Фармак",</w:t>
            </w:r>
            <w:r w:rsidRPr="00846F1F">
              <w:rPr>
                <w:rFonts w:ascii="Arial" w:hAnsi="Arial" w:cs="Arial"/>
                <w:sz w:val="16"/>
                <w:szCs w:val="16"/>
              </w:rPr>
              <w:br/>
              <w:t>Україна</w:t>
            </w:r>
            <w:r w:rsidRPr="00846F1F">
              <w:rPr>
                <w:rFonts w:ascii="Arial" w:hAnsi="Arial" w:cs="Arial"/>
                <w:sz w:val="16"/>
                <w:szCs w:val="16"/>
              </w:rPr>
              <w:br/>
              <w:t xml:space="preserve">(первинне та вторинне пакування, маркування, випуск серії з продукції in bulk фірми-виробника Оман Фармасьютикал Продактс Ко. ЛЛС, Оман)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виробника продукції in bulk для приведення у відповідність до сертифікату GMP, без зміни місця виробництва. </w:t>
            </w:r>
            <w:r w:rsidRPr="00846F1F">
              <w:rPr>
                <w:rFonts w:ascii="Arial" w:hAnsi="Arial" w:cs="Arial"/>
                <w:sz w:val="16"/>
                <w:szCs w:val="16"/>
              </w:rPr>
              <w:br/>
              <w:t xml:space="preserve">Зміни внесені в розділ "Виробник" в інструкцію для медичного застосування лікарського засобу, як наслідок - відповідні зміни у тексті маркування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i/>
                <w:sz w:val="16"/>
                <w:szCs w:val="16"/>
              </w:rPr>
            </w:pPr>
            <w:r w:rsidRPr="00846F1F">
              <w:rPr>
                <w:rFonts w:ascii="Arial" w:hAnsi="Arial" w:cs="Arial"/>
                <w:i/>
                <w:sz w:val="16"/>
                <w:szCs w:val="16"/>
              </w:rPr>
              <w:t>не підлягає</w:t>
            </w:r>
          </w:p>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UA/18310/01/01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АКТИЛІЗЕ®</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 xml:space="preserve">ліофілізат для розчину для інфузій по 50 мг; 1 флакон з ліофілізатом у комплекті з 1 флаконом розчинника (вода для ін'єкцій) по </w:t>
            </w:r>
            <w:r w:rsidRPr="00846F1F">
              <w:rPr>
                <w:rFonts w:ascii="Arial" w:hAnsi="Arial" w:cs="Arial"/>
                <w:sz w:val="16"/>
                <w:szCs w:val="16"/>
              </w:rPr>
              <w:br/>
              <w:t>50 мл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Берінгер Інгельхайм Фарма ГмбХ і Ко. КГ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оновлену версію Плану управління ризиками 11.0. Зміни внесено до частин: II «Специфікація з безпеки», V «Заходи з мінімізації ризиків», VI «Резюме плану управління ризиками», VII «Додатки», - на підставі підтвердження затвердження змін в країні заявника/виробника, доповнення до клінічного огляду, відповідно до результів PSUSA (31.05.2022), оцінки остаточного Звіту про клінічне випробування SITS-IVT та оцінки компанії.</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UA/2944/01/01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АКТРАПІД® НМ ФЛЕКСПЕН®</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розчин для ін'єкцій, 100 МО/мл; по 3 мл у картриджі; по 1 картриджу у багатодозовій одноразовій шприц-ручці; по 1 або 5 шприц-ручок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Данiя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Виробник нерозфасованого продукту, первинне пакування; контроль якості продукту в первинному пакуванні (картриджі Пенфіл®) та відповідальний за випуск серії готового продукту (ФлексПен®): А/Т Ново Нордіск, Данiя; Виробник відповідальний за збирання, маркування та вторинне пакування готового продукту (ФлексПен®); контроль якості готового продукту (ФлексПен®): А/Т Ново Нордіск, Данiя; Маркування та вторинне пакування готового продукту (ФлексПен®): А/Т Ново Нордіск, Данія; Виробник продукції за повним циклом: Ново Нордіск Продюксьон САС, Франція; Виробник нерозфасованого продукту, первинне пакування; контроль якості продукту в первинному пакуванні (картриджі Пенфіл®); збирання, маркування та вторинне пакування готового продукту (ФлексПен®); контроль якості готового продукту (ФлексПен®): Ново Нордіск Продукао Фармасеутіка до Бразіль Лтда., Бразилія; Виробник нерозфасованого продукту, наповнення в первинну упаковку: Ново Нордіск (Китай) Фармасьютікалз Ко., Лтд., Китайська Народна Республіка</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Данія/ Франція/ Бразилія/ Китайська Народна Республіка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внесення змін до реєстраційних матеріалів: Зміни II типу - Зміни з якості. АФІ. Виробництво. Зміни випробувань або допустимих меж у процесі виробництва АФІ, що встановлені у специфікаціях (вилучення випробування в процесі виробництва, що може мати істотний влив на загальну якість АФІ) видалення тесту плазмідних перебудов (FM-B9501), що застосовується на етапі ферментації в процесі виробництва діючої речовини інсуліну людського. Зміни II типу - Зміни з якості. АФІ. Виробництво. Зміни випробувань або допустимих меж у процесі виробництва АФІ, що встановлені у специфікаціях (вилучення випробування в процесі виробництва, що може мати істотний влив на загальну якість АФІ) видалення тесту на фенотип (FM-5000), що застосовується на етапі ферментації в процесі виробництва діючої речовини інсуліну людського</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UA/17171/01/01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АМЛЕССА</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 xml:space="preserve">таблетки по 8 мг/10 мг; по 10 таблеток у блістері; по 3 або по 6, або по 9 блістерів у картонній коробці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(фізичні та хімічні методи контролю): КРКА, д.д., Ново место, Словенія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Словенія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внесення змін до реєстраційних матеріалів: Технічна помилка (згідно наказу МОЗ від 23.07.2015 № 460) при внесенні змін, наказ МОЗ від 15.01.2024 №76 у специфікації при випуску за показниками “Однорідність дозованих одиниць – однорідність вмісту периндоприлу терт-бутиламіну” та “ Однорідність дозованих одиниць – однорідність вмісту амлодипіну ” відбулась технічна помилка, а саме: некоректно прописані допустимі межі. Пропонована редакція технічної помилки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UA/12846/01/04</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АМЛЕССА</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 xml:space="preserve">таблетки по 4 мг /10 мг; по 10 таблеток у блістері; по 3 або по 6, або по 9 блістерів у картонній коробці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(фізичні та хімічні методи контролю): КРКА, д.д., Ново место, Словенія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Словенія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внесення змін до реєстраційних матеріалів: Технічна помилка (згідно наказу МОЗ від 23.07.2015 № 460) при внесенні змін, наказ МОЗ від 15.01.2024 №76 у специфікації при випуску за показниками “Однорідність дозованих одиниць – однорідність вмісту периндоприлу терт-бутиламіну” та “ Однорідність дозованих одиниць – однорідність вмісту амлодипіну ” відбулась технічна помилка, а саме: некоректно прописані допустимі межі. Пропонована редакція технічної помилки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UA/12846/01/01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АМЛЕССА</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 xml:space="preserve">таблетки по 8 мг/5 мг; по 10 таблеток у блістері; по 3 або по 6, або по 9 блістерів у картонній коробці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КРКА, д.д., Ново место, Словенія</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(фізичні та хімічні методи контролю): КРКА, д.д., Ново место, Словенія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внесення змін до реєстраційних матеріалів: Технічна помилка (згідно наказу МОЗ від 23.07.2015 № 460) при внесенні змін, наказ МОЗ від 15.01.2024 №76 у специфікації при випуску за показниками “Однорідність дозованих одиниць – однорідність вмісту периндоприлу терт-бутиламіну” та “ Однорідність дозованих одиниць – однорідність вмісту амлодипіну ” відбулась технічна помилка, а саме: некоректно прописані допустимі межі. Пропонована редакція технічної помилки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UA/12846/01/02</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АМЛЕССА</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 xml:space="preserve">таблетки по 4 мг/5 мг; по 10 таблеток у блістері; по 3 або по 6, або по 9 блістерів у картонній коробці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(фізичні та хімічні методи контролю): КРКА, д.д., Ново место, Словенія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Словенія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внесення змін до реєстраційних матеріалів: Технічна помилка (згідно наказу МОЗ від 23.07.2015 № 460) при внесенні змін, наказ МОЗ від 15.01.2024 №76 у специфікації при випуску за показниками “Однорідність дозованих одиниць – однорідність вмісту периндоприлу терт-бутиламіну” та “ Однорідність дозованих одиниць – однорідність вмісту амлодипіну ” відбулась технічна помилка, а саме: некоректно прописані допустимі межі. Пропонована редакція технічної помилки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UA/12846/01/03</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АМЛОДИПІН-ТЕВА</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по 10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АТ Фармацевтичний завод ТЕВА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Угорщина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внесення змін до реєстраційних матеріалів: 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(розширення затверджених допустимих меж для показників, які можуть мати істотний вплив на загальну якість готового лікарського засобу) зміна межі параметра «Товщина таблетки» («Thickness»)у специфікації для контролю під час виробництва ГЛЗ. Затверджено: 5 мг: 3,3 - 4,1 мм 10 мг: 3,8 - 4,6 мм </w:t>
            </w:r>
            <w:r w:rsidRPr="00846F1F">
              <w:rPr>
                <w:rFonts w:ascii="Arial" w:hAnsi="Arial" w:cs="Arial"/>
                <w:sz w:val="16"/>
                <w:szCs w:val="16"/>
              </w:rPr>
              <w:br/>
              <w:t xml:space="preserve">Запропоновано: 5 мг: 2,7 - 3,5 мм 10 мг: 3,3 - 4,1 мм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UA/16717/01/02</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АМЛОДИПІН-ТЕВА</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по 5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АТ Фармацевтичний завод ТЕВА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Угорщина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внесення змін до реєстраційних матеріалів: 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(розширення затверджених допустимих меж для показників, які можуть мати істотний вплив на загальну якість готового лікарського засобу) зміна межі параметра «Товщина таблетки» («Thickness»)у специфікації для контролю під час виробництва ГЛЗ. Затверджено: 5 мг: 3,3 - 4,1 мм 10 мг: 3,8 - 4,6 мм </w:t>
            </w:r>
            <w:r w:rsidRPr="00846F1F">
              <w:rPr>
                <w:rFonts w:ascii="Arial" w:hAnsi="Arial" w:cs="Arial"/>
                <w:sz w:val="16"/>
                <w:szCs w:val="16"/>
              </w:rPr>
              <w:br/>
              <w:t xml:space="preserve">Запропоновано: 5 мг: 2,7 - 3,5 мм 10 мг: 3,3 - 4,1 мм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UA/16717/01/01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АУГМЕНТИН (ВD)</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вкриті плівковою оболонкою, 875 мг/125 мг; по 7 таблеток у блістері; по 1 блістеру в пакеті; по 2 пакета у картонній упаковці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ГлаксоСмітКляйн Експорт Лімітед</w:t>
            </w:r>
            <w:r w:rsidRPr="00846F1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СмітКляйн Бічем Фармасьютикалc, Велика Британія</w:t>
            </w:r>
            <w:r w:rsidRPr="00846F1F">
              <w:rPr>
                <w:rFonts w:ascii="Arial" w:hAnsi="Arial" w:cs="Arial"/>
                <w:sz w:val="16"/>
                <w:szCs w:val="16"/>
              </w:rPr>
              <w:br/>
            </w:r>
            <w:r w:rsidRPr="00846F1F">
              <w:rPr>
                <w:rFonts w:ascii="Arial" w:hAnsi="Arial" w:cs="Arial"/>
                <w:sz w:val="16"/>
                <w:szCs w:val="16"/>
              </w:rPr>
              <w:br/>
              <w:t>Глаксо Веллком Продакшн, Франція</w:t>
            </w:r>
            <w:r w:rsidRPr="00846F1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Велика Британiя/ Франція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846F1F">
              <w:rPr>
                <w:rFonts w:ascii="Arial" w:hAnsi="Arial" w:cs="Arial"/>
                <w:sz w:val="16"/>
                <w:szCs w:val="16"/>
              </w:rPr>
              <w:br/>
              <w:t xml:space="preserve">Зміни внесено в текст маркування первинної та вторинної упаковки лікарського засобу у розділи «ДАТА ЗАКІНЧЕННЯ ТЕРМІНУ ПРИДАТНОСТІ» та «ІНШЕ». Введення змін протягом 6-ти місяців після затвердження. Зміни І типу - Адміністративні зміни. Зміна назви лікарського засобу - Зміна назви лікарського засобу. Затверджено: Аугментин™ (BD) Augmentin™ (BD) Запропоновано: </w:t>
            </w:r>
            <w:r w:rsidRPr="00846F1F">
              <w:rPr>
                <w:rFonts w:ascii="Arial" w:hAnsi="Arial" w:cs="Arial"/>
                <w:sz w:val="16"/>
                <w:szCs w:val="16"/>
              </w:rPr>
              <w:br/>
              <w:t>Аугментин (BD) Augmentin (BD)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i/>
                <w:sz w:val="16"/>
                <w:szCs w:val="16"/>
              </w:rPr>
            </w:pPr>
            <w:r w:rsidRPr="00846F1F">
              <w:rPr>
                <w:rFonts w:ascii="Arial" w:hAnsi="Arial" w:cs="Arial"/>
                <w:i/>
                <w:sz w:val="16"/>
                <w:szCs w:val="16"/>
              </w:rPr>
              <w:t>не підлягає</w:t>
            </w:r>
          </w:p>
          <w:p w:rsidR="00C90747" w:rsidRPr="00846F1F" w:rsidRDefault="00C90747" w:rsidP="0095027D">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UA/0987/02/01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АФЛОДЕРМ</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мазь, 0,5 мг/г; по 20 г або 40 г у тубі; по 1 тубі у картонній пачці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Белупо, ліки та косметика, д.д.</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Хорватія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Хорватія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UA/11379/02/01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АФЛОДЕРМ</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 xml:space="preserve">крем, 0,5 мг/г; по 20 г або 40 г у тубі; по 1 тубі у картонній пачці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Белупо, ліки та косметика, д.д.</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Хорватія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Хорватія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UA/11379/01/01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АЦЕМІК</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 xml:space="preserve">таблетки, вкриті плівковою оболонкою, по 500 мг; по 10 таблеток у блістері; по 1 блістеру у коробці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Артура Фармасьютікалз Пвт. Лтд.</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Оновлення тексту маркування упаковки лікарського засобу, а саме: уточнено інформацію щодо логотипу заявника, щодо терміну придатності, нанесення номеру серії, дати виготовлення, ліцензії виробника, внесення технічної інформації. </w:t>
            </w:r>
            <w:r w:rsidRPr="00846F1F">
              <w:rPr>
                <w:rFonts w:ascii="Arial" w:hAnsi="Arial" w:cs="Arial"/>
                <w:sz w:val="16"/>
                <w:szCs w:val="16"/>
              </w:rPr>
              <w:br/>
              <w:t>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UA/16987/01/01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БАКТРОБАН</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мазь 2 %; по 15 г мазі в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Глаксо Оперейшнс ЮК Лімітед </w:t>
            </w:r>
            <w:r w:rsidRPr="00846F1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Велика Британія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Зміни І типу - Адміністративні зміни. Зміна назви лікарського засобу -</w:t>
            </w:r>
            <w:r w:rsidRPr="00846F1F">
              <w:rPr>
                <w:rFonts w:ascii="Arial" w:hAnsi="Arial" w:cs="Arial"/>
                <w:sz w:val="16"/>
                <w:szCs w:val="16"/>
              </w:rPr>
              <w:br/>
              <w:t xml:space="preserve">Зміна назви лікарського засобу. Затверджено: БАКТРОБАН ™ Bactroban ™ Запропоновано: БАКТРОБАН </w:t>
            </w:r>
            <w:r w:rsidRPr="00846F1F">
              <w:rPr>
                <w:rFonts w:ascii="Arial" w:hAnsi="Arial" w:cs="Arial"/>
                <w:sz w:val="16"/>
                <w:szCs w:val="16"/>
              </w:rPr>
              <w:br/>
              <w:t>Bactroban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у розділи «ДАТА ЗАКІНЧЕННЯ ТЕРМІНУ ПРИДАТНОСТІ» та «ІНШЕ».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i/>
                <w:sz w:val="16"/>
                <w:szCs w:val="16"/>
              </w:rPr>
            </w:pPr>
            <w:r w:rsidRPr="00846F1F">
              <w:rPr>
                <w:rFonts w:ascii="Arial" w:hAnsi="Arial" w:cs="Arial"/>
                <w:i/>
                <w:sz w:val="16"/>
                <w:szCs w:val="16"/>
              </w:rPr>
              <w:t>не підлягає</w:t>
            </w:r>
          </w:p>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UA/4019/01/01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БЕЛОГЕНТ</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мазь по 15 г або 30 г у тубі; по 1 тубі в картонній пачці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Белупо, ліки та косметика, д.д.</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Хорватія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Белупо, ліки та косметика, д.д.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Хорватія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UA/10920/02/01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БЕЛОРЕТИН</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капсули м'які по 10 мг, по 15 капсул у блістері, по 2 або 4 блістери у картонній пачці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Белупо, ліки та косметика, д.д.</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Хорватія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первинна та вторинна упаковка, контроль якості та випуск серії: Белупо, ліки та косметика, д.д., Хорватiя; виробництво балку, контроль якості: СВІСС КАПС АГ, Швейцарія; виробництво балку, контроль якості: ДУГЛАС МАНУФЕКТОРІНГ ЛТД, Нова Зеландія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Хорватія/ Швейцарія/ Нова Зеландія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UA/20248/01/01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БЕЛОРЕТИН</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капсули м'які по 20 мг, по 15 капсул у блістері, по 2 або 4 блістери у картонній пачці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Белупо, ліки та косметика, д.д.</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Хорватія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первинна та вторинна упаковка, контроль якості та випуск серії: Белупо, ліки та косметика, д.д., Хорватiя; виробництво балку, контроль якості: СВІСС КАПС АГ, Швейцарія; виробництво балку, контроль якості: ДУГЛАС МАНУФЕКТОРІНГ ЛТД, Нова Зеландія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Хорватія/ Швейцарія/ Нова Зеландія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UA/20248/01/02</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БЕЛОСАЛІК ЛОСЬЙОН</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 xml:space="preserve">розчин нашкірний по 50 мл або по 100 мл у флаконі-крапельниці; по 1 флакону у картонній пачці; по 20 мл, або по 50 мл, або по 100 мл у флаконі з механічним помповим розпилювачем; по 1 флакону у картонній пачці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Белупо, ліки та косметика, д.д.</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Хорватія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Белупо, ліки та косметика, д.д.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Хорватія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UA/10872/01/01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Arial91"/>
              <w:jc w:val="both"/>
              <w:rPr>
                <w:sz w:val="16"/>
                <w:szCs w:val="16"/>
                <w:lang w:val="en-GB"/>
              </w:rPr>
            </w:pPr>
            <w:r w:rsidRPr="00846F1F">
              <w:rPr>
                <w:sz w:val="16"/>
                <w:szCs w:val="16"/>
                <w:lang w:val="en-GB"/>
              </w:rPr>
              <w:t>БІМІКАН® ЕКО</w:t>
            </w:r>
          </w:p>
          <w:p w:rsidR="00C90747" w:rsidRPr="00846F1F" w:rsidRDefault="00C90747" w:rsidP="0095027D">
            <w:pPr>
              <w:pStyle w:val="110"/>
              <w:tabs>
                <w:tab w:val="left" w:pos="12600"/>
              </w:tabs>
              <w:jc w:val="both"/>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краплі очні, розчин 0,3 мг/мл; по 3 мл препарату у флаконі-крапельниці, по 1 флакону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lang w:val="ru-RU"/>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lang w:val="ru-RU"/>
              </w:rPr>
              <w:t>Польща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lang w:val="ru-RU"/>
              </w:rPr>
              <w:t>Рафарм С.А.</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lang w:val="ru-RU"/>
              </w:rPr>
              <w:t>Грец</w:t>
            </w:r>
            <w:r w:rsidRPr="00846F1F">
              <w:rPr>
                <w:rFonts w:ascii="Arial" w:hAnsi="Arial" w:cs="Arial"/>
                <w:sz w:val="16"/>
                <w:szCs w:val="16"/>
              </w:rPr>
              <w:t>i</w:t>
            </w:r>
            <w:r w:rsidRPr="00846F1F">
              <w:rPr>
                <w:rFonts w:ascii="Arial" w:hAnsi="Arial" w:cs="Arial"/>
                <w:sz w:val="16"/>
                <w:szCs w:val="16"/>
                <w:lang w:val="ru-RU"/>
              </w:rPr>
              <w:t>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Заміна дільниці виробництва готового лікарського засобу з Варшавський фармацевтичний завод Польфа АТ, Польща на Рафарм С.А., Греція.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дільниці вторинного пакування з Варшавський фармацевтичний завод Польфа АТ, Польща на Рафарм С.А., Греція.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Заміна виробника, що відповідає за випуск, включаючи контроль серії для готового лікарського засобу з Варшавський фармацевтичний завод Польфа АТ, Польща на Рафарм С.А., Греція. </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розмір серії: затверджено:100 л, 33 333 контейнерів, запропоновано:250 л, 83 333 контейнерів.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процесі виробництва, а саме зміни в описі виробничого процесу, які стосуються налаштування обладнання, часу приготування розчину, температурних діапазонів і часу витримки у процесі виробництва ГЛЗ на різних етапах виробництва, включаючи проміжний продукт, що застосовується при виробнцтві ГЛЗ.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Зміни у процесі виробництва, включаючи проміжний продукт, що застосовується при виробництві ГЛЗ, збільшення часу витримки від закінчення асептичної фільтрації до початку заповнення флаконів.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Зміни допустимих меж встановлених у специфікаціях під час виробництва готового лікарського засобу, а саме для показника «Контроль часу перемішування та температури після додавання активного фармацевтичного інгредієнта» на етапі приготування розчину (з min 3 год.35 ±5</w:t>
            </w:r>
            <w:r w:rsidRPr="00846F1F">
              <w:rPr>
                <w:rFonts w:ascii="Arial" w:hAnsi="Arial" w:cs="Arial"/>
                <w:sz w:val="16"/>
                <w:szCs w:val="16"/>
                <w:vertAlign w:val="superscript"/>
              </w:rPr>
              <w:t>0</w:t>
            </w:r>
            <w:r w:rsidRPr="00846F1F">
              <w:rPr>
                <w:rFonts w:ascii="Arial" w:hAnsi="Arial" w:cs="Arial"/>
                <w:sz w:val="16"/>
                <w:szCs w:val="16"/>
              </w:rPr>
              <w:t>С на min 3 год. mах 4 год. 35 ±5</w:t>
            </w:r>
            <w:r w:rsidRPr="00846F1F">
              <w:rPr>
                <w:rFonts w:ascii="Arial" w:hAnsi="Arial" w:cs="Arial"/>
                <w:sz w:val="16"/>
                <w:szCs w:val="16"/>
                <w:vertAlign w:val="superscript"/>
              </w:rPr>
              <w:t>0</w:t>
            </w:r>
            <w:r w:rsidRPr="00846F1F">
              <w:rPr>
                <w:rFonts w:ascii="Arial" w:hAnsi="Arial" w:cs="Arial"/>
                <w:sz w:val="16"/>
                <w:szCs w:val="16"/>
              </w:rPr>
              <w:t>С).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Зміни допустимих меж встановлених у специфікаціях під час виробництва готового лікарського засобу, а саме для показника «Контроль часу перемішування та температури буферного розчину» на етапі приготування розчину (з min 15 хв. 25 ±5</w:t>
            </w:r>
            <w:r w:rsidRPr="00846F1F">
              <w:rPr>
                <w:rFonts w:ascii="Arial" w:hAnsi="Arial" w:cs="Arial"/>
                <w:sz w:val="16"/>
                <w:szCs w:val="16"/>
                <w:vertAlign w:val="superscript"/>
              </w:rPr>
              <w:t>0</w:t>
            </w:r>
            <w:r w:rsidRPr="00846F1F">
              <w:rPr>
                <w:rFonts w:ascii="Arial" w:hAnsi="Arial" w:cs="Arial"/>
                <w:sz w:val="16"/>
                <w:szCs w:val="16"/>
              </w:rPr>
              <w:t>С на min 10хв. mах 20 хв. 35 ±5</w:t>
            </w:r>
            <w:r w:rsidRPr="00846F1F">
              <w:rPr>
                <w:rFonts w:ascii="Arial" w:hAnsi="Arial" w:cs="Arial"/>
                <w:sz w:val="16"/>
                <w:szCs w:val="16"/>
                <w:vertAlign w:val="superscript"/>
              </w:rPr>
              <w:t>0</w:t>
            </w:r>
            <w:r w:rsidRPr="00846F1F">
              <w:rPr>
                <w:rFonts w:ascii="Arial" w:hAnsi="Arial" w:cs="Arial"/>
                <w:sz w:val="16"/>
                <w:szCs w:val="16"/>
              </w:rPr>
              <w:t>С).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Зміни допустимих меж встановлених у специфікаціях під час виробництва готового лікарського засобу, а саме для показника «Контроль часу перемішування після розведення з водою» на етапі приготування розчину (з min 35 хв. на min 30хв. mах 60 хв.).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Зміни допустимих меж встановлених у специфікаціях під час виробництва готового лікарського засобу, а саме для показника «Виконання перевірки цілісності основного фільтра» на етапі. Попередня фільтрація, фільтрація (запропоновано: перед стерилізацією мах 9.2 мл/мін, 2760 мбар(water); після фільтрації: мах 6.7 мл/мін, 2400 мбар (product).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Доповнення нового методу та допустимих меж у специфікаціях під час виробництва готового лікарського засобу, а саме для показника «Тиск фільтрації» на етапі Попередня фільтрація, фільтрація (запропоновано: pressure filtration NMT 1.5).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Зміни допустимих меж встановлених у специфікаціях під час виробництва готового лікарського засобу, а саме для показника «Об’єм наповнення» на етапі Наповнення флаконів (Not less then 3ml з every 30 min на every 15 min).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Доповнення нового методу та допустимих меж у специфікаціях під час виробництва готового лікарського засобу, а саме для показника «Загальний час фільтрації» на етапі Попередня фільтрація, фільтрація (запропоновано: total filtration nmt 2 hours).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Заміна однієї допоміжної речовини на іншу з тими самими функціональними характеристиками та на тому самому рівні. Зміни у складі допоміжних речовини ГЛЗ, а саме заміна однієї допоміжної речовини – води очищеної на іншу – воду для ін'єкцій. Зміни внесено в інструкцію для медичного застосування лікарського засобу у розділ "Склад" (допоміжні речовини) з відповідними змінами в тексті маркування упаковки.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логотипу заявника.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Доповнення нового методу та допустимих меж у специфікаціях під час виробництва готового лікарського засобу, а саме для показника «Візуальна інспекція» на етапі Візуальна інспекція.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Звуження меж Суми домішок для показника «Супровідні домішки»(ВЕРХ) на основі даних стабільності; редакційні правки до методів випробування (видалення критеріїв прийнятності) (затверджено: сума домішок: при випуску ≤ 1,5%; на термін придатності: ≤ 4,0 % запропоновано: сума домішок: при випуску ≤ 0,8%; на термін придатності: ≤ 2,0 %)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i/>
                <w:sz w:val="16"/>
                <w:szCs w:val="16"/>
                <w:lang w:val="ru-RU"/>
              </w:rPr>
            </w:pPr>
            <w:r w:rsidRPr="00846F1F">
              <w:rPr>
                <w:rFonts w:ascii="Arial" w:hAnsi="Arial" w:cs="Arial"/>
                <w:i/>
                <w:sz w:val="16"/>
                <w:szCs w:val="16"/>
                <w:lang w:val="ru-RU"/>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i/>
                <w:sz w:val="16"/>
                <w:szCs w:val="16"/>
              </w:rPr>
            </w:pPr>
            <w:r w:rsidRPr="00846F1F">
              <w:rPr>
                <w:rFonts w:ascii="Arial" w:hAnsi="Arial" w:cs="Arial"/>
                <w:i/>
                <w:sz w:val="16"/>
                <w:szCs w:val="16"/>
              </w:rPr>
              <w:t>не підлягає</w:t>
            </w:r>
          </w:p>
          <w:p w:rsidR="00C90747" w:rsidRPr="00846F1F" w:rsidRDefault="00C90747" w:rsidP="0095027D">
            <w:pPr>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UA/16893/01/01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БРОНХО-ГРАН</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гранули, по 10 г у пеналі полімерному або флаконі з кришкою; по 1 пеналу або флакону в пачці з картону або по 5 г гранул у контейнері з дозуванням; по 2 контейнери в пачці з картону</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ПрАТ "Національна Гомеопатична Спілка"</w:t>
            </w:r>
            <w:r w:rsidRPr="00846F1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ПрАТ "Національна Гомеопатична Спілка"</w:t>
            </w:r>
            <w:r w:rsidRPr="00846F1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введення додаткової упаковки, а саме контейнер з дозуванням по 5 г, з внесенням відповідних змін до р. «Упаковка» та доповнення специфікації ГЛЗ п. «Маса вмісту упаковки: контейнери з дозуванням по 5 г» з відповідним методом аналізу. Затверджено: </w:t>
            </w:r>
            <w:r w:rsidRPr="00846F1F">
              <w:rPr>
                <w:rFonts w:ascii="Arial" w:hAnsi="Arial" w:cs="Arial"/>
                <w:sz w:val="16"/>
                <w:szCs w:val="16"/>
              </w:rPr>
              <w:br/>
              <w:t xml:space="preserve">Упаковка. По 10 г у пеналі полімерному білого кольору або флаконі з кришкою. На пенал або флакон з кришкою наклеюють етикетку з паперу самоклеючого. Кожний пенал або флакон з кришкою разом з інструкцією з медичного застосування вкладають у пачку з картону для споживчої тари підгрупи хром-ерзац. </w:t>
            </w:r>
            <w:r w:rsidRPr="00846F1F">
              <w:rPr>
                <w:rFonts w:ascii="Arial" w:hAnsi="Arial" w:cs="Arial"/>
                <w:sz w:val="16"/>
                <w:szCs w:val="16"/>
              </w:rPr>
              <w:br/>
              <w:t>Запропоновано: Упаковка. По 10 г гранул у пеналі полімерному; по 1 пеналу разом з інструкцією для медичного застосування в пачці з картону або по 10 г гранул у флаконі з кришкою; по 1 флакону разом з інструкцією для медичного застосування в пачці з картону, або по 5 г гранул у контейнері з дозуванням: по 2 контейнери разом з інструкцією для медичного застосування в пачці з картону. Зміни внесено в інструкцію для медичного застосування лікарського засобу до розділу "Упаковка" у зв'язку з введенням додаткової первинної упаковки (контейнер з дозуванням по 5г. ) та як наслідок - відповідні зміни внесено до розділу "Спосіб застосування та дози" (додавання алгоритму застосування) згідно з матеріалами реєстраційного досьє. Введено текст маркування для відповідного дозування на 5 г (первинна та вторинна упаковки лікарського засобу).</w:t>
            </w:r>
            <w:r w:rsidRPr="00846F1F">
              <w:rPr>
                <w:rFonts w:ascii="Arial" w:hAnsi="Arial" w:cs="Arial"/>
                <w:sz w:val="16"/>
                <w:szCs w:val="16"/>
              </w:rPr>
              <w:br/>
              <w:t xml:space="preserve">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у зв’язку з введенням додаткової первинної упаковки (контейнер з дозуванням, по 5 г), змінюється кількість одиниць у вторинній упаковці. У пачці з картону буде по 2 контейнери з дозуванням. Загальна кількість лікарського засобу у вторинній упаковці (10 г) – не змінюється. </w:t>
            </w:r>
            <w:r w:rsidRPr="00846F1F">
              <w:rPr>
                <w:rFonts w:ascii="Arial" w:hAnsi="Arial" w:cs="Arial"/>
                <w:sz w:val="16"/>
                <w:szCs w:val="16"/>
              </w:rPr>
              <w:br/>
              <w:t>Зміни внесені в інструкцію для медичного застосування лікарського засобу до розділу "Упаковка" у зв’язку з додаванням нової упаковки - контейнера (зміна кількості одиниць вторинної упаковки). Відповідні зміни внесено в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i/>
                <w:sz w:val="16"/>
                <w:szCs w:val="16"/>
              </w:rPr>
            </w:pPr>
            <w:r w:rsidRPr="00846F1F">
              <w:rPr>
                <w:rFonts w:ascii="Arial" w:hAnsi="Arial" w:cs="Arial"/>
                <w:i/>
                <w:sz w:val="16"/>
                <w:szCs w:val="16"/>
              </w:rPr>
              <w:t>підлягає</w:t>
            </w:r>
          </w:p>
          <w:p w:rsidR="00C90747" w:rsidRPr="00846F1F" w:rsidRDefault="00C90747" w:rsidP="0095027D">
            <w:pPr>
              <w:pStyle w:val="110"/>
              <w:tabs>
                <w:tab w:val="left" w:pos="12600"/>
              </w:tabs>
              <w:jc w:val="center"/>
              <w:rPr>
                <w:sz w:val="16"/>
                <w:szCs w:val="16"/>
                <w:lang w:val="ru-UA"/>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UA/8452/01/01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БРОНХОСОЛ</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сироп по 100 мл або 200 мл у флаконі; по 1 флакону з мірним стаканчиком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Фітофарм Кленка С.А.</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Фітофарм Кленка С.А.</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Польща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 внесення змін до р. 3.2.Р.7. Система контейнер/закупорювальний засіб, а саме зміна закупорювального засобу з кришки гвинтової поліетиленової з обмежувачем витоку на кришку гвинтову поліетиленову з конічним ущільненням (для кришки гвинтової діаметром 22 мм з гарантійним кільцем з інтегрованим конічним ущільнювачем з HDPE з додаванням барвника білого кольору), матеріал та постачальник закупорювального засобу не змінюється. - Зміни І типу - Зміни з якості. Медичні пристрої. Зміна пристроїв для вимірювання дози або введення лікарського засобу (додавання або заміна пристрою, який не є невід'ємною частиною первинної упаковки) - Пристрій, який має СЕ-маркування (Б.IV.1. (а)-1. IAнп) – внесення змін до р. 3.2.Р.7. Система контейнер/закупорювальний засіб, а саме зміна розміру та форми медичного пристрою (мірного стаканчика з поліпропілену), матеріал та постачальник медичного пристрою не змінюється.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UA/16418/01/01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ВЕРРУКУТАН®</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розчин нашкірний, 5 мг/г, 100 мг/г, по 13 мл у флаконі з поліетиленовою кришкою недоступною для відкриття дітьми, що загвинчується та приєднаним до неї шпателем; по 1 флакону у пачці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ТОВ «МІБЕ УКРАЇНА» </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та вторинної упаковок лікарського засобу, а саме: додано інформацію про наявність логотипу виробника.</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UA/18313/01/01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ВІКТОЗА®</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розчин для ін'єкцій, 6 мг/мл, по 3 мл у картриджах, вкладених у попередньо заповнену багатодозову одноразову шприц-ручку; по 1 або по 2 попередньо заповнені шприц-ручки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Данiя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Виробник, нерозфасованого продукту, наповнення, первинна упаковка, контроль якості та відповідальний за випуск серій кінцевого продукту: А/Т Ново Нордіск, Данiя; Виробник для маркування та упаковки, вторинного пакування: А/Т Ново Нордіск, Данія; Виробник для збирання, маркування та упаковки, вторинного пакування: А/Т Ново Нордіск, Данія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Данiя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w:t>
            </w:r>
            <w:r w:rsidRPr="00846F1F">
              <w:rPr>
                <w:rFonts w:ascii="Arial" w:hAnsi="Arial" w:cs="Arial"/>
                <w:sz w:val="16"/>
                <w:szCs w:val="16"/>
              </w:rPr>
              <w:br/>
              <w:t>Діюча редакція: Частота подання регулярно оновлюваного звіту з безпеки 1 рік. Кінцева дата для включення даних до РОЗБ - 30.12.2018 р. Дата подання - 10.03.2019 р. Пропонована редакція: Частота подання регулярно оновлюваного звіту з безпеки 3 роки. Кінцева дата для включення даних до РОЗБ - 31.12.2023 р. Дата подання - 30.03.2024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UA/12124/01/01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ВОГЛІБОЗ</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кристали або кристалічний порошок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ТОВ "КУСУМ ФАРМ"</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КОЛОН ЛАЙФ САЄНС, ІНК.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Республiка Корея </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зі специфікації показника якості "Оцтова кислота " з відповідним методом випробування.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UA/19565/01/01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ГЕМЦИТАБІН "ЕБЕВЕ"</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концентрат для розчину для інфузій, 40 мг/мл по 5 мл (200 мг), або по 25 мл (1000 мг), або по 50 мл (2000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ЕБЕВЕ Фарма Гес.м.б.Х. Нфг. КГ</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Австрія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повний цикл виробництва: </w:t>
            </w:r>
            <w:r w:rsidRPr="00846F1F">
              <w:rPr>
                <w:rFonts w:ascii="Arial" w:hAnsi="Arial" w:cs="Arial"/>
                <w:sz w:val="16"/>
                <w:szCs w:val="16"/>
              </w:rPr>
              <w:br/>
              <w:t>ФАРЕВА Унтерах ГмбХ , Австрія;</w:t>
            </w:r>
            <w:r w:rsidRPr="00846F1F">
              <w:rPr>
                <w:rFonts w:ascii="Arial" w:hAnsi="Arial" w:cs="Arial"/>
                <w:sz w:val="16"/>
                <w:szCs w:val="16"/>
              </w:rPr>
              <w:br/>
              <w:t>випуск серії:</w:t>
            </w:r>
            <w:r w:rsidRPr="00846F1F">
              <w:rPr>
                <w:rFonts w:ascii="Arial" w:hAnsi="Arial" w:cs="Arial"/>
                <w:sz w:val="16"/>
                <w:szCs w:val="16"/>
              </w:rPr>
              <w:br/>
              <w:t>ЕБЕВЕ Фарма Гес.м.б.Х. Нфг. КГ, Австрія;</w:t>
            </w:r>
            <w:r w:rsidRPr="00846F1F">
              <w:rPr>
                <w:rFonts w:ascii="Arial" w:hAnsi="Arial" w:cs="Arial"/>
                <w:sz w:val="16"/>
                <w:szCs w:val="16"/>
              </w:rPr>
              <w:br/>
              <w:t>тестування:</w:t>
            </w:r>
            <w:r w:rsidRPr="00846F1F">
              <w:rPr>
                <w:rFonts w:ascii="Arial" w:hAnsi="Arial" w:cs="Arial"/>
                <w:sz w:val="16"/>
                <w:szCs w:val="16"/>
              </w:rPr>
              <w:br/>
              <w:t>Лабор ЛС СЕ &amp; Ко. КГ, Німеччина;</w:t>
            </w:r>
            <w:r w:rsidRPr="00846F1F">
              <w:rPr>
                <w:rFonts w:ascii="Arial" w:hAnsi="Arial" w:cs="Arial"/>
                <w:sz w:val="16"/>
                <w:szCs w:val="16"/>
              </w:rPr>
              <w:br/>
              <w:t>тестування:</w:t>
            </w:r>
            <w:r w:rsidRPr="00846F1F">
              <w:rPr>
                <w:rFonts w:ascii="Arial" w:hAnsi="Arial" w:cs="Arial"/>
                <w:sz w:val="16"/>
                <w:szCs w:val="16"/>
              </w:rPr>
              <w:br/>
              <w:t>МПЛ Мікробіологішес Прюфлабор ГмбХ, Австрія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Австрія/ Німеччина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2006-272-Rev 06 від затвердженого виробника Scinopharm Taiwan Ltd діючої речовини гемцитабіну HCl (затверджено: R1-CEP 2006-272-Rev 04; запропоновано: R1-CEP 2006-272-Rev 06).</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UA/10475/01/02</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ГЕМЦИТАБІН АККОРД</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концентрат для розчину для інфузій, 100 мг/мл; по 2 мл (200 мг), 10 мл (1000 мг), 15 мл (1500 мг), 20 мл (2000 мг) у флаконі; по 1 флакону у картонній пачці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Аккорд Хелскеа Полска Сп. з.о.о.</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Виробництво, контроль якості, первинне та вторинне пакування:</w:t>
            </w:r>
            <w:r w:rsidRPr="00846F1F">
              <w:rPr>
                <w:rFonts w:ascii="Arial" w:hAnsi="Arial" w:cs="Arial"/>
                <w:sz w:val="16"/>
                <w:szCs w:val="16"/>
              </w:rPr>
              <w:br/>
              <w:t>Інтас Фармасьютікалс Лімітед, Індія;</w:t>
            </w:r>
            <w:r w:rsidRPr="00846F1F">
              <w:rPr>
                <w:rFonts w:ascii="Arial" w:hAnsi="Arial" w:cs="Arial"/>
                <w:sz w:val="16"/>
                <w:szCs w:val="16"/>
              </w:rPr>
              <w:br/>
            </w:r>
            <w:r w:rsidRPr="00846F1F">
              <w:rPr>
                <w:rFonts w:ascii="Arial" w:hAnsi="Arial" w:cs="Arial"/>
                <w:sz w:val="16"/>
                <w:szCs w:val="16"/>
              </w:rPr>
              <w:br/>
              <w:t>Виробництво, контроль якості, первинне та вторинне пакування:</w:t>
            </w:r>
            <w:r w:rsidRPr="00846F1F">
              <w:rPr>
                <w:rFonts w:ascii="Arial" w:hAnsi="Arial" w:cs="Arial"/>
                <w:sz w:val="16"/>
                <w:szCs w:val="16"/>
              </w:rPr>
              <w:br/>
              <w:t>Інтас Фармасьютікалс Лімітед, Індія;</w:t>
            </w:r>
            <w:r w:rsidRPr="00846F1F">
              <w:rPr>
                <w:rFonts w:ascii="Arial" w:hAnsi="Arial" w:cs="Arial"/>
                <w:sz w:val="16"/>
                <w:szCs w:val="16"/>
              </w:rPr>
              <w:br/>
            </w:r>
            <w:r w:rsidRPr="00846F1F">
              <w:rPr>
                <w:rFonts w:ascii="Arial" w:hAnsi="Arial" w:cs="Arial"/>
                <w:sz w:val="16"/>
                <w:szCs w:val="16"/>
              </w:rPr>
              <w:br/>
              <w:t>Вторинне пакування:</w:t>
            </w:r>
            <w:r w:rsidRPr="00846F1F">
              <w:rPr>
                <w:rFonts w:ascii="Arial" w:hAnsi="Arial" w:cs="Arial"/>
                <w:sz w:val="16"/>
                <w:szCs w:val="16"/>
              </w:rPr>
              <w:br/>
              <w:t>Аккорд Хелскеа Лімітед, Велика Британія;</w:t>
            </w:r>
            <w:r w:rsidRPr="00846F1F">
              <w:rPr>
                <w:rFonts w:ascii="Arial" w:hAnsi="Arial" w:cs="Arial"/>
                <w:sz w:val="16"/>
                <w:szCs w:val="16"/>
              </w:rPr>
              <w:br/>
            </w:r>
            <w:r w:rsidRPr="00846F1F">
              <w:rPr>
                <w:rFonts w:ascii="Arial" w:hAnsi="Arial" w:cs="Arial"/>
                <w:sz w:val="16"/>
                <w:szCs w:val="16"/>
              </w:rPr>
              <w:br/>
              <w:t>Відповідальний за випуск серії:</w:t>
            </w:r>
            <w:r w:rsidRPr="00846F1F">
              <w:rPr>
                <w:rFonts w:ascii="Arial" w:hAnsi="Arial" w:cs="Arial"/>
                <w:sz w:val="16"/>
                <w:szCs w:val="16"/>
              </w:rPr>
              <w:br/>
              <w:t>Аккорд Хелскеа Лімітед, Велика Британiя;</w:t>
            </w:r>
            <w:r w:rsidRPr="00846F1F">
              <w:rPr>
                <w:rFonts w:ascii="Arial" w:hAnsi="Arial" w:cs="Arial"/>
                <w:sz w:val="16"/>
                <w:szCs w:val="16"/>
              </w:rPr>
              <w:br/>
            </w:r>
            <w:r w:rsidRPr="00846F1F">
              <w:rPr>
                <w:rFonts w:ascii="Arial" w:hAnsi="Arial" w:cs="Arial"/>
                <w:sz w:val="16"/>
                <w:szCs w:val="16"/>
              </w:rPr>
              <w:br/>
              <w:t>Відповідальний за випуск серії:</w:t>
            </w:r>
            <w:r w:rsidRPr="00846F1F">
              <w:rPr>
                <w:rFonts w:ascii="Arial" w:hAnsi="Arial" w:cs="Arial"/>
                <w:sz w:val="16"/>
                <w:szCs w:val="16"/>
              </w:rPr>
              <w:br/>
              <w:t>Аккорд Хелскеа Полска Сп. з о.о., Польща;</w:t>
            </w:r>
            <w:r w:rsidRPr="00846F1F">
              <w:rPr>
                <w:rFonts w:ascii="Arial" w:hAnsi="Arial" w:cs="Arial"/>
                <w:sz w:val="16"/>
                <w:szCs w:val="16"/>
              </w:rPr>
              <w:br/>
            </w:r>
            <w:r w:rsidRPr="00846F1F">
              <w:rPr>
                <w:rFonts w:ascii="Arial" w:hAnsi="Arial" w:cs="Arial"/>
                <w:sz w:val="16"/>
                <w:szCs w:val="16"/>
              </w:rPr>
              <w:br/>
              <w:t>Контроль якості серії:</w:t>
            </w:r>
            <w:r w:rsidRPr="00846F1F">
              <w:rPr>
                <w:rFonts w:ascii="Arial" w:hAnsi="Arial" w:cs="Arial"/>
                <w:sz w:val="16"/>
                <w:szCs w:val="16"/>
              </w:rPr>
              <w:br/>
              <w:t>Весслінг Хангері Кфт., Угорщина;</w:t>
            </w:r>
            <w:r w:rsidRPr="00846F1F">
              <w:rPr>
                <w:rFonts w:ascii="Arial" w:hAnsi="Arial" w:cs="Arial"/>
                <w:sz w:val="16"/>
                <w:szCs w:val="16"/>
              </w:rPr>
              <w:br/>
            </w:r>
            <w:r w:rsidRPr="00846F1F">
              <w:rPr>
                <w:rFonts w:ascii="Arial" w:hAnsi="Arial" w:cs="Arial"/>
                <w:sz w:val="16"/>
                <w:szCs w:val="16"/>
              </w:rPr>
              <w:br/>
              <w:t>Контроль якості серії:</w:t>
            </w:r>
            <w:r w:rsidRPr="00846F1F">
              <w:rPr>
                <w:rFonts w:ascii="Arial" w:hAnsi="Arial" w:cs="Arial"/>
                <w:sz w:val="16"/>
                <w:szCs w:val="16"/>
              </w:rPr>
              <w:br/>
              <w:t>Фармадокс Хелскеа Лтд., Мальта;</w:t>
            </w:r>
            <w:r w:rsidRPr="00846F1F">
              <w:rPr>
                <w:rFonts w:ascii="Arial" w:hAnsi="Arial" w:cs="Arial"/>
                <w:sz w:val="16"/>
                <w:szCs w:val="16"/>
              </w:rPr>
              <w:br/>
            </w:r>
            <w:r w:rsidRPr="00846F1F">
              <w:rPr>
                <w:rFonts w:ascii="Arial" w:hAnsi="Arial" w:cs="Arial"/>
                <w:sz w:val="16"/>
                <w:szCs w:val="16"/>
              </w:rPr>
              <w:br/>
              <w:t>Контроль якості серії:</w:t>
            </w:r>
            <w:r w:rsidRPr="00846F1F">
              <w:rPr>
                <w:rFonts w:ascii="Arial" w:hAnsi="Arial" w:cs="Arial"/>
                <w:sz w:val="16"/>
                <w:szCs w:val="16"/>
              </w:rPr>
              <w:br/>
              <w:t>ЛАБАНАЛІЗІС С.Р.Л, Італія;</w:t>
            </w:r>
            <w:r w:rsidRPr="00846F1F">
              <w:rPr>
                <w:rFonts w:ascii="Arial" w:hAnsi="Arial" w:cs="Arial"/>
                <w:sz w:val="16"/>
                <w:szCs w:val="16"/>
              </w:rPr>
              <w:br/>
            </w:r>
            <w:r w:rsidRPr="00846F1F">
              <w:rPr>
                <w:rFonts w:ascii="Arial" w:hAnsi="Arial" w:cs="Arial"/>
                <w:sz w:val="16"/>
                <w:szCs w:val="16"/>
              </w:rPr>
              <w:br/>
              <w:t>Контроль якості серії:</w:t>
            </w:r>
            <w:r w:rsidRPr="00846F1F">
              <w:rPr>
                <w:rFonts w:ascii="Arial" w:hAnsi="Arial" w:cs="Arial"/>
                <w:sz w:val="16"/>
                <w:szCs w:val="16"/>
              </w:rPr>
              <w:br/>
              <w:t>ФАРМАВАЛІД Лтд. Мікробіологічна лабораторія, Угорщина</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Індія/ Велика Британія/ Польща/ Угорщина/ Мальта/ Італія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до тексту маркування первинної упаковки лікарського засобу п. 6. "ІНШЕ" та до тексту маркування вторинної упаковки в п.2. "Кількість діючої речовини", п. 4. "Лікарська форма та кільскість одиниць в упаковці", в п. 12."Номер реєстраційного посвідчення", п.17. "ІНШЕ". </w:t>
            </w:r>
            <w:r w:rsidRPr="00846F1F">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UA/17799/01/01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ГЕНСУЛІН Р</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розчин для ін'єкцій, 100 ОД/мл; по 10 мл у скляному флаконі; по 1 флакону в картонній пачці; по 3 мл в картриджі; по 5 картриджів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БІОТОН С.А.</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виробник, відповідальний за виробництво, первинне і вторинне пакування, контроль та випуск серії:</w:t>
            </w:r>
            <w:r w:rsidRPr="00846F1F">
              <w:rPr>
                <w:rFonts w:ascii="Arial" w:hAnsi="Arial" w:cs="Arial"/>
                <w:sz w:val="16"/>
                <w:szCs w:val="16"/>
              </w:rPr>
              <w:br/>
              <w:t>БІОТОН С.А., Польща;</w:t>
            </w:r>
            <w:r w:rsidRPr="00846F1F">
              <w:rPr>
                <w:rFonts w:ascii="Arial" w:hAnsi="Arial" w:cs="Arial"/>
                <w:sz w:val="16"/>
                <w:szCs w:val="16"/>
              </w:rPr>
              <w:br/>
              <w:t>виробник, відповідальний за контроль серії:</w:t>
            </w:r>
            <w:r w:rsidRPr="00846F1F">
              <w:rPr>
                <w:rFonts w:ascii="Arial" w:hAnsi="Arial" w:cs="Arial"/>
                <w:sz w:val="16"/>
                <w:szCs w:val="16"/>
              </w:rPr>
              <w:br/>
              <w:t>Інститут Біотехнології та Антибіотиків, Польща</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Польща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"Особливості застосування", "Спосіб застосування та дози" та "Побічні реакції" відповідно до оновленої інформації щодо безпеки застосування діючої речовини згідно з рекомендацією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i/>
                <w:sz w:val="16"/>
                <w:szCs w:val="16"/>
              </w:rPr>
            </w:pPr>
            <w:r w:rsidRPr="00846F1F">
              <w:rPr>
                <w:rFonts w:ascii="Arial" w:hAnsi="Arial" w:cs="Arial"/>
                <w:i/>
                <w:sz w:val="16"/>
                <w:szCs w:val="16"/>
              </w:rPr>
              <w:t>не підлягає</w:t>
            </w:r>
          </w:p>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UA/1613/01/01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ГЕНТАМІЦИНУ СУЛЬФАТ-ДАРНИЦЯ</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розчин для ін'єкцій, 40 мг/мл; по 2 мл в ампулі; по 5 ампул в у контурній чарунковій упаковці;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46F1F">
              <w:rPr>
                <w:rFonts w:ascii="Arial" w:hAnsi="Arial" w:cs="Arial"/>
                <w:sz w:val="16"/>
                <w:szCs w:val="16"/>
              </w:rPr>
              <w:br/>
              <w:t>Зміни внесено до інструкції для медичного застосування лікарського засобу до розділу "Особливостті застосування" відповідно до рекомендацій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i/>
                <w:sz w:val="16"/>
                <w:szCs w:val="16"/>
              </w:rPr>
            </w:pPr>
            <w:r w:rsidRPr="00846F1F">
              <w:rPr>
                <w:rFonts w:ascii="Arial" w:hAnsi="Arial" w:cs="Arial"/>
                <w:i/>
                <w:sz w:val="16"/>
                <w:szCs w:val="16"/>
              </w:rPr>
              <w:t>не підлягає</w:t>
            </w:r>
          </w:p>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UA/6256/01/01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ГЕПАРИН-БІОЛІК</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розчин для ін'єкцій, 5000 МО/мл; по 5 мл у флаконі; по 5 флаконів у пачці з картону; по 5 флаконів у блістері, по 1 блістеру у пачці з картону</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ТОВ "БІОЛІК ФАРМА"</w:t>
            </w:r>
            <w:r w:rsidRPr="00846F1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ТОВ "БІОЛІК ФАРМА" </w:t>
            </w:r>
            <w:r w:rsidRPr="00846F1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Додано додаткову вторинну упаковку (блістери) для флаконів (затверджено: по 5 флаконів у пачці; запропоновано: по 5 флаконів у пачці або по 5 флаконів у блістері, по 1 блістеру у пачці). Зміни внесено в інструкцію для медичного застосування лікарського засобу в розділ "Упаковка", а саме: введено додаткову упаковку лікарського засобу в блістерах з відповідними змінами у тексті маркування упаковок.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Вилучено застарілий показник «Аномальна токсичність» з специфікації ГЛЗ.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З специфікації вхідного контролю АФІ вилучено показник «Депресорні речовини».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Вилучено упаковку ЛЗ по 1 мл в ампулах, по 4 мл у флаконах, по 5 мл у флаконах № 10. Зміни внесено в інструкцію для медичного застосування лікарського засобу в розділ "Упаковка", а саме: вилучено упаковки лікарського засобу по 1 мл в ампулах, по 4 мл у флаконах, по 5 мл у флаконах № 10, як наслідок вилучення тексту маркування для зазначених упаковок.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опису методики та редакція критеріїв прийнятності за показником «Мікробіологічна чистота» у методах вхідного контролю АФІ у відповідність до вимог загальних статей з біологічних випробувань ДФУ 2.6.12. Зміни І типу - Зміни з якості. Готовий лікарський засіб. Контроль готового лікарського засобу (інші зміни). Затверджені методи контролю якості ГЛЗ представлено українською мовою,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Вилучено застарілий показник «Депресорні речовини» з специфікації ГЛЗ.</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i/>
                <w:sz w:val="16"/>
                <w:szCs w:val="16"/>
              </w:rPr>
            </w:pPr>
            <w:r w:rsidRPr="00846F1F">
              <w:rPr>
                <w:rFonts w:ascii="Arial" w:hAnsi="Arial" w:cs="Arial"/>
                <w:i/>
                <w:sz w:val="16"/>
                <w:szCs w:val="16"/>
              </w:rPr>
              <w:t>не підлягає</w:t>
            </w:r>
          </w:p>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UA/0822/01/01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ГЕП-АРТ®</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кишковорозчинні, по 400 мг; по 4 таблетки у блістері; по 5 блістерів у пачці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альтернативного виробника діючої речовини адеметіоніну 1,4-бутандисульфонат Shandong Jinsheng Bio-pharmaceutical Co., Ltd, Китай з наданням мастер-файла (version: 3.0) до затвердженого виробника АФІ Zhejiang Hisun Pharmaceutical Co., Ltd, Китай</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UA/18365/01/01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ГІДРОКОРТИЗОН 10 МГ МІБЕ®</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по 10 мг по 10 таблеток у блістері; по 6 або по 18 блістерів у пачці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ТОВ "МІБЕ УКРАЇНА"</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редаговано інформацію стосовно серії, терміну придатності, дати виготовлення, номера реєстраційне посвідчення; додано інформацію про наявність логотипу виробника; видалено знак торгової марки у п.16. "Інформація, яка наноситься шрифтом Брайля"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UA/18052/01/01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ГЛЮКОЗА-ДАРНИЦЯ</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розчин для ін’єкцій, 400 мг/мл, по 10 мл або 20 мл в ампулі; по 5 або 10 ампул в пачці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(інші зміни) - У зв’язку із оптимізацією виробничого процесу на Стадії 5 Маркування, упаковка, відвантаження готового продукту, запропоновано внести альтернативний варіант пакування, а саме пакування вже зі складеною (фальцованою) інструкцією, що не впливає на процес виробництва, його технологію та параметри, та, як наслідок, оновлено розділ 3.2.Р.3.4. Контроль критичних стадій і проміжної продукції.</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UA/2349/01/01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ГОЗЕРЕЛІН ЗЕНТІВА</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імплантат по 3,6 мг;</w:t>
            </w:r>
            <w:r w:rsidRPr="00846F1F">
              <w:rPr>
                <w:rFonts w:ascii="Arial" w:hAnsi="Arial" w:cs="Arial"/>
                <w:sz w:val="16"/>
                <w:szCs w:val="16"/>
              </w:rPr>
              <w:br/>
              <w:t>по 1 імплантату у шприцу-аплікаторі (шприц-аплікатор складається з полімерного корпусу з тримачем для імплантату, голки та поршня); по 1 шприцу в пакетику; по 1 або 3 пакетики у картонній пачці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Зентіва, к.с.</w:t>
            </w:r>
            <w:r w:rsidRPr="00846F1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виробництво "in bulk", первинне та вторинне пакування, контроль серії, відповідає за випуск серії:</w:t>
            </w:r>
            <w:r w:rsidRPr="00846F1F">
              <w:rPr>
                <w:rFonts w:ascii="Arial" w:hAnsi="Arial" w:cs="Arial"/>
                <w:sz w:val="16"/>
                <w:szCs w:val="16"/>
              </w:rPr>
              <w:br/>
              <w:t xml:space="preserve">АМВ ГмбХ, Німеччина </w:t>
            </w:r>
            <w:r w:rsidRPr="00846F1F">
              <w:rPr>
                <w:rFonts w:ascii="Arial" w:hAnsi="Arial" w:cs="Arial"/>
                <w:sz w:val="16"/>
                <w:szCs w:val="16"/>
              </w:rPr>
              <w:br/>
            </w:r>
            <w:r w:rsidRPr="00846F1F">
              <w:rPr>
                <w:rFonts w:ascii="Arial" w:hAnsi="Arial" w:cs="Arial"/>
                <w:sz w:val="16"/>
                <w:szCs w:val="16"/>
              </w:rPr>
              <w:br/>
              <w:t>мікробіологічне тестування:</w:t>
            </w:r>
            <w:r w:rsidRPr="00846F1F">
              <w:rPr>
                <w:rFonts w:ascii="Arial" w:hAnsi="Arial" w:cs="Arial"/>
                <w:sz w:val="16"/>
                <w:szCs w:val="16"/>
              </w:rPr>
              <w:br/>
              <w:t>Єврофінс БіоФарма Продакт Тестінг Мюнхен ГмбХ, Німеччина</w:t>
            </w:r>
            <w:r w:rsidRPr="00846F1F">
              <w:rPr>
                <w:rFonts w:ascii="Arial" w:hAnsi="Arial" w:cs="Arial"/>
                <w:sz w:val="16"/>
                <w:szCs w:val="16"/>
              </w:rPr>
              <w:br/>
            </w:r>
            <w:r w:rsidRPr="00846F1F">
              <w:rPr>
                <w:rFonts w:ascii="Arial" w:hAnsi="Arial" w:cs="Arial"/>
                <w:sz w:val="16"/>
                <w:szCs w:val="16"/>
              </w:rPr>
              <w:br/>
              <w:t>стерилізація:</w:t>
            </w:r>
            <w:r w:rsidRPr="00846F1F">
              <w:rPr>
                <w:rFonts w:ascii="Arial" w:hAnsi="Arial" w:cs="Arial"/>
                <w:sz w:val="16"/>
                <w:szCs w:val="16"/>
              </w:rPr>
              <w:br/>
              <w:t xml:space="preserve">Синерджі Хеалс Данікен ЕйДжі, Швейцарія </w:t>
            </w:r>
            <w:r w:rsidRPr="00846F1F">
              <w:rPr>
                <w:rFonts w:ascii="Arial" w:hAnsi="Arial" w:cs="Arial"/>
                <w:sz w:val="16"/>
                <w:szCs w:val="16"/>
              </w:rPr>
              <w:br/>
            </w:r>
            <w:r w:rsidRPr="00846F1F">
              <w:rPr>
                <w:rFonts w:ascii="Arial" w:hAnsi="Arial" w:cs="Arial"/>
                <w:sz w:val="16"/>
                <w:szCs w:val="16"/>
              </w:rPr>
              <w:br/>
              <w:t>стерилізація, мікробіологічне тестування:</w:t>
            </w:r>
            <w:r w:rsidRPr="00846F1F">
              <w:rPr>
                <w:rFonts w:ascii="Arial" w:hAnsi="Arial" w:cs="Arial"/>
                <w:sz w:val="16"/>
                <w:szCs w:val="16"/>
              </w:rPr>
              <w:br/>
              <w:t xml:space="preserve">ББФ Стерілізейшнсервіз ГмбХ, Німеччина </w:t>
            </w:r>
            <w:r w:rsidRPr="00846F1F">
              <w:rPr>
                <w:rFonts w:ascii="Arial" w:hAnsi="Arial" w:cs="Arial"/>
                <w:sz w:val="16"/>
                <w:szCs w:val="16"/>
              </w:rPr>
              <w:br/>
            </w:r>
            <w:r w:rsidRPr="00846F1F">
              <w:rPr>
                <w:rFonts w:ascii="Arial" w:hAnsi="Arial" w:cs="Arial"/>
                <w:sz w:val="16"/>
                <w:szCs w:val="16"/>
              </w:rPr>
              <w:br/>
              <w:t>мікробіологічне тестування:</w:t>
            </w:r>
            <w:r w:rsidRPr="00846F1F">
              <w:rPr>
                <w:rFonts w:ascii="Arial" w:hAnsi="Arial" w:cs="Arial"/>
                <w:sz w:val="16"/>
                <w:szCs w:val="16"/>
              </w:rPr>
              <w:br/>
              <w:t>Лабор ЛС СЕ &amp; Ко. КГ, Німеччина</w:t>
            </w:r>
            <w:r w:rsidRPr="00846F1F">
              <w:rPr>
                <w:rFonts w:ascii="Arial" w:hAnsi="Arial" w:cs="Arial"/>
                <w:sz w:val="16"/>
                <w:szCs w:val="16"/>
              </w:rPr>
              <w:br/>
            </w:r>
            <w:r w:rsidRPr="00846F1F">
              <w:rPr>
                <w:rFonts w:ascii="Arial" w:hAnsi="Arial" w:cs="Arial"/>
                <w:sz w:val="16"/>
                <w:szCs w:val="16"/>
              </w:rPr>
              <w:br/>
              <w:t>контроль серії:</w:t>
            </w:r>
            <w:r w:rsidRPr="00846F1F">
              <w:rPr>
                <w:rFonts w:ascii="Arial" w:hAnsi="Arial" w:cs="Arial"/>
                <w:sz w:val="16"/>
                <w:szCs w:val="16"/>
              </w:rPr>
              <w:br/>
              <w:t>Умфорана Лабор фюр Аналитік унд Ауфтрагсфорчунг ГмбХ &amp; Ко. КГ, Німеччина</w:t>
            </w:r>
            <w:r w:rsidRPr="00846F1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Німеччина/ Швейцарія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відповідального за Стерилізацію: Synergy Health Allershausen GmbH, Germany. Залишаються альтернативні виробники відповідальні за Стерилізацію: Synergy Health Daniken AG, Switzerland; BBF Sterilisationsservice GmbH, Germany.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відповідальної за контроль серії: Умфорана Лабор фюр Аналитік унд Ауфтрагсфорчунг ГмбХ &amp; Ко. КГ (Отто-вон-Гуеріке-Рінг 5, Норденштадт, Віесбаден, Хассіа, 65205, Німеччина) / Umforana Labor fuer Analytik Und Auftragsforschung GmbH &amp; Co. KG (Otto-von-Guericke-Ring 5, Nordenstadt, Wiesbaden, Hassia, 65205, Germany).</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UA/15570/01/01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ГОЗЕРЕЛІН ЗЕНТІВА</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імплантат по 10,8 мг;</w:t>
            </w:r>
            <w:r w:rsidRPr="00846F1F">
              <w:rPr>
                <w:rFonts w:ascii="Arial" w:hAnsi="Arial" w:cs="Arial"/>
                <w:sz w:val="16"/>
                <w:szCs w:val="16"/>
              </w:rPr>
              <w:br/>
              <w:t>по 1 імплантату у шприцу-аплікаторі (шприц-аплікатор складається з полімерного корпусу з тримачем для імплантату, голки та поршня); по 1 шприцу в пакетику; по 1 або 3 пакетики у картонній пачці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Зентіва, к.с.</w:t>
            </w:r>
            <w:r w:rsidRPr="00846F1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виробництво "in bulk", первинне та вторинне пакування, контроль серії, відповідає за випуск серії:</w:t>
            </w:r>
            <w:r w:rsidRPr="00846F1F">
              <w:rPr>
                <w:rFonts w:ascii="Arial" w:hAnsi="Arial" w:cs="Arial"/>
                <w:sz w:val="16"/>
                <w:szCs w:val="16"/>
              </w:rPr>
              <w:br/>
              <w:t xml:space="preserve">АМВ ГмбХ, Німеччина </w:t>
            </w:r>
            <w:r w:rsidRPr="00846F1F">
              <w:rPr>
                <w:rFonts w:ascii="Arial" w:hAnsi="Arial" w:cs="Arial"/>
                <w:sz w:val="16"/>
                <w:szCs w:val="16"/>
              </w:rPr>
              <w:br/>
            </w:r>
            <w:r w:rsidRPr="00846F1F">
              <w:rPr>
                <w:rFonts w:ascii="Arial" w:hAnsi="Arial" w:cs="Arial"/>
                <w:sz w:val="16"/>
                <w:szCs w:val="16"/>
              </w:rPr>
              <w:br/>
              <w:t>мікробіологічне тестування:</w:t>
            </w:r>
            <w:r w:rsidRPr="00846F1F">
              <w:rPr>
                <w:rFonts w:ascii="Arial" w:hAnsi="Arial" w:cs="Arial"/>
                <w:sz w:val="16"/>
                <w:szCs w:val="16"/>
              </w:rPr>
              <w:br/>
              <w:t>Єврофінс БіоФарма Продакт Тестінг Мюнхен ГмбХ, Німеччина</w:t>
            </w:r>
            <w:r w:rsidRPr="00846F1F">
              <w:rPr>
                <w:rFonts w:ascii="Arial" w:hAnsi="Arial" w:cs="Arial"/>
                <w:sz w:val="16"/>
                <w:szCs w:val="16"/>
              </w:rPr>
              <w:br/>
            </w:r>
            <w:r w:rsidRPr="00846F1F">
              <w:rPr>
                <w:rFonts w:ascii="Arial" w:hAnsi="Arial" w:cs="Arial"/>
                <w:sz w:val="16"/>
                <w:szCs w:val="16"/>
              </w:rPr>
              <w:br/>
              <w:t>стерилізація:</w:t>
            </w:r>
            <w:r w:rsidRPr="00846F1F">
              <w:rPr>
                <w:rFonts w:ascii="Arial" w:hAnsi="Arial" w:cs="Arial"/>
                <w:sz w:val="16"/>
                <w:szCs w:val="16"/>
              </w:rPr>
              <w:br/>
              <w:t xml:space="preserve">Синерджі Хеалс Данікен ЕйДжі, Швейцарія </w:t>
            </w:r>
            <w:r w:rsidRPr="00846F1F">
              <w:rPr>
                <w:rFonts w:ascii="Arial" w:hAnsi="Arial" w:cs="Arial"/>
                <w:sz w:val="16"/>
                <w:szCs w:val="16"/>
              </w:rPr>
              <w:br/>
            </w:r>
            <w:r w:rsidRPr="00846F1F">
              <w:rPr>
                <w:rFonts w:ascii="Arial" w:hAnsi="Arial" w:cs="Arial"/>
                <w:sz w:val="16"/>
                <w:szCs w:val="16"/>
              </w:rPr>
              <w:br/>
              <w:t>стерилізація, мікробіологічне тестування:</w:t>
            </w:r>
            <w:r w:rsidRPr="00846F1F">
              <w:rPr>
                <w:rFonts w:ascii="Arial" w:hAnsi="Arial" w:cs="Arial"/>
                <w:sz w:val="16"/>
                <w:szCs w:val="16"/>
              </w:rPr>
              <w:br/>
              <w:t xml:space="preserve">ББФ Стерілізейшнсервіз ГмбХ, Німеччина </w:t>
            </w:r>
            <w:r w:rsidRPr="00846F1F">
              <w:rPr>
                <w:rFonts w:ascii="Arial" w:hAnsi="Arial" w:cs="Arial"/>
                <w:sz w:val="16"/>
                <w:szCs w:val="16"/>
              </w:rPr>
              <w:br/>
            </w:r>
            <w:r w:rsidRPr="00846F1F">
              <w:rPr>
                <w:rFonts w:ascii="Arial" w:hAnsi="Arial" w:cs="Arial"/>
                <w:sz w:val="16"/>
                <w:szCs w:val="16"/>
              </w:rPr>
              <w:br/>
              <w:t>мікробіологічне тестування:</w:t>
            </w:r>
            <w:r w:rsidRPr="00846F1F">
              <w:rPr>
                <w:rFonts w:ascii="Arial" w:hAnsi="Arial" w:cs="Arial"/>
                <w:sz w:val="16"/>
                <w:szCs w:val="16"/>
              </w:rPr>
              <w:br/>
              <w:t>Лабор ЛС СЕ &amp; Ко. КГ, Німеччина</w:t>
            </w:r>
            <w:r w:rsidRPr="00846F1F">
              <w:rPr>
                <w:rFonts w:ascii="Arial" w:hAnsi="Arial" w:cs="Arial"/>
                <w:sz w:val="16"/>
                <w:szCs w:val="16"/>
              </w:rPr>
              <w:br/>
            </w:r>
            <w:r w:rsidRPr="00846F1F">
              <w:rPr>
                <w:rFonts w:ascii="Arial" w:hAnsi="Arial" w:cs="Arial"/>
                <w:sz w:val="16"/>
                <w:szCs w:val="16"/>
              </w:rPr>
              <w:br/>
              <w:t>контроль серії:</w:t>
            </w:r>
            <w:r w:rsidRPr="00846F1F">
              <w:rPr>
                <w:rFonts w:ascii="Arial" w:hAnsi="Arial" w:cs="Arial"/>
                <w:sz w:val="16"/>
                <w:szCs w:val="16"/>
              </w:rPr>
              <w:br/>
              <w:t>Умфорана Лабор фюр Аналитік унд Ауфтрагсфорчунг ГмбХ &amp; Ко. КГ, Німеччина</w:t>
            </w:r>
            <w:r w:rsidRPr="00846F1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Німеччина/ Швейцарія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відповідального за Стерилізацію: Synergy Health Allershausen GmbH, Germany. Залишаються альтернативні виробники відповідальні за Стерилізацію: Synergy Health Daniken AG, Switzerland; BBF Sterilisationsservice GmbH, Germany.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відповідальної за контроль серії: Умфорана Лабор фюр Аналитік унд Ауфтрагсфорчунг ГмбХ &amp; Ко. КГ (Отто-вон-Гуеріке-Рінг 5, Норденштадт, Віесбаден, Хассіа, 65205, Німеччина) / Umforana Labor fuer Analytik Und Auftragsforschung GmbH &amp; Co. KG (Otto-von-Guericke-Ring 5, Nordenstadt, Wiesbaden, Hassia, 65205, Germany).</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UA/15570/01/02</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 xml:space="preserve">ГОНАЛ-Ф® </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розчин для ін'єкцій по 300 МО (22 мкг)/0,5 мл; по 0,5 мл у картриджі з пробкою-поршнем та рифленою кришечкою, вміщеному у ручку для введення; по 1 ручці та 8 голок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Арес Трейдінг С.А.</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виробництво нерозфасованого препарату, первинне та вторинне пакування, контроль якості та випуск серій:</w:t>
            </w:r>
            <w:r w:rsidRPr="00846F1F">
              <w:rPr>
                <w:rFonts w:ascii="Arial" w:hAnsi="Arial" w:cs="Arial"/>
                <w:sz w:val="16"/>
                <w:szCs w:val="16"/>
              </w:rPr>
              <w:br/>
              <w:t>Мерк Сероно С.п.А., Італія; первинне пакування (збирання попередньо заповнених картриджів з препаратом в ручку для введення):</w:t>
            </w:r>
            <w:r w:rsidRPr="00846F1F">
              <w:rPr>
                <w:rFonts w:ascii="Arial" w:hAnsi="Arial" w:cs="Arial"/>
                <w:sz w:val="16"/>
                <w:szCs w:val="16"/>
              </w:rPr>
              <w:br/>
              <w:t xml:space="preserve">Мерк Сероно С.А., відділення у м. Обонн, Швейцарія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Італія/ Швейцарія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додавання компанії NEMERA Neuenburg GmbH, Rheinwaldstrabe 10, 79395 Neuenburg am Rhein, Germany, як альтернативного постачальника компонентів ручки для введення препарату (ковпачок, резервуар для картриджу та дозуючий модуль). Альтернативний виробник NEMERA Neuenburg GmbH, Germany є постачальником пластикових компонентів, збирає та маркує лазером дозуючий модель, та проводить друк на резервуарі для картриджу. Компоненти ручки для введення від нового виробника не відрізняються від компонентів від затвердженого виробника ні за дизайном, ні за складом.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UA/4113/02/01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 xml:space="preserve">ГОНАЛ-Ф® </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розчин для ін'єкцій по 450 МО (33 мкг)/0,75 мл; по 0,75 мл у картриджі з пробкою-поршнем та рифленою кришечкою, вміщеному у ручку для введення; по 1 ручці та 12 голок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Арес Трейдінг С.А.</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виробництво нерозфасованого препарату, первинне та вторинне пакування, контроль якості та випуск серій:</w:t>
            </w:r>
            <w:r w:rsidRPr="00846F1F">
              <w:rPr>
                <w:rFonts w:ascii="Arial" w:hAnsi="Arial" w:cs="Arial"/>
                <w:sz w:val="16"/>
                <w:szCs w:val="16"/>
              </w:rPr>
              <w:br/>
              <w:t>Мерк Сероно С.п.А., Італія; первинне пакування (збирання попередньо заповнених картриджів з препаратом в ручку для введення):</w:t>
            </w:r>
            <w:r w:rsidRPr="00846F1F">
              <w:rPr>
                <w:rFonts w:ascii="Arial" w:hAnsi="Arial" w:cs="Arial"/>
                <w:sz w:val="16"/>
                <w:szCs w:val="16"/>
              </w:rPr>
              <w:br/>
              <w:t xml:space="preserve">Мерк Сероно С.А., відділення у м. Обонн, Швейцарія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Італія/ Швейцарія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додавання компанії NEMERA Neuenburg GmbH, Rheinwaldstrabe 10, 79395 Neuenburg am Rhein, Germany, як альтернативного постачальника компонентів ручки для введення препарату (ковпачок, резервуар для картриджу та дозуючий модуль). Альтернативний виробник NEMERA Neuenburg GmbH, Germany є постачальником пластикових компонентів, збирає та маркує лазером дозуючий модель, та проводить друк на резервуарі для картриджу. Компоненти ручки для введення від нового виробника не відрізняються від компонентів від затвердженого виробника ні за дизайном, ні за складом.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UA/4113/02/02</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 xml:space="preserve">ГОНАЛ-Ф® </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 xml:space="preserve">розчин для ін'єкцій по 900 МО (66 мкг)/1,5 мл; по 1,5 мл у картриджі з пробкою-поршнем та рифленою кришечкою, вміщеному у ручку для введення; по 1 ручці та 20 голок у картонній коробці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Арес Трейдінг С.А.</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виробництво нерозфасованого препарату, первинне та вторинне пакування, контроль якості та випуск серій:</w:t>
            </w:r>
            <w:r w:rsidRPr="00846F1F">
              <w:rPr>
                <w:rFonts w:ascii="Arial" w:hAnsi="Arial" w:cs="Arial"/>
                <w:sz w:val="16"/>
                <w:szCs w:val="16"/>
              </w:rPr>
              <w:br/>
              <w:t>Мерк Сероно С.п.А., Італія; первинне пакування (збирання попередньо заповнених картриджів з препаратом в ручку для введення):</w:t>
            </w:r>
            <w:r w:rsidRPr="00846F1F">
              <w:rPr>
                <w:rFonts w:ascii="Arial" w:hAnsi="Arial" w:cs="Arial"/>
                <w:sz w:val="16"/>
                <w:szCs w:val="16"/>
              </w:rPr>
              <w:br/>
              <w:t xml:space="preserve">Мерк Сероно С.А., відділення у м. Обонн, Швейцарія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Італія/ Швейцарія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додавання компанії NEMERA Neuenburg GmbH, Rheinwaldstrabe 10, 79395 Neuenburg am Rhein, Germany, як альтернативного постачальника компонентів ручки для введення препарату (ковпачок, резервуар для картриджу та дозуючий модуль). Альтернативний виробник NEMERA Neuenburg GmbH, Germany є постачальником пластикових компонентів, збирає та маркує лазером дозуючий модель, та проводить друк на резервуарі для картриджу. Компоненти ручки для введення від нового виробника не відрізняються від компонентів від затвердженого виробника ні за дизайном, ні за складом.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UA/4113/02/03</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ГРИППОСТАД® РИНО 0,05 % НАЗАЛЬНІ КРАПЛІ</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краплі назальні, розчин 0,05 % по 10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СТАДА Арцнайміттель АГ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846F1F">
              <w:rPr>
                <w:rFonts w:ascii="Arial" w:hAnsi="Arial" w:cs="Arial"/>
                <w:sz w:val="16"/>
                <w:szCs w:val="16"/>
              </w:rPr>
              <w:br/>
              <w:t>Вилучення виробничої дільниці АФІ ксилометазоліну гідрохлорид-CTX Life Sciences PVT. Limited (R1-CEP 2008-255-Rev 01). Залишаються виробники АФІ - Przedsiebiorstwo Innowacyjno Wdrozeniowe "Ipochem" SP.Z.O.O. та Siegfried Pharmachemikalien Minden GmbH.</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UA/3090/02/02</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ГРИППОСТАД® РИНО 0,1 % НАЗАЛЬНІ КРАПЛІ</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краплі назальні, розчин 0,1 % по 10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СТАДА Арцнайміттель АГ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846F1F">
              <w:rPr>
                <w:rFonts w:ascii="Arial" w:hAnsi="Arial" w:cs="Arial"/>
                <w:sz w:val="16"/>
                <w:szCs w:val="16"/>
              </w:rPr>
              <w:br/>
              <w:t>Вилучення виробничої дільниці АФІ ксилометазоліну гідрохлорид-CTX Life Sciences PVT. Limited (R1-CEP 2008-255-Rev 01). Залишаються виробники АФІ - Przedsiebiorstwo Innowacyjno Wdrozeniowe "Ipochem" SP.Z.O.O. та Siegfried Pharmachemikalien Minden GmbH.</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UA/3090/02/01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ГРИППОСТАД® РИНО 0,1% НАЗАЛЬНИЙ СПРЕЙ</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спрей назальний, розчин 0,1 % по 10 мл у флаконі з автоматичним пульверизатором та назальним наконечником; по 1 флакону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СТАДА Арцнайміттель АГ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(А.7. ІА)</w:t>
            </w:r>
            <w:r w:rsidRPr="00846F1F">
              <w:rPr>
                <w:rFonts w:ascii="Arial" w:hAnsi="Arial" w:cs="Arial"/>
                <w:sz w:val="16"/>
                <w:szCs w:val="16"/>
              </w:rPr>
              <w:br/>
              <w:t>Вилучення виробничої дільниці АФІ ксилометазоліну гідрохлорид-CTX Life Sciences PVT. Limited (R1-CEP 2008-255-Rev 01). Залишаються виробники АФІ - Przedsiebiorstwo Innowacyjno Wdrozeniowe "Ipochem" SP.Z.O.O. та Siegfried Pharmachemikalien Minden GmbH.</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UA/3090/01/01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ДАЦЕПТОН®</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розчин для ін'єкцій, 10 мг/мл, по 3 мл у картриджі, по 5 картриджів у пластиковій контурній упаковці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ЕВЕР Нейро Фарма ГмбХ</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Австрія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контроль якості готового лікарського засобу, вторинне пакування, випуск серії: ЕВЕР Фарма Єна ГмбХ, Німеччина; виробництво готового лікарського засобу, первинне пакування, контроль якості: Ресіфарм Монтс,Францiя; вторинне пакування: ЕВЕР Фарма Єна ГмбХ, Німеччина</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Німеччина/ Францiя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2008-332-Rev 03 для діючої речовини апоморфіну гідрохлориду гемігідрату від затвердженого виробника Sanofi Chimie, Франція (затверджено: R1-CEP 2008-332-Rev 02; запропоновано: R1-CEP 2008-332-Rev 03)</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UA/17992/01/01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ДЕКРІСТОЛ® 1000 МО</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по 1000 МО; по 10 таблеток у блістері; по 2 блістери у пачці; по 25 таблеток у блістері; по 2, або по 4, або по 8 блістерів у пачці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ТОВАРИСТВО З ОБМЕЖЕНОЮ ВІДПОВІДАЛЬНІСТЮ "МІБЕ УКРАЇНА"</w:t>
            </w:r>
            <w:r w:rsidRPr="00846F1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Виробництво, пакування, контроль серії та випуск серії:</w:t>
            </w:r>
            <w:r w:rsidRPr="00846F1F">
              <w:rPr>
                <w:rFonts w:ascii="Arial" w:hAnsi="Arial" w:cs="Arial"/>
                <w:sz w:val="16"/>
                <w:szCs w:val="16"/>
              </w:rPr>
              <w:br/>
              <w:t>мібе ГмбХ Арцнайміттель, Німеччина</w:t>
            </w:r>
            <w:r w:rsidRPr="00846F1F">
              <w:rPr>
                <w:rFonts w:ascii="Arial" w:hAnsi="Arial" w:cs="Arial"/>
                <w:sz w:val="16"/>
                <w:szCs w:val="16"/>
              </w:rPr>
              <w:br/>
            </w:r>
            <w:r w:rsidRPr="00846F1F">
              <w:rPr>
                <w:rFonts w:ascii="Arial" w:hAnsi="Arial" w:cs="Arial"/>
                <w:sz w:val="16"/>
                <w:szCs w:val="16"/>
              </w:rPr>
              <w:br/>
              <w:t>первинне та вторинне пакування:</w:t>
            </w:r>
            <w:r w:rsidRPr="00846F1F">
              <w:rPr>
                <w:rFonts w:ascii="Arial" w:hAnsi="Arial" w:cs="Arial"/>
                <w:sz w:val="16"/>
                <w:szCs w:val="16"/>
              </w:rPr>
              <w:br/>
              <w:t>Фіделіо Хелскеа Лімбург ГмбХ, Німеччина</w:t>
            </w:r>
            <w:r w:rsidRPr="00846F1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Додавання альтернативної виробничої дільниці для первинного пакування Фіделіо Хелскеа Лімбург ГмбХ, Мундіфармштрассе 2, Лімбург, Гессен 65549, Німеччина/Fidelio Healthcare Limburg GmbH, Mundipharmastrasse 2, Limburg, Hassia, 65549, Germany.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альтернативної виробничої дільниці для вторинного пакування Фіделіо Хелскеа Лімбург ГмбХ, Мундіфармштрассе 2, Лімбург, Гессен 65549, Німеччина/Fidelio Healthcare Limburg GmbH, Mundipharmastrasse 2, Limburg, Hassia, 65549, Germany. Редакторські зміни з зазначення виробничих функцій раніше затвердженого виробника.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UA/20129/01/01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ДЕКСАПОС</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краплі очні, 1 мг/мл по 5 мл у флаконі-крапельниці; по 1 флакону-крапельниці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УРСАФАРМ Арцнайміттель ГмбХ</w:t>
            </w:r>
            <w:r w:rsidRPr="00846F1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УРСАФАРМ Арцнайміттель ГмбХ</w:t>
            </w:r>
            <w:r w:rsidRPr="00846F1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w:t>
            </w:r>
            <w:r w:rsidRPr="00846F1F">
              <w:rPr>
                <w:rFonts w:ascii="Arial" w:hAnsi="Arial" w:cs="Arial"/>
                <w:sz w:val="16"/>
                <w:szCs w:val="16"/>
              </w:rPr>
              <w:br/>
              <w:t>Зміна адреси місця провадження діяльності виробника.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i/>
                <w:sz w:val="16"/>
                <w:szCs w:val="16"/>
              </w:rPr>
            </w:pPr>
            <w:r w:rsidRPr="00846F1F">
              <w:rPr>
                <w:rFonts w:ascii="Arial" w:hAnsi="Arial" w:cs="Arial"/>
                <w:i/>
                <w:sz w:val="16"/>
                <w:szCs w:val="16"/>
              </w:rPr>
              <w:t>не підлягає</w:t>
            </w:r>
          </w:p>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UA/4878/01/01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ДЕКСТЕМП</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 xml:space="preserve">таблетки, вкриті плівковою оболонкою, по 400 мг; по 10 таблеток у блістері, по 1 блістеру у пачці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АТ "КИЇВСЬКИЙ ВІТАМІННИЙ ЗАВОД"</w:t>
            </w:r>
            <w:r w:rsidRPr="00846F1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АТ "КИЇВСЬКИЙ ВІТАМІННИЙ ЗАВОД"</w:t>
            </w:r>
            <w:r w:rsidRPr="00846F1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(інформація з безпеки),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(інформація з безпеки), "Передозування", "Побічні реакції" відповідно до інформації щодо медичного застосування референтного лікарського засобу (Seractil, таблетки, вкриті плівковою оболонкою).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i/>
                <w:sz w:val="16"/>
                <w:szCs w:val="16"/>
              </w:rPr>
            </w:pPr>
            <w:r w:rsidRPr="00846F1F">
              <w:rPr>
                <w:rFonts w:ascii="Arial" w:hAnsi="Arial" w:cs="Arial"/>
                <w:i/>
                <w:sz w:val="16"/>
                <w:szCs w:val="16"/>
              </w:rPr>
              <w:t>підлягає</w:t>
            </w:r>
          </w:p>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UA/18367/01/02</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ДЕКСТЕМП</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 xml:space="preserve">таблетки, вкриті плівковою оболонкою, по 200 мг; по 10 таблеток у блістері, по 1 блістеру у пачці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АТ "КИЇВСЬКИЙ ВІТАМІННИЙ ЗАВОД"</w:t>
            </w:r>
            <w:r w:rsidRPr="00846F1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АТ "КИЇВСЬКИЙ ВІТАМІННИЙ ЗАВОД"</w:t>
            </w:r>
            <w:r w:rsidRPr="00846F1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(інформація з безпеки),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(інформація з безпеки), "Передозування", "Побічні реакції" відповідно до інформації щодо медичного застосування референтного лікарського засобу (Seractil, таблетки, вкриті плівковою оболонкою).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i/>
                <w:sz w:val="16"/>
                <w:szCs w:val="16"/>
              </w:rPr>
            </w:pPr>
            <w:r w:rsidRPr="00846F1F">
              <w:rPr>
                <w:rFonts w:ascii="Arial" w:hAnsi="Arial" w:cs="Arial"/>
                <w:i/>
                <w:sz w:val="16"/>
                <w:szCs w:val="16"/>
              </w:rPr>
              <w:t>підлягає</w:t>
            </w:r>
          </w:p>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UA/18367/01/01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ДЕНІЗИД</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порошок для розчину для ін`єкцій по 1 г, 1 флакон з порошком у коробці з картону</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Ананта Медікеар Лтд.</w:t>
            </w:r>
            <w:r w:rsidRPr="00846F1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Ананта Медікеар Лімітед</w:t>
            </w:r>
            <w:r w:rsidRPr="00846F1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готового лікарського засобу, а саме Свісс Перентералс Лтд. Залишається затверджена виробнича дільниця Ананта Медікеар Лімітед. Зміни внесені в інструкцію для медичного застосування щодо вилучення одного з виробників лікарського засобу та як наслідок - вилучення інструкції для медичного застосуванння та тексту маркування упаковки лікарського засобу для цього виробника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i/>
                <w:sz w:val="16"/>
                <w:szCs w:val="16"/>
              </w:rPr>
            </w:pPr>
            <w:r w:rsidRPr="00846F1F">
              <w:rPr>
                <w:rFonts w:ascii="Arial" w:hAnsi="Arial" w:cs="Arial"/>
                <w:i/>
                <w:sz w:val="16"/>
                <w:szCs w:val="16"/>
              </w:rPr>
              <w:t>не підлягає</w:t>
            </w:r>
          </w:p>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UA/15338/01/01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ДЕНІЦЕФ</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порошок для розчину для ін’єкцій по 1 г; 1 флакон з порошком в коробці з картону</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Ананта Медікеар Лімітед, Індія;</w:t>
            </w:r>
            <w:r w:rsidRPr="00846F1F">
              <w:rPr>
                <w:rFonts w:ascii="Arial" w:hAnsi="Arial" w:cs="Arial"/>
                <w:sz w:val="16"/>
                <w:szCs w:val="16"/>
              </w:rPr>
              <w:br/>
              <w:t>Свісс Перентералс Лтд., Індія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у текст маркування вторинної упаковки п.17 ІНШЕ та первинної упаковки п.6 ІНШЕ, а саме: додано інформацію про наявність логотипу. </w:t>
            </w:r>
            <w:r w:rsidRPr="00846F1F">
              <w:rPr>
                <w:rFonts w:ascii="Arial" w:hAnsi="Arial" w:cs="Arial"/>
                <w:sz w:val="16"/>
                <w:szCs w:val="16"/>
              </w:rPr>
              <w:br/>
              <w:t>Введення змін протягом 3-ьох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UA/15264/01/01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ДЕНІЦЕФ</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порошок для розчину для ін’єкцій або інфузій по 2 г, 1 флакон з порошком у коробці з картону</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Ананта Медікеар Лтд. </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Свісс Перентералс Лтд., Індія;</w:t>
            </w:r>
            <w:r w:rsidRPr="00846F1F">
              <w:rPr>
                <w:rFonts w:ascii="Arial" w:hAnsi="Arial" w:cs="Arial"/>
                <w:sz w:val="16"/>
                <w:szCs w:val="16"/>
              </w:rPr>
              <w:br/>
              <w:t>Ананта Медікеар Лімітед, Індія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у текст маркування вторинної упаковки п.17 ІНШЕ та первинної упаковки п.6 ІНШЕ, а саме: додано інформацію про наявність логотипу. </w:t>
            </w:r>
            <w:r w:rsidRPr="00846F1F">
              <w:rPr>
                <w:rFonts w:ascii="Arial" w:hAnsi="Arial" w:cs="Arial"/>
                <w:sz w:val="16"/>
                <w:szCs w:val="16"/>
              </w:rPr>
              <w:br/>
              <w:t>Введення змін протягом 3-ьох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UA/15264/01/02</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ДОМПЕРИДОН</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ТОВ «ГЛЕДФАРМ ЛТД»</w:t>
            </w:r>
            <w:r w:rsidRPr="00846F1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Васудха Фарма Хем Лімітед</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та методів контролю якості АФІ Домперидону малеат у відповідність до оновленої монографії ЕР «Domperidone maleate», а саме: -оновлення методу контролю АФІ за п. «Опис» -оновлення специфікації та методу контролю АФІ за п. «Ідентифікація» -оновлення методу контролю за п. «Зовнішній вигляд розчину» -оновлення специфікації та методу контролю АФІ за п. «Супровідні домішки» -видалення п. «Важкі метали» -оновлення методу контролю за п. «Сульфатна зола» -оновлення методу контролю АФІ за п. «Кількісне визначення» -оновлення специфікації та методу контролю АФІ за п. «Мікробіологічна чистота».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w:t>
            </w:r>
            <w:r w:rsidRPr="00846F1F">
              <w:rPr>
                <w:rFonts w:ascii="Arial" w:hAnsi="Arial" w:cs="Arial"/>
                <w:sz w:val="16"/>
                <w:szCs w:val="16"/>
              </w:rPr>
              <w:br/>
              <w:t xml:space="preserve">Зміни у затверджених специфікації та методах контролю за показником «Залишкові кількості органічних розчинників» вносяться у зв’язку з необхідністю приведення лімітів органічних розчинників до вимог ЕФ (5.4. Residual Solvents) та оновленням DMF, наданого виробником субстанції. Затверджено Метанол «не более 3000 ppm» Метилизобутилкетон «не более 5000 ppm» Толуол «не более 890 ppm». Запропоновано Метанол «не більше 3000 ppm» Метилізобутилкетон «не більше 4500 ppm» Толуол «не більше 890 ppm».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Зміни вносяться у зв'язку з необхідністю привести випробування “Залишкові кількості органічних розчинників” у відповідність специфікації та методам контролю якості АФІ, згідно DMF від виробника субстанції (додавання розчинника DOM-II з критеріями прийнятності «не більше 25 ppm). Зміни І типу - Зміни з якості. АФІ. Контроль АФІ (інші зміни). Оновлення вже затверджених методів контролю якості, а саме викладення тексту державною мовою згідно сучасних вимог.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місця провадження діяльності виробника Vasudha Pharma Chem Limited, Індія, без зміни місця виробництва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UA/11944/01/01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ДОРЗОПТИК</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краплі очні, розчин, 20 мг/мл по 5 мл розчину у флаконі-крапельниці; по 1 флакону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autoSpaceDE w:val="0"/>
              <w:autoSpaceDN w:val="0"/>
              <w:adjustRightInd w:val="0"/>
              <w:jc w:val="center"/>
              <w:rPr>
                <w:rFonts w:ascii="Arial" w:hAnsi="Arial" w:cs="Arial"/>
                <w:bCs/>
                <w:sz w:val="16"/>
                <w:szCs w:val="16"/>
                <w:lang w:eastAsia="en-US"/>
              </w:rPr>
            </w:pPr>
            <w:r w:rsidRPr="00846F1F">
              <w:rPr>
                <w:rFonts w:ascii="Arial" w:hAnsi="Arial" w:cs="Arial"/>
                <w:bCs/>
                <w:sz w:val="16"/>
                <w:szCs w:val="16"/>
                <w:lang w:eastAsia="en-US"/>
              </w:rPr>
              <w:t>Фармацевтичний завод “ПОЛЬФАРМА” С.А.</w:t>
            </w:r>
          </w:p>
          <w:p w:rsidR="00C90747" w:rsidRPr="00846F1F" w:rsidRDefault="00C90747" w:rsidP="0095027D">
            <w:pPr>
              <w:pStyle w:val="110"/>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autoSpaceDE w:val="0"/>
              <w:autoSpaceDN w:val="0"/>
              <w:adjustRightInd w:val="0"/>
              <w:jc w:val="center"/>
              <w:rPr>
                <w:rFonts w:ascii="Arial" w:hAnsi="Arial" w:cs="Arial"/>
                <w:bCs/>
                <w:sz w:val="16"/>
                <w:szCs w:val="16"/>
                <w:lang w:val="en-US" w:eastAsia="en-US"/>
              </w:rPr>
            </w:pPr>
            <w:r w:rsidRPr="00846F1F">
              <w:rPr>
                <w:rFonts w:ascii="Arial" w:hAnsi="Arial" w:cs="Arial"/>
                <w:bCs/>
                <w:sz w:val="16"/>
                <w:szCs w:val="16"/>
                <w:lang w:val="en-US" w:eastAsia="en-US"/>
              </w:rPr>
              <w:t>Рафарм С.А.</w:t>
            </w:r>
          </w:p>
          <w:p w:rsidR="00C90747" w:rsidRPr="00846F1F" w:rsidRDefault="00C90747" w:rsidP="0095027D">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Греція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Зміни внесено в текст маркування упаковок лікарського засобу щодо заявника та його місцезнаходження.</w:t>
            </w:r>
            <w:r w:rsidRPr="00846F1F">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Заміна дільниці виробництва для готового лікарського засобу, </w:t>
            </w:r>
            <w:r w:rsidRPr="00846F1F">
              <w:rPr>
                <w:rFonts w:ascii="Arial" w:hAnsi="Arial" w:cs="Arial"/>
                <w:sz w:val="16"/>
                <w:szCs w:val="16"/>
              </w:rPr>
              <w:br/>
              <w:t xml:space="preserve">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r w:rsidRPr="00846F1F">
              <w:rPr>
                <w:rFonts w:ascii="Arial" w:hAnsi="Arial" w:cs="Arial"/>
                <w:sz w:val="16"/>
                <w:szCs w:val="16"/>
              </w:rPr>
              <w:br/>
              <w:t>Заміна дільниці вторинного пакування виробництва для ГЛЗ,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w:t>
            </w:r>
            <w:r w:rsidRPr="00846F1F">
              <w:rPr>
                <w:rFonts w:ascii="Arial" w:hAnsi="Arial" w:cs="Arial"/>
                <w:sz w:val="16"/>
                <w:szCs w:val="16"/>
              </w:rPr>
              <w:br/>
              <w:t xml:space="preserve">Заміна виробника що відповідає за випуск, включаючи контроль серії для виробництва для ГЛЗ,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w:t>
            </w:r>
            <w:r w:rsidRPr="00846F1F">
              <w:rPr>
                <w:rFonts w:ascii="Arial" w:hAnsi="Arial" w:cs="Arial"/>
                <w:sz w:val="16"/>
                <w:szCs w:val="16"/>
              </w:rPr>
              <w:br/>
              <w:t>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Введення додаткової дільниці для стерилізації первинного пакування (дільниці не є частиною виробничого процесу, оскільки на дільниці відбувається стерилізація порожнього первинного пакування) Затверджено: стерилізація первинного пакування Instytut Chemii i Techniki Jadrowej, Poland. Synergy Health Radeberg GmbH, Germany; запропоновано: стерилізація первинного пакування Instytut Chemii i Techniki Jadrowej, Poland. Synergy Health Radeberg GmbH, Germany; MediscanGmbH@Co KG, Австрія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Затверджено: 200 l=203,6 kg Запропоновано: 250 l = 254,5kg (50 000 containers)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в описі виробничого процесу, які стосуються налаштування обладнання, часу приготування розчину, температурних діапазонів, критеріїв прийнятності рН розчину і часу зберігання фільтрованого /нефільтрованого розчину на етапі наповнення флаконів у процесі виробництва ГЛЗ. Деталізовано склад фільтру на етапі Стерильної фільтрації. Зміни у виробничому процесі пов’язані з адаптацією зареєстрованого виробничого процесу від діючої виробничої дільниці Варшавський фармацевтичний завод Польфа АТ, Польща до пропонованої дільниці Рафарм С.А. Греція та адаптацією технологічного обладнання до збільшеного розміру серії.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нового методу та допустимих меж встановлених у специфікації під час виробництва ГЛЗ за тестом «тиск фільтрації» на етапі Водного розчину.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Доповнення нового методу та допустимих меж встановлених у специфікації під час виробництва ГЛЗ за тестом «візуальна інспекція».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нового методу та допустимих меж встановлених у специфікації під час виробництва ГЛЗ за «тестом на герметичність» на етапі візуальна інспекція. 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Заміна однієї допоміжної речовини на іншу з тими самими функціональними характеристиками та на тому самому рівні - Заміна допоміжної речовини з води очищеної на воду для ін'єкцій. Зміни внесено в інструкцію для медичного застосування лікарського засобу у розділ "Склад" (допоміжні речовини).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щодо конкретизації логотипу заявника.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АФІ дорзоламід (у вигляді дорзоламіду гідрохлориду) DUKE – CHEM S.A., Іспанія, затверджено: CURIA SPAIN S.A.U., Spain; DUKE CHEM S.A., Spain; MICRO LABS LIMITED, India запропоновано: CURIA SPAIN S.A.U. ,Spain; MICRO LABS LIMITED, India.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Додавання постачальника пакувальних матеріалів (флакону-крапельниці та кришки), Lubelskle Zaklady Farmaceutyczne Polfa S.A., Польща; додавання інформації щодо додаткового постачальника білого барвника (склад пакувальних матеріалів не змінився).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i/>
                <w:sz w:val="16"/>
                <w:szCs w:val="16"/>
              </w:rPr>
            </w:pPr>
            <w:r w:rsidRPr="00846F1F">
              <w:rPr>
                <w:rFonts w:ascii="Arial" w:hAnsi="Arial" w:cs="Arial"/>
                <w:i/>
                <w:sz w:val="16"/>
                <w:szCs w:val="16"/>
              </w:rPr>
              <w:t>не підлягає</w:t>
            </w:r>
          </w:p>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UA/14472/01/01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ЕГОЛАНЗА</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вкриті плівковою оболонкою, по 10 мг, по 7 таблеток у блістері; по 4 або 8 блістерів у картонній упаковці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Угорщина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вилучення методу випробування ГЛЗ за показником «Ідентифікація хлоридів (хімічна реакція, ЕР, 2.2.1)».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w:t>
            </w:r>
            <w:r w:rsidRPr="00846F1F">
              <w:rPr>
                <w:rFonts w:ascii="Arial" w:hAnsi="Arial" w:cs="Arial"/>
                <w:sz w:val="16"/>
                <w:szCs w:val="16"/>
              </w:rPr>
              <w:br/>
              <w:t>вилучення методу випробування ГЛЗ за показником «Ідентифікація титану діоксиду в оболонці таблеток (кольорова реакція)».</w:t>
            </w:r>
            <w:r w:rsidRPr="00846F1F">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вилучення методу випробування ГЛЗ «Ідентифікація барвника (хінолінового жовтого) (ТШХ)».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в метод випробування ГЛЗ за показником «Ідентифікація оланзапіну дигідрохлориду тригідрату (ТШХ)», а саме зазначено час витримки пластинки, оновлено ТШХ-хроматограму.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в метод випробування ГЛЗ за показником «Вміст води (титрування за методом Карла Фішера)», а саме змінено кількість паралельних вимірювань, замість детального опису визначення водного еквіваленту введено посилання на монографії Ph.Eur.2.5.12., деталізовано пробопідготовку зразка, представлена таблиця середніх результатів та відхилень паралельних результатів.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в метод випробування ГЛЗ за показником «Кількісне визначення (ВЕРХ)», «Ідентифікація оланзапіну дигідрохлориду тригідрату (ВЕРХ)», а саме деталізовано інформацію про реагенти і референтні зразки, додано інформацію щодо стабільності розчинів та змінено розрахункову формулу.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(Б.II.г.2. (а) ІА)</w:t>
            </w:r>
            <w:r w:rsidRPr="00846F1F">
              <w:rPr>
                <w:rFonts w:ascii="Arial" w:hAnsi="Arial" w:cs="Arial"/>
                <w:sz w:val="16"/>
                <w:szCs w:val="16"/>
              </w:rPr>
              <w:br/>
              <w:t>внесення змін в метод випробування ГЛЗ за показником «Однорідність дозованих одиниць (ВЕРХ)» у відповідності до оригінальних матеріалів виробника, п.3.2.P.5.2.Аналітичні методики, а саме зміни в розрахунковій формулі. Випробування проводиться в умовах методу «Кількісне визначення». Введення змін протягом 6-ти місяців після затвердження.</w:t>
            </w:r>
            <w:r w:rsidRPr="00846F1F">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в метод випробування ГЛЗ за показником «Розчинення (ВЕРХ)» у відповідності до оригінальних матеріалів виробника, п.3.2.P.5.2.Аналітичні методики, а саме внесено опис альтернативного приготування середовища розчинення (0,01М HCl), додано розчини для промивання системи, незначно відкориговано наважку СЗ, уточнено послідовність хроматографування, додано інформацію щодо стабільності розчинів та змінено розрахункову формулу.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приведення методу випробування для показника «Супровідні домішки (ВЕРХ)» у відповідність до оригінальних матеріалів виробника, п.3.2.P.5.2.Аналітичні методики, а саме введення розчину відомих домішок, додавання інформації щодо стабільності розчинів, відкориговано поправковий коефіцієнт для розрахунку домішок та значення RRt.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приведенням вимог специфікації для показників «Розмір» (критерій прийнятності зазначено із точністю до «десятих») «Однорідність маси» (переформулювання) у відповідність до затвердженого розділу 3.2.Р.5.1 «Специфікація». Редакційні зміни для показника «Маса половинок таблеток» для дозування 5 мг. Введення змін протягом 6-ти місяців після затвердження.</w:t>
            </w:r>
            <w:r w:rsidRPr="00846F1F">
              <w:rPr>
                <w:rFonts w:ascii="Arial" w:hAnsi="Arial" w:cs="Arial"/>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зміни в специфікацію ГЛЗ для показника «Мікробіологічна чистота», а саме зміни в періодичності випробування. Затверджено: При випуску серії тест на мікробіологічну чистоту є нерегулярним випробуванням. Випробування проводять для перших трьох виробничих серій, потім для кожної десятої серії, але щонайменше один раз на рік. Запропоновано: При випуску серії тест на мікробіологічну чистоту є нерегулярним випробуванням. Випробування проводять для першої виробничої серії, потім для кожної десятої серії, але щонайменше один раз на рік. </w:t>
            </w:r>
            <w:r w:rsidRPr="00846F1F">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UA/11344/01/03</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ЕГОЛАНЗА</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вкриті плівковою оболонкою, по 15 мг, по 7 таблеток у блістері; по 4 або 8 блістерів у картонній упаковці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Угорщина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вилучення методу випробування ГЛЗ за показником «Ідентифікація хлоридів (хімічна реакція, ЕР, 2.2.1)».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w:t>
            </w:r>
            <w:r w:rsidRPr="00846F1F">
              <w:rPr>
                <w:rFonts w:ascii="Arial" w:hAnsi="Arial" w:cs="Arial"/>
                <w:sz w:val="16"/>
                <w:szCs w:val="16"/>
              </w:rPr>
              <w:br/>
              <w:t>вилучення методу випробування ГЛЗ за показником «Ідентифікація титану діоксиду в оболонці таблеток (кольорова реакція)».</w:t>
            </w:r>
            <w:r w:rsidRPr="00846F1F">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вилучення методу випробування ГЛЗ «Ідентифікація барвника (хінолінового жовтого) (ТШХ)».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в метод випробування ГЛЗ за показником «Ідентифікація оланзапіну дигідрохлориду тригідрату (ТШХ)», а саме зазначено час витримки пластинки, оновлено ТШХ-хроматограму.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в метод випробування ГЛЗ за показником «Вміст води (титрування за методом Карла Фішера)», а саме змінено кількість паралельних вимірювань, замість детального опису визначення водного еквіваленту введено посилання на монографії Ph.Eur.2.5.12., деталізовано пробопідготовку зразка, представлена таблиця середніх результатів та відхилень паралельних результатів.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в метод випробування ГЛЗ за показником «Кількісне визначення (ВЕРХ)», «Ідентифікація оланзапіну дигідрохлориду тригідрату (ВЕРХ)», а саме деталізовано інформацію про реагенти і референтні зразки, додано інформацію щодо стабільності розчинів та змінено розрахункову формулу.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(Б.II.г.2. (а) ІА)</w:t>
            </w:r>
            <w:r w:rsidRPr="00846F1F">
              <w:rPr>
                <w:rFonts w:ascii="Arial" w:hAnsi="Arial" w:cs="Arial"/>
                <w:sz w:val="16"/>
                <w:szCs w:val="16"/>
              </w:rPr>
              <w:br/>
              <w:t>внесення змін в метод випробування ГЛЗ за показником «Однорідність дозованих одиниць (ВЕРХ)» у відповідності до оригінальних матеріалів виробника, п.3.2.P.5.2.Аналітичні методики, а саме зміни в розрахунковій формулі. Випробування проводиться в умовах методу «Кількісне визначення». Введення змін протягом 6-ти місяців після затвердження.</w:t>
            </w:r>
            <w:r w:rsidRPr="00846F1F">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в метод випробування ГЛЗ за показником «Розчинення (ВЕРХ)» у відповідності до оригінальних матеріалів виробника, п.3.2.P.5.2.Аналітичні методики, а саме внесено опис альтернативного приготування середовища розчинення (0,01М HCl), додано розчини для промивання системи, незначно відкориговано наважку СЗ, уточнено послідовність хроматографування, додано інформацію щодо стабільності розчинів та змінено розрахункову формулу.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приведення методу випробування для показника «Супровідні домішки (ВЕРХ)» у відповідність до оригінальних матеріалів виробника, п.3.2.P.5.2.Аналітичні методики, а саме введення розчину відомих домішок, додавання інформації щодо стабільності розчинів, відкориговано поправковий коефіцієнт для розрахунку домішок та значення RRt.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приведенням вимог специфікації для показників «Розмір» (критерій прийнятності зазначено із точністю до «десятих») «Однорідність маси» (переформулювання) у відповідність до затвердженого розділу 3.2.Р.5.1 «Специфікація». Редакційні зміни для показника «Маса половинок таблеток» для дозування 5 мг. Введення змін протягом 6-ти місяців після затвердження.</w:t>
            </w:r>
            <w:r w:rsidRPr="00846F1F">
              <w:rPr>
                <w:rFonts w:ascii="Arial" w:hAnsi="Arial" w:cs="Arial"/>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зміни в специфікацію ГЛЗ для показника «Мікробіологічна чистота», а саме зміни в періодичності випробування. Затверджено: При випуску серії тест на мікробіологічну чистоту є нерегулярним випробуванням. Випробування проводять для перших трьох виробничих серій, потім для кожної десятої серії, але щонайменше один раз на рік. Запропоновано: При випуску серії тест на мікробіологічну чистоту є нерегулярним випробуванням. Випробування проводять для першої виробничої серії, потім для кожної десятої серії, але щонайменше один раз на рік. </w:t>
            </w:r>
            <w:r w:rsidRPr="00846F1F">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UA/11344/01/04</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ЕГОЛАНЗА</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вкриті плівковою оболонкою, по 20 мг, по 7 таблеток у блістері; по 4 або 8 блістерів у картонній упаковці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Угорщина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вилучення методу випробування ГЛЗ за показником «Ідентифікація хлоридів (хімічна реакція, ЕР, 2.2.1)».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w:t>
            </w:r>
            <w:r w:rsidRPr="00846F1F">
              <w:rPr>
                <w:rFonts w:ascii="Arial" w:hAnsi="Arial" w:cs="Arial"/>
                <w:sz w:val="16"/>
                <w:szCs w:val="16"/>
              </w:rPr>
              <w:br/>
              <w:t>вилучення методу випробування ГЛЗ за показником «Ідентифікація титану діоксиду в оболонці таблеток (кольорова реакція)».</w:t>
            </w:r>
            <w:r w:rsidRPr="00846F1F">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вилучення методу випробування ГЛЗ «Ідентифікація барвника (хінолінового жовтого) (ТШХ)».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в метод випробування ГЛЗ за показником «Ідентифікація оланзапіну дигідрохлориду тригідрату (ТШХ)», а саме зазначено час витримки пластинки, оновлено ТШХ-хроматограму.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в метод випробування ГЛЗ за показником «Вміст води (титрування за методом Карла Фішера)», а саме змінено кількість паралельних вимірювань, замість детального опису визначення водного еквіваленту введено посилання на монографії Ph.Eur.2.5.12., деталізовано пробопідготовку зразка, представлена таблиця середніх результатів та відхилень паралельних результатів.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в метод випробування ГЛЗ за показником «Кількісне визначення (ВЕРХ)», «Ідентифікація оланзапіну дигідрохлориду тригідрату (ВЕРХ)», а саме деталізовано інформацію про реагенти і референтні зразки, додано інформацію щодо стабільності розчинів та змінено розрахункову формулу.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(Б.II.г.2. (а) ІА)</w:t>
            </w:r>
            <w:r w:rsidRPr="00846F1F">
              <w:rPr>
                <w:rFonts w:ascii="Arial" w:hAnsi="Arial" w:cs="Arial"/>
                <w:sz w:val="16"/>
                <w:szCs w:val="16"/>
              </w:rPr>
              <w:br/>
              <w:t>внесення змін в метод випробування ГЛЗ за показником «Однорідність дозованих одиниць (ВЕРХ)» у відповідності до оригінальних матеріалів виробника, п.3.2.P.5.2.Аналітичні методики, а саме зміни в розрахунковій формулі. Випробування проводиться в умовах методу «Кількісне визначення». Введення змін протягом 6-ти місяців після затвердження.</w:t>
            </w:r>
            <w:r w:rsidRPr="00846F1F">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в метод випробування ГЛЗ за показником «Розчинення (ВЕРХ)» у відповідності до оригінальних матеріалів виробника, п.3.2.P.5.2.Аналітичні методики, а саме внесено опис альтернативного приготування середовища розчинення (0,01М HCl), додано розчини для промивання системи, незначно відкориговано наважку СЗ, уточнено послідовність хроматографування, додано інформацію щодо стабільності розчинів та змінено розрахункову формулу.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приведення методу випробування для показника «Супровідні домішки (ВЕРХ)» у відповідність до оригінальних матеріалів виробника, п.3.2.P.5.2.Аналітичні методики, а саме введення розчину відомих домішок, додавання інформації щодо стабільності розчинів, відкориговано поправковий коефіцієнт для розрахунку домішок та значення RRt.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приведенням вимог специфікації для показників «Розмір» (критерій прийнятності зазначено із точністю до «десятих») «Однорідність маси» (переформулювання) у відповідність до затвердженого розділу 3.2.Р.5.1 «Специфікація». Редакційні зміни для показника «Маса половинок таблеток» для дозування 5 мг. Введення змін протягом 6-ти місяців після затвердження.</w:t>
            </w:r>
            <w:r w:rsidRPr="00846F1F">
              <w:rPr>
                <w:rFonts w:ascii="Arial" w:hAnsi="Arial" w:cs="Arial"/>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зміни в специфікацію ГЛЗ для показника «Мікробіологічна чистота», а саме зміни в періодичності випробування. Затверджено: При випуску серії тест на мікробіологічну чистоту є нерегулярним випробуванням. Випробування проводять для перших трьох виробничих серій, потім для кожної десятої серії, але щонайменше один раз на рік. Запропоновано: При випуску серії тест на мікробіологічну чистоту є нерегулярним випробуванням. Випробування проводять для першої виробничої серії, потім для кожної десятої серії, але щонайменше один раз на рік. </w:t>
            </w:r>
            <w:r w:rsidRPr="00846F1F">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UA/11344/01/05</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ЕГОЛАНЗА</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вкриті плівковою оболонкою, по 5 мг, по 7 таблеток у блістері; по 4 або 8 блістерів у картонній упаковці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Угорщина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вилучення методу випробування ГЛЗ за показником «Ідентифікація хлоридів (хімічна реакція, ЕР, 2.2.1)».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w:t>
            </w:r>
            <w:r w:rsidRPr="00846F1F">
              <w:rPr>
                <w:rFonts w:ascii="Arial" w:hAnsi="Arial" w:cs="Arial"/>
                <w:sz w:val="16"/>
                <w:szCs w:val="16"/>
              </w:rPr>
              <w:br/>
              <w:t>вилучення методу випробування ГЛЗ за показником «Ідентифікація титану діоксиду в оболонці таблеток (кольорова реакція)».</w:t>
            </w:r>
            <w:r w:rsidRPr="00846F1F">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вилучення методу випробування ГЛЗ «Ідентифікація барвника (хінолінового жовтого) (ТШХ)».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в метод випробування ГЛЗ за показником «Ідентифікація оланзапіну дигідрохлориду тригідрату (ТШХ)», а саме зазначено час витримки пластинки, оновлено ТШХ-хроматограму.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в метод випробування ГЛЗ за показником «Вміст води (титрування за методом Карла Фішера)», а саме змінено кількість паралельних вимірювань, замість детального опису визначення водного еквіваленту введено посилання на монографії Ph.Eur.2.5.12., деталізовано пробопідготовку зразка, представлена таблиця середніх результатів та відхилень паралельних результатів.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в метод випробування ГЛЗ за показником «Кількісне визначення (ВЕРХ)», «Ідентифікація оланзапіну дигідрохлориду тригідрату (ВЕРХ)», а саме деталізовано інформацію про реагенти і референтні зразки, додано інформацію щодо стабільності розчинів та змінено розрахункову формулу.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(Б.II.г.2. (а) ІА)</w:t>
            </w:r>
            <w:r w:rsidRPr="00846F1F">
              <w:rPr>
                <w:rFonts w:ascii="Arial" w:hAnsi="Arial" w:cs="Arial"/>
                <w:sz w:val="16"/>
                <w:szCs w:val="16"/>
              </w:rPr>
              <w:br/>
              <w:t>внесення змін в метод випробування ГЛЗ за показником «Однорідність дозованих одиниць (ВЕРХ)» у відповідності до оригінальних матеріалів виробника, п.3.2.P.5.2.Аналітичні методики, а саме зміни в розрахунковій формулі. Випробування проводиться в умовах методу «Кількісне визначення». Введення змін протягом 6-ти місяців після затвердження.</w:t>
            </w:r>
            <w:r w:rsidRPr="00846F1F">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в метод випробування ГЛЗ за показником «Розчинення (ВЕРХ)» у відповідності до оригінальних матеріалів виробника, п.3.2.P.5.2.Аналітичні методики, а саме внесено опис альтернативного приготування середовища розчинення (0,01М HCl), додано розчини для промивання системи, незначно відкориговано наважку СЗ, уточнено послідовність хроматографування, додано інформацію щодо стабільності розчинів та змінено розрахункову формулу.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приведення методу випробування для показника «Супровідні домішки (ВЕРХ)» у відповідність до оригінальних матеріалів виробника, п.3.2.P.5.2.Аналітичні методики, а саме введення розчину відомих домішок, додавання інформації щодо стабільності розчинів, відкориговано поправковий коефіцієнт для розрахунку домішок та значення RRt.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приведенням вимог специфікації для показників «Розмір» (критерій прийнятності зазначено із точністю до «десятих») «Однорідність маси» (переформулювання) у відповідність до затвердженого розділу 3.2.Р.5.1 «Специфікація». Редакційні зміни для показника «Маса половинок таблеток» для дозування 5 мг. Введення змін протягом 6-ти місяців після затвердження.</w:t>
            </w:r>
            <w:r w:rsidRPr="00846F1F">
              <w:rPr>
                <w:rFonts w:ascii="Arial" w:hAnsi="Arial" w:cs="Arial"/>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зміни в специфікацію ГЛЗ для показника «Мікробіологічна чистота», а саме зміни в періодичності випробування. Затверджено: При випуску серії тест на мікробіологічну чистоту є нерегулярним випробуванням. Випробування проводять для перших трьох виробничих серій, потім для кожної десятої серії, але щонайменше один раз на рік. Запропоновано: При випуску серії тест на мікробіологічну чистоту є нерегулярним випробуванням. Випробування проводять для першої виробничої серії, потім для кожної десятої серії, але щонайменше один раз на рік. </w:t>
            </w:r>
            <w:r w:rsidRPr="00846F1F">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UA/11344/01/01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ЕДАРБІКЛОР®</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вкриті плівковою оболонкою, 40 мг/12,5 мг; по 14 таблеток у блістері; по 1 або по 2 блістери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Асіно Фарма АГ</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виробництво за повним циклом: Такеда Ірландія Лтд</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Ірландiя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Незначні зміни в описі процесу виробництва азилсартану медоксомілу, що виробляється на заводі "Takeda Pharmaceutical Company" в Hikari, Japan, з метою оновлення опису виробничого процесу в реєстраційних документах додатковими деталями для приведення його у відповідність до поточного процесу на виробничій дільниці. Не відбулося жодних змін у фактичному виробничому процесі чи контролі виробничого процесу. Не відбулося жодних змін у профілі домішок, схемі синтезу чи специфікації АФІ азилсартану медоксомілу.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процесі виробництва лікарського засобу на виробничій дільниці "Takeda Ireland Limited", Bray, Ireland, а саме – модифікація наступних виробничих параметрів під час процесу грануляції азілсартану медоксомілу (ТАК-491): - Зміна температури вхідного повітря (грануляція 1, розпилення 1) з 60-70°С на 70-80°С та зменшення Spray Quantity trip з 9.50 кг до 2.85 кг; - Зміна об’єму вхідного повітря (грануляція 2, розпилення 2) з 1700-2300 м</w:t>
            </w:r>
            <w:r w:rsidRPr="00846F1F">
              <w:rPr>
                <w:rFonts w:ascii="Arial" w:hAnsi="Arial" w:cs="Arial"/>
                <w:sz w:val="16"/>
                <w:szCs w:val="16"/>
                <w:vertAlign w:val="superscript"/>
              </w:rPr>
              <w:t>3</w:t>
            </w:r>
            <w:r w:rsidRPr="00846F1F">
              <w:rPr>
                <w:rFonts w:ascii="Arial" w:hAnsi="Arial" w:cs="Arial"/>
                <w:sz w:val="16"/>
                <w:szCs w:val="16"/>
              </w:rPr>
              <w:t>/г до 2000-2600 м</w:t>
            </w:r>
            <w:r w:rsidRPr="00846F1F">
              <w:rPr>
                <w:rFonts w:ascii="Arial" w:hAnsi="Arial" w:cs="Arial"/>
                <w:sz w:val="16"/>
                <w:szCs w:val="16"/>
                <w:vertAlign w:val="superscript"/>
              </w:rPr>
              <w:t>3</w:t>
            </w:r>
            <w:r w:rsidRPr="00846F1F">
              <w:rPr>
                <w:rFonts w:ascii="Arial" w:hAnsi="Arial" w:cs="Arial"/>
                <w:sz w:val="16"/>
                <w:szCs w:val="16"/>
              </w:rPr>
              <w:t>/г</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UA/15204/01/01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ЕДЕМ®</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вкриті оболонкою, по 5 мг; по 10 або по 30 таблеток у блістері; по 1 блістеру в пачці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АТ "Фармак"</w:t>
            </w:r>
            <w:r w:rsidRPr="00846F1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АТ "Фармак"</w:t>
            </w:r>
            <w:r w:rsidRPr="00846F1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846F1F">
              <w:rPr>
                <w:rFonts w:ascii="Arial" w:hAnsi="Arial" w:cs="Arial"/>
                <w:sz w:val="16"/>
                <w:szCs w:val="16"/>
              </w:rPr>
              <w:br/>
              <w:t>Оновлення тексту маркування первинної та вторинної упаковок лікарського засобу, а саме: вилучено інформацію, зазначену російською мовою; уточнено інформацію щодо логотипу заявника.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UA/8360/01/01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ЕНАЛАПРИЛ-ДАРНИЦЯ</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 xml:space="preserve">таблетки по 10 мг по 10 таблеток у контурній чарунковій упаковці; по 2, по 3 або по 9 контурних чарункових упаковок в пачці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ПрАТ "Фармацевтична фірма "Дарниця"</w:t>
            </w:r>
            <w:r w:rsidRPr="00846F1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ПрАТ "Фармацевтична фірма "Дарниця"</w:t>
            </w:r>
            <w:r w:rsidRPr="00846F1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зміна до розділу «Упаковка», а саме: доповнено кількістю таблеток №30, №90. Діюча редакція Упаковка По 10 таблеток в контурную ячейковую упаковку из пленки поливинилхлоридной и фольги алюминиевой печатной лакированной. По две контурные упаковки вместе с инструкцией по медицинскому применению помещают в пачку. Пропонована редакція Упаковка По 10 таблеток у контурній чарунковій упаковці із плівки полівінілхлоридної та фольги алюмінієвої друкарської лакованої. По 2, по 3 або по 9 контурних чарункових упаковок разом з інструкцією для медичного застосування у пачці. Зміни внесені в розділ "Упаковка" в інструкцію для медичного застосування лікарського засобу у зв"язку з введенням додаткових упаковок, як наслідок - затвердження тексту маркування додаткових упаковок лікарського засобу. Введення змін протягом 6-ти місяців після затвердження. </w:t>
            </w:r>
            <w:r w:rsidRPr="00846F1F">
              <w:rPr>
                <w:rFonts w:ascii="Arial" w:hAnsi="Arial" w:cs="Arial"/>
                <w:sz w:val="16"/>
                <w:szCs w:val="16"/>
              </w:rPr>
              <w:br/>
              <w:t xml:space="preserve">Зміни І типу - Зміни щодо безпеки/ефективності та фармаконагляду (інші зміни) Зміни внесені у п. 17. ІНШЕ тексту маркування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i/>
                <w:sz w:val="16"/>
                <w:szCs w:val="16"/>
              </w:rPr>
            </w:pPr>
            <w:r w:rsidRPr="00846F1F">
              <w:rPr>
                <w:rFonts w:ascii="Arial" w:hAnsi="Arial" w:cs="Arial"/>
                <w:i/>
                <w:sz w:val="16"/>
                <w:szCs w:val="16"/>
              </w:rPr>
              <w:t>не підлягає</w:t>
            </w:r>
          </w:p>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UA/9020/01/01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ЕНАЛОЗИД® 12,5</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 xml:space="preserve">таблетки; по 10 таблеток у блістері; по 2 або по 3 блістери в пачці з картону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АТ "Фармак"</w:t>
            </w:r>
            <w:r w:rsidRPr="00846F1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АТ "Фармак"</w:t>
            </w:r>
            <w:r w:rsidRPr="00846F1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внесення змін до реєстраційних матеріалів: зміни II типу - Зміни з якості. АФІ. Виробництво (інші зміни) В РД затверджено версію DMF V1 (2009-09-12), пропонується оновити версією DMF V3 (2017-03-12) з оновленими розділами 3.2.S.3.2, 3.2.S.4.2, 3.2.S.4.3.1 версії V3.1 (2019-01-01) та розділами 3.2.S.4.4, 3.2.S.7.1, 3.2.S.7.3 версії V3.2 (2022-11-01). Відповідно до листа контролю змін від виробника, в порівнянні з затвердженою версією DMF оновлено розділи, зокрема: -внесено уточнення в Опис виробничого процесу та його контролю; -актуалізовано специфікацію та аналітичні методики відповідно до вимог діючої монографії ЕР; - збільшено період ретестування субстанції з 48 до 60 міс. та оновлено дані по стабільності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UA/0702/01/01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ЕРОСИЛ</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 xml:space="preserve">таблетки по 50 мг; по 2 або 4 таблетки у блістері, по 1 блістеру в коробці з картону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ТОВ "АСТРАФАРМ", </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ТОВ "АСТРАФАРМ" </w:t>
            </w:r>
            <w:r w:rsidRPr="00846F1F">
              <w:rPr>
                <w:rFonts w:ascii="Arial" w:hAnsi="Arial" w:cs="Arial"/>
                <w:sz w:val="16"/>
                <w:szCs w:val="16"/>
              </w:rPr>
              <w:br/>
              <w:t>(фасування із "in bulk" фірми-виробника: ПрАТ "Фармацевтична фірма "ФарКоС", Україна)</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w:t>
            </w:r>
            <w:r w:rsidRPr="00846F1F">
              <w:rPr>
                <w:rFonts w:ascii="Arial" w:hAnsi="Arial" w:cs="Arial"/>
                <w:sz w:val="16"/>
                <w:szCs w:val="16"/>
              </w:rPr>
              <w:br/>
              <w:t>Зміни внесено до інструкції для медичного застосування лікарського засобу у розділ "Взаємодія з іншими лікарськими засобами та інші види взаємодій"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i/>
                <w:sz w:val="16"/>
                <w:szCs w:val="16"/>
              </w:rPr>
            </w:pPr>
            <w:r w:rsidRPr="00846F1F">
              <w:rPr>
                <w:rFonts w:ascii="Arial" w:hAnsi="Arial" w:cs="Arial"/>
                <w:i/>
                <w:sz w:val="16"/>
                <w:szCs w:val="16"/>
              </w:rPr>
              <w:t>не підлягає</w:t>
            </w:r>
          </w:p>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UA/7367/01/01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ЕРТІНОБ</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вкриті плівковою оболонкою, по 150 мг; по 15 таблеток у блістері, по 2 блістери у картонній упаковці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Туреччина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46F1F">
              <w:rPr>
                <w:rFonts w:ascii="Arial" w:hAnsi="Arial" w:cs="Arial"/>
                <w:sz w:val="16"/>
                <w:szCs w:val="16"/>
              </w:rPr>
              <w:br/>
              <w:t>Діюча редакція: R. Ayse Cetin. Пропонована редакція: Kevser Cure.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UA/17213/01/02</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ЕРТІНОБ</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вкриті плівковою оболонкою, по 100 мг; по 15 таблеток у блістері, по 2 блістери у картонній упаковці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Туреччина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внесення змін до реєстраційних матеріалів</w:t>
            </w:r>
            <w:r w:rsidRPr="00846F1F">
              <w:rPr>
                <w:rFonts w:ascii="Arial" w:hAnsi="Arial" w:cs="Arial"/>
                <w:i/>
                <w:sz w:val="16"/>
                <w:szCs w:val="16"/>
              </w:rPr>
              <w:t xml:space="preserve">: </w:t>
            </w:r>
            <w:r w:rsidRPr="00846F1F">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46F1F">
              <w:rPr>
                <w:rFonts w:ascii="Arial" w:hAnsi="Arial" w:cs="Arial"/>
                <w:sz w:val="16"/>
                <w:szCs w:val="16"/>
              </w:rPr>
              <w:br/>
              <w:t>Діюча редакція: R. Ayse Cetin. Пропонована редакція: Kevser Cure.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UA/17213/01/01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ЕССОБЕЛ®</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вкриті оболонкою, по 10 мг, по 14 таблеток у блістері;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Туреччина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46F1F">
              <w:rPr>
                <w:rFonts w:ascii="Arial" w:hAnsi="Arial" w:cs="Arial"/>
                <w:sz w:val="16"/>
                <w:szCs w:val="16"/>
              </w:rPr>
              <w:br/>
              <w:t>Діюча редакція: R. Ayse Cetin. Пропонована редакція: Kevser Cure.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UA/10328/01/01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ЕССОБЕЛ®</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вкриті оболонкою, по 20 мг, по 14 таблеток у блістері;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Туреччина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46F1F">
              <w:rPr>
                <w:rFonts w:ascii="Arial" w:hAnsi="Arial" w:cs="Arial"/>
                <w:sz w:val="16"/>
                <w:szCs w:val="16"/>
              </w:rPr>
              <w:br/>
              <w:t>Діюча редакція: R. Ayse Cetin. Пропонована редакція: Kevser Cure.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UA/10328/01/02</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ЕТОПОЗИД-МІЛІ</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концентрат для розчину для інфузій, 20 мг/мл по 2,5 мл (50 мг), або 5 мл (100 мг), або 10 мл (200 мг) у флаконі; по 1 флакону в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Мілі Хелскере Лімітед </w:t>
            </w:r>
            <w:r w:rsidRPr="00846F1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Венус Ремедіс Лімітед </w:t>
            </w:r>
            <w:r w:rsidRPr="00846F1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написання адреси виробника.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i/>
                <w:sz w:val="16"/>
                <w:szCs w:val="16"/>
              </w:rPr>
            </w:pPr>
            <w:r w:rsidRPr="00846F1F">
              <w:rPr>
                <w:rFonts w:ascii="Arial" w:hAnsi="Arial" w:cs="Arial"/>
                <w:i/>
                <w:sz w:val="16"/>
                <w:szCs w:val="16"/>
              </w:rPr>
              <w:t>не підлягає</w:t>
            </w:r>
          </w:p>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UA/6439/01/01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ЗЕРКАЛІН®</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розчин нашкірний, 1 % по 30 мл у скляному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Ядран-Галенський Лабораторій д.д.</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Хорватія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Хорватія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2000-041 - Rev 09 (затверджено: R1-CEP 2000-041 - Rev 08) для АФІ кліндаміцину гідрохлориду від затвердженого виробника Union Quimico Farmaceutica, S A, Spain, який змінив назву на ESTEVE QUIMICA S.A., Spain</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UA/12443/01/01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ЗОВІРАКС</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по 200 мг; по 5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ГлаксоСмітКляйн Експорт Лімітед</w:t>
            </w:r>
            <w:r w:rsidRPr="00846F1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Глаксо Веллком С.А. </w:t>
            </w:r>
            <w:r w:rsidRPr="00846F1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Іспанія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846F1F">
              <w:rPr>
                <w:rFonts w:ascii="Arial" w:hAnsi="Arial" w:cs="Arial"/>
                <w:sz w:val="16"/>
                <w:szCs w:val="16"/>
              </w:rPr>
              <w:br/>
              <w:t>Зміни внесено у текст маркування вторинної упаковки лікарського засобу у п. 8. "Дата закінчення терміну придатності", п. 17. ІНШЕ та у текст маркування первинної упаковки п. 4. "Дата закінчення терміну придатності", п. 6. ІНШЕ. Термін введення змін протягом 6 місяців після затвердження. Зміни І типу - Адміністративні зміни. Зміна назви лікарського засобу - Зміна назви лікарського засобу. Затверджено: ЗОВІРАКС™ ZOVIRAX™ Запропоновано: ЗОВІРАКС ZOVIRAX. Термін введення змін протягом 6 місяців після затвердження. Зміни І типу - Зміни з якості. Готовий лікарський засіб. Контроль готового лікарського засобу (інші зміни) Переклад МКЯ ЛЗ українською мовою.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i/>
                <w:sz w:val="16"/>
                <w:szCs w:val="16"/>
              </w:rPr>
            </w:pPr>
            <w:r w:rsidRPr="00846F1F">
              <w:rPr>
                <w:rFonts w:ascii="Arial" w:hAnsi="Arial" w:cs="Arial"/>
                <w:i/>
                <w:sz w:val="16"/>
                <w:szCs w:val="16"/>
              </w:rPr>
              <w:t>не підлягає</w:t>
            </w:r>
          </w:p>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UA/8281/03/01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ЗОКАРДІС® 7,5 МГ</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вкриті плівковою оболонкою, по 7,5 мг; по 7 таблеток у блістері; по 1 блістеру в картонній коробці; по 14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Люксембург</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Виробництво "in bulk", первинне та вторинне пакування, контроль та випуск серій:</w:t>
            </w:r>
            <w:r w:rsidRPr="00846F1F">
              <w:rPr>
                <w:rFonts w:ascii="Arial" w:hAnsi="Arial" w:cs="Arial"/>
                <w:sz w:val="16"/>
                <w:szCs w:val="16"/>
              </w:rPr>
              <w:br/>
              <w:t xml:space="preserve">Менаріні - Фон Хейден ГмбХ, Німеччина; </w:t>
            </w:r>
            <w:r w:rsidRPr="00846F1F">
              <w:rPr>
                <w:rFonts w:ascii="Arial" w:hAnsi="Arial" w:cs="Arial"/>
                <w:sz w:val="16"/>
                <w:szCs w:val="16"/>
              </w:rPr>
              <w:br/>
              <w:t>Виробництво "in bulk", первинне та вторинне пакування, випуск серій:</w:t>
            </w:r>
            <w:r w:rsidRPr="00846F1F">
              <w:rPr>
                <w:rFonts w:ascii="Arial" w:hAnsi="Arial" w:cs="Arial"/>
                <w:sz w:val="16"/>
                <w:szCs w:val="16"/>
              </w:rPr>
              <w:br/>
              <w:t xml:space="preserve">A. Менаріні Мануфактурінг Логістікс енд Сервісес С.р.Л., Італія; </w:t>
            </w:r>
            <w:r w:rsidRPr="00846F1F">
              <w:rPr>
                <w:rFonts w:ascii="Arial" w:hAnsi="Arial" w:cs="Arial"/>
                <w:sz w:val="16"/>
                <w:szCs w:val="16"/>
              </w:rPr>
              <w:br/>
              <w:t>Контроль серій:</w:t>
            </w:r>
            <w:r w:rsidRPr="00846F1F">
              <w:rPr>
                <w:rFonts w:ascii="Arial" w:hAnsi="Arial" w:cs="Arial"/>
                <w:sz w:val="16"/>
                <w:szCs w:val="16"/>
              </w:rPr>
              <w:br/>
              <w:t xml:space="preserve">Домпе фармацеутіці С.п.А. , Італія; </w:t>
            </w:r>
            <w:r w:rsidRPr="00846F1F">
              <w:rPr>
                <w:rFonts w:ascii="Arial" w:hAnsi="Arial" w:cs="Arial"/>
                <w:sz w:val="16"/>
                <w:szCs w:val="16"/>
              </w:rPr>
              <w:br/>
              <w:t>A. Менаріні Мануфактурінг Логістікс енд Сервісес С.р.Л., Італія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Німеччина/ Італія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C90747">
              <w:rPr>
                <w:rFonts w:ascii="Arial" w:hAnsi="Arial" w:cs="Arial"/>
                <w:sz w:val="16"/>
                <w:szCs w:val="16"/>
                <w:lang w:val="uk-UA"/>
              </w:rPr>
              <w:t xml:space="preserve">внесення змін до реєстраційних матеріалів: зміни І типу - Зміни щодо безпеки/ефективності та фармаконагляду. </w:t>
            </w:r>
            <w:r w:rsidRPr="00846F1F">
              <w:rPr>
                <w:rFonts w:ascii="Arial" w:hAnsi="Arial" w:cs="Arial"/>
                <w:sz w:val="16"/>
                <w:szCs w:val="16"/>
              </w:rPr>
              <w:t>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2.0. Зміни внесено до частин: II «Специфікація з безпеки», V «Заходи з мінімізації ризиків», VI «Резюме плану управління ризиками», VII «Додатки» у зв’язку з видалення важливих ідентифікованих ризиків, важливих потенційних ризиків, а також видалення відсутньої інформації. Структуру ПУРа було оновлено відповідно до рекомендацій Guideline on good pharmacovigilance practices (GVP) Module V – Risk management systems (Rev 2). езюме плану управління ризиками версія 2.0 додається.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UA/3246/01/01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ЗОНІК</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 xml:space="preserve">капсули тверді по 25 мг; по 14 капсул у блістері; по 2 або по 4 блістери в картонній упаковці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КУСУМ ХЕЛТХКЕР ПВТ ЛТД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5.0. Зміни внесено до частин: І «Загальна інформація» V «Заходи з мінімізації ризиків» VI «Резюме плану управління ризиками» VII «Додатки» (додатки 7 та 8) у зв’язку з оновленням інформації з безпеки діючої речовини прегабалін відповідно до рекомендацій PRAC,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5.0 додається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UA/19526/01/01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ЗОНІК</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 xml:space="preserve">капсули тверді по 50 мг; по 14 капсул у блістері; по 2 або по 4 блістери в картонній упаковці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КУСУМ ХЕЛТХКЕР ПВТ ЛТД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5.0. Зміни внесено до частин: І «Загальна інформація» V «Заходи з мінімізації ризиків» VI «Резюме плану управління ризиками» VII «Додатки» (додатки 7 та 8) у зв’язку з оновленням інформації з безпеки діючої речовини прегабалін відповідно до рекомендацій PRAC,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5.0 додається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i/>
                <w:sz w:val="16"/>
                <w:szCs w:val="16"/>
              </w:rPr>
            </w:pPr>
            <w:r w:rsidRPr="00846F1F">
              <w:rPr>
                <w:rFonts w:ascii="Arial" w:hAnsi="Arial" w:cs="Arial"/>
                <w:i/>
                <w:sz w:val="16"/>
                <w:szCs w:val="16"/>
              </w:rPr>
              <w:t>не підлягає</w:t>
            </w:r>
          </w:p>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UA/19526/01/02</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ЗОНІК</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капсули тверді по 75 мг; по 14 капсул у блістері; по 1 або по 2, або по 4, або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КУСУМ ХЕЛТХКЕР ПВТ ЛТД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5.0. Зміни внесено до частин: І «Загальна інформація» V «Заходи з мінімізації ризиків» VI «Резюме плану управління ризиками» VII «Додатки» (додатки 7 та 8) у зв’язку з оновленням інформації з безпеки діючої речовини прегабалін відповідно до рекомендацій PRAC,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5.0 додається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i/>
                <w:sz w:val="16"/>
                <w:szCs w:val="16"/>
              </w:rPr>
            </w:pPr>
            <w:r w:rsidRPr="00846F1F">
              <w:rPr>
                <w:rFonts w:ascii="Arial" w:hAnsi="Arial" w:cs="Arial"/>
                <w:i/>
                <w:sz w:val="16"/>
                <w:szCs w:val="16"/>
              </w:rPr>
              <w:t>не підлягає</w:t>
            </w:r>
          </w:p>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UA/16350/01/02</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ЗОНІК</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 xml:space="preserve">капсули тверді по 150 мг, по 14 капсул у блістері; по 1 або по 2, або по 4, або по 6 блістерів у картонній упаковці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КУСУМ ХЕЛТХКЕР ПВТ ЛТД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5.0. Зміни внесено до частин: І «Загальна інформація» V «Заходи з мінімізації ризиків» VI «Резюме плану управління ризиками» VII «Додатки» (додатки 7 та 8) у зв’язку з оновленням інформації з безпеки діючої речовини прегабалін відповідно до рекомендацій PRAC,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5.0 додається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i/>
                <w:sz w:val="16"/>
                <w:szCs w:val="16"/>
              </w:rPr>
            </w:pPr>
            <w:r w:rsidRPr="00846F1F">
              <w:rPr>
                <w:rFonts w:ascii="Arial" w:hAnsi="Arial" w:cs="Arial"/>
                <w:i/>
                <w:sz w:val="16"/>
                <w:szCs w:val="16"/>
              </w:rPr>
              <w:t>не підлягає</w:t>
            </w:r>
          </w:p>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UA/16350/01/01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ІБУПРОМ</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вкриті оболонкою, по 200 мг, по 2 таблетки у саше; по 10 таблеток в блістері; по 1 блістеру в картонній коробці; по 50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Юнілаб, ЛП</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ТОВ ЮС Фармація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Польща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ібупрофену згідно з рекомендаціями PRAC. Термін введення змін - протягом 3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"Фармакологічні властивості", "Протипоказання", "Взаємодій з іншими лікарськими засобами та інші види взаємодій",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(НУРОФЄН®, таблетки, вкриті оболонкою, по 200 мг). Термін введення змін -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i/>
                <w:sz w:val="16"/>
                <w:szCs w:val="16"/>
              </w:rPr>
            </w:pPr>
            <w:r w:rsidRPr="00846F1F">
              <w:rPr>
                <w:rFonts w:ascii="Arial" w:hAnsi="Arial" w:cs="Arial"/>
                <w:i/>
                <w:sz w:val="16"/>
                <w:szCs w:val="16"/>
              </w:rPr>
              <w:t>підлягає</w:t>
            </w:r>
          </w:p>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UA/6045/01/01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ІБУПРОМ СПРИНТ КАПС</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капсули м'які по 200 мг, по 6 або по 10, або по 12 капсул у блістері; по 1 блістеру в картонній коробці; по 12 капсул у блістері; по 2 блістери в картонній коробці; по 10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Юнілаб, ЛП</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Виробник відповідальний за виробництво, контроль та випуск продукту in bulk:</w:t>
            </w:r>
            <w:r w:rsidRPr="00846F1F">
              <w:rPr>
                <w:rFonts w:ascii="Arial" w:hAnsi="Arial" w:cs="Arial"/>
                <w:sz w:val="16"/>
                <w:szCs w:val="16"/>
              </w:rPr>
              <w:br/>
              <w:t>Патеон Софтджелс Б.В., Нідерланди</w:t>
            </w:r>
            <w:r w:rsidRPr="00846F1F">
              <w:rPr>
                <w:rFonts w:ascii="Arial" w:hAnsi="Arial" w:cs="Arial"/>
                <w:sz w:val="16"/>
                <w:szCs w:val="16"/>
              </w:rPr>
              <w:br/>
              <w:t xml:space="preserve">Виробник відповідальний за упаковку, контроль та випуск серії готового продукту: </w:t>
            </w:r>
            <w:r w:rsidRPr="00846F1F">
              <w:rPr>
                <w:rFonts w:ascii="Arial" w:hAnsi="Arial" w:cs="Arial"/>
                <w:sz w:val="16"/>
                <w:szCs w:val="16"/>
              </w:rPr>
              <w:br/>
              <w:t>ТОВ ЮС Фармація, Польща</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Нідерланди/ Польща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ібупрофену згідно з рекомендаціями PRAC. - Термін введення змін - протягом 3 місяців після затвердження. -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до розділів "Фармакологічні властивості", "Протипоказання", "Взаємодій з іншими лікарськими засобами та інші види взаємодій",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(НУРОФЄН® ЕКСПРЕС УЛЬТРАКАП, капсули м’які по 200 мг). </w:t>
            </w:r>
            <w:r w:rsidRPr="00846F1F">
              <w:rPr>
                <w:rFonts w:ascii="Arial" w:hAnsi="Arial" w:cs="Arial"/>
                <w:sz w:val="16"/>
                <w:szCs w:val="16"/>
              </w:rPr>
              <w:br/>
              <w:t>Термін введення змін -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i/>
                <w:sz w:val="16"/>
                <w:szCs w:val="16"/>
              </w:rPr>
            </w:pPr>
            <w:r w:rsidRPr="00846F1F">
              <w:rPr>
                <w:rFonts w:ascii="Arial" w:hAnsi="Arial" w:cs="Arial"/>
                <w:i/>
                <w:sz w:val="16"/>
                <w:szCs w:val="16"/>
              </w:rPr>
              <w:t>підлягає</w:t>
            </w:r>
          </w:p>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UA/6045/02/01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ІНСУВІТ® НNP</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суспензія для ін'єкцій, 100 МО/мл, по 3 мл у картриджі; по 5 картриджів у блістері; по 1 блістеру у пачці; по 10 мл у флаконі; по 1 флакону у пачці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ВІТАЛ Фарма ГмбХ</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Біокон Байолоджикс Лімітед, Індія </w:t>
            </w:r>
            <w:r w:rsidRPr="00846F1F">
              <w:rPr>
                <w:rFonts w:ascii="Arial" w:hAnsi="Arial" w:cs="Arial"/>
                <w:sz w:val="16"/>
                <w:szCs w:val="16"/>
              </w:rPr>
              <w:br/>
            </w:r>
            <w:r w:rsidRPr="00846F1F">
              <w:rPr>
                <w:rFonts w:ascii="Arial" w:hAnsi="Arial" w:cs="Arial"/>
                <w:sz w:val="16"/>
                <w:szCs w:val="16"/>
              </w:rPr>
              <w:br/>
              <w:t>АТ «Фармак»,</w:t>
            </w:r>
            <w:r w:rsidRPr="00846F1F">
              <w:rPr>
                <w:rFonts w:ascii="Arial" w:hAnsi="Arial" w:cs="Arial"/>
                <w:sz w:val="16"/>
                <w:szCs w:val="16"/>
              </w:rPr>
              <w:br/>
              <w:t xml:space="preserve">Україна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Індія/ Україна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внесені в розділ "Місцезнаходження заявника" в інструкцію для медичного застосуванння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i/>
                <w:sz w:val="16"/>
                <w:szCs w:val="16"/>
              </w:rPr>
            </w:pPr>
            <w:r w:rsidRPr="00846F1F">
              <w:rPr>
                <w:rFonts w:ascii="Arial" w:hAnsi="Arial" w:cs="Arial"/>
                <w:i/>
                <w:sz w:val="16"/>
                <w:szCs w:val="16"/>
              </w:rPr>
              <w:t>не підлягає</w:t>
            </w:r>
          </w:p>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UA/14838/01/01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ІНСУКОМБ</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вкриті плівковою оболонкою, по 500 мг/2,5 мг, по 15 таблеток у блістері, по 2 або 4 блістери в картонній коробці, по 20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ТОВ «УОРЛД МЕДИЦИН» </w:t>
            </w:r>
            <w:r w:rsidRPr="00846F1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УОРЛД МЕДИЦИН ІЛАЧ САН. ВЕ ТІДЖ. A.Ш.</w:t>
            </w:r>
            <w:r w:rsidRPr="00846F1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Туреччина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внесено в інструкцію для медичного застосування лікарського засобу у розділ "Заявник" з відповідними змінами в тексті маркування упаковок.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Мевсім Ількбахар Дінчель / Mrs. Mevsim Ilkbahar Dincel.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а саме: внесення незначних редакційних правок по тексту; уточнено інформацію щодо логотипу; доповнення розділів інформацією про нанесення перемінних даних (серія, термін придатності, дата виготовлення, реєстраційне посвідчення). Термін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i/>
                <w:sz w:val="16"/>
                <w:szCs w:val="16"/>
              </w:rPr>
            </w:pPr>
            <w:r w:rsidRPr="00846F1F">
              <w:rPr>
                <w:rFonts w:ascii="Arial" w:hAnsi="Arial" w:cs="Arial"/>
                <w:i/>
                <w:sz w:val="16"/>
                <w:szCs w:val="16"/>
              </w:rPr>
              <w:t>не підлягає</w:t>
            </w:r>
          </w:p>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UA/19200/01/01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ІНСУКОМБ</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вкриті плівковою оболонкою, по 500 мг/5 мг, по 15 таблеток у блістері, по 2 або 4 блістери в картонній коробці, по 20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ТОВ «УОРЛД МЕДИЦИН» </w:t>
            </w:r>
            <w:r w:rsidRPr="00846F1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УОРЛД МЕДИЦИН ІЛАЧ САН. ВЕ ТІДЖ. A.Ш.</w:t>
            </w:r>
            <w:r w:rsidRPr="00846F1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Туреччина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внесено в інструкцію для медичного застосування лікарського засобу у розділ "Заявник" з відповідними змінами в тексті маркування упаковок.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Мевсім Ількбахар Дінчель / Mrs. Mevsim Ilkbahar Dincel.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а саме: внесення незначних редакційних правок по тексту; уточнено інформацію щодо логотипу; доповнення розділів інформацією про нанесення перемінних даних (серія, термін придатності, дата виготовлення, реєстраційне посвідчення). Термін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i/>
                <w:sz w:val="16"/>
                <w:szCs w:val="16"/>
              </w:rPr>
            </w:pPr>
            <w:r w:rsidRPr="00846F1F">
              <w:rPr>
                <w:rFonts w:ascii="Arial" w:hAnsi="Arial" w:cs="Arial"/>
                <w:i/>
                <w:sz w:val="16"/>
                <w:szCs w:val="16"/>
              </w:rPr>
              <w:t>не підлягає</w:t>
            </w:r>
          </w:p>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UA/19200/01/02</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ІПРАТРОПІУМ-ІНТЕЛІ</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інгаляція під тиском, розчин по 20 мкг/доза; по 10 мл розчину (200 доз) у балоні; по 1 балону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ЗАТ "ІНТЕЛІ ГЕНЕРИКС НОРД"</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Литва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Лабораторіо Альдо-Юніон, С.Л.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Іспанiя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Технічна помилка (згідно наказу МОЗ від 23.07.2015 № 460), Виправлено технічну помилку в тексті маркування вторинної упаковки лікарського засобу у розділі «ЛІКАРСЬКА ФОРМА ТА КІЛЬКІСТЬ ОДИНИЦЬ В УПАКОВЦІ» (в дужках зазначено об’єм не латиницею, а кирилицею). ЗАТВЕРДЖЕНО: 10 мл (мл) ЗАПРОПНОВАНО: 10 мл (ml) Зазначене виправлення відповідає архівним матеріалам реєстраційного досьє</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UA/16363/01/01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ІТРУНГАР</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капсули по 100 мг по 4 або 15 капсул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Марксанс Фарма Лтд., Індія</w:t>
            </w:r>
            <w:r w:rsidRPr="00846F1F">
              <w:rPr>
                <w:rFonts w:ascii="Arial" w:hAnsi="Arial" w:cs="Arial"/>
                <w:sz w:val="16"/>
                <w:szCs w:val="16"/>
              </w:rPr>
              <w:br/>
              <w:t xml:space="preserve">Артура Фармасьютікалз Пвт. Лтд., Індія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Зміни І типу - Зміни щодо безпеки/ефективності та фармаконагляду (інші зміни) - Оновлення тексту маркування упаковки лікарського засобу, а саме: уточнено інформацію щодо терміну придатності, номеру серії, дата виробництва, зазначення "Іншої технічної інформації". -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UA/2248/01/01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КАНЕФРОН® Н</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вкриті оболонкою, по 20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Біонорика СЕ</w:t>
            </w:r>
            <w:r w:rsidRPr="00846F1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Первинне та вторинне пакування, контроль та випуск серії: </w:t>
            </w:r>
            <w:r w:rsidRPr="00846F1F">
              <w:rPr>
                <w:rFonts w:ascii="Arial" w:hAnsi="Arial" w:cs="Arial"/>
                <w:sz w:val="16"/>
                <w:szCs w:val="16"/>
              </w:rPr>
              <w:br/>
              <w:t>Біонорика СЕ, Німеччина</w:t>
            </w:r>
            <w:r w:rsidRPr="00846F1F">
              <w:rPr>
                <w:rFonts w:ascii="Arial" w:hAnsi="Arial" w:cs="Arial"/>
                <w:sz w:val="16"/>
                <w:szCs w:val="16"/>
              </w:rPr>
              <w:br/>
            </w:r>
            <w:r w:rsidRPr="00846F1F">
              <w:rPr>
                <w:rFonts w:ascii="Arial" w:hAnsi="Arial" w:cs="Arial"/>
                <w:sz w:val="16"/>
                <w:szCs w:val="16"/>
              </w:rPr>
              <w:br/>
              <w:t>Виробництво in-bulk:</w:t>
            </w:r>
            <w:r w:rsidRPr="00846F1F">
              <w:rPr>
                <w:rFonts w:ascii="Arial" w:hAnsi="Arial" w:cs="Arial"/>
                <w:sz w:val="16"/>
                <w:szCs w:val="16"/>
              </w:rPr>
              <w:br/>
              <w:t xml:space="preserve">Роттендорф Фарма ГмбХ, Німеччина </w:t>
            </w:r>
            <w:r w:rsidRPr="00846F1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jc w:val="center"/>
              <w:rPr>
                <w:rFonts w:ascii="Arial" w:hAnsi="Arial" w:cs="Arial"/>
                <w:sz w:val="16"/>
                <w:szCs w:val="16"/>
              </w:rPr>
            </w:pPr>
            <w:r w:rsidRPr="00846F1F">
              <w:rPr>
                <w:rFonts w:ascii="Arial" w:hAnsi="Arial" w:cs="Arial"/>
                <w:sz w:val="16"/>
                <w:szCs w:val="16"/>
              </w:rP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-Метод контрактної лабораторії «Phytos Labor für Analytik von Arzneimitteln GmbH &amp; Co. KG» для визначення афлатоксинів у рослинних речовинах Centauri herba; Levistici radix; Rosmarini folium був оновлений до сучасного рівня техніки, що призвело до змін щодо опису методу PV.11.P019_03. Затверджено: Aflatoxin testing by Phytos PV.11.P019_02 Запропоновано: Aflatoxin testing by Phytos PV.11.P019_03 -Зміни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Метод тестування на афлатоксини, застосований «PhytoLab GmbH &amp; Co. KG» для Centauri herba; Rosmarini folium був змінений. Затверджено: SOP 805050_leaf, issue 3 - Запропоновано: SOP 805025, issue 2 -Зміни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Метод тестування на афлатоксини, застосований контрактною лабораторією «PhytoLab GmbH &amp; Co. KG» для Levistici radix був змінений.</w:t>
            </w:r>
          </w:p>
          <w:p w:rsidR="00C90747" w:rsidRPr="00C90747" w:rsidRDefault="00C90747" w:rsidP="0095027D">
            <w:pPr>
              <w:jc w:val="center"/>
              <w:rPr>
                <w:rFonts w:ascii="Arial" w:hAnsi="Arial" w:cs="Arial"/>
                <w:sz w:val="16"/>
                <w:szCs w:val="16"/>
                <w:lang w:val="en-US"/>
              </w:rPr>
            </w:pPr>
            <w:r w:rsidRPr="00846F1F">
              <w:rPr>
                <w:rFonts w:ascii="Arial" w:hAnsi="Arial" w:cs="Arial"/>
                <w:sz w:val="16"/>
                <w:szCs w:val="16"/>
              </w:rPr>
              <w:t>Затверджено: SOP 805050_root, issue 3 - Запропоновано: SOP 805021, issue 1 -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Herbal substance: Centauri herba; Levistici radix; Rosmarini folium. Зміна</w:t>
            </w:r>
            <w:r w:rsidRPr="00C90747">
              <w:rPr>
                <w:rFonts w:ascii="Arial" w:hAnsi="Arial" w:cs="Arial"/>
                <w:sz w:val="16"/>
                <w:szCs w:val="16"/>
                <w:lang w:val="en-US"/>
              </w:rPr>
              <w:t xml:space="preserve"> </w:t>
            </w:r>
            <w:r w:rsidRPr="00846F1F">
              <w:rPr>
                <w:rFonts w:ascii="Arial" w:hAnsi="Arial" w:cs="Arial"/>
                <w:sz w:val="16"/>
                <w:szCs w:val="16"/>
              </w:rPr>
              <w:t>процедури</w:t>
            </w:r>
            <w:r w:rsidRPr="00C90747">
              <w:rPr>
                <w:rFonts w:ascii="Arial" w:hAnsi="Arial" w:cs="Arial"/>
                <w:sz w:val="16"/>
                <w:szCs w:val="16"/>
                <w:lang w:val="en-US"/>
              </w:rPr>
              <w:t xml:space="preserve"> </w:t>
            </w:r>
            <w:r w:rsidRPr="00846F1F">
              <w:rPr>
                <w:rFonts w:ascii="Arial" w:hAnsi="Arial" w:cs="Arial"/>
                <w:sz w:val="16"/>
                <w:szCs w:val="16"/>
              </w:rPr>
              <w:t>визначення</w:t>
            </w:r>
            <w:r w:rsidRPr="00C90747">
              <w:rPr>
                <w:rFonts w:ascii="Arial" w:hAnsi="Arial" w:cs="Arial"/>
                <w:sz w:val="16"/>
                <w:szCs w:val="16"/>
                <w:lang w:val="en-US"/>
              </w:rPr>
              <w:t xml:space="preserve"> </w:t>
            </w:r>
            <w:r w:rsidRPr="00846F1F">
              <w:rPr>
                <w:rFonts w:ascii="Arial" w:hAnsi="Arial" w:cs="Arial"/>
                <w:sz w:val="16"/>
                <w:szCs w:val="16"/>
              </w:rPr>
              <w:t>пестицидів</w:t>
            </w:r>
            <w:r w:rsidRPr="00C90747">
              <w:rPr>
                <w:rFonts w:ascii="Arial" w:hAnsi="Arial" w:cs="Arial"/>
                <w:sz w:val="16"/>
                <w:szCs w:val="16"/>
                <w:lang w:val="en-US"/>
              </w:rPr>
              <w:t xml:space="preserve">. - </w:t>
            </w:r>
            <w:r w:rsidRPr="00846F1F">
              <w:rPr>
                <w:rFonts w:ascii="Arial" w:hAnsi="Arial" w:cs="Arial"/>
                <w:sz w:val="16"/>
                <w:szCs w:val="16"/>
              </w:rPr>
              <w:t>Затверджено</w:t>
            </w:r>
            <w:r w:rsidRPr="00C90747">
              <w:rPr>
                <w:rFonts w:ascii="Arial" w:hAnsi="Arial" w:cs="Arial"/>
                <w:sz w:val="16"/>
                <w:szCs w:val="16"/>
                <w:lang w:val="en-US"/>
              </w:rPr>
              <w:t xml:space="preserve">: 3.2.S.4.2.5. Analytical procedures – Pesticides Pesticides Reference to ASU § 64 LFGB L 00.00-34 for pesticide residues Dithiocarbamates Reference to § 64 LFGB L 00.00-49/3, including validation report SOP 720608_720609, issue 1 Inorganic bromides SOP 730207, issue 4 </w:t>
            </w:r>
            <w:r w:rsidRPr="00846F1F">
              <w:rPr>
                <w:rFonts w:ascii="Arial" w:hAnsi="Arial" w:cs="Arial"/>
                <w:sz w:val="16"/>
                <w:szCs w:val="16"/>
              </w:rPr>
              <w:t>Запропоновано</w:t>
            </w:r>
            <w:r w:rsidRPr="00C90747">
              <w:rPr>
                <w:rFonts w:ascii="Arial" w:hAnsi="Arial" w:cs="Arial"/>
                <w:sz w:val="16"/>
                <w:szCs w:val="16"/>
                <w:lang w:val="en-US"/>
              </w:rPr>
              <w:t xml:space="preserve">: - 3.2.S.4.2.5. Analytical procedures – Pesticides Pesticides SOP 720010_reg, issue 1 Dithiocarbamates SOP 720608, issue 7.1 -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І</w:t>
            </w:r>
            <w:r w:rsidRPr="00C90747">
              <w:rPr>
                <w:rFonts w:ascii="Arial" w:hAnsi="Arial" w:cs="Arial"/>
                <w:sz w:val="16"/>
                <w:szCs w:val="16"/>
                <w:lang w:val="en-US"/>
              </w:rPr>
              <w:t xml:space="preserve"> </w:t>
            </w:r>
            <w:r w:rsidRPr="00846F1F">
              <w:rPr>
                <w:rFonts w:ascii="Arial" w:hAnsi="Arial" w:cs="Arial"/>
                <w:sz w:val="16"/>
                <w:szCs w:val="16"/>
              </w:rPr>
              <w:t>типу</w:t>
            </w:r>
            <w:r w:rsidRPr="00C90747">
              <w:rPr>
                <w:rFonts w:ascii="Arial" w:hAnsi="Arial" w:cs="Arial"/>
                <w:sz w:val="16"/>
                <w:szCs w:val="16"/>
                <w:lang w:val="en-US"/>
              </w:rPr>
              <w:t xml:space="preserve"> -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з</w:t>
            </w:r>
            <w:r w:rsidRPr="00C90747">
              <w:rPr>
                <w:rFonts w:ascii="Arial" w:hAnsi="Arial" w:cs="Arial"/>
                <w:sz w:val="16"/>
                <w:szCs w:val="16"/>
                <w:lang w:val="en-US"/>
              </w:rPr>
              <w:t xml:space="preserve"> </w:t>
            </w:r>
            <w:r w:rsidRPr="00846F1F">
              <w:rPr>
                <w:rFonts w:ascii="Arial" w:hAnsi="Arial" w:cs="Arial"/>
                <w:sz w:val="16"/>
                <w:szCs w:val="16"/>
              </w:rPr>
              <w:t>якості</w:t>
            </w:r>
            <w:r w:rsidRPr="00C90747">
              <w:rPr>
                <w:rFonts w:ascii="Arial" w:hAnsi="Arial" w:cs="Arial"/>
                <w:sz w:val="16"/>
                <w:szCs w:val="16"/>
                <w:lang w:val="en-US"/>
              </w:rPr>
              <w:t xml:space="preserve">. </w:t>
            </w:r>
            <w:r w:rsidRPr="00846F1F">
              <w:rPr>
                <w:rFonts w:ascii="Arial" w:hAnsi="Arial" w:cs="Arial"/>
                <w:sz w:val="16"/>
                <w:szCs w:val="16"/>
              </w:rPr>
              <w:t>АФІ</w:t>
            </w:r>
            <w:r w:rsidRPr="00C90747">
              <w:rPr>
                <w:rFonts w:ascii="Arial" w:hAnsi="Arial" w:cs="Arial"/>
                <w:sz w:val="16"/>
                <w:szCs w:val="16"/>
                <w:lang w:val="en-US"/>
              </w:rPr>
              <w:t xml:space="preserve">. </w:t>
            </w:r>
            <w:r w:rsidRPr="00846F1F">
              <w:rPr>
                <w:rFonts w:ascii="Arial" w:hAnsi="Arial" w:cs="Arial"/>
                <w:sz w:val="16"/>
                <w:szCs w:val="16"/>
              </w:rPr>
              <w:t>Контроль</w:t>
            </w:r>
            <w:r w:rsidRPr="00C90747">
              <w:rPr>
                <w:rFonts w:ascii="Arial" w:hAnsi="Arial" w:cs="Arial"/>
                <w:sz w:val="16"/>
                <w:szCs w:val="16"/>
                <w:lang w:val="en-US"/>
              </w:rPr>
              <w:t xml:space="preserve"> </w:t>
            </w:r>
            <w:r w:rsidRPr="00846F1F">
              <w:rPr>
                <w:rFonts w:ascii="Arial" w:hAnsi="Arial" w:cs="Arial"/>
                <w:sz w:val="16"/>
                <w:szCs w:val="16"/>
              </w:rPr>
              <w:t>АФІ</w:t>
            </w:r>
            <w:r w:rsidRPr="00C90747">
              <w:rPr>
                <w:rFonts w:ascii="Arial" w:hAnsi="Arial" w:cs="Arial"/>
                <w:sz w:val="16"/>
                <w:szCs w:val="16"/>
                <w:lang w:val="en-US"/>
              </w:rPr>
              <w:t xml:space="preserve">. </w:t>
            </w:r>
            <w:r w:rsidRPr="00846F1F">
              <w:rPr>
                <w:rFonts w:ascii="Arial" w:hAnsi="Arial" w:cs="Arial"/>
                <w:sz w:val="16"/>
                <w:szCs w:val="16"/>
              </w:rPr>
              <w:t>Зміна</w:t>
            </w:r>
            <w:r w:rsidRPr="00C90747">
              <w:rPr>
                <w:rFonts w:ascii="Arial" w:hAnsi="Arial" w:cs="Arial"/>
                <w:sz w:val="16"/>
                <w:szCs w:val="16"/>
                <w:lang w:val="en-US"/>
              </w:rPr>
              <w:t xml:space="preserve"> </w:t>
            </w:r>
            <w:r w:rsidRPr="00846F1F">
              <w:rPr>
                <w:rFonts w:ascii="Arial" w:hAnsi="Arial" w:cs="Arial"/>
                <w:sz w:val="16"/>
                <w:szCs w:val="16"/>
              </w:rPr>
              <w:t>у</w:t>
            </w:r>
            <w:r w:rsidRPr="00C90747">
              <w:rPr>
                <w:rFonts w:ascii="Arial" w:hAnsi="Arial" w:cs="Arial"/>
                <w:sz w:val="16"/>
                <w:szCs w:val="16"/>
                <w:lang w:val="en-US"/>
              </w:rPr>
              <w:t xml:space="preserve"> </w:t>
            </w:r>
            <w:r w:rsidRPr="00846F1F">
              <w:rPr>
                <w:rFonts w:ascii="Arial" w:hAnsi="Arial" w:cs="Arial"/>
                <w:sz w:val="16"/>
                <w:szCs w:val="16"/>
              </w:rPr>
              <w:t>методах</w:t>
            </w:r>
            <w:r w:rsidRPr="00C90747">
              <w:rPr>
                <w:rFonts w:ascii="Arial" w:hAnsi="Arial" w:cs="Arial"/>
                <w:sz w:val="16"/>
                <w:szCs w:val="16"/>
                <w:lang w:val="en-US"/>
              </w:rPr>
              <w:t xml:space="preserve"> </w:t>
            </w:r>
            <w:r w:rsidRPr="00846F1F">
              <w:rPr>
                <w:rFonts w:ascii="Arial" w:hAnsi="Arial" w:cs="Arial"/>
                <w:sz w:val="16"/>
                <w:szCs w:val="16"/>
              </w:rPr>
              <w:t>випробування</w:t>
            </w:r>
            <w:r w:rsidRPr="00C90747">
              <w:rPr>
                <w:rFonts w:ascii="Arial" w:hAnsi="Arial" w:cs="Arial"/>
                <w:sz w:val="16"/>
                <w:szCs w:val="16"/>
                <w:lang w:val="en-US"/>
              </w:rPr>
              <w:t xml:space="preserve"> </w:t>
            </w:r>
            <w:r w:rsidRPr="00846F1F">
              <w:rPr>
                <w:rFonts w:ascii="Arial" w:hAnsi="Arial" w:cs="Arial"/>
                <w:sz w:val="16"/>
                <w:szCs w:val="16"/>
              </w:rPr>
              <w:t>АФІ</w:t>
            </w:r>
            <w:r w:rsidRPr="00C90747">
              <w:rPr>
                <w:rFonts w:ascii="Arial" w:hAnsi="Arial" w:cs="Arial"/>
                <w:sz w:val="16"/>
                <w:szCs w:val="16"/>
                <w:lang w:val="en-US"/>
              </w:rPr>
              <w:t xml:space="preserve"> </w:t>
            </w:r>
            <w:r w:rsidRPr="00846F1F">
              <w:rPr>
                <w:rFonts w:ascii="Arial" w:hAnsi="Arial" w:cs="Arial"/>
                <w:sz w:val="16"/>
                <w:szCs w:val="16"/>
              </w:rPr>
              <w:t>або</w:t>
            </w:r>
            <w:r w:rsidRPr="00C90747">
              <w:rPr>
                <w:rFonts w:ascii="Arial" w:hAnsi="Arial" w:cs="Arial"/>
                <w:sz w:val="16"/>
                <w:szCs w:val="16"/>
                <w:lang w:val="en-US"/>
              </w:rPr>
              <w:t xml:space="preserve"> </w:t>
            </w:r>
            <w:r w:rsidRPr="00846F1F">
              <w:rPr>
                <w:rFonts w:ascii="Arial" w:hAnsi="Arial" w:cs="Arial"/>
                <w:sz w:val="16"/>
                <w:szCs w:val="16"/>
              </w:rPr>
              <w:t>вихідного</w:t>
            </w:r>
            <w:r w:rsidRPr="00C90747">
              <w:rPr>
                <w:rFonts w:ascii="Arial" w:hAnsi="Arial" w:cs="Arial"/>
                <w:sz w:val="16"/>
                <w:szCs w:val="16"/>
                <w:lang w:val="en-US"/>
              </w:rPr>
              <w:t xml:space="preserve"> </w:t>
            </w:r>
            <w:r w:rsidRPr="00846F1F">
              <w:rPr>
                <w:rFonts w:ascii="Arial" w:hAnsi="Arial" w:cs="Arial"/>
                <w:sz w:val="16"/>
                <w:szCs w:val="16"/>
              </w:rPr>
              <w:t>матеріалу</w:t>
            </w:r>
            <w:r w:rsidRPr="00C90747">
              <w:rPr>
                <w:rFonts w:ascii="Arial" w:hAnsi="Arial" w:cs="Arial"/>
                <w:sz w:val="16"/>
                <w:szCs w:val="16"/>
                <w:lang w:val="en-US"/>
              </w:rPr>
              <w:t>/</w:t>
            </w:r>
            <w:r w:rsidRPr="00846F1F">
              <w:rPr>
                <w:rFonts w:ascii="Arial" w:hAnsi="Arial" w:cs="Arial"/>
                <w:sz w:val="16"/>
                <w:szCs w:val="16"/>
              </w:rPr>
              <w:t>проміжного</w:t>
            </w:r>
            <w:r w:rsidRPr="00C90747">
              <w:rPr>
                <w:rFonts w:ascii="Arial" w:hAnsi="Arial" w:cs="Arial"/>
                <w:sz w:val="16"/>
                <w:szCs w:val="16"/>
                <w:lang w:val="en-US"/>
              </w:rPr>
              <w:t xml:space="preserve"> </w:t>
            </w:r>
            <w:r w:rsidRPr="00846F1F">
              <w:rPr>
                <w:rFonts w:ascii="Arial" w:hAnsi="Arial" w:cs="Arial"/>
                <w:sz w:val="16"/>
                <w:szCs w:val="16"/>
              </w:rPr>
              <w:t>продукту</w:t>
            </w:r>
            <w:r w:rsidRPr="00C90747">
              <w:rPr>
                <w:rFonts w:ascii="Arial" w:hAnsi="Arial" w:cs="Arial"/>
                <w:sz w:val="16"/>
                <w:szCs w:val="16"/>
                <w:lang w:val="en-US"/>
              </w:rPr>
              <w:t>/</w:t>
            </w:r>
            <w:r w:rsidRPr="00846F1F">
              <w:rPr>
                <w:rFonts w:ascii="Arial" w:hAnsi="Arial" w:cs="Arial"/>
                <w:sz w:val="16"/>
                <w:szCs w:val="16"/>
              </w:rPr>
              <w:t>реагенту</w:t>
            </w:r>
            <w:r w:rsidRPr="00C90747">
              <w:rPr>
                <w:rFonts w:ascii="Arial" w:hAnsi="Arial" w:cs="Arial"/>
                <w:sz w:val="16"/>
                <w:szCs w:val="16"/>
                <w:lang w:val="en-US"/>
              </w:rPr>
              <w:t xml:space="preserve">, </w:t>
            </w:r>
            <w:r w:rsidRPr="00846F1F">
              <w:rPr>
                <w:rFonts w:ascii="Arial" w:hAnsi="Arial" w:cs="Arial"/>
                <w:sz w:val="16"/>
                <w:szCs w:val="16"/>
              </w:rPr>
              <w:t>що</w:t>
            </w:r>
            <w:r w:rsidRPr="00C90747">
              <w:rPr>
                <w:rFonts w:ascii="Arial" w:hAnsi="Arial" w:cs="Arial"/>
                <w:sz w:val="16"/>
                <w:szCs w:val="16"/>
                <w:lang w:val="en-US"/>
              </w:rPr>
              <w:t xml:space="preserve"> </w:t>
            </w:r>
            <w:r w:rsidRPr="00846F1F">
              <w:rPr>
                <w:rFonts w:ascii="Arial" w:hAnsi="Arial" w:cs="Arial"/>
                <w:sz w:val="16"/>
                <w:szCs w:val="16"/>
              </w:rPr>
              <w:t>використовується</w:t>
            </w:r>
            <w:r w:rsidRPr="00C90747">
              <w:rPr>
                <w:rFonts w:ascii="Arial" w:hAnsi="Arial" w:cs="Arial"/>
                <w:sz w:val="16"/>
                <w:szCs w:val="16"/>
                <w:lang w:val="en-US"/>
              </w:rPr>
              <w:t xml:space="preserve"> </w:t>
            </w:r>
            <w:r w:rsidRPr="00846F1F">
              <w:rPr>
                <w:rFonts w:ascii="Arial" w:hAnsi="Arial" w:cs="Arial"/>
                <w:sz w:val="16"/>
                <w:szCs w:val="16"/>
              </w:rPr>
              <w:t>у</w:t>
            </w:r>
            <w:r w:rsidRPr="00C90747">
              <w:rPr>
                <w:rFonts w:ascii="Arial" w:hAnsi="Arial" w:cs="Arial"/>
                <w:sz w:val="16"/>
                <w:szCs w:val="16"/>
                <w:lang w:val="en-US"/>
              </w:rPr>
              <w:t xml:space="preserve"> </w:t>
            </w:r>
            <w:r w:rsidRPr="00846F1F">
              <w:rPr>
                <w:rFonts w:ascii="Arial" w:hAnsi="Arial" w:cs="Arial"/>
                <w:sz w:val="16"/>
                <w:szCs w:val="16"/>
              </w:rPr>
              <w:t>процесі</w:t>
            </w:r>
            <w:r w:rsidRPr="00C90747">
              <w:rPr>
                <w:rFonts w:ascii="Arial" w:hAnsi="Arial" w:cs="Arial"/>
                <w:sz w:val="16"/>
                <w:szCs w:val="16"/>
                <w:lang w:val="en-US"/>
              </w:rPr>
              <w:t xml:space="preserve"> </w:t>
            </w:r>
            <w:r w:rsidRPr="00846F1F">
              <w:rPr>
                <w:rFonts w:ascii="Arial" w:hAnsi="Arial" w:cs="Arial"/>
                <w:sz w:val="16"/>
                <w:szCs w:val="16"/>
              </w:rPr>
              <w:t>виробництва</w:t>
            </w:r>
            <w:r w:rsidRPr="00C90747">
              <w:rPr>
                <w:rFonts w:ascii="Arial" w:hAnsi="Arial" w:cs="Arial"/>
                <w:sz w:val="16"/>
                <w:szCs w:val="16"/>
                <w:lang w:val="en-US"/>
              </w:rPr>
              <w:t xml:space="preserve"> </w:t>
            </w:r>
            <w:r w:rsidRPr="00846F1F">
              <w:rPr>
                <w:rFonts w:ascii="Arial" w:hAnsi="Arial" w:cs="Arial"/>
                <w:sz w:val="16"/>
                <w:szCs w:val="16"/>
              </w:rPr>
              <w:t>АФІ</w:t>
            </w:r>
            <w:r w:rsidRPr="00C90747">
              <w:rPr>
                <w:rFonts w:ascii="Arial" w:hAnsi="Arial" w:cs="Arial"/>
                <w:sz w:val="16"/>
                <w:szCs w:val="16"/>
                <w:lang w:val="en-US"/>
              </w:rPr>
              <w:t xml:space="preserve"> (</w:t>
            </w:r>
            <w:r w:rsidRPr="00846F1F">
              <w:rPr>
                <w:rFonts w:ascii="Arial" w:hAnsi="Arial" w:cs="Arial"/>
                <w:sz w:val="16"/>
                <w:szCs w:val="16"/>
              </w:rPr>
              <w:t>незначні</w:t>
            </w:r>
            <w:r w:rsidRPr="00C90747">
              <w:rPr>
                <w:rFonts w:ascii="Arial" w:hAnsi="Arial" w:cs="Arial"/>
                <w:sz w:val="16"/>
                <w:szCs w:val="16"/>
                <w:lang w:val="en-US"/>
              </w:rPr>
              <w:t xml:space="preserve">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у</w:t>
            </w:r>
            <w:r w:rsidRPr="00C90747">
              <w:rPr>
                <w:rFonts w:ascii="Arial" w:hAnsi="Arial" w:cs="Arial"/>
                <w:sz w:val="16"/>
                <w:szCs w:val="16"/>
                <w:lang w:val="en-US"/>
              </w:rPr>
              <w:t xml:space="preserve"> </w:t>
            </w:r>
            <w:r w:rsidRPr="00846F1F">
              <w:rPr>
                <w:rFonts w:ascii="Arial" w:hAnsi="Arial" w:cs="Arial"/>
                <w:sz w:val="16"/>
                <w:szCs w:val="16"/>
              </w:rPr>
              <w:t>затверджених</w:t>
            </w:r>
            <w:r w:rsidRPr="00C90747">
              <w:rPr>
                <w:rFonts w:ascii="Arial" w:hAnsi="Arial" w:cs="Arial"/>
                <w:sz w:val="16"/>
                <w:szCs w:val="16"/>
                <w:lang w:val="en-US"/>
              </w:rPr>
              <w:t xml:space="preserve"> </w:t>
            </w:r>
            <w:r w:rsidRPr="00846F1F">
              <w:rPr>
                <w:rFonts w:ascii="Arial" w:hAnsi="Arial" w:cs="Arial"/>
                <w:sz w:val="16"/>
                <w:szCs w:val="16"/>
              </w:rPr>
              <w:t>методах</w:t>
            </w:r>
            <w:r w:rsidRPr="00C90747">
              <w:rPr>
                <w:rFonts w:ascii="Arial" w:hAnsi="Arial" w:cs="Arial"/>
                <w:sz w:val="16"/>
                <w:szCs w:val="16"/>
                <w:lang w:val="en-US"/>
              </w:rPr>
              <w:t xml:space="preserve"> </w:t>
            </w:r>
            <w:r w:rsidRPr="00846F1F">
              <w:rPr>
                <w:rFonts w:ascii="Arial" w:hAnsi="Arial" w:cs="Arial"/>
                <w:sz w:val="16"/>
                <w:szCs w:val="16"/>
              </w:rPr>
              <w:t>випробування</w:t>
            </w:r>
            <w:r w:rsidRPr="00C90747">
              <w:rPr>
                <w:rFonts w:ascii="Arial" w:hAnsi="Arial" w:cs="Arial"/>
                <w:sz w:val="16"/>
                <w:szCs w:val="16"/>
                <w:lang w:val="en-US"/>
              </w:rPr>
              <w:t xml:space="preserve">) - </w:t>
            </w:r>
            <w:r w:rsidRPr="00846F1F">
              <w:rPr>
                <w:rFonts w:ascii="Arial" w:hAnsi="Arial" w:cs="Arial"/>
                <w:sz w:val="16"/>
                <w:szCs w:val="16"/>
              </w:rPr>
              <w:t>Аналітичний</w:t>
            </w:r>
            <w:r w:rsidRPr="00C90747">
              <w:rPr>
                <w:rFonts w:ascii="Arial" w:hAnsi="Arial" w:cs="Arial"/>
                <w:sz w:val="16"/>
                <w:szCs w:val="16"/>
                <w:lang w:val="en-US"/>
              </w:rPr>
              <w:t xml:space="preserve"> </w:t>
            </w:r>
            <w:r w:rsidRPr="00846F1F">
              <w:rPr>
                <w:rFonts w:ascii="Arial" w:hAnsi="Arial" w:cs="Arial"/>
                <w:sz w:val="16"/>
                <w:szCs w:val="16"/>
              </w:rPr>
              <w:t>метод</w:t>
            </w:r>
            <w:r w:rsidRPr="00C90747">
              <w:rPr>
                <w:rFonts w:ascii="Arial" w:hAnsi="Arial" w:cs="Arial"/>
                <w:sz w:val="16"/>
                <w:szCs w:val="16"/>
                <w:lang w:val="en-US"/>
              </w:rPr>
              <w:t xml:space="preserve"> B PY PM 163/05 </w:t>
            </w:r>
            <w:r w:rsidRPr="00846F1F">
              <w:rPr>
                <w:rFonts w:ascii="Arial" w:hAnsi="Arial" w:cs="Arial"/>
                <w:sz w:val="16"/>
                <w:szCs w:val="16"/>
              </w:rPr>
              <w:t>для</w:t>
            </w:r>
            <w:r w:rsidRPr="00C90747">
              <w:rPr>
                <w:rFonts w:ascii="Arial" w:hAnsi="Arial" w:cs="Arial"/>
                <w:sz w:val="16"/>
                <w:szCs w:val="16"/>
                <w:lang w:val="en-US"/>
              </w:rPr>
              <w:t xml:space="preserve"> </w:t>
            </w:r>
            <w:r w:rsidRPr="00846F1F">
              <w:rPr>
                <w:rFonts w:ascii="Arial" w:hAnsi="Arial" w:cs="Arial"/>
                <w:sz w:val="16"/>
                <w:szCs w:val="16"/>
              </w:rPr>
              <w:t>кількісного</w:t>
            </w:r>
            <w:r w:rsidRPr="00C90747">
              <w:rPr>
                <w:rFonts w:ascii="Arial" w:hAnsi="Arial" w:cs="Arial"/>
                <w:sz w:val="16"/>
                <w:szCs w:val="16"/>
                <w:lang w:val="en-US"/>
              </w:rPr>
              <w:t xml:space="preserve"> </w:t>
            </w:r>
            <w:r w:rsidRPr="00846F1F">
              <w:rPr>
                <w:rFonts w:ascii="Arial" w:hAnsi="Arial" w:cs="Arial"/>
                <w:sz w:val="16"/>
                <w:szCs w:val="16"/>
              </w:rPr>
              <w:t>визначення</w:t>
            </w:r>
            <w:r w:rsidRPr="00C90747">
              <w:rPr>
                <w:rFonts w:ascii="Arial" w:hAnsi="Arial" w:cs="Arial"/>
                <w:sz w:val="16"/>
                <w:szCs w:val="16"/>
                <w:lang w:val="en-US"/>
              </w:rPr>
              <w:t xml:space="preserve"> </w:t>
            </w:r>
            <w:r w:rsidRPr="00846F1F">
              <w:rPr>
                <w:rFonts w:ascii="Arial" w:hAnsi="Arial" w:cs="Arial"/>
                <w:sz w:val="16"/>
                <w:szCs w:val="16"/>
              </w:rPr>
              <w:t>свертіамарину</w:t>
            </w:r>
            <w:r w:rsidRPr="00C90747">
              <w:rPr>
                <w:rFonts w:ascii="Arial" w:hAnsi="Arial" w:cs="Arial"/>
                <w:sz w:val="16"/>
                <w:szCs w:val="16"/>
                <w:lang w:val="en-US"/>
              </w:rPr>
              <w:t xml:space="preserve"> </w:t>
            </w:r>
            <w:r w:rsidRPr="00846F1F">
              <w:rPr>
                <w:rFonts w:ascii="Arial" w:hAnsi="Arial" w:cs="Arial"/>
                <w:sz w:val="16"/>
                <w:szCs w:val="16"/>
              </w:rPr>
              <w:t>було</w:t>
            </w:r>
            <w:r w:rsidRPr="00C90747">
              <w:rPr>
                <w:rFonts w:ascii="Arial" w:hAnsi="Arial" w:cs="Arial"/>
                <w:sz w:val="16"/>
                <w:szCs w:val="16"/>
                <w:lang w:val="en-US"/>
              </w:rPr>
              <w:t xml:space="preserve"> </w:t>
            </w:r>
            <w:r w:rsidRPr="00846F1F">
              <w:rPr>
                <w:rFonts w:ascii="Arial" w:hAnsi="Arial" w:cs="Arial"/>
                <w:sz w:val="16"/>
                <w:szCs w:val="16"/>
              </w:rPr>
              <w:t>оновлено</w:t>
            </w:r>
            <w:r w:rsidRPr="00C90747">
              <w:rPr>
                <w:rFonts w:ascii="Arial" w:hAnsi="Arial" w:cs="Arial"/>
                <w:sz w:val="16"/>
                <w:szCs w:val="16"/>
                <w:lang w:val="en-US"/>
              </w:rPr>
              <w:t xml:space="preserve"> </w:t>
            </w:r>
            <w:r w:rsidRPr="00846F1F">
              <w:rPr>
                <w:rFonts w:ascii="Arial" w:hAnsi="Arial" w:cs="Arial"/>
                <w:sz w:val="16"/>
                <w:szCs w:val="16"/>
              </w:rPr>
              <w:t>на</w:t>
            </w:r>
            <w:r w:rsidRPr="00C90747">
              <w:rPr>
                <w:rFonts w:ascii="Arial" w:hAnsi="Arial" w:cs="Arial"/>
                <w:sz w:val="16"/>
                <w:szCs w:val="16"/>
                <w:lang w:val="en-US"/>
              </w:rPr>
              <w:t xml:space="preserve"> B PY PM 717/01. - </w:t>
            </w:r>
            <w:r w:rsidRPr="00846F1F">
              <w:rPr>
                <w:rFonts w:ascii="Arial" w:hAnsi="Arial" w:cs="Arial"/>
                <w:sz w:val="16"/>
                <w:szCs w:val="16"/>
              </w:rPr>
              <w:t>Затверджено</w:t>
            </w:r>
            <w:r w:rsidRPr="00C90747">
              <w:rPr>
                <w:rFonts w:ascii="Arial" w:hAnsi="Arial" w:cs="Arial"/>
                <w:sz w:val="16"/>
                <w:szCs w:val="16"/>
                <w:lang w:val="en-US"/>
              </w:rPr>
              <w:t xml:space="preserve">: 3.2.S.4.1 Specification Assay Swertiamarin, calculated as verbenalin – B PY PM 163/05: 0.17-15.35 [%(m/m)] </w:t>
            </w:r>
            <w:r w:rsidRPr="00846F1F">
              <w:rPr>
                <w:rFonts w:ascii="Arial" w:hAnsi="Arial" w:cs="Arial"/>
                <w:sz w:val="16"/>
                <w:szCs w:val="16"/>
              </w:rPr>
              <w:t>Запропоновано</w:t>
            </w:r>
            <w:r w:rsidRPr="00C90747">
              <w:rPr>
                <w:rFonts w:ascii="Arial" w:hAnsi="Arial" w:cs="Arial"/>
                <w:sz w:val="16"/>
                <w:szCs w:val="16"/>
                <w:lang w:val="en-US"/>
              </w:rPr>
              <w:t>: 3.2.S.4.1 Specification Assay Swertiamarin, calculated as verbenalin – B PY PM 717/01: 0.17-15.35 mg/100mg</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І</w:t>
            </w:r>
            <w:r w:rsidRPr="00C90747">
              <w:rPr>
                <w:rFonts w:ascii="Arial" w:hAnsi="Arial" w:cs="Arial"/>
                <w:sz w:val="16"/>
                <w:szCs w:val="16"/>
                <w:lang w:val="en-US"/>
              </w:rPr>
              <w:t xml:space="preserve"> </w:t>
            </w:r>
            <w:r w:rsidRPr="00846F1F">
              <w:rPr>
                <w:rFonts w:ascii="Arial" w:hAnsi="Arial" w:cs="Arial"/>
                <w:sz w:val="16"/>
                <w:szCs w:val="16"/>
              </w:rPr>
              <w:t>типу</w:t>
            </w:r>
            <w:r w:rsidRPr="00C90747">
              <w:rPr>
                <w:rFonts w:ascii="Arial" w:hAnsi="Arial" w:cs="Arial"/>
                <w:sz w:val="16"/>
                <w:szCs w:val="16"/>
                <w:lang w:val="en-US"/>
              </w:rPr>
              <w:t xml:space="preserve"> -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з</w:t>
            </w:r>
            <w:r w:rsidRPr="00C90747">
              <w:rPr>
                <w:rFonts w:ascii="Arial" w:hAnsi="Arial" w:cs="Arial"/>
                <w:sz w:val="16"/>
                <w:szCs w:val="16"/>
                <w:lang w:val="en-US"/>
              </w:rPr>
              <w:t xml:space="preserve"> </w:t>
            </w:r>
            <w:r w:rsidRPr="00846F1F">
              <w:rPr>
                <w:rFonts w:ascii="Arial" w:hAnsi="Arial" w:cs="Arial"/>
                <w:sz w:val="16"/>
                <w:szCs w:val="16"/>
              </w:rPr>
              <w:t>якості</w:t>
            </w:r>
            <w:r w:rsidRPr="00C90747">
              <w:rPr>
                <w:rFonts w:ascii="Arial" w:hAnsi="Arial" w:cs="Arial"/>
                <w:sz w:val="16"/>
                <w:szCs w:val="16"/>
                <w:lang w:val="en-US"/>
              </w:rPr>
              <w:t xml:space="preserve">. </w:t>
            </w:r>
            <w:r w:rsidRPr="00846F1F">
              <w:rPr>
                <w:rFonts w:ascii="Arial" w:hAnsi="Arial" w:cs="Arial"/>
                <w:sz w:val="16"/>
                <w:szCs w:val="16"/>
              </w:rPr>
              <w:t>АФІ</w:t>
            </w:r>
            <w:r w:rsidRPr="00C90747">
              <w:rPr>
                <w:rFonts w:ascii="Arial" w:hAnsi="Arial" w:cs="Arial"/>
                <w:sz w:val="16"/>
                <w:szCs w:val="16"/>
                <w:lang w:val="en-US"/>
              </w:rPr>
              <w:t xml:space="preserve">. </w:t>
            </w:r>
            <w:r w:rsidRPr="00846F1F">
              <w:rPr>
                <w:rFonts w:ascii="Arial" w:hAnsi="Arial" w:cs="Arial"/>
                <w:sz w:val="16"/>
                <w:szCs w:val="16"/>
              </w:rPr>
              <w:t>Контроль</w:t>
            </w:r>
            <w:r w:rsidRPr="00C90747">
              <w:rPr>
                <w:rFonts w:ascii="Arial" w:hAnsi="Arial" w:cs="Arial"/>
                <w:sz w:val="16"/>
                <w:szCs w:val="16"/>
                <w:lang w:val="en-US"/>
              </w:rPr>
              <w:t xml:space="preserve"> </w:t>
            </w:r>
            <w:r w:rsidRPr="00846F1F">
              <w:rPr>
                <w:rFonts w:ascii="Arial" w:hAnsi="Arial" w:cs="Arial"/>
                <w:sz w:val="16"/>
                <w:szCs w:val="16"/>
              </w:rPr>
              <w:t>АФІ</w:t>
            </w:r>
            <w:r w:rsidRPr="00C90747">
              <w:rPr>
                <w:rFonts w:ascii="Arial" w:hAnsi="Arial" w:cs="Arial"/>
                <w:sz w:val="16"/>
                <w:szCs w:val="16"/>
                <w:lang w:val="en-US"/>
              </w:rPr>
              <w:t xml:space="preserve">. </w:t>
            </w:r>
            <w:r w:rsidRPr="00846F1F">
              <w:rPr>
                <w:rFonts w:ascii="Arial" w:hAnsi="Arial" w:cs="Arial"/>
                <w:sz w:val="16"/>
                <w:szCs w:val="16"/>
              </w:rPr>
              <w:t>Зміна</w:t>
            </w:r>
            <w:r w:rsidRPr="00C90747">
              <w:rPr>
                <w:rFonts w:ascii="Arial" w:hAnsi="Arial" w:cs="Arial"/>
                <w:sz w:val="16"/>
                <w:szCs w:val="16"/>
                <w:lang w:val="en-US"/>
              </w:rPr>
              <w:t xml:space="preserve"> </w:t>
            </w:r>
            <w:r w:rsidRPr="00846F1F">
              <w:rPr>
                <w:rFonts w:ascii="Arial" w:hAnsi="Arial" w:cs="Arial"/>
                <w:sz w:val="16"/>
                <w:szCs w:val="16"/>
              </w:rPr>
              <w:t>у</w:t>
            </w:r>
            <w:r w:rsidRPr="00C90747">
              <w:rPr>
                <w:rFonts w:ascii="Arial" w:hAnsi="Arial" w:cs="Arial"/>
                <w:sz w:val="16"/>
                <w:szCs w:val="16"/>
                <w:lang w:val="en-US"/>
              </w:rPr>
              <w:t xml:space="preserve"> </w:t>
            </w:r>
            <w:r w:rsidRPr="00846F1F">
              <w:rPr>
                <w:rFonts w:ascii="Arial" w:hAnsi="Arial" w:cs="Arial"/>
                <w:sz w:val="16"/>
                <w:szCs w:val="16"/>
              </w:rPr>
              <w:t>методах</w:t>
            </w:r>
            <w:r w:rsidRPr="00C90747">
              <w:rPr>
                <w:rFonts w:ascii="Arial" w:hAnsi="Arial" w:cs="Arial"/>
                <w:sz w:val="16"/>
                <w:szCs w:val="16"/>
                <w:lang w:val="en-US"/>
              </w:rPr>
              <w:t xml:space="preserve"> </w:t>
            </w:r>
            <w:r w:rsidRPr="00846F1F">
              <w:rPr>
                <w:rFonts w:ascii="Arial" w:hAnsi="Arial" w:cs="Arial"/>
                <w:sz w:val="16"/>
                <w:szCs w:val="16"/>
              </w:rPr>
              <w:t>випробування</w:t>
            </w:r>
            <w:r w:rsidRPr="00C90747">
              <w:rPr>
                <w:rFonts w:ascii="Arial" w:hAnsi="Arial" w:cs="Arial"/>
                <w:sz w:val="16"/>
                <w:szCs w:val="16"/>
                <w:lang w:val="en-US"/>
              </w:rPr>
              <w:t xml:space="preserve"> </w:t>
            </w:r>
            <w:r w:rsidRPr="00846F1F">
              <w:rPr>
                <w:rFonts w:ascii="Arial" w:hAnsi="Arial" w:cs="Arial"/>
                <w:sz w:val="16"/>
                <w:szCs w:val="16"/>
              </w:rPr>
              <w:t>АФІ</w:t>
            </w:r>
            <w:r w:rsidRPr="00C90747">
              <w:rPr>
                <w:rFonts w:ascii="Arial" w:hAnsi="Arial" w:cs="Arial"/>
                <w:sz w:val="16"/>
                <w:szCs w:val="16"/>
                <w:lang w:val="en-US"/>
              </w:rPr>
              <w:t xml:space="preserve"> </w:t>
            </w:r>
            <w:r w:rsidRPr="00846F1F">
              <w:rPr>
                <w:rFonts w:ascii="Arial" w:hAnsi="Arial" w:cs="Arial"/>
                <w:sz w:val="16"/>
                <w:szCs w:val="16"/>
              </w:rPr>
              <w:t>або</w:t>
            </w:r>
            <w:r w:rsidRPr="00C90747">
              <w:rPr>
                <w:rFonts w:ascii="Arial" w:hAnsi="Arial" w:cs="Arial"/>
                <w:sz w:val="16"/>
                <w:szCs w:val="16"/>
                <w:lang w:val="en-US"/>
              </w:rPr>
              <w:t xml:space="preserve"> </w:t>
            </w:r>
            <w:r w:rsidRPr="00846F1F">
              <w:rPr>
                <w:rFonts w:ascii="Arial" w:hAnsi="Arial" w:cs="Arial"/>
                <w:sz w:val="16"/>
                <w:szCs w:val="16"/>
              </w:rPr>
              <w:t>вихідного</w:t>
            </w:r>
            <w:r w:rsidRPr="00C90747">
              <w:rPr>
                <w:rFonts w:ascii="Arial" w:hAnsi="Arial" w:cs="Arial"/>
                <w:sz w:val="16"/>
                <w:szCs w:val="16"/>
                <w:lang w:val="en-US"/>
              </w:rPr>
              <w:t xml:space="preserve"> </w:t>
            </w:r>
            <w:r w:rsidRPr="00846F1F">
              <w:rPr>
                <w:rFonts w:ascii="Arial" w:hAnsi="Arial" w:cs="Arial"/>
                <w:sz w:val="16"/>
                <w:szCs w:val="16"/>
              </w:rPr>
              <w:t>матеріалу</w:t>
            </w:r>
            <w:r w:rsidRPr="00C90747">
              <w:rPr>
                <w:rFonts w:ascii="Arial" w:hAnsi="Arial" w:cs="Arial"/>
                <w:sz w:val="16"/>
                <w:szCs w:val="16"/>
                <w:lang w:val="en-US"/>
              </w:rPr>
              <w:t>/</w:t>
            </w:r>
            <w:r w:rsidRPr="00846F1F">
              <w:rPr>
                <w:rFonts w:ascii="Arial" w:hAnsi="Arial" w:cs="Arial"/>
                <w:sz w:val="16"/>
                <w:szCs w:val="16"/>
              </w:rPr>
              <w:t>проміжного</w:t>
            </w:r>
            <w:r w:rsidRPr="00C90747">
              <w:rPr>
                <w:rFonts w:ascii="Arial" w:hAnsi="Arial" w:cs="Arial"/>
                <w:sz w:val="16"/>
                <w:szCs w:val="16"/>
                <w:lang w:val="en-US"/>
              </w:rPr>
              <w:t xml:space="preserve"> </w:t>
            </w:r>
            <w:r w:rsidRPr="00846F1F">
              <w:rPr>
                <w:rFonts w:ascii="Arial" w:hAnsi="Arial" w:cs="Arial"/>
                <w:sz w:val="16"/>
                <w:szCs w:val="16"/>
              </w:rPr>
              <w:t>продукту</w:t>
            </w:r>
            <w:r w:rsidRPr="00C90747">
              <w:rPr>
                <w:rFonts w:ascii="Arial" w:hAnsi="Arial" w:cs="Arial"/>
                <w:sz w:val="16"/>
                <w:szCs w:val="16"/>
                <w:lang w:val="en-US"/>
              </w:rPr>
              <w:t>/</w:t>
            </w:r>
            <w:r w:rsidRPr="00846F1F">
              <w:rPr>
                <w:rFonts w:ascii="Arial" w:hAnsi="Arial" w:cs="Arial"/>
                <w:sz w:val="16"/>
                <w:szCs w:val="16"/>
              </w:rPr>
              <w:t>реагенту</w:t>
            </w:r>
            <w:r w:rsidRPr="00C90747">
              <w:rPr>
                <w:rFonts w:ascii="Arial" w:hAnsi="Arial" w:cs="Arial"/>
                <w:sz w:val="16"/>
                <w:szCs w:val="16"/>
                <w:lang w:val="en-US"/>
              </w:rPr>
              <w:t xml:space="preserve">, </w:t>
            </w:r>
            <w:r w:rsidRPr="00846F1F">
              <w:rPr>
                <w:rFonts w:ascii="Arial" w:hAnsi="Arial" w:cs="Arial"/>
                <w:sz w:val="16"/>
                <w:szCs w:val="16"/>
              </w:rPr>
              <w:t>що</w:t>
            </w:r>
            <w:r w:rsidRPr="00C90747">
              <w:rPr>
                <w:rFonts w:ascii="Arial" w:hAnsi="Arial" w:cs="Arial"/>
                <w:sz w:val="16"/>
                <w:szCs w:val="16"/>
                <w:lang w:val="en-US"/>
              </w:rPr>
              <w:t xml:space="preserve"> </w:t>
            </w:r>
            <w:r w:rsidRPr="00846F1F">
              <w:rPr>
                <w:rFonts w:ascii="Arial" w:hAnsi="Arial" w:cs="Arial"/>
                <w:sz w:val="16"/>
                <w:szCs w:val="16"/>
              </w:rPr>
              <w:t>використовується</w:t>
            </w:r>
            <w:r w:rsidRPr="00C90747">
              <w:rPr>
                <w:rFonts w:ascii="Arial" w:hAnsi="Arial" w:cs="Arial"/>
                <w:sz w:val="16"/>
                <w:szCs w:val="16"/>
                <w:lang w:val="en-US"/>
              </w:rPr>
              <w:t xml:space="preserve"> </w:t>
            </w:r>
            <w:r w:rsidRPr="00846F1F">
              <w:rPr>
                <w:rFonts w:ascii="Arial" w:hAnsi="Arial" w:cs="Arial"/>
                <w:sz w:val="16"/>
                <w:szCs w:val="16"/>
              </w:rPr>
              <w:t>у</w:t>
            </w:r>
            <w:r w:rsidRPr="00C90747">
              <w:rPr>
                <w:rFonts w:ascii="Arial" w:hAnsi="Arial" w:cs="Arial"/>
                <w:sz w:val="16"/>
                <w:szCs w:val="16"/>
                <w:lang w:val="en-US"/>
              </w:rPr>
              <w:t xml:space="preserve"> </w:t>
            </w:r>
            <w:r w:rsidRPr="00846F1F">
              <w:rPr>
                <w:rFonts w:ascii="Arial" w:hAnsi="Arial" w:cs="Arial"/>
                <w:sz w:val="16"/>
                <w:szCs w:val="16"/>
              </w:rPr>
              <w:t>процесі</w:t>
            </w:r>
            <w:r w:rsidRPr="00C90747">
              <w:rPr>
                <w:rFonts w:ascii="Arial" w:hAnsi="Arial" w:cs="Arial"/>
                <w:sz w:val="16"/>
                <w:szCs w:val="16"/>
                <w:lang w:val="en-US"/>
              </w:rPr>
              <w:t xml:space="preserve"> </w:t>
            </w:r>
            <w:r w:rsidRPr="00846F1F">
              <w:rPr>
                <w:rFonts w:ascii="Arial" w:hAnsi="Arial" w:cs="Arial"/>
                <w:sz w:val="16"/>
                <w:szCs w:val="16"/>
              </w:rPr>
              <w:t>виробництва</w:t>
            </w:r>
            <w:r w:rsidRPr="00C90747">
              <w:rPr>
                <w:rFonts w:ascii="Arial" w:hAnsi="Arial" w:cs="Arial"/>
                <w:sz w:val="16"/>
                <w:szCs w:val="16"/>
                <w:lang w:val="en-US"/>
              </w:rPr>
              <w:t xml:space="preserve"> </w:t>
            </w:r>
            <w:r w:rsidRPr="00846F1F">
              <w:rPr>
                <w:rFonts w:ascii="Arial" w:hAnsi="Arial" w:cs="Arial"/>
                <w:sz w:val="16"/>
                <w:szCs w:val="16"/>
              </w:rPr>
              <w:t>АФІ</w:t>
            </w:r>
            <w:r w:rsidRPr="00C90747">
              <w:rPr>
                <w:rFonts w:ascii="Arial" w:hAnsi="Arial" w:cs="Arial"/>
                <w:sz w:val="16"/>
                <w:szCs w:val="16"/>
                <w:lang w:val="en-US"/>
              </w:rPr>
              <w:t xml:space="preserve"> (</w:t>
            </w:r>
            <w:r w:rsidRPr="00846F1F">
              <w:rPr>
                <w:rFonts w:ascii="Arial" w:hAnsi="Arial" w:cs="Arial"/>
                <w:sz w:val="16"/>
                <w:szCs w:val="16"/>
              </w:rPr>
              <w:t>незначні</w:t>
            </w:r>
            <w:r w:rsidRPr="00C90747">
              <w:rPr>
                <w:rFonts w:ascii="Arial" w:hAnsi="Arial" w:cs="Arial"/>
                <w:sz w:val="16"/>
                <w:szCs w:val="16"/>
                <w:lang w:val="en-US"/>
              </w:rPr>
              <w:t xml:space="preserve">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у</w:t>
            </w:r>
            <w:r w:rsidRPr="00C90747">
              <w:rPr>
                <w:rFonts w:ascii="Arial" w:hAnsi="Arial" w:cs="Arial"/>
                <w:sz w:val="16"/>
                <w:szCs w:val="16"/>
                <w:lang w:val="en-US"/>
              </w:rPr>
              <w:t xml:space="preserve"> </w:t>
            </w:r>
            <w:r w:rsidRPr="00846F1F">
              <w:rPr>
                <w:rFonts w:ascii="Arial" w:hAnsi="Arial" w:cs="Arial"/>
                <w:sz w:val="16"/>
                <w:szCs w:val="16"/>
              </w:rPr>
              <w:t>затверджених</w:t>
            </w:r>
            <w:r w:rsidRPr="00C90747">
              <w:rPr>
                <w:rFonts w:ascii="Arial" w:hAnsi="Arial" w:cs="Arial"/>
                <w:sz w:val="16"/>
                <w:szCs w:val="16"/>
                <w:lang w:val="en-US"/>
              </w:rPr>
              <w:t xml:space="preserve"> </w:t>
            </w:r>
            <w:r w:rsidRPr="00846F1F">
              <w:rPr>
                <w:rFonts w:ascii="Arial" w:hAnsi="Arial" w:cs="Arial"/>
                <w:sz w:val="16"/>
                <w:szCs w:val="16"/>
              </w:rPr>
              <w:t>методах</w:t>
            </w:r>
            <w:r w:rsidRPr="00C90747">
              <w:rPr>
                <w:rFonts w:ascii="Arial" w:hAnsi="Arial" w:cs="Arial"/>
                <w:sz w:val="16"/>
                <w:szCs w:val="16"/>
                <w:lang w:val="en-US"/>
              </w:rPr>
              <w:t xml:space="preserve"> </w:t>
            </w:r>
            <w:r w:rsidRPr="00846F1F">
              <w:rPr>
                <w:rFonts w:ascii="Arial" w:hAnsi="Arial" w:cs="Arial"/>
                <w:sz w:val="16"/>
                <w:szCs w:val="16"/>
              </w:rPr>
              <w:t>випробування</w:t>
            </w:r>
            <w:r w:rsidRPr="00C90747">
              <w:rPr>
                <w:rFonts w:ascii="Arial" w:hAnsi="Arial" w:cs="Arial"/>
                <w:sz w:val="16"/>
                <w:szCs w:val="16"/>
                <w:lang w:val="en-US"/>
              </w:rPr>
              <w:t xml:space="preserve">) - </w:t>
            </w:r>
            <w:r w:rsidRPr="00846F1F">
              <w:rPr>
                <w:rFonts w:ascii="Arial" w:hAnsi="Arial" w:cs="Arial"/>
                <w:sz w:val="16"/>
                <w:szCs w:val="16"/>
              </w:rPr>
              <w:t>Метод</w:t>
            </w:r>
            <w:r w:rsidRPr="00C90747">
              <w:rPr>
                <w:rFonts w:ascii="Arial" w:hAnsi="Arial" w:cs="Arial"/>
                <w:sz w:val="16"/>
                <w:szCs w:val="16"/>
                <w:lang w:val="en-US"/>
              </w:rPr>
              <w:t xml:space="preserve"> </w:t>
            </w:r>
            <w:r w:rsidRPr="00846F1F">
              <w:rPr>
                <w:rFonts w:ascii="Arial" w:hAnsi="Arial" w:cs="Arial"/>
                <w:sz w:val="16"/>
                <w:szCs w:val="16"/>
              </w:rPr>
              <w:t>аналізу</w:t>
            </w:r>
            <w:r w:rsidRPr="00C90747">
              <w:rPr>
                <w:rFonts w:ascii="Arial" w:hAnsi="Arial" w:cs="Arial"/>
                <w:sz w:val="16"/>
                <w:szCs w:val="16"/>
                <w:lang w:val="en-US"/>
              </w:rPr>
              <w:t xml:space="preserve"> </w:t>
            </w:r>
            <w:r w:rsidRPr="00846F1F">
              <w:rPr>
                <w:rFonts w:ascii="Arial" w:hAnsi="Arial" w:cs="Arial"/>
                <w:sz w:val="16"/>
                <w:szCs w:val="16"/>
              </w:rPr>
              <w:t>еталонної</w:t>
            </w:r>
            <w:r w:rsidRPr="00C90747">
              <w:rPr>
                <w:rFonts w:ascii="Arial" w:hAnsi="Arial" w:cs="Arial"/>
                <w:sz w:val="16"/>
                <w:szCs w:val="16"/>
                <w:lang w:val="en-US"/>
              </w:rPr>
              <w:t xml:space="preserve"> </w:t>
            </w:r>
            <w:r w:rsidRPr="00846F1F">
              <w:rPr>
                <w:rFonts w:ascii="Arial" w:hAnsi="Arial" w:cs="Arial"/>
                <w:sz w:val="16"/>
                <w:szCs w:val="16"/>
              </w:rPr>
              <w:t>речовини</w:t>
            </w:r>
            <w:r w:rsidRPr="00C90747">
              <w:rPr>
                <w:rFonts w:ascii="Arial" w:hAnsi="Arial" w:cs="Arial"/>
                <w:sz w:val="16"/>
                <w:szCs w:val="16"/>
                <w:lang w:val="en-US"/>
              </w:rPr>
              <w:t xml:space="preserve"> </w:t>
            </w:r>
            <w:r w:rsidRPr="00846F1F">
              <w:rPr>
                <w:rFonts w:ascii="Arial" w:hAnsi="Arial" w:cs="Arial"/>
                <w:sz w:val="16"/>
                <w:szCs w:val="16"/>
              </w:rPr>
              <w:t>рутозиду</w:t>
            </w:r>
            <w:r w:rsidRPr="00C90747">
              <w:rPr>
                <w:rFonts w:ascii="Arial" w:hAnsi="Arial" w:cs="Arial"/>
                <w:sz w:val="16"/>
                <w:szCs w:val="16"/>
                <w:lang w:val="en-US"/>
              </w:rPr>
              <w:t xml:space="preserve"> B PY PM 244 </w:t>
            </w:r>
            <w:r w:rsidRPr="00846F1F">
              <w:rPr>
                <w:rFonts w:ascii="Arial" w:hAnsi="Arial" w:cs="Arial"/>
                <w:sz w:val="16"/>
                <w:szCs w:val="16"/>
              </w:rPr>
              <w:t>оновлений</w:t>
            </w:r>
            <w:r w:rsidRPr="00C90747">
              <w:rPr>
                <w:rFonts w:ascii="Arial" w:hAnsi="Arial" w:cs="Arial"/>
                <w:sz w:val="16"/>
                <w:szCs w:val="16"/>
                <w:lang w:val="en-US"/>
              </w:rPr>
              <w:t xml:space="preserve"> </w:t>
            </w:r>
            <w:r w:rsidRPr="00846F1F">
              <w:rPr>
                <w:rFonts w:ascii="Arial" w:hAnsi="Arial" w:cs="Arial"/>
                <w:sz w:val="16"/>
                <w:szCs w:val="16"/>
              </w:rPr>
              <w:t>у</w:t>
            </w:r>
            <w:r w:rsidRPr="00C90747">
              <w:rPr>
                <w:rFonts w:ascii="Arial" w:hAnsi="Arial" w:cs="Arial"/>
                <w:sz w:val="16"/>
                <w:szCs w:val="16"/>
                <w:lang w:val="en-US"/>
              </w:rPr>
              <w:t xml:space="preserve"> </w:t>
            </w:r>
            <w:r w:rsidRPr="00846F1F">
              <w:rPr>
                <w:rFonts w:ascii="Arial" w:hAnsi="Arial" w:cs="Arial"/>
                <w:sz w:val="16"/>
                <w:szCs w:val="16"/>
              </w:rPr>
              <w:t>монографії</w:t>
            </w:r>
            <w:r w:rsidRPr="00C90747">
              <w:rPr>
                <w:rFonts w:ascii="Arial" w:hAnsi="Arial" w:cs="Arial"/>
                <w:sz w:val="16"/>
                <w:szCs w:val="16"/>
                <w:lang w:val="en-US"/>
              </w:rPr>
              <w:t xml:space="preserve"> «</w:t>
            </w:r>
            <w:r w:rsidRPr="00846F1F">
              <w:rPr>
                <w:rFonts w:ascii="Arial" w:hAnsi="Arial" w:cs="Arial"/>
                <w:sz w:val="16"/>
                <w:szCs w:val="16"/>
              </w:rPr>
              <w:t>Рутозид</w:t>
            </w:r>
            <w:r w:rsidRPr="00C90747">
              <w:rPr>
                <w:rFonts w:ascii="Arial" w:hAnsi="Arial" w:cs="Arial"/>
                <w:sz w:val="16"/>
                <w:szCs w:val="16"/>
                <w:lang w:val="en-US"/>
              </w:rPr>
              <w:t xml:space="preserve">: </w:t>
            </w:r>
            <w:r w:rsidRPr="00846F1F">
              <w:rPr>
                <w:rFonts w:ascii="Arial" w:hAnsi="Arial" w:cs="Arial"/>
                <w:sz w:val="16"/>
                <w:szCs w:val="16"/>
              </w:rPr>
              <w:t>основний</w:t>
            </w:r>
            <w:r w:rsidRPr="00C90747">
              <w:rPr>
                <w:rFonts w:ascii="Arial" w:hAnsi="Arial" w:cs="Arial"/>
                <w:sz w:val="16"/>
                <w:szCs w:val="16"/>
                <w:lang w:val="en-US"/>
              </w:rPr>
              <w:t xml:space="preserve"> </w:t>
            </w:r>
            <w:r w:rsidRPr="00846F1F">
              <w:rPr>
                <w:rFonts w:ascii="Arial" w:hAnsi="Arial" w:cs="Arial"/>
                <w:sz w:val="16"/>
                <w:szCs w:val="16"/>
              </w:rPr>
              <w:t>еталонний</w:t>
            </w:r>
            <w:r w:rsidRPr="00C90747">
              <w:rPr>
                <w:rFonts w:ascii="Arial" w:hAnsi="Arial" w:cs="Arial"/>
                <w:sz w:val="16"/>
                <w:szCs w:val="16"/>
                <w:lang w:val="en-US"/>
              </w:rPr>
              <w:t xml:space="preserve"> </w:t>
            </w:r>
            <w:r w:rsidRPr="00846F1F">
              <w:rPr>
                <w:rFonts w:ascii="Arial" w:hAnsi="Arial" w:cs="Arial"/>
                <w:sz w:val="16"/>
                <w:szCs w:val="16"/>
              </w:rPr>
              <w:t>стандарт</w:t>
            </w:r>
            <w:r w:rsidRPr="00C90747">
              <w:rPr>
                <w:rFonts w:ascii="Arial" w:hAnsi="Arial" w:cs="Arial"/>
                <w:sz w:val="16"/>
                <w:szCs w:val="16"/>
                <w:lang w:val="en-US"/>
              </w:rPr>
              <w:t xml:space="preserve"> </w:t>
            </w:r>
            <w:r w:rsidRPr="00846F1F">
              <w:rPr>
                <w:rFonts w:ascii="Arial" w:hAnsi="Arial" w:cs="Arial"/>
                <w:sz w:val="16"/>
                <w:szCs w:val="16"/>
              </w:rPr>
              <w:t>для</w:t>
            </w:r>
            <w:r w:rsidRPr="00C90747">
              <w:rPr>
                <w:rFonts w:ascii="Arial" w:hAnsi="Arial" w:cs="Arial"/>
                <w:sz w:val="16"/>
                <w:szCs w:val="16"/>
                <w:lang w:val="en-US"/>
              </w:rPr>
              <w:t xml:space="preserve"> </w:t>
            </w:r>
            <w:r w:rsidRPr="00846F1F">
              <w:rPr>
                <w:rFonts w:ascii="Arial" w:hAnsi="Arial" w:cs="Arial"/>
                <w:sz w:val="16"/>
                <w:szCs w:val="16"/>
              </w:rPr>
              <w:t>кількісного</w:t>
            </w:r>
            <w:r w:rsidRPr="00C90747">
              <w:rPr>
                <w:rFonts w:ascii="Arial" w:hAnsi="Arial" w:cs="Arial"/>
                <w:sz w:val="16"/>
                <w:szCs w:val="16"/>
                <w:lang w:val="en-US"/>
              </w:rPr>
              <w:t xml:space="preserve"> </w:t>
            </w:r>
            <w:r w:rsidRPr="00846F1F">
              <w:rPr>
                <w:rFonts w:ascii="Arial" w:hAnsi="Arial" w:cs="Arial"/>
                <w:sz w:val="16"/>
                <w:szCs w:val="16"/>
              </w:rPr>
              <w:t>визначення</w:t>
            </w:r>
            <w:r w:rsidRPr="00C90747">
              <w:rPr>
                <w:rFonts w:ascii="Arial" w:hAnsi="Arial" w:cs="Arial"/>
                <w:sz w:val="16"/>
                <w:szCs w:val="16"/>
                <w:lang w:val="en-US"/>
              </w:rPr>
              <w:t>/</w:t>
            </w:r>
            <w:r w:rsidRPr="00846F1F">
              <w:rPr>
                <w:rFonts w:ascii="Arial" w:hAnsi="Arial" w:cs="Arial"/>
                <w:sz w:val="16"/>
                <w:szCs w:val="16"/>
              </w:rPr>
              <w:t>ідентифікації</w:t>
            </w:r>
            <w:r w:rsidRPr="00C90747">
              <w:rPr>
                <w:rFonts w:ascii="Arial" w:hAnsi="Arial" w:cs="Arial"/>
                <w:sz w:val="16"/>
                <w:szCs w:val="16"/>
                <w:lang w:val="en-US"/>
              </w:rPr>
              <w:t xml:space="preserve"> </w:t>
            </w:r>
            <w:r w:rsidRPr="00846F1F">
              <w:rPr>
                <w:rFonts w:ascii="Arial" w:hAnsi="Arial" w:cs="Arial"/>
                <w:sz w:val="16"/>
                <w:szCs w:val="16"/>
              </w:rPr>
              <w:t>фармацевтичних</w:t>
            </w:r>
            <w:r w:rsidRPr="00C90747">
              <w:rPr>
                <w:rFonts w:ascii="Arial" w:hAnsi="Arial" w:cs="Arial"/>
                <w:sz w:val="16"/>
                <w:szCs w:val="16"/>
                <w:lang w:val="en-US"/>
              </w:rPr>
              <w:t xml:space="preserve"> </w:t>
            </w:r>
            <w:r w:rsidRPr="00846F1F">
              <w:rPr>
                <w:rFonts w:ascii="Arial" w:hAnsi="Arial" w:cs="Arial"/>
                <w:sz w:val="16"/>
                <w:szCs w:val="16"/>
              </w:rPr>
              <w:t>препаратів</w:t>
            </w:r>
            <w:r w:rsidRPr="00C90747">
              <w:rPr>
                <w:rFonts w:ascii="Arial" w:hAnsi="Arial" w:cs="Arial"/>
                <w:sz w:val="16"/>
                <w:szCs w:val="16"/>
                <w:lang w:val="en-US"/>
              </w:rPr>
              <w:t>».</w:t>
            </w:r>
          </w:p>
          <w:p w:rsidR="00C90747" w:rsidRPr="00C90747" w:rsidRDefault="00C90747" w:rsidP="0095027D">
            <w:pPr>
              <w:jc w:val="center"/>
              <w:rPr>
                <w:rFonts w:ascii="Arial" w:hAnsi="Arial" w:cs="Arial"/>
                <w:sz w:val="16"/>
                <w:szCs w:val="16"/>
                <w:lang w:val="en-US"/>
              </w:rPr>
            </w:pPr>
            <w:r w:rsidRPr="00846F1F">
              <w:rPr>
                <w:rFonts w:ascii="Arial" w:hAnsi="Arial" w:cs="Arial"/>
                <w:sz w:val="16"/>
                <w:szCs w:val="16"/>
              </w:rPr>
              <w:t>Затверджено</w:t>
            </w:r>
            <w:r w:rsidRPr="00C90747">
              <w:rPr>
                <w:rFonts w:ascii="Arial" w:hAnsi="Arial" w:cs="Arial"/>
                <w:sz w:val="16"/>
                <w:szCs w:val="16"/>
                <w:lang w:val="en-US"/>
              </w:rPr>
              <w:t xml:space="preserve">:  Monograph rutoside V02 17.01.2011 3.2.S.5 Reference substances 3 Specifications Specification of a primary reference standard (PRSQ) Chromatographic purity (CP), B PY PM 244 HPLC 100% peak area: ≥90% Specification for a reference substance for quantification (RSQ) Chromatographic purity (CP), B PY PM 244 HPLC 100% peak area: ≥90% - </w:t>
            </w:r>
            <w:r w:rsidRPr="00846F1F">
              <w:rPr>
                <w:rFonts w:ascii="Arial" w:hAnsi="Arial" w:cs="Arial"/>
                <w:sz w:val="16"/>
                <w:szCs w:val="16"/>
              </w:rPr>
              <w:t>Запропоновано</w:t>
            </w:r>
            <w:r w:rsidRPr="00C90747">
              <w:rPr>
                <w:rFonts w:ascii="Arial" w:hAnsi="Arial" w:cs="Arial"/>
                <w:sz w:val="16"/>
                <w:szCs w:val="16"/>
                <w:lang w:val="en-US"/>
              </w:rPr>
              <w:t xml:space="preserve">: Monograph rutoside V05 31.03.2015 3.2.S.5 Reference substances 3 Specifications Specification of a primary reference standard (PRSQ)Chromatographic purity (CP), B PY PM 244/02 HPLC 100% peak area: ≥90% Specification for a reference substance for quantification (RSQ) Chromatographic purity (CP), B PY PM 244/02 HPLC 100% peak area: ≥90% =-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І</w:t>
            </w:r>
            <w:r w:rsidRPr="00C90747">
              <w:rPr>
                <w:rFonts w:ascii="Arial" w:hAnsi="Arial" w:cs="Arial"/>
                <w:sz w:val="16"/>
                <w:szCs w:val="16"/>
                <w:lang w:val="en-US"/>
              </w:rPr>
              <w:t xml:space="preserve"> </w:t>
            </w:r>
            <w:r w:rsidRPr="00846F1F">
              <w:rPr>
                <w:rFonts w:ascii="Arial" w:hAnsi="Arial" w:cs="Arial"/>
                <w:sz w:val="16"/>
                <w:szCs w:val="16"/>
              </w:rPr>
              <w:t>типу</w:t>
            </w:r>
            <w:r w:rsidRPr="00C90747">
              <w:rPr>
                <w:rFonts w:ascii="Arial" w:hAnsi="Arial" w:cs="Arial"/>
                <w:sz w:val="16"/>
                <w:szCs w:val="16"/>
                <w:lang w:val="en-US"/>
              </w:rPr>
              <w:t xml:space="preserve"> -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з</w:t>
            </w:r>
            <w:r w:rsidRPr="00C90747">
              <w:rPr>
                <w:rFonts w:ascii="Arial" w:hAnsi="Arial" w:cs="Arial"/>
                <w:sz w:val="16"/>
                <w:szCs w:val="16"/>
                <w:lang w:val="en-US"/>
              </w:rPr>
              <w:t xml:space="preserve"> </w:t>
            </w:r>
            <w:r w:rsidRPr="00846F1F">
              <w:rPr>
                <w:rFonts w:ascii="Arial" w:hAnsi="Arial" w:cs="Arial"/>
                <w:sz w:val="16"/>
                <w:szCs w:val="16"/>
              </w:rPr>
              <w:t>якості</w:t>
            </w:r>
            <w:r w:rsidRPr="00C90747">
              <w:rPr>
                <w:rFonts w:ascii="Arial" w:hAnsi="Arial" w:cs="Arial"/>
                <w:sz w:val="16"/>
                <w:szCs w:val="16"/>
                <w:lang w:val="en-US"/>
              </w:rPr>
              <w:t xml:space="preserve">. </w:t>
            </w:r>
            <w:r w:rsidRPr="00846F1F">
              <w:rPr>
                <w:rFonts w:ascii="Arial" w:hAnsi="Arial" w:cs="Arial"/>
                <w:sz w:val="16"/>
                <w:szCs w:val="16"/>
              </w:rPr>
              <w:t>АФІ</w:t>
            </w:r>
            <w:r w:rsidRPr="00C90747">
              <w:rPr>
                <w:rFonts w:ascii="Arial" w:hAnsi="Arial" w:cs="Arial"/>
                <w:sz w:val="16"/>
                <w:szCs w:val="16"/>
                <w:lang w:val="en-US"/>
              </w:rPr>
              <w:t xml:space="preserve">. </w:t>
            </w:r>
            <w:r w:rsidRPr="00846F1F">
              <w:rPr>
                <w:rFonts w:ascii="Arial" w:hAnsi="Arial" w:cs="Arial"/>
                <w:sz w:val="16"/>
                <w:szCs w:val="16"/>
              </w:rPr>
              <w:t>Контроль</w:t>
            </w:r>
            <w:r w:rsidRPr="00C90747">
              <w:rPr>
                <w:rFonts w:ascii="Arial" w:hAnsi="Arial" w:cs="Arial"/>
                <w:sz w:val="16"/>
                <w:szCs w:val="16"/>
                <w:lang w:val="en-US"/>
              </w:rPr>
              <w:t xml:space="preserve"> </w:t>
            </w:r>
            <w:r w:rsidRPr="00846F1F">
              <w:rPr>
                <w:rFonts w:ascii="Arial" w:hAnsi="Arial" w:cs="Arial"/>
                <w:sz w:val="16"/>
                <w:szCs w:val="16"/>
              </w:rPr>
              <w:t>АФІ</w:t>
            </w:r>
            <w:r w:rsidRPr="00C90747">
              <w:rPr>
                <w:rFonts w:ascii="Arial" w:hAnsi="Arial" w:cs="Arial"/>
                <w:sz w:val="16"/>
                <w:szCs w:val="16"/>
                <w:lang w:val="en-US"/>
              </w:rPr>
              <w:t xml:space="preserve">. </w:t>
            </w:r>
            <w:r w:rsidRPr="00846F1F">
              <w:rPr>
                <w:rFonts w:ascii="Arial" w:hAnsi="Arial" w:cs="Arial"/>
                <w:sz w:val="16"/>
                <w:szCs w:val="16"/>
              </w:rPr>
              <w:t>Зміна</w:t>
            </w:r>
            <w:r w:rsidRPr="00C90747">
              <w:rPr>
                <w:rFonts w:ascii="Arial" w:hAnsi="Arial" w:cs="Arial"/>
                <w:sz w:val="16"/>
                <w:szCs w:val="16"/>
                <w:lang w:val="en-US"/>
              </w:rPr>
              <w:t xml:space="preserve"> </w:t>
            </w:r>
            <w:r w:rsidRPr="00846F1F">
              <w:rPr>
                <w:rFonts w:ascii="Arial" w:hAnsi="Arial" w:cs="Arial"/>
                <w:sz w:val="16"/>
                <w:szCs w:val="16"/>
              </w:rPr>
              <w:t>у</w:t>
            </w:r>
            <w:r w:rsidRPr="00C90747">
              <w:rPr>
                <w:rFonts w:ascii="Arial" w:hAnsi="Arial" w:cs="Arial"/>
                <w:sz w:val="16"/>
                <w:szCs w:val="16"/>
                <w:lang w:val="en-US"/>
              </w:rPr>
              <w:t xml:space="preserve"> </w:t>
            </w:r>
            <w:r w:rsidRPr="00846F1F">
              <w:rPr>
                <w:rFonts w:ascii="Arial" w:hAnsi="Arial" w:cs="Arial"/>
                <w:sz w:val="16"/>
                <w:szCs w:val="16"/>
              </w:rPr>
              <w:t>методах</w:t>
            </w:r>
            <w:r w:rsidRPr="00C90747">
              <w:rPr>
                <w:rFonts w:ascii="Arial" w:hAnsi="Arial" w:cs="Arial"/>
                <w:sz w:val="16"/>
                <w:szCs w:val="16"/>
                <w:lang w:val="en-US"/>
              </w:rPr>
              <w:t xml:space="preserve"> </w:t>
            </w:r>
            <w:r w:rsidRPr="00846F1F">
              <w:rPr>
                <w:rFonts w:ascii="Arial" w:hAnsi="Arial" w:cs="Arial"/>
                <w:sz w:val="16"/>
                <w:szCs w:val="16"/>
              </w:rPr>
              <w:t>випробування</w:t>
            </w:r>
            <w:r w:rsidRPr="00C90747">
              <w:rPr>
                <w:rFonts w:ascii="Arial" w:hAnsi="Arial" w:cs="Arial"/>
                <w:sz w:val="16"/>
                <w:szCs w:val="16"/>
                <w:lang w:val="en-US"/>
              </w:rPr>
              <w:t xml:space="preserve"> </w:t>
            </w:r>
            <w:r w:rsidRPr="00846F1F">
              <w:rPr>
                <w:rFonts w:ascii="Arial" w:hAnsi="Arial" w:cs="Arial"/>
                <w:sz w:val="16"/>
                <w:szCs w:val="16"/>
              </w:rPr>
              <w:t>АФІ</w:t>
            </w:r>
            <w:r w:rsidRPr="00C90747">
              <w:rPr>
                <w:rFonts w:ascii="Arial" w:hAnsi="Arial" w:cs="Arial"/>
                <w:sz w:val="16"/>
                <w:szCs w:val="16"/>
                <w:lang w:val="en-US"/>
              </w:rPr>
              <w:t xml:space="preserve"> </w:t>
            </w:r>
            <w:r w:rsidRPr="00846F1F">
              <w:rPr>
                <w:rFonts w:ascii="Arial" w:hAnsi="Arial" w:cs="Arial"/>
                <w:sz w:val="16"/>
                <w:szCs w:val="16"/>
              </w:rPr>
              <w:t>або</w:t>
            </w:r>
            <w:r w:rsidRPr="00C90747">
              <w:rPr>
                <w:rFonts w:ascii="Arial" w:hAnsi="Arial" w:cs="Arial"/>
                <w:sz w:val="16"/>
                <w:szCs w:val="16"/>
                <w:lang w:val="en-US"/>
              </w:rPr>
              <w:t xml:space="preserve"> </w:t>
            </w:r>
            <w:r w:rsidRPr="00846F1F">
              <w:rPr>
                <w:rFonts w:ascii="Arial" w:hAnsi="Arial" w:cs="Arial"/>
                <w:sz w:val="16"/>
                <w:szCs w:val="16"/>
              </w:rPr>
              <w:t>вихідного</w:t>
            </w:r>
            <w:r w:rsidRPr="00C90747">
              <w:rPr>
                <w:rFonts w:ascii="Arial" w:hAnsi="Arial" w:cs="Arial"/>
                <w:sz w:val="16"/>
                <w:szCs w:val="16"/>
                <w:lang w:val="en-US"/>
              </w:rPr>
              <w:t xml:space="preserve"> </w:t>
            </w:r>
            <w:r w:rsidRPr="00846F1F">
              <w:rPr>
                <w:rFonts w:ascii="Arial" w:hAnsi="Arial" w:cs="Arial"/>
                <w:sz w:val="16"/>
                <w:szCs w:val="16"/>
              </w:rPr>
              <w:t>матеріалу</w:t>
            </w:r>
            <w:r w:rsidRPr="00C90747">
              <w:rPr>
                <w:rFonts w:ascii="Arial" w:hAnsi="Arial" w:cs="Arial"/>
                <w:sz w:val="16"/>
                <w:szCs w:val="16"/>
                <w:lang w:val="en-US"/>
              </w:rPr>
              <w:t>/</w:t>
            </w:r>
            <w:r w:rsidRPr="00846F1F">
              <w:rPr>
                <w:rFonts w:ascii="Arial" w:hAnsi="Arial" w:cs="Arial"/>
                <w:sz w:val="16"/>
                <w:szCs w:val="16"/>
              </w:rPr>
              <w:t>проміжного</w:t>
            </w:r>
            <w:r w:rsidRPr="00C90747">
              <w:rPr>
                <w:rFonts w:ascii="Arial" w:hAnsi="Arial" w:cs="Arial"/>
                <w:sz w:val="16"/>
                <w:szCs w:val="16"/>
                <w:lang w:val="en-US"/>
              </w:rPr>
              <w:t xml:space="preserve"> </w:t>
            </w:r>
            <w:r w:rsidRPr="00846F1F">
              <w:rPr>
                <w:rFonts w:ascii="Arial" w:hAnsi="Arial" w:cs="Arial"/>
                <w:sz w:val="16"/>
                <w:szCs w:val="16"/>
              </w:rPr>
              <w:t>продукту</w:t>
            </w:r>
            <w:r w:rsidRPr="00C90747">
              <w:rPr>
                <w:rFonts w:ascii="Arial" w:hAnsi="Arial" w:cs="Arial"/>
                <w:sz w:val="16"/>
                <w:szCs w:val="16"/>
                <w:lang w:val="en-US"/>
              </w:rPr>
              <w:t>/</w:t>
            </w:r>
            <w:r w:rsidRPr="00846F1F">
              <w:rPr>
                <w:rFonts w:ascii="Arial" w:hAnsi="Arial" w:cs="Arial"/>
                <w:sz w:val="16"/>
                <w:szCs w:val="16"/>
              </w:rPr>
              <w:t>реагенту</w:t>
            </w:r>
            <w:r w:rsidRPr="00C90747">
              <w:rPr>
                <w:rFonts w:ascii="Arial" w:hAnsi="Arial" w:cs="Arial"/>
                <w:sz w:val="16"/>
                <w:szCs w:val="16"/>
                <w:lang w:val="en-US"/>
              </w:rPr>
              <w:t xml:space="preserve">, </w:t>
            </w:r>
            <w:r w:rsidRPr="00846F1F">
              <w:rPr>
                <w:rFonts w:ascii="Arial" w:hAnsi="Arial" w:cs="Arial"/>
                <w:sz w:val="16"/>
                <w:szCs w:val="16"/>
              </w:rPr>
              <w:t>що</w:t>
            </w:r>
            <w:r w:rsidRPr="00C90747">
              <w:rPr>
                <w:rFonts w:ascii="Arial" w:hAnsi="Arial" w:cs="Arial"/>
                <w:sz w:val="16"/>
                <w:szCs w:val="16"/>
                <w:lang w:val="en-US"/>
              </w:rPr>
              <w:t xml:space="preserve"> </w:t>
            </w:r>
            <w:r w:rsidRPr="00846F1F">
              <w:rPr>
                <w:rFonts w:ascii="Arial" w:hAnsi="Arial" w:cs="Arial"/>
                <w:sz w:val="16"/>
                <w:szCs w:val="16"/>
              </w:rPr>
              <w:t>використовується</w:t>
            </w:r>
            <w:r w:rsidRPr="00C90747">
              <w:rPr>
                <w:rFonts w:ascii="Arial" w:hAnsi="Arial" w:cs="Arial"/>
                <w:sz w:val="16"/>
                <w:szCs w:val="16"/>
                <w:lang w:val="en-US"/>
              </w:rPr>
              <w:t xml:space="preserve"> </w:t>
            </w:r>
            <w:r w:rsidRPr="00846F1F">
              <w:rPr>
                <w:rFonts w:ascii="Arial" w:hAnsi="Arial" w:cs="Arial"/>
                <w:sz w:val="16"/>
                <w:szCs w:val="16"/>
              </w:rPr>
              <w:t>у</w:t>
            </w:r>
            <w:r w:rsidRPr="00C90747">
              <w:rPr>
                <w:rFonts w:ascii="Arial" w:hAnsi="Arial" w:cs="Arial"/>
                <w:sz w:val="16"/>
                <w:szCs w:val="16"/>
                <w:lang w:val="en-US"/>
              </w:rPr>
              <w:t xml:space="preserve"> </w:t>
            </w:r>
            <w:r w:rsidRPr="00846F1F">
              <w:rPr>
                <w:rFonts w:ascii="Arial" w:hAnsi="Arial" w:cs="Arial"/>
                <w:sz w:val="16"/>
                <w:szCs w:val="16"/>
              </w:rPr>
              <w:t>процесі</w:t>
            </w:r>
            <w:r w:rsidRPr="00C90747">
              <w:rPr>
                <w:rFonts w:ascii="Arial" w:hAnsi="Arial" w:cs="Arial"/>
                <w:sz w:val="16"/>
                <w:szCs w:val="16"/>
                <w:lang w:val="en-US"/>
              </w:rPr>
              <w:t xml:space="preserve"> </w:t>
            </w:r>
            <w:r w:rsidRPr="00846F1F">
              <w:rPr>
                <w:rFonts w:ascii="Arial" w:hAnsi="Arial" w:cs="Arial"/>
                <w:sz w:val="16"/>
                <w:szCs w:val="16"/>
              </w:rPr>
              <w:t>виробництва</w:t>
            </w:r>
            <w:r w:rsidRPr="00C90747">
              <w:rPr>
                <w:rFonts w:ascii="Arial" w:hAnsi="Arial" w:cs="Arial"/>
                <w:sz w:val="16"/>
                <w:szCs w:val="16"/>
                <w:lang w:val="en-US"/>
              </w:rPr>
              <w:t xml:space="preserve"> </w:t>
            </w:r>
            <w:r w:rsidRPr="00846F1F">
              <w:rPr>
                <w:rFonts w:ascii="Arial" w:hAnsi="Arial" w:cs="Arial"/>
                <w:sz w:val="16"/>
                <w:szCs w:val="16"/>
              </w:rPr>
              <w:t>АФІ</w:t>
            </w:r>
            <w:r w:rsidRPr="00C90747">
              <w:rPr>
                <w:rFonts w:ascii="Arial" w:hAnsi="Arial" w:cs="Arial"/>
                <w:sz w:val="16"/>
                <w:szCs w:val="16"/>
                <w:lang w:val="en-US"/>
              </w:rPr>
              <w:t xml:space="preserve"> (</w:t>
            </w:r>
            <w:r w:rsidRPr="00846F1F">
              <w:rPr>
                <w:rFonts w:ascii="Arial" w:hAnsi="Arial" w:cs="Arial"/>
                <w:sz w:val="16"/>
                <w:szCs w:val="16"/>
              </w:rPr>
              <w:t>незначні</w:t>
            </w:r>
            <w:r w:rsidRPr="00C90747">
              <w:rPr>
                <w:rFonts w:ascii="Arial" w:hAnsi="Arial" w:cs="Arial"/>
                <w:sz w:val="16"/>
                <w:szCs w:val="16"/>
                <w:lang w:val="en-US"/>
              </w:rPr>
              <w:t xml:space="preserve">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у</w:t>
            </w:r>
            <w:r w:rsidRPr="00C90747">
              <w:rPr>
                <w:rFonts w:ascii="Arial" w:hAnsi="Arial" w:cs="Arial"/>
                <w:sz w:val="16"/>
                <w:szCs w:val="16"/>
                <w:lang w:val="en-US"/>
              </w:rPr>
              <w:t xml:space="preserve"> </w:t>
            </w:r>
            <w:r w:rsidRPr="00846F1F">
              <w:rPr>
                <w:rFonts w:ascii="Arial" w:hAnsi="Arial" w:cs="Arial"/>
                <w:sz w:val="16"/>
                <w:szCs w:val="16"/>
              </w:rPr>
              <w:t>затверджених</w:t>
            </w:r>
            <w:r w:rsidRPr="00C90747">
              <w:rPr>
                <w:rFonts w:ascii="Arial" w:hAnsi="Arial" w:cs="Arial"/>
                <w:sz w:val="16"/>
                <w:szCs w:val="16"/>
                <w:lang w:val="en-US"/>
              </w:rPr>
              <w:t xml:space="preserve"> </w:t>
            </w:r>
            <w:r w:rsidRPr="00846F1F">
              <w:rPr>
                <w:rFonts w:ascii="Arial" w:hAnsi="Arial" w:cs="Arial"/>
                <w:sz w:val="16"/>
                <w:szCs w:val="16"/>
              </w:rPr>
              <w:t>методах</w:t>
            </w:r>
            <w:r w:rsidRPr="00C90747">
              <w:rPr>
                <w:rFonts w:ascii="Arial" w:hAnsi="Arial" w:cs="Arial"/>
                <w:sz w:val="16"/>
                <w:szCs w:val="16"/>
                <w:lang w:val="en-US"/>
              </w:rPr>
              <w:t xml:space="preserve"> </w:t>
            </w:r>
            <w:r w:rsidRPr="00846F1F">
              <w:rPr>
                <w:rFonts w:ascii="Arial" w:hAnsi="Arial" w:cs="Arial"/>
                <w:sz w:val="16"/>
                <w:szCs w:val="16"/>
              </w:rPr>
              <w:t>випробування</w:t>
            </w:r>
            <w:r w:rsidRPr="00C90747">
              <w:rPr>
                <w:rFonts w:ascii="Arial" w:hAnsi="Arial" w:cs="Arial"/>
                <w:sz w:val="16"/>
                <w:szCs w:val="16"/>
                <w:lang w:val="en-US"/>
              </w:rPr>
              <w:t xml:space="preserve">) - </w:t>
            </w:r>
            <w:r w:rsidRPr="00846F1F">
              <w:rPr>
                <w:rFonts w:ascii="Arial" w:hAnsi="Arial" w:cs="Arial"/>
                <w:sz w:val="16"/>
                <w:szCs w:val="16"/>
              </w:rPr>
              <w:t>Метод</w:t>
            </w:r>
            <w:r w:rsidRPr="00C90747">
              <w:rPr>
                <w:rFonts w:ascii="Arial" w:hAnsi="Arial" w:cs="Arial"/>
                <w:sz w:val="16"/>
                <w:szCs w:val="16"/>
                <w:lang w:val="en-US"/>
              </w:rPr>
              <w:t xml:space="preserve"> </w:t>
            </w:r>
            <w:r w:rsidRPr="00846F1F">
              <w:rPr>
                <w:rFonts w:ascii="Arial" w:hAnsi="Arial" w:cs="Arial"/>
                <w:sz w:val="16"/>
                <w:szCs w:val="16"/>
              </w:rPr>
              <w:t>аналізу</w:t>
            </w:r>
            <w:r w:rsidRPr="00C90747">
              <w:rPr>
                <w:rFonts w:ascii="Arial" w:hAnsi="Arial" w:cs="Arial"/>
                <w:sz w:val="16"/>
                <w:szCs w:val="16"/>
                <w:lang w:val="en-US"/>
              </w:rPr>
              <w:t xml:space="preserve"> </w:t>
            </w:r>
            <w:r w:rsidRPr="00846F1F">
              <w:rPr>
                <w:rFonts w:ascii="Arial" w:hAnsi="Arial" w:cs="Arial"/>
                <w:sz w:val="16"/>
                <w:szCs w:val="16"/>
              </w:rPr>
              <w:t>еталонної</w:t>
            </w:r>
            <w:r w:rsidRPr="00C90747">
              <w:rPr>
                <w:rFonts w:ascii="Arial" w:hAnsi="Arial" w:cs="Arial"/>
                <w:sz w:val="16"/>
                <w:szCs w:val="16"/>
                <w:lang w:val="en-US"/>
              </w:rPr>
              <w:t xml:space="preserve"> </w:t>
            </w:r>
            <w:r w:rsidRPr="00846F1F">
              <w:rPr>
                <w:rFonts w:ascii="Arial" w:hAnsi="Arial" w:cs="Arial"/>
                <w:sz w:val="16"/>
                <w:szCs w:val="16"/>
              </w:rPr>
              <w:t>речовини</w:t>
            </w:r>
            <w:r w:rsidRPr="00C90747">
              <w:rPr>
                <w:rFonts w:ascii="Arial" w:hAnsi="Arial" w:cs="Arial"/>
                <w:sz w:val="16"/>
                <w:szCs w:val="16"/>
                <w:lang w:val="en-US"/>
              </w:rPr>
              <w:t xml:space="preserve"> </w:t>
            </w:r>
            <w:r w:rsidRPr="00846F1F">
              <w:rPr>
                <w:rFonts w:ascii="Arial" w:hAnsi="Arial" w:cs="Arial"/>
                <w:sz w:val="16"/>
                <w:szCs w:val="16"/>
              </w:rPr>
              <w:t>вербеналіну</w:t>
            </w:r>
            <w:r w:rsidRPr="00C90747">
              <w:rPr>
                <w:rFonts w:ascii="Arial" w:hAnsi="Arial" w:cs="Arial"/>
                <w:sz w:val="16"/>
                <w:szCs w:val="16"/>
                <w:lang w:val="en-US"/>
              </w:rPr>
              <w:t xml:space="preserve"> B PY PM 018 </w:t>
            </w:r>
            <w:r w:rsidRPr="00846F1F">
              <w:rPr>
                <w:rFonts w:ascii="Arial" w:hAnsi="Arial" w:cs="Arial"/>
                <w:sz w:val="16"/>
                <w:szCs w:val="16"/>
              </w:rPr>
              <w:t>оновлений</w:t>
            </w:r>
            <w:r w:rsidRPr="00C90747">
              <w:rPr>
                <w:rFonts w:ascii="Arial" w:hAnsi="Arial" w:cs="Arial"/>
                <w:sz w:val="16"/>
                <w:szCs w:val="16"/>
                <w:lang w:val="en-US"/>
              </w:rPr>
              <w:t xml:space="preserve"> </w:t>
            </w:r>
            <w:r w:rsidRPr="00846F1F">
              <w:rPr>
                <w:rFonts w:ascii="Arial" w:hAnsi="Arial" w:cs="Arial"/>
                <w:sz w:val="16"/>
                <w:szCs w:val="16"/>
              </w:rPr>
              <w:t>у</w:t>
            </w:r>
            <w:r w:rsidRPr="00C90747">
              <w:rPr>
                <w:rFonts w:ascii="Arial" w:hAnsi="Arial" w:cs="Arial"/>
                <w:sz w:val="16"/>
                <w:szCs w:val="16"/>
                <w:lang w:val="en-US"/>
              </w:rPr>
              <w:t xml:space="preserve"> </w:t>
            </w:r>
            <w:r w:rsidRPr="00846F1F">
              <w:rPr>
                <w:rFonts w:ascii="Arial" w:hAnsi="Arial" w:cs="Arial"/>
                <w:sz w:val="16"/>
                <w:szCs w:val="16"/>
              </w:rPr>
              <w:t>монографії</w:t>
            </w:r>
            <w:r w:rsidRPr="00C90747">
              <w:rPr>
                <w:rFonts w:ascii="Arial" w:hAnsi="Arial" w:cs="Arial"/>
                <w:sz w:val="16"/>
                <w:szCs w:val="16"/>
                <w:lang w:val="en-US"/>
              </w:rPr>
              <w:t xml:space="preserve"> «</w:t>
            </w:r>
            <w:r w:rsidRPr="00846F1F">
              <w:rPr>
                <w:rFonts w:ascii="Arial" w:hAnsi="Arial" w:cs="Arial"/>
                <w:sz w:val="16"/>
                <w:szCs w:val="16"/>
              </w:rPr>
              <w:t>Вербеналін</w:t>
            </w:r>
            <w:r w:rsidRPr="00C90747">
              <w:rPr>
                <w:rFonts w:ascii="Arial" w:hAnsi="Arial" w:cs="Arial"/>
                <w:sz w:val="16"/>
                <w:szCs w:val="16"/>
                <w:lang w:val="en-US"/>
              </w:rPr>
              <w:t xml:space="preserve">: </w:t>
            </w:r>
            <w:r w:rsidRPr="00846F1F">
              <w:rPr>
                <w:rFonts w:ascii="Arial" w:hAnsi="Arial" w:cs="Arial"/>
                <w:sz w:val="16"/>
                <w:szCs w:val="16"/>
              </w:rPr>
              <w:t>первинний</w:t>
            </w:r>
            <w:r w:rsidRPr="00C90747">
              <w:rPr>
                <w:rFonts w:ascii="Arial" w:hAnsi="Arial" w:cs="Arial"/>
                <w:sz w:val="16"/>
                <w:szCs w:val="16"/>
                <w:lang w:val="en-US"/>
              </w:rPr>
              <w:t xml:space="preserve"> </w:t>
            </w:r>
            <w:r w:rsidRPr="00846F1F">
              <w:rPr>
                <w:rFonts w:ascii="Arial" w:hAnsi="Arial" w:cs="Arial"/>
                <w:sz w:val="16"/>
                <w:szCs w:val="16"/>
              </w:rPr>
              <w:t>еталонний</w:t>
            </w:r>
            <w:r w:rsidRPr="00C90747">
              <w:rPr>
                <w:rFonts w:ascii="Arial" w:hAnsi="Arial" w:cs="Arial"/>
                <w:sz w:val="16"/>
                <w:szCs w:val="16"/>
                <w:lang w:val="en-US"/>
              </w:rPr>
              <w:t xml:space="preserve"> </w:t>
            </w:r>
            <w:r w:rsidRPr="00846F1F">
              <w:rPr>
                <w:rFonts w:ascii="Arial" w:hAnsi="Arial" w:cs="Arial"/>
                <w:sz w:val="16"/>
                <w:szCs w:val="16"/>
              </w:rPr>
              <w:t>стандарт</w:t>
            </w:r>
            <w:r w:rsidRPr="00C90747">
              <w:rPr>
                <w:rFonts w:ascii="Arial" w:hAnsi="Arial" w:cs="Arial"/>
                <w:sz w:val="16"/>
                <w:szCs w:val="16"/>
                <w:lang w:val="en-US"/>
              </w:rPr>
              <w:t xml:space="preserve"> </w:t>
            </w:r>
            <w:r w:rsidRPr="00846F1F">
              <w:rPr>
                <w:rFonts w:ascii="Arial" w:hAnsi="Arial" w:cs="Arial"/>
                <w:sz w:val="16"/>
                <w:szCs w:val="16"/>
              </w:rPr>
              <w:t>для</w:t>
            </w:r>
            <w:r w:rsidRPr="00C90747">
              <w:rPr>
                <w:rFonts w:ascii="Arial" w:hAnsi="Arial" w:cs="Arial"/>
                <w:sz w:val="16"/>
                <w:szCs w:val="16"/>
                <w:lang w:val="en-US"/>
              </w:rPr>
              <w:t xml:space="preserve"> </w:t>
            </w:r>
            <w:r w:rsidRPr="00846F1F">
              <w:rPr>
                <w:rFonts w:ascii="Arial" w:hAnsi="Arial" w:cs="Arial"/>
                <w:sz w:val="16"/>
                <w:szCs w:val="16"/>
              </w:rPr>
              <w:t>кількісного</w:t>
            </w:r>
            <w:r w:rsidRPr="00C90747">
              <w:rPr>
                <w:rFonts w:ascii="Arial" w:hAnsi="Arial" w:cs="Arial"/>
                <w:sz w:val="16"/>
                <w:szCs w:val="16"/>
                <w:lang w:val="en-US"/>
              </w:rPr>
              <w:t xml:space="preserve"> </w:t>
            </w:r>
            <w:r w:rsidRPr="00846F1F">
              <w:rPr>
                <w:rFonts w:ascii="Arial" w:hAnsi="Arial" w:cs="Arial"/>
                <w:sz w:val="16"/>
                <w:szCs w:val="16"/>
              </w:rPr>
              <w:t>визначення</w:t>
            </w:r>
            <w:r w:rsidRPr="00C90747">
              <w:rPr>
                <w:rFonts w:ascii="Arial" w:hAnsi="Arial" w:cs="Arial"/>
                <w:sz w:val="16"/>
                <w:szCs w:val="16"/>
                <w:lang w:val="en-US"/>
              </w:rPr>
              <w:t xml:space="preserve"> </w:t>
            </w:r>
            <w:r w:rsidRPr="00846F1F">
              <w:rPr>
                <w:rFonts w:ascii="Arial" w:hAnsi="Arial" w:cs="Arial"/>
                <w:sz w:val="16"/>
                <w:szCs w:val="16"/>
              </w:rPr>
              <w:t>для</w:t>
            </w:r>
            <w:r w:rsidRPr="00C90747">
              <w:rPr>
                <w:rFonts w:ascii="Arial" w:hAnsi="Arial" w:cs="Arial"/>
                <w:sz w:val="16"/>
                <w:szCs w:val="16"/>
                <w:lang w:val="en-US"/>
              </w:rPr>
              <w:t xml:space="preserve"> </w:t>
            </w:r>
            <w:r w:rsidRPr="00846F1F">
              <w:rPr>
                <w:rFonts w:ascii="Arial" w:hAnsi="Arial" w:cs="Arial"/>
                <w:sz w:val="16"/>
                <w:szCs w:val="16"/>
              </w:rPr>
              <w:t>фармацевтичних</w:t>
            </w:r>
            <w:r w:rsidRPr="00C90747">
              <w:rPr>
                <w:rFonts w:ascii="Arial" w:hAnsi="Arial" w:cs="Arial"/>
                <w:sz w:val="16"/>
                <w:szCs w:val="16"/>
                <w:lang w:val="en-US"/>
              </w:rPr>
              <w:t xml:space="preserve"> </w:t>
            </w:r>
            <w:r w:rsidRPr="00846F1F">
              <w:rPr>
                <w:rFonts w:ascii="Arial" w:hAnsi="Arial" w:cs="Arial"/>
                <w:sz w:val="16"/>
                <w:szCs w:val="16"/>
              </w:rPr>
              <w:t>цілей</w:t>
            </w:r>
            <w:r w:rsidRPr="00C90747">
              <w:rPr>
                <w:rFonts w:ascii="Arial" w:hAnsi="Arial" w:cs="Arial"/>
                <w:sz w:val="16"/>
                <w:szCs w:val="16"/>
                <w:lang w:val="en-US"/>
              </w:rPr>
              <w:t xml:space="preserve">». </w:t>
            </w:r>
            <w:r w:rsidRPr="00846F1F">
              <w:rPr>
                <w:rFonts w:ascii="Arial" w:hAnsi="Arial" w:cs="Arial"/>
                <w:sz w:val="16"/>
                <w:szCs w:val="16"/>
              </w:rPr>
              <w:t>Затверджено</w:t>
            </w:r>
            <w:r w:rsidRPr="00C90747">
              <w:rPr>
                <w:rFonts w:ascii="Arial" w:hAnsi="Arial" w:cs="Arial"/>
                <w:sz w:val="16"/>
                <w:szCs w:val="16"/>
                <w:lang w:val="en-US"/>
              </w:rPr>
              <w:t>:</w:t>
            </w:r>
          </w:p>
          <w:p w:rsidR="00C90747" w:rsidRPr="00C90747" w:rsidRDefault="00C90747" w:rsidP="0095027D">
            <w:pPr>
              <w:jc w:val="center"/>
              <w:rPr>
                <w:rFonts w:ascii="Arial" w:hAnsi="Arial" w:cs="Arial"/>
                <w:sz w:val="16"/>
                <w:szCs w:val="16"/>
                <w:lang w:val="en-US"/>
              </w:rPr>
            </w:pPr>
            <w:r w:rsidRPr="00C90747">
              <w:rPr>
                <w:rFonts w:ascii="Arial" w:hAnsi="Arial" w:cs="Arial"/>
                <w:sz w:val="16"/>
                <w:szCs w:val="16"/>
                <w:lang w:val="en-US"/>
              </w:rPr>
              <w:t xml:space="preserve">Monograph verbenalin B PY MO 015/02 3.2.S.5 Reference substances 3 Specifications Specification of a primary reference standard for quantification (PRSQ) Chromatographic purity, B PY PM 018/01 HPLC 100% peak area: ≥95%  - </w:t>
            </w:r>
            <w:r w:rsidRPr="00846F1F">
              <w:rPr>
                <w:rFonts w:ascii="Arial" w:hAnsi="Arial" w:cs="Arial"/>
                <w:sz w:val="16"/>
                <w:szCs w:val="16"/>
              </w:rPr>
              <w:t>Запропоновано</w:t>
            </w:r>
            <w:r w:rsidRPr="00C90747">
              <w:rPr>
                <w:rFonts w:ascii="Arial" w:hAnsi="Arial" w:cs="Arial"/>
                <w:sz w:val="16"/>
                <w:szCs w:val="16"/>
                <w:lang w:val="en-US"/>
              </w:rPr>
              <w:t xml:space="preserve">: Monograph verbenalin 17.09.2014 3.2.S.5 Reference substances 3 Specifications Specification of a primary reference standard for quantification (PRSQ) Chromatographic purity, B PY PM 018/02 HPLC 100% peak area: ≥95% -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І</w:t>
            </w:r>
            <w:r w:rsidRPr="00C90747">
              <w:rPr>
                <w:rFonts w:ascii="Arial" w:hAnsi="Arial" w:cs="Arial"/>
                <w:sz w:val="16"/>
                <w:szCs w:val="16"/>
                <w:lang w:val="en-US"/>
              </w:rPr>
              <w:t xml:space="preserve"> </w:t>
            </w:r>
            <w:r w:rsidRPr="00846F1F">
              <w:rPr>
                <w:rFonts w:ascii="Arial" w:hAnsi="Arial" w:cs="Arial"/>
                <w:sz w:val="16"/>
                <w:szCs w:val="16"/>
              </w:rPr>
              <w:t>типу</w:t>
            </w:r>
            <w:r w:rsidRPr="00C90747">
              <w:rPr>
                <w:rFonts w:ascii="Arial" w:hAnsi="Arial" w:cs="Arial"/>
                <w:sz w:val="16"/>
                <w:szCs w:val="16"/>
                <w:lang w:val="en-US"/>
              </w:rPr>
              <w:t xml:space="preserve"> -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з</w:t>
            </w:r>
            <w:r w:rsidRPr="00C90747">
              <w:rPr>
                <w:rFonts w:ascii="Arial" w:hAnsi="Arial" w:cs="Arial"/>
                <w:sz w:val="16"/>
                <w:szCs w:val="16"/>
                <w:lang w:val="en-US"/>
              </w:rPr>
              <w:t xml:space="preserve"> </w:t>
            </w:r>
            <w:r w:rsidRPr="00846F1F">
              <w:rPr>
                <w:rFonts w:ascii="Arial" w:hAnsi="Arial" w:cs="Arial"/>
                <w:sz w:val="16"/>
                <w:szCs w:val="16"/>
              </w:rPr>
              <w:t>якості</w:t>
            </w:r>
            <w:r w:rsidRPr="00C90747">
              <w:rPr>
                <w:rFonts w:ascii="Arial" w:hAnsi="Arial" w:cs="Arial"/>
                <w:sz w:val="16"/>
                <w:szCs w:val="16"/>
                <w:lang w:val="en-US"/>
              </w:rPr>
              <w:t xml:space="preserve">. </w:t>
            </w:r>
            <w:r w:rsidRPr="00846F1F">
              <w:rPr>
                <w:rFonts w:ascii="Arial" w:hAnsi="Arial" w:cs="Arial"/>
                <w:sz w:val="16"/>
                <w:szCs w:val="16"/>
              </w:rPr>
              <w:t>АФІ</w:t>
            </w:r>
            <w:r w:rsidRPr="00C90747">
              <w:rPr>
                <w:rFonts w:ascii="Arial" w:hAnsi="Arial" w:cs="Arial"/>
                <w:sz w:val="16"/>
                <w:szCs w:val="16"/>
                <w:lang w:val="en-US"/>
              </w:rPr>
              <w:t xml:space="preserve">. </w:t>
            </w:r>
            <w:r w:rsidRPr="00846F1F">
              <w:rPr>
                <w:rFonts w:ascii="Arial" w:hAnsi="Arial" w:cs="Arial"/>
                <w:sz w:val="16"/>
                <w:szCs w:val="16"/>
              </w:rPr>
              <w:t>Контроль</w:t>
            </w:r>
            <w:r w:rsidRPr="00C90747">
              <w:rPr>
                <w:rFonts w:ascii="Arial" w:hAnsi="Arial" w:cs="Arial"/>
                <w:sz w:val="16"/>
                <w:szCs w:val="16"/>
                <w:lang w:val="en-US"/>
              </w:rPr>
              <w:t xml:space="preserve"> </w:t>
            </w:r>
            <w:r w:rsidRPr="00846F1F">
              <w:rPr>
                <w:rFonts w:ascii="Arial" w:hAnsi="Arial" w:cs="Arial"/>
                <w:sz w:val="16"/>
                <w:szCs w:val="16"/>
              </w:rPr>
              <w:t>АФІ</w:t>
            </w:r>
            <w:r w:rsidRPr="00C90747">
              <w:rPr>
                <w:rFonts w:ascii="Arial" w:hAnsi="Arial" w:cs="Arial"/>
                <w:sz w:val="16"/>
                <w:szCs w:val="16"/>
                <w:lang w:val="en-US"/>
              </w:rPr>
              <w:t xml:space="preserve">. </w:t>
            </w:r>
            <w:r w:rsidRPr="00846F1F">
              <w:rPr>
                <w:rFonts w:ascii="Arial" w:hAnsi="Arial" w:cs="Arial"/>
                <w:sz w:val="16"/>
                <w:szCs w:val="16"/>
              </w:rPr>
              <w:t>Зміна</w:t>
            </w:r>
            <w:r w:rsidRPr="00C90747">
              <w:rPr>
                <w:rFonts w:ascii="Arial" w:hAnsi="Arial" w:cs="Arial"/>
                <w:sz w:val="16"/>
                <w:szCs w:val="16"/>
                <w:lang w:val="en-US"/>
              </w:rPr>
              <w:t xml:space="preserve"> </w:t>
            </w:r>
            <w:r w:rsidRPr="00846F1F">
              <w:rPr>
                <w:rFonts w:ascii="Arial" w:hAnsi="Arial" w:cs="Arial"/>
                <w:sz w:val="16"/>
                <w:szCs w:val="16"/>
              </w:rPr>
              <w:t>у</w:t>
            </w:r>
            <w:r w:rsidRPr="00C90747">
              <w:rPr>
                <w:rFonts w:ascii="Arial" w:hAnsi="Arial" w:cs="Arial"/>
                <w:sz w:val="16"/>
                <w:szCs w:val="16"/>
                <w:lang w:val="en-US"/>
              </w:rPr>
              <w:t xml:space="preserve"> </w:t>
            </w:r>
            <w:r w:rsidRPr="00846F1F">
              <w:rPr>
                <w:rFonts w:ascii="Arial" w:hAnsi="Arial" w:cs="Arial"/>
                <w:sz w:val="16"/>
                <w:szCs w:val="16"/>
              </w:rPr>
              <w:t>методах</w:t>
            </w:r>
            <w:r w:rsidRPr="00C90747">
              <w:rPr>
                <w:rFonts w:ascii="Arial" w:hAnsi="Arial" w:cs="Arial"/>
                <w:sz w:val="16"/>
                <w:szCs w:val="16"/>
                <w:lang w:val="en-US"/>
              </w:rPr>
              <w:t xml:space="preserve"> </w:t>
            </w:r>
            <w:r w:rsidRPr="00846F1F">
              <w:rPr>
                <w:rFonts w:ascii="Arial" w:hAnsi="Arial" w:cs="Arial"/>
                <w:sz w:val="16"/>
                <w:szCs w:val="16"/>
              </w:rPr>
              <w:t>випробування</w:t>
            </w:r>
            <w:r w:rsidRPr="00C90747">
              <w:rPr>
                <w:rFonts w:ascii="Arial" w:hAnsi="Arial" w:cs="Arial"/>
                <w:sz w:val="16"/>
                <w:szCs w:val="16"/>
                <w:lang w:val="en-US"/>
              </w:rPr>
              <w:t xml:space="preserve"> </w:t>
            </w:r>
            <w:r w:rsidRPr="00846F1F">
              <w:rPr>
                <w:rFonts w:ascii="Arial" w:hAnsi="Arial" w:cs="Arial"/>
                <w:sz w:val="16"/>
                <w:szCs w:val="16"/>
              </w:rPr>
              <w:t>АФІ</w:t>
            </w:r>
            <w:r w:rsidRPr="00C90747">
              <w:rPr>
                <w:rFonts w:ascii="Arial" w:hAnsi="Arial" w:cs="Arial"/>
                <w:sz w:val="16"/>
                <w:szCs w:val="16"/>
                <w:lang w:val="en-US"/>
              </w:rPr>
              <w:t xml:space="preserve"> </w:t>
            </w:r>
            <w:r w:rsidRPr="00846F1F">
              <w:rPr>
                <w:rFonts w:ascii="Arial" w:hAnsi="Arial" w:cs="Arial"/>
                <w:sz w:val="16"/>
                <w:szCs w:val="16"/>
              </w:rPr>
              <w:t>або</w:t>
            </w:r>
            <w:r w:rsidRPr="00C90747">
              <w:rPr>
                <w:rFonts w:ascii="Arial" w:hAnsi="Arial" w:cs="Arial"/>
                <w:sz w:val="16"/>
                <w:szCs w:val="16"/>
                <w:lang w:val="en-US"/>
              </w:rPr>
              <w:t xml:space="preserve"> </w:t>
            </w:r>
            <w:r w:rsidRPr="00846F1F">
              <w:rPr>
                <w:rFonts w:ascii="Arial" w:hAnsi="Arial" w:cs="Arial"/>
                <w:sz w:val="16"/>
                <w:szCs w:val="16"/>
              </w:rPr>
              <w:t>вихідного</w:t>
            </w:r>
            <w:r w:rsidRPr="00C90747">
              <w:rPr>
                <w:rFonts w:ascii="Arial" w:hAnsi="Arial" w:cs="Arial"/>
                <w:sz w:val="16"/>
                <w:szCs w:val="16"/>
                <w:lang w:val="en-US"/>
              </w:rPr>
              <w:t xml:space="preserve"> </w:t>
            </w:r>
            <w:r w:rsidRPr="00846F1F">
              <w:rPr>
                <w:rFonts w:ascii="Arial" w:hAnsi="Arial" w:cs="Arial"/>
                <w:sz w:val="16"/>
                <w:szCs w:val="16"/>
              </w:rPr>
              <w:t>матеріалу</w:t>
            </w:r>
            <w:r w:rsidRPr="00C90747">
              <w:rPr>
                <w:rFonts w:ascii="Arial" w:hAnsi="Arial" w:cs="Arial"/>
                <w:sz w:val="16"/>
                <w:szCs w:val="16"/>
                <w:lang w:val="en-US"/>
              </w:rPr>
              <w:t>/</w:t>
            </w:r>
            <w:r w:rsidRPr="00846F1F">
              <w:rPr>
                <w:rFonts w:ascii="Arial" w:hAnsi="Arial" w:cs="Arial"/>
                <w:sz w:val="16"/>
                <w:szCs w:val="16"/>
              </w:rPr>
              <w:t>проміжного</w:t>
            </w:r>
            <w:r w:rsidRPr="00C90747">
              <w:rPr>
                <w:rFonts w:ascii="Arial" w:hAnsi="Arial" w:cs="Arial"/>
                <w:sz w:val="16"/>
                <w:szCs w:val="16"/>
                <w:lang w:val="en-US"/>
              </w:rPr>
              <w:t xml:space="preserve"> </w:t>
            </w:r>
            <w:r w:rsidRPr="00846F1F">
              <w:rPr>
                <w:rFonts w:ascii="Arial" w:hAnsi="Arial" w:cs="Arial"/>
                <w:sz w:val="16"/>
                <w:szCs w:val="16"/>
              </w:rPr>
              <w:t>продукту</w:t>
            </w:r>
            <w:r w:rsidRPr="00C90747">
              <w:rPr>
                <w:rFonts w:ascii="Arial" w:hAnsi="Arial" w:cs="Arial"/>
                <w:sz w:val="16"/>
                <w:szCs w:val="16"/>
                <w:lang w:val="en-US"/>
              </w:rPr>
              <w:t>/</w:t>
            </w:r>
            <w:r w:rsidRPr="00846F1F">
              <w:rPr>
                <w:rFonts w:ascii="Arial" w:hAnsi="Arial" w:cs="Arial"/>
                <w:sz w:val="16"/>
                <w:szCs w:val="16"/>
              </w:rPr>
              <w:t>реагенту</w:t>
            </w:r>
            <w:r w:rsidRPr="00C90747">
              <w:rPr>
                <w:rFonts w:ascii="Arial" w:hAnsi="Arial" w:cs="Arial"/>
                <w:sz w:val="16"/>
                <w:szCs w:val="16"/>
                <w:lang w:val="en-US"/>
              </w:rPr>
              <w:t xml:space="preserve">, </w:t>
            </w:r>
            <w:r w:rsidRPr="00846F1F">
              <w:rPr>
                <w:rFonts w:ascii="Arial" w:hAnsi="Arial" w:cs="Arial"/>
                <w:sz w:val="16"/>
                <w:szCs w:val="16"/>
              </w:rPr>
              <w:t>що</w:t>
            </w:r>
            <w:r w:rsidRPr="00C90747">
              <w:rPr>
                <w:rFonts w:ascii="Arial" w:hAnsi="Arial" w:cs="Arial"/>
                <w:sz w:val="16"/>
                <w:szCs w:val="16"/>
                <w:lang w:val="en-US"/>
              </w:rPr>
              <w:t xml:space="preserve"> </w:t>
            </w:r>
            <w:r w:rsidRPr="00846F1F">
              <w:rPr>
                <w:rFonts w:ascii="Arial" w:hAnsi="Arial" w:cs="Arial"/>
                <w:sz w:val="16"/>
                <w:szCs w:val="16"/>
              </w:rPr>
              <w:t>використовується</w:t>
            </w:r>
            <w:r w:rsidRPr="00C90747">
              <w:rPr>
                <w:rFonts w:ascii="Arial" w:hAnsi="Arial" w:cs="Arial"/>
                <w:sz w:val="16"/>
                <w:szCs w:val="16"/>
                <w:lang w:val="en-US"/>
              </w:rPr>
              <w:t xml:space="preserve"> </w:t>
            </w:r>
            <w:r w:rsidRPr="00846F1F">
              <w:rPr>
                <w:rFonts w:ascii="Arial" w:hAnsi="Arial" w:cs="Arial"/>
                <w:sz w:val="16"/>
                <w:szCs w:val="16"/>
              </w:rPr>
              <w:t>у</w:t>
            </w:r>
            <w:r w:rsidRPr="00C90747">
              <w:rPr>
                <w:rFonts w:ascii="Arial" w:hAnsi="Arial" w:cs="Arial"/>
                <w:sz w:val="16"/>
                <w:szCs w:val="16"/>
                <w:lang w:val="en-US"/>
              </w:rPr>
              <w:t xml:space="preserve"> </w:t>
            </w:r>
            <w:r w:rsidRPr="00846F1F">
              <w:rPr>
                <w:rFonts w:ascii="Arial" w:hAnsi="Arial" w:cs="Arial"/>
                <w:sz w:val="16"/>
                <w:szCs w:val="16"/>
              </w:rPr>
              <w:t>процесі</w:t>
            </w:r>
            <w:r w:rsidRPr="00C90747">
              <w:rPr>
                <w:rFonts w:ascii="Arial" w:hAnsi="Arial" w:cs="Arial"/>
                <w:sz w:val="16"/>
                <w:szCs w:val="16"/>
                <w:lang w:val="en-US"/>
              </w:rPr>
              <w:t xml:space="preserve"> </w:t>
            </w:r>
            <w:r w:rsidRPr="00846F1F">
              <w:rPr>
                <w:rFonts w:ascii="Arial" w:hAnsi="Arial" w:cs="Arial"/>
                <w:sz w:val="16"/>
                <w:szCs w:val="16"/>
              </w:rPr>
              <w:t>виробництва</w:t>
            </w:r>
            <w:r w:rsidRPr="00C90747">
              <w:rPr>
                <w:rFonts w:ascii="Arial" w:hAnsi="Arial" w:cs="Arial"/>
                <w:sz w:val="16"/>
                <w:szCs w:val="16"/>
                <w:lang w:val="en-US"/>
              </w:rPr>
              <w:t xml:space="preserve"> </w:t>
            </w:r>
            <w:r w:rsidRPr="00846F1F">
              <w:rPr>
                <w:rFonts w:ascii="Arial" w:hAnsi="Arial" w:cs="Arial"/>
                <w:sz w:val="16"/>
                <w:szCs w:val="16"/>
              </w:rPr>
              <w:t>АФІ</w:t>
            </w:r>
            <w:r w:rsidRPr="00C90747">
              <w:rPr>
                <w:rFonts w:ascii="Arial" w:hAnsi="Arial" w:cs="Arial"/>
                <w:sz w:val="16"/>
                <w:szCs w:val="16"/>
                <w:lang w:val="en-US"/>
              </w:rPr>
              <w:t xml:space="preserve"> (</w:t>
            </w:r>
            <w:r w:rsidRPr="00846F1F">
              <w:rPr>
                <w:rFonts w:ascii="Arial" w:hAnsi="Arial" w:cs="Arial"/>
                <w:sz w:val="16"/>
                <w:szCs w:val="16"/>
              </w:rPr>
              <w:t>незначні</w:t>
            </w:r>
            <w:r w:rsidRPr="00C90747">
              <w:rPr>
                <w:rFonts w:ascii="Arial" w:hAnsi="Arial" w:cs="Arial"/>
                <w:sz w:val="16"/>
                <w:szCs w:val="16"/>
                <w:lang w:val="en-US"/>
              </w:rPr>
              <w:t xml:space="preserve">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у</w:t>
            </w:r>
            <w:r w:rsidRPr="00C90747">
              <w:rPr>
                <w:rFonts w:ascii="Arial" w:hAnsi="Arial" w:cs="Arial"/>
                <w:sz w:val="16"/>
                <w:szCs w:val="16"/>
                <w:lang w:val="en-US"/>
              </w:rPr>
              <w:t xml:space="preserve"> </w:t>
            </w:r>
            <w:r w:rsidRPr="00846F1F">
              <w:rPr>
                <w:rFonts w:ascii="Arial" w:hAnsi="Arial" w:cs="Arial"/>
                <w:sz w:val="16"/>
                <w:szCs w:val="16"/>
              </w:rPr>
              <w:t>затверджених</w:t>
            </w:r>
            <w:r w:rsidRPr="00C90747">
              <w:rPr>
                <w:rFonts w:ascii="Arial" w:hAnsi="Arial" w:cs="Arial"/>
                <w:sz w:val="16"/>
                <w:szCs w:val="16"/>
                <w:lang w:val="en-US"/>
              </w:rPr>
              <w:t xml:space="preserve"> </w:t>
            </w:r>
            <w:r w:rsidRPr="00846F1F">
              <w:rPr>
                <w:rFonts w:ascii="Arial" w:hAnsi="Arial" w:cs="Arial"/>
                <w:sz w:val="16"/>
                <w:szCs w:val="16"/>
              </w:rPr>
              <w:t>методах</w:t>
            </w:r>
            <w:r w:rsidRPr="00C90747">
              <w:rPr>
                <w:rFonts w:ascii="Arial" w:hAnsi="Arial" w:cs="Arial"/>
                <w:sz w:val="16"/>
                <w:szCs w:val="16"/>
                <w:lang w:val="en-US"/>
              </w:rPr>
              <w:t xml:space="preserve"> </w:t>
            </w:r>
            <w:r w:rsidRPr="00846F1F">
              <w:rPr>
                <w:rFonts w:ascii="Arial" w:hAnsi="Arial" w:cs="Arial"/>
                <w:sz w:val="16"/>
                <w:szCs w:val="16"/>
              </w:rPr>
              <w:t>випробування</w:t>
            </w:r>
            <w:r w:rsidRPr="00C90747">
              <w:rPr>
                <w:rFonts w:ascii="Arial" w:hAnsi="Arial" w:cs="Arial"/>
                <w:sz w:val="16"/>
                <w:szCs w:val="16"/>
                <w:lang w:val="en-US"/>
              </w:rPr>
              <w:t xml:space="preserve">) - Active Substance – Lovage root. </w:t>
            </w:r>
            <w:r w:rsidRPr="00846F1F">
              <w:rPr>
                <w:rFonts w:ascii="Arial" w:hAnsi="Arial" w:cs="Arial"/>
                <w:sz w:val="16"/>
                <w:szCs w:val="16"/>
              </w:rPr>
              <w:t>Аналітичний</w:t>
            </w:r>
            <w:r w:rsidRPr="00C90747">
              <w:rPr>
                <w:rFonts w:ascii="Arial" w:hAnsi="Arial" w:cs="Arial"/>
                <w:sz w:val="16"/>
                <w:szCs w:val="16"/>
                <w:lang w:val="en-US"/>
              </w:rPr>
              <w:t xml:space="preserve"> </w:t>
            </w:r>
            <w:r w:rsidRPr="00846F1F">
              <w:rPr>
                <w:rFonts w:ascii="Arial" w:hAnsi="Arial" w:cs="Arial"/>
                <w:sz w:val="16"/>
                <w:szCs w:val="16"/>
              </w:rPr>
              <w:t>метод</w:t>
            </w:r>
            <w:r w:rsidRPr="00C90747">
              <w:rPr>
                <w:rFonts w:ascii="Arial" w:hAnsi="Arial" w:cs="Arial"/>
                <w:sz w:val="16"/>
                <w:szCs w:val="16"/>
                <w:lang w:val="en-US"/>
              </w:rPr>
              <w:t xml:space="preserve"> B PY PM 162/05 </w:t>
            </w:r>
            <w:r w:rsidRPr="00846F1F">
              <w:rPr>
                <w:rFonts w:ascii="Arial" w:hAnsi="Arial" w:cs="Arial"/>
                <w:sz w:val="16"/>
                <w:szCs w:val="16"/>
              </w:rPr>
              <w:t>для</w:t>
            </w:r>
            <w:r w:rsidRPr="00C90747">
              <w:rPr>
                <w:rFonts w:ascii="Arial" w:hAnsi="Arial" w:cs="Arial"/>
                <w:sz w:val="16"/>
                <w:szCs w:val="16"/>
                <w:lang w:val="en-US"/>
              </w:rPr>
              <w:t xml:space="preserve"> </w:t>
            </w:r>
            <w:r w:rsidRPr="00846F1F">
              <w:rPr>
                <w:rFonts w:ascii="Arial" w:hAnsi="Arial" w:cs="Arial"/>
                <w:sz w:val="16"/>
                <w:szCs w:val="16"/>
              </w:rPr>
              <w:t>кількісного</w:t>
            </w:r>
            <w:r w:rsidRPr="00C90747">
              <w:rPr>
                <w:rFonts w:ascii="Arial" w:hAnsi="Arial" w:cs="Arial"/>
                <w:sz w:val="16"/>
                <w:szCs w:val="16"/>
                <w:lang w:val="en-US"/>
              </w:rPr>
              <w:t xml:space="preserve"> </w:t>
            </w:r>
            <w:r w:rsidRPr="00846F1F">
              <w:rPr>
                <w:rFonts w:ascii="Arial" w:hAnsi="Arial" w:cs="Arial"/>
                <w:sz w:val="16"/>
                <w:szCs w:val="16"/>
              </w:rPr>
              <w:t>визначення</w:t>
            </w:r>
            <w:r w:rsidRPr="00C90747">
              <w:rPr>
                <w:rFonts w:ascii="Arial" w:hAnsi="Arial" w:cs="Arial"/>
                <w:sz w:val="16"/>
                <w:szCs w:val="16"/>
                <w:lang w:val="en-US"/>
              </w:rPr>
              <w:t xml:space="preserve"> </w:t>
            </w:r>
            <w:r w:rsidRPr="00846F1F">
              <w:rPr>
                <w:rFonts w:ascii="Arial" w:hAnsi="Arial" w:cs="Arial"/>
                <w:sz w:val="16"/>
                <w:szCs w:val="16"/>
              </w:rPr>
              <w:t>ферулової</w:t>
            </w:r>
            <w:r w:rsidRPr="00C90747">
              <w:rPr>
                <w:rFonts w:ascii="Arial" w:hAnsi="Arial" w:cs="Arial"/>
                <w:sz w:val="16"/>
                <w:szCs w:val="16"/>
                <w:lang w:val="en-US"/>
              </w:rPr>
              <w:t xml:space="preserve"> </w:t>
            </w:r>
            <w:r w:rsidRPr="00846F1F">
              <w:rPr>
                <w:rFonts w:ascii="Arial" w:hAnsi="Arial" w:cs="Arial"/>
                <w:sz w:val="16"/>
                <w:szCs w:val="16"/>
              </w:rPr>
              <w:t>кислоти</w:t>
            </w:r>
            <w:r w:rsidRPr="00C90747">
              <w:rPr>
                <w:rFonts w:ascii="Arial" w:hAnsi="Arial" w:cs="Arial"/>
                <w:sz w:val="16"/>
                <w:szCs w:val="16"/>
                <w:lang w:val="en-US"/>
              </w:rPr>
              <w:t xml:space="preserve"> </w:t>
            </w:r>
            <w:r w:rsidRPr="00846F1F">
              <w:rPr>
                <w:rFonts w:ascii="Arial" w:hAnsi="Arial" w:cs="Arial"/>
                <w:sz w:val="16"/>
                <w:szCs w:val="16"/>
              </w:rPr>
              <w:t>був</w:t>
            </w:r>
            <w:r w:rsidRPr="00C90747">
              <w:rPr>
                <w:rFonts w:ascii="Arial" w:hAnsi="Arial" w:cs="Arial"/>
                <w:sz w:val="16"/>
                <w:szCs w:val="16"/>
                <w:lang w:val="en-US"/>
              </w:rPr>
              <w:t xml:space="preserve"> </w:t>
            </w:r>
            <w:r w:rsidRPr="00846F1F">
              <w:rPr>
                <w:rFonts w:ascii="Arial" w:hAnsi="Arial" w:cs="Arial"/>
                <w:sz w:val="16"/>
                <w:szCs w:val="16"/>
              </w:rPr>
              <w:t>оновлений</w:t>
            </w:r>
            <w:r w:rsidRPr="00C90747">
              <w:rPr>
                <w:rFonts w:ascii="Arial" w:hAnsi="Arial" w:cs="Arial"/>
                <w:sz w:val="16"/>
                <w:szCs w:val="16"/>
                <w:lang w:val="en-US"/>
              </w:rPr>
              <w:t xml:space="preserve"> </w:t>
            </w:r>
            <w:r w:rsidRPr="00846F1F">
              <w:rPr>
                <w:rFonts w:ascii="Arial" w:hAnsi="Arial" w:cs="Arial"/>
                <w:sz w:val="16"/>
                <w:szCs w:val="16"/>
              </w:rPr>
              <w:t>на</w:t>
            </w:r>
            <w:r w:rsidRPr="00C90747">
              <w:rPr>
                <w:rFonts w:ascii="Arial" w:hAnsi="Arial" w:cs="Arial"/>
                <w:sz w:val="16"/>
                <w:szCs w:val="16"/>
                <w:lang w:val="en-US"/>
              </w:rPr>
              <w:t xml:space="preserve"> B PY PM 715/01. - </w:t>
            </w:r>
            <w:r w:rsidRPr="00846F1F">
              <w:rPr>
                <w:rFonts w:ascii="Arial" w:hAnsi="Arial" w:cs="Arial"/>
                <w:sz w:val="16"/>
                <w:szCs w:val="16"/>
              </w:rPr>
              <w:t>Затверджено</w:t>
            </w:r>
            <w:r w:rsidRPr="00C90747">
              <w:rPr>
                <w:rFonts w:ascii="Arial" w:hAnsi="Arial" w:cs="Arial"/>
                <w:sz w:val="16"/>
                <w:szCs w:val="16"/>
                <w:lang w:val="en-US"/>
              </w:rPr>
              <w:t xml:space="preserve">: 3.2.S.4.1 Specification Assay Ferulic acid, calculated as isoferulic acid – B PY PM 162/05: 0.02 – 0.17 [%(m/m)] Essential oil, Ph. Eur. 2.8.12: ≥0.3 (V/m) - </w:t>
            </w:r>
            <w:r w:rsidRPr="00846F1F">
              <w:rPr>
                <w:rFonts w:ascii="Arial" w:hAnsi="Arial" w:cs="Arial"/>
                <w:sz w:val="16"/>
                <w:szCs w:val="16"/>
              </w:rPr>
              <w:t>Запропоновано</w:t>
            </w:r>
            <w:r w:rsidRPr="00C90747">
              <w:rPr>
                <w:rFonts w:ascii="Arial" w:hAnsi="Arial" w:cs="Arial"/>
                <w:sz w:val="16"/>
                <w:szCs w:val="16"/>
                <w:lang w:val="en-US"/>
              </w:rPr>
              <w:t>: 3.2.S.4.1 Specification Assay Ferulic acid, calculated as isoferulic acid – B PY PM 715/01: 0.02 – 0.17 mg/100 mg Essential oil (dried drug), Ph. Eur. Monograph “Levistici radix”, assay: ≥ 3.0 ml/kg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І</w:t>
            </w:r>
            <w:r w:rsidRPr="00C90747">
              <w:rPr>
                <w:rFonts w:ascii="Arial" w:hAnsi="Arial" w:cs="Arial"/>
                <w:sz w:val="16"/>
                <w:szCs w:val="16"/>
                <w:lang w:val="en-US"/>
              </w:rPr>
              <w:t xml:space="preserve"> </w:t>
            </w:r>
            <w:r w:rsidRPr="00846F1F">
              <w:rPr>
                <w:rFonts w:ascii="Arial" w:hAnsi="Arial" w:cs="Arial"/>
                <w:sz w:val="16"/>
                <w:szCs w:val="16"/>
              </w:rPr>
              <w:t>типу</w:t>
            </w:r>
            <w:r w:rsidRPr="00C90747">
              <w:rPr>
                <w:rFonts w:ascii="Arial" w:hAnsi="Arial" w:cs="Arial"/>
                <w:sz w:val="16"/>
                <w:szCs w:val="16"/>
                <w:lang w:val="en-US"/>
              </w:rPr>
              <w:t xml:space="preserve"> -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з</w:t>
            </w:r>
            <w:r w:rsidRPr="00C90747">
              <w:rPr>
                <w:rFonts w:ascii="Arial" w:hAnsi="Arial" w:cs="Arial"/>
                <w:sz w:val="16"/>
                <w:szCs w:val="16"/>
                <w:lang w:val="en-US"/>
              </w:rPr>
              <w:t xml:space="preserve"> </w:t>
            </w:r>
            <w:r w:rsidRPr="00846F1F">
              <w:rPr>
                <w:rFonts w:ascii="Arial" w:hAnsi="Arial" w:cs="Arial"/>
                <w:sz w:val="16"/>
                <w:szCs w:val="16"/>
              </w:rPr>
              <w:t>якості</w:t>
            </w:r>
            <w:r w:rsidRPr="00C90747">
              <w:rPr>
                <w:rFonts w:ascii="Arial" w:hAnsi="Arial" w:cs="Arial"/>
                <w:sz w:val="16"/>
                <w:szCs w:val="16"/>
                <w:lang w:val="en-US"/>
              </w:rPr>
              <w:t xml:space="preserve">. </w:t>
            </w:r>
            <w:r w:rsidRPr="00846F1F">
              <w:rPr>
                <w:rFonts w:ascii="Arial" w:hAnsi="Arial" w:cs="Arial"/>
                <w:sz w:val="16"/>
                <w:szCs w:val="16"/>
              </w:rPr>
              <w:t>АФІ</w:t>
            </w:r>
            <w:r w:rsidRPr="00C90747">
              <w:rPr>
                <w:rFonts w:ascii="Arial" w:hAnsi="Arial" w:cs="Arial"/>
                <w:sz w:val="16"/>
                <w:szCs w:val="16"/>
                <w:lang w:val="en-US"/>
              </w:rPr>
              <w:t xml:space="preserve">. </w:t>
            </w:r>
            <w:r w:rsidRPr="00846F1F">
              <w:rPr>
                <w:rFonts w:ascii="Arial" w:hAnsi="Arial" w:cs="Arial"/>
                <w:sz w:val="16"/>
                <w:szCs w:val="16"/>
              </w:rPr>
              <w:t>Контроль</w:t>
            </w:r>
            <w:r w:rsidRPr="00C90747">
              <w:rPr>
                <w:rFonts w:ascii="Arial" w:hAnsi="Arial" w:cs="Arial"/>
                <w:sz w:val="16"/>
                <w:szCs w:val="16"/>
                <w:lang w:val="en-US"/>
              </w:rPr>
              <w:t xml:space="preserve"> </w:t>
            </w:r>
            <w:r w:rsidRPr="00846F1F">
              <w:rPr>
                <w:rFonts w:ascii="Arial" w:hAnsi="Arial" w:cs="Arial"/>
                <w:sz w:val="16"/>
                <w:szCs w:val="16"/>
              </w:rPr>
              <w:t>АФІ</w:t>
            </w:r>
            <w:r w:rsidRPr="00C90747">
              <w:rPr>
                <w:rFonts w:ascii="Arial" w:hAnsi="Arial" w:cs="Arial"/>
                <w:sz w:val="16"/>
                <w:szCs w:val="16"/>
                <w:lang w:val="en-US"/>
              </w:rPr>
              <w:t xml:space="preserve">. </w:t>
            </w:r>
            <w:r w:rsidRPr="00846F1F">
              <w:rPr>
                <w:rFonts w:ascii="Arial" w:hAnsi="Arial" w:cs="Arial"/>
                <w:sz w:val="16"/>
                <w:szCs w:val="16"/>
              </w:rPr>
              <w:t>Зміна</w:t>
            </w:r>
            <w:r w:rsidRPr="00C90747">
              <w:rPr>
                <w:rFonts w:ascii="Arial" w:hAnsi="Arial" w:cs="Arial"/>
                <w:sz w:val="16"/>
                <w:szCs w:val="16"/>
                <w:lang w:val="en-US"/>
              </w:rPr>
              <w:t xml:space="preserve"> </w:t>
            </w:r>
            <w:r w:rsidRPr="00846F1F">
              <w:rPr>
                <w:rFonts w:ascii="Arial" w:hAnsi="Arial" w:cs="Arial"/>
                <w:sz w:val="16"/>
                <w:szCs w:val="16"/>
              </w:rPr>
              <w:t>у</w:t>
            </w:r>
            <w:r w:rsidRPr="00C90747">
              <w:rPr>
                <w:rFonts w:ascii="Arial" w:hAnsi="Arial" w:cs="Arial"/>
                <w:sz w:val="16"/>
                <w:szCs w:val="16"/>
                <w:lang w:val="en-US"/>
              </w:rPr>
              <w:t xml:space="preserve"> </w:t>
            </w:r>
            <w:r w:rsidRPr="00846F1F">
              <w:rPr>
                <w:rFonts w:ascii="Arial" w:hAnsi="Arial" w:cs="Arial"/>
                <w:sz w:val="16"/>
                <w:szCs w:val="16"/>
              </w:rPr>
              <w:t>методах</w:t>
            </w:r>
            <w:r w:rsidRPr="00C90747">
              <w:rPr>
                <w:rFonts w:ascii="Arial" w:hAnsi="Arial" w:cs="Arial"/>
                <w:sz w:val="16"/>
                <w:szCs w:val="16"/>
                <w:lang w:val="en-US"/>
              </w:rPr>
              <w:t xml:space="preserve"> </w:t>
            </w:r>
            <w:r w:rsidRPr="00846F1F">
              <w:rPr>
                <w:rFonts w:ascii="Arial" w:hAnsi="Arial" w:cs="Arial"/>
                <w:sz w:val="16"/>
                <w:szCs w:val="16"/>
              </w:rPr>
              <w:t>випробування</w:t>
            </w:r>
            <w:r w:rsidRPr="00C90747">
              <w:rPr>
                <w:rFonts w:ascii="Arial" w:hAnsi="Arial" w:cs="Arial"/>
                <w:sz w:val="16"/>
                <w:szCs w:val="16"/>
                <w:lang w:val="en-US"/>
              </w:rPr>
              <w:t xml:space="preserve"> </w:t>
            </w:r>
            <w:r w:rsidRPr="00846F1F">
              <w:rPr>
                <w:rFonts w:ascii="Arial" w:hAnsi="Arial" w:cs="Arial"/>
                <w:sz w:val="16"/>
                <w:szCs w:val="16"/>
              </w:rPr>
              <w:t>АФІ</w:t>
            </w:r>
            <w:r w:rsidRPr="00C90747">
              <w:rPr>
                <w:rFonts w:ascii="Arial" w:hAnsi="Arial" w:cs="Arial"/>
                <w:sz w:val="16"/>
                <w:szCs w:val="16"/>
                <w:lang w:val="en-US"/>
              </w:rPr>
              <w:t xml:space="preserve"> </w:t>
            </w:r>
            <w:r w:rsidRPr="00846F1F">
              <w:rPr>
                <w:rFonts w:ascii="Arial" w:hAnsi="Arial" w:cs="Arial"/>
                <w:sz w:val="16"/>
                <w:szCs w:val="16"/>
              </w:rPr>
              <w:t>або</w:t>
            </w:r>
            <w:r w:rsidRPr="00C90747">
              <w:rPr>
                <w:rFonts w:ascii="Arial" w:hAnsi="Arial" w:cs="Arial"/>
                <w:sz w:val="16"/>
                <w:szCs w:val="16"/>
                <w:lang w:val="en-US"/>
              </w:rPr>
              <w:t xml:space="preserve"> </w:t>
            </w:r>
            <w:r w:rsidRPr="00846F1F">
              <w:rPr>
                <w:rFonts w:ascii="Arial" w:hAnsi="Arial" w:cs="Arial"/>
                <w:sz w:val="16"/>
                <w:szCs w:val="16"/>
              </w:rPr>
              <w:t>вихідного</w:t>
            </w:r>
            <w:r w:rsidRPr="00C90747">
              <w:rPr>
                <w:rFonts w:ascii="Arial" w:hAnsi="Arial" w:cs="Arial"/>
                <w:sz w:val="16"/>
                <w:szCs w:val="16"/>
                <w:lang w:val="en-US"/>
              </w:rPr>
              <w:t xml:space="preserve"> </w:t>
            </w:r>
            <w:r w:rsidRPr="00846F1F">
              <w:rPr>
                <w:rFonts w:ascii="Arial" w:hAnsi="Arial" w:cs="Arial"/>
                <w:sz w:val="16"/>
                <w:szCs w:val="16"/>
              </w:rPr>
              <w:t>матеріалу</w:t>
            </w:r>
            <w:r w:rsidRPr="00C90747">
              <w:rPr>
                <w:rFonts w:ascii="Arial" w:hAnsi="Arial" w:cs="Arial"/>
                <w:sz w:val="16"/>
                <w:szCs w:val="16"/>
                <w:lang w:val="en-US"/>
              </w:rPr>
              <w:t>/</w:t>
            </w:r>
            <w:r w:rsidRPr="00846F1F">
              <w:rPr>
                <w:rFonts w:ascii="Arial" w:hAnsi="Arial" w:cs="Arial"/>
                <w:sz w:val="16"/>
                <w:szCs w:val="16"/>
              </w:rPr>
              <w:t>проміжного</w:t>
            </w:r>
            <w:r w:rsidRPr="00C90747">
              <w:rPr>
                <w:rFonts w:ascii="Arial" w:hAnsi="Arial" w:cs="Arial"/>
                <w:sz w:val="16"/>
                <w:szCs w:val="16"/>
                <w:lang w:val="en-US"/>
              </w:rPr>
              <w:t xml:space="preserve"> </w:t>
            </w:r>
            <w:r w:rsidRPr="00846F1F">
              <w:rPr>
                <w:rFonts w:ascii="Arial" w:hAnsi="Arial" w:cs="Arial"/>
                <w:sz w:val="16"/>
                <w:szCs w:val="16"/>
              </w:rPr>
              <w:t>продукту</w:t>
            </w:r>
            <w:r w:rsidRPr="00C90747">
              <w:rPr>
                <w:rFonts w:ascii="Arial" w:hAnsi="Arial" w:cs="Arial"/>
                <w:sz w:val="16"/>
                <w:szCs w:val="16"/>
                <w:lang w:val="en-US"/>
              </w:rPr>
              <w:t>/</w:t>
            </w:r>
            <w:r w:rsidRPr="00846F1F">
              <w:rPr>
                <w:rFonts w:ascii="Arial" w:hAnsi="Arial" w:cs="Arial"/>
                <w:sz w:val="16"/>
                <w:szCs w:val="16"/>
              </w:rPr>
              <w:t>реагенту</w:t>
            </w:r>
            <w:r w:rsidRPr="00C90747">
              <w:rPr>
                <w:rFonts w:ascii="Arial" w:hAnsi="Arial" w:cs="Arial"/>
                <w:sz w:val="16"/>
                <w:szCs w:val="16"/>
                <w:lang w:val="en-US"/>
              </w:rPr>
              <w:t xml:space="preserve">, </w:t>
            </w:r>
            <w:r w:rsidRPr="00846F1F">
              <w:rPr>
                <w:rFonts w:ascii="Arial" w:hAnsi="Arial" w:cs="Arial"/>
                <w:sz w:val="16"/>
                <w:szCs w:val="16"/>
              </w:rPr>
              <w:t>що</w:t>
            </w:r>
            <w:r w:rsidRPr="00C90747">
              <w:rPr>
                <w:rFonts w:ascii="Arial" w:hAnsi="Arial" w:cs="Arial"/>
                <w:sz w:val="16"/>
                <w:szCs w:val="16"/>
                <w:lang w:val="en-US"/>
              </w:rPr>
              <w:t xml:space="preserve"> </w:t>
            </w:r>
            <w:r w:rsidRPr="00846F1F">
              <w:rPr>
                <w:rFonts w:ascii="Arial" w:hAnsi="Arial" w:cs="Arial"/>
                <w:sz w:val="16"/>
                <w:szCs w:val="16"/>
              </w:rPr>
              <w:t>використовується</w:t>
            </w:r>
            <w:r w:rsidRPr="00C90747">
              <w:rPr>
                <w:rFonts w:ascii="Arial" w:hAnsi="Arial" w:cs="Arial"/>
                <w:sz w:val="16"/>
                <w:szCs w:val="16"/>
                <w:lang w:val="en-US"/>
              </w:rPr>
              <w:t xml:space="preserve"> </w:t>
            </w:r>
            <w:r w:rsidRPr="00846F1F">
              <w:rPr>
                <w:rFonts w:ascii="Arial" w:hAnsi="Arial" w:cs="Arial"/>
                <w:sz w:val="16"/>
                <w:szCs w:val="16"/>
              </w:rPr>
              <w:t>у</w:t>
            </w:r>
            <w:r w:rsidRPr="00C90747">
              <w:rPr>
                <w:rFonts w:ascii="Arial" w:hAnsi="Arial" w:cs="Arial"/>
                <w:sz w:val="16"/>
                <w:szCs w:val="16"/>
                <w:lang w:val="en-US"/>
              </w:rPr>
              <w:t xml:space="preserve"> </w:t>
            </w:r>
            <w:r w:rsidRPr="00846F1F">
              <w:rPr>
                <w:rFonts w:ascii="Arial" w:hAnsi="Arial" w:cs="Arial"/>
                <w:sz w:val="16"/>
                <w:szCs w:val="16"/>
              </w:rPr>
              <w:t>процесі</w:t>
            </w:r>
            <w:r w:rsidRPr="00C90747">
              <w:rPr>
                <w:rFonts w:ascii="Arial" w:hAnsi="Arial" w:cs="Arial"/>
                <w:sz w:val="16"/>
                <w:szCs w:val="16"/>
                <w:lang w:val="en-US"/>
              </w:rPr>
              <w:t xml:space="preserve"> </w:t>
            </w:r>
            <w:r w:rsidRPr="00846F1F">
              <w:rPr>
                <w:rFonts w:ascii="Arial" w:hAnsi="Arial" w:cs="Arial"/>
                <w:sz w:val="16"/>
                <w:szCs w:val="16"/>
              </w:rPr>
              <w:t>виробництва</w:t>
            </w:r>
            <w:r w:rsidRPr="00C90747">
              <w:rPr>
                <w:rFonts w:ascii="Arial" w:hAnsi="Arial" w:cs="Arial"/>
                <w:sz w:val="16"/>
                <w:szCs w:val="16"/>
                <w:lang w:val="en-US"/>
              </w:rPr>
              <w:t xml:space="preserve"> </w:t>
            </w:r>
            <w:r w:rsidRPr="00846F1F">
              <w:rPr>
                <w:rFonts w:ascii="Arial" w:hAnsi="Arial" w:cs="Arial"/>
                <w:sz w:val="16"/>
                <w:szCs w:val="16"/>
              </w:rPr>
              <w:t>АФІ</w:t>
            </w:r>
            <w:r w:rsidRPr="00C90747">
              <w:rPr>
                <w:rFonts w:ascii="Arial" w:hAnsi="Arial" w:cs="Arial"/>
                <w:sz w:val="16"/>
                <w:szCs w:val="16"/>
                <w:lang w:val="en-US"/>
              </w:rPr>
              <w:t xml:space="preserve"> (</w:t>
            </w:r>
            <w:r w:rsidRPr="00846F1F">
              <w:rPr>
                <w:rFonts w:ascii="Arial" w:hAnsi="Arial" w:cs="Arial"/>
                <w:sz w:val="16"/>
                <w:szCs w:val="16"/>
              </w:rPr>
              <w:t>інші</w:t>
            </w:r>
            <w:r w:rsidRPr="00C90747">
              <w:rPr>
                <w:rFonts w:ascii="Arial" w:hAnsi="Arial" w:cs="Arial"/>
                <w:sz w:val="16"/>
                <w:szCs w:val="16"/>
                <w:lang w:val="en-US"/>
              </w:rPr>
              <w:t xml:space="preserve">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у</w:t>
            </w:r>
            <w:r w:rsidRPr="00C90747">
              <w:rPr>
                <w:rFonts w:ascii="Arial" w:hAnsi="Arial" w:cs="Arial"/>
                <w:sz w:val="16"/>
                <w:szCs w:val="16"/>
                <w:lang w:val="en-US"/>
              </w:rPr>
              <w:t xml:space="preserve"> </w:t>
            </w:r>
            <w:r w:rsidRPr="00846F1F">
              <w:rPr>
                <w:rFonts w:ascii="Arial" w:hAnsi="Arial" w:cs="Arial"/>
                <w:sz w:val="16"/>
                <w:szCs w:val="16"/>
              </w:rPr>
              <w:t>методах</w:t>
            </w:r>
            <w:r w:rsidRPr="00C90747">
              <w:rPr>
                <w:rFonts w:ascii="Arial" w:hAnsi="Arial" w:cs="Arial"/>
                <w:sz w:val="16"/>
                <w:szCs w:val="16"/>
                <w:lang w:val="en-US"/>
              </w:rPr>
              <w:t xml:space="preserve"> </w:t>
            </w:r>
            <w:r w:rsidRPr="00846F1F">
              <w:rPr>
                <w:rFonts w:ascii="Arial" w:hAnsi="Arial" w:cs="Arial"/>
                <w:sz w:val="16"/>
                <w:szCs w:val="16"/>
              </w:rPr>
              <w:t>випробування</w:t>
            </w:r>
            <w:r w:rsidRPr="00C90747">
              <w:rPr>
                <w:rFonts w:ascii="Arial" w:hAnsi="Arial" w:cs="Arial"/>
                <w:sz w:val="16"/>
                <w:szCs w:val="16"/>
                <w:lang w:val="en-US"/>
              </w:rPr>
              <w:t xml:space="preserve"> (</w:t>
            </w:r>
            <w:r w:rsidRPr="00846F1F">
              <w:rPr>
                <w:rFonts w:ascii="Arial" w:hAnsi="Arial" w:cs="Arial"/>
                <w:sz w:val="16"/>
                <w:szCs w:val="16"/>
              </w:rPr>
              <w:t>включаючи</w:t>
            </w:r>
            <w:r w:rsidRPr="00C90747">
              <w:rPr>
                <w:rFonts w:ascii="Arial" w:hAnsi="Arial" w:cs="Arial"/>
                <w:sz w:val="16"/>
                <w:szCs w:val="16"/>
                <w:lang w:val="en-US"/>
              </w:rPr>
              <w:t xml:space="preserve"> </w:t>
            </w:r>
            <w:r w:rsidRPr="00846F1F">
              <w:rPr>
                <w:rFonts w:ascii="Arial" w:hAnsi="Arial" w:cs="Arial"/>
                <w:sz w:val="16"/>
                <w:szCs w:val="16"/>
              </w:rPr>
              <w:t>заміну</w:t>
            </w:r>
            <w:r w:rsidRPr="00C90747">
              <w:rPr>
                <w:rFonts w:ascii="Arial" w:hAnsi="Arial" w:cs="Arial"/>
                <w:sz w:val="16"/>
                <w:szCs w:val="16"/>
                <w:lang w:val="en-US"/>
              </w:rPr>
              <w:t xml:space="preserve"> </w:t>
            </w:r>
            <w:r w:rsidRPr="00846F1F">
              <w:rPr>
                <w:rFonts w:ascii="Arial" w:hAnsi="Arial" w:cs="Arial"/>
                <w:sz w:val="16"/>
                <w:szCs w:val="16"/>
              </w:rPr>
              <w:t>або</w:t>
            </w:r>
            <w:r w:rsidRPr="00C90747">
              <w:rPr>
                <w:rFonts w:ascii="Arial" w:hAnsi="Arial" w:cs="Arial"/>
                <w:sz w:val="16"/>
                <w:szCs w:val="16"/>
                <w:lang w:val="en-US"/>
              </w:rPr>
              <w:t xml:space="preserve"> </w:t>
            </w:r>
            <w:r w:rsidRPr="00846F1F">
              <w:rPr>
                <w:rFonts w:ascii="Arial" w:hAnsi="Arial" w:cs="Arial"/>
                <w:sz w:val="16"/>
                <w:szCs w:val="16"/>
              </w:rPr>
              <w:t>доповнення</w:t>
            </w:r>
            <w:r w:rsidRPr="00C90747">
              <w:rPr>
                <w:rFonts w:ascii="Arial" w:hAnsi="Arial" w:cs="Arial"/>
                <w:sz w:val="16"/>
                <w:szCs w:val="16"/>
                <w:lang w:val="en-US"/>
              </w:rPr>
              <w:t xml:space="preserve">) </w:t>
            </w:r>
            <w:r w:rsidRPr="00846F1F">
              <w:rPr>
                <w:rFonts w:ascii="Arial" w:hAnsi="Arial" w:cs="Arial"/>
                <w:sz w:val="16"/>
                <w:szCs w:val="16"/>
              </w:rPr>
              <w:t>АФІ</w:t>
            </w:r>
            <w:r w:rsidRPr="00C90747">
              <w:rPr>
                <w:rFonts w:ascii="Arial" w:hAnsi="Arial" w:cs="Arial"/>
                <w:sz w:val="16"/>
                <w:szCs w:val="16"/>
                <w:lang w:val="en-US"/>
              </w:rPr>
              <w:t xml:space="preserve"> </w:t>
            </w:r>
            <w:r w:rsidRPr="00846F1F">
              <w:rPr>
                <w:rFonts w:ascii="Arial" w:hAnsi="Arial" w:cs="Arial"/>
                <w:sz w:val="16"/>
                <w:szCs w:val="16"/>
              </w:rPr>
              <w:t>або</w:t>
            </w:r>
            <w:r w:rsidRPr="00C90747">
              <w:rPr>
                <w:rFonts w:ascii="Arial" w:hAnsi="Arial" w:cs="Arial"/>
                <w:sz w:val="16"/>
                <w:szCs w:val="16"/>
                <w:lang w:val="en-US"/>
              </w:rPr>
              <w:t xml:space="preserve"> </w:t>
            </w:r>
            <w:r w:rsidRPr="00846F1F">
              <w:rPr>
                <w:rFonts w:ascii="Arial" w:hAnsi="Arial" w:cs="Arial"/>
                <w:sz w:val="16"/>
                <w:szCs w:val="16"/>
              </w:rPr>
              <w:t>вихідного</w:t>
            </w:r>
            <w:r w:rsidRPr="00C90747">
              <w:rPr>
                <w:rFonts w:ascii="Arial" w:hAnsi="Arial" w:cs="Arial"/>
                <w:sz w:val="16"/>
                <w:szCs w:val="16"/>
                <w:lang w:val="en-US"/>
              </w:rPr>
              <w:t>/</w:t>
            </w:r>
            <w:r w:rsidRPr="00846F1F">
              <w:rPr>
                <w:rFonts w:ascii="Arial" w:hAnsi="Arial" w:cs="Arial"/>
                <w:sz w:val="16"/>
                <w:szCs w:val="16"/>
              </w:rPr>
              <w:t>проміжного</w:t>
            </w:r>
            <w:r w:rsidRPr="00C90747">
              <w:rPr>
                <w:rFonts w:ascii="Arial" w:hAnsi="Arial" w:cs="Arial"/>
                <w:sz w:val="16"/>
                <w:szCs w:val="16"/>
                <w:lang w:val="en-US"/>
              </w:rPr>
              <w:t xml:space="preserve"> </w:t>
            </w:r>
            <w:r w:rsidRPr="00846F1F">
              <w:rPr>
                <w:rFonts w:ascii="Arial" w:hAnsi="Arial" w:cs="Arial"/>
                <w:sz w:val="16"/>
                <w:szCs w:val="16"/>
              </w:rPr>
              <w:t>продукту</w:t>
            </w:r>
            <w:r w:rsidRPr="00C90747">
              <w:rPr>
                <w:rFonts w:ascii="Arial" w:hAnsi="Arial" w:cs="Arial"/>
                <w:sz w:val="16"/>
                <w:szCs w:val="16"/>
                <w:lang w:val="en-US"/>
              </w:rPr>
              <w:t xml:space="preserve">) - Herbal substance: Centauri herba; Levistici radix; Rosmarini folium. </w:t>
            </w:r>
            <w:r w:rsidRPr="00846F1F">
              <w:rPr>
                <w:rFonts w:ascii="Arial" w:hAnsi="Arial" w:cs="Arial"/>
                <w:sz w:val="16"/>
                <w:szCs w:val="16"/>
              </w:rPr>
              <w:t>Відповідно до Ph. Eur. 2.4.27 “Важкі метали у рослинних препаратах та лікарських препаратах рослинного походження” для визначення важких металів у рослинних препаратах може використовуватися масс-спектрометрія з індуктивно зв'язаною плазмою (ICP-MS). Тому метод (SOP 810100) був розроблений підрядною лабораторією “PhytoLab GmbH &amp; Co і включений в досьє поряд із затвердженими методами (AAS: SOP 806050, SOP 806300, SOP 806400, SOP 806600)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Оновлено та перенумеровано аналітичний метод B PY PM 122/03 для кількісного визначення розмаринової кислоти в листі розмарину та таблетках, вкритих оболонкою Канефрон. Новий номер B PY PM 711/02. Це включає зміну аналізованих речовин. B PY PM 711/02 більше не застосовується для аналізу таблеток Канефрон, вкритих оболонкою, а лише для листя розмарину. Запропоновані зміни вводяться для покращення розділення аналізованих речовин на колонці. Затверджено: 3.2.S.4.1 Specification Assay Rosmarinic acid – B PY PM 122/03: 0.7 – 2.0% (m/m) Запропоновано: 3.2.S.4.1 Specification Assay Rosmarinic acid – B PY PM 711/02: 0.7 – 2.0 [mg/100 mg]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У запропонованій специфікації випуску рослинної субстанції трави золототисячника параметр смаку більше не вказується як аналітичний критерій якості, а як характеристика, яка не є частиною тестів, що проводяться під час контролю серії. Крім того, опис смаку було адаптовано до вимог Ph. Eur. - «гіркий». Затверджено</w:t>
            </w:r>
            <w:r w:rsidRPr="00C90747">
              <w:rPr>
                <w:rFonts w:ascii="Arial" w:hAnsi="Arial" w:cs="Arial"/>
                <w:sz w:val="16"/>
                <w:szCs w:val="16"/>
                <w:lang w:val="en-US"/>
              </w:rPr>
              <w:t xml:space="preserve">: 3.2.S.4.1 Specification General characteristics Taste, sensory test: strongly bitter </w:t>
            </w:r>
            <w:r w:rsidRPr="00846F1F">
              <w:rPr>
                <w:rFonts w:ascii="Arial" w:hAnsi="Arial" w:cs="Arial"/>
                <w:sz w:val="16"/>
                <w:szCs w:val="16"/>
              </w:rPr>
              <w:t>Запропоновано</w:t>
            </w:r>
            <w:r w:rsidRPr="00C90747">
              <w:rPr>
                <w:rFonts w:ascii="Arial" w:hAnsi="Arial" w:cs="Arial"/>
                <w:sz w:val="16"/>
                <w:szCs w:val="16"/>
                <w:lang w:val="en-US"/>
              </w:rPr>
              <w:t xml:space="preserve">: 3.2.S.4.1 Specification Characteristics Taste: bitter -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І</w:t>
            </w:r>
            <w:r w:rsidRPr="00C90747">
              <w:rPr>
                <w:rFonts w:ascii="Arial" w:hAnsi="Arial" w:cs="Arial"/>
                <w:sz w:val="16"/>
                <w:szCs w:val="16"/>
                <w:lang w:val="en-US"/>
              </w:rPr>
              <w:t xml:space="preserve"> </w:t>
            </w:r>
            <w:r w:rsidRPr="00846F1F">
              <w:rPr>
                <w:rFonts w:ascii="Arial" w:hAnsi="Arial" w:cs="Arial"/>
                <w:sz w:val="16"/>
                <w:szCs w:val="16"/>
              </w:rPr>
              <w:t>типу</w:t>
            </w:r>
            <w:r w:rsidRPr="00C90747">
              <w:rPr>
                <w:rFonts w:ascii="Arial" w:hAnsi="Arial" w:cs="Arial"/>
                <w:sz w:val="16"/>
                <w:szCs w:val="16"/>
                <w:lang w:val="en-US"/>
              </w:rPr>
              <w:t xml:space="preserve"> -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з</w:t>
            </w:r>
            <w:r w:rsidRPr="00C90747">
              <w:rPr>
                <w:rFonts w:ascii="Arial" w:hAnsi="Arial" w:cs="Arial"/>
                <w:sz w:val="16"/>
                <w:szCs w:val="16"/>
                <w:lang w:val="en-US"/>
              </w:rPr>
              <w:t xml:space="preserve"> </w:t>
            </w:r>
            <w:r w:rsidRPr="00846F1F">
              <w:rPr>
                <w:rFonts w:ascii="Arial" w:hAnsi="Arial" w:cs="Arial"/>
                <w:sz w:val="16"/>
                <w:szCs w:val="16"/>
              </w:rPr>
              <w:t>якості</w:t>
            </w:r>
            <w:r w:rsidRPr="00C90747">
              <w:rPr>
                <w:rFonts w:ascii="Arial" w:hAnsi="Arial" w:cs="Arial"/>
                <w:sz w:val="16"/>
                <w:szCs w:val="16"/>
                <w:lang w:val="en-US"/>
              </w:rPr>
              <w:t xml:space="preserve">. </w:t>
            </w:r>
            <w:r w:rsidRPr="00846F1F">
              <w:rPr>
                <w:rFonts w:ascii="Arial" w:hAnsi="Arial" w:cs="Arial"/>
                <w:sz w:val="16"/>
                <w:szCs w:val="16"/>
              </w:rPr>
              <w:t>Сертифікат</w:t>
            </w:r>
            <w:r w:rsidRPr="00C90747">
              <w:rPr>
                <w:rFonts w:ascii="Arial" w:hAnsi="Arial" w:cs="Arial"/>
                <w:sz w:val="16"/>
                <w:szCs w:val="16"/>
                <w:lang w:val="en-US"/>
              </w:rPr>
              <w:t xml:space="preserve"> </w:t>
            </w:r>
            <w:r w:rsidRPr="00846F1F">
              <w:rPr>
                <w:rFonts w:ascii="Arial" w:hAnsi="Arial" w:cs="Arial"/>
                <w:sz w:val="16"/>
                <w:szCs w:val="16"/>
              </w:rPr>
              <w:t>відповідності</w:t>
            </w:r>
            <w:r w:rsidRPr="00C90747">
              <w:rPr>
                <w:rFonts w:ascii="Arial" w:hAnsi="Arial" w:cs="Arial"/>
                <w:sz w:val="16"/>
                <w:szCs w:val="16"/>
                <w:lang w:val="en-US"/>
              </w:rPr>
              <w:t>/</w:t>
            </w:r>
            <w:r w:rsidRPr="00846F1F">
              <w:rPr>
                <w:rFonts w:ascii="Arial" w:hAnsi="Arial" w:cs="Arial"/>
                <w:sz w:val="16"/>
                <w:szCs w:val="16"/>
              </w:rPr>
              <w:t>ГЕ</w:t>
            </w:r>
            <w:r w:rsidRPr="00C90747">
              <w:rPr>
                <w:rFonts w:ascii="Arial" w:hAnsi="Arial" w:cs="Arial"/>
                <w:sz w:val="16"/>
                <w:szCs w:val="16"/>
                <w:lang w:val="en-US"/>
              </w:rPr>
              <w:t>-</w:t>
            </w:r>
            <w:r w:rsidRPr="00846F1F">
              <w:rPr>
                <w:rFonts w:ascii="Arial" w:hAnsi="Arial" w:cs="Arial"/>
                <w:sz w:val="16"/>
                <w:szCs w:val="16"/>
              </w:rPr>
              <w:t>сертифікат</w:t>
            </w:r>
            <w:r w:rsidRPr="00C90747">
              <w:rPr>
                <w:rFonts w:ascii="Arial" w:hAnsi="Arial" w:cs="Arial"/>
                <w:sz w:val="16"/>
                <w:szCs w:val="16"/>
                <w:lang w:val="en-US"/>
              </w:rPr>
              <w:t xml:space="preserve"> </w:t>
            </w:r>
            <w:r w:rsidRPr="00846F1F">
              <w:rPr>
                <w:rFonts w:ascii="Arial" w:hAnsi="Arial" w:cs="Arial"/>
                <w:sz w:val="16"/>
                <w:szCs w:val="16"/>
              </w:rPr>
              <w:t>відповідності</w:t>
            </w:r>
            <w:r w:rsidRPr="00C90747">
              <w:rPr>
                <w:rFonts w:ascii="Arial" w:hAnsi="Arial" w:cs="Arial"/>
                <w:sz w:val="16"/>
                <w:szCs w:val="16"/>
                <w:lang w:val="en-US"/>
              </w:rPr>
              <w:t xml:space="preserve"> </w:t>
            </w:r>
            <w:r w:rsidRPr="00846F1F">
              <w:rPr>
                <w:rFonts w:ascii="Arial" w:hAnsi="Arial" w:cs="Arial"/>
                <w:sz w:val="16"/>
                <w:szCs w:val="16"/>
              </w:rPr>
              <w:t>Європейській</w:t>
            </w:r>
            <w:r w:rsidRPr="00C90747">
              <w:rPr>
                <w:rFonts w:ascii="Arial" w:hAnsi="Arial" w:cs="Arial"/>
                <w:sz w:val="16"/>
                <w:szCs w:val="16"/>
                <w:lang w:val="en-US"/>
              </w:rPr>
              <w:t xml:space="preserve"> </w:t>
            </w:r>
            <w:r w:rsidRPr="00846F1F">
              <w:rPr>
                <w:rFonts w:ascii="Arial" w:hAnsi="Arial" w:cs="Arial"/>
                <w:sz w:val="16"/>
                <w:szCs w:val="16"/>
              </w:rPr>
              <w:t>фармакопеї</w:t>
            </w:r>
            <w:r w:rsidRPr="00C90747">
              <w:rPr>
                <w:rFonts w:ascii="Arial" w:hAnsi="Arial" w:cs="Arial"/>
                <w:sz w:val="16"/>
                <w:szCs w:val="16"/>
                <w:lang w:val="en-US"/>
              </w:rPr>
              <w:t>/</w:t>
            </w:r>
            <w:r w:rsidRPr="00846F1F">
              <w:rPr>
                <w:rFonts w:ascii="Arial" w:hAnsi="Arial" w:cs="Arial"/>
                <w:sz w:val="16"/>
                <w:szCs w:val="16"/>
              </w:rPr>
              <w:t>монографії</w:t>
            </w:r>
            <w:r w:rsidRPr="00C90747">
              <w:rPr>
                <w:rFonts w:ascii="Arial" w:hAnsi="Arial" w:cs="Arial"/>
                <w:sz w:val="16"/>
                <w:szCs w:val="16"/>
                <w:lang w:val="en-US"/>
              </w:rPr>
              <w:t xml:space="preserve">.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пов</w:t>
            </w:r>
            <w:r w:rsidRPr="00C90747">
              <w:rPr>
                <w:rFonts w:ascii="Arial" w:hAnsi="Arial" w:cs="Arial"/>
                <w:sz w:val="16"/>
                <w:szCs w:val="16"/>
                <w:lang w:val="en-US"/>
              </w:rPr>
              <w:t>'</w:t>
            </w:r>
            <w:r w:rsidRPr="00846F1F">
              <w:rPr>
                <w:rFonts w:ascii="Arial" w:hAnsi="Arial" w:cs="Arial"/>
                <w:sz w:val="16"/>
                <w:szCs w:val="16"/>
              </w:rPr>
              <w:t>язані</w:t>
            </w:r>
            <w:r w:rsidRPr="00C90747">
              <w:rPr>
                <w:rFonts w:ascii="Arial" w:hAnsi="Arial" w:cs="Arial"/>
                <w:sz w:val="16"/>
                <w:szCs w:val="16"/>
                <w:lang w:val="en-US"/>
              </w:rPr>
              <w:t xml:space="preserve"> </w:t>
            </w:r>
            <w:r w:rsidRPr="00846F1F">
              <w:rPr>
                <w:rFonts w:ascii="Arial" w:hAnsi="Arial" w:cs="Arial"/>
                <w:sz w:val="16"/>
                <w:szCs w:val="16"/>
              </w:rPr>
              <w:t>з</w:t>
            </w:r>
            <w:r w:rsidRPr="00C90747">
              <w:rPr>
                <w:rFonts w:ascii="Arial" w:hAnsi="Arial" w:cs="Arial"/>
                <w:sz w:val="16"/>
                <w:szCs w:val="16"/>
                <w:lang w:val="en-US"/>
              </w:rPr>
              <w:t xml:space="preserve"> </w:t>
            </w:r>
            <w:r w:rsidRPr="00846F1F">
              <w:rPr>
                <w:rFonts w:ascii="Arial" w:hAnsi="Arial" w:cs="Arial"/>
                <w:sz w:val="16"/>
                <w:szCs w:val="16"/>
              </w:rPr>
              <w:t>необхідністю</w:t>
            </w:r>
            <w:r w:rsidRPr="00C90747">
              <w:rPr>
                <w:rFonts w:ascii="Arial" w:hAnsi="Arial" w:cs="Arial"/>
                <w:sz w:val="16"/>
                <w:szCs w:val="16"/>
                <w:lang w:val="en-US"/>
              </w:rPr>
              <w:t xml:space="preserve"> </w:t>
            </w:r>
            <w:r w:rsidRPr="00846F1F">
              <w:rPr>
                <w:rFonts w:ascii="Arial" w:hAnsi="Arial" w:cs="Arial"/>
                <w:sz w:val="16"/>
                <w:szCs w:val="16"/>
              </w:rPr>
              <w:t>приведення</w:t>
            </w:r>
            <w:r w:rsidRPr="00C90747">
              <w:rPr>
                <w:rFonts w:ascii="Arial" w:hAnsi="Arial" w:cs="Arial"/>
                <w:sz w:val="16"/>
                <w:szCs w:val="16"/>
                <w:lang w:val="en-US"/>
              </w:rPr>
              <w:t xml:space="preserve"> </w:t>
            </w:r>
            <w:r w:rsidRPr="00846F1F">
              <w:rPr>
                <w:rFonts w:ascii="Arial" w:hAnsi="Arial" w:cs="Arial"/>
                <w:sz w:val="16"/>
                <w:szCs w:val="16"/>
              </w:rPr>
              <w:t>у</w:t>
            </w:r>
            <w:r w:rsidRPr="00C90747">
              <w:rPr>
                <w:rFonts w:ascii="Arial" w:hAnsi="Arial" w:cs="Arial"/>
                <w:sz w:val="16"/>
                <w:szCs w:val="16"/>
                <w:lang w:val="en-US"/>
              </w:rPr>
              <w:t xml:space="preserve"> </w:t>
            </w:r>
            <w:r w:rsidRPr="00846F1F">
              <w:rPr>
                <w:rFonts w:ascii="Arial" w:hAnsi="Arial" w:cs="Arial"/>
                <w:sz w:val="16"/>
                <w:szCs w:val="16"/>
              </w:rPr>
              <w:t>відповідність</w:t>
            </w:r>
            <w:r w:rsidRPr="00C90747">
              <w:rPr>
                <w:rFonts w:ascii="Arial" w:hAnsi="Arial" w:cs="Arial"/>
                <w:sz w:val="16"/>
                <w:szCs w:val="16"/>
                <w:lang w:val="en-US"/>
              </w:rPr>
              <w:t xml:space="preserve"> </w:t>
            </w:r>
            <w:r w:rsidRPr="00846F1F">
              <w:rPr>
                <w:rFonts w:ascii="Arial" w:hAnsi="Arial" w:cs="Arial"/>
                <w:sz w:val="16"/>
                <w:szCs w:val="16"/>
              </w:rPr>
              <w:t>до</w:t>
            </w:r>
            <w:r w:rsidRPr="00C90747">
              <w:rPr>
                <w:rFonts w:ascii="Arial" w:hAnsi="Arial" w:cs="Arial"/>
                <w:sz w:val="16"/>
                <w:szCs w:val="16"/>
                <w:lang w:val="en-US"/>
              </w:rPr>
              <w:t xml:space="preserve"> </w:t>
            </w:r>
            <w:r w:rsidRPr="00846F1F">
              <w:rPr>
                <w:rFonts w:ascii="Arial" w:hAnsi="Arial" w:cs="Arial"/>
                <w:sz w:val="16"/>
                <w:szCs w:val="16"/>
              </w:rPr>
              <w:t>монографії</w:t>
            </w:r>
            <w:r w:rsidRPr="00C90747">
              <w:rPr>
                <w:rFonts w:ascii="Arial" w:hAnsi="Arial" w:cs="Arial"/>
                <w:sz w:val="16"/>
                <w:szCs w:val="16"/>
                <w:lang w:val="en-US"/>
              </w:rPr>
              <w:t xml:space="preserve"> </w:t>
            </w:r>
            <w:r w:rsidRPr="00846F1F">
              <w:rPr>
                <w:rFonts w:ascii="Arial" w:hAnsi="Arial" w:cs="Arial"/>
                <w:sz w:val="16"/>
                <w:szCs w:val="16"/>
              </w:rPr>
              <w:t>ДФУ</w:t>
            </w:r>
            <w:r w:rsidRPr="00C90747">
              <w:rPr>
                <w:rFonts w:ascii="Arial" w:hAnsi="Arial" w:cs="Arial"/>
                <w:sz w:val="16"/>
                <w:szCs w:val="16"/>
                <w:lang w:val="en-US"/>
              </w:rPr>
              <w:t xml:space="preserve"> </w:t>
            </w:r>
            <w:r w:rsidRPr="00846F1F">
              <w:rPr>
                <w:rFonts w:ascii="Arial" w:hAnsi="Arial" w:cs="Arial"/>
                <w:sz w:val="16"/>
                <w:szCs w:val="16"/>
              </w:rPr>
              <w:t>або</w:t>
            </w:r>
            <w:r w:rsidRPr="00C90747">
              <w:rPr>
                <w:rFonts w:ascii="Arial" w:hAnsi="Arial" w:cs="Arial"/>
                <w:sz w:val="16"/>
                <w:szCs w:val="16"/>
                <w:lang w:val="en-US"/>
              </w:rPr>
              <w:t xml:space="preserve"> </w:t>
            </w:r>
            <w:r w:rsidRPr="00846F1F">
              <w:rPr>
                <w:rFonts w:ascii="Arial" w:hAnsi="Arial" w:cs="Arial"/>
                <w:sz w:val="16"/>
                <w:szCs w:val="16"/>
              </w:rPr>
              <w:t>Європейської</w:t>
            </w:r>
            <w:r w:rsidRPr="00C90747">
              <w:rPr>
                <w:rFonts w:ascii="Arial" w:hAnsi="Arial" w:cs="Arial"/>
                <w:sz w:val="16"/>
                <w:szCs w:val="16"/>
                <w:lang w:val="en-US"/>
              </w:rPr>
              <w:t xml:space="preserve"> </w:t>
            </w:r>
            <w:r w:rsidRPr="00846F1F">
              <w:rPr>
                <w:rFonts w:ascii="Arial" w:hAnsi="Arial" w:cs="Arial"/>
                <w:sz w:val="16"/>
                <w:szCs w:val="16"/>
              </w:rPr>
              <w:t>фармакопеї</w:t>
            </w:r>
            <w:r w:rsidRPr="00C90747">
              <w:rPr>
                <w:rFonts w:ascii="Arial" w:hAnsi="Arial" w:cs="Arial"/>
                <w:sz w:val="16"/>
                <w:szCs w:val="16"/>
                <w:lang w:val="en-US"/>
              </w:rPr>
              <w:t xml:space="preserve">, </w:t>
            </w:r>
            <w:r w:rsidRPr="00846F1F">
              <w:rPr>
                <w:rFonts w:ascii="Arial" w:hAnsi="Arial" w:cs="Arial"/>
                <w:sz w:val="16"/>
                <w:szCs w:val="16"/>
              </w:rPr>
              <w:t>або</w:t>
            </w:r>
            <w:r w:rsidRPr="00C90747">
              <w:rPr>
                <w:rFonts w:ascii="Arial" w:hAnsi="Arial" w:cs="Arial"/>
                <w:sz w:val="16"/>
                <w:szCs w:val="16"/>
                <w:lang w:val="en-US"/>
              </w:rPr>
              <w:t xml:space="preserve"> </w:t>
            </w:r>
            <w:r w:rsidRPr="00846F1F">
              <w:rPr>
                <w:rFonts w:ascii="Arial" w:hAnsi="Arial" w:cs="Arial"/>
                <w:sz w:val="16"/>
                <w:szCs w:val="16"/>
              </w:rPr>
              <w:t>іншої</w:t>
            </w:r>
            <w:r w:rsidRPr="00C90747">
              <w:rPr>
                <w:rFonts w:ascii="Arial" w:hAnsi="Arial" w:cs="Arial"/>
                <w:sz w:val="16"/>
                <w:szCs w:val="16"/>
                <w:lang w:val="en-US"/>
              </w:rPr>
              <w:t xml:space="preserve"> </w:t>
            </w:r>
            <w:r w:rsidRPr="00846F1F">
              <w:rPr>
                <w:rFonts w:ascii="Arial" w:hAnsi="Arial" w:cs="Arial"/>
                <w:sz w:val="16"/>
                <w:szCs w:val="16"/>
              </w:rPr>
              <w:t>національної</w:t>
            </w:r>
            <w:r w:rsidRPr="00C90747">
              <w:rPr>
                <w:rFonts w:ascii="Arial" w:hAnsi="Arial" w:cs="Arial"/>
                <w:sz w:val="16"/>
                <w:szCs w:val="16"/>
                <w:lang w:val="en-US"/>
              </w:rPr>
              <w:t xml:space="preserve"> </w:t>
            </w:r>
            <w:r w:rsidRPr="00846F1F">
              <w:rPr>
                <w:rFonts w:ascii="Arial" w:hAnsi="Arial" w:cs="Arial"/>
                <w:sz w:val="16"/>
                <w:szCs w:val="16"/>
              </w:rPr>
              <w:t>фармакопеї</w:t>
            </w:r>
            <w:r w:rsidRPr="00C90747">
              <w:rPr>
                <w:rFonts w:ascii="Arial" w:hAnsi="Arial" w:cs="Arial"/>
                <w:sz w:val="16"/>
                <w:szCs w:val="16"/>
                <w:lang w:val="en-US"/>
              </w:rPr>
              <w:t xml:space="preserve"> </w:t>
            </w:r>
            <w:r w:rsidRPr="00846F1F">
              <w:rPr>
                <w:rFonts w:ascii="Arial" w:hAnsi="Arial" w:cs="Arial"/>
                <w:sz w:val="16"/>
                <w:szCs w:val="16"/>
              </w:rPr>
              <w:t>держави</w:t>
            </w:r>
            <w:r w:rsidRPr="00C90747">
              <w:rPr>
                <w:rFonts w:ascii="Arial" w:hAnsi="Arial" w:cs="Arial"/>
                <w:sz w:val="16"/>
                <w:szCs w:val="16"/>
                <w:lang w:val="en-US"/>
              </w:rPr>
              <w:t xml:space="preserve"> </w:t>
            </w:r>
            <w:r w:rsidRPr="00846F1F">
              <w:rPr>
                <w:rFonts w:ascii="Arial" w:hAnsi="Arial" w:cs="Arial"/>
                <w:sz w:val="16"/>
                <w:szCs w:val="16"/>
              </w:rPr>
              <w:t>ЄС</w:t>
            </w:r>
            <w:r w:rsidRPr="00C90747">
              <w:rPr>
                <w:rFonts w:ascii="Arial" w:hAnsi="Arial" w:cs="Arial"/>
                <w:sz w:val="16"/>
                <w:szCs w:val="16"/>
                <w:lang w:val="en-US"/>
              </w:rPr>
              <w:t xml:space="preserve"> (</w:t>
            </w:r>
            <w:r w:rsidRPr="00846F1F">
              <w:rPr>
                <w:rFonts w:ascii="Arial" w:hAnsi="Arial" w:cs="Arial"/>
                <w:sz w:val="16"/>
                <w:szCs w:val="16"/>
              </w:rPr>
              <w:t>зміна</w:t>
            </w:r>
            <w:r w:rsidRPr="00C90747">
              <w:rPr>
                <w:rFonts w:ascii="Arial" w:hAnsi="Arial" w:cs="Arial"/>
                <w:sz w:val="16"/>
                <w:szCs w:val="16"/>
                <w:lang w:val="en-US"/>
              </w:rPr>
              <w:t xml:space="preserve"> </w:t>
            </w:r>
            <w:r w:rsidRPr="00846F1F">
              <w:rPr>
                <w:rFonts w:ascii="Arial" w:hAnsi="Arial" w:cs="Arial"/>
                <w:sz w:val="16"/>
                <w:szCs w:val="16"/>
              </w:rPr>
              <w:t>у</w:t>
            </w:r>
            <w:r w:rsidRPr="00C90747">
              <w:rPr>
                <w:rFonts w:ascii="Arial" w:hAnsi="Arial" w:cs="Arial"/>
                <w:sz w:val="16"/>
                <w:szCs w:val="16"/>
                <w:lang w:val="en-US"/>
              </w:rPr>
              <w:t xml:space="preserve"> </w:t>
            </w:r>
            <w:r w:rsidRPr="00846F1F">
              <w:rPr>
                <w:rFonts w:ascii="Arial" w:hAnsi="Arial" w:cs="Arial"/>
                <w:sz w:val="16"/>
                <w:szCs w:val="16"/>
              </w:rPr>
              <w:t>специфікаціях</w:t>
            </w:r>
            <w:r w:rsidRPr="00C90747">
              <w:rPr>
                <w:rFonts w:ascii="Arial" w:hAnsi="Arial" w:cs="Arial"/>
                <w:sz w:val="16"/>
                <w:szCs w:val="16"/>
                <w:lang w:val="en-US"/>
              </w:rPr>
              <w:t xml:space="preserve">, </w:t>
            </w:r>
            <w:r w:rsidRPr="00846F1F">
              <w:rPr>
                <w:rFonts w:ascii="Arial" w:hAnsi="Arial" w:cs="Arial"/>
                <w:sz w:val="16"/>
                <w:szCs w:val="16"/>
              </w:rPr>
              <w:t>пов</w:t>
            </w:r>
            <w:r w:rsidRPr="00C90747">
              <w:rPr>
                <w:rFonts w:ascii="Arial" w:hAnsi="Arial" w:cs="Arial"/>
                <w:sz w:val="16"/>
                <w:szCs w:val="16"/>
                <w:lang w:val="en-US"/>
              </w:rPr>
              <w:t>'</w:t>
            </w:r>
            <w:r w:rsidRPr="00846F1F">
              <w:rPr>
                <w:rFonts w:ascii="Arial" w:hAnsi="Arial" w:cs="Arial"/>
                <w:sz w:val="16"/>
                <w:szCs w:val="16"/>
              </w:rPr>
              <w:t>язана</w:t>
            </w:r>
            <w:r w:rsidRPr="00C90747">
              <w:rPr>
                <w:rFonts w:ascii="Arial" w:hAnsi="Arial" w:cs="Arial"/>
                <w:sz w:val="16"/>
                <w:szCs w:val="16"/>
                <w:lang w:val="en-US"/>
              </w:rPr>
              <w:t xml:space="preserve"> </w:t>
            </w:r>
            <w:r w:rsidRPr="00846F1F">
              <w:rPr>
                <w:rFonts w:ascii="Arial" w:hAnsi="Arial" w:cs="Arial"/>
                <w:sz w:val="16"/>
                <w:szCs w:val="16"/>
              </w:rPr>
              <w:t>зі</w:t>
            </w:r>
            <w:r w:rsidRPr="00C90747">
              <w:rPr>
                <w:rFonts w:ascii="Arial" w:hAnsi="Arial" w:cs="Arial"/>
                <w:sz w:val="16"/>
                <w:szCs w:val="16"/>
                <w:lang w:val="en-US"/>
              </w:rPr>
              <w:t xml:space="preserve"> </w:t>
            </w:r>
            <w:r w:rsidRPr="00846F1F">
              <w:rPr>
                <w:rFonts w:ascii="Arial" w:hAnsi="Arial" w:cs="Arial"/>
                <w:sz w:val="16"/>
                <w:szCs w:val="16"/>
              </w:rPr>
              <w:t>змінами</w:t>
            </w:r>
            <w:r w:rsidRPr="00C90747">
              <w:rPr>
                <w:rFonts w:ascii="Arial" w:hAnsi="Arial" w:cs="Arial"/>
                <w:sz w:val="16"/>
                <w:szCs w:val="16"/>
                <w:lang w:val="en-US"/>
              </w:rPr>
              <w:t xml:space="preserve"> </w:t>
            </w:r>
            <w:r w:rsidRPr="00846F1F">
              <w:rPr>
                <w:rFonts w:ascii="Arial" w:hAnsi="Arial" w:cs="Arial"/>
                <w:sz w:val="16"/>
                <w:szCs w:val="16"/>
              </w:rPr>
              <w:t>в</w:t>
            </w:r>
            <w:r w:rsidRPr="00C90747">
              <w:rPr>
                <w:rFonts w:ascii="Arial" w:hAnsi="Arial" w:cs="Arial"/>
                <w:sz w:val="16"/>
                <w:szCs w:val="16"/>
                <w:lang w:val="en-US"/>
              </w:rPr>
              <w:t xml:space="preserve"> </w:t>
            </w:r>
            <w:r w:rsidRPr="00846F1F">
              <w:rPr>
                <w:rFonts w:ascii="Arial" w:hAnsi="Arial" w:cs="Arial"/>
                <w:sz w:val="16"/>
                <w:szCs w:val="16"/>
              </w:rPr>
              <w:t>ДФУ</w:t>
            </w:r>
            <w:r w:rsidRPr="00C90747">
              <w:rPr>
                <w:rFonts w:ascii="Arial" w:hAnsi="Arial" w:cs="Arial"/>
                <w:sz w:val="16"/>
                <w:szCs w:val="16"/>
                <w:lang w:val="en-US"/>
              </w:rPr>
              <w:t xml:space="preserve">, </w:t>
            </w:r>
            <w:r w:rsidRPr="00846F1F">
              <w:rPr>
                <w:rFonts w:ascii="Arial" w:hAnsi="Arial" w:cs="Arial"/>
                <w:sz w:val="16"/>
                <w:szCs w:val="16"/>
              </w:rPr>
              <w:t>або</w:t>
            </w:r>
            <w:r w:rsidRPr="00C90747">
              <w:rPr>
                <w:rFonts w:ascii="Arial" w:hAnsi="Arial" w:cs="Arial"/>
                <w:sz w:val="16"/>
                <w:szCs w:val="16"/>
                <w:lang w:val="en-US"/>
              </w:rPr>
              <w:t xml:space="preserve"> </w:t>
            </w:r>
            <w:r w:rsidRPr="00846F1F">
              <w:rPr>
                <w:rFonts w:ascii="Arial" w:hAnsi="Arial" w:cs="Arial"/>
                <w:sz w:val="16"/>
                <w:szCs w:val="16"/>
              </w:rPr>
              <w:t>Європейській</w:t>
            </w:r>
            <w:r w:rsidRPr="00C90747">
              <w:rPr>
                <w:rFonts w:ascii="Arial" w:hAnsi="Arial" w:cs="Arial"/>
                <w:sz w:val="16"/>
                <w:szCs w:val="16"/>
                <w:lang w:val="en-US"/>
              </w:rPr>
              <w:t xml:space="preserve"> </w:t>
            </w:r>
            <w:r w:rsidRPr="00846F1F">
              <w:rPr>
                <w:rFonts w:ascii="Arial" w:hAnsi="Arial" w:cs="Arial"/>
                <w:sz w:val="16"/>
                <w:szCs w:val="16"/>
              </w:rPr>
              <w:t>фармакопеї</w:t>
            </w:r>
            <w:r w:rsidRPr="00C90747">
              <w:rPr>
                <w:rFonts w:ascii="Arial" w:hAnsi="Arial" w:cs="Arial"/>
                <w:sz w:val="16"/>
                <w:szCs w:val="16"/>
                <w:lang w:val="en-US"/>
              </w:rPr>
              <w:t xml:space="preserve">, </w:t>
            </w:r>
            <w:r w:rsidRPr="00846F1F">
              <w:rPr>
                <w:rFonts w:ascii="Arial" w:hAnsi="Arial" w:cs="Arial"/>
                <w:sz w:val="16"/>
                <w:szCs w:val="16"/>
              </w:rPr>
              <w:t>або</w:t>
            </w:r>
            <w:r w:rsidRPr="00C90747">
              <w:rPr>
                <w:rFonts w:ascii="Arial" w:hAnsi="Arial" w:cs="Arial"/>
                <w:sz w:val="16"/>
                <w:szCs w:val="16"/>
                <w:lang w:val="en-US"/>
              </w:rPr>
              <w:t xml:space="preserve"> </w:t>
            </w:r>
            <w:r w:rsidRPr="00846F1F">
              <w:rPr>
                <w:rFonts w:ascii="Arial" w:hAnsi="Arial" w:cs="Arial"/>
                <w:sz w:val="16"/>
                <w:szCs w:val="16"/>
              </w:rPr>
              <w:t>іншій</w:t>
            </w:r>
            <w:r w:rsidRPr="00C90747">
              <w:rPr>
                <w:rFonts w:ascii="Arial" w:hAnsi="Arial" w:cs="Arial"/>
                <w:sz w:val="16"/>
                <w:szCs w:val="16"/>
                <w:lang w:val="en-US"/>
              </w:rPr>
              <w:t xml:space="preserve"> </w:t>
            </w:r>
            <w:r w:rsidRPr="00846F1F">
              <w:rPr>
                <w:rFonts w:ascii="Arial" w:hAnsi="Arial" w:cs="Arial"/>
                <w:sz w:val="16"/>
                <w:szCs w:val="16"/>
              </w:rPr>
              <w:t>національній</w:t>
            </w:r>
            <w:r w:rsidRPr="00C90747">
              <w:rPr>
                <w:rFonts w:ascii="Arial" w:hAnsi="Arial" w:cs="Arial"/>
                <w:sz w:val="16"/>
                <w:szCs w:val="16"/>
                <w:lang w:val="en-US"/>
              </w:rPr>
              <w:t xml:space="preserve"> </w:t>
            </w:r>
            <w:r w:rsidRPr="00846F1F">
              <w:rPr>
                <w:rFonts w:ascii="Arial" w:hAnsi="Arial" w:cs="Arial"/>
                <w:sz w:val="16"/>
                <w:szCs w:val="16"/>
              </w:rPr>
              <w:t>фармакопеї</w:t>
            </w:r>
            <w:r w:rsidRPr="00C90747">
              <w:rPr>
                <w:rFonts w:ascii="Arial" w:hAnsi="Arial" w:cs="Arial"/>
                <w:sz w:val="16"/>
                <w:szCs w:val="16"/>
                <w:lang w:val="en-US"/>
              </w:rPr>
              <w:t xml:space="preserve"> </w:t>
            </w:r>
            <w:r w:rsidRPr="00846F1F">
              <w:rPr>
                <w:rFonts w:ascii="Arial" w:hAnsi="Arial" w:cs="Arial"/>
                <w:sz w:val="16"/>
                <w:szCs w:val="16"/>
              </w:rPr>
              <w:t>держави</w:t>
            </w:r>
            <w:r w:rsidRPr="00C90747">
              <w:rPr>
                <w:rFonts w:ascii="Arial" w:hAnsi="Arial" w:cs="Arial"/>
                <w:sz w:val="16"/>
                <w:szCs w:val="16"/>
                <w:lang w:val="en-US"/>
              </w:rPr>
              <w:t xml:space="preserve"> </w:t>
            </w:r>
            <w:r w:rsidRPr="00846F1F">
              <w:rPr>
                <w:rFonts w:ascii="Arial" w:hAnsi="Arial" w:cs="Arial"/>
                <w:sz w:val="16"/>
                <w:szCs w:val="16"/>
              </w:rPr>
              <w:t>ЄС</w:t>
            </w:r>
            <w:r w:rsidRPr="00C90747">
              <w:rPr>
                <w:rFonts w:ascii="Arial" w:hAnsi="Arial" w:cs="Arial"/>
                <w:sz w:val="16"/>
                <w:szCs w:val="16"/>
                <w:lang w:val="en-US"/>
              </w:rPr>
              <w:t xml:space="preserve">) - </w:t>
            </w:r>
            <w:r w:rsidRPr="00846F1F">
              <w:rPr>
                <w:rFonts w:ascii="Arial" w:hAnsi="Arial" w:cs="Arial"/>
                <w:sz w:val="16"/>
                <w:szCs w:val="16"/>
              </w:rPr>
              <w:t>Специфікація</w:t>
            </w:r>
            <w:r w:rsidRPr="00C90747">
              <w:rPr>
                <w:rFonts w:ascii="Arial" w:hAnsi="Arial" w:cs="Arial"/>
                <w:sz w:val="16"/>
                <w:szCs w:val="16"/>
                <w:lang w:val="en-US"/>
              </w:rPr>
              <w:t xml:space="preserve"> </w:t>
            </w:r>
            <w:r w:rsidRPr="00846F1F">
              <w:rPr>
                <w:rFonts w:ascii="Arial" w:hAnsi="Arial" w:cs="Arial"/>
                <w:sz w:val="16"/>
                <w:szCs w:val="16"/>
              </w:rPr>
              <w:t>трави</w:t>
            </w:r>
            <w:r w:rsidRPr="00C90747">
              <w:rPr>
                <w:rFonts w:ascii="Arial" w:hAnsi="Arial" w:cs="Arial"/>
                <w:sz w:val="16"/>
                <w:szCs w:val="16"/>
                <w:lang w:val="en-US"/>
              </w:rPr>
              <w:t xml:space="preserve"> </w:t>
            </w:r>
            <w:r w:rsidRPr="00846F1F">
              <w:rPr>
                <w:rFonts w:ascii="Arial" w:hAnsi="Arial" w:cs="Arial"/>
                <w:sz w:val="16"/>
                <w:szCs w:val="16"/>
              </w:rPr>
              <w:t>золототисячника</w:t>
            </w:r>
            <w:r w:rsidRPr="00C90747">
              <w:rPr>
                <w:rFonts w:ascii="Arial" w:hAnsi="Arial" w:cs="Arial"/>
                <w:sz w:val="16"/>
                <w:szCs w:val="16"/>
                <w:lang w:val="en-US"/>
              </w:rPr>
              <w:t xml:space="preserve"> </w:t>
            </w:r>
            <w:r w:rsidRPr="00846F1F">
              <w:rPr>
                <w:rFonts w:ascii="Arial" w:hAnsi="Arial" w:cs="Arial"/>
                <w:sz w:val="16"/>
                <w:szCs w:val="16"/>
              </w:rPr>
              <w:t>була</w:t>
            </w:r>
            <w:r w:rsidRPr="00C90747">
              <w:rPr>
                <w:rFonts w:ascii="Arial" w:hAnsi="Arial" w:cs="Arial"/>
                <w:sz w:val="16"/>
                <w:szCs w:val="16"/>
                <w:lang w:val="en-US"/>
              </w:rPr>
              <w:t xml:space="preserve"> </w:t>
            </w:r>
            <w:r w:rsidRPr="00846F1F">
              <w:rPr>
                <w:rFonts w:ascii="Arial" w:hAnsi="Arial" w:cs="Arial"/>
                <w:sz w:val="16"/>
                <w:szCs w:val="16"/>
              </w:rPr>
              <w:t>змінена</w:t>
            </w:r>
            <w:r w:rsidRPr="00C90747">
              <w:rPr>
                <w:rFonts w:ascii="Arial" w:hAnsi="Arial" w:cs="Arial"/>
                <w:sz w:val="16"/>
                <w:szCs w:val="16"/>
                <w:lang w:val="en-US"/>
              </w:rPr>
              <w:t xml:space="preserve"> </w:t>
            </w:r>
            <w:r w:rsidRPr="00846F1F">
              <w:rPr>
                <w:rFonts w:ascii="Arial" w:hAnsi="Arial" w:cs="Arial"/>
                <w:sz w:val="16"/>
                <w:szCs w:val="16"/>
              </w:rPr>
              <w:t>відповідно</w:t>
            </w:r>
            <w:r w:rsidRPr="00C90747">
              <w:rPr>
                <w:rFonts w:ascii="Arial" w:hAnsi="Arial" w:cs="Arial"/>
                <w:sz w:val="16"/>
                <w:szCs w:val="16"/>
                <w:lang w:val="en-US"/>
              </w:rPr>
              <w:t xml:space="preserve"> </w:t>
            </w:r>
            <w:r w:rsidRPr="00846F1F">
              <w:rPr>
                <w:rFonts w:ascii="Arial" w:hAnsi="Arial" w:cs="Arial"/>
                <w:sz w:val="16"/>
                <w:szCs w:val="16"/>
              </w:rPr>
              <w:t>до</w:t>
            </w:r>
            <w:r w:rsidRPr="00C90747">
              <w:rPr>
                <w:rFonts w:ascii="Arial" w:hAnsi="Arial" w:cs="Arial"/>
                <w:sz w:val="16"/>
                <w:szCs w:val="16"/>
                <w:lang w:val="en-US"/>
              </w:rPr>
              <w:t xml:space="preserve"> Ph. Eur. </w:t>
            </w:r>
            <w:r w:rsidRPr="00846F1F">
              <w:rPr>
                <w:rFonts w:ascii="Arial" w:hAnsi="Arial" w:cs="Arial"/>
                <w:sz w:val="16"/>
                <w:szCs w:val="16"/>
              </w:rPr>
              <w:t>Монографія</w:t>
            </w:r>
            <w:r w:rsidRPr="00C90747">
              <w:rPr>
                <w:rFonts w:ascii="Arial" w:hAnsi="Arial" w:cs="Arial"/>
                <w:sz w:val="16"/>
                <w:szCs w:val="16"/>
                <w:lang w:val="en-US"/>
              </w:rPr>
              <w:t xml:space="preserve"> </w:t>
            </w:r>
            <w:r w:rsidRPr="00846F1F">
              <w:rPr>
                <w:rFonts w:ascii="Arial" w:hAnsi="Arial" w:cs="Arial"/>
                <w:sz w:val="16"/>
                <w:szCs w:val="16"/>
              </w:rPr>
              <w:t>трави</w:t>
            </w:r>
            <w:r w:rsidRPr="00C90747">
              <w:rPr>
                <w:rFonts w:ascii="Arial" w:hAnsi="Arial" w:cs="Arial"/>
                <w:sz w:val="16"/>
                <w:szCs w:val="16"/>
                <w:lang w:val="en-US"/>
              </w:rPr>
              <w:t xml:space="preserve"> </w:t>
            </w:r>
            <w:r w:rsidRPr="00846F1F">
              <w:rPr>
                <w:rFonts w:ascii="Arial" w:hAnsi="Arial" w:cs="Arial"/>
                <w:sz w:val="16"/>
                <w:szCs w:val="16"/>
              </w:rPr>
              <w:t>золототисячника</w:t>
            </w:r>
            <w:r w:rsidRPr="00C90747">
              <w:rPr>
                <w:rFonts w:ascii="Arial" w:hAnsi="Arial" w:cs="Arial"/>
                <w:sz w:val="16"/>
                <w:szCs w:val="16"/>
                <w:lang w:val="en-US"/>
              </w:rPr>
              <w:t xml:space="preserve"> (Herba Centauri) </w:t>
            </w:r>
            <w:r w:rsidRPr="00846F1F">
              <w:rPr>
                <w:rFonts w:ascii="Arial" w:hAnsi="Arial" w:cs="Arial"/>
                <w:sz w:val="16"/>
                <w:szCs w:val="16"/>
              </w:rPr>
              <w:t>Затверджено</w:t>
            </w:r>
            <w:r w:rsidRPr="00C90747">
              <w:rPr>
                <w:rFonts w:ascii="Arial" w:hAnsi="Arial" w:cs="Arial"/>
                <w:sz w:val="16"/>
                <w:szCs w:val="16"/>
                <w:lang w:val="en-US"/>
              </w:rPr>
              <w:t xml:space="preserve">: 3.2.S.4.1 Specification(s) Purity Bitterness value, Ph. Eur. Monograph «Centaurii herba»: ≥2000 - </w:t>
            </w:r>
            <w:r w:rsidRPr="00846F1F">
              <w:rPr>
                <w:rFonts w:ascii="Arial" w:hAnsi="Arial" w:cs="Arial"/>
                <w:sz w:val="16"/>
                <w:szCs w:val="16"/>
              </w:rPr>
              <w:t>Запропоновано</w:t>
            </w:r>
            <w:r w:rsidRPr="00C90747">
              <w:rPr>
                <w:rFonts w:ascii="Arial" w:hAnsi="Arial" w:cs="Arial"/>
                <w:sz w:val="16"/>
                <w:szCs w:val="16"/>
                <w:lang w:val="en-US"/>
              </w:rPr>
              <w:t>: 3.2.S.4.1 Specification(s) Purity Bitterness value, Ph. Eur. 2.8.15: ≥2000</w:t>
            </w:r>
          </w:p>
          <w:p w:rsidR="00C90747" w:rsidRPr="00846F1F" w:rsidRDefault="00C90747" w:rsidP="0095027D">
            <w:pPr>
              <w:jc w:val="center"/>
              <w:rPr>
                <w:rFonts w:ascii="Arial" w:hAnsi="Arial" w:cs="Arial"/>
                <w:sz w:val="16"/>
                <w:szCs w:val="16"/>
              </w:rPr>
            </w:pPr>
            <w:r w:rsidRPr="00C90747">
              <w:rPr>
                <w:rFonts w:ascii="Arial" w:hAnsi="Arial" w:cs="Arial"/>
                <w:sz w:val="16"/>
                <w:szCs w:val="16"/>
                <w:lang w:val="en-US"/>
              </w:rPr>
              <w:t xml:space="preserve">-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І</w:t>
            </w:r>
            <w:r w:rsidRPr="00C90747">
              <w:rPr>
                <w:rFonts w:ascii="Arial" w:hAnsi="Arial" w:cs="Arial"/>
                <w:sz w:val="16"/>
                <w:szCs w:val="16"/>
                <w:lang w:val="en-US"/>
              </w:rPr>
              <w:t xml:space="preserve"> </w:t>
            </w:r>
            <w:r w:rsidRPr="00846F1F">
              <w:rPr>
                <w:rFonts w:ascii="Arial" w:hAnsi="Arial" w:cs="Arial"/>
                <w:sz w:val="16"/>
                <w:szCs w:val="16"/>
              </w:rPr>
              <w:t>типу</w:t>
            </w:r>
            <w:r w:rsidRPr="00C90747">
              <w:rPr>
                <w:rFonts w:ascii="Arial" w:hAnsi="Arial" w:cs="Arial"/>
                <w:sz w:val="16"/>
                <w:szCs w:val="16"/>
                <w:lang w:val="en-US"/>
              </w:rPr>
              <w:t xml:space="preserve"> -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з</w:t>
            </w:r>
            <w:r w:rsidRPr="00C90747">
              <w:rPr>
                <w:rFonts w:ascii="Arial" w:hAnsi="Arial" w:cs="Arial"/>
                <w:sz w:val="16"/>
                <w:szCs w:val="16"/>
                <w:lang w:val="en-US"/>
              </w:rPr>
              <w:t xml:space="preserve"> </w:t>
            </w:r>
            <w:r w:rsidRPr="00846F1F">
              <w:rPr>
                <w:rFonts w:ascii="Arial" w:hAnsi="Arial" w:cs="Arial"/>
                <w:sz w:val="16"/>
                <w:szCs w:val="16"/>
              </w:rPr>
              <w:t>якості</w:t>
            </w:r>
            <w:r w:rsidRPr="00C90747">
              <w:rPr>
                <w:rFonts w:ascii="Arial" w:hAnsi="Arial" w:cs="Arial"/>
                <w:sz w:val="16"/>
                <w:szCs w:val="16"/>
                <w:lang w:val="en-US"/>
              </w:rPr>
              <w:t xml:space="preserve">. </w:t>
            </w:r>
            <w:r w:rsidRPr="00846F1F">
              <w:rPr>
                <w:rFonts w:ascii="Arial" w:hAnsi="Arial" w:cs="Arial"/>
                <w:sz w:val="16"/>
                <w:szCs w:val="16"/>
              </w:rPr>
              <w:t>Сертифікат</w:t>
            </w:r>
            <w:r w:rsidRPr="00C90747">
              <w:rPr>
                <w:rFonts w:ascii="Arial" w:hAnsi="Arial" w:cs="Arial"/>
                <w:sz w:val="16"/>
                <w:szCs w:val="16"/>
                <w:lang w:val="en-US"/>
              </w:rPr>
              <w:t xml:space="preserve"> </w:t>
            </w:r>
            <w:r w:rsidRPr="00846F1F">
              <w:rPr>
                <w:rFonts w:ascii="Arial" w:hAnsi="Arial" w:cs="Arial"/>
                <w:sz w:val="16"/>
                <w:szCs w:val="16"/>
              </w:rPr>
              <w:t>відповідності</w:t>
            </w:r>
            <w:r w:rsidRPr="00C90747">
              <w:rPr>
                <w:rFonts w:ascii="Arial" w:hAnsi="Arial" w:cs="Arial"/>
                <w:sz w:val="16"/>
                <w:szCs w:val="16"/>
                <w:lang w:val="en-US"/>
              </w:rPr>
              <w:t>/</w:t>
            </w:r>
            <w:r w:rsidRPr="00846F1F">
              <w:rPr>
                <w:rFonts w:ascii="Arial" w:hAnsi="Arial" w:cs="Arial"/>
                <w:sz w:val="16"/>
                <w:szCs w:val="16"/>
              </w:rPr>
              <w:t>ГЕ</w:t>
            </w:r>
            <w:r w:rsidRPr="00C90747">
              <w:rPr>
                <w:rFonts w:ascii="Arial" w:hAnsi="Arial" w:cs="Arial"/>
                <w:sz w:val="16"/>
                <w:szCs w:val="16"/>
                <w:lang w:val="en-US"/>
              </w:rPr>
              <w:t>-</w:t>
            </w:r>
            <w:r w:rsidRPr="00846F1F">
              <w:rPr>
                <w:rFonts w:ascii="Arial" w:hAnsi="Arial" w:cs="Arial"/>
                <w:sz w:val="16"/>
                <w:szCs w:val="16"/>
              </w:rPr>
              <w:t>сертифікат</w:t>
            </w:r>
            <w:r w:rsidRPr="00C90747">
              <w:rPr>
                <w:rFonts w:ascii="Arial" w:hAnsi="Arial" w:cs="Arial"/>
                <w:sz w:val="16"/>
                <w:szCs w:val="16"/>
                <w:lang w:val="en-US"/>
              </w:rPr>
              <w:t xml:space="preserve"> </w:t>
            </w:r>
            <w:r w:rsidRPr="00846F1F">
              <w:rPr>
                <w:rFonts w:ascii="Arial" w:hAnsi="Arial" w:cs="Arial"/>
                <w:sz w:val="16"/>
                <w:szCs w:val="16"/>
              </w:rPr>
              <w:t>відповідності</w:t>
            </w:r>
            <w:r w:rsidRPr="00C90747">
              <w:rPr>
                <w:rFonts w:ascii="Arial" w:hAnsi="Arial" w:cs="Arial"/>
                <w:sz w:val="16"/>
                <w:szCs w:val="16"/>
                <w:lang w:val="en-US"/>
              </w:rPr>
              <w:t xml:space="preserve"> </w:t>
            </w:r>
            <w:r w:rsidRPr="00846F1F">
              <w:rPr>
                <w:rFonts w:ascii="Arial" w:hAnsi="Arial" w:cs="Arial"/>
                <w:sz w:val="16"/>
                <w:szCs w:val="16"/>
              </w:rPr>
              <w:t>Європейській</w:t>
            </w:r>
            <w:r w:rsidRPr="00C90747">
              <w:rPr>
                <w:rFonts w:ascii="Arial" w:hAnsi="Arial" w:cs="Arial"/>
                <w:sz w:val="16"/>
                <w:szCs w:val="16"/>
                <w:lang w:val="en-US"/>
              </w:rPr>
              <w:t xml:space="preserve"> </w:t>
            </w:r>
            <w:r w:rsidRPr="00846F1F">
              <w:rPr>
                <w:rFonts w:ascii="Arial" w:hAnsi="Arial" w:cs="Arial"/>
                <w:sz w:val="16"/>
                <w:szCs w:val="16"/>
              </w:rPr>
              <w:t>фармакопеї</w:t>
            </w:r>
            <w:r w:rsidRPr="00C90747">
              <w:rPr>
                <w:rFonts w:ascii="Arial" w:hAnsi="Arial" w:cs="Arial"/>
                <w:sz w:val="16"/>
                <w:szCs w:val="16"/>
                <w:lang w:val="en-US"/>
              </w:rPr>
              <w:t>/</w:t>
            </w:r>
            <w:r w:rsidRPr="00846F1F">
              <w:rPr>
                <w:rFonts w:ascii="Arial" w:hAnsi="Arial" w:cs="Arial"/>
                <w:sz w:val="16"/>
                <w:szCs w:val="16"/>
              </w:rPr>
              <w:t>монографії</w:t>
            </w:r>
            <w:r w:rsidRPr="00C90747">
              <w:rPr>
                <w:rFonts w:ascii="Arial" w:hAnsi="Arial" w:cs="Arial"/>
                <w:sz w:val="16"/>
                <w:szCs w:val="16"/>
                <w:lang w:val="en-US"/>
              </w:rPr>
              <w:t xml:space="preserve">.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пов</w:t>
            </w:r>
            <w:r w:rsidRPr="00C90747">
              <w:rPr>
                <w:rFonts w:ascii="Arial" w:hAnsi="Arial" w:cs="Arial"/>
                <w:sz w:val="16"/>
                <w:szCs w:val="16"/>
                <w:lang w:val="en-US"/>
              </w:rPr>
              <w:t>'</w:t>
            </w:r>
            <w:r w:rsidRPr="00846F1F">
              <w:rPr>
                <w:rFonts w:ascii="Arial" w:hAnsi="Arial" w:cs="Arial"/>
                <w:sz w:val="16"/>
                <w:szCs w:val="16"/>
              </w:rPr>
              <w:t>язані</w:t>
            </w:r>
            <w:r w:rsidRPr="00C90747">
              <w:rPr>
                <w:rFonts w:ascii="Arial" w:hAnsi="Arial" w:cs="Arial"/>
                <w:sz w:val="16"/>
                <w:szCs w:val="16"/>
                <w:lang w:val="en-US"/>
              </w:rPr>
              <w:t xml:space="preserve"> </w:t>
            </w:r>
            <w:r w:rsidRPr="00846F1F">
              <w:rPr>
                <w:rFonts w:ascii="Arial" w:hAnsi="Arial" w:cs="Arial"/>
                <w:sz w:val="16"/>
                <w:szCs w:val="16"/>
              </w:rPr>
              <w:t>з</w:t>
            </w:r>
            <w:r w:rsidRPr="00C90747">
              <w:rPr>
                <w:rFonts w:ascii="Arial" w:hAnsi="Arial" w:cs="Arial"/>
                <w:sz w:val="16"/>
                <w:szCs w:val="16"/>
                <w:lang w:val="en-US"/>
              </w:rPr>
              <w:t xml:space="preserve"> </w:t>
            </w:r>
            <w:r w:rsidRPr="00846F1F">
              <w:rPr>
                <w:rFonts w:ascii="Arial" w:hAnsi="Arial" w:cs="Arial"/>
                <w:sz w:val="16"/>
                <w:szCs w:val="16"/>
              </w:rPr>
              <w:t>необхідністю</w:t>
            </w:r>
            <w:r w:rsidRPr="00C90747">
              <w:rPr>
                <w:rFonts w:ascii="Arial" w:hAnsi="Arial" w:cs="Arial"/>
                <w:sz w:val="16"/>
                <w:szCs w:val="16"/>
                <w:lang w:val="en-US"/>
              </w:rPr>
              <w:t xml:space="preserve"> </w:t>
            </w:r>
            <w:r w:rsidRPr="00846F1F">
              <w:rPr>
                <w:rFonts w:ascii="Arial" w:hAnsi="Arial" w:cs="Arial"/>
                <w:sz w:val="16"/>
                <w:szCs w:val="16"/>
              </w:rPr>
              <w:t>приведення</w:t>
            </w:r>
            <w:r w:rsidRPr="00C90747">
              <w:rPr>
                <w:rFonts w:ascii="Arial" w:hAnsi="Arial" w:cs="Arial"/>
                <w:sz w:val="16"/>
                <w:szCs w:val="16"/>
                <w:lang w:val="en-US"/>
              </w:rPr>
              <w:t xml:space="preserve"> </w:t>
            </w:r>
            <w:r w:rsidRPr="00846F1F">
              <w:rPr>
                <w:rFonts w:ascii="Arial" w:hAnsi="Arial" w:cs="Arial"/>
                <w:sz w:val="16"/>
                <w:szCs w:val="16"/>
              </w:rPr>
              <w:t>у</w:t>
            </w:r>
            <w:r w:rsidRPr="00C90747">
              <w:rPr>
                <w:rFonts w:ascii="Arial" w:hAnsi="Arial" w:cs="Arial"/>
                <w:sz w:val="16"/>
                <w:szCs w:val="16"/>
                <w:lang w:val="en-US"/>
              </w:rPr>
              <w:t xml:space="preserve"> </w:t>
            </w:r>
            <w:r w:rsidRPr="00846F1F">
              <w:rPr>
                <w:rFonts w:ascii="Arial" w:hAnsi="Arial" w:cs="Arial"/>
                <w:sz w:val="16"/>
                <w:szCs w:val="16"/>
              </w:rPr>
              <w:t>відповідність</w:t>
            </w:r>
            <w:r w:rsidRPr="00C90747">
              <w:rPr>
                <w:rFonts w:ascii="Arial" w:hAnsi="Arial" w:cs="Arial"/>
                <w:sz w:val="16"/>
                <w:szCs w:val="16"/>
                <w:lang w:val="en-US"/>
              </w:rPr>
              <w:t xml:space="preserve"> </w:t>
            </w:r>
            <w:r w:rsidRPr="00846F1F">
              <w:rPr>
                <w:rFonts w:ascii="Arial" w:hAnsi="Arial" w:cs="Arial"/>
                <w:sz w:val="16"/>
                <w:szCs w:val="16"/>
              </w:rPr>
              <w:t>до</w:t>
            </w:r>
            <w:r w:rsidRPr="00C90747">
              <w:rPr>
                <w:rFonts w:ascii="Arial" w:hAnsi="Arial" w:cs="Arial"/>
                <w:sz w:val="16"/>
                <w:szCs w:val="16"/>
                <w:lang w:val="en-US"/>
              </w:rPr>
              <w:t xml:space="preserve"> </w:t>
            </w:r>
            <w:r w:rsidRPr="00846F1F">
              <w:rPr>
                <w:rFonts w:ascii="Arial" w:hAnsi="Arial" w:cs="Arial"/>
                <w:sz w:val="16"/>
                <w:szCs w:val="16"/>
              </w:rPr>
              <w:t>монографії</w:t>
            </w:r>
            <w:r w:rsidRPr="00C90747">
              <w:rPr>
                <w:rFonts w:ascii="Arial" w:hAnsi="Arial" w:cs="Arial"/>
                <w:sz w:val="16"/>
                <w:szCs w:val="16"/>
                <w:lang w:val="en-US"/>
              </w:rPr>
              <w:t xml:space="preserve"> </w:t>
            </w:r>
            <w:r w:rsidRPr="00846F1F">
              <w:rPr>
                <w:rFonts w:ascii="Arial" w:hAnsi="Arial" w:cs="Arial"/>
                <w:sz w:val="16"/>
                <w:szCs w:val="16"/>
              </w:rPr>
              <w:t>ДФУ</w:t>
            </w:r>
            <w:r w:rsidRPr="00C90747">
              <w:rPr>
                <w:rFonts w:ascii="Arial" w:hAnsi="Arial" w:cs="Arial"/>
                <w:sz w:val="16"/>
                <w:szCs w:val="16"/>
                <w:lang w:val="en-US"/>
              </w:rPr>
              <w:t xml:space="preserve"> </w:t>
            </w:r>
            <w:r w:rsidRPr="00846F1F">
              <w:rPr>
                <w:rFonts w:ascii="Arial" w:hAnsi="Arial" w:cs="Arial"/>
                <w:sz w:val="16"/>
                <w:szCs w:val="16"/>
              </w:rPr>
              <w:t>або</w:t>
            </w:r>
            <w:r w:rsidRPr="00C90747">
              <w:rPr>
                <w:rFonts w:ascii="Arial" w:hAnsi="Arial" w:cs="Arial"/>
                <w:sz w:val="16"/>
                <w:szCs w:val="16"/>
                <w:lang w:val="en-US"/>
              </w:rPr>
              <w:t xml:space="preserve"> </w:t>
            </w:r>
            <w:r w:rsidRPr="00846F1F">
              <w:rPr>
                <w:rFonts w:ascii="Arial" w:hAnsi="Arial" w:cs="Arial"/>
                <w:sz w:val="16"/>
                <w:szCs w:val="16"/>
              </w:rPr>
              <w:t>Європейської</w:t>
            </w:r>
            <w:r w:rsidRPr="00C90747">
              <w:rPr>
                <w:rFonts w:ascii="Arial" w:hAnsi="Arial" w:cs="Arial"/>
                <w:sz w:val="16"/>
                <w:szCs w:val="16"/>
                <w:lang w:val="en-US"/>
              </w:rPr>
              <w:t xml:space="preserve"> </w:t>
            </w:r>
            <w:r w:rsidRPr="00846F1F">
              <w:rPr>
                <w:rFonts w:ascii="Arial" w:hAnsi="Arial" w:cs="Arial"/>
                <w:sz w:val="16"/>
                <w:szCs w:val="16"/>
              </w:rPr>
              <w:t>фармакопеї</w:t>
            </w:r>
            <w:r w:rsidRPr="00C90747">
              <w:rPr>
                <w:rFonts w:ascii="Arial" w:hAnsi="Arial" w:cs="Arial"/>
                <w:sz w:val="16"/>
                <w:szCs w:val="16"/>
                <w:lang w:val="en-US"/>
              </w:rPr>
              <w:t xml:space="preserve">, </w:t>
            </w:r>
            <w:r w:rsidRPr="00846F1F">
              <w:rPr>
                <w:rFonts w:ascii="Arial" w:hAnsi="Arial" w:cs="Arial"/>
                <w:sz w:val="16"/>
                <w:szCs w:val="16"/>
              </w:rPr>
              <w:t>або</w:t>
            </w:r>
            <w:r w:rsidRPr="00C90747">
              <w:rPr>
                <w:rFonts w:ascii="Arial" w:hAnsi="Arial" w:cs="Arial"/>
                <w:sz w:val="16"/>
                <w:szCs w:val="16"/>
                <w:lang w:val="en-US"/>
              </w:rPr>
              <w:t xml:space="preserve"> </w:t>
            </w:r>
            <w:r w:rsidRPr="00846F1F">
              <w:rPr>
                <w:rFonts w:ascii="Arial" w:hAnsi="Arial" w:cs="Arial"/>
                <w:sz w:val="16"/>
                <w:szCs w:val="16"/>
              </w:rPr>
              <w:t>іншої</w:t>
            </w:r>
            <w:r w:rsidRPr="00C90747">
              <w:rPr>
                <w:rFonts w:ascii="Arial" w:hAnsi="Arial" w:cs="Arial"/>
                <w:sz w:val="16"/>
                <w:szCs w:val="16"/>
                <w:lang w:val="en-US"/>
              </w:rPr>
              <w:t xml:space="preserve"> </w:t>
            </w:r>
            <w:r w:rsidRPr="00846F1F">
              <w:rPr>
                <w:rFonts w:ascii="Arial" w:hAnsi="Arial" w:cs="Arial"/>
                <w:sz w:val="16"/>
                <w:szCs w:val="16"/>
              </w:rPr>
              <w:t>національної</w:t>
            </w:r>
            <w:r w:rsidRPr="00C90747">
              <w:rPr>
                <w:rFonts w:ascii="Arial" w:hAnsi="Arial" w:cs="Arial"/>
                <w:sz w:val="16"/>
                <w:szCs w:val="16"/>
                <w:lang w:val="en-US"/>
              </w:rPr>
              <w:t xml:space="preserve"> </w:t>
            </w:r>
            <w:r w:rsidRPr="00846F1F">
              <w:rPr>
                <w:rFonts w:ascii="Arial" w:hAnsi="Arial" w:cs="Arial"/>
                <w:sz w:val="16"/>
                <w:szCs w:val="16"/>
              </w:rPr>
              <w:t>фармакопеї</w:t>
            </w:r>
            <w:r w:rsidRPr="00C90747">
              <w:rPr>
                <w:rFonts w:ascii="Arial" w:hAnsi="Arial" w:cs="Arial"/>
                <w:sz w:val="16"/>
                <w:szCs w:val="16"/>
                <w:lang w:val="en-US"/>
              </w:rPr>
              <w:t xml:space="preserve"> </w:t>
            </w:r>
            <w:r w:rsidRPr="00846F1F">
              <w:rPr>
                <w:rFonts w:ascii="Arial" w:hAnsi="Arial" w:cs="Arial"/>
                <w:sz w:val="16"/>
                <w:szCs w:val="16"/>
              </w:rPr>
              <w:t>держави</w:t>
            </w:r>
            <w:r w:rsidRPr="00C90747">
              <w:rPr>
                <w:rFonts w:ascii="Arial" w:hAnsi="Arial" w:cs="Arial"/>
                <w:sz w:val="16"/>
                <w:szCs w:val="16"/>
                <w:lang w:val="en-US"/>
              </w:rPr>
              <w:t xml:space="preserve"> </w:t>
            </w:r>
            <w:r w:rsidRPr="00846F1F">
              <w:rPr>
                <w:rFonts w:ascii="Arial" w:hAnsi="Arial" w:cs="Arial"/>
                <w:sz w:val="16"/>
                <w:szCs w:val="16"/>
              </w:rPr>
              <w:t>ЄС</w:t>
            </w:r>
            <w:r w:rsidRPr="00C90747">
              <w:rPr>
                <w:rFonts w:ascii="Arial" w:hAnsi="Arial" w:cs="Arial"/>
                <w:sz w:val="16"/>
                <w:szCs w:val="16"/>
                <w:lang w:val="en-US"/>
              </w:rPr>
              <w:t xml:space="preserve"> (</w:t>
            </w:r>
            <w:r w:rsidRPr="00846F1F">
              <w:rPr>
                <w:rFonts w:ascii="Arial" w:hAnsi="Arial" w:cs="Arial"/>
                <w:sz w:val="16"/>
                <w:szCs w:val="16"/>
              </w:rPr>
              <w:t>зміна</w:t>
            </w:r>
            <w:r w:rsidRPr="00C90747">
              <w:rPr>
                <w:rFonts w:ascii="Arial" w:hAnsi="Arial" w:cs="Arial"/>
                <w:sz w:val="16"/>
                <w:szCs w:val="16"/>
                <w:lang w:val="en-US"/>
              </w:rPr>
              <w:t xml:space="preserve"> </w:t>
            </w:r>
            <w:r w:rsidRPr="00846F1F">
              <w:rPr>
                <w:rFonts w:ascii="Arial" w:hAnsi="Arial" w:cs="Arial"/>
                <w:sz w:val="16"/>
                <w:szCs w:val="16"/>
              </w:rPr>
              <w:t>у</w:t>
            </w:r>
            <w:r w:rsidRPr="00C90747">
              <w:rPr>
                <w:rFonts w:ascii="Arial" w:hAnsi="Arial" w:cs="Arial"/>
                <w:sz w:val="16"/>
                <w:szCs w:val="16"/>
                <w:lang w:val="en-US"/>
              </w:rPr>
              <w:t xml:space="preserve"> </w:t>
            </w:r>
            <w:r w:rsidRPr="00846F1F">
              <w:rPr>
                <w:rFonts w:ascii="Arial" w:hAnsi="Arial" w:cs="Arial"/>
                <w:sz w:val="16"/>
                <w:szCs w:val="16"/>
              </w:rPr>
              <w:t>специфікаціях</w:t>
            </w:r>
            <w:r w:rsidRPr="00C90747">
              <w:rPr>
                <w:rFonts w:ascii="Arial" w:hAnsi="Arial" w:cs="Arial"/>
                <w:sz w:val="16"/>
                <w:szCs w:val="16"/>
                <w:lang w:val="en-US"/>
              </w:rPr>
              <w:t xml:space="preserve">, </w:t>
            </w:r>
            <w:r w:rsidRPr="00846F1F">
              <w:rPr>
                <w:rFonts w:ascii="Arial" w:hAnsi="Arial" w:cs="Arial"/>
                <w:sz w:val="16"/>
                <w:szCs w:val="16"/>
              </w:rPr>
              <w:t>пов</w:t>
            </w:r>
            <w:r w:rsidRPr="00C90747">
              <w:rPr>
                <w:rFonts w:ascii="Arial" w:hAnsi="Arial" w:cs="Arial"/>
                <w:sz w:val="16"/>
                <w:szCs w:val="16"/>
                <w:lang w:val="en-US"/>
              </w:rPr>
              <w:t>'</w:t>
            </w:r>
            <w:r w:rsidRPr="00846F1F">
              <w:rPr>
                <w:rFonts w:ascii="Arial" w:hAnsi="Arial" w:cs="Arial"/>
                <w:sz w:val="16"/>
                <w:szCs w:val="16"/>
              </w:rPr>
              <w:t>язана</w:t>
            </w:r>
            <w:r w:rsidRPr="00C90747">
              <w:rPr>
                <w:rFonts w:ascii="Arial" w:hAnsi="Arial" w:cs="Arial"/>
                <w:sz w:val="16"/>
                <w:szCs w:val="16"/>
                <w:lang w:val="en-US"/>
              </w:rPr>
              <w:t xml:space="preserve"> </w:t>
            </w:r>
            <w:r w:rsidRPr="00846F1F">
              <w:rPr>
                <w:rFonts w:ascii="Arial" w:hAnsi="Arial" w:cs="Arial"/>
                <w:sz w:val="16"/>
                <w:szCs w:val="16"/>
              </w:rPr>
              <w:t>зі</w:t>
            </w:r>
            <w:r w:rsidRPr="00C90747">
              <w:rPr>
                <w:rFonts w:ascii="Arial" w:hAnsi="Arial" w:cs="Arial"/>
                <w:sz w:val="16"/>
                <w:szCs w:val="16"/>
                <w:lang w:val="en-US"/>
              </w:rPr>
              <w:t xml:space="preserve"> </w:t>
            </w:r>
            <w:r w:rsidRPr="00846F1F">
              <w:rPr>
                <w:rFonts w:ascii="Arial" w:hAnsi="Arial" w:cs="Arial"/>
                <w:sz w:val="16"/>
                <w:szCs w:val="16"/>
              </w:rPr>
              <w:t>змінами</w:t>
            </w:r>
            <w:r w:rsidRPr="00C90747">
              <w:rPr>
                <w:rFonts w:ascii="Arial" w:hAnsi="Arial" w:cs="Arial"/>
                <w:sz w:val="16"/>
                <w:szCs w:val="16"/>
                <w:lang w:val="en-US"/>
              </w:rPr>
              <w:t xml:space="preserve"> </w:t>
            </w:r>
            <w:r w:rsidRPr="00846F1F">
              <w:rPr>
                <w:rFonts w:ascii="Arial" w:hAnsi="Arial" w:cs="Arial"/>
                <w:sz w:val="16"/>
                <w:szCs w:val="16"/>
              </w:rPr>
              <w:t>в</w:t>
            </w:r>
            <w:r w:rsidRPr="00C90747">
              <w:rPr>
                <w:rFonts w:ascii="Arial" w:hAnsi="Arial" w:cs="Arial"/>
                <w:sz w:val="16"/>
                <w:szCs w:val="16"/>
                <w:lang w:val="en-US"/>
              </w:rPr>
              <w:t xml:space="preserve"> </w:t>
            </w:r>
            <w:r w:rsidRPr="00846F1F">
              <w:rPr>
                <w:rFonts w:ascii="Arial" w:hAnsi="Arial" w:cs="Arial"/>
                <w:sz w:val="16"/>
                <w:szCs w:val="16"/>
              </w:rPr>
              <w:t>ДФУ</w:t>
            </w:r>
            <w:r w:rsidRPr="00C90747">
              <w:rPr>
                <w:rFonts w:ascii="Arial" w:hAnsi="Arial" w:cs="Arial"/>
                <w:sz w:val="16"/>
                <w:szCs w:val="16"/>
                <w:lang w:val="en-US"/>
              </w:rPr>
              <w:t xml:space="preserve">, </w:t>
            </w:r>
            <w:r w:rsidRPr="00846F1F">
              <w:rPr>
                <w:rFonts w:ascii="Arial" w:hAnsi="Arial" w:cs="Arial"/>
                <w:sz w:val="16"/>
                <w:szCs w:val="16"/>
              </w:rPr>
              <w:t>або</w:t>
            </w:r>
            <w:r w:rsidRPr="00C90747">
              <w:rPr>
                <w:rFonts w:ascii="Arial" w:hAnsi="Arial" w:cs="Arial"/>
                <w:sz w:val="16"/>
                <w:szCs w:val="16"/>
                <w:lang w:val="en-US"/>
              </w:rPr>
              <w:t xml:space="preserve"> </w:t>
            </w:r>
            <w:r w:rsidRPr="00846F1F">
              <w:rPr>
                <w:rFonts w:ascii="Arial" w:hAnsi="Arial" w:cs="Arial"/>
                <w:sz w:val="16"/>
                <w:szCs w:val="16"/>
              </w:rPr>
              <w:t>Європейській</w:t>
            </w:r>
            <w:r w:rsidRPr="00C90747">
              <w:rPr>
                <w:rFonts w:ascii="Arial" w:hAnsi="Arial" w:cs="Arial"/>
                <w:sz w:val="16"/>
                <w:szCs w:val="16"/>
                <w:lang w:val="en-US"/>
              </w:rPr>
              <w:t xml:space="preserve"> </w:t>
            </w:r>
            <w:r w:rsidRPr="00846F1F">
              <w:rPr>
                <w:rFonts w:ascii="Arial" w:hAnsi="Arial" w:cs="Arial"/>
                <w:sz w:val="16"/>
                <w:szCs w:val="16"/>
              </w:rPr>
              <w:t>фармакопеї</w:t>
            </w:r>
            <w:r w:rsidRPr="00C90747">
              <w:rPr>
                <w:rFonts w:ascii="Arial" w:hAnsi="Arial" w:cs="Arial"/>
                <w:sz w:val="16"/>
                <w:szCs w:val="16"/>
                <w:lang w:val="en-US"/>
              </w:rPr>
              <w:t xml:space="preserve">, </w:t>
            </w:r>
            <w:r w:rsidRPr="00846F1F">
              <w:rPr>
                <w:rFonts w:ascii="Arial" w:hAnsi="Arial" w:cs="Arial"/>
                <w:sz w:val="16"/>
                <w:szCs w:val="16"/>
              </w:rPr>
              <w:t>або</w:t>
            </w:r>
            <w:r w:rsidRPr="00C90747">
              <w:rPr>
                <w:rFonts w:ascii="Arial" w:hAnsi="Arial" w:cs="Arial"/>
                <w:sz w:val="16"/>
                <w:szCs w:val="16"/>
                <w:lang w:val="en-US"/>
              </w:rPr>
              <w:t xml:space="preserve"> </w:t>
            </w:r>
            <w:r w:rsidRPr="00846F1F">
              <w:rPr>
                <w:rFonts w:ascii="Arial" w:hAnsi="Arial" w:cs="Arial"/>
                <w:sz w:val="16"/>
                <w:szCs w:val="16"/>
              </w:rPr>
              <w:t>іншій</w:t>
            </w:r>
            <w:r w:rsidRPr="00C90747">
              <w:rPr>
                <w:rFonts w:ascii="Arial" w:hAnsi="Arial" w:cs="Arial"/>
                <w:sz w:val="16"/>
                <w:szCs w:val="16"/>
                <w:lang w:val="en-US"/>
              </w:rPr>
              <w:t xml:space="preserve"> </w:t>
            </w:r>
            <w:r w:rsidRPr="00846F1F">
              <w:rPr>
                <w:rFonts w:ascii="Arial" w:hAnsi="Arial" w:cs="Arial"/>
                <w:sz w:val="16"/>
                <w:szCs w:val="16"/>
              </w:rPr>
              <w:t>національній</w:t>
            </w:r>
            <w:r w:rsidRPr="00C90747">
              <w:rPr>
                <w:rFonts w:ascii="Arial" w:hAnsi="Arial" w:cs="Arial"/>
                <w:sz w:val="16"/>
                <w:szCs w:val="16"/>
                <w:lang w:val="en-US"/>
              </w:rPr>
              <w:t xml:space="preserve"> </w:t>
            </w:r>
            <w:r w:rsidRPr="00846F1F">
              <w:rPr>
                <w:rFonts w:ascii="Arial" w:hAnsi="Arial" w:cs="Arial"/>
                <w:sz w:val="16"/>
                <w:szCs w:val="16"/>
              </w:rPr>
              <w:t>фармакопеї</w:t>
            </w:r>
            <w:r w:rsidRPr="00C90747">
              <w:rPr>
                <w:rFonts w:ascii="Arial" w:hAnsi="Arial" w:cs="Arial"/>
                <w:sz w:val="16"/>
                <w:szCs w:val="16"/>
                <w:lang w:val="en-US"/>
              </w:rPr>
              <w:t xml:space="preserve"> </w:t>
            </w:r>
            <w:r w:rsidRPr="00846F1F">
              <w:rPr>
                <w:rFonts w:ascii="Arial" w:hAnsi="Arial" w:cs="Arial"/>
                <w:sz w:val="16"/>
                <w:szCs w:val="16"/>
              </w:rPr>
              <w:t>держави</w:t>
            </w:r>
            <w:r w:rsidRPr="00C90747">
              <w:rPr>
                <w:rFonts w:ascii="Arial" w:hAnsi="Arial" w:cs="Arial"/>
                <w:sz w:val="16"/>
                <w:szCs w:val="16"/>
                <w:lang w:val="en-US"/>
              </w:rPr>
              <w:t xml:space="preserve"> </w:t>
            </w:r>
            <w:r w:rsidRPr="00846F1F">
              <w:rPr>
                <w:rFonts w:ascii="Arial" w:hAnsi="Arial" w:cs="Arial"/>
                <w:sz w:val="16"/>
                <w:szCs w:val="16"/>
              </w:rPr>
              <w:t>ЄС</w:t>
            </w:r>
            <w:r w:rsidRPr="00C90747">
              <w:rPr>
                <w:rFonts w:ascii="Arial" w:hAnsi="Arial" w:cs="Arial"/>
                <w:sz w:val="16"/>
                <w:szCs w:val="16"/>
                <w:lang w:val="en-US"/>
              </w:rPr>
              <w:t xml:space="preserve">) - </w:t>
            </w:r>
            <w:r w:rsidRPr="00846F1F">
              <w:rPr>
                <w:rFonts w:ascii="Arial" w:hAnsi="Arial" w:cs="Arial"/>
                <w:sz w:val="16"/>
                <w:szCs w:val="16"/>
              </w:rPr>
              <w:t>Специфікація</w:t>
            </w:r>
            <w:r w:rsidRPr="00C90747">
              <w:rPr>
                <w:rFonts w:ascii="Arial" w:hAnsi="Arial" w:cs="Arial"/>
                <w:sz w:val="16"/>
                <w:szCs w:val="16"/>
                <w:lang w:val="en-US"/>
              </w:rPr>
              <w:t xml:space="preserve"> </w:t>
            </w:r>
            <w:r w:rsidRPr="00846F1F">
              <w:rPr>
                <w:rFonts w:ascii="Arial" w:hAnsi="Arial" w:cs="Arial"/>
                <w:sz w:val="16"/>
                <w:szCs w:val="16"/>
              </w:rPr>
              <w:t>кореня</w:t>
            </w:r>
            <w:r w:rsidRPr="00C90747">
              <w:rPr>
                <w:rFonts w:ascii="Arial" w:hAnsi="Arial" w:cs="Arial"/>
                <w:sz w:val="16"/>
                <w:szCs w:val="16"/>
                <w:lang w:val="en-US"/>
              </w:rPr>
              <w:t xml:space="preserve"> </w:t>
            </w:r>
            <w:r w:rsidRPr="00846F1F">
              <w:rPr>
                <w:rFonts w:ascii="Arial" w:hAnsi="Arial" w:cs="Arial"/>
                <w:sz w:val="16"/>
                <w:szCs w:val="16"/>
              </w:rPr>
              <w:t>любистка</w:t>
            </w:r>
            <w:r w:rsidRPr="00C90747">
              <w:rPr>
                <w:rFonts w:ascii="Arial" w:hAnsi="Arial" w:cs="Arial"/>
                <w:sz w:val="16"/>
                <w:szCs w:val="16"/>
                <w:lang w:val="en-US"/>
              </w:rPr>
              <w:t xml:space="preserve"> </w:t>
            </w:r>
            <w:r w:rsidRPr="00846F1F">
              <w:rPr>
                <w:rFonts w:ascii="Arial" w:hAnsi="Arial" w:cs="Arial"/>
                <w:sz w:val="16"/>
                <w:szCs w:val="16"/>
              </w:rPr>
              <w:t>була</w:t>
            </w:r>
            <w:r w:rsidRPr="00C90747">
              <w:rPr>
                <w:rFonts w:ascii="Arial" w:hAnsi="Arial" w:cs="Arial"/>
                <w:sz w:val="16"/>
                <w:szCs w:val="16"/>
                <w:lang w:val="en-US"/>
              </w:rPr>
              <w:t xml:space="preserve"> </w:t>
            </w:r>
            <w:r w:rsidRPr="00846F1F">
              <w:rPr>
                <w:rFonts w:ascii="Arial" w:hAnsi="Arial" w:cs="Arial"/>
                <w:sz w:val="16"/>
                <w:szCs w:val="16"/>
              </w:rPr>
              <w:t>змінена</w:t>
            </w:r>
            <w:r w:rsidRPr="00C90747">
              <w:rPr>
                <w:rFonts w:ascii="Arial" w:hAnsi="Arial" w:cs="Arial"/>
                <w:sz w:val="16"/>
                <w:szCs w:val="16"/>
                <w:lang w:val="en-US"/>
              </w:rPr>
              <w:t xml:space="preserve"> </w:t>
            </w:r>
            <w:r w:rsidRPr="00846F1F">
              <w:rPr>
                <w:rFonts w:ascii="Arial" w:hAnsi="Arial" w:cs="Arial"/>
                <w:sz w:val="16"/>
                <w:szCs w:val="16"/>
              </w:rPr>
              <w:t>відповідно</w:t>
            </w:r>
            <w:r w:rsidRPr="00C90747">
              <w:rPr>
                <w:rFonts w:ascii="Arial" w:hAnsi="Arial" w:cs="Arial"/>
                <w:sz w:val="16"/>
                <w:szCs w:val="16"/>
                <w:lang w:val="en-US"/>
              </w:rPr>
              <w:t xml:space="preserve"> </w:t>
            </w:r>
            <w:r w:rsidRPr="00846F1F">
              <w:rPr>
                <w:rFonts w:ascii="Arial" w:hAnsi="Arial" w:cs="Arial"/>
                <w:sz w:val="16"/>
                <w:szCs w:val="16"/>
              </w:rPr>
              <w:t>до</w:t>
            </w:r>
            <w:r w:rsidRPr="00C90747">
              <w:rPr>
                <w:rFonts w:ascii="Arial" w:hAnsi="Arial" w:cs="Arial"/>
                <w:sz w:val="16"/>
                <w:szCs w:val="16"/>
                <w:lang w:val="en-US"/>
              </w:rPr>
              <w:t xml:space="preserve"> Ph. Eur. </w:t>
            </w:r>
            <w:r w:rsidRPr="00846F1F">
              <w:rPr>
                <w:rFonts w:ascii="Arial" w:hAnsi="Arial" w:cs="Arial"/>
                <w:sz w:val="16"/>
                <w:szCs w:val="16"/>
              </w:rPr>
              <w:t>Монографія «Корень любистка (Levistici radix)». Еталонна речовина олія розмарину, було помилково включено до досьє eCTD. Еталонна речовина Розмаринова олія не використовувалася в аналітичних методах для Канефрону СТ та його допоміжних речовин, тому її вилучено з досьє eCTD.</w:t>
            </w:r>
          </w:p>
          <w:p w:rsidR="00C90747" w:rsidRPr="00C90747" w:rsidRDefault="00C90747" w:rsidP="0095027D">
            <w:pPr>
              <w:jc w:val="center"/>
              <w:rPr>
                <w:rFonts w:ascii="Arial" w:hAnsi="Arial" w:cs="Arial"/>
                <w:sz w:val="16"/>
                <w:szCs w:val="16"/>
                <w:lang w:val="en-US"/>
              </w:rPr>
            </w:pPr>
            <w:r w:rsidRPr="00846F1F">
              <w:rPr>
                <w:rFonts w:ascii="Arial" w:hAnsi="Arial" w:cs="Arial"/>
                <w:sz w:val="16"/>
                <w:szCs w:val="16"/>
              </w:rPr>
              <w:t>Затверджено</w:t>
            </w:r>
            <w:r w:rsidRPr="00C90747">
              <w:rPr>
                <w:rFonts w:ascii="Arial" w:hAnsi="Arial" w:cs="Arial"/>
                <w:sz w:val="16"/>
                <w:szCs w:val="16"/>
                <w:lang w:val="en-US"/>
              </w:rPr>
              <w:t xml:space="preserve">: 3.2.S.4.1 Specification(s) Purity Angelica root, Ph. Eur. Monograph “Levistici radix”: must comply with the requirements Assay Essential oil, Ph. Eur. 2.8.12: ≥0.3% (V/m) 3.2.S.4.5 Reference Standards or materials Coumarin Eugenol Ferulic acid Isoferulic acid Rosemary oil </w:t>
            </w:r>
            <w:r w:rsidRPr="00846F1F">
              <w:rPr>
                <w:rFonts w:ascii="Arial" w:hAnsi="Arial" w:cs="Arial"/>
                <w:sz w:val="16"/>
                <w:szCs w:val="16"/>
              </w:rPr>
              <w:t>Запропоновано</w:t>
            </w:r>
            <w:r w:rsidRPr="00C90747">
              <w:rPr>
                <w:rFonts w:ascii="Arial" w:hAnsi="Arial" w:cs="Arial"/>
                <w:sz w:val="16"/>
                <w:szCs w:val="16"/>
                <w:lang w:val="en-US"/>
              </w:rPr>
              <w:t xml:space="preserve">: 3.2.S.4.1 Specification(s) Purity Test for Angelica and Ligusticum, Ph. Eur. Monograph “Levistici radix” must comply with the requirements Assay Essential oil, Ph. Eur. “Levistici radix”, assay: ≥3.0 ml/kg 3.2.S.4.5 Reference Standards or materials Imperatorin Ligustilide Osthole - Isoferulic acid -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І</w:t>
            </w:r>
            <w:r w:rsidRPr="00C90747">
              <w:rPr>
                <w:rFonts w:ascii="Arial" w:hAnsi="Arial" w:cs="Arial"/>
                <w:sz w:val="16"/>
                <w:szCs w:val="16"/>
                <w:lang w:val="en-US"/>
              </w:rPr>
              <w:t xml:space="preserve"> </w:t>
            </w:r>
            <w:r w:rsidRPr="00846F1F">
              <w:rPr>
                <w:rFonts w:ascii="Arial" w:hAnsi="Arial" w:cs="Arial"/>
                <w:sz w:val="16"/>
                <w:szCs w:val="16"/>
              </w:rPr>
              <w:t>типу</w:t>
            </w:r>
            <w:r w:rsidRPr="00C90747">
              <w:rPr>
                <w:rFonts w:ascii="Arial" w:hAnsi="Arial" w:cs="Arial"/>
                <w:sz w:val="16"/>
                <w:szCs w:val="16"/>
                <w:lang w:val="en-US"/>
              </w:rPr>
              <w:t xml:space="preserve"> -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з</w:t>
            </w:r>
            <w:r w:rsidRPr="00C90747">
              <w:rPr>
                <w:rFonts w:ascii="Arial" w:hAnsi="Arial" w:cs="Arial"/>
                <w:sz w:val="16"/>
                <w:szCs w:val="16"/>
                <w:lang w:val="en-US"/>
              </w:rPr>
              <w:t xml:space="preserve"> </w:t>
            </w:r>
            <w:r w:rsidRPr="00846F1F">
              <w:rPr>
                <w:rFonts w:ascii="Arial" w:hAnsi="Arial" w:cs="Arial"/>
                <w:sz w:val="16"/>
                <w:szCs w:val="16"/>
              </w:rPr>
              <w:t>якості</w:t>
            </w:r>
            <w:r w:rsidRPr="00C90747">
              <w:rPr>
                <w:rFonts w:ascii="Arial" w:hAnsi="Arial" w:cs="Arial"/>
                <w:sz w:val="16"/>
                <w:szCs w:val="16"/>
                <w:lang w:val="en-US"/>
              </w:rPr>
              <w:t xml:space="preserve">. </w:t>
            </w:r>
            <w:r w:rsidRPr="00846F1F">
              <w:rPr>
                <w:rFonts w:ascii="Arial" w:hAnsi="Arial" w:cs="Arial"/>
                <w:sz w:val="16"/>
                <w:szCs w:val="16"/>
              </w:rPr>
              <w:t>Сертифікат</w:t>
            </w:r>
            <w:r w:rsidRPr="00C90747">
              <w:rPr>
                <w:rFonts w:ascii="Arial" w:hAnsi="Arial" w:cs="Arial"/>
                <w:sz w:val="16"/>
                <w:szCs w:val="16"/>
                <w:lang w:val="en-US"/>
              </w:rPr>
              <w:t xml:space="preserve"> </w:t>
            </w:r>
            <w:r w:rsidRPr="00846F1F">
              <w:rPr>
                <w:rFonts w:ascii="Arial" w:hAnsi="Arial" w:cs="Arial"/>
                <w:sz w:val="16"/>
                <w:szCs w:val="16"/>
              </w:rPr>
              <w:t>відповідності</w:t>
            </w:r>
            <w:r w:rsidRPr="00C90747">
              <w:rPr>
                <w:rFonts w:ascii="Arial" w:hAnsi="Arial" w:cs="Arial"/>
                <w:sz w:val="16"/>
                <w:szCs w:val="16"/>
                <w:lang w:val="en-US"/>
              </w:rPr>
              <w:t>/</w:t>
            </w:r>
            <w:r w:rsidRPr="00846F1F">
              <w:rPr>
                <w:rFonts w:ascii="Arial" w:hAnsi="Arial" w:cs="Arial"/>
                <w:sz w:val="16"/>
                <w:szCs w:val="16"/>
              </w:rPr>
              <w:t>ГЕ</w:t>
            </w:r>
            <w:r w:rsidRPr="00C90747">
              <w:rPr>
                <w:rFonts w:ascii="Arial" w:hAnsi="Arial" w:cs="Arial"/>
                <w:sz w:val="16"/>
                <w:szCs w:val="16"/>
                <w:lang w:val="en-US"/>
              </w:rPr>
              <w:t>-</w:t>
            </w:r>
            <w:r w:rsidRPr="00846F1F">
              <w:rPr>
                <w:rFonts w:ascii="Arial" w:hAnsi="Arial" w:cs="Arial"/>
                <w:sz w:val="16"/>
                <w:szCs w:val="16"/>
              </w:rPr>
              <w:t>сертифікат</w:t>
            </w:r>
            <w:r w:rsidRPr="00C90747">
              <w:rPr>
                <w:rFonts w:ascii="Arial" w:hAnsi="Arial" w:cs="Arial"/>
                <w:sz w:val="16"/>
                <w:szCs w:val="16"/>
                <w:lang w:val="en-US"/>
              </w:rPr>
              <w:t xml:space="preserve"> </w:t>
            </w:r>
            <w:r w:rsidRPr="00846F1F">
              <w:rPr>
                <w:rFonts w:ascii="Arial" w:hAnsi="Arial" w:cs="Arial"/>
                <w:sz w:val="16"/>
                <w:szCs w:val="16"/>
              </w:rPr>
              <w:t>відповідності</w:t>
            </w:r>
            <w:r w:rsidRPr="00C90747">
              <w:rPr>
                <w:rFonts w:ascii="Arial" w:hAnsi="Arial" w:cs="Arial"/>
                <w:sz w:val="16"/>
                <w:szCs w:val="16"/>
                <w:lang w:val="en-US"/>
              </w:rPr>
              <w:t xml:space="preserve"> </w:t>
            </w:r>
            <w:r w:rsidRPr="00846F1F">
              <w:rPr>
                <w:rFonts w:ascii="Arial" w:hAnsi="Arial" w:cs="Arial"/>
                <w:sz w:val="16"/>
                <w:szCs w:val="16"/>
              </w:rPr>
              <w:t>Європейській</w:t>
            </w:r>
            <w:r w:rsidRPr="00C90747">
              <w:rPr>
                <w:rFonts w:ascii="Arial" w:hAnsi="Arial" w:cs="Arial"/>
                <w:sz w:val="16"/>
                <w:szCs w:val="16"/>
                <w:lang w:val="en-US"/>
              </w:rPr>
              <w:t xml:space="preserve"> </w:t>
            </w:r>
            <w:r w:rsidRPr="00846F1F">
              <w:rPr>
                <w:rFonts w:ascii="Arial" w:hAnsi="Arial" w:cs="Arial"/>
                <w:sz w:val="16"/>
                <w:szCs w:val="16"/>
              </w:rPr>
              <w:t>фармакопеї</w:t>
            </w:r>
            <w:r w:rsidRPr="00C90747">
              <w:rPr>
                <w:rFonts w:ascii="Arial" w:hAnsi="Arial" w:cs="Arial"/>
                <w:sz w:val="16"/>
                <w:szCs w:val="16"/>
                <w:lang w:val="en-US"/>
              </w:rPr>
              <w:t>/</w:t>
            </w:r>
            <w:r w:rsidRPr="00846F1F">
              <w:rPr>
                <w:rFonts w:ascii="Arial" w:hAnsi="Arial" w:cs="Arial"/>
                <w:sz w:val="16"/>
                <w:szCs w:val="16"/>
              </w:rPr>
              <w:t>монографії</w:t>
            </w:r>
            <w:r w:rsidRPr="00C90747">
              <w:rPr>
                <w:rFonts w:ascii="Arial" w:hAnsi="Arial" w:cs="Arial"/>
                <w:sz w:val="16"/>
                <w:szCs w:val="16"/>
                <w:lang w:val="en-US"/>
              </w:rPr>
              <w:t xml:space="preserve">.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пов</w:t>
            </w:r>
            <w:r w:rsidRPr="00C90747">
              <w:rPr>
                <w:rFonts w:ascii="Arial" w:hAnsi="Arial" w:cs="Arial"/>
                <w:sz w:val="16"/>
                <w:szCs w:val="16"/>
                <w:lang w:val="en-US"/>
              </w:rPr>
              <w:t>'</w:t>
            </w:r>
            <w:r w:rsidRPr="00846F1F">
              <w:rPr>
                <w:rFonts w:ascii="Arial" w:hAnsi="Arial" w:cs="Arial"/>
                <w:sz w:val="16"/>
                <w:szCs w:val="16"/>
              </w:rPr>
              <w:t>язані</w:t>
            </w:r>
            <w:r w:rsidRPr="00C90747">
              <w:rPr>
                <w:rFonts w:ascii="Arial" w:hAnsi="Arial" w:cs="Arial"/>
                <w:sz w:val="16"/>
                <w:szCs w:val="16"/>
                <w:lang w:val="en-US"/>
              </w:rPr>
              <w:t xml:space="preserve"> </w:t>
            </w:r>
            <w:r w:rsidRPr="00846F1F">
              <w:rPr>
                <w:rFonts w:ascii="Arial" w:hAnsi="Arial" w:cs="Arial"/>
                <w:sz w:val="16"/>
                <w:szCs w:val="16"/>
              </w:rPr>
              <w:t>з</w:t>
            </w:r>
            <w:r w:rsidRPr="00C90747">
              <w:rPr>
                <w:rFonts w:ascii="Arial" w:hAnsi="Arial" w:cs="Arial"/>
                <w:sz w:val="16"/>
                <w:szCs w:val="16"/>
                <w:lang w:val="en-US"/>
              </w:rPr>
              <w:t xml:space="preserve"> </w:t>
            </w:r>
            <w:r w:rsidRPr="00846F1F">
              <w:rPr>
                <w:rFonts w:ascii="Arial" w:hAnsi="Arial" w:cs="Arial"/>
                <w:sz w:val="16"/>
                <w:szCs w:val="16"/>
              </w:rPr>
              <w:t>необхідністю</w:t>
            </w:r>
            <w:r w:rsidRPr="00C90747">
              <w:rPr>
                <w:rFonts w:ascii="Arial" w:hAnsi="Arial" w:cs="Arial"/>
                <w:sz w:val="16"/>
                <w:szCs w:val="16"/>
                <w:lang w:val="en-US"/>
              </w:rPr>
              <w:t xml:space="preserve"> </w:t>
            </w:r>
            <w:r w:rsidRPr="00846F1F">
              <w:rPr>
                <w:rFonts w:ascii="Arial" w:hAnsi="Arial" w:cs="Arial"/>
                <w:sz w:val="16"/>
                <w:szCs w:val="16"/>
              </w:rPr>
              <w:t>приведення</w:t>
            </w:r>
            <w:r w:rsidRPr="00C90747">
              <w:rPr>
                <w:rFonts w:ascii="Arial" w:hAnsi="Arial" w:cs="Arial"/>
                <w:sz w:val="16"/>
                <w:szCs w:val="16"/>
                <w:lang w:val="en-US"/>
              </w:rPr>
              <w:t xml:space="preserve"> </w:t>
            </w:r>
            <w:r w:rsidRPr="00846F1F">
              <w:rPr>
                <w:rFonts w:ascii="Arial" w:hAnsi="Arial" w:cs="Arial"/>
                <w:sz w:val="16"/>
                <w:szCs w:val="16"/>
              </w:rPr>
              <w:t>у</w:t>
            </w:r>
            <w:r w:rsidRPr="00C90747">
              <w:rPr>
                <w:rFonts w:ascii="Arial" w:hAnsi="Arial" w:cs="Arial"/>
                <w:sz w:val="16"/>
                <w:szCs w:val="16"/>
                <w:lang w:val="en-US"/>
              </w:rPr>
              <w:t xml:space="preserve"> </w:t>
            </w:r>
            <w:r w:rsidRPr="00846F1F">
              <w:rPr>
                <w:rFonts w:ascii="Arial" w:hAnsi="Arial" w:cs="Arial"/>
                <w:sz w:val="16"/>
                <w:szCs w:val="16"/>
              </w:rPr>
              <w:t>відповідність</w:t>
            </w:r>
            <w:r w:rsidRPr="00C90747">
              <w:rPr>
                <w:rFonts w:ascii="Arial" w:hAnsi="Arial" w:cs="Arial"/>
                <w:sz w:val="16"/>
                <w:szCs w:val="16"/>
                <w:lang w:val="en-US"/>
              </w:rPr>
              <w:t xml:space="preserve"> </w:t>
            </w:r>
            <w:r w:rsidRPr="00846F1F">
              <w:rPr>
                <w:rFonts w:ascii="Arial" w:hAnsi="Arial" w:cs="Arial"/>
                <w:sz w:val="16"/>
                <w:szCs w:val="16"/>
              </w:rPr>
              <w:t>до</w:t>
            </w:r>
            <w:r w:rsidRPr="00C90747">
              <w:rPr>
                <w:rFonts w:ascii="Arial" w:hAnsi="Arial" w:cs="Arial"/>
                <w:sz w:val="16"/>
                <w:szCs w:val="16"/>
                <w:lang w:val="en-US"/>
              </w:rPr>
              <w:t xml:space="preserve"> </w:t>
            </w:r>
            <w:r w:rsidRPr="00846F1F">
              <w:rPr>
                <w:rFonts w:ascii="Arial" w:hAnsi="Arial" w:cs="Arial"/>
                <w:sz w:val="16"/>
                <w:szCs w:val="16"/>
              </w:rPr>
              <w:t>монографії</w:t>
            </w:r>
            <w:r w:rsidRPr="00C90747">
              <w:rPr>
                <w:rFonts w:ascii="Arial" w:hAnsi="Arial" w:cs="Arial"/>
                <w:sz w:val="16"/>
                <w:szCs w:val="16"/>
                <w:lang w:val="en-US"/>
              </w:rPr>
              <w:t xml:space="preserve"> </w:t>
            </w:r>
            <w:r w:rsidRPr="00846F1F">
              <w:rPr>
                <w:rFonts w:ascii="Arial" w:hAnsi="Arial" w:cs="Arial"/>
                <w:sz w:val="16"/>
                <w:szCs w:val="16"/>
              </w:rPr>
              <w:t>ДФУ</w:t>
            </w:r>
            <w:r w:rsidRPr="00C90747">
              <w:rPr>
                <w:rFonts w:ascii="Arial" w:hAnsi="Arial" w:cs="Arial"/>
                <w:sz w:val="16"/>
                <w:szCs w:val="16"/>
                <w:lang w:val="en-US"/>
              </w:rPr>
              <w:t xml:space="preserve"> </w:t>
            </w:r>
            <w:r w:rsidRPr="00846F1F">
              <w:rPr>
                <w:rFonts w:ascii="Arial" w:hAnsi="Arial" w:cs="Arial"/>
                <w:sz w:val="16"/>
                <w:szCs w:val="16"/>
              </w:rPr>
              <w:t>або</w:t>
            </w:r>
            <w:r w:rsidRPr="00C90747">
              <w:rPr>
                <w:rFonts w:ascii="Arial" w:hAnsi="Arial" w:cs="Arial"/>
                <w:sz w:val="16"/>
                <w:szCs w:val="16"/>
                <w:lang w:val="en-US"/>
              </w:rPr>
              <w:t xml:space="preserve"> </w:t>
            </w:r>
            <w:r w:rsidRPr="00846F1F">
              <w:rPr>
                <w:rFonts w:ascii="Arial" w:hAnsi="Arial" w:cs="Arial"/>
                <w:sz w:val="16"/>
                <w:szCs w:val="16"/>
              </w:rPr>
              <w:t>Європейської</w:t>
            </w:r>
            <w:r w:rsidRPr="00C90747">
              <w:rPr>
                <w:rFonts w:ascii="Arial" w:hAnsi="Arial" w:cs="Arial"/>
                <w:sz w:val="16"/>
                <w:szCs w:val="16"/>
                <w:lang w:val="en-US"/>
              </w:rPr>
              <w:t xml:space="preserve"> </w:t>
            </w:r>
            <w:r w:rsidRPr="00846F1F">
              <w:rPr>
                <w:rFonts w:ascii="Arial" w:hAnsi="Arial" w:cs="Arial"/>
                <w:sz w:val="16"/>
                <w:szCs w:val="16"/>
              </w:rPr>
              <w:t>фармакопеї</w:t>
            </w:r>
            <w:r w:rsidRPr="00C90747">
              <w:rPr>
                <w:rFonts w:ascii="Arial" w:hAnsi="Arial" w:cs="Arial"/>
                <w:sz w:val="16"/>
                <w:szCs w:val="16"/>
                <w:lang w:val="en-US"/>
              </w:rPr>
              <w:t xml:space="preserve">, </w:t>
            </w:r>
            <w:r w:rsidRPr="00846F1F">
              <w:rPr>
                <w:rFonts w:ascii="Arial" w:hAnsi="Arial" w:cs="Arial"/>
                <w:sz w:val="16"/>
                <w:szCs w:val="16"/>
              </w:rPr>
              <w:t>або</w:t>
            </w:r>
            <w:r w:rsidRPr="00C90747">
              <w:rPr>
                <w:rFonts w:ascii="Arial" w:hAnsi="Arial" w:cs="Arial"/>
                <w:sz w:val="16"/>
                <w:szCs w:val="16"/>
                <w:lang w:val="en-US"/>
              </w:rPr>
              <w:t xml:space="preserve"> </w:t>
            </w:r>
            <w:r w:rsidRPr="00846F1F">
              <w:rPr>
                <w:rFonts w:ascii="Arial" w:hAnsi="Arial" w:cs="Arial"/>
                <w:sz w:val="16"/>
                <w:szCs w:val="16"/>
              </w:rPr>
              <w:t>іншої</w:t>
            </w:r>
            <w:r w:rsidRPr="00C90747">
              <w:rPr>
                <w:rFonts w:ascii="Arial" w:hAnsi="Arial" w:cs="Arial"/>
                <w:sz w:val="16"/>
                <w:szCs w:val="16"/>
                <w:lang w:val="en-US"/>
              </w:rPr>
              <w:t xml:space="preserve"> </w:t>
            </w:r>
            <w:r w:rsidRPr="00846F1F">
              <w:rPr>
                <w:rFonts w:ascii="Arial" w:hAnsi="Arial" w:cs="Arial"/>
                <w:sz w:val="16"/>
                <w:szCs w:val="16"/>
              </w:rPr>
              <w:t>національної</w:t>
            </w:r>
            <w:r w:rsidRPr="00C90747">
              <w:rPr>
                <w:rFonts w:ascii="Arial" w:hAnsi="Arial" w:cs="Arial"/>
                <w:sz w:val="16"/>
                <w:szCs w:val="16"/>
                <w:lang w:val="en-US"/>
              </w:rPr>
              <w:t xml:space="preserve"> </w:t>
            </w:r>
            <w:r w:rsidRPr="00846F1F">
              <w:rPr>
                <w:rFonts w:ascii="Arial" w:hAnsi="Arial" w:cs="Arial"/>
                <w:sz w:val="16"/>
                <w:szCs w:val="16"/>
              </w:rPr>
              <w:t>фармакопеї</w:t>
            </w:r>
            <w:r w:rsidRPr="00C90747">
              <w:rPr>
                <w:rFonts w:ascii="Arial" w:hAnsi="Arial" w:cs="Arial"/>
                <w:sz w:val="16"/>
                <w:szCs w:val="16"/>
                <w:lang w:val="en-US"/>
              </w:rPr>
              <w:t xml:space="preserve"> </w:t>
            </w:r>
            <w:r w:rsidRPr="00846F1F">
              <w:rPr>
                <w:rFonts w:ascii="Arial" w:hAnsi="Arial" w:cs="Arial"/>
                <w:sz w:val="16"/>
                <w:szCs w:val="16"/>
              </w:rPr>
              <w:t>держави</w:t>
            </w:r>
            <w:r w:rsidRPr="00C90747">
              <w:rPr>
                <w:rFonts w:ascii="Arial" w:hAnsi="Arial" w:cs="Arial"/>
                <w:sz w:val="16"/>
                <w:szCs w:val="16"/>
                <w:lang w:val="en-US"/>
              </w:rPr>
              <w:t xml:space="preserve"> </w:t>
            </w:r>
            <w:r w:rsidRPr="00846F1F">
              <w:rPr>
                <w:rFonts w:ascii="Arial" w:hAnsi="Arial" w:cs="Arial"/>
                <w:sz w:val="16"/>
                <w:szCs w:val="16"/>
              </w:rPr>
              <w:t>ЄС</w:t>
            </w:r>
            <w:r w:rsidRPr="00C90747">
              <w:rPr>
                <w:rFonts w:ascii="Arial" w:hAnsi="Arial" w:cs="Arial"/>
                <w:sz w:val="16"/>
                <w:szCs w:val="16"/>
                <w:lang w:val="en-US"/>
              </w:rPr>
              <w:t xml:space="preserve"> (</w:t>
            </w:r>
            <w:r w:rsidRPr="00846F1F">
              <w:rPr>
                <w:rFonts w:ascii="Arial" w:hAnsi="Arial" w:cs="Arial"/>
                <w:sz w:val="16"/>
                <w:szCs w:val="16"/>
              </w:rPr>
              <w:t>зміна</w:t>
            </w:r>
            <w:r w:rsidRPr="00C90747">
              <w:rPr>
                <w:rFonts w:ascii="Arial" w:hAnsi="Arial" w:cs="Arial"/>
                <w:sz w:val="16"/>
                <w:szCs w:val="16"/>
                <w:lang w:val="en-US"/>
              </w:rPr>
              <w:t xml:space="preserve"> </w:t>
            </w:r>
            <w:r w:rsidRPr="00846F1F">
              <w:rPr>
                <w:rFonts w:ascii="Arial" w:hAnsi="Arial" w:cs="Arial"/>
                <w:sz w:val="16"/>
                <w:szCs w:val="16"/>
              </w:rPr>
              <w:t>у</w:t>
            </w:r>
            <w:r w:rsidRPr="00C90747">
              <w:rPr>
                <w:rFonts w:ascii="Arial" w:hAnsi="Arial" w:cs="Arial"/>
                <w:sz w:val="16"/>
                <w:szCs w:val="16"/>
                <w:lang w:val="en-US"/>
              </w:rPr>
              <w:t xml:space="preserve"> </w:t>
            </w:r>
            <w:r w:rsidRPr="00846F1F">
              <w:rPr>
                <w:rFonts w:ascii="Arial" w:hAnsi="Arial" w:cs="Arial"/>
                <w:sz w:val="16"/>
                <w:szCs w:val="16"/>
              </w:rPr>
              <w:t>специфікаціях</w:t>
            </w:r>
            <w:r w:rsidRPr="00C90747">
              <w:rPr>
                <w:rFonts w:ascii="Arial" w:hAnsi="Arial" w:cs="Arial"/>
                <w:sz w:val="16"/>
                <w:szCs w:val="16"/>
                <w:lang w:val="en-US"/>
              </w:rPr>
              <w:t xml:space="preserve">, </w:t>
            </w:r>
            <w:r w:rsidRPr="00846F1F">
              <w:rPr>
                <w:rFonts w:ascii="Arial" w:hAnsi="Arial" w:cs="Arial"/>
                <w:sz w:val="16"/>
                <w:szCs w:val="16"/>
              </w:rPr>
              <w:t>пов</w:t>
            </w:r>
            <w:r w:rsidRPr="00C90747">
              <w:rPr>
                <w:rFonts w:ascii="Arial" w:hAnsi="Arial" w:cs="Arial"/>
                <w:sz w:val="16"/>
                <w:szCs w:val="16"/>
                <w:lang w:val="en-US"/>
              </w:rPr>
              <w:t>'</w:t>
            </w:r>
            <w:r w:rsidRPr="00846F1F">
              <w:rPr>
                <w:rFonts w:ascii="Arial" w:hAnsi="Arial" w:cs="Arial"/>
                <w:sz w:val="16"/>
                <w:szCs w:val="16"/>
              </w:rPr>
              <w:t>язана</w:t>
            </w:r>
            <w:r w:rsidRPr="00C90747">
              <w:rPr>
                <w:rFonts w:ascii="Arial" w:hAnsi="Arial" w:cs="Arial"/>
                <w:sz w:val="16"/>
                <w:szCs w:val="16"/>
                <w:lang w:val="en-US"/>
              </w:rPr>
              <w:t xml:space="preserve"> </w:t>
            </w:r>
            <w:r w:rsidRPr="00846F1F">
              <w:rPr>
                <w:rFonts w:ascii="Arial" w:hAnsi="Arial" w:cs="Arial"/>
                <w:sz w:val="16"/>
                <w:szCs w:val="16"/>
              </w:rPr>
              <w:t>зі</w:t>
            </w:r>
            <w:r w:rsidRPr="00C90747">
              <w:rPr>
                <w:rFonts w:ascii="Arial" w:hAnsi="Arial" w:cs="Arial"/>
                <w:sz w:val="16"/>
                <w:szCs w:val="16"/>
                <w:lang w:val="en-US"/>
              </w:rPr>
              <w:t xml:space="preserve"> </w:t>
            </w:r>
            <w:r w:rsidRPr="00846F1F">
              <w:rPr>
                <w:rFonts w:ascii="Arial" w:hAnsi="Arial" w:cs="Arial"/>
                <w:sz w:val="16"/>
                <w:szCs w:val="16"/>
              </w:rPr>
              <w:t>змінами</w:t>
            </w:r>
            <w:r w:rsidRPr="00C90747">
              <w:rPr>
                <w:rFonts w:ascii="Arial" w:hAnsi="Arial" w:cs="Arial"/>
                <w:sz w:val="16"/>
                <w:szCs w:val="16"/>
                <w:lang w:val="en-US"/>
              </w:rPr>
              <w:t xml:space="preserve"> </w:t>
            </w:r>
            <w:r w:rsidRPr="00846F1F">
              <w:rPr>
                <w:rFonts w:ascii="Arial" w:hAnsi="Arial" w:cs="Arial"/>
                <w:sz w:val="16"/>
                <w:szCs w:val="16"/>
              </w:rPr>
              <w:t>в</w:t>
            </w:r>
            <w:r w:rsidRPr="00C90747">
              <w:rPr>
                <w:rFonts w:ascii="Arial" w:hAnsi="Arial" w:cs="Arial"/>
                <w:sz w:val="16"/>
                <w:szCs w:val="16"/>
                <w:lang w:val="en-US"/>
              </w:rPr>
              <w:t xml:space="preserve"> </w:t>
            </w:r>
            <w:r w:rsidRPr="00846F1F">
              <w:rPr>
                <w:rFonts w:ascii="Arial" w:hAnsi="Arial" w:cs="Arial"/>
                <w:sz w:val="16"/>
                <w:szCs w:val="16"/>
              </w:rPr>
              <w:t>ДФУ</w:t>
            </w:r>
            <w:r w:rsidRPr="00C90747">
              <w:rPr>
                <w:rFonts w:ascii="Arial" w:hAnsi="Arial" w:cs="Arial"/>
                <w:sz w:val="16"/>
                <w:szCs w:val="16"/>
                <w:lang w:val="en-US"/>
              </w:rPr>
              <w:t xml:space="preserve">, </w:t>
            </w:r>
            <w:r w:rsidRPr="00846F1F">
              <w:rPr>
                <w:rFonts w:ascii="Arial" w:hAnsi="Arial" w:cs="Arial"/>
                <w:sz w:val="16"/>
                <w:szCs w:val="16"/>
              </w:rPr>
              <w:t>або</w:t>
            </w:r>
            <w:r w:rsidRPr="00C90747">
              <w:rPr>
                <w:rFonts w:ascii="Arial" w:hAnsi="Arial" w:cs="Arial"/>
                <w:sz w:val="16"/>
                <w:szCs w:val="16"/>
                <w:lang w:val="en-US"/>
              </w:rPr>
              <w:t xml:space="preserve"> </w:t>
            </w:r>
            <w:r w:rsidRPr="00846F1F">
              <w:rPr>
                <w:rFonts w:ascii="Arial" w:hAnsi="Arial" w:cs="Arial"/>
                <w:sz w:val="16"/>
                <w:szCs w:val="16"/>
              </w:rPr>
              <w:t>Європейській</w:t>
            </w:r>
            <w:r w:rsidRPr="00C90747">
              <w:rPr>
                <w:rFonts w:ascii="Arial" w:hAnsi="Arial" w:cs="Arial"/>
                <w:sz w:val="16"/>
                <w:szCs w:val="16"/>
                <w:lang w:val="en-US"/>
              </w:rPr>
              <w:t xml:space="preserve"> </w:t>
            </w:r>
            <w:r w:rsidRPr="00846F1F">
              <w:rPr>
                <w:rFonts w:ascii="Arial" w:hAnsi="Arial" w:cs="Arial"/>
                <w:sz w:val="16"/>
                <w:szCs w:val="16"/>
              </w:rPr>
              <w:t>фармакопеї</w:t>
            </w:r>
            <w:r w:rsidRPr="00C90747">
              <w:rPr>
                <w:rFonts w:ascii="Arial" w:hAnsi="Arial" w:cs="Arial"/>
                <w:sz w:val="16"/>
                <w:szCs w:val="16"/>
                <w:lang w:val="en-US"/>
              </w:rPr>
              <w:t xml:space="preserve">, </w:t>
            </w:r>
            <w:r w:rsidRPr="00846F1F">
              <w:rPr>
                <w:rFonts w:ascii="Arial" w:hAnsi="Arial" w:cs="Arial"/>
                <w:sz w:val="16"/>
                <w:szCs w:val="16"/>
              </w:rPr>
              <w:t>або</w:t>
            </w:r>
            <w:r w:rsidRPr="00C90747">
              <w:rPr>
                <w:rFonts w:ascii="Arial" w:hAnsi="Arial" w:cs="Arial"/>
                <w:sz w:val="16"/>
                <w:szCs w:val="16"/>
                <w:lang w:val="en-US"/>
              </w:rPr>
              <w:t xml:space="preserve"> </w:t>
            </w:r>
            <w:r w:rsidRPr="00846F1F">
              <w:rPr>
                <w:rFonts w:ascii="Arial" w:hAnsi="Arial" w:cs="Arial"/>
                <w:sz w:val="16"/>
                <w:szCs w:val="16"/>
              </w:rPr>
              <w:t>іншій</w:t>
            </w:r>
            <w:r w:rsidRPr="00C90747">
              <w:rPr>
                <w:rFonts w:ascii="Arial" w:hAnsi="Arial" w:cs="Arial"/>
                <w:sz w:val="16"/>
                <w:szCs w:val="16"/>
                <w:lang w:val="en-US"/>
              </w:rPr>
              <w:t xml:space="preserve"> </w:t>
            </w:r>
            <w:r w:rsidRPr="00846F1F">
              <w:rPr>
                <w:rFonts w:ascii="Arial" w:hAnsi="Arial" w:cs="Arial"/>
                <w:sz w:val="16"/>
                <w:szCs w:val="16"/>
              </w:rPr>
              <w:t>національній</w:t>
            </w:r>
            <w:r w:rsidRPr="00C90747">
              <w:rPr>
                <w:rFonts w:ascii="Arial" w:hAnsi="Arial" w:cs="Arial"/>
                <w:sz w:val="16"/>
                <w:szCs w:val="16"/>
                <w:lang w:val="en-US"/>
              </w:rPr>
              <w:t xml:space="preserve"> </w:t>
            </w:r>
            <w:r w:rsidRPr="00846F1F">
              <w:rPr>
                <w:rFonts w:ascii="Arial" w:hAnsi="Arial" w:cs="Arial"/>
                <w:sz w:val="16"/>
                <w:szCs w:val="16"/>
              </w:rPr>
              <w:t>фармакопеї</w:t>
            </w:r>
            <w:r w:rsidRPr="00C90747">
              <w:rPr>
                <w:rFonts w:ascii="Arial" w:hAnsi="Arial" w:cs="Arial"/>
                <w:sz w:val="16"/>
                <w:szCs w:val="16"/>
                <w:lang w:val="en-US"/>
              </w:rPr>
              <w:t xml:space="preserve"> </w:t>
            </w:r>
            <w:r w:rsidRPr="00846F1F">
              <w:rPr>
                <w:rFonts w:ascii="Arial" w:hAnsi="Arial" w:cs="Arial"/>
                <w:sz w:val="16"/>
                <w:szCs w:val="16"/>
              </w:rPr>
              <w:t>держави</w:t>
            </w:r>
            <w:r w:rsidRPr="00C90747">
              <w:rPr>
                <w:rFonts w:ascii="Arial" w:hAnsi="Arial" w:cs="Arial"/>
                <w:sz w:val="16"/>
                <w:szCs w:val="16"/>
                <w:lang w:val="en-US"/>
              </w:rPr>
              <w:t xml:space="preserve"> </w:t>
            </w:r>
            <w:r w:rsidRPr="00846F1F">
              <w:rPr>
                <w:rFonts w:ascii="Arial" w:hAnsi="Arial" w:cs="Arial"/>
                <w:sz w:val="16"/>
                <w:szCs w:val="16"/>
              </w:rPr>
              <w:t>ЄС</w:t>
            </w:r>
            <w:r w:rsidRPr="00C90747">
              <w:rPr>
                <w:rFonts w:ascii="Arial" w:hAnsi="Arial" w:cs="Arial"/>
                <w:sz w:val="16"/>
                <w:szCs w:val="16"/>
                <w:lang w:val="en-US"/>
              </w:rPr>
              <w:t xml:space="preserve">) - </w:t>
            </w:r>
            <w:r w:rsidRPr="00846F1F">
              <w:rPr>
                <w:rFonts w:ascii="Arial" w:hAnsi="Arial" w:cs="Arial"/>
                <w:sz w:val="16"/>
                <w:szCs w:val="16"/>
              </w:rPr>
              <w:t>Специфікація</w:t>
            </w:r>
            <w:r w:rsidRPr="00C90747">
              <w:rPr>
                <w:rFonts w:ascii="Arial" w:hAnsi="Arial" w:cs="Arial"/>
                <w:sz w:val="16"/>
                <w:szCs w:val="16"/>
                <w:lang w:val="en-US"/>
              </w:rPr>
              <w:t xml:space="preserve"> </w:t>
            </w:r>
            <w:r w:rsidRPr="00846F1F">
              <w:rPr>
                <w:rFonts w:ascii="Arial" w:hAnsi="Arial" w:cs="Arial"/>
                <w:sz w:val="16"/>
                <w:szCs w:val="16"/>
              </w:rPr>
              <w:t>листя</w:t>
            </w:r>
            <w:r w:rsidRPr="00C90747">
              <w:rPr>
                <w:rFonts w:ascii="Arial" w:hAnsi="Arial" w:cs="Arial"/>
                <w:sz w:val="16"/>
                <w:szCs w:val="16"/>
                <w:lang w:val="en-US"/>
              </w:rPr>
              <w:t xml:space="preserve"> </w:t>
            </w:r>
            <w:r w:rsidRPr="00846F1F">
              <w:rPr>
                <w:rFonts w:ascii="Arial" w:hAnsi="Arial" w:cs="Arial"/>
                <w:sz w:val="16"/>
                <w:szCs w:val="16"/>
              </w:rPr>
              <w:t>розмарина</w:t>
            </w:r>
            <w:r w:rsidRPr="00C90747">
              <w:rPr>
                <w:rFonts w:ascii="Arial" w:hAnsi="Arial" w:cs="Arial"/>
                <w:sz w:val="16"/>
                <w:szCs w:val="16"/>
                <w:lang w:val="en-US"/>
              </w:rPr>
              <w:t xml:space="preserve"> (Folia Rosmarini) </w:t>
            </w:r>
            <w:r w:rsidRPr="00846F1F">
              <w:rPr>
                <w:rFonts w:ascii="Arial" w:hAnsi="Arial" w:cs="Arial"/>
                <w:sz w:val="16"/>
                <w:szCs w:val="16"/>
              </w:rPr>
              <w:t>була</w:t>
            </w:r>
            <w:r w:rsidRPr="00C90747">
              <w:rPr>
                <w:rFonts w:ascii="Arial" w:hAnsi="Arial" w:cs="Arial"/>
                <w:sz w:val="16"/>
                <w:szCs w:val="16"/>
                <w:lang w:val="en-US"/>
              </w:rPr>
              <w:t xml:space="preserve"> </w:t>
            </w:r>
            <w:r w:rsidRPr="00846F1F">
              <w:rPr>
                <w:rFonts w:ascii="Arial" w:hAnsi="Arial" w:cs="Arial"/>
                <w:sz w:val="16"/>
                <w:szCs w:val="16"/>
              </w:rPr>
              <w:t>змінена</w:t>
            </w:r>
            <w:r w:rsidRPr="00C90747">
              <w:rPr>
                <w:rFonts w:ascii="Arial" w:hAnsi="Arial" w:cs="Arial"/>
                <w:sz w:val="16"/>
                <w:szCs w:val="16"/>
                <w:lang w:val="en-US"/>
              </w:rPr>
              <w:t xml:space="preserve"> </w:t>
            </w:r>
            <w:r w:rsidRPr="00846F1F">
              <w:rPr>
                <w:rFonts w:ascii="Arial" w:hAnsi="Arial" w:cs="Arial"/>
                <w:sz w:val="16"/>
                <w:szCs w:val="16"/>
              </w:rPr>
              <w:t>відповідно</w:t>
            </w:r>
            <w:r w:rsidRPr="00C90747">
              <w:rPr>
                <w:rFonts w:ascii="Arial" w:hAnsi="Arial" w:cs="Arial"/>
                <w:sz w:val="16"/>
                <w:szCs w:val="16"/>
                <w:lang w:val="en-US"/>
              </w:rPr>
              <w:t xml:space="preserve"> </w:t>
            </w:r>
            <w:r w:rsidRPr="00846F1F">
              <w:rPr>
                <w:rFonts w:ascii="Arial" w:hAnsi="Arial" w:cs="Arial"/>
                <w:sz w:val="16"/>
                <w:szCs w:val="16"/>
              </w:rPr>
              <w:t>до</w:t>
            </w:r>
            <w:r w:rsidRPr="00C90747">
              <w:rPr>
                <w:rFonts w:ascii="Arial" w:hAnsi="Arial" w:cs="Arial"/>
                <w:sz w:val="16"/>
                <w:szCs w:val="16"/>
                <w:lang w:val="en-US"/>
              </w:rPr>
              <w:t xml:space="preserve"> Ph. Eur. </w:t>
            </w:r>
            <w:r w:rsidRPr="00846F1F">
              <w:rPr>
                <w:rFonts w:ascii="Arial" w:hAnsi="Arial" w:cs="Arial"/>
                <w:sz w:val="16"/>
                <w:szCs w:val="16"/>
              </w:rPr>
              <w:t>Монографія</w:t>
            </w:r>
            <w:r w:rsidRPr="00C90747">
              <w:rPr>
                <w:rFonts w:ascii="Arial" w:hAnsi="Arial" w:cs="Arial"/>
                <w:sz w:val="16"/>
                <w:szCs w:val="16"/>
                <w:lang w:val="en-US"/>
              </w:rPr>
              <w:t xml:space="preserve"> «</w:t>
            </w:r>
            <w:r w:rsidRPr="00846F1F">
              <w:rPr>
                <w:rFonts w:ascii="Arial" w:hAnsi="Arial" w:cs="Arial"/>
                <w:sz w:val="16"/>
                <w:szCs w:val="16"/>
              </w:rPr>
              <w:t>Листя</w:t>
            </w:r>
            <w:r w:rsidRPr="00C90747">
              <w:rPr>
                <w:rFonts w:ascii="Arial" w:hAnsi="Arial" w:cs="Arial"/>
                <w:sz w:val="16"/>
                <w:szCs w:val="16"/>
                <w:lang w:val="en-US"/>
              </w:rPr>
              <w:t xml:space="preserve"> </w:t>
            </w:r>
            <w:r w:rsidRPr="00846F1F">
              <w:rPr>
                <w:rFonts w:ascii="Arial" w:hAnsi="Arial" w:cs="Arial"/>
                <w:sz w:val="16"/>
                <w:szCs w:val="16"/>
              </w:rPr>
              <w:t>розмарина</w:t>
            </w:r>
            <w:r w:rsidRPr="00C90747">
              <w:rPr>
                <w:rFonts w:ascii="Arial" w:hAnsi="Arial" w:cs="Arial"/>
                <w:sz w:val="16"/>
                <w:szCs w:val="16"/>
                <w:lang w:val="en-US"/>
              </w:rPr>
              <w:t xml:space="preserve">». </w:t>
            </w:r>
            <w:r w:rsidRPr="00846F1F">
              <w:rPr>
                <w:rFonts w:ascii="Arial" w:hAnsi="Arial" w:cs="Arial"/>
                <w:sz w:val="16"/>
                <w:szCs w:val="16"/>
              </w:rPr>
              <w:t>Затверджено</w:t>
            </w:r>
            <w:r w:rsidRPr="00C90747">
              <w:rPr>
                <w:rFonts w:ascii="Arial" w:hAnsi="Arial" w:cs="Arial"/>
                <w:sz w:val="16"/>
                <w:szCs w:val="16"/>
                <w:lang w:val="en-US"/>
              </w:rPr>
              <w:t>:  3.2.S.4.1 Specification(s) General characteristics Odour, sensory test: very aromatic Purity Water, Ph. Eur. 2.2.13: ≤10% (V/m) Assay Essential oil, Ph. Eur. 2.8.12: ≥1.2% (V/m) Total hydroxycinnamic acid derivatives, calculated as rosmarinic acid, Ph. Eur. Monograph “Rosmarini folium”: ≥ 3% (m/m)</w:t>
            </w:r>
          </w:p>
          <w:p w:rsidR="00C90747" w:rsidRPr="00C90747" w:rsidRDefault="00C90747" w:rsidP="0095027D">
            <w:pPr>
              <w:jc w:val="center"/>
              <w:rPr>
                <w:rFonts w:ascii="Arial" w:hAnsi="Arial" w:cs="Arial"/>
                <w:sz w:val="16"/>
                <w:szCs w:val="16"/>
                <w:lang w:val="en-US"/>
              </w:rPr>
            </w:pPr>
            <w:r w:rsidRPr="00846F1F">
              <w:rPr>
                <w:rFonts w:ascii="Arial" w:hAnsi="Arial" w:cs="Arial"/>
                <w:sz w:val="16"/>
                <w:szCs w:val="16"/>
              </w:rPr>
              <w:t>Запропоновано</w:t>
            </w:r>
            <w:r w:rsidRPr="00C90747">
              <w:rPr>
                <w:rFonts w:ascii="Arial" w:hAnsi="Arial" w:cs="Arial"/>
                <w:sz w:val="16"/>
                <w:szCs w:val="16"/>
                <w:lang w:val="en-US"/>
              </w:rPr>
              <w:t>:  3.2.S.4.1 Specification(s) Characteristics Odour: strongly aromatic Purity Water, Ph. Eur. 2.2.13: ≤100 ml/kg Assay Essential oil (anhydrous drug), Ph. Eur. Monograph “Rosmarini folium”, assay: ≥12 ml/kg Total hydroxycinnamic acid derivatives, calculated as rosmarinic acid (anhydrous drug), Ph. Eur. Monograph “Rosmarini folium”: ≥ 3% (m/m)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І</w:t>
            </w:r>
            <w:r w:rsidRPr="00C90747">
              <w:rPr>
                <w:rFonts w:ascii="Arial" w:hAnsi="Arial" w:cs="Arial"/>
                <w:sz w:val="16"/>
                <w:szCs w:val="16"/>
                <w:lang w:val="en-US"/>
              </w:rPr>
              <w:t xml:space="preserve"> </w:t>
            </w:r>
            <w:r w:rsidRPr="00846F1F">
              <w:rPr>
                <w:rFonts w:ascii="Arial" w:hAnsi="Arial" w:cs="Arial"/>
                <w:sz w:val="16"/>
                <w:szCs w:val="16"/>
              </w:rPr>
              <w:t>типу</w:t>
            </w:r>
            <w:r w:rsidRPr="00C90747">
              <w:rPr>
                <w:rFonts w:ascii="Arial" w:hAnsi="Arial" w:cs="Arial"/>
                <w:sz w:val="16"/>
                <w:szCs w:val="16"/>
                <w:lang w:val="en-US"/>
              </w:rPr>
              <w:t xml:space="preserve"> -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з</w:t>
            </w:r>
            <w:r w:rsidRPr="00C90747">
              <w:rPr>
                <w:rFonts w:ascii="Arial" w:hAnsi="Arial" w:cs="Arial"/>
                <w:sz w:val="16"/>
                <w:szCs w:val="16"/>
                <w:lang w:val="en-US"/>
              </w:rPr>
              <w:t xml:space="preserve"> </w:t>
            </w:r>
            <w:r w:rsidRPr="00846F1F">
              <w:rPr>
                <w:rFonts w:ascii="Arial" w:hAnsi="Arial" w:cs="Arial"/>
                <w:sz w:val="16"/>
                <w:szCs w:val="16"/>
              </w:rPr>
              <w:t>якості</w:t>
            </w:r>
            <w:r w:rsidRPr="00C90747">
              <w:rPr>
                <w:rFonts w:ascii="Arial" w:hAnsi="Arial" w:cs="Arial"/>
                <w:sz w:val="16"/>
                <w:szCs w:val="16"/>
                <w:lang w:val="en-US"/>
              </w:rPr>
              <w:t xml:space="preserve">. </w:t>
            </w:r>
            <w:r w:rsidRPr="00846F1F">
              <w:rPr>
                <w:rFonts w:ascii="Arial" w:hAnsi="Arial" w:cs="Arial"/>
                <w:sz w:val="16"/>
                <w:szCs w:val="16"/>
              </w:rPr>
              <w:t>АФІ</w:t>
            </w:r>
            <w:r w:rsidRPr="00C90747">
              <w:rPr>
                <w:rFonts w:ascii="Arial" w:hAnsi="Arial" w:cs="Arial"/>
                <w:sz w:val="16"/>
                <w:szCs w:val="16"/>
                <w:lang w:val="en-US"/>
              </w:rPr>
              <w:t xml:space="preserve">. </w:t>
            </w:r>
            <w:r w:rsidRPr="00846F1F">
              <w:rPr>
                <w:rFonts w:ascii="Arial" w:hAnsi="Arial" w:cs="Arial"/>
                <w:sz w:val="16"/>
                <w:szCs w:val="16"/>
              </w:rPr>
              <w:t>Стабільність</w:t>
            </w:r>
            <w:r w:rsidRPr="00C90747">
              <w:rPr>
                <w:rFonts w:ascii="Arial" w:hAnsi="Arial" w:cs="Arial"/>
                <w:sz w:val="16"/>
                <w:szCs w:val="16"/>
                <w:lang w:val="en-US"/>
              </w:rPr>
              <w:t xml:space="preserve">. </w:t>
            </w:r>
            <w:r w:rsidRPr="00846F1F">
              <w:rPr>
                <w:rFonts w:ascii="Arial" w:hAnsi="Arial" w:cs="Arial"/>
                <w:sz w:val="16"/>
                <w:szCs w:val="16"/>
              </w:rPr>
              <w:t>Зміна</w:t>
            </w:r>
            <w:r w:rsidRPr="00C90747">
              <w:rPr>
                <w:rFonts w:ascii="Arial" w:hAnsi="Arial" w:cs="Arial"/>
                <w:sz w:val="16"/>
                <w:szCs w:val="16"/>
                <w:lang w:val="en-US"/>
              </w:rPr>
              <w:t xml:space="preserve"> </w:t>
            </w:r>
            <w:r w:rsidRPr="00846F1F">
              <w:rPr>
                <w:rFonts w:ascii="Arial" w:hAnsi="Arial" w:cs="Arial"/>
                <w:sz w:val="16"/>
                <w:szCs w:val="16"/>
              </w:rPr>
              <w:t>періоду</w:t>
            </w:r>
            <w:r w:rsidRPr="00C90747">
              <w:rPr>
                <w:rFonts w:ascii="Arial" w:hAnsi="Arial" w:cs="Arial"/>
                <w:sz w:val="16"/>
                <w:szCs w:val="16"/>
                <w:lang w:val="en-US"/>
              </w:rPr>
              <w:t xml:space="preserve"> </w:t>
            </w:r>
            <w:r w:rsidRPr="00846F1F">
              <w:rPr>
                <w:rFonts w:ascii="Arial" w:hAnsi="Arial" w:cs="Arial"/>
                <w:sz w:val="16"/>
                <w:szCs w:val="16"/>
              </w:rPr>
              <w:t>повторних</w:t>
            </w:r>
            <w:r w:rsidRPr="00C90747">
              <w:rPr>
                <w:rFonts w:ascii="Arial" w:hAnsi="Arial" w:cs="Arial"/>
                <w:sz w:val="16"/>
                <w:szCs w:val="16"/>
                <w:lang w:val="en-US"/>
              </w:rPr>
              <w:t xml:space="preserve"> </w:t>
            </w:r>
            <w:r w:rsidRPr="00846F1F">
              <w:rPr>
                <w:rFonts w:ascii="Arial" w:hAnsi="Arial" w:cs="Arial"/>
                <w:sz w:val="16"/>
                <w:szCs w:val="16"/>
              </w:rPr>
              <w:t>випробувань</w:t>
            </w:r>
            <w:r w:rsidRPr="00C90747">
              <w:rPr>
                <w:rFonts w:ascii="Arial" w:hAnsi="Arial" w:cs="Arial"/>
                <w:sz w:val="16"/>
                <w:szCs w:val="16"/>
                <w:lang w:val="en-US"/>
              </w:rPr>
              <w:t>/</w:t>
            </w:r>
            <w:r w:rsidRPr="00846F1F">
              <w:rPr>
                <w:rFonts w:ascii="Arial" w:hAnsi="Arial" w:cs="Arial"/>
                <w:sz w:val="16"/>
                <w:szCs w:val="16"/>
              </w:rPr>
              <w:t>періоду</w:t>
            </w:r>
            <w:r w:rsidRPr="00C90747">
              <w:rPr>
                <w:rFonts w:ascii="Arial" w:hAnsi="Arial" w:cs="Arial"/>
                <w:sz w:val="16"/>
                <w:szCs w:val="16"/>
                <w:lang w:val="en-US"/>
              </w:rPr>
              <w:t xml:space="preserve"> </w:t>
            </w:r>
            <w:r w:rsidRPr="00846F1F">
              <w:rPr>
                <w:rFonts w:ascii="Arial" w:hAnsi="Arial" w:cs="Arial"/>
                <w:sz w:val="16"/>
                <w:szCs w:val="16"/>
              </w:rPr>
              <w:t>зберігання</w:t>
            </w:r>
            <w:r w:rsidRPr="00C90747">
              <w:rPr>
                <w:rFonts w:ascii="Arial" w:hAnsi="Arial" w:cs="Arial"/>
                <w:sz w:val="16"/>
                <w:szCs w:val="16"/>
                <w:lang w:val="en-US"/>
              </w:rPr>
              <w:t xml:space="preserve"> </w:t>
            </w:r>
            <w:r w:rsidRPr="00846F1F">
              <w:rPr>
                <w:rFonts w:ascii="Arial" w:hAnsi="Arial" w:cs="Arial"/>
                <w:sz w:val="16"/>
                <w:szCs w:val="16"/>
              </w:rPr>
              <w:t>або</w:t>
            </w:r>
            <w:r w:rsidRPr="00C90747">
              <w:rPr>
                <w:rFonts w:ascii="Arial" w:hAnsi="Arial" w:cs="Arial"/>
                <w:sz w:val="16"/>
                <w:szCs w:val="16"/>
                <w:lang w:val="en-US"/>
              </w:rPr>
              <w:t xml:space="preserve"> </w:t>
            </w:r>
            <w:r w:rsidRPr="00846F1F">
              <w:rPr>
                <w:rFonts w:ascii="Arial" w:hAnsi="Arial" w:cs="Arial"/>
                <w:sz w:val="16"/>
                <w:szCs w:val="16"/>
              </w:rPr>
              <w:t>умов</w:t>
            </w:r>
            <w:r w:rsidRPr="00C90747">
              <w:rPr>
                <w:rFonts w:ascii="Arial" w:hAnsi="Arial" w:cs="Arial"/>
                <w:sz w:val="16"/>
                <w:szCs w:val="16"/>
                <w:lang w:val="en-US"/>
              </w:rPr>
              <w:t xml:space="preserve"> </w:t>
            </w:r>
            <w:r w:rsidRPr="00846F1F">
              <w:rPr>
                <w:rFonts w:ascii="Arial" w:hAnsi="Arial" w:cs="Arial"/>
                <w:sz w:val="16"/>
                <w:szCs w:val="16"/>
              </w:rPr>
              <w:t>зберігання</w:t>
            </w:r>
            <w:r w:rsidRPr="00C90747">
              <w:rPr>
                <w:rFonts w:ascii="Arial" w:hAnsi="Arial" w:cs="Arial"/>
                <w:sz w:val="16"/>
                <w:szCs w:val="16"/>
                <w:lang w:val="en-US"/>
              </w:rPr>
              <w:t xml:space="preserve"> </w:t>
            </w:r>
            <w:r w:rsidRPr="00846F1F">
              <w:rPr>
                <w:rFonts w:ascii="Arial" w:hAnsi="Arial" w:cs="Arial"/>
                <w:sz w:val="16"/>
                <w:szCs w:val="16"/>
              </w:rPr>
              <w:t>АФІ</w:t>
            </w:r>
            <w:r w:rsidRPr="00C90747">
              <w:rPr>
                <w:rFonts w:ascii="Arial" w:hAnsi="Arial" w:cs="Arial"/>
                <w:sz w:val="16"/>
                <w:szCs w:val="16"/>
                <w:lang w:val="en-US"/>
              </w:rPr>
              <w:t xml:space="preserve"> (</w:t>
            </w:r>
            <w:r w:rsidRPr="00846F1F">
              <w:rPr>
                <w:rFonts w:ascii="Arial" w:hAnsi="Arial" w:cs="Arial"/>
                <w:sz w:val="16"/>
                <w:szCs w:val="16"/>
              </w:rPr>
              <w:t>за</w:t>
            </w:r>
            <w:r w:rsidRPr="00C90747">
              <w:rPr>
                <w:rFonts w:ascii="Arial" w:hAnsi="Arial" w:cs="Arial"/>
                <w:sz w:val="16"/>
                <w:szCs w:val="16"/>
                <w:lang w:val="en-US"/>
              </w:rPr>
              <w:t xml:space="preserve"> </w:t>
            </w:r>
            <w:r w:rsidRPr="00846F1F">
              <w:rPr>
                <w:rFonts w:ascii="Arial" w:hAnsi="Arial" w:cs="Arial"/>
                <w:sz w:val="16"/>
                <w:szCs w:val="16"/>
              </w:rPr>
              <w:t>відсутності</w:t>
            </w:r>
            <w:r w:rsidRPr="00C90747">
              <w:rPr>
                <w:rFonts w:ascii="Arial" w:hAnsi="Arial" w:cs="Arial"/>
                <w:sz w:val="16"/>
                <w:szCs w:val="16"/>
                <w:lang w:val="en-US"/>
              </w:rPr>
              <w:t xml:space="preserve"> </w:t>
            </w:r>
            <w:r w:rsidRPr="00846F1F">
              <w:rPr>
                <w:rFonts w:ascii="Arial" w:hAnsi="Arial" w:cs="Arial"/>
                <w:sz w:val="16"/>
                <w:szCs w:val="16"/>
              </w:rPr>
              <w:t>у</w:t>
            </w:r>
            <w:r w:rsidRPr="00C90747">
              <w:rPr>
                <w:rFonts w:ascii="Arial" w:hAnsi="Arial" w:cs="Arial"/>
                <w:sz w:val="16"/>
                <w:szCs w:val="16"/>
                <w:lang w:val="en-US"/>
              </w:rPr>
              <w:t xml:space="preserve"> </w:t>
            </w:r>
            <w:r w:rsidRPr="00846F1F">
              <w:rPr>
                <w:rFonts w:ascii="Arial" w:hAnsi="Arial" w:cs="Arial"/>
                <w:sz w:val="16"/>
                <w:szCs w:val="16"/>
              </w:rPr>
              <w:t>затвердженому</w:t>
            </w:r>
            <w:r w:rsidRPr="00C90747">
              <w:rPr>
                <w:rFonts w:ascii="Arial" w:hAnsi="Arial" w:cs="Arial"/>
                <w:sz w:val="16"/>
                <w:szCs w:val="16"/>
                <w:lang w:val="en-US"/>
              </w:rPr>
              <w:t xml:space="preserve"> </w:t>
            </w:r>
            <w:r w:rsidRPr="00846F1F">
              <w:rPr>
                <w:rFonts w:ascii="Arial" w:hAnsi="Arial" w:cs="Arial"/>
                <w:sz w:val="16"/>
                <w:szCs w:val="16"/>
              </w:rPr>
              <w:t>досьє</w:t>
            </w:r>
            <w:r w:rsidRPr="00C90747">
              <w:rPr>
                <w:rFonts w:ascii="Arial" w:hAnsi="Arial" w:cs="Arial"/>
                <w:sz w:val="16"/>
                <w:szCs w:val="16"/>
                <w:lang w:val="en-US"/>
              </w:rPr>
              <w:t xml:space="preserve"> </w:t>
            </w:r>
            <w:r w:rsidRPr="00846F1F">
              <w:rPr>
                <w:rFonts w:ascii="Arial" w:hAnsi="Arial" w:cs="Arial"/>
                <w:sz w:val="16"/>
                <w:szCs w:val="16"/>
              </w:rPr>
              <w:t>сертифіката</w:t>
            </w:r>
            <w:r w:rsidRPr="00C90747">
              <w:rPr>
                <w:rFonts w:ascii="Arial" w:hAnsi="Arial" w:cs="Arial"/>
                <w:sz w:val="16"/>
                <w:szCs w:val="16"/>
                <w:lang w:val="en-US"/>
              </w:rPr>
              <w:t xml:space="preserve"> </w:t>
            </w:r>
            <w:r w:rsidRPr="00846F1F">
              <w:rPr>
                <w:rFonts w:ascii="Arial" w:hAnsi="Arial" w:cs="Arial"/>
                <w:sz w:val="16"/>
                <w:szCs w:val="16"/>
              </w:rPr>
              <w:t>відповідності</w:t>
            </w:r>
            <w:r w:rsidRPr="00C90747">
              <w:rPr>
                <w:rFonts w:ascii="Arial" w:hAnsi="Arial" w:cs="Arial"/>
                <w:sz w:val="16"/>
                <w:szCs w:val="16"/>
                <w:lang w:val="en-US"/>
              </w:rPr>
              <w:t xml:space="preserve"> </w:t>
            </w:r>
            <w:r w:rsidRPr="00846F1F">
              <w:rPr>
                <w:rFonts w:ascii="Arial" w:hAnsi="Arial" w:cs="Arial"/>
                <w:sz w:val="16"/>
                <w:szCs w:val="16"/>
              </w:rPr>
              <w:t>Європейській</w:t>
            </w:r>
            <w:r w:rsidRPr="00C90747">
              <w:rPr>
                <w:rFonts w:ascii="Arial" w:hAnsi="Arial" w:cs="Arial"/>
                <w:sz w:val="16"/>
                <w:szCs w:val="16"/>
                <w:lang w:val="en-US"/>
              </w:rPr>
              <w:t xml:space="preserve"> </w:t>
            </w:r>
            <w:r w:rsidRPr="00846F1F">
              <w:rPr>
                <w:rFonts w:ascii="Arial" w:hAnsi="Arial" w:cs="Arial"/>
                <w:sz w:val="16"/>
                <w:szCs w:val="16"/>
              </w:rPr>
              <w:t>фармакопеї</w:t>
            </w:r>
            <w:r w:rsidRPr="00C90747">
              <w:rPr>
                <w:rFonts w:ascii="Arial" w:hAnsi="Arial" w:cs="Arial"/>
                <w:sz w:val="16"/>
                <w:szCs w:val="16"/>
                <w:lang w:val="en-US"/>
              </w:rPr>
              <w:t xml:space="preserve">, </w:t>
            </w:r>
            <w:r w:rsidRPr="00846F1F">
              <w:rPr>
                <w:rFonts w:ascii="Arial" w:hAnsi="Arial" w:cs="Arial"/>
                <w:sz w:val="16"/>
                <w:szCs w:val="16"/>
              </w:rPr>
              <w:t>що</w:t>
            </w:r>
            <w:r w:rsidRPr="00C90747">
              <w:rPr>
                <w:rFonts w:ascii="Arial" w:hAnsi="Arial" w:cs="Arial"/>
                <w:sz w:val="16"/>
                <w:szCs w:val="16"/>
                <w:lang w:val="en-US"/>
              </w:rPr>
              <w:t xml:space="preserve"> </w:t>
            </w:r>
            <w:r w:rsidRPr="00846F1F">
              <w:rPr>
                <w:rFonts w:ascii="Arial" w:hAnsi="Arial" w:cs="Arial"/>
                <w:sz w:val="16"/>
                <w:szCs w:val="16"/>
              </w:rPr>
              <w:t>включає</w:t>
            </w:r>
            <w:r w:rsidRPr="00C90747">
              <w:rPr>
                <w:rFonts w:ascii="Arial" w:hAnsi="Arial" w:cs="Arial"/>
                <w:sz w:val="16"/>
                <w:szCs w:val="16"/>
                <w:lang w:val="en-US"/>
              </w:rPr>
              <w:t xml:space="preserve"> </w:t>
            </w:r>
            <w:r w:rsidRPr="00846F1F">
              <w:rPr>
                <w:rFonts w:ascii="Arial" w:hAnsi="Arial" w:cs="Arial"/>
                <w:sz w:val="16"/>
                <w:szCs w:val="16"/>
              </w:rPr>
              <w:t>період</w:t>
            </w:r>
            <w:r w:rsidRPr="00C90747">
              <w:rPr>
                <w:rFonts w:ascii="Arial" w:hAnsi="Arial" w:cs="Arial"/>
                <w:sz w:val="16"/>
                <w:szCs w:val="16"/>
                <w:lang w:val="en-US"/>
              </w:rPr>
              <w:t xml:space="preserve"> </w:t>
            </w:r>
            <w:r w:rsidRPr="00846F1F">
              <w:rPr>
                <w:rFonts w:ascii="Arial" w:hAnsi="Arial" w:cs="Arial"/>
                <w:sz w:val="16"/>
                <w:szCs w:val="16"/>
              </w:rPr>
              <w:t>повторного</w:t>
            </w:r>
            <w:r w:rsidRPr="00C90747">
              <w:rPr>
                <w:rFonts w:ascii="Arial" w:hAnsi="Arial" w:cs="Arial"/>
                <w:sz w:val="16"/>
                <w:szCs w:val="16"/>
                <w:lang w:val="en-US"/>
              </w:rPr>
              <w:t xml:space="preserve"> </w:t>
            </w:r>
            <w:r w:rsidRPr="00846F1F">
              <w:rPr>
                <w:rFonts w:ascii="Arial" w:hAnsi="Arial" w:cs="Arial"/>
                <w:sz w:val="16"/>
                <w:szCs w:val="16"/>
              </w:rPr>
              <w:t>випробування</w:t>
            </w:r>
            <w:r w:rsidRPr="00C90747">
              <w:rPr>
                <w:rFonts w:ascii="Arial" w:hAnsi="Arial" w:cs="Arial"/>
                <w:sz w:val="16"/>
                <w:szCs w:val="16"/>
                <w:lang w:val="en-US"/>
              </w:rPr>
              <w:t>) (</w:t>
            </w:r>
            <w:r w:rsidRPr="00846F1F">
              <w:rPr>
                <w:rFonts w:ascii="Arial" w:hAnsi="Arial" w:cs="Arial"/>
                <w:sz w:val="16"/>
                <w:szCs w:val="16"/>
              </w:rPr>
              <w:t>період</w:t>
            </w:r>
            <w:r w:rsidRPr="00C90747">
              <w:rPr>
                <w:rFonts w:ascii="Arial" w:hAnsi="Arial" w:cs="Arial"/>
                <w:sz w:val="16"/>
                <w:szCs w:val="16"/>
                <w:lang w:val="en-US"/>
              </w:rPr>
              <w:t xml:space="preserve"> </w:t>
            </w:r>
            <w:r w:rsidRPr="00846F1F">
              <w:rPr>
                <w:rFonts w:ascii="Arial" w:hAnsi="Arial" w:cs="Arial"/>
                <w:sz w:val="16"/>
                <w:szCs w:val="16"/>
              </w:rPr>
              <w:t>повторного</w:t>
            </w:r>
            <w:r w:rsidRPr="00C90747">
              <w:rPr>
                <w:rFonts w:ascii="Arial" w:hAnsi="Arial" w:cs="Arial"/>
                <w:sz w:val="16"/>
                <w:szCs w:val="16"/>
                <w:lang w:val="en-US"/>
              </w:rPr>
              <w:t xml:space="preserve"> </w:t>
            </w:r>
            <w:r w:rsidRPr="00846F1F">
              <w:rPr>
                <w:rFonts w:ascii="Arial" w:hAnsi="Arial" w:cs="Arial"/>
                <w:sz w:val="16"/>
                <w:szCs w:val="16"/>
              </w:rPr>
              <w:t>випробування</w:t>
            </w:r>
            <w:r w:rsidRPr="00C90747">
              <w:rPr>
                <w:rFonts w:ascii="Arial" w:hAnsi="Arial" w:cs="Arial"/>
                <w:sz w:val="16"/>
                <w:szCs w:val="16"/>
                <w:lang w:val="en-US"/>
              </w:rPr>
              <w:t>/</w:t>
            </w:r>
            <w:r w:rsidRPr="00846F1F">
              <w:rPr>
                <w:rFonts w:ascii="Arial" w:hAnsi="Arial" w:cs="Arial"/>
                <w:sz w:val="16"/>
                <w:szCs w:val="16"/>
              </w:rPr>
              <w:t>період</w:t>
            </w:r>
            <w:r w:rsidRPr="00C90747">
              <w:rPr>
                <w:rFonts w:ascii="Arial" w:hAnsi="Arial" w:cs="Arial"/>
                <w:sz w:val="16"/>
                <w:szCs w:val="16"/>
                <w:lang w:val="en-US"/>
              </w:rPr>
              <w:t xml:space="preserve"> </w:t>
            </w:r>
            <w:r w:rsidRPr="00846F1F">
              <w:rPr>
                <w:rFonts w:ascii="Arial" w:hAnsi="Arial" w:cs="Arial"/>
                <w:sz w:val="16"/>
                <w:szCs w:val="16"/>
              </w:rPr>
              <w:t>зберігання</w:t>
            </w:r>
            <w:r w:rsidRPr="00C90747">
              <w:rPr>
                <w:rFonts w:ascii="Arial" w:hAnsi="Arial" w:cs="Arial"/>
                <w:sz w:val="16"/>
                <w:szCs w:val="16"/>
                <w:lang w:val="en-US"/>
              </w:rPr>
              <w:t xml:space="preserve">) - </w:t>
            </w:r>
            <w:r w:rsidRPr="00846F1F">
              <w:rPr>
                <w:rFonts w:ascii="Arial" w:hAnsi="Arial" w:cs="Arial"/>
                <w:sz w:val="16"/>
                <w:szCs w:val="16"/>
              </w:rPr>
              <w:t>Збільшення</w:t>
            </w:r>
            <w:r w:rsidRPr="00C90747">
              <w:rPr>
                <w:rFonts w:ascii="Arial" w:hAnsi="Arial" w:cs="Arial"/>
                <w:sz w:val="16"/>
                <w:szCs w:val="16"/>
                <w:lang w:val="en-US"/>
              </w:rPr>
              <w:t xml:space="preserve"> </w:t>
            </w:r>
            <w:r w:rsidRPr="00846F1F">
              <w:rPr>
                <w:rFonts w:ascii="Arial" w:hAnsi="Arial" w:cs="Arial"/>
                <w:sz w:val="16"/>
                <w:szCs w:val="16"/>
              </w:rPr>
              <w:t>або</w:t>
            </w:r>
            <w:r w:rsidRPr="00C90747">
              <w:rPr>
                <w:rFonts w:ascii="Arial" w:hAnsi="Arial" w:cs="Arial"/>
                <w:sz w:val="16"/>
                <w:szCs w:val="16"/>
                <w:lang w:val="en-US"/>
              </w:rPr>
              <w:t xml:space="preserve"> </w:t>
            </w:r>
            <w:r w:rsidRPr="00846F1F">
              <w:rPr>
                <w:rFonts w:ascii="Arial" w:hAnsi="Arial" w:cs="Arial"/>
                <w:sz w:val="16"/>
                <w:szCs w:val="16"/>
              </w:rPr>
              <w:t>введення</w:t>
            </w:r>
            <w:r w:rsidRPr="00C90747">
              <w:rPr>
                <w:rFonts w:ascii="Arial" w:hAnsi="Arial" w:cs="Arial"/>
                <w:sz w:val="16"/>
                <w:szCs w:val="16"/>
                <w:lang w:val="en-US"/>
              </w:rPr>
              <w:t xml:space="preserve"> </w:t>
            </w:r>
            <w:r w:rsidRPr="00846F1F">
              <w:rPr>
                <w:rFonts w:ascii="Arial" w:hAnsi="Arial" w:cs="Arial"/>
                <w:sz w:val="16"/>
                <w:szCs w:val="16"/>
              </w:rPr>
              <w:t>періоду</w:t>
            </w:r>
            <w:r w:rsidRPr="00C90747">
              <w:rPr>
                <w:rFonts w:ascii="Arial" w:hAnsi="Arial" w:cs="Arial"/>
                <w:sz w:val="16"/>
                <w:szCs w:val="16"/>
                <w:lang w:val="en-US"/>
              </w:rPr>
              <w:t xml:space="preserve"> </w:t>
            </w:r>
            <w:r w:rsidRPr="00846F1F">
              <w:rPr>
                <w:rFonts w:ascii="Arial" w:hAnsi="Arial" w:cs="Arial"/>
                <w:sz w:val="16"/>
                <w:szCs w:val="16"/>
              </w:rPr>
              <w:t>повторного</w:t>
            </w:r>
            <w:r w:rsidRPr="00C90747">
              <w:rPr>
                <w:rFonts w:ascii="Arial" w:hAnsi="Arial" w:cs="Arial"/>
                <w:sz w:val="16"/>
                <w:szCs w:val="16"/>
                <w:lang w:val="en-US"/>
              </w:rPr>
              <w:t xml:space="preserve"> </w:t>
            </w:r>
            <w:r w:rsidRPr="00846F1F">
              <w:rPr>
                <w:rFonts w:ascii="Arial" w:hAnsi="Arial" w:cs="Arial"/>
                <w:sz w:val="16"/>
                <w:szCs w:val="16"/>
              </w:rPr>
              <w:t>випробування</w:t>
            </w:r>
            <w:r w:rsidRPr="00C90747">
              <w:rPr>
                <w:rFonts w:ascii="Arial" w:hAnsi="Arial" w:cs="Arial"/>
                <w:sz w:val="16"/>
                <w:szCs w:val="16"/>
                <w:lang w:val="en-US"/>
              </w:rPr>
              <w:t>/</w:t>
            </w:r>
            <w:r w:rsidRPr="00846F1F">
              <w:rPr>
                <w:rFonts w:ascii="Arial" w:hAnsi="Arial" w:cs="Arial"/>
                <w:sz w:val="16"/>
                <w:szCs w:val="16"/>
              </w:rPr>
              <w:t>періоду</w:t>
            </w:r>
            <w:r w:rsidRPr="00C90747">
              <w:rPr>
                <w:rFonts w:ascii="Arial" w:hAnsi="Arial" w:cs="Arial"/>
                <w:sz w:val="16"/>
                <w:szCs w:val="16"/>
                <w:lang w:val="en-US"/>
              </w:rPr>
              <w:t xml:space="preserve"> </w:t>
            </w:r>
            <w:r w:rsidRPr="00846F1F">
              <w:rPr>
                <w:rFonts w:ascii="Arial" w:hAnsi="Arial" w:cs="Arial"/>
                <w:sz w:val="16"/>
                <w:szCs w:val="16"/>
              </w:rPr>
              <w:t>зберігання</w:t>
            </w:r>
            <w:r w:rsidRPr="00C90747">
              <w:rPr>
                <w:rFonts w:ascii="Arial" w:hAnsi="Arial" w:cs="Arial"/>
                <w:sz w:val="16"/>
                <w:szCs w:val="16"/>
                <w:lang w:val="en-US"/>
              </w:rPr>
              <w:t xml:space="preserve"> </w:t>
            </w:r>
            <w:r w:rsidRPr="00846F1F">
              <w:rPr>
                <w:rFonts w:ascii="Arial" w:hAnsi="Arial" w:cs="Arial"/>
                <w:sz w:val="16"/>
                <w:szCs w:val="16"/>
              </w:rPr>
              <w:t>на</w:t>
            </w:r>
            <w:r w:rsidRPr="00C90747">
              <w:rPr>
                <w:rFonts w:ascii="Arial" w:hAnsi="Arial" w:cs="Arial"/>
                <w:sz w:val="16"/>
                <w:szCs w:val="16"/>
                <w:lang w:val="en-US"/>
              </w:rPr>
              <w:t xml:space="preserve"> </w:t>
            </w:r>
            <w:r w:rsidRPr="00846F1F">
              <w:rPr>
                <w:rFonts w:ascii="Arial" w:hAnsi="Arial" w:cs="Arial"/>
                <w:sz w:val="16"/>
                <w:szCs w:val="16"/>
              </w:rPr>
              <w:t>основі</w:t>
            </w:r>
            <w:r w:rsidRPr="00C90747">
              <w:rPr>
                <w:rFonts w:ascii="Arial" w:hAnsi="Arial" w:cs="Arial"/>
                <w:sz w:val="16"/>
                <w:szCs w:val="16"/>
                <w:lang w:val="en-US"/>
              </w:rPr>
              <w:t xml:space="preserve"> </w:t>
            </w:r>
            <w:r w:rsidRPr="00846F1F">
              <w:rPr>
                <w:rFonts w:ascii="Arial" w:hAnsi="Arial" w:cs="Arial"/>
                <w:sz w:val="16"/>
                <w:szCs w:val="16"/>
              </w:rPr>
              <w:t>результатів</w:t>
            </w:r>
            <w:r w:rsidRPr="00C90747">
              <w:rPr>
                <w:rFonts w:ascii="Arial" w:hAnsi="Arial" w:cs="Arial"/>
                <w:sz w:val="16"/>
                <w:szCs w:val="16"/>
                <w:lang w:val="en-US"/>
              </w:rPr>
              <w:t xml:space="preserve"> </w:t>
            </w:r>
            <w:r w:rsidRPr="00846F1F">
              <w:rPr>
                <w:rFonts w:ascii="Arial" w:hAnsi="Arial" w:cs="Arial"/>
                <w:sz w:val="16"/>
                <w:szCs w:val="16"/>
              </w:rPr>
              <w:t>досліджень</w:t>
            </w:r>
            <w:r w:rsidRPr="00C90747">
              <w:rPr>
                <w:rFonts w:ascii="Arial" w:hAnsi="Arial" w:cs="Arial"/>
                <w:sz w:val="16"/>
                <w:szCs w:val="16"/>
                <w:lang w:val="en-US"/>
              </w:rPr>
              <w:t xml:space="preserve"> </w:t>
            </w:r>
            <w:r w:rsidRPr="00846F1F">
              <w:rPr>
                <w:rFonts w:ascii="Arial" w:hAnsi="Arial" w:cs="Arial"/>
                <w:sz w:val="16"/>
                <w:szCs w:val="16"/>
              </w:rPr>
              <w:t>у</w:t>
            </w:r>
            <w:r w:rsidRPr="00C90747">
              <w:rPr>
                <w:rFonts w:ascii="Arial" w:hAnsi="Arial" w:cs="Arial"/>
                <w:sz w:val="16"/>
                <w:szCs w:val="16"/>
                <w:lang w:val="en-US"/>
              </w:rPr>
              <w:t xml:space="preserve"> </w:t>
            </w:r>
            <w:r w:rsidRPr="00846F1F">
              <w:rPr>
                <w:rFonts w:ascii="Arial" w:hAnsi="Arial" w:cs="Arial"/>
                <w:sz w:val="16"/>
                <w:szCs w:val="16"/>
              </w:rPr>
              <w:t>реальному</w:t>
            </w:r>
            <w:r w:rsidRPr="00C90747">
              <w:rPr>
                <w:rFonts w:ascii="Arial" w:hAnsi="Arial" w:cs="Arial"/>
                <w:sz w:val="16"/>
                <w:szCs w:val="16"/>
                <w:lang w:val="en-US"/>
              </w:rPr>
              <w:t xml:space="preserve"> </w:t>
            </w:r>
            <w:r w:rsidRPr="00846F1F">
              <w:rPr>
                <w:rFonts w:ascii="Arial" w:hAnsi="Arial" w:cs="Arial"/>
                <w:sz w:val="16"/>
                <w:szCs w:val="16"/>
              </w:rPr>
              <w:t>часі</w:t>
            </w:r>
            <w:r w:rsidRPr="00C90747">
              <w:rPr>
                <w:rFonts w:ascii="Arial" w:hAnsi="Arial" w:cs="Arial"/>
                <w:sz w:val="16"/>
                <w:szCs w:val="16"/>
                <w:lang w:val="en-US"/>
              </w:rPr>
              <w:t xml:space="preserve"> (</w:t>
            </w:r>
            <w:r w:rsidRPr="00846F1F">
              <w:rPr>
                <w:rFonts w:ascii="Arial" w:hAnsi="Arial" w:cs="Arial"/>
                <w:sz w:val="16"/>
                <w:szCs w:val="16"/>
              </w:rPr>
              <w:t>Б</w:t>
            </w:r>
            <w:r w:rsidRPr="00C90747">
              <w:rPr>
                <w:rFonts w:ascii="Arial" w:hAnsi="Arial" w:cs="Arial"/>
                <w:sz w:val="16"/>
                <w:szCs w:val="16"/>
                <w:lang w:val="en-US"/>
              </w:rPr>
              <w:t>.I.</w:t>
            </w:r>
            <w:r w:rsidRPr="00846F1F">
              <w:rPr>
                <w:rFonts w:ascii="Arial" w:hAnsi="Arial" w:cs="Arial"/>
                <w:sz w:val="16"/>
                <w:szCs w:val="16"/>
              </w:rPr>
              <w:t>г</w:t>
            </w:r>
            <w:r w:rsidRPr="00C90747">
              <w:rPr>
                <w:rFonts w:ascii="Arial" w:hAnsi="Arial" w:cs="Arial"/>
                <w:sz w:val="16"/>
                <w:szCs w:val="16"/>
                <w:lang w:val="en-US"/>
              </w:rPr>
              <w:t>.1.</w:t>
            </w:r>
            <w:r w:rsidRPr="00846F1F">
              <w:rPr>
                <w:rFonts w:ascii="Arial" w:hAnsi="Arial" w:cs="Arial"/>
                <w:sz w:val="16"/>
                <w:szCs w:val="16"/>
              </w:rPr>
              <w:t>Пропонується</w:t>
            </w:r>
            <w:r w:rsidRPr="00C90747">
              <w:rPr>
                <w:rFonts w:ascii="Arial" w:hAnsi="Arial" w:cs="Arial"/>
                <w:sz w:val="16"/>
                <w:szCs w:val="16"/>
                <w:lang w:val="en-US"/>
              </w:rPr>
              <w:t xml:space="preserve"> </w:t>
            </w:r>
            <w:r w:rsidRPr="00846F1F">
              <w:rPr>
                <w:rFonts w:ascii="Arial" w:hAnsi="Arial" w:cs="Arial"/>
                <w:sz w:val="16"/>
                <w:szCs w:val="16"/>
              </w:rPr>
              <w:t>продовжити</w:t>
            </w:r>
            <w:r w:rsidRPr="00C90747">
              <w:rPr>
                <w:rFonts w:ascii="Arial" w:hAnsi="Arial" w:cs="Arial"/>
                <w:sz w:val="16"/>
                <w:szCs w:val="16"/>
                <w:lang w:val="en-US"/>
              </w:rPr>
              <w:t xml:space="preserve"> </w:t>
            </w:r>
            <w:r w:rsidRPr="00846F1F">
              <w:rPr>
                <w:rFonts w:ascii="Arial" w:hAnsi="Arial" w:cs="Arial"/>
                <w:sz w:val="16"/>
                <w:szCs w:val="16"/>
              </w:rPr>
              <w:t>період</w:t>
            </w:r>
            <w:r w:rsidRPr="00C90747">
              <w:rPr>
                <w:rFonts w:ascii="Arial" w:hAnsi="Arial" w:cs="Arial"/>
                <w:sz w:val="16"/>
                <w:szCs w:val="16"/>
                <w:lang w:val="en-US"/>
              </w:rPr>
              <w:t xml:space="preserve"> </w:t>
            </w:r>
            <w:r w:rsidRPr="00846F1F">
              <w:rPr>
                <w:rFonts w:ascii="Arial" w:hAnsi="Arial" w:cs="Arial"/>
                <w:sz w:val="16"/>
                <w:szCs w:val="16"/>
              </w:rPr>
              <w:t>повторного</w:t>
            </w:r>
            <w:r w:rsidRPr="00C90747">
              <w:rPr>
                <w:rFonts w:ascii="Arial" w:hAnsi="Arial" w:cs="Arial"/>
                <w:sz w:val="16"/>
                <w:szCs w:val="16"/>
                <w:lang w:val="en-US"/>
              </w:rPr>
              <w:t xml:space="preserve"> </w:t>
            </w:r>
            <w:r w:rsidRPr="00846F1F">
              <w:rPr>
                <w:rFonts w:ascii="Arial" w:hAnsi="Arial" w:cs="Arial"/>
                <w:sz w:val="16"/>
                <w:szCs w:val="16"/>
              </w:rPr>
              <w:t>випробування</w:t>
            </w:r>
            <w:r w:rsidRPr="00C90747">
              <w:rPr>
                <w:rFonts w:ascii="Arial" w:hAnsi="Arial" w:cs="Arial"/>
                <w:sz w:val="16"/>
                <w:szCs w:val="16"/>
                <w:lang w:val="en-US"/>
              </w:rPr>
              <w:t xml:space="preserve"> </w:t>
            </w:r>
            <w:r w:rsidRPr="00846F1F">
              <w:rPr>
                <w:rFonts w:ascii="Arial" w:hAnsi="Arial" w:cs="Arial"/>
                <w:sz w:val="16"/>
                <w:szCs w:val="16"/>
              </w:rPr>
              <w:t>первинного</w:t>
            </w:r>
            <w:r w:rsidRPr="00C90747">
              <w:rPr>
                <w:rFonts w:ascii="Arial" w:hAnsi="Arial" w:cs="Arial"/>
                <w:sz w:val="16"/>
                <w:szCs w:val="16"/>
                <w:lang w:val="en-US"/>
              </w:rPr>
              <w:t xml:space="preserve"> </w:t>
            </w:r>
            <w:r w:rsidRPr="00846F1F">
              <w:rPr>
                <w:rFonts w:ascii="Arial" w:hAnsi="Arial" w:cs="Arial"/>
                <w:sz w:val="16"/>
                <w:szCs w:val="16"/>
              </w:rPr>
              <w:t>стандартного</w:t>
            </w:r>
            <w:r w:rsidRPr="00C90747">
              <w:rPr>
                <w:rFonts w:ascii="Arial" w:hAnsi="Arial" w:cs="Arial"/>
                <w:sz w:val="16"/>
                <w:szCs w:val="16"/>
                <w:lang w:val="en-US"/>
              </w:rPr>
              <w:t xml:space="preserve"> </w:t>
            </w:r>
            <w:r w:rsidRPr="00846F1F">
              <w:rPr>
                <w:rFonts w:ascii="Arial" w:hAnsi="Arial" w:cs="Arial"/>
                <w:sz w:val="16"/>
                <w:szCs w:val="16"/>
              </w:rPr>
              <w:t>зразку</w:t>
            </w:r>
            <w:r w:rsidRPr="00C90747">
              <w:rPr>
                <w:rFonts w:ascii="Arial" w:hAnsi="Arial" w:cs="Arial"/>
                <w:sz w:val="16"/>
                <w:szCs w:val="16"/>
                <w:lang w:val="en-US"/>
              </w:rPr>
              <w:t xml:space="preserve"> </w:t>
            </w:r>
            <w:r w:rsidRPr="00846F1F">
              <w:rPr>
                <w:rFonts w:ascii="Arial" w:hAnsi="Arial" w:cs="Arial"/>
                <w:sz w:val="16"/>
                <w:szCs w:val="16"/>
              </w:rPr>
              <w:t>для</w:t>
            </w:r>
            <w:r w:rsidRPr="00C90747">
              <w:rPr>
                <w:rFonts w:ascii="Arial" w:hAnsi="Arial" w:cs="Arial"/>
                <w:sz w:val="16"/>
                <w:szCs w:val="16"/>
                <w:lang w:val="en-US"/>
              </w:rPr>
              <w:t xml:space="preserve"> </w:t>
            </w:r>
            <w:r w:rsidRPr="00846F1F">
              <w:rPr>
                <w:rFonts w:ascii="Arial" w:hAnsi="Arial" w:cs="Arial"/>
                <w:sz w:val="16"/>
                <w:szCs w:val="16"/>
              </w:rPr>
              <w:t>кількісного</w:t>
            </w:r>
            <w:r w:rsidRPr="00C90747">
              <w:rPr>
                <w:rFonts w:ascii="Arial" w:hAnsi="Arial" w:cs="Arial"/>
                <w:sz w:val="16"/>
                <w:szCs w:val="16"/>
                <w:lang w:val="en-US"/>
              </w:rPr>
              <w:t xml:space="preserve"> </w:t>
            </w:r>
            <w:r w:rsidRPr="00846F1F">
              <w:rPr>
                <w:rFonts w:ascii="Arial" w:hAnsi="Arial" w:cs="Arial"/>
                <w:sz w:val="16"/>
                <w:szCs w:val="16"/>
              </w:rPr>
              <w:t>визначення</w:t>
            </w:r>
            <w:r w:rsidRPr="00C90747">
              <w:rPr>
                <w:rFonts w:ascii="Arial" w:hAnsi="Arial" w:cs="Arial"/>
                <w:sz w:val="16"/>
                <w:szCs w:val="16"/>
                <w:lang w:val="en-US"/>
              </w:rPr>
              <w:t xml:space="preserve"> (PRSQ) </w:t>
            </w:r>
            <w:r w:rsidRPr="00846F1F">
              <w:rPr>
                <w:rFonts w:ascii="Arial" w:hAnsi="Arial" w:cs="Arial"/>
                <w:sz w:val="16"/>
                <w:szCs w:val="16"/>
              </w:rPr>
              <w:t>і</w:t>
            </w:r>
            <w:r w:rsidRPr="00C90747">
              <w:rPr>
                <w:rFonts w:ascii="Arial" w:hAnsi="Arial" w:cs="Arial"/>
                <w:sz w:val="16"/>
                <w:szCs w:val="16"/>
                <w:lang w:val="en-US"/>
              </w:rPr>
              <w:t xml:space="preserve"> </w:t>
            </w:r>
            <w:r w:rsidRPr="00846F1F">
              <w:rPr>
                <w:rFonts w:ascii="Arial" w:hAnsi="Arial" w:cs="Arial"/>
                <w:sz w:val="16"/>
                <w:szCs w:val="16"/>
              </w:rPr>
              <w:t>стандартного</w:t>
            </w:r>
            <w:r w:rsidRPr="00C90747">
              <w:rPr>
                <w:rFonts w:ascii="Arial" w:hAnsi="Arial" w:cs="Arial"/>
                <w:sz w:val="16"/>
                <w:szCs w:val="16"/>
                <w:lang w:val="en-US"/>
              </w:rPr>
              <w:t xml:space="preserve"> </w:t>
            </w:r>
            <w:r w:rsidRPr="00846F1F">
              <w:rPr>
                <w:rFonts w:ascii="Arial" w:hAnsi="Arial" w:cs="Arial"/>
                <w:sz w:val="16"/>
                <w:szCs w:val="16"/>
              </w:rPr>
              <w:t>зразку</w:t>
            </w:r>
            <w:r w:rsidRPr="00C90747">
              <w:rPr>
                <w:rFonts w:ascii="Arial" w:hAnsi="Arial" w:cs="Arial"/>
                <w:sz w:val="16"/>
                <w:szCs w:val="16"/>
                <w:lang w:val="en-US"/>
              </w:rPr>
              <w:t xml:space="preserve"> </w:t>
            </w:r>
            <w:r w:rsidRPr="00846F1F">
              <w:rPr>
                <w:rFonts w:ascii="Arial" w:hAnsi="Arial" w:cs="Arial"/>
                <w:sz w:val="16"/>
                <w:szCs w:val="16"/>
              </w:rPr>
              <w:t>для</w:t>
            </w:r>
            <w:r w:rsidRPr="00C90747">
              <w:rPr>
                <w:rFonts w:ascii="Arial" w:hAnsi="Arial" w:cs="Arial"/>
                <w:sz w:val="16"/>
                <w:szCs w:val="16"/>
                <w:lang w:val="en-US"/>
              </w:rPr>
              <w:t xml:space="preserve"> </w:t>
            </w:r>
            <w:r w:rsidRPr="00846F1F">
              <w:rPr>
                <w:rFonts w:ascii="Arial" w:hAnsi="Arial" w:cs="Arial"/>
                <w:sz w:val="16"/>
                <w:szCs w:val="16"/>
              </w:rPr>
              <w:t>кількісного</w:t>
            </w:r>
            <w:r w:rsidRPr="00C90747">
              <w:rPr>
                <w:rFonts w:ascii="Arial" w:hAnsi="Arial" w:cs="Arial"/>
                <w:sz w:val="16"/>
                <w:szCs w:val="16"/>
                <w:lang w:val="en-US"/>
              </w:rPr>
              <w:t xml:space="preserve"> </w:t>
            </w:r>
            <w:r w:rsidRPr="00846F1F">
              <w:rPr>
                <w:rFonts w:ascii="Arial" w:hAnsi="Arial" w:cs="Arial"/>
                <w:sz w:val="16"/>
                <w:szCs w:val="16"/>
              </w:rPr>
              <w:t>визначення</w:t>
            </w:r>
            <w:r w:rsidRPr="00C90747">
              <w:rPr>
                <w:rFonts w:ascii="Arial" w:hAnsi="Arial" w:cs="Arial"/>
                <w:sz w:val="16"/>
                <w:szCs w:val="16"/>
                <w:lang w:val="en-US"/>
              </w:rPr>
              <w:t xml:space="preserve"> (RSQ) </w:t>
            </w:r>
            <w:r w:rsidRPr="00846F1F">
              <w:rPr>
                <w:rFonts w:ascii="Arial" w:hAnsi="Arial" w:cs="Arial"/>
                <w:sz w:val="16"/>
                <w:szCs w:val="16"/>
              </w:rPr>
              <w:t>до</w:t>
            </w:r>
            <w:r w:rsidRPr="00C90747">
              <w:rPr>
                <w:rFonts w:ascii="Arial" w:hAnsi="Arial" w:cs="Arial"/>
                <w:sz w:val="16"/>
                <w:szCs w:val="16"/>
                <w:lang w:val="en-US"/>
              </w:rPr>
              <w:t xml:space="preserve"> 4 </w:t>
            </w:r>
            <w:r w:rsidRPr="00846F1F">
              <w:rPr>
                <w:rFonts w:ascii="Arial" w:hAnsi="Arial" w:cs="Arial"/>
                <w:sz w:val="16"/>
                <w:szCs w:val="16"/>
              </w:rPr>
              <w:t>років</w:t>
            </w:r>
            <w:r w:rsidRPr="00C90747">
              <w:rPr>
                <w:rFonts w:ascii="Arial" w:hAnsi="Arial" w:cs="Arial"/>
                <w:sz w:val="16"/>
                <w:szCs w:val="16"/>
                <w:lang w:val="en-US"/>
              </w:rPr>
              <w:t xml:space="preserve">. -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І</w:t>
            </w:r>
            <w:r w:rsidRPr="00C90747">
              <w:rPr>
                <w:rFonts w:ascii="Arial" w:hAnsi="Arial" w:cs="Arial"/>
                <w:sz w:val="16"/>
                <w:szCs w:val="16"/>
                <w:lang w:val="en-US"/>
              </w:rPr>
              <w:t xml:space="preserve"> </w:t>
            </w:r>
            <w:r w:rsidRPr="00846F1F">
              <w:rPr>
                <w:rFonts w:ascii="Arial" w:hAnsi="Arial" w:cs="Arial"/>
                <w:sz w:val="16"/>
                <w:szCs w:val="16"/>
              </w:rPr>
              <w:t>типу</w:t>
            </w:r>
            <w:r w:rsidRPr="00C90747">
              <w:rPr>
                <w:rFonts w:ascii="Arial" w:hAnsi="Arial" w:cs="Arial"/>
                <w:sz w:val="16"/>
                <w:szCs w:val="16"/>
                <w:lang w:val="en-US"/>
              </w:rPr>
              <w:t xml:space="preserve"> -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з</w:t>
            </w:r>
            <w:r w:rsidRPr="00C90747">
              <w:rPr>
                <w:rFonts w:ascii="Arial" w:hAnsi="Arial" w:cs="Arial"/>
                <w:sz w:val="16"/>
                <w:szCs w:val="16"/>
                <w:lang w:val="en-US"/>
              </w:rPr>
              <w:t xml:space="preserve"> </w:t>
            </w:r>
            <w:r w:rsidRPr="00846F1F">
              <w:rPr>
                <w:rFonts w:ascii="Arial" w:hAnsi="Arial" w:cs="Arial"/>
                <w:sz w:val="16"/>
                <w:szCs w:val="16"/>
              </w:rPr>
              <w:t>якості</w:t>
            </w:r>
            <w:r w:rsidRPr="00C90747">
              <w:rPr>
                <w:rFonts w:ascii="Arial" w:hAnsi="Arial" w:cs="Arial"/>
                <w:sz w:val="16"/>
                <w:szCs w:val="16"/>
                <w:lang w:val="en-US"/>
              </w:rPr>
              <w:t xml:space="preserve">. </w:t>
            </w:r>
            <w:r w:rsidRPr="00846F1F">
              <w:rPr>
                <w:rFonts w:ascii="Arial" w:hAnsi="Arial" w:cs="Arial"/>
                <w:sz w:val="16"/>
                <w:szCs w:val="16"/>
              </w:rPr>
              <w:t>АФІ</w:t>
            </w:r>
            <w:r w:rsidRPr="00C90747">
              <w:rPr>
                <w:rFonts w:ascii="Arial" w:hAnsi="Arial" w:cs="Arial"/>
                <w:sz w:val="16"/>
                <w:szCs w:val="16"/>
                <w:lang w:val="en-US"/>
              </w:rPr>
              <w:t xml:space="preserve">. </w:t>
            </w:r>
            <w:r w:rsidRPr="00846F1F">
              <w:rPr>
                <w:rFonts w:ascii="Arial" w:hAnsi="Arial" w:cs="Arial"/>
                <w:sz w:val="16"/>
                <w:szCs w:val="16"/>
              </w:rPr>
              <w:t>Контроль</w:t>
            </w:r>
            <w:r w:rsidRPr="00C90747">
              <w:rPr>
                <w:rFonts w:ascii="Arial" w:hAnsi="Arial" w:cs="Arial"/>
                <w:sz w:val="16"/>
                <w:szCs w:val="16"/>
                <w:lang w:val="en-US"/>
              </w:rPr>
              <w:t xml:space="preserve"> </w:t>
            </w:r>
            <w:r w:rsidRPr="00846F1F">
              <w:rPr>
                <w:rFonts w:ascii="Arial" w:hAnsi="Arial" w:cs="Arial"/>
                <w:sz w:val="16"/>
                <w:szCs w:val="16"/>
              </w:rPr>
              <w:t>АФІ</w:t>
            </w:r>
            <w:r w:rsidRPr="00C90747">
              <w:rPr>
                <w:rFonts w:ascii="Arial" w:hAnsi="Arial" w:cs="Arial"/>
                <w:sz w:val="16"/>
                <w:szCs w:val="16"/>
                <w:lang w:val="en-US"/>
              </w:rPr>
              <w:t xml:space="preserve">. </w:t>
            </w:r>
            <w:r w:rsidRPr="00846F1F">
              <w:rPr>
                <w:rFonts w:ascii="Arial" w:hAnsi="Arial" w:cs="Arial"/>
                <w:sz w:val="16"/>
                <w:szCs w:val="16"/>
              </w:rPr>
              <w:t>Зміна</w:t>
            </w:r>
            <w:r w:rsidRPr="00C90747">
              <w:rPr>
                <w:rFonts w:ascii="Arial" w:hAnsi="Arial" w:cs="Arial"/>
                <w:sz w:val="16"/>
                <w:szCs w:val="16"/>
                <w:lang w:val="en-US"/>
              </w:rPr>
              <w:t xml:space="preserve"> </w:t>
            </w:r>
            <w:r w:rsidRPr="00846F1F">
              <w:rPr>
                <w:rFonts w:ascii="Arial" w:hAnsi="Arial" w:cs="Arial"/>
                <w:sz w:val="16"/>
                <w:szCs w:val="16"/>
              </w:rPr>
              <w:t>у</w:t>
            </w:r>
            <w:r w:rsidRPr="00C90747">
              <w:rPr>
                <w:rFonts w:ascii="Arial" w:hAnsi="Arial" w:cs="Arial"/>
                <w:sz w:val="16"/>
                <w:szCs w:val="16"/>
                <w:lang w:val="en-US"/>
              </w:rPr>
              <w:t xml:space="preserve"> </w:t>
            </w:r>
            <w:r w:rsidRPr="00846F1F">
              <w:rPr>
                <w:rFonts w:ascii="Arial" w:hAnsi="Arial" w:cs="Arial"/>
                <w:sz w:val="16"/>
                <w:szCs w:val="16"/>
              </w:rPr>
              <w:t>параметрах</w:t>
            </w:r>
            <w:r w:rsidRPr="00C90747">
              <w:rPr>
                <w:rFonts w:ascii="Arial" w:hAnsi="Arial" w:cs="Arial"/>
                <w:sz w:val="16"/>
                <w:szCs w:val="16"/>
                <w:lang w:val="en-US"/>
              </w:rPr>
              <w:t xml:space="preserve"> </w:t>
            </w:r>
            <w:r w:rsidRPr="00846F1F">
              <w:rPr>
                <w:rFonts w:ascii="Arial" w:hAnsi="Arial" w:cs="Arial"/>
                <w:sz w:val="16"/>
                <w:szCs w:val="16"/>
              </w:rPr>
              <w:t>специфікацій</w:t>
            </w:r>
            <w:r w:rsidRPr="00C90747">
              <w:rPr>
                <w:rFonts w:ascii="Arial" w:hAnsi="Arial" w:cs="Arial"/>
                <w:sz w:val="16"/>
                <w:szCs w:val="16"/>
                <w:lang w:val="en-US"/>
              </w:rPr>
              <w:t xml:space="preserve"> </w:t>
            </w:r>
            <w:r w:rsidRPr="00846F1F">
              <w:rPr>
                <w:rFonts w:ascii="Arial" w:hAnsi="Arial" w:cs="Arial"/>
                <w:sz w:val="16"/>
                <w:szCs w:val="16"/>
              </w:rPr>
              <w:t>та</w:t>
            </w:r>
            <w:r w:rsidRPr="00C90747">
              <w:rPr>
                <w:rFonts w:ascii="Arial" w:hAnsi="Arial" w:cs="Arial"/>
                <w:sz w:val="16"/>
                <w:szCs w:val="16"/>
                <w:lang w:val="en-US"/>
              </w:rPr>
              <w:t>/</w:t>
            </w:r>
            <w:r w:rsidRPr="00846F1F">
              <w:rPr>
                <w:rFonts w:ascii="Arial" w:hAnsi="Arial" w:cs="Arial"/>
                <w:sz w:val="16"/>
                <w:szCs w:val="16"/>
              </w:rPr>
              <w:t>або</w:t>
            </w:r>
            <w:r w:rsidRPr="00C90747">
              <w:rPr>
                <w:rFonts w:ascii="Arial" w:hAnsi="Arial" w:cs="Arial"/>
                <w:sz w:val="16"/>
                <w:szCs w:val="16"/>
                <w:lang w:val="en-US"/>
              </w:rPr>
              <w:t xml:space="preserve"> </w:t>
            </w:r>
            <w:r w:rsidRPr="00846F1F">
              <w:rPr>
                <w:rFonts w:ascii="Arial" w:hAnsi="Arial" w:cs="Arial"/>
                <w:sz w:val="16"/>
                <w:szCs w:val="16"/>
              </w:rPr>
              <w:t>допустимих</w:t>
            </w:r>
            <w:r w:rsidRPr="00C90747">
              <w:rPr>
                <w:rFonts w:ascii="Arial" w:hAnsi="Arial" w:cs="Arial"/>
                <w:sz w:val="16"/>
                <w:szCs w:val="16"/>
                <w:lang w:val="en-US"/>
              </w:rPr>
              <w:t xml:space="preserve"> </w:t>
            </w:r>
            <w:r w:rsidRPr="00846F1F">
              <w:rPr>
                <w:rFonts w:ascii="Arial" w:hAnsi="Arial" w:cs="Arial"/>
                <w:sz w:val="16"/>
                <w:szCs w:val="16"/>
              </w:rPr>
              <w:t>меж</w:t>
            </w:r>
            <w:r w:rsidRPr="00C90747">
              <w:rPr>
                <w:rFonts w:ascii="Arial" w:hAnsi="Arial" w:cs="Arial"/>
                <w:sz w:val="16"/>
                <w:szCs w:val="16"/>
                <w:lang w:val="en-US"/>
              </w:rPr>
              <w:t xml:space="preserve">, </w:t>
            </w:r>
            <w:r w:rsidRPr="00846F1F">
              <w:rPr>
                <w:rFonts w:ascii="Arial" w:hAnsi="Arial" w:cs="Arial"/>
                <w:sz w:val="16"/>
                <w:szCs w:val="16"/>
              </w:rPr>
              <w:t>визначених</w:t>
            </w:r>
            <w:r w:rsidRPr="00C90747">
              <w:rPr>
                <w:rFonts w:ascii="Arial" w:hAnsi="Arial" w:cs="Arial"/>
                <w:sz w:val="16"/>
                <w:szCs w:val="16"/>
                <w:lang w:val="en-US"/>
              </w:rPr>
              <w:t xml:space="preserve"> </w:t>
            </w:r>
            <w:r w:rsidRPr="00846F1F">
              <w:rPr>
                <w:rFonts w:ascii="Arial" w:hAnsi="Arial" w:cs="Arial"/>
                <w:sz w:val="16"/>
                <w:szCs w:val="16"/>
              </w:rPr>
              <w:t>у</w:t>
            </w:r>
            <w:r w:rsidRPr="00C90747">
              <w:rPr>
                <w:rFonts w:ascii="Arial" w:hAnsi="Arial" w:cs="Arial"/>
                <w:sz w:val="16"/>
                <w:szCs w:val="16"/>
                <w:lang w:val="en-US"/>
              </w:rPr>
              <w:t xml:space="preserve"> </w:t>
            </w:r>
            <w:r w:rsidRPr="00846F1F">
              <w:rPr>
                <w:rFonts w:ascii="Arial" w:hAnsi="Arial" w:cs="Arial"/>
                <w:sz w:val="16"/>
                <w:szCs w:val="16"/>
              </w:rPr>
              <w:t>специфікаціях</w:t>
            </w:r>
            <w:r w:rsidRPr="00C90747">
              <w:rPr>
                <w:rFonts w:ascii="Arial" w:hAnsi="Arial" w:cs="Arial"/>
                <w:sz w:val="16"/>
                <w:szCs w:val="16"/>
                <w:lang w:val="en-US"/>
              </w:rPr>
              <w:t xml:space="preserve"> </w:t>
            </w:r>
            <w:r w:rsidRPr="00846F1F">
              <w:rPr>
                <w:rFonts w:ascii="Arial" w:hAnsi="Arial" w:cs="Arial"/>
                <w:sz w:val="16"/>
                <w:szCs w:val="16"/>
              </w:rPr>
              <w:t>на</w:t>
            </w:r>
            <w:r w:rsidRPr="00C90747">
              <w:rPr>
                <w:rFonts w:ascii="Arial" w:hAnsi="Arial" w:cs="Arial"/>
                <w:sz w:val="16"/>
                <w:szCs w:val="16"/>
                <w:lang w:val="en-US"/>
              </w:rPr>
              <w:t xml:space="preserve"> </w:t>
            </w:r>
            <w:r w:rsidRPr="00846F1F">
              <w:rPr>
                <w:rFonts w:ascii="Arial" w:hAnsi="Arial" w:cs="Arial"/>
                <w:sz w:val="16"/>
                <w:szCs w:val="16"/>
              </w:rPr>
              <w:t>АФІ</w:t>
            </w:r>
            <w:r w:rsidRPr="00C90747">
              <w:rPr>
                <w:rFonts w:ascii="Arial" w:hAnsi="Arial" w:cs="Arial"/>
                <w:sz w:val="16"/>
                <w:szCs w:val="16"/>
                <w:lang w:val="en-US"/>
              </w:rPr>
              <w:t xml:space="preserve">, </w:t>
            </w:r>
            <w:r w:rsidRPr="00846F1F">
              <w:rPr>
                <w:rFonts w:ascii="Arial" w:hAnsi="Arial" w:cs="Arial"/>
                <w:sz w:val="16"/>
                <w:szCs w:val="16"/>
              </w:rPr>
              <w:t>або</w:t>
            </w:r>
            <w:r w:rsidRPr="00C90747">
              <w:rPr>
                <w:rFonts w:ascii="Arial" w:hAnsi="Arial" w:cs="Arial"/>
                <w:sz w:val="16"/>
                <w:szCs w:val="16"/>
                <w:lang w:val="en-US"/>
              </w:rPr>
              <w:t xml:space="preserve"> </w:t>
            </w:r>
            <w:r w:rsidRPr="00846F1F">
              <w:rPr>
                <w:rFonts w:ascii="Arial" w:hAnsi="Arial" w:cs="Arial"/>
                <w:sz w:val="16"/>
                <w:szCs w:val="16"/>
              </w:rPr>
              <w:t>вихідний</w:t>
            </w:r>
            <w:r w:rsidRPr="00C90747">
              <w:rPr>
                <w:rFonts w:ascii="Arial" w:hAnsi="Arial" w:cs="Arial"/>
                <w:sz w:val="16"/>
                <w:szCs w:val="16"/>
                <w:lang w:val="en-US"/>
              </w:rPr>
              <w:t>/</w:t>
            </w:r>
            <w:r w:rsidRPr="00846F1F">
              <w:rPr>
                <w:rFonts w:ascii="Arial" w:hAnsi="Arial" w:cs="Arial"/>
                <w:sz w:val="16"/>
                <w:szCs w:val="16"/>
              </w:rPr>
              <w:t>проміжний</w:t>
            </w:r>
            <w:r w:rsidRPr="00C90747">
              <w:rPr>
                <w:rFonts w:ascii="Arial" w:hAnsi="Arial" w:cs="Arial"/>
                <w:sz w:val="16"/>
                <w:szCs w:val="16"/>
                <w:lang w:val="en-US"/>
              </w:rPr>
              <w:t xml:space="preserve"> </w:t>
            </w:r>
            <w:r w:rsidRPr="00846F1F">
              <w:rPr>
                <w:rFonts w:ascii="Arial" w:hAnsi="Arial" w:cs="Arial"/>
                <w:sz w:val="16"/>
                <w:szCs w:val="16"/>
              </w:rPr>
              <w:t>продукт</w:t>
            </w:r>
            <w:r w:rsidRPr="00C90747">
              <w:rPr>
                <w:rFonts w:ascii="Arial" w:hAnsi="Arial" w:cs="Arial"/>
                <w:sz w:val="16"/>
                <w:szCs w:val="16"/>
                <w:lang w:val="en-US"/>
              </w:rPr>
              <w:t>/</w:t>
            </w:r>
            <w:r w:rsidRPr="00846F1F">
              <w:rPr>
                <w:rFonts w:ascii="Arial" w:hAnsi="Arial" w:cs="Arial"/>
                <w:sz w:val="16"/>
                <w:szCs w:val="16"/>
              </w:rPr>
              <w:t>реагент</w:t>
            </w:r>
            <w:r w:rsidRPr="00C90747">
              <w:rPr>
                <w:rFonts w:ascii="Arial" w:hAnsi="Arial" w:cs="Arial"/>
                <w:sz w:val="16"/>
                <w:szCs w:val="16"/>
                <w:lang w:val="en-US"/>
              </w:rPr>
              <w:t xml:space="preserve">, </w:t>
            </w:r>
            <w:r w:rsidRPr="00846F1F">
              <w:rPr>
                <w:rFonts w:ascii="Arial" w:hAnsi="Arial" w:cs="Arial"/>
                <w:sz w:val="16"/>
                <w:szCs w:val="16"/>
              </w:rPr>
              <w:t>що</w:t>
            </w:r>
            <w:r w:rsidRPr="00C90747">
              <w:rPr>
                <w:rFonts w:ascii="Arial" w:hAnsi="Arial" w:cs="Arial"/>
                <w:sz w:val="16"/>
                <w:szCs w:val="16"/>
                <w:lang w:val="en-US"/>
              </w:rPr>
              <w:t xml:space="preserve"> </w:t>
            </w:r>
            <w:r w:rsidRPr="00846F1F">
              <w:rPr>
                <w:rFonts w:ascii="Arial" w:hAnsi="Arial" w:cs="Arial"/>
                <w:sz w:val="16"/>
                <w:szCs w:val="16"/>
              </w:rPr>
              <w:t>використовуються</w:t>
            </w:r>
            <w:r w:rsidRPr="00C90747">
              <w:rPr>
                <w:rFonts w:ascii="Arial" w:hAnsi="Arial" w:cs="Arial"/>
                <w:sz w:val="16"/>
                <w:szCs w:val="16"/>
                <w:lang w:val="en-US"/>
              </w:rPr>
              <w:t xml:space="preserve"> </w:t>
            </w:r>
            <w:r w:rsidRPr="00846F1F">
              <w:rPr>
                <w:rFonts w:ascii="Arial" w:hAnsi="Arial" w:cs="Arial"/>
                <w:sz w:val="16"/>
                <w:szCs w:val="16"/>
              </w:rPr>
              <w:t>у</w:t>
            </w:r>
            <w:r w:rsidRPr="00C90747">
              <w:rPr>
                <w:rFonts w:ascii="Arial" w:hAnsi="Arial" w:cs="Arial"/>
                <w:sz w:val="16"/>
                <w:szCs w:val="16"/>
                <w:lang w:val="en-US"/>
              </w:rPr>
              <w:t xml:space="preserve"> </w:t>
            </w:r>
            <w:r w:rsidRPr="00846F1F">
              <w:rPr>
                <w:rFonts w:ascii="Arial" w:hAnsi="Arial" w:cs="Arial"/>
                <w:sz w:val="16"/>
                <w:szCs w:val="16"/>
              </w:rPr>
              <w:t>процесі</w:t>
            </w:r>
            <w:r w:rsidRPr="00C90747">
              <w:rPr>
                <w:rFonts w:ascii="Arial" w:hAnsi="Arial" w:cs="Arial"/>
                <w:sz w:val="16"/>
                <w:szCs w:val="16"/>
                <w:lang w:val="en-US"/>
              </w:rPr>
              <w:t xml:space="preserve"> </w:t>
            </w:r>
            <w:r w:rsidRPr="00846F1F">
              <w:rPr>
                <w:rFonts w:ascii="Arial" w:hAnsi="Arial" w:cs="Arial"/>
                <w:sz w:val="16"/>
                <w:szCs w:val="16"/>
              </w:rPr>
              <w:t>виробництва</w:t>
            </w:r>
            <w:r w:rsidRPr="00C90747">
              <w:rPr>
                <w:rFonts w:ascii="Arial" w:hAnsi="Arial" w:cs="Arial"/>
                <w:sz w:val="16"/>
                <w:szCs w:val="16"/>
                <w:lang w:val="en-US"/>
              </w:rPr>
              <w:t xml:space="preserve"> </w:t>
            </w:r>
            <w:r w:rsidRPr="00846F1F">
              <w:rPr>
                <w:rFonts w:ascii="Arial" w:hAnsi="Arial" w:cs="Arial"/>
                <w:sz w:val="16"/>
                <w:szCs w:val="16"/>
              </w:rPr>
              <w:t>АФІ</w:t>
            </w:r>
            <w:r w:rsidRPr="00C90747">
              <w:rPr>
                <w:rFonts w:ascii="Arial" w:hAnsi="Arial" w:cs="Arial"/>
                <w:sz w:val="16"/>
                <w:szCs w:val="16"/>
                <w:lang w:val="en-US"/>
              </w:rPr>
              <w:t xml:space="preserve"> (</w:t>
            </w:r>
            <w:r w:rsidRPr="00846F1F">
              <w:rPr>
                <w:rFonts w:ascii="Arial" w:hAnsi="Arial" w:cs="Arial"/>
                <w:sz w:val="16"/>
                <w:szCs w:val="16"/>
              </w:rPr>
              <w:t>інші</w:t>
            </w:r>
            <w:r w:rsidRPr="00C90747">
              <w:rPr>
                <w:rFonts w:ascii="Arial" w:hAnsi="Arial" w:cs="Arial"/>
                <w:sz w:val="16"/>
                <w:szCs w:val="16"/>
                <w:lang w:val="en-US"/>
              </w:rPr>
              <w:t xml:space="preserve"> </w:t>
            </w:r>
            <w:r w:rsidRPr="00846F1F">
              <w:rPr>
                <w:rFonts w:ascii="Arial" w:hAnsi="Arial" w:cs="Arial"/>
                <w:sz w:val="16"/>
                <w:szCs w:val="16"/>
              </w:rPr>
              <w:t>зміни</w:t>
            </w:r>
            <w:r w:rsidRPr="00C90747">
              <w:rPr>
                <w:rFonts w:ascii="Arial" w:hAnsi="Arial" w:cs="Arial"/>
                <w:sz w:val="16"/>
                <w:szCs w:val="16"/>
                <w:lang w:val="en-US"/>
              </w:rPr>
              <w:t xml:space="preserve">) - </w:t>
            </w:r>
            <w:r w:rsidRPr="00846F1F">
              <w:rPr>
                <w:rFonts w:ascii="Arial" w:hAnsi="Arial" w:cs="Arial"/>
                <w:sz w:val="16"/>
                <w:szCs w:val="16"/>
              </w:rPr>
              <w:t>Оновлено</w:t>
            </w:r>
            <w:r w:rsidRPr="00C90747">
              <w:rPr>
                <w:rFonts w:ascii="Arial" w:hAnsi="Arial" w:cs="Arial"/>
                <w:sz w:val="16"/>
                <w:szCs w:val="16"/>
                <w:lang w:val="en-US"/>
              </w:rPr>
              <w:t xml:space="preserve"> </w:t>
            </w:r>
            <w:r w:rsidRPr="00846F1F">
              <w:rPr>
                <w:rFonts w:ascii="Arial" w:hAnsi="Arial" w:cs="Arial"/>
                <w:sz w:val="16"/>
                <w:szCs w:val="16"/>
              </w:rPr>
              <w:t>монографію</w:t>
            </w:r>
            <w:r w:rsidRPr="00C90747">
              <w:rPr>
                <w:rFonts w:ascii="Arial" w:hAnsi="Arial" w:cs="Arial"/>
                <w:sz w:val="16"/>
                <w:szCs w:val="16"/>
                <w:lang w:val="en-US"/>
              </w:rPr>
              <w:t xml:space="preserve"> </w:t>
            </w:r>
            <w:r w:rsidRPr="00846F1F">
              <w:rPr>
                <w:rFonts w:ascii="Arial" w:hAnsi="Arial" w:cs="Arial"/>
                <w:sz w:val="16"/>
                <w:szCs w:val="16"/>
              </w:rPr>
              <w:t>для</w:t>
            </w:r>
            <w:r w:rsidRPr="00C90747">
              <w:rPr>
                <w:rFonts w:ascii="Arial" w:hAnsi="Arial" w:cs="Arial"/>
                <w:sz w:val="16"/>
                <w:szCs w:val="16"/>
                <w:lang w:val="en-US"/>
              </w:rPr>
              <w:t xml:space="preserve"> </w:t>
            </w:r>
            <w:r w:rsidRPr="00846F1F">
              <w:rPr>
                <w:rFonts w:ascii="Arial" w:hAnsi="Arial" w:cs="Arial"/>
                <w:sz w:val="16"/>
                <w:szCs w:val="16"/>
              </w:rPr>
              <w:t>еталонної</w:t>
            </w:r>
            <w:r w:rsidRPr="00C90747">
              <w:rPr>
                <w:rFonts w:ascii="Arial" w:hAnsi="Arial" w:cs="Arial"/>
                <w:sz w:val="16"/>
                <w:szCs w:val="16"/>
                <w:lang w:val="en-US"/>
              </w:rPr>
              <w:t xml:space="preserve"> </w:t>
            </w:r>
            <w:r w:rsidRPr="00846F1F">
              <w:rPr>
                <w:rFonts w:ascii="Arial" w:hAnsi="Arial" w:cs="Arial"/>
                <w:sz w:val="16"/>
                <w:szCs w:val="16"/>
              </w:rPr>
              <w:t>речовини</w:t>
            </w:r>
            <w:r w:rsidRPr="00C90747">
              <w:rPr>
                <w:rFonts w:ascii="Arial" w:hAnsi="Arial" w:cs="Arial"/>
                <w:sz w:val="16"/>
                <w:szCs w:val="16"/>
                <w:lang w:val="en-US"/>
              </w:rPr>
              <w:t xml:space="preserve"> </w:t>
            </w:r>
            <w:r w:rsidRPr="00846F1F">
              <w:rPr>
                <w:rFonts w:ascii="Arial" w:hAnsi="Arial" w:cs="Arial"/>
                <w:sz w:val="16"/>
                <w:szCs w:val="16"/>
              </w:rPr>
              <w:t>рутозиду</w:t>
            </w:r>
            <w:r w:rsidRPr="00C90747">
              <w:rPr>
                <w:rFonts w:ascii="Arial" w:hAnsi="Arial" w:cs="Arial"/>
                <w:sz w:val="16"/>
                <w:szCs w:val="16"/>
                <w:lang w:val="en-US"/>
              </w:rPr>
              <w:t xml:space="preserve">, </w:t>
            </w:r>
            <w:r w:rsidRPr="00846F1F">
              <w:rPr>
                <w:rFonts w:ascii="Arial" w:hAnsi="Arial" w:cs="Arial"/>
                <w:sz w:val="16"/>
                <w:szCs w:val="16"/>
              </w:rPr>
              <w:t>яка</w:t>
            </w:r>
            <w:r w:rsidRPr="00C90747">
              <w:rPr>
                <w:rFonts w:ascii="Arial" w:hAnsi="Arial" w:cs="Arial"/>
                <w:sz w:val="16"/>
                <w:szCs w:val="16"/>
                <w:lang w:val="en-US"/>
              </w:rPr>
              <w:t xml:space="preserve"> </w:t>
            </w:r>
            <w:r w:rsidRPr="00846F1F">
              <w:rPr>
                <w:rFonts w:ascii="Arial" w:hAnsi="Arial" w:cs="Arial"/>
                <w:sz w:val="16"/>
                <w:szCs w:val="16"/>
              </w:rPr>
              <w:t>використовується</w:t>
            </w:r>
            <w:r w:rsidRPr="00C90747">
              <w:rPr>
                <w:rFonts w:ascii="Arial" w:hAnsi="Arial" w:cs="Arial"/>
                <w:sz w:val="16"/>
                <w:szCs w:val="16"/>
                <w:lang w:val="en-US"/>
              </w:rPr>
              <w:t xml:space="preserve"> </w:t>
            </w:r>
            <w:r w:rsidRPr="00846F1F">
              <w:rPr>
                <w:rFonts w:ascii="Arial" w:hAnsi="Arial" w:cs="Arial"/>
                <w:sz w:val="16"/>
                <w:szCs w:val="16"/>
              </w:rPr>
              <w:t>при</w:t>
            </w:r>
            <w:r w:rsidRPr="00C90747">
              <w:rPr>
                <w:rFonts w:ascii="Arial" w:hAnsi="Arial" w:cs="Arial"/>
                <w:sz w:val="16"/>
                <w:szCs w:val="16"/>
                <w:lang w:val="en-US"/>
              </w:rPr>
              <w:t xml:space="preserve"> </w:t>
            </w:r>
            <w:r w:rsidRPr="00846F1F">
              <w:rPr>
                <w:rFonts w:ascii="Arial" w:hAnsi="Arial" w:cs="Arial"/>
                <w:sz w:val="16"/>
                <w:szCs w:val="16"/>
              </w:rPr>
              <w:t>ідентифікації</w:t>
            </w:r>
            <w:r w:rsidRPr="00C90747">
              <w:rPr>
                <w:rFonts w:ascii="Arial" w:hAnsi="Arial" w:cs="Arial"/>
                <w:sz w:val="16"/>
                <w:szCs w:val="16"/>
                <w:lang w:val="en-US"/>
              </w:rPr>
              <w:t xml:space="preserve"> </w:t>
            </w:r>
            <w:r w:rsidRPr="00846F1F">
              <w:rPr>
                <w:rFonts w:ascii="Arial" w:hAnsi="Arial" w:cs="Arial"/>
                <w:sz w:val="16"/>
                <w:szCs w:val="16"/>
              </w:rPr>
              <w:t>трави</w:t>
            </w:r>
            <w:r w:rsidRPr="00C90747">
              <w:rPr>
                <w:rFonts w:ascii="Arial" w:hAnsi="Arial" w:cs="Arial"/>
                <w:sz w:val="16"/>
                <w:szCs w:val="16"/>
                <w:lang w:val="en-US"/>
              </w:rPr>
              <w:t xml:space="preserve"> </w:t>
            </w:r>
            <w:r w:rsidRPr="00846F1F">
              <w:rPr>
                <w:rFonts w:ascii="Arial" w:hAnsi="Arial" w:cs="Arial"/>
                <w:sz w:val="16"/>
                <w:szCs w:val="16"/>
              </w:rPr>
              <w:t>золототисячника</w:t>
            </w:r>
            <w:r w:rsidRPr="00C90747">
              <w:rPr>
                <w:rFonts w:ascii="Arial" w:hAnsi="Arial" w:cs="Arial"/>
                <w:sz w:val="16"/>
                <w:szCs w:val="16"/>
                <w:lang w:val="en-US"/>
              </w:rPr>
              <w:t xml:space="preserve"> </w:t>
            </w:r>
            <w:r w:rsidRPr="00846F1F">
              <w:rPr>
                <w:rFonts w:ascii="Arial" w:hAnsi="Arial" w:cs="Arial"/>
                <w:sz w:val="16"/>
                <w:szCs w:val="16"/>
              </w:rPr>
              <w:t>та</w:t>
            </w:r>
            <w:r w:rsidRPr="00C90747">
              <w:rPr>
                <w:rFonts w:ascii="Arial" w:hAnsi="Arial" w:cs="Arial"/>
                <w:sz w:val="16"/>
                <w:szCs w:val="16"/>
                <w:lang w:val="en-US"/>
              </w:rPr>
              <w:t xml:space="preserve"> </w:t>
            </w:r>
            <w:r w:rsidRPr="00846F1F">
              <w:rPr>
                <w:rFonts w:ascii="Arial" w:hAnsi="Arial" w:cs="Arial"/>
                <w:sz w:val="16"/>
                <w:szCs w:val="16"/>
              </w:rPr>
              <w:t>розширено</w:t>
            </w:r>
            <w:r w:rsidRPr="00C90747">
              <w:rPr>
                <w:rFonts w:ascii="Arial" w:hAnsi="Arial" w:cs="Arial"/>
                <w:sz w:val="16"/>
                <w:szCs w:val="16"/>
                <w:lang w:val="en-US"/>
              </w:rPr>
              <w:t xml:space="preserve"> </w:t>
            </w:r>
            <w:r w:rsidRPr="00846F1F">
              <w:rPr>
                <w:rFonts w:ascii="Arial" w:hAnsi="Arial" w:cs="Arial"/>
                <w:sz w:val="16"/>
                <w:szCs w:val="16"/>
              </w:rPr>
              <w:t>ліміт</w:t>
            </w:r>
            <w:r w:rsidRPr="00C90747">
              <w:rPr>
                <w:rFonts w:ascii="Arial" w:hAnsi="Arial" w:cs="Arial"/>
                <w:sz w:val="16"/>
                <w:szCs w:val="16"/>
                <w:lang w:val="en-US"/>
              </w:rPr>
              <w:t xml:space="preserve"> </w:t>
            </w:r>
            <w:r w:rsidRPr="00846F1F">
              <w:rPr>
                <w:rFonts w:ascii="Arial" w:hAnsi="Arial" w:cs="Arial"/>
                <w:sz w:val="16"/>
                <w:szCs w:val="16"/>
              </w:rPr>
              <w:t>для</w:t>
            </w:r>
            <w:r w:rsidRPr="00C90747">
              <w:rPr>
                <w:rFonts w:ascii="Arial" w:hAnsi="Arial" w:cs="Arial"/>
                <w:sz w:val="16"/>
                <w:szCs w:val="16"/>
                <w:lang w:val="en-US"/>
              </w:rPr>
              <w:t xml:space="preserve"> </w:t>
            </w:r>
            <w:r w:rsidRPr="00846F1F">
              <w:rPr>
                <w:rFonts w:ascii="Arial" w:hAnsi="Arial" w:cs="Arial"/>
                <w:sz w:val="16"/>
                <w:szCs w:val="16"/>
              </w:rPr>
              <w:t>неогранічних</w:t>
            </w:r>
            <w:r w:rsidRPr="00C90747">
              <w:rPr>
                <w:rFonts w:ascii="Arial" w:hAnsi="Arial" w:cs="Arial"/>
                <w:sz w:val="16"/>
                <w:szCs w:val="16"/>
                <w:lang w:val="en-US"/>
              </w:rPr>
              <w:t xml:space="preserve"> </w:t>
            </w:r>
            <w:r w:rsidRPr="00846F1F">
              <w:rPr>
                <w:rFonts w:ascii="Arial" w:hAnsi="Arial" w:cs="Arial"/>
                <w:sz w:val="16"/>
                <w:szCs w:val="16"/>
              </w:rPr>
              <w:t>домішок</w:t>
            </w:r>
            <w:r w:rsidRPr="00C90747">
              <w:rPr>
                <w:rFonts w:ascii="Arial" w:hAnsi="Arial" w:cs="Arial"/>
                <w:sz w:val="16"/>
                <w:szCs w:val="16"/>
                <w:lang w:val="en-US"/>
              </w:rPr>
              <w:t xml:space="preserve">. </w:t>
            </w:r>
            <w:r w:rsidRPr="00846F1F">
              <w:rPr>
                <w:rFonts w:ascii="Arial" w:hAnsi="Arial" w:cs="Arial"/>
                <w:sz w:val="16"/>
                <w:szCs w:val="16"/>
              </w:rPr>
              <w:t>Затверджено</w:t>
            </w:r>
            <w:r w:rsidRPr="00C90747">
              <w:rPr>
                <w:rFonts w:ascii="Arial" w:hAnsi="Arial" w:cs="Arial"/>
                <w:sz w:val="16"/>
                <w:szCs w:val="16"/>
                <w:lang w:val="en-US"/>
              </w:rPr>
              <w:t xml:space="preserve">: Monograph rutoside V02 17.01.2011 3.2.S.5 Reference substances Specification of a primary reference standard (PRSQ) Inorganic impurities (II), OES, ICP-MS, Ion chromatography Bayer: ≤0.1% Specification of a reference standard (RSQ) Inorganic impurities, OES, ICP-MS, Ion chromatography Bayer: ≤0.2% </w:t>
            </w:r>
            <w:r w:rsidRPr="00846F1F">
              <w:rPr>
                <w:rFonts w:ascii="Arial" w:hAnsi="Arial" w:cs="Arial"/>
                <w:sz w:val="16"/>
                <w:szCs w:val="16"/>
              </w:rPr>
              <w:t>Запропоновано</w:t>
            </w:r>
            <w:r w:rsidRPr="00C90747">
              <w:rPr>
                <w:rFonts w:ascii="Arial" w:hAnsi="Arial" w:cs="Arial"/>
                <w:sz w:val="16"/>
                <w:szCs w:val="16"/>
                <w:lang w:val="en-US"/>
              </w:rPr>
              <w:t xml:space="preserve">: Monograph rutoside V05 31.03.2015 3.2.S.5 Reference substances Specification of a primary reference standard (PRSQ) Inorganic impurities (II), OES, ICP-MS, Ion chromatography Bayer: ≤1.0% Specification of a reference standard (RSQ) Inorganic impurities, OES, ICP-MS, Ion chromatography Bayer: ≤1.0% -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І</w:t>
            </w:r>
            <w:r w:rsidRPr="00C90747">
              <w:rPr>
                <w:rFonts w:ascii="Arial" w:hAnsi="Arial" w:cs="Arial"/>
                <w:sz w:val="16"/>
                <w:szCs w:val="16"/>
                <w:lang w:val="en-US"/>
              </w:rPr>
              <w:t xml:space="preserve"> </w:t>
            </w:r>
            <w:r w:rsidRPr="00846F1F">
              <w:rPr>
                <w:rFonts w:ascii="Arial" w:hAnsi="Arial" w:cs="Arial"/>
                <w:sz w:val="16"/>
                <w:szCs w:val="16"/>
              </w:rPr>
              <w:t>типу</w:t>
            </w:r>
            <w:r w:rsidRPr="00C90747">
              <w:rPr>
                <w:rFonts w:ascii="Arial" w:hAnsi="Arial" w:cs="Arial"/>
                <w:sz w:val="16"/>
                <w:szCs w:val="16"/>
                <w:lang w:val="en-US"/>
              </w:rPr>
              <w:t xml:space="preserve"> -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з</w:t>
            </w:r>
            <w:r w:rsidRPr="00C90747">
              <w:rPr>
                <w:rFonts w:ascii="Arial" w:hAnsi="Arial" w:cs="Arial"/>
                <w:sz w:val="16"/>
                <w:szCs w:val="16"/>
                <w:lang w:val="en-US"/>
              </w:rPr>
              <w:t xml:space="preserve"> </w:t>
            </w:r>
            <w:r w:rsidRPr="00846F1F">
              <w:rPr>
                <w:rFonts w:ascii="Arial" w:hAnsi="Arial" w:cs="Arial"/>
                <w:sz w:val="16"/>
                <w:szCs w:val="16"/>
              </w:rPr>
              <w:t>якості</w:t>
            </w:r>
            <w:r w:rsidRPr="00C90747">
              <w:rPr>
                <w:rFonts w:ascii="Arial" w:hAnsi="Arial" w:cs="Arial"/>
                <w:sz w:val="16"/>
                <w:szCs w:val="16"/>
                <w:lang w:val="en-US"/>
              </w:rPr>
              <w:t xml:space="preserve">. </w:t>
            </w:r>
            <w:r w:rsidRPr="00846F1F">
              <w:rPr>
                <w:rFonts w:ascii="Arial" w:hAnsi="Arial" w:cs="Arial"/>
                <w:sz w:val="16"/>
                <w:szCs w:val="16"/>
              </w:rPr>
              <w:t>АФІ</w:t>
            </w:r>
            <w:r w:rsidRPr="00C90747">
              <w:rPr>
                <w:rFonts w:ascii="Arial" w:hAnsi="Arial" w:cs="Arial"/>
                <w:sz w:val="16"/>
                <w:szCs w:val="16"/>
                <w:lang w:val="en-US"/>
              </w:rPr>
              <w:t xml:space="preserve">. </w:t>
            </w:r>
            <w:r w:rsidRPr="00846F1F">
              <w:rPr>
                <w:rFonts w:ascii="Arial" w:hAnsi="Arial" w:cs="Arial"/>
                <w:sz w:val="16"/>
                <w:szCs w:val="16"/>
              </w:rPr>
              <w:t>Контроль</w:t>
            </w:r>
            <w:r w:rsidRPr="00C90747">
              <w:rPr>
                <w:rFonts w:ascii="Arial" w:hAnsi="Arial" w:cs="Arial"/>
                <w:sz w:val="16"/>
                <w:szCs w:val="16"/>
                <w:lang w:val="en-US"/>
              </w:rPr>
              <w:t xml:space="preserve"> </w:t>
            </w:r>
            <w:r w:rsidRPr="00846F1F">
              <w:rPr>
                <w:rFonts w:ascii="Arial" w:hAnsi="Arial" w:cs="Arial"/>
                <w:sz w:val="16"/>
                <w:szCs w:val="16"/>
              </w:rPr>
              <w:t>АФІ</w:t>
            </w:r>
            <w:r w:rsidRPr="00C90747">
              <w:rPr>
                <w:rFonts w:ascii="Arial" w:hAnsi="Arial" w:cs="Arial"/>
                <w:sz w:val="16"/>
                <w:szCs w:val="16"/>
                <w:lang w:val="en-US"/>
              </w:rPr>
              <w:t xml:space="preserve">. </w:t>
            </w:r>
            <w:r w:rsidRPr="00846F1F">
              <w:rPr>
                <w:rFonts w:ascii="Arial" w:hAnsi="Arial" w:cs="Arial"/>
                <w:sz w:val="16"/>
                <w:szCs w:val="16"/>
              </w:rPr>
              <w:t>Зміна</w:t>
            </w:r>
            <w:r w:rsidRPr="00C90747">
              <w:rPr>
                <w:rFonts w:ascii="Arial" w:hAnsi="Arial" w:cs="Arial"/>
                <w:sz w:val="16"/>
                <w:szCs w:val="16"/>
                <w:lang w:val="en-US"/>
              </w:rPr>
              <w:t xml:space="preserve"> </w:t>
            </w:r>
            <w:r w:rsidRPr="00846F1F">
              <w:rPr>
                <w:rFonts w:ascii="Arial" w:hAnsi="Arial" w:cs="Arial"/>
                <w:sz w:val="16"/>
                <w:szCs w:val="16"/>
              </w:rPr>
              <w:t>у</w:t>
            </w:r>
            <w:r w:rsidRPr="00C90747">
              <w:rPr>
                <w:rFonts w:ascii="Arial" w:hAnsi="Arial" w:cs="Arial"/>
                <w:sz w:val="16"/>
                <w:szCs w:val="16"/>
                <w:lang w:val="en-US"/>
              </w:rPr>
              <w:t xml:space="preserve"> </w:t>
            </w:r>
            <w:r w:rsidRPr="00846F1F">
              <w:rPr>
                <w:rFonts w:ascii="Arial" w:hAnsi="Arial" w:cs="Arial"/>
                <w:sz w:val="16"/>
                <w:szCs w:val="16"/>
              </w:rPr>
              <w:t>параметрах</w:t>
            </w:r>
            <w:r w:rsidRPr="00C90747">
              <w:rPr>
                <w:rFonts w:ascii="Arial" w:hAnsi="Arial" w:cs="Arial"/>
                <w:sz w:val="16"/>
                <w:szCs w:val="16"/>
                <w:lang w:val="en-US"/>
              </w:rPr>
              <w:t xml:space="preserve"> </w:t>
            </w:r>
            <w:r w:rsidRPr="00846F1F">
              <w:rPr>
                <w:rFonts w:ascii="Arial" w:hAnsi="Arial" w:cs="Arial"/>
                <w:sz w:val="16"/>
                <w:szCs w:val="16"/>
              </w:rPr>
              <w:t>специфікацій</w:t>
            </w:r>
            <w:r w:rsidRPr="00C90747">
              <w:rPr>
                <w:rFonts w:ascii="Arial" w:hAnsi="Arial" w:cs="Arial"/>
                <w:sz w:val="16"/>
                <w:szCs w:val="16"/>
                <w:lang w:val="en-US"/>
              </w:rPr>
              <w:t xml:space="preserve"> </w:t>
            </w:r>
            <w:r w:rsidRPr="00846F1F">
              <w:rPr>
                <w:rFonts w:ascii="Arial" w:hAnsi="Arial" w:cs="Arial"/>
                <w:sz w:val="16"/>
                <w:szCs w:val="16"/>
              </w:rPr>
              <w:t>та</w:t>
            </w:r>
            <w:r w:rsidRPr="00C90747">
              <w:rPr>
                <w:rFonts w:ascii="Arial" w:hAnsi="Arial" w:cs="Arial"/>
                <w:sz w:val="16"/>
                <w:szCs w:val="16"/>
                <w:lang w:val="en-US"/>
              </w:rPr>
              <w:t>/</w:t>
            </w:r>
            <w:r w:rsidRPr="00846F1F">
              <w:rPr>
                <w:rFonts w:ascii="Arial" w:hAnsi="Arial" w:cs="Arial"/>
                <w:sz w:val="16"/>
                <w:szCs w:val="16"/>
              </w:rPr>
              <w:t>або</w:t>
            </w:r>
            <w:r w:rsidRPr="00C90747">
              <w:rPr>
                <w:rFonts w:ascii="Arial" w:hAnsi="Arial" w:cs="Arial"/>
                <w:sz w:val="16"/>
                <w:szCs w:val="16"/>
                <w:lang w:val="en-US"/>
              </w:rPr>
              <w:t xml:space="preserve"> </w:t>
            </w:r>
            <w:r w:rsidRPr="00846F1F">
              <w:rPr>
                <w:rFonts w:ascii="Arial" w:hAnsi="Arial" w:cs="Arial"/>
                <w:sz w:val="16"/>
                <w:szCs w:val="16"/>
              </w:rPr>
              <w:t>допустимих</w:t>
            </w:r>
            <w:r w:rsidRPr="00C90747">
              <w:rPr>
                <w:rFonts w:ascii="Arial" w:hAnsi="Arial" w:cs="Arial"/>
                <w:sz w:val="16"/>
                <w:szCs w:val="16"/>
                <w:lang w:val="en-US"/>
              </w:rPr>
              <w:t xml:space="preserve"> </w:t>
            </w:r>
            <w:r w:rsidRPr="00846F1F">
              <w:rPr>
                <w:rFonts w:ascii="Arial" w:hAnsi="Arial" w:cs="Arial"/>
                <w:sz w:val="16"/>
                <w:szCs w:val="16"/>
              </w:rPr>
              <w:t>меж</w:t>
            </w:r>
            <w:r w:rsidRPr="00C90747">
              <w:rPr>
                <w:rFonts w:ascii="Arial" w:hAnsi="Arial" w:cs="Arial"/>
                <w:sz w:val="16"/>
                <w:szCs w:val="16"/>
                <w:lang w:val="en-US"/>
              </w:rPr>
              <w:t xml:space="preserve">, </w:t>
            </w:r>
            <w:r w:rsidRPr="00846F1F">
              <w:rPr>
                <w:rFonts w:ascii="Arial" w:hAnsi="Arial" w:cs="Arial"/>
                <w:sz w:val="16"/>
                <w:szCs w:val="16"/>
              </w:rPr>
              <w:t>визначених</w:t>
            </w:r>
            <w:r w:rsidRPr="00C90747">
              <w:rPr>
                <w:rFonts w:ascii="Arial" w:hAnsi="Arial" w:cs="Arial"/>
                <w:sz w:val="16"/>
                <w:szCs w:val="16"/>
                <w:lang w:val="en-US"/>
              </w:rPr>
              <w:t xml:space="preserve"> </w:t>
            </w:r>
            <w:r w:rsidRPr="00846F1F">
              <w:rPr>
                <w:rFonts w:ascii="Arial" w:hAnsi="Arial" w:cs="Arial"/>
                <w:sz w:val="16"/>
                <w:szCs w:val="16"/>
              </w:rPr>
              <w:t>у</w:t>
            </w:r>
            <w:r w:rsidRPr="00C90747">
              <w:rPr>
                <w:rFonts w:ascii="Arial" w:hAnsi="Arial" w:cs="Arial"/>
                <w:sz w:val="16"/>
                <w:szCs w:val="16"/>
                <w:lang w:val="en-US"/>
              </w:rPr>
              <w:t xml:space="preserve"> </w:t>
            </w:r>
            <w:r w:rsidRPr="00846F1F">
              <w:rPr>
                <w:rFonts w:ascii="Arial" w:hAnsi="Arial" w:cs="Arial"/>
                <w:sz w:val="16"/>
                <w:szCs w:val="16"/>
              </w:rPr>
              <w:t>специфікаціях</w:t>
            </w:r>
            <w:r w:rsidRPr="00C90747">
              <w:rPr>
                <w:rFonts w:ascii="Arial" w:hAnsi="Arial" w:cs="Arial"/>
                <w:sz w:val="16"/>
                <w:szCs w:val="16"/>
                <w:lang w:val="en-US"/>
              </w:rPr>
              <w:t xml:space="preserve"> </w:t>
            </w:r>
            <w:r w:rsidRPr="00846F1F">
              <w:rPr>
                <w:rFonts w:ascii="Arial" w:hAnsi="Arial" w:cs="Arial"/>
                <w:sz w:val="16"/>
                <w:szCs w:val="16"/>
              </w:rPr>
              <w:t>на</w:t>
            </w:r>
            <w:r w:rsidRPr="00C90747">
              <w:rPr>
                <w:rFonts w:ascii="Arial" w:hAnsi="Arial" w:cs="Arial"/>
                <w:sz w:val="16"/>
                <w:szCs w:val="16"/>
                <w:lang w:val="en-US"/>
              </w:rPr>
              <w:t xml:space="preserve"> </w:t>
            </w:r>
            <w:r w:rsidRPr="00846F1F">
              <w:rPr>
                <w:rFonts w:ascii="Arial" w:hAnsi="Arial" w:cs="Arial"/>
                <w:sz w:val="16"/>
                <w:szCs w:val="16"/>
              </w:rPr>
              <w:t>АФІ</w:t>
            </w:r>
            <w:r w:rsidRPr="00C90747">
              <w:rPr>
                <w:rFonts w:ascii="Arial" w:hAnsi="Arial" w:cs="Arial"/>
                <w:sz w:val="16"/>
                <w:szCs w:val="16"/>
                <w:lang w:val="en-US"/>
              </w:rPr>
              <w:t xml:space="preserve">, </w:t>
            </w:r>
            <w:r w:rsidRPr="00846F1F">
              <w:rPr>
                <w:rFonts w:ascii="Arial" w:hAnsi="Arial" w:cs="Arial"/>
                <w:sz w:val="16"/>
                <w:szCs w:val="16"/>
              </w:rPr>
              <w:t>або</w:t>
            </w:r>
            <w:r w:rsidRPr="00C90747">
              <w:rPr>
                <w:rFonts w:ascii="Arial" w:hAnsi="Arial" w:cs="Arial"/>
                <w:sz w:val="16"/>
                <w:szCs w:val="16"/>
                <w:lang w:val="en-US"/>
              </w:rPr>
              <w:t xml:space="preserve"> </w:t>
            </w:r>
            <w:r w:rsidRPr="00846F1F">
              <w:rPr>
                <w:rFonts w:ascii="Arial" w:hAnsi="Arial" w:cs="Arial"/>
                <w:sz w:val="16"/>
                <w:szCs w:val="16"/>
              </w:rPr>
              <w:t>вихідний</w:t>
            </w:r>
            <w:r w:rsidRPr="00C90747">
              <w:rPr>
                <w:rFonts w:ascii="Arial" w:hAnsi="Arial" w:cs="Arial"/>
                <w:sz w:val="16"/>
                <w:szCs w:val="16"/>
                <w:lang w:val="en-US"/>
              </w:rPr>
              <w:t>/</w:t>
            </w:r>
            <w:r w:rsidRPr="00846F1F">
              <w:rPr>
                <w:rFonts w:ascii="Arial" w:hAnsi="Arial" w:cs="Arial"/>
                <w:sz w:val="16"/>
                <w:szCs w:val="16"/>
              </w:rPr>
              <w:t>проміжний</w:t>
            </w:r>
            <w:r w:rsidRPr="00C90747">
              <w:rPr>
                <w:rFonts w:ascii="Arial" w:hAnsi="Arial" w:cs="Arial"/>
                <w:sz w:val="16"/>
                <w:szCs w:val="16"/>
                <w:lang w:val="en-US"/>
              </w:rPr>
              <w:t xml:space="preserve"> </w:t>
            </w:r>
            <w:r w:rsidRPr="00846F1F">
              <w:rPr>
                <w:rFonts w:ascii="Arial" w:hAnsi="Arial" w:cs="Arial"/>
                <w:sz w:val="16"/>
                <w:szCs w:val="16"/>
              </w:rPr>
              <w:t>продукт</w:t>
            </w:r>
            <w:r w:rsidRPr="00C90747">
              <w:rPr>
                <w:rFonts w:ascii="Arial" w:hAnsi="Arial" w:cs="Arial"/>
                <w:sz w:val="16"/>
                <w:szCs w:val="16"/>
                <w:lang w:val="en-US"/>
              </w:rPr>
              <w:t>/</w:t>
            </w:r>
            <w:r w:rsidRPr="00846F1F">
              <w:rPr>
                <w:rFonts w:ascii="Arial" w:hAnsi="Arial" w:cs="Arial"/>
                <w:sz w:val="16"/>
                <w:szCs w:val="16"/>
              </w:rPr>
              <w:t>реагент</w:t>
            </w:r>
            <w:r w:rsidRPr="00C90747">
              <w:rPr>
                <w:rFonts w:ascii="Arial" w:hAnsi="Arial" w:cs="Arial"/>
                <w:sz w:val="16"/>
                <w:szCs w:val="16"/>
                <w:lang w:val="en-US"/>
              </w:rPr>
              <w:t xml:space="preserve">, </w:t>
            </w:r>
            <w:r w:rsidRPr="00846F1F">
              <w:rPr>
                <w:rFonts w:ascii="Arial" w:hAnsi="Arial" w:cs="Arial"/>
                <w:sz w:val="16"/>
                <w:szCs w:val="16"/>
              </w:rPr>
              <w:t>що</w:t>
            </w:r>
            <w:r w:rsidRPr="00C90747">
              <w:rPr>
                <w:rFonts w:ascii="Arial" w:hAnsi="Arial" w:cs="Arial"/>
                <w:sz w:val="16"/>
                <w:szCs w:val="16"/>
                <w:lang w:val="en-US"/>
              </w:rPr>
              <w:t xml:space="preserve"> </w:t>
            </w:r>
            <w:r w:rsidRPr="00846F1F">
              <w:rPr>
                <w:rFonts w:ascii="Arial" w:hAnsi="Arial" w:cs="Arial"/>
                <w:sz w:val="16"/>
                <w:szCs w:val="16"/>
              </w:rPr>
              <w:t>використовуються</w:t>
            </w:r>
            <w:r w:rsidRPr="00C90747">
              <w:rPr>
                <w:rFonts w:ascii="Arial" w:hAnsi="Arial" w:cs="Arial"/>
                <w:sz w:val="16"/>
                <w:szCs w:val="16"/>
                <w:lang w:val="en-US"/>
              </w:rPr>
              <w:t xml:space="preserve"> </w:t>
            </w:r>
            <w:r w:rsidRPr="00846F1F">
              <w:rPr>
                <w:rFonts w:ascii="Arial" w:hAnsi="Arial" w:cs="Arial"/>
                <w:sz w:val="16"/>
                <w:szCs w:val="16"/>
              </w:rPr>
              <w:t>у</w:t>
            </w:r>
            <w:r w:rsidRPr="00C90747">
              <w:rPr>
                <w:rFonts w:ascii="Arial" w:hAnsi="Arial" w:cs="Arial"/>
                <w:sz w:val="16"/>
                <w:szCs w:val="16"/>
                <w:lang w:val="en-US"/>
              </w:rPr>
              <w:t xml:space="preserve"> </w:t>
            </w:r>
            <w:r w:rsidRPr="00846F1F">
              <w:rPr>
                <w:rFonts w:ascii="Arial" w:hAnsi="Arial" w:cs="Arial"/>
                <w:sz w:val="16"/>
                <w:szCs w:val="16"/>
              </w:rPr>
              <w:t>процесі</w:t>
            </w:r>
            <w:r w:rsidRPr="00C90747">
              <w:rPr>
                <w:rFonts w:ascii="Arial" w:hAnsi="Arial" w:cs="Arial"/>
                <w:sz w:val="16"/>
                <w:szCs w:val="16"/>
                <w:lang w:val="en-US"/>
              </w:rPr>
              <w:t xml:space="preserve"> </w:t>
            </w:r>
            <w:r w:rsidRPr="00846F1F">
              <w:rPr>
                <w:rFonts w:ascii="Arial" w:hAnsi="Arial" w:cs="Arial"/>
                <w:sz w:val="16"/>
                <w:szCs w:val="16"/>
              </w:rPr>
              <w:t>виробництва</w:t>
            </w:r>
            <w:r w:rsidRPr="00C90747">
              <w:rPr>
                <w:rFonts w:ascii="Arial" w:hAnsi="Arial" w:cs="Arial"/>
                <w:sz w:val="16"/>
                <w:szCs w:val="16"/>
                <w:lang w:val="en-US"/>
              </w:rPr>
              <w:t xml:space="preserve"> </w:t>
            </w:r>
            <w:r w:rsidRPr="00846F1F">
              <w:rPr>
                <w:rFonts w:ascii="Arial" w:hAnsi="Arial" w:cs="Arial"/>
                <w:sz w:val="16"/>
                <w:szCs w:val="16"/>
              </w:rPr>
              <w:t>АФІ</w:t>
            </w:r>
            <w:r w:rsidRPr="00C90747">
              <w:rPr>
                <w:rFonts w:ascii="Arial" w:hAnsi="Arial" w:cs="Arial"/>
                <w:sz w:val="16"/>
                <w:szCs w:val="16"/>
                <w:lang w:val="en-US"/>
              </w:rPr>
              <w:t xml:space="preserve"> (</w:t>
            </w:r>
            <w:r w:rsidRPr="00846F1F">
              <w:rPr>
                <w:rFonts w:ascii="Arial" w:hAnsi="Arial" w:cs="Arial"/>
                <w:sz w:val="16"/>
                <w:szCs w:val="16"/>
              </w:rPr>
              <w:t>інші</w:t>
            </w:r>
            <w:r w:rsidRPr="00C90747">
              <w:rPr>
                <w:rFonts w:ascii="Arial" w:hAnsi="Arial" w:cs="Arial"/>
                <w:sz w:val="16"/>
                <w:szCs w:val="16"/>
                <w:lang w:val="en-US"/>
              </w:rPr>
              <w:t xml:space="preserve"> </w:t>
            </w:r>
            <w:r w:rsidRPr="00846F1F">
              <w:rPr>
                <w:rFonts w:ascii="Arial" w:hAnsi="Arial" w:cs="Arial"/>
                <w:sz w:val="16"/>
                <w:szCs w:val="16"/>
              </w:rPr>
              <w:t>зміни</w:t>
            </w:r>
            <w:r w:rsidRPr="00C90747">
              <w:rPr>
                <w:rFonts w:ascii="Arial" w:hAnsi="Arial" w:cs="Arial"/>
                <w:sz w:val="16"/>
                <w:szCs w:val="16"/>
                <w:lang w:val="en-US"/>
              </w:rPr>
              <w:t xml:space="preserve">) - </w:t>
            </w:r>
            <w:r w:rsidRPr="00846F1F">
              <w:rPr>
                <w:rFonts w:ascii="Arial" w:hAnsi="Arial" w:cs="Arial"/>
                <w:sz w:val="16"/>
                <w:szCs w:val="16"/>
              </w:rPr>
              <w:t>Оновлення</w:t>
            </w:r>
            <w:r w:rsidRPr="00C90747">
              <w:rPr>
                <w:rFonts w:ascii="Arial" w:hAnsi="Arial" w:cs="Arial"/>
                <w:sz w:val="16"/>
                <w:szCs w:val="16"/>
                <w:lang w:val="en-US"/>
              </w:rPr>
              <w:t xml:space="preserve"> </w:t>
            </w:r>
            <w:r w:rsidRPr="00846F1F">
              <w:rPr>
                <w:rFonts w:ascii="Arial" w:hAnsi="Arial" w:cs="Arial"/>
                <w:sz w:val="16"/>
                <w:szCs w:val="16"/>
              </w:rPr>
              <w:t>монографії</w:t>
            </w:r>
            <w:r w:rsidRPr="00C90747">
              <w:rPr>
                <w:rFonts w:ascii="Arial" w:hAnsi="Arial" w:cs="Arial"/>
                <w:sz w:val="16"/>
                <w:szCs w:val="16"/>
                <w:lang w:val="en-US"/>
              </w:rPr>
              <w:t xml:space="preserve"> </w:t>
            </w:r>
            <w:r w:rsidRPr="00846F1F">
              <w:rPr>
                <w:rFonts w:ascii="Arial" w:hAnsi="Arial" w:cs="Arial"/>
                <w:sz w:val="16"/>
                <w:szCs w:val="16"/>
              </w:rPr>
              <w:t>для</w:t>
            </w:r>
            <w:r w:rsidRPr="00C90747">
              <w:rPr>
                <w:rFonts w:ascii="Arial" w:hAnsi="Arial" w:cs="Arial"/>
                <w:sz w:val="16"/>
                <w:szCs w:val="16"/>
                <w:lang w:val="en-US"/>
              </w:rPr>
              <w:t xml:space="preserve"> </w:t>
            </w:r>
            <w:r w:rsidRPr="00846F1F">
              <w:rPr>
                <w:rFonts w:ascii="Arial" w:hAnsi="Arial" w:cs="Arial"/>
                <w:sz w:val="16"/>
                <w:szCs w:val="16"/>
              </w:rPr>
              <w:t>еталонної</w:t>
            </w:r>
            <w:r w:rsidRPr="00C90747">
              <w:rPr>
                <w:rFonts w:ascii="Arial" w:hAnsi="Arial" w:cs="Arial"/>
                <w:sz w:val="16"/>
                <w:szCs w:val="16"/>
                <w:lang w:val="en-US"/>
              </w:rPr>
              <w:t xml:space="preserve"> </w:t>
            </w:r>
            <w:r w:rsidRPr="00846F1F">
              <w:rPr>
                <w:rFonts w:ascii="Arial" w:hAnsi="Arial" w:cs="Arial"/>
                <w:sz w:val="16"/>
                <w:szCs w:val="16"/>
              </w:rPr>
              <w:t>речовини</w:t>
            </w:r>
            <w:r w:rsidRPr="00C90747">
              <w:rPr>
                <w:rFonts w:ascii="Arial" w:hAnsi="Arial" w:cs="Arial"/>
                <w:sz w:val="16"/>
                <w:szCs w:val="16"/>
                <w:lang w:val="en-US"/>
              </w:rPr>
              <w:t xml:space="preserve"> </w:t>
            </w:r>
            <w:r w:rsidRPr="00846F1F">
              <w:rPr>
                <w:rFonts w:ascii="Arial" w:hAnsi="Arial" w:cs="Arial"/>
                <w:sz w:val="16"/>
                <w:szCs w:val="16"/>
              </w:rPr>
              <w:t>розмаринової</w:t>
            </w:r>
            <w:r w:rsidRPr="00C90747">
              <w:rPr>
                <w:rFonts w:ascii="Arial" w:hAnsi="Arial" w:cs="Arial"/>
                <w:sz w:val="16"/>
                <w:szCs w:val="16"/>
                <w:lang w:val="en-US"/>
              </w:rPr>
              <w:t xml:space="preserve"> </w:t>
            </w:r>
            <w:r w:rsidRPr="00846F1F">
              <w:rPr>
                <w:rFonts w:ascii="Arial" w:hAnsi="Arial" w:cs="Arial"/>
                <w:sz w:val="16"/>
                <w:szCs w:val="16"/>
              </w:rPr>
              <w:t>кислоти</w:t>
            </w:r>
            <w:r w:rsidRPr="00C90747">
              <w:rPr>
                <w:rFonts w:ascii="Arial" w:hAnsi="Arial" w:cs="Arial"/>
                <w:sz w:val="16"/>
                <w:szCs w:val="16"/>
                <w:lang w:val="en-US"/>
              </w:rPr>
              <w:t xml:space="preserve"> </w:t>
            </w:r>
            <w:r w:rsidRPr="00846F1F">
              <w:rPr>
                <w:rFonts w:ascii="Arial" w:hAnsi="Arial" w:cs="Arial"/>
                <w:sz w:val="16"/>
                <w:szCs w:val="16"/>
              </w:rPr>
              <w:t>та</w:t>
            </w:r>
            <w:r w:rsidRPr="00C90747">
              <w:rPr>
                <w:rFonts w:ascii="Arial" w:hAnsi="Arial" w:cs="Arial"/>
                <w:sz w:val="16"/>
                <w:szCs w:val="16"/>
                <w:lang w:val="en-US"/>
              </w:rPr>
              <w:t xml:space="preserve"> </w:t>
            </w:r>
            <w:r w:rsidRPr="00846F1F">
              <w:rPr>
                <w:rFonts w:ascii="Arial" w:hAnsi="Arial" w:cs="Arial"/>
                <w:sz w:val="16"/>
                <w:szCs w:val="16"/>
              </w:rPr>
              <w:t>зміна</w:t>
            </w:r>
            <w:r w:rsidRPr="00C90747">
              <w:rPr>
                <w:rFonts w:ascii="Arial" w:hAnsi="Arial" w:cs="Arial"/>
                <w:sz w:val="16"/>
                <w:szCs w:val="16"/>
                <w:lang w:val="en-US"/>
              </w:rPr>
              <w:t xml:space="preserve"> </w:t>
            </w:r>
            <w:r w:rsidRPr="00846F1F">
              <w:rPr>
                <w:rFonts w:ascii="Arial" w:hAnsi="Arial" w:cs="Arial"/>
                <w:sz w:val="16"/>
                <w:szCs w:val="16"/>
              </w:rPr>
              <w:t>межі</w:t>
            </w:r>
            <w:r w:rsidRPr="00C90747">
              <w:rPr>
                <w:rFonts w:ascii="Arial" w:hAnsi="Arial" w:cs="Arial"/>
                <w:sz w:val="16"/>
                <w:szCs w:val="16"/>
                <w:lang w:val="en-US"/>
              </w:rPr>
              <w:t xml:space="preserve"> </w:t>
            </w:r>
            <w:r w:rsidRPr="00846F1F">
              <w:rPr>
                <w:rFonts w:ascii="Arial" w:hAnsi="Arial" w:cs="Arial"/>
                <w:sz w:val="16"/>
                <w:szCs w:val="16"/>
              </w:rPr>
              <w:t>для</w:t>
            </w:r>
            <w:r w:rsidRPr="00C90747">
              <w:rPr>
                <w:rFonts w:ascii="Arial" w:hAnsi="Arial" w:cs="Arial"/>
                <w:sz w:val="16"/>
                <w:szCs w:val="16"/>
                <w:lang w:val="en-US"/>
              </w:rPr>
              <w:t xml:space="preserve"> </w:t>
            </w:r>
            <w:r w:rsidRPr="00846F1F">
              <w:rPr>
                <w:rFonts w:ascii="Arial" w:hAnsi="Arial" w:cs="Arial"/>
                <w:sz w:val="16"/>
                <w:szCs w:val="16"/>
              </w:rPr>
              <w:t>параметра</w:t>
            </w:r>
            <w:r w:rsidRPr="00C90747">
              <w:rPr>
                <w:rFonts w:ascii="Arial" w:hAnsi="Arial" w:cs="Arial"/>
                <w:sz w:val="16"/>
                <w:szCs w:val="16"/>
                <w:lang w:val="en-US"/>
              </w:rPr>
              <w:t xml:space="preserve"> «</w:t>
            </w:r>
            <w:r w:rsidRPr="00846F1F">
              <w:rPr>
                <w:rFonts w:ascii="Arial" w:hAnsi="Arial" w:cs="Arial"/>
                <w:sz w:val="16"/>
                <w:szCs w:val="16"/>
              </w:rPr>
              <w:t>зовнішній</w:t>
            </w:r>
            <w:r w:rsidRPr="00C90747">
              <w:rPr>
                <w:rFonts w:ascii="Arial" w:hAnsi="Arial" w:cs="Arial"/>
                <w:sz w:val="16"/>
                <w:szCs w:val="16"/>
                <w:lang w:val="en-US"/>
              </w:rPr>
              <w:t xml:space="preserve"> </w:t>
            </w:r>
            <w:r w:rsidRPr="00846F1F">
              <w:rPr>
                <w:rFonts w:ascii="Arial" w:hAnsi="Arial" w:cs="Arial"/>
                <w:sz w:val="16"/>
                <w:szCs w:val="16"/>
              </w:rPr>
              <w:t>вигляд</w:t>
            </w:r>
            <w:r w:rsidRPr="00C90747">
              <w:rPr>
                <w:rFonts w:ascii="Arial" w:hAnsi="Arial" w:cs="Arial"/>
                <w:sz w:val="16"/>
                <w:szCs w:val="16"/>
                <w:lang w:val="en-US"/>
              </w:rPr>
              <w:t xml:space="preserve">». </w:t>
            </w:r>
            <w:r w:rsidRPr="00846F1F">
              <w:rPr>
                <w:rFonts w:ascii="Arial" w:hAnsi="Arial" w:cs="Arial"/>
                <w:sz w:val="16"/>
                <w:szCs w:val="16"/>
              </w:rPr>
              <w:t>Затверджено</w:t>
            </w:r>
            <w:r w:rsidRPr="00C90747">
              <w:rPr>
                <w:rFonts w:ascii="Arial" w:hAnsi="Arial" w:cs="Arial"/>
                <w:sz w:val="16"/>
                <w:szCs w:val="16"/>
                <w:lang w:val="en-US"/>
              </w:rPr>
              <w:t xml:space="preserve">: V02 19.01.2011 3.2.S.5 Reference substances Specification of a primary reference standard for quantification Appearance, Visual examination: white powder Specification of a reference standard for quantification Appearance, Visual examination: white powder </w:t>
            </w:r>
            <w:r w:rsidRPr="00846F1F">
              <w:rPr>
                <w:rFonts w:ascii="Arial" w:hAnsi="Arial" w:cs="Arial"/>
                <w:sz w:val="16"/>
                <w:szCs w:val="16"/>
              </w:rPr>
              <w:t>Запропоновано</w:t>
            </w:r>
            <w:r w:rsidRPr="00C90747">
              <w:rPr>
                <w:rFonts w:ascii="Arial" w:hAnsi="Arial" w:cs="Arial"/>
                <w:sz w:val="16"/>
                <w:szCs w:val="16"/>
                <w:lang w:val="en-US"/>
              </w:rPr>
              <w:t>: V03 27.06.2014 3.2.S.5 Reference substances Specification of a primary reference standard for quantification Appearance, Visual examination: white to tan powder Specification of a reference standard for quantification Appearance, Visual examination: white to tan powder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І</w:t>
            </w:r>
            <w:r w:rsidRPr="00C90747">
              <w:rPr>
                <w:rFonts w:ascii="Arial" w:hAnsi="Arial" w:cs="Arial"/>
                <w:sz w:val="16"/>
                <w:szCs w:val="16"/>
                <w:lang w:val="en-US"/>
              </w:rPr>
              <w:t xml:space="preserve"> </w:t>
            </w:r>
            <w:r w:rsidRPr="00846F1F">
              <w:rPr>
                <w:rFonts w:ascii="Arial" w:hAnsi="Arial" w:cs="Arial"/>
                <w:sz w:val="16"/>
                <w:szCs w:val="16"/>
              </w:rPr>
              <w:t>типу</w:t>
            </w:r>
            <w:r w:rsidRPr="00C90747">
              <w:rPr>
                <w:rFonts w:ascii="Arial" w:hAnsi="Arial" w:cs="Arial"/>
                <w:sz w:val="16"/>
                <w:szCs w:val="16"/>
                <w:lang w:val="en-US"/>
              </w:rPr>
              <w:t xml:space="preserve"> -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з</w:t>
            </w:r>
            <w:r w:rsidRPr="00C90747">
              <w:rPr>
                <w:rFonts w:ascii="Arial" w:hAnsi="Arial" w:cs="Arial"/>
                <w:sz w:val="16"/>
                <w:szCs w:val="16"/>
                <w:lang w:val="en-US"/>
              </w:rPr>
              <w:t xml:space="preserve"> </w:t>
            </w:r>
            <w:r w:rsidRPr="00846F1F">
              <w:rPr>
                <w:rFonts w:ascii="Arial" w:hAnsi="Arial" w:cs="Arial"/>
                <w:sz w:val="16"/>
                <w:szCs w:val="16"/>
              </w:rPr>
              <w:t>якості</w:t>
            </w:r>
            <w:r w:rsidRPr="00C90747">
              <w:rPr>
                <w:rFonts w:ascii="Arial" w:hAnsi="Arial" w:cs="Arial"/>
                <w:sz w:val="16"/>
                <w:szCs w:val="16"/>
                <w:lang w:val="en-US"/>
              </w:rPr>
              <w:t xml:space="preserve">. </w:t>
            </w:r>
            <w:r w:rsidRPr="00846F1F">
              <w:rPr>
                <w:rFonts w:ascii="Arial" w:hAnsi="Arial" w:cs="Arial"/>
                <w:sz w:val="16"/>
                <w:szCs w:val="16"/>
              </w:rPr>
              <w:t>АФІ</w:t>
            </w:r>
            <w:r w:rsidRPr="00C90747">
              <w:rPr>
                <w:rFonts w:ascii="Arial" w:hAnsi="Arial" w:cs="Arial"/>
                <w:sz w:val="16"/>
                <w:szCs w:val="16"/>
                <w:lang w:val="en-US"/>
              </w:rPr>
              <w:t xml:space="preserve">. </w:t>
            </w:r>
            <w:r w:rsidRPr="00846F1F">
              <w:rPr>
                <w:rFonts w:ascii="Arial" w:hAnsi="Arial" w:cs="Arial"/>
                <w:sz w:val="16"/>
                <w:szCs w:val="16"/>
              </w:rPr>
              <w:t>Контроль</w:t>
            </w:r>
            <w:r w:rsidRPr="00C90747">
              <w:rPr>
                <w:rFonts w:ascii="Arial" w:hAnsi="Arial" w:cs="Arial"/>
                <w:sz w:val="16"/>
                <w:szCs w:val="16"/>
                <w:lang w:val="en-US"/>
              </w:rPr>
              <w:t xml:space="preserve"> </w:t>
            </w:r>
            <w:r w:rsidRPr="00846F1F">
              <w:rPr>
                <w:rFonts w:ascii="Arial" w:hAnsi="Arial" w:cs="Arial"/>
                <w:sz w:val="16"/>
                <w:szCs w:val="16"/>
              </w:rPr>
              <w:t>АФІ</w:t>
            </w:r>
            <w:r w:rsidRPr="00C90747">
              <w:rPr>
                <w:rFonts w:ascii="Arial" w:hAnsi="Arial" w:cs="Arial"/>
                <w:sz w:val="16"/>
                <w:szCs w:val="16"/>
                <w:lang w:val="en-US"/>
              </w:rPr>
              <w:t xml:space="preserve">. </w:t>
            </w:r>
            <w:r w:rsidRPr="00846F1F">
              <w:rPr>
                <w:rFonts w:ascii="Arial" w:hAnsi="Arial" w:cs="Arial"/>
                <w:sz w:val="16"/>
                <w:szCs w:val="16"/>
              </w:rPr>
              <w:t>Зміна</w:t>
            </w:r>
            <w:r w:rsidRPr="00C90747">
              <w:rPr>
                <w:rFonts w:ascii="Arial" w:hAnsi="Arial" w:cs="Arial"/>
                <w:sz w:val="16"/>
                <w:szCs w:val="16"/>
                <w:lang w:val="en-US"/>
              </w:rPr>
              <w:t xml:space="preserve"> </w:t>
            </w:r>
            <w:r w:rsidRPr="00846F1F">
              <w:rPr>
                <w:rFonts w:ascii="Arial" w:hAnsi="Arial" w:cs="Arial"/>
                <w:sz w:val="16"/>
                <w:szCs w:val="16"/>
              </w:rPr>
              <w:t>у</w:t>
            </w:r>
            <w:r w:rsidRPr="00C90747">
              <w:rPr>
                <w:rFonts w:ascii="Arial" w:hAnsi="Arial" w:cs="Arial"/>
                <w:sz w:val="16"/>
                <w:szCs w:val="16"/>
                <w:lang w:val="en-US"/>
              </w:rPr>
              <w:t xml:space="preserve"> </w:t>
            </w:r>
            <w:r w:rsidRPr="00846F1F">
              <w:rPr>
                <w:rFonts w:ascii="Arial" w:hAnsi="Arial" w:cs="Arial"/>
                <w:sz w:val="16"/>
                <w:szCs w:val="16"/>
              </w:rPr>
              <w:t>параметрах</w:t>
            </w:r>
            <w:r w:rsidRPr="00C90747">
              <w:rPr>
                <w:rFonts w:ascii="Arial" w:hAnsi="Arial" w:cs="Arial"/>
                <w:sz w:val="16"/>
                <w:szCs w:val="16"/>
                <w:lang w:val="en-US"/>
              </w:rPr>
              <w:t xml:space="preserve"> </w:t>
            </w:r>
            <w:r w:rsidRPr="00846F1F">
              <w:rPr>
                <w:rFonts w:ascii="Arial" w:hAnsi="Arial" w:cs="Arial"/>
                <w:sz w:val="16"/>
                <w:szCs w:val="16"/>
              </w:rPr>
              <w:t>специфікацій</w:t>
            </w:r>
            <w:r w:rsidRPr="00C90747">
              <w:rPr>
                <w:rFonts w:ascii="Arial" w:hAnsi="Arial" w:cs="Arial"/>
                <w:sz w:val="16"/>
                <w:szCs w:val="16"/>
                <w:lang w:val="en-US"/>
              </w:rPr>
              <w:t xml:space="preserve"> </w:t>
            </w:r>
            <w:r w:rsidRPr="00846F1F">
              <w:rPr>
                <w:rFonts w:ascii="Arial" w:hAnsi="Arial" w:cs="Arial"/>
                <w:sz w:val="16"/>
                <w:szCs w:val="16"/>
              </w:rPr>
              <w:t>та</w:t>
            </w:r>
            <w:r w:rsidRPr="00C90747">
              <w:rPr>
                <w:rFonts w:ascii="Arial" w:hAnsi="Arial" w:cs="Arial"/>
                <w:sz w:val="16"/>
                <w:szCs w:val="16"/>
                <w:lang w:val="en-US"/>
              </w:rPr>
              <w:t>/</w:t>
            </w:r>
            <w:r w:rsidRPr="00846F1F">
              <w:rPr>
                <w:rFonts w:ascii="Arial" w:hAnsi="Arial" w:cs="Arial"/>
                <w:sz w:val="16"/>
                <w:szCs w:val="16"/>
              </w:rPr>
              <w:t>або</w:t>
            </w:r>
            <w:r w:rsidRPr="00C90747">
              <w:rPr>
                <w:rFonts w:ascii="Arial" w:hAnsi="Arial" w:cs="Arial"/>
                <w:sz w:val="16"/>
                <w:szCs w:val="16"/>
                <w:lang w:val="en-US"/>
              </w:rPr>
              <w:t xml:space="preserve"> </w:t>
            </w:r>
            <w:r w:rsidRPr="00846F1F">
              <w:rPr>
                <w:rFonts w:ascii="Arial" w:hAnsi="Arial" w:cs="Arial"/>
                <w:sz w:val="16"/>
                <w:szCs w:val="16"/>
              </w:rPr>
              <w:t>допустимих</w:t>
            </w:r>
            <w:r w:rsidRPr="00C90747">
              <w:rPr>
                <w:rFonts w:ascii="Arial" w:hAnsi="Arial" w:cs="Arial"/>
                <w:sz w:val="16"/>
                <w:szCs w:val="16"/>
                <w:lang w:val="en-US"/>
              </w:rPr>
              <w:t xml:space="preserve"> </w:t>
            </w:r>
            <w:r w:rsidRPr="00846F1F">
              <w:rPr>
                <w:rFonts w:ascii="Arial" w:hAnsi="Arial" w:cs="Arial"/>
                <w:sz w:val="16"/>
                <w:szCs w:val="16"/>
              </w:rPr>
              <w:t>меж</w:t>
            </w:r>
            <w:r w:rsidRPr="00C90747">
              <w:rPr>
                <w:rFonts w:ascii="Arial" w:hAnsi="Arial" w:cs="Arial"/>
                <w:sz w:val="16"/>
                <w:szCs w:val="16"/>
                <w:lang w:val="en-US"/>
              </w:rPr>
              <w:t xml:space="preserve">, </w:t>
            </w:r>
            <w:r w:rsidRPr="00846F1F">
              <w:rPr>
                <w:rFonts w:ascii="Arial" w:hAnsi="Arial" w:cs="Arial"/>
                <w:sz w:val="16"/>
                <w:szCs w:val="16"/>
              </w:rPr>
              <w:t>визначених</w:t>
            </w:r>
            <w:r w:rsidRPr="00C90747">
              <w:rPr>
                <w:rFonts w:ascii="Arial" w:hAnsi="Arial" w:cs="Arial"/>
                <w:sz w:val="16"/>
                <w:szCs w:val="16"/>
                <w:lang w:val="en-US"/>
              </w:rPr>
              <w:t xml:space="preserve"> </w:t>
            </w:r>
            <w:r w:rsidRPr="00846F1F">
              <w:rPr>
                <w:rFonts w:ascii="Arial" w:hAnsi="Arial" w:cs="Arial"/>
                <w:sz w:val="16"/>
                <w:szCs w:val="16"/>
              </w:rPr>
              <w:t>у</w:t>
            </w:r>
            <w:r w:rsidRPr="00C90747">
              <w:rPr>
                <w:rFonts w:ascii="Arial" w:hAnsi="Arial" w:cs="Arial"/>
                <w:sz w:val="16"/>
                <w:szCs w:val="16"/>
                <w:lang w:val="en-US"/>
              </w:rPr>
              <w:t xml:space="preserve"> </w:t>
            </w:r>
            <w:r w:rsidRPr="00846F1F">
              <w:rPr>
                <w:rFonts w:ascii="Arial" w:hAnsi="Arial" w:cs="Arial"/>
                <w:sz w:val="16"/>
                <w:szCs w:val="16"/>
              </w:rPr>
              <w:t>специфікаціях</w:t>
            </w:r>
            <w:r w:rsidRPr="00C90747">
              <w:rPr>
                <w:rFonts w:ascii="Arial" w:hAnsi="Arial" w:cs="Arial"/>
                <w:sz w:val="16"/>
                <w:szCs w:val="16"/>
                <w:lang w:val="en-US"/>
              </w:rPr>
              <w:t xml:space="preserve"> </w:t>
            </w:r>
            <w:r w:rsidRPr="00846F1F">
              <w:rPr>
                <w:rFonts w:ascii="Arial" w:hAnsi="Arial" w:cs="Arial"/>
                <w:sz w:val="16"/>
                <w:szCs w:val="16"/>
              </w:rPr>
              <w:t>на</w:t>
            </w:r>
            <w:r w:rsidRPr="00C90747">
              <w:rPr>
                <w:rFonts w:ascii="Arial" w:hAnsi="Arial" w:cs="Arial"/>
                <w:sz w:val="16"/>
                <w:szCs w:val="16"/>
                <w:lang w:val="en-US"/>
              </w:rPr>
              <w:t xml:space="preserve"> </w:t>
            </w:r>
            <w:r w:rsidRPr="00846F1F">
              <w:rPr>
                <w:rFonts w:ascii="Arial" w:hAnsi="Arial" w:cs="Arial"/>
                <w:sz w:val="16"/>
                <w:szCs w:val="16"/>
              </w:rPr>
              <w:t>АФІ</w:t>
            </w:r>
            <w:r w:rsidRPr="00C90747">
              <w:rPr>
                <w:rFonts w:ascii="Arial" w:hAnsi="Arial" w:cs="Arial"/>
                <w:sz w:val="16"/>
                <w:szCs w:val="16"/>
                <w:lang w:val="en-US"/>
              </w:rPr>
              <w:t xml:space="preserve">, </w:t>
            </w:r>
            <w:r w:rsidRPr="00846F1F">
              <w:rPr>
                <w:rFonts w:ascii="Arial" w:hAnsi="Arial" w:cs="Arial"/>
                <w:sz w:val="16"/>
                <w:szCs w:val="16"/>
              </w:rPr>
              <w:t>або</w:t>
            </w:r>
            <w:r w:rsidRPr="00C90747">
              <w:rPr>
                <w:rFonts w:ascii="Arial" w:hAnsi="Arial" w:cs="Arial"/>
                <w:sz w:val="16"/>
                <w:szCs w:val="16"/>
                <w:lang w:val="en-US"/>
              </w:rPr>
              <w:t xml:space="preserve"> </w:t>
            </w:r>
            <w:r w:rsidRPr="00846F1F">
              <w:rPr>
                <w:rFonts w:ascii="Arial" w:hAnsi="Arial" w:cs="Arial"/>
                <w:sz w:val="16"/>
                <w:szCs w:val="16"/>
              </w:rPr>
              <w:t>вихідний</w:t>
            </w:r>
            <w:r w:rsidRPr="00C90747">
              <w:rPr>
                <w:rFonts w:ascii="Arial" w:hAnsi="Arial" w:cs="Arial"/>
                <w:sz w:val="16"/>
                <w:szCs w:val="16"/>
                <w:lang w:val="en-US"/>
              </w:rPr>
              <w:t>/</w:t>
            </w:r>
            <w:r w:rsidRPr="00846F1F">
              <w:rPr>
                <w:rFonts w:ascii="Arial" w:hAnsi="Arial" w:cs="Arial"/>
                <w:sz w:val="16"/>
                <w:szCs w:val="16"/>
              </w:rPr>
              <w:t>проміжний</w:t>
            </w:r>
            <w:r w:rsidRPr="00C90747">
              <w:rPr>
                <w:rFonts w:ascii="Arial" w:hAnsi="Arial" w:cs="Arial"/>
                <w:sz w:val="16"/>
                <w:szCs w:val="16"/>
                <w:lang w:val="en-US"/>
              </w:rPr>
              <w:t xml:space="preserve"> </w:t>
            </w:r>
            <w:r w:rsidRPr="00846F1F">
              <w:rPr>
                <w:rFonts w:ascii="Arial" w:hAnsi="Arial" w:cs="Arial"/>
                <w:sz w:val="16"/>
                <w:szCs w:val="16"/>
              </w:rPr>
              <w:t>продукт</w:t>
            </w:r>
            <w:r w:rsidRPr="00C90747">
              <w:rPr>
                <w:rFonts w:ascii="Arial" w:hAnsi="Arial" w:cs="Arial"/>
                <w:sz w:val="16"/>
                <w:szCs w:val="16"/>
                <w:lang w:val="en-US"/>
              </w:rPr>
              <w:t>/</w:t>
            </w:r>
            <w:r w:rsidRPr="00846F1F">
              <w:rPr>
                <w:rFonts w:ascii="Arial" w:hAnsi="Arial" w:cs="Arial"/>
                <w:sz w:val="16"/>
                <w:szCs w:val="16"/>
              </w:rPr>
              <w:t>реагент</w:t>
            </w:r>
            <w:r w:rsidRPr="00C90747">
              <w:rPr>
                <w:rFonts w:ascii="Arial" w:hAnsi="Arial" w:cs="Arial"/>
                <w:sz w:val="16"/>
                <w:szCs w:val="16"/>
                <w:lang w:val="en-US"/>
              </w:rPr>
              <w:t xml:space="preserve">, </w:t>
            </w:r>
            <w:r w:rsidRPr="00846F1F">
              <w:rPr>
                <w:rFonts w:ascii="Arial" w:hAnsi="Arial" w:cs="Arial"/>
                <w:sz w:val="16"/>
                <w:szCs w:val="16"/>
              </w:rPr>
              <w:t>що</w:t>
            </w:r>
            <w:r w:rsidRPr="00C90747">
              <w:rPr>
                <w:rFonts w:ascii="Arial" w:hAnsi="Arial" w:cs="Arial"/>
                <w:sz w:val="16"/>
                <w:szCs w:val="16"/>
                <w:lang w:val="en-US"/>
              </w:rPr>
              <w:t xml:space="preserve"> </w:t>
            </w:r>
            <w:r w:rsidRPr="00846F1F">
              <w:rPr>
                <w:rFonts w:ascii="Arial" w:hAnsi="Arial" w:cs="Arial"/>
                <w:sz w:val="16"/>
                <w:szCs w:val="16"/>
              </w:rPr>
              <w:t>використовуються</w:t>
            </w:r>
            <w:r w:rsidRPr="00C90747">
              <w:rPr>
                <w:rFonts w:ascii="Arial" w:hAnsi="Arial" w:cs="Arial"/>
                <w:sz w:val="16"/>
                <w:szCs w:val="16"/>
                <w:lang w:val="en-US"/>
              </w:rPr>
              <w:t xml:space="preserve"> </w:t>
            </w:r>
            <w:r w:rsidRPr="00846F1F">
              <w:rPr>
                <w:rFonts w:ascii="Arial" w:hAnsi="Arial" w:cs="Arial"/>
                <w:sz w:val="16"/>
                <w:szCs w:val="16"/>
              </w:rPr>
              <w:t>у</w:t>
            </w:r>
            <w:r w:rsidRPr="00C90747">
              <w:rPr>
                <w:rFonts w:ascii="Arial" w:hAnsi="Arial" w:cs="Arial"/>
                <w:sz w:val="16"/>
                <w:szCs w:val="16"/>
                <w:lang w:val="en-US"/>
              </w:rPr>
              <w:t xml:space="preserve"> </w:t>
            </w:r>
            <w:r w:rsidRPr="00846F1F">
              <w:rPr>
                <w:rFonts w:ascii="Arial" w:hAnsi="Arial" w:cs="Arial"/>
                <w:sz w:val="16"/>
                <w:szCs w:val="16"/>
              </w:rPr>
              <w:t>процесі</w:t>
            </w:r>
            <w:r w:rsidRPr="00C90747">
              <w:rPr>
                <w:rFonts w:ascii="Arial" w:hAnsi="Arial" w:cs="Arial"/>
                <w:sz w:val="16"/>
                <w:szCs w:val="16"/>
                <w:lang w:val="en-US"/>
              </w:rPr>
              <w:t xml:space="preserve"> </w:t>
            </w:r>
            <w:r w:rsidRPr="00846F1F">
              <w:rPr>
                <w:rFonts w:ascii="Arial" w:hAnsi="Arial" w:cs="Arial"/>
                <w:sz w:val="16"/>
                <w:szCs w:val="16"/>
              </w:rPr>
              <w:t>виробництва</w:t>
            </w:r>
            <w:r w:rsidRPr="00C90747">
              <w:rPr>
                <w:rFonts w:ascii="Arial" w:hAnsi="Arial" w:cs="Arial"/>
                <w:sz w:val="16"/>
                <w:szCs w:val="16"/>
                <w:lang w:val="en-US"/>
              </w:rPr>
              <w:t xml:space="preserve"> </w:t>
            </w:r>
            <w:r w:rsidRPr="00846F1F">
              <w:rPr>
                <w:rFonts w:ascii="Arial" w:hAnsi="Arial" w:cs="Arial"/>
                <w:sz w:val="16"/>
                <w:szCs w:val="16"/>
              </w:rPr>
              <w:t>АФІ</w:t>
            </w:r>
            <w:r w:rsidRPr="00C90747">
              <w:rPr>
                <w:rFonts w:ascii="Arial" w:hAnsi="Arial" w:cs="Arial"/>
                <w:sz w:val="16"/>
                <w:szCs w:val="16"/>
                <w:lang w:val="en-US"/>
              </w:rPr>
              <w:t xml:space="preserve"> (</w:t>
            </w:r>
            <w:r w:rsidRPr="00846F1F">
              <w:rPr>
                <w:rFonts w:ascii="Arial" w:hAnsi="Arial" w:cs="Arial"/>
                <w:sz w:val="16"/>
                <w:szCs w:val="16"/>
              </w:rPr>
              <w:t>доповнення</w:t>
            </w:r>
            <w:r w:rsidRPr="00C90747">
              <w:rPr>
                <w:rFonts w:ascii="Arial" w:hAnsi="Arial" w:cs="Arial"/>
                <w:sz w:val="16"/>
                <w:szCs w:val="16"/>
                <w:lang w:val="en-US"/>
              </w:rPr>
              <w:t xml:space="preserve"> </w:t>
            </w:r>
            <w:r w:rsidRPr="00846F1F">
              <w:rPr>
                <w:rFonts w:ascii="Arial" w:hAnsi="Arial" w:cs="Arial"/>
                <w:sz w:val="16"/>
                <w:szCs w:val="16"/>
              </w:rPr>
              <w:t>специфікації</w:t>
            </w:r>
            <w:r w:rsidRPr="00C90747">
              <w:rPr>
                <w:rFonts w:ascii="Arial" w:hAnsi="Arial" w:cs="Arial"/>
                <w:sz w:val="16"/>
                <w:szCs w:val="16"/>
                <w:lang w:val="en-US"/>
              </w:rPr>
              <w:t xml:space="preserve"> </w:t>
            </w:r>
            <w:r w:rsidRPr="00846F1F">
              <w:rPr>
                <w:rFonts w:ascii="Arial" w:hAnsi="Arial" w:cs="Arial"/>
                <w:sz w:val="16"/>
                <w:szCs w:val="16"/>
              </w:rPr>
              <w:t>новим</w:t>
            </w:r>
            <w:r w:rsidRPr="00C90747">
              <w:rPr>
                <w:rFonts w:ascii="Arial" w:hAnsi="Arial" w:cs="Arial"/>
                <w:sz w:val="16"/>
                <w:szCs w:val="16"/>
                <w:lang w:val="en-US"/>
              </w:rPr>
              <w:t xml:space="preserve"> </w:t>
            </w:r>
            <w:r w:rsidRPr="00846F1F">
              <w:rPr>
                <w:rFonts w:ascii="Arial" w:hAnsi="Arial" w:cs="Arial"/>
                <w:sz w:val="16"/>
                <w:szCs w:val="16"/>
              </w:rPr>
              <w:t>показником</w:t>
            </w:r>
            <w:r w:rsidRPr="00C90747">
              <w:rPr>
                <w:rFonts w:ascii="Arial" w:hAnsi="Arial" w:cs="Arial"/>
                <w:sz w:val="16"/>
                <w:szCs w:val="16"/>
                <w:lang w:val="en-US"/>
              </w:rPr>
              <w:t xml:space="preserve"> </w:t>
            </w:r>
            <w:r w:rsidRPr="00846F1F">
              <w:rPr>
                <w:rFonts w:ascii="Arial" w:hAnsi="Arial" w:cs="Arial"/>
                <w:sz w:val="16"/>
                <w:szCs w:val="16"/>
              </w:rPr>
              <w:t>якості</w:t>
            </w:r>
            <w:r w:rsidRPr="00C90747">
              <w:rPr>
                <w:rFonts w:ascii="Arial" w:hAnsi="Arial" w:cs="Arial"/>
                <w:sz w:val="16"/>
                <w:szCs w:val="16"/>
                <w:lang w:val="en-US"/>
              </w:rPr>
              <w:t xml:space="preserve"> </w:t>
            </w:r>
            <w:r w:rsidRPr="00846F1F">
              <w:rPr>
                <w:rFonts w:ascii="Arial" w:hAnsi="Arial" w:cs="Arial"/>
                <w:sz w:val="16"/>
                <w:szCs w:val="16"/>
              </w:rPr>
              <w:t>та</w:t>
            </w:r>
            <w:r w:rsidRPr="00C90747">
              <w:rPr>
                <w:rFonts w:ascii="Arial" w:hAnsi="Arial" w:cs="Arial"/>
                <w:sz w:val="16"/>
                <w:szCs w:val="16"/>
                <w:lang w:val="en-US"/>
              </w:rPr>
              <w:t xml:space="preserve"> </w:t>
            </w:r>
            <w:r w:rsidRPr="00846F1F">
              <w:rPr>
                <w:rFonts w:ascii="Arial" w:hAnsi="Arial" w:cs="Arial"/>
                <w:sz w:val="16"/>
                <w:szCs w:val="16"/>
              </w:rPr>
              <w:t>відповідним</w:t>
            </w:r>
            <w:r w:rsidRPr="00C90747">
              <w:rPr>
                <w:rFonts w:ascii="Arial" w:hAnsi="Arial" w:cs="Arial"/>
                <w:sz w:val="16"/>
                <w:szCs w:val="16"/>
                <w:lang w:val="en-US"/>
              </w:rPr>
              <w:t xml:space="preserve"> </w:t>
            </w:r>
            <w:r w:rsidRPr="00846F1F">
              <w:rPr>
                <w:rFonts w:ascii="Arial" w:hAnsi="Arial" w:cs="Arial"/>
                <w:sz w:val="16"/>
                <w:szCs w:val="16"/>
              </w:rPr>
              <w:t>методом</w:t>
            </w:r>
            <w:r w:rsidRPr="00C90747">
              <w:rPr>
                <w:rFonts w:ascii="Arial" w:hAnsi="Arial" w:cs="Arial"/>
                <w:sz w:val="16"/>
                <w:szCs w:val="16"/>
                <w:lang w:val="en-US"/>
              </w:rPr>
              <w:t xml:space="preserve"> </w:t>
            </w:r>
            <w:r w:rsidRPr="00846F1F">
              <w:rPr>
                <w:rFonts w:ascii="Arial" w:hAnsi="Arial" w:cs="Arial"/>
                <w:sz w:val="16"/>
                <w:szCs w:val="16"/>
              </w:rPr>
              <w:t>випробування</w:t>
            </w:r>
            <w:r w:rsidRPr="00C90747">
              <w:rPr>
                <w:rFonts w:ascii="Arial" w:hAnsi="Arial" w:cs="Arial"/>
                <w:sz w:val="16"/>
                <w:szCs w:val="16"/>
                <w:lang w:val="en-US"/>
              </w:rPr>
              <w:t xml:space="preserve">) - </w:t>
            </w:r>
            <w:r w:rsidRPr="00846F1F">
              <w:rPr>
                <w:rFonts w:ascii="Arial" w:hAnsi="Arial" w:cs="Arial"/>
                <w:sz w:val="16"/>
                <w:szCs w:val="16"/>
              </w:rPr>
              <w:t>Оновлено</w:t>
            </w:r>
            <w:r w:rsidRPr="00C90747">
              <w:rPr>
                <w:rFonts w:ascii="Arial" w:hAnsi="Arial" w:cs="Arial"/>
                <w:sz w:val="16"/>
                <w:szCs w:val="16"/>
                <w:lang w:val="en-US"/>
              </w:rPr>
              <w:t xml:space="preserve"> </w:t>
            </w:r>
            <w:r w:rsidRPr="00846F1F">
              <w:rPr>
                <w:rFonts w:ascii="Arial" w:hAnsi="Arial" w:cs="Arial"/>
                <w:sz w:val="16"/>
                <w:szCs w:val="16"/>
              </w:rPr>
              <w:t>монографію</w:t>
            </w:r>
            <w:r w:rsidRPr="00C90747">
              <w:rPr>
                <w:rFonts w:ascii="Arial" w:hAnsi="Arial" w:cs="Arial"/>
                <w:sz w:val="16"/>
                <w:szCs w:val="16"/>
                <w:lang w:val="en-US"/>
              </w:rPr>
              <w:t xml:space="preserve"> «</w:t>
            </w:r>
            <w:r w:rsidRPr="00846F1F">
              <w:rPr>
                <w:rFonts w:ascii="Arial" w:hAnsi="Arial" w:cs="Arial"/>
                <w:sz w:val="16"/>
                <w:szCs w:val="16"/>
              </w:rPr>
              <w:t>Первинний</w:t>
            </w:r>
            <w:r w:rsidRPr="00C90747">
              <w:rPr>
                <w:rFonts w:ascii="Arial" w:hAnsi="Arial" w:cs="Arial"/>
                <w:sz w:val="16"/>
                <w:szCs w:val="16"/>
                <w:lang w:val="en-US"/>
              </w:rPr>
              <w:t xml:space="preserve"> </w:t>
            </w:r>
            <w:r w:rsidRPr="00846F1F">
              <w:rPr>
                <w:rFonts w:ascii="Arial" w:hAnsi="Arial" w:cs="Arial"/>
                <w:sz w:val="16"/>
                <w:szCs w:val="16"/>
              </w:rPr>
              <w:t>еталонний</w:t>
            </w:r>
            <w:r w:rsidRPr="00C90747">
              <w:rPr>
                <w:rFonts w:ascii="Arial" w:hAnsi="Arial" w:cs="Arial"/>
                <w:sz w:val="16"/>
                <w:szCs w:val="16"/>
                <w:lang w:val="en-US"/>
              </w:rPr>
              <w:t xml:space="preserve"> </w:t>
            </w:r>
            <w:r w:rsidRPr="00846F1F">
              <w:rPr>
                <w:rFonts w:ascii="Arial" w:hAnsi="Arial" w:cs="Arial"/>
                <w:sz w:val="16"/>
                <w:szCs w:val="16"/>
              </w:rPr>
              <w:t>стандарт</w:t>
            </w:r>
            <w:r w:rsidRPr="00C90747">
              <w:rPr>
                <w:rFonts w:ascii="Arial" w:hAnsi="Arial" w:cs="Arial"/>
                <w:sz w:val="16"/>
                <w:szCs w:val="16"/>
                <w:lang w:val="en-US"/>
              </w:rPr>
              <w:t xml:space="preserve"> </w:t>
            </w:r>
            <w:r w:rsidRPr="00846F1F">
              <w:rPr>
                <w:rFonts w:ascii="Arial" w:hAnsi="Arial" w:cs="Arial"/>
                <w:sz w:val="16"/>
                <w:szCs w:val="16"/>
              </w:rPr>
              <w:t>для</w:t>
            </w:r>
            <w:r w:rsidRPr="00C90747">
              <w:rPr>
                <w:rFonts w:ascii="Arial" w:hAnsi="Arial" w:cs="Arial"/>
                <w:sz w:val="16"/>
                <w:szCs w:val="16"/>
                <w:lang w:val="en-US"/>
              </w:rPr>
              <w:t xml:space="preserve"> </w:t>
            </w:r>
            <w:r w:rsidRPr="00846F1F">
              <w:rPr>
                <w:rFonts w:ascii="Arial" w:hAnsi="Arial" w:cs="Arial"/>
                <w:sz w:val="16"/>
                <w:szCs w:val="16"/>
              </w:rPr>
              <w:t>кількісного</w:t>
            </w:r>
            <w:r w:rsidRPr="00C90747">
              <w:rPr>
                <w:rFonts w:ascii="Arial" w:hAnsi="Arial" w:cs="Arial"/>
                <w:sz w:val="16"/>
                <w:szCs w:val="16"/>
                <w:lang w:val="en-US"/>
              </w:rPr>
              <w:t xml:space="preserve"> </w:t>
            </w:r>
            <w:r w:rsidRPr="00846F1F">
              <w:rPr>
                <w:rFonts w:ascii="Arial" w:hAnsi="Arial" w:cs="Arial"/>
                <w:sz w:val="16"/>
                <w:szCs w:val="16"/>
              </w:rPr>
              <w:t>визначення</w:t>
            </w:r>
            <w:r w:rsidRPr="00C90747">
              <w:rPr>
                <w:rFonts w:ascii="Arial" w:hAnsi="Arial" w:cs="Arial"/>
                <w:sz w:val="16"/>
                <w:szCs w:val="16"/>
                <w:lang w:val="en-US"/>
              </w:rPr>
              <w:t xml:space="preserve"> </w:t>
            </w:r>
            <w:r w:rsidRPr="00846F1F">
              <w:rPr>
                <w:rFonts w:ascii="Arial" w:hAnsi="Arial" w:cs="Arial"/>
                <w:sz w:val="16"/>
                <w:szCs w:val="16"/>
              </w:rPr>
              <w:t>для</w:t>
            </w:r>
            <w:r w:rsidRPr="00C90747">
              <w:rPr>
                <w:rFonts w:ascii="Arial" w:hAnsi="Arial" w:cs="Arial"/>
                <w:sz w:val="16"/>
                <w:szCs w:val="16"/>
                <w:lang w:val="en-US"/>
              </w:rPr>
              <w:t xml:space="preserve"> </w:t>
            </w:r>
            <w:r w:rsidRPr="00846F1F">
              <w:rPr>
                <w:rFonts w:ascii="Arial" w:hAnsi="Arial" w:cs="Arial"/>
                <w:sz w:val="16"/>
                <w:szCs w:val="16"/>
              </w:rPr>
              <w:t>фармацевтичних</w:t>
            </w:r>
            <w:r w:rsidRPr="00C90747">
              <w:rPr>
                <w:rFonts w:ascii="Arial" w:hAnsi="Arial" w:cs="Arial"/>
                <w:sz w:val="16"/>
                <w:szCs w:val="16"/>
                <w:lang w:val="en-US"/>
              </w:rPr>
              <w:t xml:space="preserve"> </w:t>
            </w:r>
            <w:r w:rsidRPr="00846F1F">
              <w:rPr>
                <w:rFonts w:ascii="Arial" w:hAnsi="Arial" w:cs="Arial"/>
                <w:sz w:val="16"/>
                <w:szCs w:val="16"/>
              </w:rPr>
              <w:t>цілей</w:t>
            </w:r>
            <w:r w:rsidRPr="00C90747">
              <w:rPr>
                <w:rFonts w:ascii="Arial" w:hAnsi="Arial" w:cs="Arial"/>
                <w:sz w:val="16"/>
                <w:szCs w:val="16"/>
                <w:lang w:val="en-US"/>
              </w:rPr>
              <w:t xml:space="preserve">» </w:t>
            </w:r>
            <w:r w:rsidRPr="00846F1F">
              <w:rPr>
                <w:rFonts w:ascii="Arial" w:hAnsi="Arial" w:cs="Arial"/>
                <w:sz w:val="16"/>
                <w:szCs w:val="16"/>
              </w:rPr>
              <w:t>для</w:t>
            </w:r>
            <w:r w:rsidRPr="00C90747">
              <w:rPr>
                <w:rFonts w:ascii="Arial" w:hAnsi="Arial" w:cs="Arial"/>
                <w:sz w:val="16"/>
                <w:szCs w:val="16"/>
                <w:lang w:val="en-US"/>
              </w:rPr>
              <w:t xml:space="preserve"> </w:t>
            </w:r>
            <w:r w:rsidRPr="00846F1F">
              <w:rPr>
                <w:rFonts w:ascii="Arial" w:hAnsi="Arial" w:cs="Arial"/>
                <w:sz w:val="16"/>
                <w:szCs w:val="16"/>
              </w:rPr>
              <w:t>еталонної</w:t>
            </w:r>
            <w:r w:rsidRPr="00C90747">
              <w:rPr>
                <w:rFonts w:ascii="Arial" w:hAnsi="Arial" w:cs="Arial"/>
                <w:sz w:val="16"/>
                <w:szCs w:val="16"/>
                <w:lang w:val="en-US"/>
              </w:rPr>
              <w:t xml:space="preserve"> </w:t>
            </w:r>
            <w:r w:rsidRPr="00846F1F">
              <w:rPr>
                <w:rFonts w:ascii="Arial" w:hAnsi="Arial" w:cs="Arial"/>
                <w:sz w:val="16"/>
                <w:szCs w:val="16"/>
              </w:rPr>
              <w:t>речовини</w:t>
            </w:r>
            <w:r w:rsidRPr="00C90747">
              <w:rPr>
                <w:rFonts w:ascii="Arial" w:hAnsi="Arial" w:cs="Arial"/>
                <w:sz w:val="16"/>
                <w:szCs w:val="16"/>
                <w:lang w:val="en-US"/>
              </w:rPr>
              <w:t xml:space="preserve"> </w:t>
            </w:r>
            <w:r w:rsidRPr="00846F1F">
              <w:rPr>
                <w:rFonts w:ascii="Arial" w:hAnsi="Arial" w:cs="Arial"/>
                <w:sz w:val="16"/>
                <w:szCs w:val="16"/>
              </w:rPr>
              <w:t>вербеналіну</w:t>
            </w:r>
            <w:r w:rsidRPr="00C90747">
              <w:rPr>
                <w:rFonts w:ascii="Arial" w:hAnsi="Arial" w:cs="Arial"/>
                <w:sz w:val="16"/>
                <w:szCs w:val="16"/>
                <w:lang w:val="en-US"/>
              </w:rPr>
              <w:t xml:space="preserve"> </w:t>
            </w:r>
            <w:r w:rsidRPr="00846F1F">
              <w:rPr>
                <w:rFonts w:ascii="Arial" w:hAnsi="Arial" w:cs="Arial"/>
                <w:sz w:val="16"/>
                <w:szCs w:val="16"/>
              </w:rPr>
              <w:t>та</w:t>
            </w:r>
            <w:r w:rsidRPr="00C90747">
              <w:rPr>
                <w:rFonts w:ascii="Arial" w:hAnsi="Arial" w:cs="Arial"/>
                <w:sz w:val="16"/>
                <w:szCs w:val="16"/>
                <w:lang w:val="en-US"/>
              </w:rPr>
              <w:t xml:space="preserve"> </w:t>
            </w:r>
            <w:r w:rsidRPr="00846F1F">
              <w:rPr>
                <w:rFonts w:ascii="Arial" w:hAnsi="Arial" w:cs="Arial"/>
                <w:sz w:val="16"/>
                <w:szCs w:val="16"/>
              </w:rPr>
              <w:t>додано</w:t>
            </w:r>
            <w:r w:rsidRPr="00C90747">
              <w:rPr>
                <w:rFonts w:ascii="Arial" w:hAnsi="Arial" w:cs="Arial"/>
                <w:sz w:val="16"/>
                <w:szCs w:val="16"/>
                <w:lang w:val="en-US"/>
              </w:rPr>
              <w:t xml:space="preserve"> </w:t>
            </w:r>
            <w:r w:rsidRPr="00846F1F">
              <w:rPr>
                <w:rFonts w:ascii="Arial" w:hAnsi="Arial" w:cs="Arial"/>
                <w:sz w:val="16"/>
                <w:szCs w:val="16"/>
              </w:rPr>
              <w:t>декілька</w:t>
            </w:r>
            <w:r w:rsidRPr="00C90747">
              <w:rPr>
                <w:rFonts w:ascii="Arial" w:hAnsi="Arial" w:cs="Arial"/>
                <w:sz w:val="16"/>
                <w:szCs w:val="16"/>
                <w:lang w:val="en-US"/>
              </w:rPr>
              <w:t xml:space="preserve"> </w:t>
            </w:r>
            <w:r w:rsidRPr="00846F1F">
              <w:rPr>
                <w:rFonts w:ascii="Arial" w:hAnsi="Arial" w:cs="Arial"/>
                <w:sz w:val="16"/>
                <w:szCs w:val="16"/>
              </w:rPr>
              <w:t>тестів</w:t>
            </w:r>
            <w:r w:rsidRPr="00C90747">
              <w:rPr>
                <w:rFonts w:ascii="Arial" w:hAnsi="Arial" w:cs="Arial"/>
                <w:sz w:val="16"/>
                <w:szCs w:val="16"/>
                <w:lang w:val="en-US"/>
              </w:rPr>
              <w:t xml:space="preserve"> </w:t>
            </w:r>
            <w:r w:rsidRPr="00846F1F">
              <w:rPr>
                <w:rFonts w:ascii="Arial" w:hAnsi="Arial" w:cs="Arial"/>
                <w:sz w:val="16"/>
                <w:szCs w:val="16"/>
              </w:rPr>
              <w:t>до</w:t>
            </w:r>
            <w:r w:rsidRPr="00C90747">
              <w:rPr>
                <w:rFonts w:ascii="Arial" w:hAnsi="Arial" w:cs="Arial"/>
                <w:sz w:val="16"/>
                <w:szCs w:val="16"/>
                <w:lang w:val="en-US"/>
              </w:rPr>
              <w:t xml:space="preserve"> </w:t>
            </w:r>
            <w:r w:rsidRPr="00846F1F">
              <w:rPr>
                <w:rFonts w:ascii="Arial" w:hAnsi="Arial" w:cs="Arial"/>
                <w:sz w:val="16"/>
                <w:szCs w:val="16"/>
              </w:rPr>
              <w:t>специфікації</w:t>
            </w:r>
            <w:r w:rsidRPr="00C90747">
              <w:rPr>
                <w:rFonts w:ascii="Arial" w:hAnsi="Arial" w:cs="Arial"/>
                <w:sz w:val="16"/>
                <w:szCs w:val="16"/>
                <w:lang w:val="en-US"/>
              </w:rPr>
              <w:t xml:space="preserve"> </w:t>
            </w:r>
            <w:r w:rsidRPr="00846F1F">
              <w:rPr>
                <w:rFonts w:ascii="Arial" w:hAnsi="Arial" w:cs="Arial"/>
                <w:sz w:val="16"/>
                <w:szCs w:val="16"/>
              </w:rPr>
              <w:t>вербеналіну</w:t>
            </w:r>
            <w:r w:rsidRPr="00C90747">
              <w:rPr>
                <w:rFonts w:ascii="Arial" w:hAnsi="Arial" w:cs="Arial"/>
                <w:sz w:val="16"/>
                <w:szCs w:val="16"/>
                <w:lang w:val="en-US"/>
              </w:rPr>
              <w:t xml:space="preserve"> </w:t>
            </w:r>
            <w:r w:rsidRPr="00846F1F">
              <w:rPr>
                <w:rFonts w:ascii="Arial" w:hAnsi="Arial" w:cs="Arial"/>
                <w:sz w:val="16"/>
                <w:szCs w:val="16"/>
              </w:rPr>
              <w:t>як</w:t>
            </w:r>
            <w:r w:rsidRPr="00C90747">
              <w:rPr>
                <w:rFonts w:ascii="Arial" w:hAnsi="Arial" w:cs="Arial"/>
                <w:sz w:val="16"/>
                <w:szCs w:val="16"/>
                <w:lang w:val="en-US"/>
              </w:rPr>
              <w:t xml:space="preserve"> </w:t>
            </w:r>
            <w:r w:rsidRPr="00846F1F">
              <w:rPr>
                <w:rFonts w:ascii="Arial" w:hAnsi="Arial" w:cs="Arial"/>
                <w:sz w:val="16"/>
                <w:szCs w:val="16"/>
              </w:rPr>
              <w:t>еталонного</w:t>
            </w:r>
            <w:r w:rsidRPr="00C90747">
              <w:rPr>
                <w:rFonts w:ascii="Arial" w:hAnsi="Arial" w:cs="Arial"/>
                <w:sz w:val="16"/>
                <w:szCs w:val="16"/>
                <w:lang w:val="en-US"/>
              </w:rPr>
              <w:t xml:space="preserve"> </w:t>
            </w:r>
            <w:r w:rsidRPr="00846F1F">
              <w:rPr>
                <w:rFonts w:ascii="Arial" w:hAnsi="Arial" w:cs="Arial"/>
                <w:sz w:val="16"/>
                <w:szCs w:val="16"/>
              </w:rPr>
              <w:t>стандарту</w:t>
            </w:r>
            <w:r w:rsidRPr="00C90747">
              <w:rPr>
                <w:rFonts w:ascii="Arial" w:hAnsi="Arial" w:cs="Arial"/>
                <w:sz w:val="16"/>
                <w:szCs w:val="16"/>
                <w:lang w:val="en-US"/>
              </w:rPr>
              <w:t xml:space="preserve"> </w:t>
            </w:r>
            <w:r w:rsidRPr="00846F1F">
              <w:rPr>
                <w:rFonts w:ascii="Arial" w:hAnsi="Arial" w:cs="Arial"/>
                <w:sz w:val="16"/>
                <w:szCs w:val="16"/>
              </w:rPr>
              <w:t>для</w:t>
            </w:r>
            <w:r w:rsidRPr="00C90747">
              <w:rPr>
                <w:rFonts w:ascii="Arial" w:hAnsi="Arial" w:cs="Arial"/>
                <w:sz w:val="16"/>
                <w:szCs w:val="16"/>
                <w:lang w:val="en-US"/>
              </w:rPr>
              <w:t xml:space="preserve"> </w:t>
            </w:r>
            <w:r w:rsidRPr="00846F1F">
              <w:rPr>
                <w:rFonts w:ascii="Arial" w:hAnsi="Arial" w:cs="Arial"/>
                <w:sz w:val="16"/>
                <w:szCs w:val="16"/>
              </w:rPr>
              <w:t>кількісного</w:t>
            </w:r>
            <w:r w:rsidRPr="00C90747">
              <w:rPr>
                <w:rFonts w:ascii="Arial" w:hAnsi="Arial" w:cs="Arial"/>
                <w:sz w:val="16"/>
                <w:szCs w:val="16"/>
                <w:lang w:val="en-US"/>
              </w:rPr>
              <w:t xml:space="preserve"> </w:t>
            </w:r>
            <w:r w:rsidRPr="00846F1F">
              <w:rPr>
                <w:rFonts w:ascii="Arial" w:hAnsi="Arial" w:cs="Arial"/>
                <w:sz w:val="16"/>
                <w:szCs w:val="16"/>
              </w:rPr>
              <w:t>визначення</w:t>
            </w:r>
            <w:r w:rsidRPr="00C90747">
              <w:rPr>
                <w:rFonts w:ascii="Arial" w:hAnsi="Arial" w:cs="Arial"/>
                <w:sz w:val="16"/>
                <w:szCs w:val="16"/>
                <w:lang w:val="en-US"/>
              </w:rPr>
              <w:t xml:space="preserve">. </w:t>
            </w:r>
            <w:r w:rsidRPr="00846F1F">
              <w:rPr>
                <w:rFonts w:ascii="Arial" w:hAnsi="Arial" w:cs="Arial"/>
                <w:sz w:val="16"/>
                <w:szCs w:val="16"/>
              </w:rPr>
              <w:t>Затверджено</w:t>
            </w:r>
            <w:r w:rsidRPr="00C90747">
              <w:rPr>
                <w:rFonts w:ascii="Arial" w:hAnsi="Arial" w:cs="Arial"/>
                <w:sz w:val="16"/>
                <w:szCs w:val="16"/>
                <w:lang w:val="en-US"/>
              </w:rPr>
              <w:t>: Monograph verbenalin B PY MO 015/02 3.2.S.5 Reference substances Specification for a reference standard for quantification Content: HPLC, B PY PM 075/01: ≥80%</w:t>
            </w:r>
          </w:p>
          <w:p w:rsidR="00C90747" w:rsidRPr="00846F1F" w:rsidRDefault="00C90747" w:rsidP="0095027D">
            <w:pPr>
              <w:jc w:val="center"/>
              <w:rPr>
                <w:rFonts w:ascii="Arial" w:hAnsi="Arial" w:cs="Arial"/>
                <w:sz w:val="16"/>
                <w:szCs w:val="16"/>
              </w:rPr>
            </w:pPr>
            <w:r w:rsidRPr="00846F1F">
              <w:rPr>
                <w:rFonts w:ascii="Arial" w:hAnsi="Arial" w:cs="Arial"/>
                <w:sz w:val="16"/>
                <w:szCs w:val="16"/>
              </w:rPr>
              <w:t>Запропоновано</w:t>
            </w:r>
            <w:r w:rsidRPr="00C90747">
              <w:rPr>
                <w:rFonts w:ascii="Arial" w:hAnsi="Arial" w:cs="Arial"/>
                <w:sz w:val="16"/>
                <w:szCs w:val="16"/>
                <w:lang w:val="en-US"/>
              </w:rPr>
              <w:t>: Monograph verbenalin V04 17.09.2014 3.2.S.5 Reference substances Content: Water, Karl Fischer method Ph. Eur. 2.5.12 or 2.5.32: ≤5% Residual solvents, GC Ph. Eur. 2.4.24 or 2.2.28: ≤1% Inorganic impurities, OES, ICP-MS, ion-chromatography: ≤2% Chromatographic purity, B PY PM 018/02 HPLC 100% peak area: ≥90% Chromatographic purity (CP), B PY PM 019/01 HPLC 100% peak area: ≥90%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І</w:t>
            </w:r>
            <w:r w:rsidRPr="00C90747">
              <w:rPr>
                <w:rFonts w:ascii="Arial" w:hAnsi="Arial" w:cs="Arial"/>
                <w:sz w:val="16"/>
                <w:szCs w:val="16"/>
                <w:lang w:val="en-US"/>
              </w:rPr>
              <w:t xml:space="preserve"> </w:t>
            </w:r>
            <w:r w:rsidRPr="00846F1F">
              <w:rPr>
                <w:rFonts w:ascii="Arial" w:hAnsi="Arial" w:cs="Arial"/>
                <w:sz w:val="16"/>
                <w:szCs w:val="16"/>
              </w:rPr>
              <w:t>типу</w:t>
            </w:r>
            <w:r w:rsidRPr="00C90747">
              <w:rPr>
                <w:rFonts w:ascii="Arial" w:hAnsi="Arial" w:cs="Arial"/>
                <w:sz w:val="16"/>
                <w:szCs w:val="16"/>
                <w:lang w:val="en-US"/>
              </w:rPr>
              <w:t xml:space="preserve"> -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з</w:t>
            </w:r>
            <w:r w:rsidRPr="00C90747">
              <w:rPr>
                <w:rFonts w:ascii="Arial" w:hAnsi="Arial" w:cs="Arial"/>
                <w:sz w:val="16"/>
                <w:szCs w:val="16"/>
                <w:lang w:val="en-US"/>
              </w:rPr>
              <w:t xml:space="preserve"> </w:t>
            </w:r>
            <w:r w:rsidRPr="00846F1F">
              <w:rPr>
                <w:rFonts w:ascii="Arial" w:hAnsi="Arial" w:cs="Arial"/>
                <w:sz w:val="16"/>
                <w:szCs w:val="16"/>
              </w:rPr>
              <w:t>якості</w:t>
            </w:r>
            <w:r w:rsidRPr="00C90747">
              <w:rPr>
                <w:rFonts w:ascii="Arial" w:hAnsi="Arial" w:cs="Arial"/>
                <w:sz w:val="16"/>
                <w:szCs w:val="16"/>
                <w:lang w:val="en-US"/>
              </w:rPr>
              <w:t xml:space="preserve">. </w:t>
            </w:r>
            <w:r w:rsidRPr="00846F1F">
              <w:rPr>
                <w:rFonts w:ascii="Arial" w:hAnsi="Arial" w:cs="Arial"/>
                <w:sz w:val="16"/>
                <w:szCs w:val="16"/>
              </w:rPr>
              <w:t>Готовий</w:t>
            </w:r>
            <w:r w:rsidRPr="00C90747">
              <w:rPr>
                <w:rFonts w:ascii="Arial" w:hAnsi="Arial" w:cs="Arial"/>
                <w:sz w:val="16"/>
                <w:szCs w:val="16"/>
                <w:lang w:val="en-US"/>
              </w:rPr>
              <w:t xml:space="preserve"> </w:t>
            </w:r>
            <w:r w:rsidRPr="00846F1F">
              <w:rPr>
                <w:rFonts w:ascii="Arial" w:hAnsi="Arial" w:cs="Arial"/>
                <w:sz w:val="16"/>
                <w:szCs w:val="16"/>
              </w:rPr>
              <w:t>лікарський</w:t>
            </w:r>
            <w:r w:rsidRPr="00C90747">
              <w:rPr>
                <w:rFonts w:ascii="Arial" w:hAnsi="Arial" w:cs="Arial"/>
                <w:sz w:val="16"/>
                <w:szCs w:val="16"/>
                <w:lang w:val="en-US"/>
              </w:rPr>
              <w:t xml:space="preserve"> </w:t>
            </w:r>
            <w:r w:rsidRPr="00846F1F">
              <w:rPr>
                <w:rFonts w:ascii="Arial" w:hAnsi="Arial" w:cs="Arial"/>
                <w:sz w:val="16"/>
                <w:szCs w:val="16"/>
              </w:rPr>
              <w:t>засіб</w:t>
            </w:r>
            <w:r w:rsidRPr="00C90747">
              <w:rPr>
                <w:rFonts w:ascii="Arial" w:hAnsi="Arial" w:cs="Arial"/>
                <w:sz w:val="16"/>
                <w:szCs w:val="16"/>
                <w:lang w:val="en-US"/>
              </w:rPr>
              <w:t xml:space="preserve">. </w:t>
            </w:r>
            <w:r w:rsidRPr="00846F1F">
              <w:rPr>
                <w:rFonts w:ascii="Arial" w:hAnsi="Arial" w:cs="Arial"/>
                <w:sz w:val="16"/>
                <w:szCs w:val="16"/>
              </w:rPr>
              <w:t>Контроль</w:t>
            </w:r>
            <w:r w:rsidRPr="00C90747">
              <w:rPr>
                <w:rFonts w:ascii="Arial" w:hAnsi="Arial" w:cs="Arial"/>
                <w:sz w:val="16"/>
                <w:szCs w:val="16"/>
                <w:lang w:val="en-US"/>
              </w:rPr>
              <w:t xml:space="preserve"> </w:t>
            </w:r>
            <w:r w:rsidRPr="00846F1F">
              <w:rPr>
                <w:rFonts w:ascii="Arial" w:hAnsi="Arial" w:cs="Arial"/>
                <w:sz w:val="16"/>
                <w:szCs w:val="16"/>
              </w:rPr>
              <w:t>готового</w:t>
            </w:r>
            <w:r w:rsidRPr="00C90747">
              <w:rPr>
                <w:rFonts w:ascii="Arial" w:hAnsi="Arial" w:cs="Arial"/>
                <w:sz w:val="16"/>
                <w:szCs w:val="16"/>
                <w:lang w:val="en-US"/>
              </w:rPr>
              <w:t xml:space="preserve"> </w:t>
            </w:r>
            <w:r w:rsidRPr="00846F1F">
              <w:rPr>
                <w:rFonts w:ascii="Arial" w:hAnsi="Arial" w:cs="Arial"/>
                <w:sz w:val="16"/>
                <w:szCs w:val="16"/>
              </w:rPr>
              <w:t>лікарського</w:t>
            </w:r>
            <w:r w:rsidRPr="00C90747">
              <w:rPr>
                <w:rFonts w:ascii="Arial" w:hAnsi="Arial" w:cs="Arial"/>
                <w:sz w:val="16"/>
                <w:szCs w:val="16"/>
                <w:lang w:val="en-US"/>
              </w:rPr>
              <w:t xml:space="preserve"> </w:t>
            </w:r>
            <w:r w:rsidRPr="00846F1F">
              <w:rPr>
                <w:rFonts w:ascii="Arial" w:hAnsi="Arial" w:cs="Arial"/>
                <w:sz w:val="16"/>
                <w:szCs w:val="16"/>
              </w:rPr>
              <w:t>засобу</w:t>
            </w:r>
            <w:r w:rsidRPr="00C90747">
              <w:rPr>
                <w:rFonts w:ascii="Arial" w:hAnsi="Arial" w:cs="Arial"/>
                <w:sz w:val="16"/>
                <w:szCs w:val="16"/>
                <w:lang w:val="en-US"/>
              </w:rPr>
              <w:t xml:space="preserve">. </w:t>
            </w:r>
            <w:r w:rsidRPr="00846F1F">
              <w:rPr>
                <w:rFonts w:ascii="Arial" w:hAnsi="Arial" w:cs="Arial"/>
                <w:sz w:val="16"/>
                <w:szCs w:val="16"/>
              </w:rPr>
              <w:t>Зміна</w:t>
            </w:r>
            <w:r w:rsidRPr="00C90747">
              <w:rPr>
                <w:rFonts w:ascii="Arial" w:hAnsi="Arial" w:cs="Arial"/>
                <w:sz w:val="16"/>
                <w:szCs w:val="16"/>
                <w:lang w:val="en-US"/>
              </w:rPr>
              <w:t xml:space="preserve"> </w:t>
            </w:r>
            <w:r w:rsidRPr="00846F1F">
              <w:rPr>
                <w:rFonts w:ascii="Arial" w:hAnsi="Arial" w:cs="Arial"/>
                <w:sz w:val="16"/>
                <w:szCs w:val="16"/>
              </w:rPr>
              <w:t>у</w:t>
            </w:r>
            <w:r w:rsidRPr="00C90747">
              <w:rPr>
                <w:rFonts w:ascii="Arial" w:hAnsi="Arial" w:cs="Arial"/>
                <w:sz w:val="16"/>
                <w:szCs w:val="16"/>
                <w:lang w:val="en-US"/>
              </w:rPr>
              <w:t xml:space="preserve"> </w:t>
            </w:r>
            <w:r w:rsidRPr="00846F1F">
              <w:rPr>
                <w:rFonts w:ascii="Arial" w:hAnsi="Arial" w:cs="Arial"/>
                <w:sz w:val="16"/>
                <w:szCs w:val="16"/>
              </w:rPr>
              <w:t>методах</w:t>
            </w:r>
            <w:r w:rsidRPr="00C90747">
              <w:rPr>
                <w:rFonts w:ascii="Arial" w:hAnsi="Arial" w:cs="Arial"/>
                <w:sz w:val="16"/>
                <w:szCs w:val="16"/>
                <w:lang w:val="en-US"/>
              </w:rPr>
              <w:t xml:space="preserve"> </w:t>
            </w:r>
            <w:r w:rsidRPr="00846F1F">
              <w:rPr>
                <w:rFonts w:ascii="Arial" w:hAnsi="Arial" w:cs="Arial"/>
                <w:sz w:val="16"/>
                <w:szCs w:val="16"/>
              </w:rPr>
              <w:t>випробування</w:t>
            </w:r>
            <w:r w:rsidRPr="00C90747">
              <w:rPr>
                <w:rFonts w:ascii="Arial" w:hAnsi="Arial" w:cs="Arial"/>
                <w:sz w:val="16"/>
                <w:szCs w:val="16"/>
                <w:lang w:val="en-US"/>
              </w:rPr>
              <w:t xml:space="preserve"> </w:t>
            </w:r>
            <w:r w:rsidRPr="00846F1F">
              <w:rPr>
                <w:rFonts w:ascii="Arial" w:hAnsi="Arial" w:cs="Arial"/>
                <w:sz w:val="16"/>
                <w:szCs w:val="16"/>
              </w:rPr>
              <w:t>готового</w:t>
            </w:r>
            <w:r w:rsidRPr="00C90747">
              <w:rPr>
                <w:rFonts w:ascii="Arial" w:hAnsi="Arial" w:cs="Arial"/>
                <w:sz w:val="16"/>
                <w:szCs w:val="16"/>
                <w:lang w:val="en-US"/>
              </w:rPr>
              <w:t xml:space="preserve"> </w:t>
            </w:r>
            <w:r w:rsidRPr="00846F1F">
              <w:rPr>
                <w:rFonts w:ascii="Arial" w:hAnsi="Arial" w:cs="Arial"/>
                <w:sz w:val="16"/>
                <w:szCs w:val="16"/>
              </w:rPr>
              <w:t>лікарського</w:t>
            </w:r>
            <w:r w:rsidRPr="00C90747">
              <w:rPr>
                <w:rFonts w:ascii="Arial" w:hAnsi="Arial" w:cs="Arial"/>
                <w:sz w:val="16"/>
                <w:szCs w:val="16"/>
                <w:lang w:val="en-US"/>
              </w:rPr>
              <w:t xml:space="preserve"> </w:t>
            </w:r>
            <w:r w:rsidRPr="00846F1F">
              <w:rPr>
                <w:rFonts w:ascii="Arial" w:hAnsi="Arial" w:cs="Arial"/>
                <w:sz w:val="16"/>
                <w:szCs w:val="16"/>
              </w:rPr>
              <w:t>засобу</w:t>
            </w:r>
            <w:r w:rsidRPr="00C90747">
              <w:rPr>
                <w:rFonts w:ascii="Arial" w:hAnsi="Arial" w:cs="Arial"/>
                <w:sz w:val="16"/>
                <w:szCs w:val="16"/>
                <w:lang w:val="en-US"/>
              </w:rPr>
              <w:t xml:space="preserve"> (</w:t>
            </w:r>
            <w:r w:rsidRPr="00846F1F">
              <w:rPr>
                <w:rFonts w:ascii="Arial" w:hAnsi="Arial" w:cs="Arial"/>
                <w:sz w:val="16"/>
                <w:szCs w:val="16"/>
              </w:rPr>
              <w:t>інші</w:t>
            </w:r>
            <w:r w:rsidRPr="00C90747">
              <w:rPr>
                <w:rFonts w:ascii="Arial" w:hAnsi="Arial" w:cs="Arial"/>
                <w:sz w:val="16"/>
                <w:szCs w:val="16"/>
                <w:lang w:val="en-US"/>
              </w:rPr>
              <w:t xml:space="preserve">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у</w:t>
            </w:r>
            <w:r w:rsidRPr="00C90747">
              <w:rPr>
                <w:rFonts w:ascii="Arial" w:hAnsi="Arial" w:cs="Arial"/>
                <w:sz w:val="16"/>
                <w:szCs w:val="16"/>
                <w:lang w:val="en-US"/>
              </w:rPr>
              <w:t xml:space="preserve"> </w:t>
            </w:r>
            <w:r w:rsidRPr="00846F1F">
              <w:rPr>
                <w:rFonts w:ascii="Arial" w:hAnsi="Arial" w:cs="Arial"/>
                <w:sz w:val="16"/>
                <w:szCs w:val="16"/>
              </w:rPr>
              <w:t>методах</w:t>
            </w:r>
            <w:r w:rsidRPr="00C90747">
              <w:rPr>
                <w:rFonts w:ascii="Arial" w:hAnsi="Arial" w:cs="Arial"/>
                <w:sz w:val="16"/>
                <w:szCs w:val="16"/>
                <w:lang w:val="en-US"/>
              </w:rPr>
              <w:t xml:space="preserve"> </w:t>
            </w:r>
            <w:r w:rsidRPr="00846F1F">
              <w:rPr>
                <w:rFonts w:ascii="Arial" w:hAnsi="Arial" w:cs="Arial"/>
                <w:sz w:val="16"/>
                <w:szCs w:val="16"/>
              </w:rPr>
              <w:t>випробувань</w:t>
            </w:r>
            <w:r w:rsidRPr="00C90747">
              <w:rPr>
                <w:rFonts w:ascii="Arial" w:hAnsi="Arial" w:cs="Arial"/>
                <w:sz w:val="16"/>
                <w:szCs w:val="16"/>
                <w:lang w:val="en-US"/>
              </w:rPr>
              <w:t xml:space="preserve"> (</w:t>
            </w:r>
            <w:r w:rsidRPr="00846F1F">
              <w:rPr>
                <w:rFonts w:ascii="Arial" w:hAnsi="Arial" w:cs="Arial"/>
                <w:sz w:val="16"/>
                <w:szCs w:val="16"/>
              </w:rPr>
              <w:t>включаючи</w:t>
            </w:r>
            <w:r w:rsidRPr="00C90747">
              <w:rPr>
                <w:rFonts w:ascii="Arial" w:hAnsi="Arial" w:cs="Arial"/>
                <w:sz w:val="16"/>
                <w:szCs w:val="16"/>
                <w:lang w:val="en-US"/>
              </w:rPr>
              <w:t xml:space="preserve"> </w:t>
            </w:r>
            <w:r w:rsidRPr="00846F1F">
              <w:rPr>
                <w:rFonts w:ascii="Arial" w:hAnsi="Arial" w:cs="Arial"/>
                <w:sz w:val="16"/>
                <w:szCs w:val="16"/>
              </w:rPr>
              <w:t>заміну</w:t>
            </w:r>
            <w:r w:rsidRPr="00C90747">
              <w:rPr>
                <w:rFonts w:ascii="Arial" w:hAnsi="Arial" w:cs="Arial"/>
                <w:sz w:val="16"/>
                <w:szCs w:val="16"/>
                <w:lang w:val="en-US"/>
              </w:rPr>
              <w:t xml:space="preserve"> </w:t>
            </w:r>
            <w:r w:rsidRPr="00846F1F">
              <w:rPr>
                <w:rFonts w:ascii="Arial" w:hAnsi="Arial" w:cs="Arial"/>
                <w:sz w:val="16"/>
                <w:szCs w:val="16"/>
              </w:rPr>
              <w:t>або</w:t>
            </w:r>
            <w:r w:rsidRPr="00C90747">
              <w:rPr>
                <w:rFonts w:ascii="Arial" w:hAnsi="Arial" w:cs="Arial"/>
                <w:sz w:val="16"/>
                <w:szCs w:val="16"/>
                <w:lang w:val="en-US"/>
              </w:rPr>
              <w:t xml:space="preserve"> </w:t>
            </w:r>
            <w:r w:rsidRPr="00846F1F">
              <w:rPr>
                <w:rFonts w:ascii="Arial" w:hAnsi="Arial" w:cs="Arial"/>
                <w:sz w:val="16"/>
                <w:szCs w:val="16"/>
              </w:rPr>
              <w:t>доповнення</w:t>
            </w:r>
            <w:r w:rsidRPr="00C90747">
              <w:rPr>
                <w:rFonts w:ascii="Arial" w:hAnsi="Arial" w:cs="Arial"/>
                <w:sz w:val="16"/>
                <w:szCs w:val="16"/>
                <w:lang w:val="en-US"/>
              </w:rPr>
              <w:t xml:space="preserve">)) - </w:t>
            </w:r>
            <w:r w:rsidRPr="00846F1F">
              <w:rPr>
                <w:rFonts w:ascii="Arial" w:hAnsi="Arial" w:cs="Arial"/>
                <w:sz w:val="16"/>
                <w:szCs w:val="16"/>
              </w:rPr>
              <w:t>Аналітичний</w:t>
            </w:r>
            <w:r w:rsidRPr="00C90747">
              <w:rPr>
                <w:rFonts w:ascii="Arial" w:hAnsi="Arial" w:cs="Arial"/>
                <w:sz w:val="16"/>
                <w:szCs w:val="16"/>
                <w:lang w:val="en-US"/>
              </w:rPr>
              <w:t xml:space="preserve"> </w:t>
            </w:r>
            <w:r w:rsidRPr="00846F1F">
              <w:rPr>
                <w:rFonts w:ascii="Arial" w:hAnsi="Arial" w:cs="Arial"/>
                <w:sz w:val="16"/>
                <w:szCs w:val="16"/>
              </w:rPr>
              <w:t>метод</w:t>
            </w:r>
            <w:r w:rsidRPr="00C90747">
              <w:rPr>
                <w:rFonts w:ascii="Arial" w:hAnsi="Arial" w:cs="Arial"/>
                <w:sz w:val="16"/>
                <w:szCs w:val="16"/>
                <w:lang w:val="en-US"/>
              </w:rPr>
              <w:t xml:space="preserve"> B PY PM 122 </w:t>
            </w:r>
            <w:r w:rsidRPr="00846F1F">
              <w:rPr>
                <w:rFonts w:ascii="Arial" w:hAnsi="Arial" w:cs="Arial"/>
                <w:sz w:val="16"/>
                <w:szCs w:val="16"/>
              </w:rPr>
              <w:t>для</w:t>
            </w:r>
            <w:r w:rsidRPr="00C90747">
              <w:rPr>
                <w:rFonts w:ascii="Arial" w:hAnsi="Arial" w:cs="Arial"/>
                <w:sz w:val="16"/>
                <w:szCs w:val="16"/>
                <w:lang w:val="en-US"/>
              </w:rPr>
              <w:t xml:space="preserve"> </w:t>
            </w:r>
            <w:r w:rsidRPr="00846F1F">
              <w:rPr>
                <w:rFonts w:ascii="Arial" w:hAnsi="Arial" w:cs="Arial"/>
                <w:sz w:val="16"/>
                <w:szCs w:val="16"/>
              </w:rPr>
              <w:t>кількісного</w:t>
            </w:r>
            <w:r w:rsidRPr="00C90747">
              <w:rPr>
                <w:rFonts w:ascii="Arial" w:hAnsi="Arial" w:cs="Arial"/>
                <w:sz w:val="16"/>
                <w:szCs w:val="16"/>
                <w:lang w:val="en-US"/>
              </w:rPr>
              <w:t xml:space="preserve"> </w:t>
            </w:r>
            <w:r w:rsidRPr="00846F1F">
              <w:rPr>
                <w:rFonts w:ascii="Arial" w:hAnsi="Arial" w:cs="Arial"/>
                <w:sz w:val="16"/>
                <w:szCs w:val="16"/>
              </w:rPr>
              <w:t>визначення</w:t>
            </w:r>
            <w:r w:rsidRPr="00C90747">
              <w:rPr>
                <w:rFonts w:ascii="Arial" w:hAnsi="Arial" w:cs="Arial"/>
                <w:sz w:val="16"/>
                <w:szCs w:val="16"/>
                <w:lang w:val="en-US"/>
              </w:rPr>
              <w:t xml:space="preserve"> </w:t>
            </w:r>
            <w:r w:rsidRPr="00846F1F">
              <w:rPr>
                <w:rFonts w:ascii="Arial" w:hAnsi="Arial" w:cs="Arial"/>
                <w:sz w:val="16"/>
                <w:szCs w:val="16"/>
              </w:rPr>
              <w:t>розмаринової</w:t>
            </w:r>
            <w:r w:rsidRPr="00C90747">
              <w:rPr>
                <w:rFonts w:ascii="Arial" w:hAnsi="Arial" w:cs="Arial"/>
                <w:sz w:val="16"/>
                <w:szCs w:val="16"/>
                <w:lang w:val="en-US"/>
              </w:rPr>
              <w:t xml:space="preserve"> </w:t>
            </w:r>
            <w:r w:rsidRPr="00846F1F">
              <w:rPr>
                <w:rFonts w:ascii="Arial" w:hAnsi="Arial" w:cs="Arial"/>
                <w:sz w:val="16"/>
                <w:szCs w:val="16"/>
              </w:rPr>
              <w:t>кислоти</w:t>
            </w:r>
            <w:r w:rsidRPr="00C90747">
              <w:rPr>
                <w:rFonts w:ascii="Arial" w:hAnsi="Arial" w:cs="Arial"/>
                <w:sz w:val="16"/>
                <w:szCs w:val="16"/>
                <w:lang w:val="en-US"/>
              </w:rPr>
              <w:t xml:space="preserve"> </w:t>
            </w:r>
            <w:r w:rsidRPr="00846F1F">
              <w:rPr>
                <w:rFonts w:ascii="Arial" w:hAnsi="Arial" w:cs="Arial"/>
                <w:sz w:val="16"/>
                <w:szCs w:val="16"/>
              </w:rPr>
              <w:t>був</w:t>
            </w:r>
            <w:r w:rsidRPr="00C90747">
              <w:rPr>
                <w:rFonts w:ascii="Arial" w:hAnsi="Arial" w:cs="Arial"/>
                <w:sz w:val="16"/>
                <w:szCs w:val="16"/>
                <w:lang w:val="en-US"/>
              </w:rPr>
              <w:t xml:space="preserve"> </w:t>
            </w:r>
            <w:r w:rsidRPr="00846F1F">
              <w:rPr>
                <w:rFonts w:ascii="Arial" w:hAnsi="Arial" w:cs="Arial"/>
                <w:sz w:val="16"/>
                <w:szCs w:val="16"/>
              </w:rPr>
              <w:t>змінений</w:t>
            </w:r>
            <w:r w:rsidRPr="00C90747">
              <w:rPr>
                <w:rFonts w:ascii="Arial" w:hAnsi="Arial" w:cs="Arial"/>
                <w:sz w:val="16"/>
                <w:szCs w:val="16"/>
                <w:lang w:val="en-US"/>
              </w:rPr>
              <w:t xml:space="preserve"> </w:t>
            </w:r>
            <w:r w:rsidRPr="00846F1F">
              <w:rPr>
                <w:rFonts w:ascii="Arial" w:hAnsi="Arial" w:cs="Arial"/>
                <w:sz w:val="16"/>
                <w:szCs w:val="16"/>
              </w:rPr>
              <w:t>на</w:t>
            </w:r>
            <w:r w:rsidRPr="00C90747">
              <w:rPr>
                <w:rFonts w:ascii="Arial" w:hAnsi="Arial" w:cs="Arial"/>
                <w:sz w:val="16"/>
                <w:szCs w:val="16"/>
                <w:lang w:val="en-US"/>
              </w:rPr>
              <w:t xml:space="preserve"> B PY PM 711/01. </w:t>
            </w:r>
            <w:r w:rsidRPr="00846F1F">
              <w:rPr>
                <w:rFonts w:ascii="Arial" w:hAnsi="Arial" w:cs="Arial"/>
                <w:sz w:val="16"/>
                <w:szCs w:val="16"/>
              </w:rPr>
              <w:t>Дотепер цей метод застосовувався для кількісного визначення розмаринової кислоти в таблетках Канефрон, вкритих оболонкою, і листі розмарину. Новий метод B PY PM 692/01 застосовується лише до таблеток Канефрон, вкритих оболонкою. Введення змін для покращення розділення речовин на колонці. -Затверджено:  3.2.P.5.1 Specification Assay Rosmarinic acid – B PY PM 122/04: 0,13 – 0,36 (mg/coated tablet) 3.2.P.5.1 Specification Assay Rosemary leaves, calculated via rosmarinic acid – B PY PM 122/04: 90-110% Запропоновано: 3.2.P.5.1 Specification Assay Rosmarinic acid – B PY PM 692/02: 0.13 – 0.36 (mg/coated tablet) 3.2.P.5.1 Specification Assay Rosemary leaves, calculated via rosmarinic acid – B PY PM 122/04: 95-105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готового лікарського засобу Канефрон Н, таблетки, вкриті оболонкою новим показником з відповідним методом випробування: аналітичний метод B PY PM 714/01 для кількісного визначення ферулової кислоти. Ферулова кислота, розрахована через ізоферулову кислоту: 0,004-0,031 [мг/таблетка, вкрита оболонкою] Коріння любистку (Radix Levistici), розрахований через ферулову кислоту: 95-105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готового лікарського засобу Канефрон Н, таблетки, вкриті оболонкою новим показником з відповідним методом випробування: аналітичний метод B PY PM 716/01 для кількісного визначення свертіамарину. Свертіамарин, розрахований через вербеналін: 0,037 – 1,810 [мг/таблетка, вкрита оболонкою] Трава золототисячника (Herba Centaurii), розрахована через свертіамарин: 95-105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готового лікарського засобу Канефрон Н, таблетки, вкриті оболонкою новим показником з відповідним методом випробування: аналітичний метод B PY PM 119/02 ідентифікація Золототисячника трави (Herba Centaurii), гіркоти, ТШХ.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w:t>
            </w:r>
          </w:p>
          <w:p w:rsidR="00C90747" w:rsidRPr="00C90747" w:rsidRDefault="00C90747" w:rsidP="0095027D">
            <w:pPr>
              <w:jc w:val="center"/>
              <w:rPr>
                <w:rFonts w:ascii="Arial" w:hAnsi="Arial" w:cs="Arial"/>
                <w:sz w:val="16"/>
                <w:szCs w:val="16"/>
                <w:lang w:val="en-US"/>
              </w:rPr>
            </w:pPr>
            <w:r w:rsidRPr="00846F1F">
              <w:rPr>
                <w:rFonts w:ascii="Arial" w:hAnsi="Arial" w:cs="Arial"/>
                <w:sz w:val="16"/>
                <w:szCs w:val="16"/>
              </w:rPr>
              <w:t>Доповнення специфікації готового лікарського засобу Канефрон Н, таблетки, вкриті оболонкою новим показником з відповідним методом випробування: аналітичний метод B PY PM 118/02 ідентифікація Кореня Любистка (Radix Levistici) та Листя Розмарину (Folia Rosmarini), ефірні олії, ТШХ. -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 Перевірка тексту/макета більше не проводиться як візуальний тест персоналом лабораторії. Для порівняння тексту на алюмінієвій фользі з еталонним документом використовується система порівняння зображень. Затверджено</w:t>
            </w:r>
            <w:r w:rsidRPr="00C90747">
              <w:rPr>
                <w:rFonts w:ascii="Arial" w:hAnsi="Arial" w:cs="Arial"/>
                <w:sz w:val="16"/>
                <w:szCs w:val="16"/>
                <w:lang w:val="en-US"/>
              </w:rPr>
              <w:t xml:space="preserve">: PM-F-Alu-V03 3.2.P.7 Container Closure System Text/layout, visual test: according to requirements. </w:t>
            </w:r>
            <w:r w:rsidRPr="00846F1F">
              <w:rPr>
                <w:rFonts w:ascii="Arial" w:hAnsi="Arial" w:cs="Arial"/>
                <w:sz w:val="16"/>
                <w:szCs w:val="16"/>
              </w:rPr>
              <w:t>Запропоновано</w:t>
            </w:r>
            <w:r w:rsidRPr="00C90747">
              <w:rPr>
                <w:rFonts w:ascii="Arial" w:hAnsi="Arial" w:cs="Arial"/>
                <w:sz w:val="16"/>
                <w:szCs w:val="16"/>
                <w:lang w:val="en-US"/>
              </w:rPr>
              <w:t xml:space="preserve">: PM-F-Alu-V04 3.2.P.7 Container Closure System Text/layout, digital test against reference document: must comply with the requirements -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І</w:t>
            </w:r>
            <w:r w:rsidRPr="00C90747">
              <w:rPr>
                <w:rFonts w:ascii="Arial" w:hAnsi="Arial" w:cs="Arial"/>
                <w:sz w:val="16"/>
                <w:szCs w:val="16"/>
                <w:lang w:val="en-US"/>
              </w:rPr>
              <w:t xml:space="preserve"> </w:t>
            </w:r>
            <w:r w:rsidRPr="00846F1F">
              <w:rPr>
                <w:rFonts w:ascii="Arial" w:hAnsi="Arial" w:cs="Arial"/>
                <w:sz w:val="16"/>
                <w:szCs w:val="16"/>
              </w:rPr>
              <w:t>типу</w:t>
            </w:r>
            <w:r w:rsidRPr="00C90747">
              <w:rPr>
                <w:rFonts w:ascii="Arial" w:hAnsi="Arial" w:cs="Arial"/>
                <w:sz w:val="16"/>
                <w:szCs w:val="16"/>
                <w:lang w:val="en-US"/>
              </w:rPr>
              <w:t xml:space="preserve"> -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з</w:t>
            </w:r>
            <w:r w:rsidRPr="00C90747">
              <w:rPr>
                <w:rFonts w:ascii="Arial" w:hAnsi="Arial" w:cs="Arial"/>
                <w:sz w:val="16"/>
                <w:szCs w:val="16"/>
                <w:lang w:val="en-US"/>
              </w:rPr>
              <w:t xml:space="preserve"> </w:t>
            </w:r>
            <w:r w:rsidRPr="00846F1F">
              <w:rPr>
                <w:rFonts w:ascii="Arial" w:hAnsi="Arial" w:cs="Arial"/>
                <w:sz w:val="16"/>
                <w:szCs w:val="16"/>
              </w:rPr>
              <w:t>якості</w:t>
            </w:r>
            <w:r w:rsidRPr="00C90747">
              <w:rPr>
                <w:rFonts w:ascii="Arial" w:hAnsi="Arial" w:cs="Arial"/>
                <w:sz w:val="16"/>
                <w:szCs w:val="16"/>
                <w:lang w:val="en-US"/>
              </w:rPr>
              <w:t xml:space="preserve">. </w:t>
            </w:r>
            <w:r w:rsidRPr="00846F1F">
              <w:rPr>
                <w:rFonts w:ascii="Arial" w:hAnsi="Arial" w:cs="Arial"/>
                <w:sz w:val="16"/>
                <w:szCs w:val="16"/>
              </w:rPr>
              <w:t>Готовий</w:t>
            </w:r>
            <w:r w:rsidRPr="00C90747">
              <w:rPr>
                <w:rFonts w:ascii="Arial" w:hAnsi="Arial" w:cs="Arial"/>
                <w:sz w:val="16"/>
                <w:szCs w:val="16"/>
                <w:lang w:val="en-US"/>
              </w:rPr>
              <w:t xml:space="preserve"> </w:t>
            </w:r>
            <w:r w:rsidRPr="00846F1F">
              <w:rPr>
                <w:rFonts w:ascii="Arial" w:hAnsi="Arial" w:cs="Arial"/>
                <w:sz w:val="16"/>
                <w:szCs w:val="16"/>
              </w:rPr>
              <w:t>лікарський</w:t>
            </w:r>
            <w:r w:rsidRPr="00C90747">
              <w:rPr>
                <w:rFonts w:ascii="Arial" w:hAnsi="Arial" w:cs="Arial"/>
                <w:sz w:val="16"/>
                <w:szCs w:val="16"/>
                <w:lang w:val="en-US"/>
              </w:rPr>
              <w:t xml:space="preserve"> </w:t>
            </w:r>
            <w:r w:rsidRPr="00846F1F">
              <w:rPr>
                <w:rFonts w:ascii="Arial" w:hAnsi="Arial" w:cs="Arial"/>
                <w:sz w:val="16"/>
                <w:szCs w:val="16"/>
              </w:rPr>
              <w:t>засіб</w:t>
            </w:r>
            <w:r w:rsidRPr="00C90747">
              <w:rPr>
                <w:rFonts w:ascii="Arial" w:hAnsi="Arial" w:cs="Arial"/>
                <w:sz w:val="16"/>
                <w:szCs w:val="16"/>
                <w:lang w:val="en-US"/>
              </w:rPr>
              <w:t xml:space="preserve">. </w:t>
            </w:r>
            <w:r w:rsidRPr="00846F1F">
              <w:rPr>
                <w:rFonts w:ascii="Arial" w:hAnsi="Arial" w:cs="Arial"/>
                <w:sz w:val="16"/>
                <w:szCs w:val="16"/>
              </w:rPr>
              <w:t>Система</w:t>
            </w:r>
            <w:r w:rsidRPr="00C90747">
              <w:rPr>
                <w:rFonts w:ascii="Arial" w:hAnsi="Arial" w:cs="Arial"/>
                <w:sz w:val="16"/>
                <w:szCs w:val="16"/>
                <w:lang w:val="en-US"/>
              </w:rPr>
              <w:t xml:space="preserve"> </w:t>
            </w:r>
            <w:r w:rsidRPr="00846F1F">
              <w:rPr>
                <w:rFonts w:ascii="Arial" w:hAnsi="Arial" w:cs="Arial"/>
                <w:sz w:val="16"/>
                <w:szCs w:val="16"/>
              </w:rPr>
              <w:t>контейнер</w:t>
            </w:r>
            <w:r w:rsidRPr="00C90747">
              <w:rPr>
                <w:rFonts w:ascii="Arial" w:hAnsi="Arial" w:cs="Arial"/>
                <w:sz w:val="16"/>
                <w:szCs w:val="16"/>
                <w:lang w:val="en-US"/>
              </w:rPr>
              <w:t>/</w:t>
            </w:r>
            <w:r w:rsidRPr="00846F1F">
              <w:rPr>
                <w:rFonts w:ascii="Arial" w:hAnsi="Arial" w:cs="Arial"/>
                <w:sz w:val="16"/>
                <w:szCs w:val="16"/>
              </w:rPr>
              <w:t>закупорювальний</w:t>
            </w:r>
            <w:r w:rsidRPr="00C90747">
              <w:rPr>
                <w:rFonts w:ascii="Arial" w:hAnsi="Arial" w:cs="Arial"/>
                <w:sz w:val="16"/>
                <w:szCs w:val="16"/>
                <w:lang w:val="en-US"/>
              </w:rPr>
              <w:t xml:space="preserve"> </w:t>
            </w:r>
            <w:r w:rsidRPr="00846F1F">
              <w:rPr>
                <w:rFonts w:ascii="Arial" w:hAnsi="Arial" w:cs="Arial"/>
                <w:sz w:val="16"/>
                <w:szCs w:val="16"/>
              </w:rPr>
              <w:t>засіб</w:t>
            </w:r>
            <w:r w:rsidRPr="00C90747">
              <w:rPr>
                <w:rFonts w:ascii="Arial" w:hAnsi="Arial" w:cs="Arial"/>
                <w:sz w:val="16"/>
                <w:szCs w:val="16"/>
                <w:lang w:val="en-US"/>
              </w:rPr>
              <w:t xml:space="preserve">. </w:t>
            </w:r>
            <w:r w:rsidRPr="00846F1F">
              <w:rPr>
                <w:rFonts w:ascii="Arial" w:hAnsi="Arial" w:cs="Arial"/>
                <w:sz w:val="16"/>
                <w:szCs w:val="16"/>
              </w:rPr>
              <w:t>Зміна</w:t>
            </w:r>
            <w:r w:rsidRPr="00C90747">
              <w:rPr>
                <w:rFonts w:ascii="Arial" w:hAnsi="Arial" w:cs="Arial"/>
                <w:sz w:val="16"/>
                <w:szCs w:val="16"/>
                <w:lang w:val="en-US"/>
              </w:rPr>
              <w:t xml:space="preserve"> </w:t>
            </w:r>
            <w:r w:rsidRPr="00846F1F">
              <w:rPr>
                <w:rFonts w:ascii="Arial" w:hAnsi="Arial" w:cs="Arial"/>
                <w:sz w:val="16"/>
                <w:szCs w:val="16"/>
              </w:rPr>
              <w:t>параметрів</w:t>
            </w:r>
            <w:r w:rsidRPr="00C90747">
              <w:rPr>
                <w:rFonts w:ascii="Arial" w:hAnsi="Arial" w:cs="Arial"/>
                <w:sz w:val="16"/>
                <w:szCs w:val="16"/>
                <w:lang w:val="en-US"/>
              </w:rPr>
              <w:t xml:space="preserve"> </w:t>
            </w:r>
            <w:r w:rsidRPr="00846F1F">
              <w:rPr>
                <w:rFonts w:ascii="Arial" w:hAnsi="Arial" w:cs="Arial"/>
                <w:sz w:val="16"/>
                <w:szCs w:val="16"/>
              </w:rPr>
              <w:t>специфікацій</w:t>
            </w:r>
            <w:r w:rsidRPr="00C90747">
              <w:rPr>
                <w:rFonts w:ascii="Arial" w:hAnsi="Arial" w:cs="Arial"/>
                <w:sz w:val="16"/>
                <w:szCs w:val="16"/>
                <w:lang w:val="en-US"/>
              </w:rPr>
              <w:t xml:space="preserve"> </w:t>
            </w:r>
            <w:r w:rsidRPr="00846F1F">
              <w:rPr>
                <w:rFonts w:ascii="Arial" w:hAnsi="Arial" w:cs="Arial"/>
                <w:sz w:val="16"/>
                <w:szCs w:val="16"/>
              </w:rPr>
              <w:t>та</w:t>
            </w:r>
            <w:r w:rsidRPr="00C90747">
              <w:rPr>
                <w:rFonts w:ascii="Arial" w:hAnsi="Arial" w:cs="Arial"/>
                <w:sz w:val="16"/>
                <w:szCs w:val="16"/>
                <w:lang w:val="en-US"/>
              </w:rPr>
              <w:t>/</w:t>
            </w:r>
            <w:r w:rsidRPr="00846F1F">
              <w:rPr>
                <w:rFonts w:ascii="Arial" w:hAnsi="Arial" w:cs="Arial"/>
                <w:sz w:val="16"/>
                <w:szCs w:val="16"/>
              </w:rPr>
              <w:t>або</w:t>
            </w:r>
            <w:r w:rsidRPr="00C90747">
              <w:rPr>
                <w:rFonts w:ascii="Arial" w:hAnsi="Arial" w:cs="Arial"/>
                <w:sz w:val="16"/>
                <w:szCs w:val="16"/>
                <w:lang w:val="en-US"/>
              </w:rPr>
              <w:t xml:space="preserve"> </w:t>
            </w:r>
            <w:r w:rsidRPr="00846F1F">
              <w:rPr>
                <w:rFonts w:ascii="Arial" w:hAnsi="Arial" w:cs="Arial"/>
                <w:sz w:val="16"/>
                <w:szCs w:val="16"/>
              </w:rPr>
              <w:t>допустимих</w:t>
            </w:r>
            <w:r w:rsidRPr="00C90747">
              <w:rPr>
                <w:rFonts w:ascii="Arial" w:hAnsi="Arial" w:cs="Arial"/>
                <w:sz w:val="16"/>
                <w:szCs w:val="16"/>
                <w:lang w:val="en-US"/>
              </w:rPr>
              <w:t xml:space="preserve"> </w:t>
            </w:r>
            <w:r w:rsidRPr="00846F1F">
              <w:rPr>
                <w:rFonts w:ascii="Arial" w:hAnsi="Arial" w:cs="Arial"/>
                <w:sz w:val="16"/>
                <w:szCs w:val="16"/>
              </w:rPr>
              <w:t>меж</w:t>
            </w:r>
            <w:r w:rsidRPr="00C90747">
              <w:rPr>
                <w:rFonts w:ascii="Arial" w:hAnsi="Arial" w:cs="Arial"/>
                <w:sz w:val="16"/>
                <w:szCs w:val="16"/>
                <w:lang w:val="en-US"/>
              </w:rPr>
              <w:t xml:space="preserve"> </w:t>
            </w:r>
            <w:r w:rsidRPr="00846F1F">
              <w:rPr>
                <w:rFonts w:ascii="Arial" w:hAnsi="Arial" w:cs="Arial"/>
                <w:sz w:val="16"/>
                <w:szCs w:val="16"/>
              </w:rPr>
              <w:t>первинної</w:t>
            </w:r>
            <w:r w:rsidRPr="00C90747">
              <w:rPr>
                <w:rFonts w:ascii="Arial" w:hAnsi="Arial" w:cs="Arial"/>
                <w:sz w:val="16"/>
                <w:szCs w:val="16"/>
                <w:lang w:val="en-US"/>
              </w:rPr>
              <w:t xml:space="preserve"> </w:t>
            </w:r>
            <w:r w:rsidRPr="00846F1F">
              <w:rPr>
                <w:rFonts w:ascii="Arial" w:hAnsi="Arial" w:cs="Arial"/>
                <w:sz w:val="16"/>
                <w:szCs w:val="16"/>
              </w:rPr>
              <w:t>упаковки</w:t>
            </w:r>
            <w:r w:rsidRPr="00C90747">
              <w:rPr>
                <w:rFonts w:ascii="Arial" w:hAnsi="Arial" w:cs="Arial"/>
                <w:sz w:val="16"/>
                <w:szCs w:val="16"/>
                <w:lang w:val="en-US"/>
              </w:rPr>
              <w:t xml:space="preserve"> </w:t>
            </w:r>
            <w:r w:rsidRPr="00846F1F">
              <w:rPr>
                <w:rFonts w:ascii="Arial" w:hAnsi="Arial" w:cs="Arial"/>
                <w:sz w:val="16"/>
                <w:szCs w:val="16"/>
              </w:rPr>
              <w:t>готового</w:t>
            </w:r>
            <w:r w:rsidRPr="00C90747">
              <w:rPr>
                <w:rFonts w:ascii="Arial" w:hAnsi="Arial" w:cs="Arial"/>
                <w:sz w:val="16"/>
                <w:szCs w:val="16"/>
                <w:lang w:val="en-US"/>
              </w:rPr>
              <w:t xml:space="preserve"> </w:t>
            </w:r>
            <w:r w:rsidRPr="00846F1F">
              <w:rPr>
                <w:rFonts w:ascii="Arial" w:hAnsi="Arial" w:cs="Arial"/>
                <w:sz w:val="16"/>
                <w:szCs w:val="16"/>
              </w:rPr>
              <w:t>лікарського</w:t>
            </w:r>
            <w:r w:rsidRPr="00C90747">
              <w:rPr>
                <w:rFonts w:ascii="Arial" w:hAnsi="Arial" w:cs="Arial"/>
                <w:sz w:val="16"/>
                <w:szCs w:val="16"/>
                <w:lang w:val="en-US"/>
              </w:rPr>
              <w:t xml:space="preserve"> </w:t>
            </w:r>
            <w:r w:rsidRPr="00846F1F">
              <w:rPr>
                <w:rFonts w:ascii="Arial" w:hAnsi="Arial" w:cs="Arial"/>
                <w:sz w:val="16"/>
                <w:szCs w:val="16"/>
              </w:rPr>
              <w:t>засобу</w:t>
            </w:r>
            <w:r w:rsidRPr="00C90747">
              <w:rPr>
                <w:rFonts w:ascii="Arial" w:hAnsi="Arial" w:cs="Arial"/>
                <w:sz w:val="16"/>
                <w:szCs w:val="16"/>
                <w:lang w:val="en-US"/>
              </w:rPr>
              <w:t xml:space="preserve"> (</w:t>
            </w:r>
            <w:r w:rsidRPr="00846F1F">
              <w:rPr>
                <w:rFonts w:ascii="Arial" w:hAnsi="Arial" w:cs="Arial"/>
                <w:sz w:val="16"/>
                <w:szCs w:val="16"/>
              </w:rPr>
              <w:t>доповнення</w:t>
            </w:r>
            <w:r w:rsidRPr="00C90747">
              <w:rPr>
                <w:rFonts w:ascii="Arial" w:hAnsi="Arial" w:cs="Arial"/>
                <w:sz w:val="16"/>
                <w:szCs w:val="16"/>
                <w:lang w:val="en-US"/>
              </w:rPr>
              <w:t xml:space="preserve"> </w:t>
            </w:r>
            <w:r w:rsidRPr="00846F1F">
              <w:rPr>
                <w:rFonts w:ascii="Arial" w:hAnsi="Arial" w:cs="Arial"/>
                <w:sz w:val="16"/>
                <w:szCs w:val="16"/>
              </w:rPr>
              <w:t>специфікації</w:t>
            </w:r>
            <w:r w:rsidRPr="00C90747">
              <w:rPr>
                <w:rFonts w:ascii="Arial" w:hAnsi="Arial" w:cs="Arial"/>
                <w:sz w:val="16"/>
                <w:szCs w:val="16"/>
                <w:lang w:val="en-US"/>
              </w:rPr>
              <w:t xml:space="preserve"> </w:t>
            </w:r>
            <w:r w:rsidRPr="00846F1F">
              <w:rPr>
                <w:rFonts w:ascii="Arial" w:hAnsi="Arial" w:cs="Arial"/>
                <w:sz w:val="16"/>
                <w:szCs w:val="16"/>
              </w:rPr>
              <w:t>новим</w:t>
            </w:r>
            <w:r w:rsidRPr="00C90747">
              <w:rPr>
                <w:rFonts w:ascii="Arial" w:hAnsi="Arial" w:cs="Arial"/>
                <w:sz w:val="16"/>
                <w:szCs w:val="16"/>
                <w:lang w:val="en-US"/>
              </w:rPr>
              <w:t xml:space="preserve"> </w:t>
            </w:r>
            <w:r w:rsidRPr="00846F1F">
              <w:rPr>
                <w:rFonts w:ascii="Arial" w:hAnsi="Arial" w:cs="Arial"/>
                <w:sz w:val="16"/>
                <w:szCs w:val="16"/>
              </w:rPr>
              <w:t>показником</w:t>
            </w:r>
            <w:r w:rsidRPr="00C90747">
              <w:rPr>
                <w:rFonts w:ascii="Arial" w:hAnsi="Arial" w:cs="Arial"/>
                <w:sz w:val="16"/>
                <w:szCs w:val="16"/>
                <w:lang w:val="en-US"/>
              </w:rPr>
              <w:t xml:space="preserve"> </w:t>
            </w:r>
            <w:r w:rsidRPr="00846F1F">
              <w:rPr>
                <w:rFonts w:ascii="Arial" w:hAnsi="Arial" w:cs="Arial"/>
                <w:sz w:val="16"/>
                <w:szCs w:val="16"/>
              </w:rPr>
              <w:t>з</w:t>
            </w:r>
            <w:r w:rsidRPr="00C90747">
              <w:rPr>
                <w:rFonts w:ascii="Arial" w:hAnsi="Arial" w:cs="Arial"/>
                <w:sz w:val="16"/>
                <w:szCs w:val="16"/>
                <w:lang w:val="en-US"/>
              </w:rPr>
              <w:t xml:space="preserve"> </w:t>
            </w:r>
            <w:r w:rsidRPr="00846F1F">
              <w:rPr>
                <w:rFonts w:ascii="Arial" w:hAnsi="Arial" w:cs="Arial"/>
                <w:sz w:val="16"/>
                <w:szCs w:val="16"/>
              </w:rPr>
              <w:t>відповідним</w:t>
            </w:r>
            <w:r w:rsidRPr="00C90747">
              <w:rPr>
                <w:rFonts w:ascii="Arial" w:hAnsi="Arial" w:cs="Arial"/>
                <w:sz w:val="16"/>
                <w:szCs w:val="16"/>
                <w:lang w:val="en-US"/>
              </w:rPr>
              <w:t xml:space="preserve"> </w:t>
            </w:r>
            <w:r w:rsidRPr="00846F1F">
              <w:rPr>
                <w:rFonts w:ascii="Arial" w:hAnsi="Arial" w:cs="Arial"/>
                <w:sz w:val="16"/>
                <w:szCs w:val="16"/>
              </w:rPr>
              <w:t>методом</w:t>
            </w:r>
            <w:r w:rsidRPr="00C90747">
              <w:rPr>
                <w:rFonts w:ascii="Arial" w:hAnsi="Arial" w:cs="Arial"/>
                <w:sz w:val="16"/>
                <w:szCs w:val="16"/>
                <w:lang w:val="en-US"/>
              </w:rPr>
              <w:t xml:space="preserve"> </w:t>
            </w:r>
            <w:r w:rsidRPr="00846F1F">
              <w:rPr>
                <w:rFonts w:ascii="Arial" w:hAnsi="Arial" w:cs="Arial"/>
                <w:sz w:val="16"/>
                <w:szCs w:val="16"/>
              </w:rPr>
              <w:t>випробування</w:t>
            </w:r>
            <w:r w:rsidRPr="00C90747">
              <w:rPr>
                <w:rFonts w:ascii="Arial" w:hAnsi="Arial" w:cs="Arial"/>
                <w:sz w:val="16"/>
                <w:szCs w:val="16"/>
                <w:lang w:val="en-US"/>
              </w:rPr>
              <w:t xml:space="preserve">) - </w:t>
            </w:r>
            <w:r w:rsidRPr="00846F1F">
              <w:rPr>
                <w:rFonts w:ascii="Arial" w:hAnsi="Arial" w:cs="Arial"/>
                <w:sz w:val="16"/>
                <w:szCs w:val="16"/>
              </w:rPr>
              <w:t>Візуальний</w:t>
            </w:r>
            <w:r w:rsidRPr="00C90747">
              <w:rPr>
                <w:rFonts w:ascii="Arial" w:hAnsi="Arial" w:cs="Arial"/>
                <w:sz w:val="16"/>
                <w:szCs w:val="16"/>
                <w:lang w:val="en-US"/>
              </w:rPr>
              <w:t xml:space="preserve"> </w:t>
            </w:r>
            <w:r w:rsidRPr="00846F1F">
              <w:rPr>
                <w:rFonts w:ascii="Arial" w:hAnsi="Arial" w:cs="Arial"/>
                <w:sz w:val="16"/>
                <w:szCs w:val="16"/>
              </w:rPr>
              <w:t>тест</w:t>
            </w:r>
            <w:r w:rsidRPr="00C90747">
              <w:rPr>
                <w:rFonts w:ascii="Arial" w:hAnsi="Arial" w:cs="Arial"/>
                <w:sz w:val="16"/>
                <w:szCs w:val="16"/>
                <w:lang w:val="en-US"/>
              </w:rPr>
              <w:t xml:space="preserve"> </w:t>
            </w:r>
            <w:r w:rsidRPr="00846F1F">
              <w:rPr>
                <w:rFonts w:ascii="Arial" w:hAnsi="Arial" w:cs="Arial"/>
                <w:sz w:val="16"/>
                <w:szCs w:val="16"/>
              </w:rPr>
              <w:t>на</w:t>
            </w:r>
            <w:r w:rsidRPr="00C90747">
              <w:rPr>
                <w:rFonts w:ascii="Arial" w:hAnsi="Arial" w:cs="Arial"/>
                <w:sz w:val="16"/>
                <w:szCs w:val="16"/>
                <w:lang w:val="en-US"/>
              </w:rPr>
              <w:t xml:space="preserve"> </w:t>
            </w:r>
            <w:r w:rsidRPr="00846F1F">
              <w:rPr>
                <w:rFonts w:ascii="Arial" w:hAnsi="Arial" w:cs="Arial"/>
                <w:sz w:val="16"/>
                <w:szCs w:val="16"/>
              </w:rPr>
              <w:t>цілісність</w:t>
            </w:r>
            <w:r w:rsidRPr="00C90747">
              <w:rPr>
                <w:rFonts w:ascii="Arial" w:hAnsi="Arial" w:cs="Arial"/>
                <w:sz w:val="16"/>
                <w:szCs w:val="16"/>
                <w:lang w:val="en-US"/>
              </w:rPr>
              <w:t xml:space="preserve"> </w:t>
            </w:r>
            <w:r w:rsidRPr="00846F1F">
              <w:rPr>
                <w:rFonts w:ascii="Arial" w:hAnsi="Arial" w:cs="Arial"/>
                <w:sz w:val="16"/>
                <w:szCs w:val="16"/>
              </w:rPr>
              <w:t>алюмінієвої</w:t>
            </w:r>
            <w:r w:rsidRPr="00C90747">
              <w:rPr>
                <w:rFonts w:ascii="Arial" w:hAnsi="Arial" w:cs="Arial"/>
                <w:sz w:val="16"/>
                <w:szCs w:val="16"/>
                <w:lang w:val="en-US"/>
              </w:rPr>
              <w:t xml:space="preserve"> </w:t>
            </w:r>
            <w:r w:rsidRPr="00846F1F">
              <w:rPr>
                <w:rFonts w:ascii="Arial" w:hAnsi="Arial" w:cs="Arial"/>
                <w:sz w:val="16"/>
                <w:szCs w:val="16"/>
              </w:rPr>
              <w:t>фольги</w:t>
            </w:r>
            <w:r w:rsidRPr="00C90747">
              <w:rPr>
                <w:rFonts w:ascii="Arial" w:hAnsi="Arial" w:cs="Arial"/>
                <w:sz w:val="16"/>
                <w:szCs w:val="16"/>
                <w:lang w:val="en-US"/>
              </w:rPr>
              <w:t xml:space="preserve"> </w:t>
            </w:r>
            <w:r w:rsidRPr="00846F1F">
              <w:rPr>
                <w:rFonts w:ascii="Arial" w:hAnsi="Arial" w:cs="Arial"/>
                <w:sz w:val="16"/>
                <w:szCs w:val="16"/>
              </w:rPr>
              <w:t>був</w:t>
            </w:r>
            <w:r w:rsidRPr="00C90747">
              <w:rPr>
                <w:rFonts w:ascii="Arial" w:hAnsi="Arial" w:cs="Arial"/>
                <w:sz w:val="16"/>
                <w:szCs w:val="16"/>
                <w:lang w:val="en-US"/>
              </w:rPr>
              <w:t xml:space="preserve"> </w:t>
            </w:r>
            <w:r w:rsidRPr="00846F1F">
              <w:rPr>
                <w:rFonts w:ascii="Arial" w:hAnsi="Arial" w:cs="Arial"/>
                <w:sz w:val="16"/>
                <w:szCs w:val="16"/>
              </w:rPr>
              <w:t>доданий</w:t>
            </w:r>
            <w:r w:rsidRPr="00C90747">
              <w:rPr>
                <w:rFonts w:ascii="Arial" w:hAnsi="Arial" w:cs="Arial"/>
                <w:sz w:val="16"/>
                <w:szCs w:val="16"/>
                <w:lang w:val="en-US"/>
              </w:rPr>
              <w:t xml:space="preserve"> </w:t>
            </w:r>
            <w:r w:rsidRPr="00846F1F">
              <w:rPr>
                <w:rFonts w:ascii="Arial" w:hAnsi="Arial" w:cs="Arial"/>
                <w:sz w:val="16"/>
                <w:szCs w:val="16"/>
              </w:rPr>
              <w:t>як</w:t>
            </w:r>
            <w:r w:rsidRPr="00C90747">
              <w:rPr>
                <w:rFonts w:ascii="Arial" w:hAnsi="Arial" w:cs="Arial"/>
                <w:sz w:val="16"/>
                <w:szCs w:val="16"/>
                <w:lang w:val="en-US"/>
              </w:rPr>
              <w:t xml:space="preserve"> </w:t>
            </w:r>
            <w:r w:rsidRPr="00846F1F">
              <w:rPr>
                <w:rFonts w:ascii="Arial" w:hAnsi="Arial" w:cs="Arial"/>
                <w:sz w:val="16"/>
                <w:szCs w:val="16"/>
              </w:rPr>
              <w:t>додатковий</w:t>
            </w:r>
            <w:r w:rsidRPr="00C90747">
              <w:rPr>
                <w:rFonts w:ascii="Arial" w:hAnsi="Arial" w:cs="Arial"/>
                <w:sz w:val="16"/>
                <w:szCs w:val="16"/>
                <w:lang w:val="en-US"/>
              </w:rPr>
              <w:t xml:space="preserve"> </w:t>
            </w:r>
            <w:r w:rsidRPr="00846F1F">
              <w:rPr>
                <w:rFonts w:ascii="Arial" w:hAnsi="Arial" w:cs="Arial"/>
                <w:sz w:val="16"/>
                <w:szCs w:val="16"/>
              </w:rPr>
              <w:t>параметр</w:t>
            </w:r>
            <w:r w:rsidRPr="00C90747">
              <w:rPr>
                <w:rFonts w:ascii="Arial" w:hAnsi="Arial" w:cs="Arial"/>
                <w:sz w:val="16"/>
                <w:szCs w:val="16"/>
                <w:lang w:val="en-US"/>
              </w:rPr>
              <w:t xml:space="preserve"> </w:t>
            </w:r>
            <w:r w:rsidRPr="00846F1F">
              <w:rPr>
                <w:rFonts w:ascii="Arial" w:hAnsi="Arial" w:cs="Arial"/>
                <w:sz w:val="16"/>
                <w:szCs w:val="16"/>
              </w:rPr>
              <w:t>у</w:t>
            </w:r>
            <w:r w:rsidRPr="00C90747">
              <w:rPr>
                <w:rFonts w:ascii="Arial" w:hAnsi="Arial" w:cs="Arial"/>
                <w:sz w:val="16"/>
                <w:szCs w:val="16"/>
                <w:lang w:val="en-US"/>
              </w:rPr>
              <w:t xml:space="preserve"> </w:t>
            </w:r>
            <w:r w:rsidRPr="00846F1F">
              <w:rPr>
                <w:rFonts w:ascii="Arial" w:hAnsi="Arial" w:cs="Arial"/>
                <w:sz w:val="16"/>
                <w:szCs w:val="16"/>
              </w:rPr>
              <w:t>специфікації</w:t>
            </w:r>
            <w:r w:rsidRPr="00C90747">
              <w:rPr>
                <w:rFonts w:ascii="Arial" w:hAnsi="Arial" w:cs="Arial"/>
                <w:sz w:val="16"/>
                <w:szCs w:val="16"/>
                <w:lang w:val="en-US"/>
              </w:rPr>
              <w:t xml:space="preserve"> </w:t>
            </w:r>
            <w:r w:rsidRPr="00846F1F">
              <w:rPr>
                <w:rFonts w:ascii="Arial" w:hAnsi="Arial" w:cs="Arial"/>
                <w:sz w:val="16"/>
                <w:szCs w:val="16"/>
              </w:rPr>
              <w:t>випуску</w:t>
            </w:r>
            <w:r w:rsidRPr="00C90747">
              <w:rPr>
                <w:rFonts w:ascii="Arial" w:hAnsi="Arial" w:cs="Arial"/>
                <w:sz w:val="16"/>
                <w:szCs w:val="16"/>
                <w:lang w:val="en-US"/>
              </w:rPr>
              <w:t xml:space="preserve"> </w:t>
            </w:r>
            <w:r w:rsidRPr="00846F1F">
              <w:rPr>
                <w:rFonts w:ascii="Arial" w:hAnsi="Arial" w:cs="Arial"/>
                <w:sz w:val="16"/>
                <w:szCs w:val="16"/>
              </w:rPr>
              <w:t>алюмінієвої</w:t>
            </w:r>
            <w:r w:rsidRPr="00C90747">
              <w:rPr>
                <w:rFonts w:ascii="Arial" w:hAnsi="Arial" w:cs="Arial"/>
                <w:sz w:val="16"/>
                <w:szCs w:val="16"/>
                <w:lang w:val="en-US"/>
              </w:rPr>
              <w:t xml:space="preserve"> </w:t>
            </w:r>
            <w:r w:rsidRPr="00846F1F">
              <w:rPr>
                <w:rFonts w:ascii="Arial" w:hAnsi="Arial" w:cs="Arial"/>
                <w:sz w:val="16"/>
                <w:szCs w:val="16"/>
              </w:rPr>
              <w:t>блістерної</w:t>
            </w:r>
            <w:r w:rsidRPr="00C90747">
              <w:rPr>
                <w:rFonts w:ascii="Arial" w:hAnsi="Arial" w:cs="Arial"/>
                <w:sz w:val="16"/>
                <w:szCs w:val="16"/>
                <w:lang w:val="en-US"/>
              </w:rPr>
              <w:t xml:space="preserve"> </w:t>
            </w:r>
            <w:r w:rsidRPr="00846F1F">
              <w:rPr>
                <w:rFonts w:ascii="Arial" w:hAnsi="Arial" w:cs="Arial"/>
                <w:sz w:val="16"/>
                <w:szCs w:val="16"/>
              </w:rPr>
              <w:t>фольги</w:t>
            </w:r>
            <w:r w:rsidRPr="00C90747">
              <w:rPr>
                <w:rFonts w:ascii="Arial" w:hAnsi="Arial" w:cs="Arial"/>
                <w:sz w:val="16"/>
                <w:szCs w:val="16"/>
                <w:lang w:val="en-US"/>
              </w:rPr>
              <w:t xml:space="preserve"> -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І</w:t>
            </w:r>
            <w:r w:rsidRPr="00C90747">
              <w:rPr>
                <w:rFonts w:ascii="Arial" w:hAnsi="Arial" w:cs="Arial"/>
                <w:sz w:val="16"/>
                <w:szCs w:val="16"/>
                <w:lang w:val="en-US"/>
              </w:rPr>
              <w:t xml:space="preserve"> </w:t>
            </w:r>
            <w:r w:rsidRPr="00846F1F">
              <w:rPr>
                <w:rFonts w:ascii="Arial" w:hAnsi="Arial" w:cs="Arial"/>
                <w:sz w:val="16"/>
                <w:szCs w:val="16"/>
              </w:rPr>
              <w:t>типу</w:t>
            </w:r>
            <w:r w:rsidRPr="00C90747">
              <w:rPr>
                <w:rFonts w:ascii="Arial" w:hAnsi="Arial" w:cs="Arial"/>
                <w:sz w:val="16"/>
                <w:szCs w:val="16"/>
                <w:lang w:val="en-US"/>
              </w:rPr>
              <w:t xml:space="preserve"> -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з</w:t>
            </w:r>
            <w:r w:rsidRPr="00C90747">
              <w:rPr>
                <w:rFonts w:ascii="Arial" w:hAnsi="Arial" w:cs="Arial"/>
                <w:sz w:val="16"/>
                <w:szCs w:val="16"/>
                <w:lang w:val="en-US"/>
              </w:rPr>
              <w:t xml:space="preserve"> </w:t>
            </w:r>
            <w:r w:rsidRPr="00846F1F">
              <w:rPr>
                <w:rFonts w:ascii="Arial" w:hAnsi="Arial" w:cs="Arial"/>
                <w:sz w:val="16"/>
                <w:szCs w:val="16"/>
              </w:rPr>
              <w:t>якості</w:t>
            </w:r>
            <w:r w:rsidRPr="00C90747">
              <w:rPr>
                <w:rFonts w:ascii="Arial" w:hAnsi="Arial" w:cs="Arial"/>
                <w:sz w:val="16"/>
                <w:szCs w:val="16"/>
                <w:lang w:val="en-US"/>
              </w:rPr>
              <w:t xml:space="preserve">. </w:t>
            </w:r>
            <w:r w:rsidRPr="00846F1F">
              <w:rPr>
                <w:rFonts w:ascii="Arial" w:hAnsi="Arial" w:cs="Arial"/>
                <w:sz w:val="16"/>
                <w:szCs w:val="16"/>
              </w:rPr>
              <w:t>Готовий</w:t>
            </w:r>
            <w:r w:rsidRPr="00C90747">
              <w:rPr>
                <w:rFonts w:ascii="Arial" w:hAnsi="Arial" w:cs="Arial"/>
                <w:sz w:val="16"/>
                <w:szCs w:val="16"/>
                <w:lang w:val="en-US"/>
              </w:rPr>
              <w:t xml:space="preserve"> </w:t>
            </w:r>
            <w:r w:rsidRPr="00846F1F">
              <w:rPr>
                <w:rFonts w:ascii="Arial" w:hAnsi="Arial" w:cs="Arial"/>
                <w:sz w:val="16"/>
                <w:szCs w:val="16"/>
              </w:rPr>
              <w:t>лікарський</w:t>
            </w:r>
            <w:r w:rsidRPr="00C90747">
              <w:rPr>
                <w:rFonts w:ascii="Arial" w:hAnsi="Arial" w:cs="Arial"/>
                <w:sz w:val="16"/>
                <w:szCs w:val="16"/>
                <w:lang w:val="en-US"/>
              </w:rPr>
              <w:t xml:space="preserve"> </w:t>
            </w:r>
            <w:r w:rsidRPr="00846F1F">
              <w:rPr>
                <w:rFonts w:ascii="Arial" w:hAnsi="Arial" w:cs="Arial"/>
                <w:sz w:val="16"/>
                <w:szCs w:val="16"/>
              </w:rPr>
              <w:t>засіб</w:t>
            </w:r>
            <w:r w:rsidRPr="00C90747">
              <w:rPr>
                <w:rFonts w:ascii="Arial" w:hAnsi="Arial" w:cs="Arial"/>
                <w:sz w:val="16"/>
                <w:szCs w:val="16"/>
                <w:lang w:val="en-US"/>
              </w:rPr>
              <w:t xml:space="preserve">. </w:t>
            </w:r>
            <w:r w:rsidRPr="00846F1F">
              <w:rPr>
                <w:rFonts w:ascii="Arial" w:hAnsi="Arial" w:cs="Arial"/>
                <w:sz w:val="16"/>
                <w:szCs w:val="16"/>
              </w:rPr>
              <w:t>Система</w:t>
            </w:r>
            <w:r w:rsidRPr="00C90747">
              <w:rPr>
                <w:rFonts w:ascii="Arial" w:hAnsi="Arial" w:cs="Arial"/>
                <w:sz w:val="16"/>
                <w:szCs w:val="16"/>
                <w:lang w:val="en-US"/>
              </w:rPr>
              <w:t xml:space="preserve"> </w:t>
            </w:r>
            <w:r w:rsidRPr="00846F1F">
              <w:rPr>
                <w:rFonts w:ascii="Arial" w:hAnsi="Arial" w:cs="Arial"/>
                <w:sz w:val="16"/>
                <w:szCs w:val="16"/>
              </w:rPr>
              <w:t>контейнер</w:t>
            </w:r>
            <w:r w:rsidRPr="00C90747">
              <w:rPr>
                <w:rFonts w:ascii="Arial" w:hAnsi="Arial" w:cs="Arial"/>
                <w:sz w:val="16"/>
                <w:szCs w:val="16"/>
                <w:lang w:val="en-US"/>
              </w:rPr>
              <w:t>/</w:t>
            </w:r>
            <w:r w:rsidRPr="00846F1F">
              <w:rPr>
                <w:rFonts w:ascii="Arial" w:hAnsi="Arial" w:cs="Arial"/>
                <w:sz w:val="16"/>
                <w:szCs w:val="16"/>
              </w:rPr>
              <w:t>закупорювальний</w:t>
            </w:r>
            <w:r w:rsidRPr="00C90747">
              <w:rPr>
                <w:rFonts w:ascii="Arial" w:hAnsi="Arial" w:cs="Arial"/>
                <w:sz w:val="16"/>
                <w:szCs w:val="16"/>
                <w:lang w:val="en-US"/>
              </w:rPr>
              <w:t xml:space="preserve"> </w:t>
            </w:r>
            <w:r w:rsidRPr="00846F1F">
              <w:rPr>
                <w:rFonts w:ascii="Arial" w:hAnsi="Arial" w:cs="Arial"/>
                <w:sz w:val="16"/>
                <w:szCs w:val="16"/>
              </w:rPr>
              <w:t>засіб</w:t>
            </w:r>
            <w:r w:rsidRPr="00C90747">
              <w:rPr>
                <w:rFonts w:ascii="Arial" w:hAnsi="Arial" w:cs="Arial"/>
                <w:sz w:val="16"/>
                <w:szCs w:val="16"/>
                <w:lang w:val="en-US"/>
              </w:rPr>
              <w:t xml:space="preserve">. </w:t>
            </w:r>
            <w:r w:rsidRPr="00846F1F">
              <w:rPr>
                <w:rFonts w:ascii="Arial" w:hAnsi="Arial" w:cs="Arial"/>
                <w:sz w:val="16"/>
                <w:szCs w:val="16"/>
              </w:rPr>
              <w:t>Зміна</w:t>
            </w:r>
            <w:r w:rsidRPr="00C90747">
              <w:rPr>
                <w:rFonts w:ascii="Arial" w:hAnsi="Arial" w:cs="Arial"/>
                <w:sz w:val="16"/>
                <w:szCs w:val="16"/>
                <w:lang w:val="en-US"/>
              </w:rPr>
              <w:t xml:space="preserve"> </w:t>
            </w:r>
            <w:r w:rsidRPr="00846F1F">
              <w:rPr>
                <w:rFonts w:ascii="Arial" w:hAnsi="Arial" w:cs="Arial"/>
                <w:sz w:val="16"/>
                <w:szCs w:val="16"/>
              </w:rPr>
              <w:t>постачальника</w:t>
            </w:r>
            <w:r w:rsidRPr="00C90747">
              <w:rPr>
                <w:rFonts w:ascii="Arial" w:hAnsi="Arial" w:cs="Arial"/>
                <w:sz w:val="16"/>
                <w:szCs w:val="16"/>
                <w:lang w:val="en-US"/>
              </w:rPr>
              <w:t xml:space="preserve"> </w:t>
            </w:r>
            <w:r w:rsidRPr="00846F1F">
              <w:rPr>
                <w:rFonts w:ascii="Arial" w:hAnsi="Arial" w:cs="Arial"/>
                <w:sz w:val="16"/>
                <w:szCs w:val="16"/>
              </w:rPr>
              <w:t>пакувальних</w:t>
            </w:r>
            <w:r w:rsidRPr="00C90747">
              <w:rPr>
                <w:rFonts w:ascii="Arial" w:hAnsi="Arial" w:cs="Arial"/>
                <w:sz w:val="16"/>
                <w:szCs w:val="16"/>
                <w:lang w:val="en-US"/>
              </w:rPr>
              <w:t xml:space="preserve"> </w:t>
            </w:r>
            <w:r w:rsidRPr="00846F1F">
              <w:rPr>
                <w:rFonts w:ascii="Arial" w:hAnsi="Arial" w:cs="Arial"/>
                <w:sz w:val="16"/>
                <w:szCs w:val="16"/>
              </w:rPr>
              <w:t>матеріалів</w:t>
            </w:r>
            <w:r w:rsidRPr="00C90747">
              <w:rPr>
                <w:rFonts w:ascii="Arial" w:hAnsi="Arial" w:cs="Arial"/>
                <w:sz w:val="16"/>
                <w:szCs w:val="16"/>
                <w:lang w:val="en-US"/>
              </w:rPr>
              <w:t xml:space="preserve"> </w:t>
            </w:r>
            <w:r w:rsidRPr="00846F1F">
              <w:rPr>
                <w:rFonts w:ascii="Arial" w:hAnsi="Arial" w:cs="Arial"/>
                <w:sz w:val="16"/>
                <w:szCs w:val="16"/>
              </w:rPr>
              <w:t>або</w:t>
            </w:r>
            <w:r w:rsidRPr="00C90747">
              <w:rPr>
                <w:rFonts w:ascii="Arial" w:hAnsi="Arial" w:cs="Arial"/>
                <w:sz w:val="16"/>
                <w:szCs w:val="16"/>
                <w:lang w:val="en-US"/>
              </w:rPr>
              <w:t xml:space="preserve"> </w:t>
            </w:r>
            <w:r w:rsidRPr="00846F1F">
              <w:rPr>
                <w:rFonts w:ascii="Arial" w:hAnsi="Arial" w:cs="Arial"/>
                <w:sz w:val="16"/>
                <w:szCs w:val="16"/>
              </w:rPr>
              <w:t>комплектуючих</w:t>
            </w:r>
            <w:r w:rsidRPr="00C90747">
              <w:rPr>
                <w:rFonts w:ascii="Arial" w:hAnsi="Arial" w:cs="Arial"/>
                <w:sz w:val="16"/>
                <w:szCs w:val="16"/>
                <w:lang w:val="en-US"/>
              </w:rPr>
              <w:t xml:space="preserve"> (</w:t>
            </w:r>
            <w:r w:rsidRPr="00846F1F">
              <w:rPr>
                <w:rFonts w:ascii="Arial" w:hAnsi="Arial" w:cs="Arial"/>
                <w:sz w:val="16"/>
                <w:szCs w:val="16"/>
              </w:rPr>
              <w:t>якщо</w:t>
            </w:r>
            <w:r w:rsidRPr="00C90747">
              <w:rPr>
                <w:rFonts w:ascii="Arial" w:hAnsi="Arial" w:cs="Arial"/>
                <w:sz w:val="16"/>
                <w:szCs w:val="16"/>
                <w:lang w:val="en-US"/>
              </w:rPr>
              <w:t xml:space="preserve"> </w:t>
            </w:r>
            <w:r w:rsidRPr="00846F1F">
              <w:rPr>
                <w:rFonts w:ascii="Arial" w:hAnsi="Arial" w:cs="Arial"/>
                <w:sz w:val="16"/>
                <w:szCs w:val="16"/>
              </w:rPr>
              <w:t>зазначено</w:t>
            </w:r>
            <w:r w:rsidRPr="00C90747">
              <w:rPr>
                <w:rFonts w:ascii="Arial" w:hAnsi="Arial" w:cs="Arial"/>
                <w:sz w:val="16"/>
                <w:szCs w:val="16"/>
                <w:lang w:val="en-US"/>
              </w:rPr>
              <w:t xml:space="preserve"> </w:t>
            </w:r>
            <w:r w:rsidRPr="00846F1F">
              <w:rPr>
                <w:rFonts w:ascii="Arial" w:hAnsi="Arial" w:cs="Arial"/>
                <w:sz w:val="16"/>
                <w:szCs w:val="16"/>
              </w:rPr>
              <w:t>в</w:t>
            </w:r>
            <w:r w:rsidRPr="00C90747">
              <w:rPr>
                <w:rFonts w:ascii="Arial" w:hAnsi="Arial" w:cs="Arial"/>
                <w:sz w:val="16"/>
                <w:szCs w:val="16"/>
                <w:lang w:val="en-US"/>
              </w:rPr>
              <w:t xml:space="preserve"> </w:t>
            </w:r>
            <w:r w:rsidRPr="00846F1F">
              <w:rPr>
                <w:rFonts w:ascii="Arial" w:hAnsi="Arial" w:cs="Arial"/>
                <w:sz w:val="16"/>
                <w:szCs w:val="16"/>
              </w:rPr>
              <w:t>досьє</w:t>
            </w:r>
            <w:r w:rsidRPr="00C90747">
              <w:rPr>
                <w:rFonts w:ascii="Arial" w:hAnsi="Arial" w:cs="Arial"/>
                <w:sz w:val="16"/>
                <w:szCs w:val="16"/>
                <w:lang w:val="en-US"/>
              </w:rPr>
              <w:t>) (</w:t>
            </w:r>
            <w:r w:rsidRPr="00846F1F">
              <w:rPr>
                <w:rFonts w:ascii="Arial" w:hAnsi="Arial" w:cs="Arial"/>
                <w:sz w:val="16"/>
                <w:szCs w:val="16"/>
              </w:rPr>
              <w:t>заміна</w:t>
            </w:r>
            <w:r w:rsidRPr="00C90747">
              <w:rPr>
                <w:rFonts w:ascii="Arial" w:hAnsi="Arial" w:cs="Arial"/>
                <w:sz w:val="16"/>
                <w:szCs w:val="16"/>
                <w:lang w:val="en-US"/>
              </w:rPr>
              <w:t xml:space="preserve"> </w:t>
            </w:r>
            <w:r w:rsidRPr="00846F1F">
              <w:rPr>
                <w:rFonts w:ascii="Arial" w:hAnsi="Arial" w:cs="Arial"/>
                <w:sz w:val="16"/>
                <w:szCs w:val="16"/>
              </w:rPr>
              <w:t>або</w:t>
            </w:r>
            <w:r w:rsidRPr="00C90747">
              <w:rPr>
                <w:rFonts w:ascii="Arial" w:hAnsi="Arial" w:cs="Arial"/>
                <w:sz w:val="16"/>
                <w:szCs w:val="16"/>
                <w:lang w:val="en-US"/>
              </w:rPr>
              <w:t xml:space="preserve"> </w:t>
            </w:r>
            <w:r w:rsidRPr="00846F1F">
              <w:rPr>
                <w:rFonts w:ascii="Arial" w:hAnsi="Arial" w:cs="Arial"/>
                <w:sz w:val="16"/>
                <w:szCs w:val="16"/>
              </w:rPr>
              <w:t>додавання</w:t>
            </w:r>
            <w:r w:rsidRPr="00C90747">
              <w:rPr>
                <w:rFonts w:ascii="Arial" w:hAnsi="Arial" w:cs="Arial"/>
                <w:sz w:val="16"/>
                <w:szCs w:val="16"/>
                <w:lang w:val="en-US"/>
              </w:rPr>
              <w:t xml:space="preserve"> </w:t>
            </w:r>
            <w:r w:rsidRPr="00846F1F">
              <w:rPr>
                <w:rFonts w:ascii="Arial" w:hAnsi="Arial" w:cs="Arial"/>
                <w:sz w:val="16"/>
                <w:szCs w:val="16"/>
              </w:rPr>
              <w:t>постачальника</w:t>
            </w:r>
            <w:r w:rsidRPr="00C90747">
              <w:rPr>
                <w:rFonts w:ascii="Arial" w:hAnsi="Arial" w:cs="Arial"/>
                <w:sz w:val="16"/>
                <w:szCs w:val="16"/>
                <w:lang w:val="en-US"/>
              </w:rPr>
              <w:t xml:space="preserve">) - </w:t>
            </w:r>
            <w:r w:rsidRPr="00846F1F">
              <w:rPr>
                <w:rFonts w:ascii="Arial" w:hAnsi="Arial" w:cs="Arial"/>
                <w:sz w:val="16"/>
                <w:szCs w:val="16"/>
              </w:rPr>
              <w:t>Додавання</w:t>
            </w:r>
            <w:r w:rsidRPr="00C90747">
              <w:rPr>
                <w:rFonts w:ascii="Arial" w:hAnsi="Arial" w:cs="Arial"/>
                <w:sz w:val="16"/>
                <w:szCs w:val="16"/>
                <w:lang w:val="en-US"/>
              </w:rPr>
              <w:t xml:space="preserve"> </w:t>
            </w:r>
            <w:r w:rsidRPr="00846F1F">
              <w:rPr>
                <w:rFonts w:ascii="Arial" w:hAnsi="Arial" w:cs="Arial"/>
                <w:sz w:val="16"/>
                <w:szCs w:val="16"/>
              </w:rPr>
              <w:t>постачальника</w:t>
            </w:r>
            <w:r w:rsidRPr="00C90747">
              <w:rPr>
                <w:rFonts w:ascii="Arial" w:hAnsi="Arial" w:cs="Arial"/>
                <w:sz w:val="16"/>
                <w:szCs w:val="16"/>
                <w:lang w:val="en-US"/>
              </w:rPr>
              <w:t xml:space="preserve"> </w:t>
            </w:r>
            <w:r w:rsidRPr="00846F1F">
              <w:rPr>
                <w:rFonts w:ascii="Arial" w:hAnsi="Arial" w:cs="Arial"/>
                <w:sz w:val="16"/>
                <w:szCs w:val="16"/>
              </w:rPr>
              <w:t>алюмінієвої</w:t>
            </w:r>
            <w:r w:rsidRPr="00C90747">
              <w:rPr>
                <w:rFonts w:ascii="Arial" w:hAnsi="Arial" w:cs="Arial"/>
                <w:sz w:val="16"/>
                <w:szCs w:val="16"/>
                <w:lang w:val="en-US"/>
              </w:rPr>
              <w:t xml:space="preserve"> </w:t>
            </w:r>
            <w:r w:rsidRPr="00846F1F">
              <w:rPr>
                <w:rFonts w:ascii="Arial" w:hAnsi="Arial" w:cs="Arial"/>
                <w:sz w:val="16"/>
                <w:szCs w:val="16"/>
              </w:rPr>
              <w:t>фольги</w:t>
            </w:r>
            <w:r w:rsidRPr="00C90747">
              <w:rPr>
                <w:rFonts w:ascii="Arial" w:hAnsi="Arial" w:cs="Arial"/>
                <w:sz w:val="16"/>
                <w:szCs w:val="16"/>
                <w:lang w:val="en-US"/>
              </w:rPr>
              <w:t xml:space="preserve"> «Schlüter Print Pharma Packaging GmbH». -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І</w:t>
            </w:r>
            <w:r w:rsidRPr="00C90747">
              <w:rPr>
                <w:rFonts w:ascii="Arial" w:hAnsi="Arial" w:cs="Arial"/>
                <w:sz w:val="16"/>
                <w:szCs w:val="16"/>
                <w:lang w:val="en-US"/>
              </w:rPr>
              <w:t xml:space="preserve"> </w:t>
            </w:r>
            <w:r w:rsidRPr="00846F1F">
              <w:rPr>
                <w:rFonts w:ascii="Arial" w:hAnsi="Arial" w:cs="Arial"/>
                <w:sz w:val="16"/>
                <w:szCs w:val="16"/>
              </w:rPr>
              <w:t>типу</w:t>
            </w:r>
            <w:r w:rsidRPr="00C90747">
              <w:rPr>
                <w:rFonts w:ascii="Arial" w:hAnsi="Arial" w:cs="Arial"/>
                <w:sz w:val="16"/>
                <w:szCs w:val="16"/>
                <w:lang w:val="en-US"/>
              </w:rPr>
              <w:t xml:space="preserve"> -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з</w:t>
            </w:r>
            <w:r w:rsidRPr="00C90747">
              <w:rPr>
                <w:rFonts w:ascii="Arial" w:hAnsi="Arial" w:cs="Arial"/>
                <w:sz w:val="16"/>
                <w:szCs w:val="16"/>
                <w:lang w:val="en-US"/>
              </w:rPr>
              <w:t xml:space="preserve"> </w:t>
            </w:r>
            <w:r w:rsidRPr="00846F1F">
              <w:rPr>
                <w:rFonts w:ascii="Arial" w:hAnsi="Arial" w:cs="Arial"/>
                <w:sz w:val="16"/>
                <w:szCs w:val="16"/>
              </w:rPr>
              <w:t>якості</w:t>
            </w:r>
            <w:r w:rsidRPr="00C90747">
              <w:rPr>
                <w:rFonts w:ascii="Arial" w:hAnsi="Arial" w:cs="Arial"/>
                <w:sz w:val="16"/>
                <w:szCs w:val="16"/>
                <w:lang w:val="en-US"/>
              </w:rPr>
              <w:t xml:space="preserve">. </w:t>
            </w:r>
            <w:r w:rsidRPr="00846F1F">
              <w:rPr>
                <w:rFonts w:ascii="Arial" w:hAnsi="Arial" w:cs="Arial"/>
                <w:sz w:val="16"/>
                <w:szCs w:val="16"/>
              </w:rPr>
              <w:t>Готовий</w:t>
            </w:r>
            <w:r w:rsidRPr="00C90747">
              <w:rPr>
                <w:rFonts w:ascii="Arial" w:hAnsi="Arial" w:cs="Arial"/>
                <w:sz w:val="16"/>
                <w:szCs w:val="16"/>
                <w:lang w:val="en-US"/>
              </w:rPr>
              <w:t xml:space="preserve"> </w:t>
            </w:r>
            <w:r w:rsidRPr="00846F1F">
              <w:rPr>
                <w:rFonts w:ascii="Arial" w:hAnsi="Arial" w:cs="Arial"/>
                <w:sz w:val="16"/>
                <w:szCs w:val="16"/>
              </w:rPr>
              <w:t>лікарський</w:t>
            </w:r>
            <w:r w:rsidRPr="00C90747">
              <w:rPr>
                <w:rFonts w:ascii="Arial" w:hAnsi="Arial" w:cs="Arial"/>
                <w:sz w:val="16"/>
                <w:szCs w:val="16"/>
                <w:lang w:val="en-US"/>
              </w:rPr>
              <w:t xml:space="preserve"> </w:t>
            </w:r>
            <w:r w:rsidRPr="00846F1F">
              <w:rPr>
                <w:rFonts w:ascii="Arial" w:hAnsi="Arial" w:cs="Arial"/>
                <w:sz w:val="16"/>
                <w:szCs w:val="16"/>
              </w:rPr>
              <w:t>засіб</w:t>
            </w:r>
            <w:r w:rsidRPr="00C90747">
              <w:rPr>
                <w:rFonts w:ascii="Arial" w:hAnsi="Arial" w:cs="Arial"/>
                <w:sz w:val="16"/>
                <w:szCs w:val="16"/>
                <w:lang w:val="en-US"/>
              </w:rPr>
              <w:t xml:space="preserve">. </w:t>
            </w:r>
            <w:r w:rsidRPr="00846F1F">
              <w:rPr>
                <w:rFonts w:ascii="Arial" w:hAnsi="Arial" w:cs="Arial"/>
                <w:sz w:val="16"/>
                <w:szCs w:val="16"/>
              </w:rPr>
              <w:t>Стабільність</w:t>
            </w:r>
            <w:r w:rsidRPr="00C90747">
              <w:rPr>
                <w:rFonts w:ascii="Arial" w:hAnsi="Arial" w:cs="Arial"/>
                <w:sz w:val="16"/>
                <w:szCs w:val="16"/>
                <w:lang w:val="en-US"/>
              </w:rPr>
              <w:t xml:space="preserve">. </w:t>
            </w:r>
            <w:r w:rsidRPr="00846F1F">
              <w:rPr>
                <w:rFonts w:ascii="Arial" w:hAnsi="Arial" w:cs="Arial"/>
                <w:sz w:val="16"/>
                <w:szCs w:val="16"/>
              </w:rPr>
              <w:t>Зміна</w:t>
            </w:r>
            <w:r w:rsidRPr="00C90747">
              <w:rPr>
                <w:rFonts w:ascii="Arial" w:hAnsi="Arial" w:cs="Arial"/>
                <w:sz w:val="16"/>
                <w:szCs w:val="16"/>
                <w:lang w:val="en-US"/>
              </w:rPr>
              <w:t xml:space="preserve"> </w:t>
            </w:r>
            <w:r w:rsidRPr="00846F1F">
              <w:rPr>
                <w:rFonts w:ascii="Arial" w:hAnsi="Arial" w:cs="Arial"/>
                <w:sz w:val="16"/>
                <w:szCs w:val="16"/>
              </w:rPr>
              <w:t>у</w:t>
            </w:r>
            <w:r w:rsidRPr="00C90747">
              <w:rPr>
                <w:rFonts w:ascii="Arial" w:hAnsi="Arial" w:cs="Arial"/>
                <w:sz w:val="16"/>
                <w:szCs w:val="16"/>
                <w:lang w:val="en-US"/>
              </w:rPr>
              <w:t xml:space="preserve"> </w:t>
            </w:r>
            <w:r w:rsidRPr="00846F1F">
              <w:rPr>
                <w:rFonts w:ascii="Arial" w:hAnsi="Arial" w:cs="Arial"/>
                <w:sz w:val="16"/>
                <w:szCs w:val="16"/>
              </w:rPr>
              <w:t>термінах</w:t>
            </w:r>
            <w:r w:rsidRPr="00C90747">
              <w:rPr>
                <w:rFonts w:ascii="Arial" w:hAnsi="Arial" w:cs="Arial"/>
                <w:sz w:val="16"/>
                <w:szCs w:val="16"/>
                <w:lang w:val="en-US"/>
              </w:rPr>
              <w:t xml:space="preserve"> </w:t>
            </w:r>
            <w:r w:rsidRPr="00846F1F">
              <w:rPr>
                <w:rFonts w:ascii="Arial" w:hAnsi="Arial" w:cs="Arial"/>
                <w:sz w:val="16"/>
                <w:szCs w:val="16"/>
              </w:rPr>
              <w:t>придатності</w:t>
            </w:r>
            <w:r w:rsidRPr="00C90747">
              <w:rPr>
                <w:rFonts w:ascii="Arial" w:hAnsi="Arial" w:cs="Arial"/>
                <w:sz w:val="16"/>
                <w:szCs w:val="16"/>
                <w:lang w:val="en-US"/>
              </w:rPr>
              <w:t xml:space="preserve"> </w:t>
            </w:r>
            <w:r w:rsidRPr="00846F1F">
              <w:rPr>
                <w:rFonts w:ascii="Arial" w:hAnsi="Arial" w:cs="Arial"/>
                <w:sz w:val="16"/>
                <w:szCs w:val="16"/>
              </w:rPr>
              <w:t>або</w:t>
            </w:r>
            <w:r w:rsidRPr="00C90747">
              <w:rPr>
                <w:rFonts w:ascii="Arial" w:hAnsi="Arial" w:cs="Arial"/>
                <w:sz w:val="16"/>
                <w:szCs w:val="16"/>
                <w:lang w:val="en-US"/>
              </w:rPr>
              <w:t xml:space="preserve"> </w:t>
            </w:r>
            <w:r w:rsidRPr="00846F1F">
              <w:rPr>
                <w:rFonts w:ascii="Arial" w:hAnsi="Arial" w:cs="Arial"/>
                <w:sz w:val="16"/>
                <w:szCs w:val="16"/>
              </w:rPr>
              <w:t>умовах</w:t>
            </w:r>
            <w:r w:rsidRPr="00C90747">
              <w:rPr>
                <w:rFonts w:ascii="Arial" w:hAnsi="Arial" w:cs="Arial"/>
                <w:sz w:val="16"/>
                <w:szCs w:val="16"/>
                <w:lang w:val="en-US"/>
              </w:rPr>
              <w:t xml:space="preserve"> </w:t>
            </w:r>
            <w:r w:rsidRPr="00846F1F">
              <w:rPr>
                <w:rFonts w:ascii="Arial" w:hAnsi="Arial" w:cs="Arial"/>
                <w:sz w:val="16"/>
                <w:szCs w:val="16"/>
              </w:rPr>
              <w:t>зберігання</w:t>
            </w:r>
            <w:r w:rsidRPr="00C90747">
              <w:rPr>
                <w:rFonts w:ascii="Arial" w:hAnsi="Arial" w:cs="Arial"/>
                <w:sz w:val="16"/>
                <w:szCs w:val="16"/>
                <w:lang w:val="en-US"/>
              </w:rPr>
              <w:t xml:space="preserve"> </w:t>
            </w:r>
            <w:r w:rsidRPr="00846F1F">
              <w:rPr>
                <w:rFonts w:ascii="Arial" w:hAnsi="Arial" w:cs="Arial"/>
                <w:sz w:val="16"/>
                <w:szCs w:val="16"/>
              </w:rPr>
              <w:t>готового</w:t>
            </w:r>
            <w:r w:rsidRPr="00C90747">
              <w:rPr>
                <w:rFonts w:ascii="Arial" w:hAnsi="Arial" w:cs="Arial"/>
                <w:sz w:val="16"/>
                <w:szCs w:val="16"/>
                <w:lang w:val="en-US"/>
              </w:rPr>
              <w:t xml:space="preserve"> </w:t>
            </w:r>
            <w:r w:rsidRPr="00846F1F">
              <w:rPr>
                <w:rFonts w:ascii="Arial" w:hAnsi="Arial" w:cs="Arial"/>
                <w:sz w:val="16"/>
                <w:szCs w:val="16"/>
              </w:rPr>
              <w:t>лікарського</w:t>
            </w:r>
            <w:r w:rsidRPr="00C90747">
              <w:rPr>
                <w:rFonts w:ascii="Arial" w:hAnsi="Arial" w:cs="Arial"/>
                <w:sz w:val="16"/>
                <w:szCs w:val="16"/>
                <w:lang w:val="en-US"/>
              </w:rPr>
              <w:t xml:space="preserve"> </w:t>
            </w:r>
            <w:r w:rsidRPr="00846F1F">
              <w:rPr>
                <w:rFonts w:ascii="Arial" w:hAnsi="Arial" w:cs="Arial"/>
                <w:sz w:val="16"/>
                <w:szCs w:val="16"/>
              </w:rPr>
              <w:t>засобу</w:t>
            </w:r>
            <w:r w:rsidRPr="00C90747">
              <w:rPr>
                <w:rFonts w:ascii="Arial" w:hAnsi="Arial" w:cs="Arial"/>
                <w:sz w:val="16"/>
                <w:szCs w:val="16"/>
                <w:lang w:val="en-US"/>
              </w:rPr>
              <w:t xml:space="preserve"> (</w:t>
            </w:r>
            <w:r w:rsidRPr="00846F1F">
              <w:rPr>
                <w:rFonts w:ascii="Arial" w:hAnsi="Arial" w:cs="Arial"/>
                <w:sz w:val="16"/>
                <w:szCs w:val="16"/>
              </w:rPr>
              <w:t>інші</w:t>
            </w:r>
            <w:r w:rsidRPr="00C90747">
              <w:rPr>
                <w:rFonts w:ascii="Arial" w:hAnsi="Arial" w:cs="Arial"/>
                <w:sz w:val="16"/>
                <w:szCs w:val="16"/>
                <w:lang w:val="en-US"/>
              </w:rPr>
              <w:t xml:space="preserve"> </w:t>
            </w:r>
            <w:r w:rsidRPr="00846F1F">
              <w:rPr>
                <w:rFonts w:ascii="Arial" w:hAnsi="Arial" w:cs="Arial"/>
                <w:sz w:val="16"/>
                <w:szCs w:val="16"/>
              </w:rPr>
              <w:t>зміни</w:t>
            </w:r>
            <w:r w:rsidRPr="00C90747">
              <w:rPr>
                <w:rFonts w:ascii="Arial" w:hAnsi="Arial" w:cs="Arial"/>
                <w:sz w:val="16"/>
                <w:szCs w:val="16"/>
                <w:lang w:val="en-US"/>
              </w:rPr>
              <w:t xml:space="preserve">) - </w:t>
            </w:r>
            <w:r w:rsidRPr="00846F1F">
              <w:rPr>
                <w:rFonts w:ascii="Arial" w:hAnsi="Arial" w:cs="Arial"/>
                <w:sz w:val="16"/>
                <w:szCs w:val="16"/>
              </w:rPr>
              <w:t>Термін</w:t>
            </w:r>
            <w:r w:rsidRPr="00C90747">
              <w:rPr>
                <w:rFonts w:ascii="Arial" w:hAnsi="Arial" w:cs="Arial"/>
                <w:sz w:val="16"/>
                <w:szCs w:val="16"/>
                <w:lang w:val="en-US"/>
              </w:rPr>
              <w:t xml:space="preserve"> </w:t>
            </w:r>
            <w:r w:rsidRPr="00846F1F">
              <w:rPr>
                <w:rFonts w:ascii="Arial" w:hAnsi="Arial" w:cs="Arial"/>
                <w:sz w:val="16"/>
                <w:szCs w:val="16"/>
              </w:rPr>
              <w:t>зберігання</w:t>
            </w:r>
            <w:r w:rsidRPr="00C90747">
              <w:rPr>
                <w:rFonts w:ascii="Arial" w:hAnsi="Arial" w:cs="Arial"/>
                <w:sz w:val="16"/>
                <w:szCs w:val="16"/>
                <w:lang w:val="en-US"/>
              </w:rPr>
              <w:t xml:space="preserve"> Bulk </w:t>
            </w:r>
            <w:r w:rsidRPr="00846F1F">
              <w:rPr>
                <w:rFonts w:ascii="Arial" w:hAnsi="Arial" w:cs="Arial"/>
                <w:sz w:val="16"/>
                <w:szCs w:val="16"/>
              </w:rPr>
              <w:t>продукту</w:t>
            </w:r>
            <w:r w:rsidRPr="00C90747">
              <w:rPr>
                <w:rFonts w:ascii="Arial" w:hAnsi="Arial" w:cs="Arial"/>
                <w:sz w:val="16"/>
                <w:szCs w:val="16"/>
                <w:lang w:val="en-US"/>
              </w:rPr>
              <w:t xml:space="preserve"> </w:t>
            </w:r>
            <w:r w:rsidRPr="00846F1F">
              <w:rPr>
                <w:rFonts w:ascii="Arial" w:hAnsi="Arial" w:cs="Arial"/>
                <w:sz w:val="16"/>
                <w:szCs w:val="16"/>
              </w:rPr>
              <w:t>подовжено</w:t>
            </w:r>
            <w:r w:rsidRPr="00C90747">
              <w:rPr>
                <w:rFonts w:ascii="Arial" w:hAnsi="Arial" w:cs="Arial"/>
                <w:sz w:val="16"/>
                <w:szCs w:val="16"/>
                <w:lang w:val="en-US"/>
              </w:rPr>
              <w:t xml:space="preserve"> </w:t>
            </w:r>
            <w:r w:rsidRPr="00846F1F">
              <w:rPr>
                <w:rFonts w:ascii="Arial" w:hAnsi="Arial" w:cs="Arial"/>
                <w:sz w:val="16"/>
                <w:szCs w:val="16"/>
              </w:rPr>
              <w:t>до</w:t>
            </w:r>
            <w:r w:rsidRPr="00C90747">
              <w:rPr>
                <w:rFonts w:ascii="Arial" w:hAnsi="Arial" w:cs="Arial"/>
                <w:sz w:val="16"/>
                <w:szCs w:val="16"/>
                <w:lang w:val="en-US"/>
              </w:rPr>
              <w:t xml:space="preserve"> 12 </w:t>
            </w:r>
            <w:r w:rsidRPr="00846F1F">
              <w:rPr>
                <w:rFonts w:ascii="Arial" w:hAnsi="Arial" w:cs="Arial"/>
                <w:sz w:val="16"/>
                <w:szCs w:val="16"/>
              </w:rPr>
              <w:t>місяців</w:t>
            </w:r>
            <w:r w:rsidRPr="00C90747">
              <w:rPr>
                <w:rFonts w:ascii="Arial" w:hAnsi="Arial" w:cs="Arial"/>
                <w:sz w:val="16"/>
                <w:szCs w:val="16"/>
                <w:lang w:val="en-US"/>
              </w:rPr>
              <w:t xml:space="preserve">. </w:t>
            </w:r>
            <w:r w:rsidRPr="00846F1F">
              <w:rPr>
                <w:rFonts w:ascii="Arial" w:hAnsi="Arial" w:cs="Arial"/>
                <w:sz w:val="16"/>
                <w:szCs w:val="16"/>
              </w:rPr>
              <w:t>У</w:t>
            </w:r>
            <w:r w:rsidRPr="00C90747">
              <w:rPr>
                <w:rFonts w:ascii="Arial" w:hAnsi="Arial" w:cs="Arial"/>
                <w:sz w:val="16"/>
                <w:szCs w:val="16"/>
                <w:lang w:val="en-US"/>
              </w:rPr>
              <w:t xml:space="preserve"> </w:t>
            </w:r>
            <w:r w:rsidRPr="00846F1F">
              <w:rPr>
                <w:rFonts w:ascii="Arial" w:hAnsi="Arial" w:cs="Arial"/>
                <w:sz w:val="16"/>
                <w:szCs w:val="16"/>
              </w:rPr>
              <w:t>зв</w:t>
            </w:r>
            <w:r w:rsidRPr="00C90747">
              <w:rPr>
                <w:rFonts w:ascii="Arial" w:hAnsi="Arial" w:cs="Arial"/>
                <w:sz w:val="16"/>
                <w:szCs w:val="16"/>
                <w:lang w:val="en-US"/>
              </w:rPr>
              <w:t>'</w:t>
            </w:r>
            <w:r w:rsidRPr="00846F1F">
              <w:rPr>
                <w:rFonts w:ascii="Arial" w:hAnsi="Arial" w:cs="Arial"/>
                <w:sz w:val="16"/>
                <w:szCs w:val="16"/>
              </w:rPr>
              <w:t>язку</w:t>
            </w:r>
            <w:r w:rsidRPr="00C90747">
              <w:rPr>
                <w:rFonts w:ascii="Arial" w:hAnsi="Arial" w:cs="Arial"/>
                <w:sz w:val="16"/>
                <w:szCs w:val="16"/>
                <w:lang w:val="en-US"/>
              </w:rPr>
              <w:t xml:space="preserve"> </w:t>
            </w:r>
            <w:r w:rsidRPr="00846F1F">
              <w:rPr>
                <w:rFonts w:ascii="Arial" w:hAnsi="Arial" w:cs="Arial"/>
                <w:sz w:val="16"/>
                <w:szCs w:val="16"/>
              </w:rPr>
              <w:t>зі</w:t>
            </w:r>
            <w:r w:rsidRPr="00C90747">
              <w:rPr>
                <w:rFonts w:ascii="Arial" w:hAnsi="Arial" w:cs="Arial"/>
                <w:sz w:val="16"/>
                <w:szCs w:val="16"/>
                <w:lang w:val="en-US"/>
              </w:rPr>
              <w:t xml:space="preserve"> </w:t>
            </w:r>
            <w:r w:rsidRPr="00846F1F">
              <w:rPr>
                <w:rFonts w:ascii="Arial" w:hAnsi="Arial" w:cs="Arial"/>
                <w:sz w:val="16"/>
                <w:szCs w:val="16"/>
              </w:rPr>
              <w:t>зміною</w:t>
            </w:r>
            <w:r w:rsidRPr="00C90747">
              <w:rPr>
                <w:rFonts w:ascii="Arial" w:hAnsi="Arial" w:cs="Arial"/>
                <w:sz w:val="16"/>
                <w:szCs w:val="16"/>
                <w:lang w:val="en-US"/>
              </w:rPr>
              <w:t xml:space="preserve"> </w:t>
            </w:r>
            <w:r w:rsidRPr="00846F1F">
              <w:rPr>
                <w:rFonts w:ascii="Arial" w:hAnsi="Arial" w:cs="Arial"/>
                <w:sz w:val="16"/>
                <w:szCs w:val="16"/>
              </w:rPr>
              <w:t>терміну</w:t>
            </w:r>
            <w:r w:rsidRPr="00C90747">
              <w:rPr>
                <w:rFonts w:ascii="Arial" w:hAnsi="Arial" w:cs="Arial"/>
                <w:sz w:val="16"/>
                <w:szCs w:val="16"/>
                <w:lang w:val="en-US"/>
              </w:rPr>
              <w:t xml:space="preserve"> </w:t>
            </w:r>
            <w:r w:rsidRPr="00846F1F">
              <w:rPr>
                <w:rFonts w:ascii="Arial" w:hAnsi="Arial" w:cs="Arial"/>
                <w:sz w:val="16"/>
                <w:szCs w:val="16"/>
              </w:rPr>
              <w:t>зберігання</w:t>
            </w:r>
            <w:r w:rsidRPr="00C90747">
              <w:rPr>
                <w:rFonts w:ascii="Arial" w:hAnsi="Arial" w:cs="Arial"/>
                <w:sz w:val="16"/>
                <w:szCs w:val="16"/>
                <w:lang w:val="en-US"/>
              </w:rPr>
              <w:t xml:space="preserve"> </w:t>
            </w:r>
            <w:r w:rsidRPr="00846F1F">
              <w:rPr>
                <w:rFonts w:ascii="Arial" w:hAnsi="Arial" w:cs="Arial"/>
                <w:sz w:val="16"/>
                <w:szCs w:val="16"/>
              </w:rPr>
              <w:t>оновлено</w:t>
            </w:r>
            <w:r w:rsidRPr="00C90747">
              <w:rPr>
                <w:rFonts w:ascii="Arial" w:hAnsi="Arial" w:cs="Arial"/>
                <w:sz w:val="16"/>
                <w:szCs w:val="16"/>
                <w:lang w:val="en-US"/>
              </w:rPr>
              <w:t xml:space="preserve"> </w:t>
            </w:r>
            <w:r w:rsidRPr="00846F1F">
              <w:rPr>
                <w:rFonts w:ascii="Arial" w:hAnsi="Arial" w:cs="Arial"/>
                <w:sz w:val="16"/>
                <w:szCs w:val="16"/>
              </w:rPr>
              <w:t>виробничий</w:t>
            </w:r>
            <w:r w:rsidRPr="00C90747">
              <w:rPr>
                <w:rFonts w:ascii="Arial" w:hAnsi="Arial" w:cs="Arial"/>
                <w:sz w:val="16"/>
                <w:szCs w:val="16"/>
                <w:lang w:val="en-US"/>
              </w:rPr>
              <w:t xml:space="preserve"> </w:t>
            </w:r>
            <w:r w:rsidRPr="00846F1F">
              <w:rPr>
                <w:rFonts w:ascii="Arial" w:hAnsi="Arial" w:cs="Arial"/>
                <w:sz w:val="16"/>
                <w:szCs w:val="16"/>
              </w:rPr>
              <w:t>опис</w:t>
            </w:r>
            <w:r w:rsidRPr="00C90747">
              <w:rPr>
                <w:rFonts w:ascii="Arial" w:hAnsi="Arial" w:cs="Arial"/>
                <w:sz w:val="16"/>
                <w:szCs w:val="16"/>
                <w:lang w:val="en-US"/>
              </w:rPr>
              <w:t xml:space="preserve"> A PD HV 630/01 -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І</w:t>
            </w:r>
            <w:r w:rsidRPr="00C90747">
              <w:rPr>
                <w:rFonts w:ascii="Arial" w:hAnsi="Arial" w:cs="Arial"/>
                <w:sz w:val="16"/>
                <w:szCs w:val="16"/>
                <w:lang w:val="en-US"/>
              </w:rPr>
              <w:t xml:space="preserve"> </w:t>
            </w:r>
            <w:r w:rsidRPr="00846F1F">
              <w:rPr>
                <w:rFonts w:ascii="Arial" w:hAnsi="Arial" w:cs="Arial"/>
                <w:sz w:val="16"/>
                <w:szCs w:val="16"/>
              </w:rPr>
              <w:t>типу</w:t>
            </w:r>
            <w:r w:rsidRPr="00C90747">
              <w:rPr>
                <w:rFonts w:ascii="Arial" w:hAnsi="Arial" w:cs="Arial"/>
                <w:sz w:val="16"/>
                <w:szCs w:val="16"/>
                <w:lang w:val="en-US"/>
              </w:rPr>
              <w:t xml:space="preserve"> -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з</w:t>
            </w:r>
            <w:r w:rsidRPr="00C90747">
              <w:rPr>
                <w:rFonts w:ascii="Arial" w:hAnsi="Arial" w:cs="Arial"/>
                <w:sz w:val="16"/>
                <w:szCs w:val="16"/>
                <w:lang w:val="en-US"/>
              </w:rPr>
              <w:t xml:space="preserve"> </w:t>
            </w:r>
            <w:r w:rsidRPr="00846F1F">
              <w:rPr>
                <w:rFonts w:ascii="Arial" w:hAnsi="Arial" w:cs="Arial"/>
                <w:sz w:val="16"/>
                <w:szCs w:val="16"/>
              </w:rPr>
              <w:t>якості</w:t>
            </w:r>
            <w:r w:rsidRPr="00C90747">
              <w:rPr>
                <w:rFonts w:ascii="Arial" w:hAnsi="Arial" w:cs="Arial"/>
                <w:sz w:val="16"/>
                <w:szCs w:val="16"/>
                <w:lang w:val="en-US"/>
              </w:rPr>
              <w:t xml:space="preserve">. </w:t>
            </w:r>
            <w:r w:rsidRPr="00846F1F">
              <w:rPr>
                <w:rFonts w:ascii="Arial" w:hAnsi="Arial" w:cs="Arial"/>
                <w:sz w:val="16"/>
                <w:szCs w:val="16"/>
              </w:rPr>
              <w:t>Готовий</w:t>
            </w:r>
            <w:r w:rsidRPr="00C90747">
              <w:rPr>
                <w:rFonts w:ascii="Arial" w:hAnsi="Arial" w:cs="Arial"/>
                <w:sz w:val="16"/>
                <w:szCs w:val="16"/>
                <w:lang w:val="en-US"/>
              </w:rPr>
              <w:t xml:space="preserve"> </w:t>
            </w:r>
            <w:r w:rsidRPr="00846F1F">
              <w:rPr>
                <w:rFonts w:ascii="Arial" w:hAnsi="Arial" w:cs="Arial"/>
                <w:sz w:val="16"/>
                <w:szCs w:val="16"/>
              </w:rPr>
              <w:t>лікарський</w:t>
            </w:r>
            <w:r w:rsidRPr="00C90747">
              <w:rPr>
                <w:rFonts w:ascii="Arial" w:hAnsi="Arial" w:cs="Arial"/>
                <w:sz w:val="16"/>
                <w:szCs w:val="16"/>
                <w:lang w:val="en-US"/>
              </w:rPr>
              <w:t xml:space="preserve"> </w:t>
            </w:r>
            <w:r w:rsidRPr="00846F1F">
              <w:rPr>
                <w:rFonts w:ascii="Arial" w:hAnsi="Arial" w:cs="Arial"/>
                <w:sz w:val="16"/>
                <w:szCs w:val="16"/>
              </w:rPr>
              <w:t>засіб</w:t>
            </w:r>
            <w:r w:rsidRPr="00C90747">
              <w:rPr>
                <w:rFonts w:ascii="Arial" w:hAnsi="Arial" w:cs="Arial"/>
                <w:sz w:val="16"/>
                <w:szCs w:val="16"/>
                <w:lang w:val="en-US"/>
              </w:rPr>
              <w:t xml:space="preserve">. </w:t>
            </w:r>
            <w:r w:rsidRPr="00846F1F">
              <w:rPr>
                <w:rFonts w:ascii="Arial" w:hAnsi="Arial" w:cs="Arial"/>
                <w:sz w:val="16"/>
                <w:szCs w:val="16"/>
              </w:rPr>
              <w:t>Система</w:t>
            </w:r>
            <w:r w:rsidRPr="00C90747">
              <w:rPr>
                <w:rFonts w:ascii="Arial" w:hAnsi="Arial" w:cs="Arial"/>
                <w:sz w:val="16"/>
                <w:szCs w:val="16"/>
                <w:lang w:val="en-US"/>
              </w:rPr>
              <w:t xml:space="preserve"> </w:t>
            </w:r>
            <w:r w:rsidRPr="00846F1F">
              <w:rPr>
                <w:rFonts w:ascii="Arial" w:hAnsi="Arial" w:cs="Arial"/>
                <w:sz w:val="16"/>
                <w:szCs w:val="16"/>
              </w:rPr>
              <w:t>контейнер</w:t>
            </w:r>
            <w:r w:rsidRPr="00C90747">
              <w:rPr>
                <w:rFonts w:ascii="Arial" w:hAnsi="Arial" w:cs="Arial"/>
                <w:sz w:val="16"/>
                <w:szCs w:val="16"/>
                <w:lang w:val="en-US"/>
              </w:rPr>
              <w:t>/</w:t>
            </w:r>
            <w:r w:rsidRPr="00846F1F">
              <w:rPr>
                <w:rFonts w:ascii="Arial" w:hAnsi="Arial" w:cs="Arial"/>
                <w:sz w:val="16"/>
                <w:szCs w:val="16"/>
              </w:rPr>
              <w:t>закупорювальний</w:t>
            </w:r>
            <w:r w:rsidRPr="00C90747">
              <w:rPr>
                <w:rFonts w:ascii="Arial" w:hAnsi="Arial" w:cs="Arial"/>
                <w:sz w:val="16"/>
                <w:szCs w:val="16"/>
                <w:lang w:val="en-US"/>
              </w:rPr>
              <w:t xml:space="preserve"> </w:t>
            </w:r>
            <w:r w:rsidRPr="00846F1F">
              <w:rPr>
                <w:rFonts w:ascii="Arial" w:hAnsi="Arial" w:cs="Arial"/>
                <w:sz w:val="16"/>
                <w:szCs w:val="16"/>
              </w:rPr>
              <w:t>засіб</w:t>
            </w:r>
            <w:r w:rsidRPr="00C90747">
              <w:rPr>
                <w:rFonts w:ascii="Arial" w:hAnsi="Arial" w:cs="Arial"/>
                <w:sz w:val="16"/>
                <w:szCs w:val="16"/>
                <w:lang w:val="en-US"/>
              </w:rPr>
              <w:t xml:space="preserve">. </w:t>
            </w:r>
            <w:r w:rsidRPr="00846F1F">
              <w:rPr>
                <w:rFonts w:ascii="Arial" w:hAnsi="Arial" w:cs="Arial"/>
                <w:sz w:val="16"/>
                <w:szCs w:val="16"/>
              </w:rPr>
              <w:t>Зміна</w:t>
            </w:r>
            <w:r w:rsidRPr="00C90747">
              <w:rPr>
                <w:rFonts w:ascii="Arial" w:hAnsi="Arial" w:cs="Arial"/>
                <w:sz w:val="16"/>
                <w:szCs w:val="16"/>
                <w:lang w:val="en-US"/>
              </w:rPr>
              <w:t xml:space="preserve"> </w:t>
            </w:r>
            <w:r w:rsidRPr="00846F1F">
              <w:rPr>
                <w:rFonts w:ascii="Arial" w:hAnsi="Arial" w:cs="Arial"/>
                <w:sz w:val="16"/>
                <w:szCs w:val="16"/>
              </w:rPr>
              <w:t>у</w:t>
            </w:r>
            <w:r w:rsidRPr="00C90747">
              <w:rPr>
                <w:rFonts w:ascii="Arial" w:hAnsi="Arial" w:cs="Arial"/>
                <w:sz w:val="16"/>
                <w:szCs w:val="16"/>
                <w:lang w:val="en-US"/>
              </w:rPr>
              <w:t xml:space="preserve"> </w:t>
            </w:r>
            <w:r w:rsidRPr="00846F1F">
              <w:rPr>
                <w:rFonts w:ascii="Arial" w:hAnsi="Arial" w:cs="Arial"/>
                <w:sz w:val="16"/>
                <w:szCs w:val="16"/>
              </w:rPr>
              <w:t>первинній</w:t>
            </w:r>
            <w:r w:rsidRPr="00C90747">
              <w:rPr>
                <w:rFonts w:ascii="Arial" w:hAnsi="Arial" w:cs="Arial"/>
                <w:sz w:val="16"/>
                <w:szCs w:val="16"/>
                <w:lang w:val="en-US"/>
              </w:rPr>
              <w:t xml:space="preserve"> </w:t>
            </w:r>
            <w:r w:rsidRPr="00846F1F">
              <w:rPr>
                <w:rFonts w:ascii="Arial" w:hAnsi="Arial" w:cs="Arial"/>
                <w:sz w:val="16"/>
                <w:szCs w:val="16"/>
              </w:rPr>
              <w:t>упаковці</w:t>
            </w:r>
            <w:r w:rsidRPr="00C90747">
              <w:rPr>
                <w:rFonts w:ascii="Arial" w:hAnsi="Arial" w:cs="Arial"/>
                <w:sz w:val="16"/>
                <w:szCs w:val="16"/>
                <w:lang w:val="en-US"/>
              </w:rPr>
              <w:t xml:space="preserve"> </w:t>
            </w:r>
            <w:r w:rsidRPr="00846F1F">
              <w:rPr>
                <w:rFonts w:ascii="Arial" w:hAnsi="Arial" w:cs="Arial"/>
                <w:sz w:val="16"/>
                <w:szCs w:val="16"/>
              </w:rPr>
              <w:t>готового</w:t>
            </w:r>
            <w:r w:rsidRPr="00C90747">
              <w:rPr>
                <w:rFonts w:ascii="Arial" w:hAnsi="Arial" w:cs="Arial"/>
                <w:sz w:val="16"/>
                <w:szCs w:val="16"/>
                <w:lang w:val="en-US"/>
              </w:rPr>
              <w:t xml:space="preserve"> </w:t>
            </w:r>
            <w:r w:rsidRPr="00846F1F">
              <w:rPr>
                <w:rFonts w:ascii="Arial" w:hAnsi="Arial" w:cs="Arial"/>
                <w:sz w:val="16"/>
                <w:szCs w:val="16"/>
              </w:rPr>
              <w:t>лікарського</w:t>
            </w:r>
            <w:r w:rsidRPr="00C90747">
              <w:rPr>
                <w:rFonts w:ascii="Arial" w:hAnsi="Arial" w:cs="Arial"/>
                <w:sz w:val="16"/>
                <w:szCs w:val="16"/>
                <w:lang w:val="en-US"/>
              </w:rPr>
              <w:t xml:space="preserve"> </w:t>
            </w:r>
            <w:r w:rsidRPr="00846F1F">
              <w:rPr>
                <w:rFonts w:ascii="Arial" w:hAnsi="Arial" w:cs="Arial"/>
                <w:sz w:val="16"/>
                <w:szCs w:val="16"/>
              </w:rPr>
              <w:t>засобу</w:t>
            </w:r>
            <w:r w:rsidRPr="00C90747">
              <w:rPr>
                <w:rFonts w:ascii="Arial" w:hAnsi="Arial" w:cs="Arial"/>
                <w:sz w:val="16"/>
                <w:szCs w:val="16"/>
                <w:lang w:val="en-US"/>
              </w:rPr>
              <w:t xml:space="preserve"> (</w:t>
            </w:r>
            <w:r w:rsidRPr="00846F1F">
              <w:rPr>
                <w:rFonts w:ascii="Arial" w:hAnsi="Arial" w:cs="Arial"/>
                <w:sz w:val="16"/>
                <w:szCs w:val="16"/>
              </w:rPr>
              <w:t>якісний</w:t>
            </w:r>
            <w:r w:rsidRPr="00C90747">
              <w:rPr>
                <w:rFonts w:ascii="Arial" w:hAnsi="Arial" w:cs="Arial"/>
                <w:sz w:val="16"/>
                <w:szCs w:val="16"/>
                <w:lang w:val="en-US"/>
              </w:rPr>
              <w:t xml:space="preserve"> </w:t>
            </w:r>
            <w:r w:rsidRPr="00846F1F">
              <w:rPr>
                <w:rFonts w:ascii="Arial" w:hAnsi="Arial" w:cs="Arial"/>
                <w:sz w:val="16"/>
                <w:szCs w:val="16"/>
              </w:rPr>
              <w:t>та</w:t>
            </w:r>
            <w:r w:rsidRPr="00C90747">
              <w:rPr>
                <w:rFonts w:ascii="Arial" w:hAnsi="Arial" w:cs="Arial"/>
                <w:sz w:val="16"/>
                <w:szCs w:val="16"/>
                <w:lang w:val="en-US"/>
              </w:rPr>
              <w:t xml:space="preserve"> </w:t>
            </w:r>
            <w:r w:rsidRPr="00846F1F">
              <w:rPr>
                <w:rFonts w:ascii="Arial" w:hAnsi="Arial" w:cs="Arial"/>
                <w:sz w:val="16"/>
                <w:szCs w:val="16"/>
              </w:rPr>
              <w:t>кількісний</w:t>
            </w:r>
            <w:r w:rsidRPr="00C90747">
              <w:rPr>
                <w:rFonts w:ascii="Arial" w:hAnsi="Arial" w:cs="Arial"/>
                <w:sz w:val="16"/>
                <w:szCs w:val="16"/>
                <w:lang w:val="en-US"/>
              </w:rPr>
              <w:t xml:space="preserve"> </w:t>
            </w:r>
            <w:r w:rsidRPr="00846F1F">
              <w:rPr>
                <w:rFonts w:ascii="Arial" w:hAnsi="Arial" w:cs="Arial"/>
                <w:sz w:val="16"/>
                <w:szCs w:val="16"/>
              </w:rPr>
              <w:t>склад</w:t>
            </w:r>
            <w:r w:rsidRPr="00C90747">
              <w:rPr>
                <w:rFonts w:ascii="Arial" w:hAnsi="Arial" w:cs="Arial"/>
                <w:sz w:val="16"/>
                <w:szCs w:val="16"/>
                <w:lang w:val="en-US"/>
              </w:rPr>
              <w:t xml:space="preserve">) - </w:t>
            </w:r>
            <w:r w:rsidRPr="00846F1F">
              <w:rPr>
                <w:rFonts w:ascii="Arial" w:hAnsi="Arial" w:cs="Arial"/>
                <w:sz w:val="16"/>
                <w:szCs w:val="16"/>
              </w:rPr>
              <w:t>Тверді</w:t>
            </w:r>
            <w:r w:rsidRPr="00C90747">
              <w:rPr>
                <w:rFonts w:ascii="Arial" w:hAnsi="Arial" w:cs="Arial"/>
                <w:sz w:val="16"/>
                <w:szCs w:val="16"/>
                <w:lang w:val="en-US"/>
              </w:rPr>
              <w:t xml:space="preserve"> </w:t>
            </w:r>
            <w:r w:rsidRPr="00846F1F">
              <w:rPr>
                <w:rFonts w:ascii="Arial" w:hAnsi="Arial" w:cs="Arial"/>
                <w:sz w:val="16"/>
                <w:szCs w:val="16"/>
              </w:rPr>
              <w:t>лікарські</w:t>
            </w:r>
            <w:r w:rsidRPr="00C90747">
              <w:rPr>
                <w:rFonts w:ascii="Arial" w:hAnsi="Arial" w:cs="Arial"/>
                <w:sz w:val="16"/>
                <w:szCs w:val="16"/>
                <w:lang w:val="en-US"/>
              </w:rPr>
              <w:t xml:space="preserve"> </w:t>
            </w:r>
            <w:r w:rsidRPr="00846F1F">
              <w:rPr>
                <w:rFonts w:ascii="Arial" w:hAnsi="Arial" w:cs="Arial"/>
                <w:sz w:val="16"/>
                <w:szCs w:val="16"/>
              </w:rPr>
              <w:t>форми</w:t>
            </w:r>
            <w:r w:rsidRPr="00C90747">
              <w:rPr>
                <w:rFonts w:ascii="Arial" w:hAnsi="Arial" w:cs="Arial"/>
                <w:sz w:val="16"/>
                <w:szCs w:val="16"/>
                <w:lang w:val="en-US"/>
              </w:rPr>
              <w:t xml:space="preserve">  - </w:t>
            </w:r>
            <w:r w:rsidRPr="00846F1F">
              <w:rPr>
                <w:rFonts w:ascii="Arial" w:hAnsi="Arial" w:cs="Arial"/>
                <w:sz w:val="16"/>
                <w:szCs w:val="16"/>
              </w:rPr>
              <w:t>Основний</w:t>
            </w:r>
            <w:r w:rsidRPr="00C90747">
              <w:rPr>
                <w:rFonts w:ascii="Arial" w:hAnsi="Arial" w:cs="Arial"/>
                <w:sz w:val="16"/>
                <w:szCs w:val="16"/>
                <w:lang w:val="en-US"/>
              </w:rPr>
              <w:t xml:space="preserve"> </w:t>
            </w:r>
            <w:r w:rsidRPr="00846F1F">
              <w:rPr>
                <w:rFonts w:ascii="Arial" w:hAnsi="Arial" w:cs="Arial"/>
                <w:sz w:val="16"/>
                <w:szCs w:val="16"/>
              </w:rPr>
              <w:t>пакувальний</w:t>
            </w:r>
            <w:r w:rsidRPr="00C90747">
              <w:rPr>
                <w:rFonts w:ascii="Arial" w:hAnsi="Arial" w:cs="Arial"/>
                <w:sz w:val="16"/>
                <w:szCs w:val="16"/>
                <w:lang w:val="en-US"/>
              </w:rPr>
              <w:t xml:space="preserve"> </w:t>
            </w:r>
            <w:r w:rsidRPr="00846F1F">
              <w:rPr>
                <w:rFonts w:ascii="Arial" w:hAnsi="Arial" w:cs="Arial"/>
                <w:sz w:val="16"/>
                <w:szCs w:val="16"/>
              </w:rPr>
              <w:t>матеріал</w:t>
            </w:r>
            <w:r w:rsidRPr="00C90747">
              <w:rPr>
                <w:rFonts w:ascii="Arial" w:hAnsi="Arial" w:cs="Arial"/>
                <w:sz w:val="16"/>
                <w:szCs w:val="16"/>
                <w:lang w:val="en-US"/>
              </w:rPr>
              <w:t xml:space="preserve"> </w:t>
            </w:r>
            <w:r w:rsidRPr="00846F1F">
              <w:rPr>
                <w:rFonts w:ascii="Arial" w:hAnsi="Arial" w:cs="Arial"/>
                <w:sz w:val="16"/>
                <w:szCs w:val="16"/>
              </w:rPr>
              <w:t>для</w:t>
            </w:r>
            <w:r w:rsidRPr="00C90747">
              <w:rPr>
                <w:rFonts w:ascii="Arial" w:hAnsi="Arial" w:cs="Arial"/>
                <w:sz w:val="16"/>
                <w:szCs w:val="16"/>
                <w:lang w:val="en-US"/>
              </w:rPr>
              <w:t xml:space="preserve"> </w:t>
            </w:r>
            <w:r w:rsidRPr="00846F1F">
              <w:rPr>
                <w:rFonts w:ascii="Arial" w:hAnsi="Arial" w:cs="Arial"/>
                <w:sz w:val="16"/>
                <w:szCs w:val="16"/>
              </w:rPr>
              <w:t>продукту</w:t>
            </w:r>
            <w:r w:rsidRPr="00C90747">
              <w:rPr>
                <w:rFonts w:ascii="Arial" w:hAnsi="Arial" w:cs="Arial"/>
                <w:sz w:val="16"/>
                <w:szCs w:val="16"/>
                <w:lang w:val="en-US"/>
              </w:rPr>
              <w:t xml:space="preserve"> in bulk </w:t>
            </w:r>
            <w:r w:rsidRPr="00846F1F">
              <w:rPr>
                <w:rFonts w:ascii="Arial" w:hAnsi="Arial" w:cs="Arial"/>
                <w:sz w:val="16"/>
                <w:szCs w:val="16"/>
              </w:rPr>
              <w:t>було</w:t>
            </w:r>
            <w:r w:rsidRPr="00C90747">
              <w:rPr>
                <w:rFonts w:ascii="Arial" w:hAnsi="Arial" w:cs="Arial"/>
                <w:sz w:val="16"/>
                <w:szCs w:val="16"/>
                <w:lang w:val="en-US"/>
              </w:rPr>
              <w:t xml:space="preserve"> </w:t>
            </w:r>
            <w:r w:rsidRPr="00846F1F">
              <w:rPr>
                <w:rFonts w:ascii="Arial" w:hAnsi="Arial" w:cs="Arial"/>
                <w:sz w:val="16"/>
                <w:szCs w:val="16"/>
              </w:rPr>
              <w:t>змінено</w:t>
            </w:r>
            <w:r w:rsidRPr="00C90747">
              <w:rPr>
                <w:rFonts w:ascii="Arial" w:hAnsi="Arial" w:cs="Arial"/>
                <w:sz w:val="16"/>
                <w:szCs w:val="16"/>
                <w:lang w:val="en-US"/>
              </w:rPr>
              <w:t xml:space="preserve"> </w:t>
            </w:r>
            <w:r w:rsidRPr="00846F1F">
              <w:rPr>
                <w:rFonts w:ascii="Arial" w:hAnsi="Arial" w:cs="Arial"/>
                <w:sz w:val="16"/>
                <w:szCs w:val="16"/>
              </w:rPr>
              <w:t>з</w:t>
            </w:r>
            <w:r w:rsidRPr="00C90747">
              <w:rPr>
                <w:rFonts w:ascii="Arial" w:hAnsi="Arial" w:cs="Arial"/>
                <w:sz w:val="16"/>
                <w:szCs w:val="16"/>
                <w:lang w:val="en-US"/>
              </w:rPr>
              <w:t xml:space="preserve"> big-bags, </w:t>
            </w:r>
            <w:r w:rsidRPr="00846F1F">
              <w:rPr>
                <w:rFonts w:ascii="Arial" w:hAnsi="Arial" w:cs="Arial"/>
                <w:sz w:val="16"/>
                <w:szCs w:val="16"/>
              </w:rPr>
              <w:t>виготовлених</w:t>
            </w:r>
            <w:r w:rsidRPr="00C90747">
              <w:rPr>
                <w:rFonts w:ascii="Arial" w:hAnsi="Arial" w:cs="Arial"/>
                <w:sz w:val="16"/>
                <w:szCs w:val="16"/>
                <w:lang w:val="en-US"/>
              </w:rPr>
              <w:t xml:space="preserve"> </w:t>
            </w:r>
            <w:r w:rsidRPr="00846F1F">
              <w:rPr>
                <w:rFonts w:ascii="Arial" w:hAnsi="Arial" w:cs="Arial"/>
                <w:sz w:val="16"/>
                <w:szCs w:val="16"/>
              </w:rPr>
              <w:t>із</w:t>
            </w:r>
            <w:r w:rsidRPr="00C90747">
              <w:rPr>
                <w:rFonts w:ascii="Arial" w:hAnsi="Arial" w:cs="Arial"/>
                <w:sz w:val="16"/>
                <w:szCs w:val="16"/>
                <w:lang w:val="en-US"/>
              </w:rPr>
              <w:t xml:space="preserve"> </w:t>
            </w:r>
            <w:r w:rsidRPr="00846F1F">
              <w:rPr>
                <w:rFonts w:ascii="Arial" w:hAnsi="Arial" w:cs="Arial"/>
                <w:sz w:val="16"/>
                <w:szCs w:val="16"/>
              </w:rPr>
              <w:t>поліпропіленової</w:t>
            </w:r>
            <w:r w:rsidRPr="00C90747">
              <w:rPr>
                <w:rFonts w:ascii="Arial" w:hAnsi="Arial" w:cs="Arial"/>
                <w:sz w:val="16"/>
                <w:szCs w:val="16"/>
                <w:lang w:val="en-US"/>
              </w:rPr>
              <w:t xml:space="preserve"> </w:t>
            </w:r>
            <w:r w:rsidRPr="00846F1F">
              <w:rPr>
                <w:rFonts w:ascii="Arial" w:hAnsi="Arial" w:cs="Arial"/>
                <w:sz w:val="16"/>
                <w:szCs w:val="16"/>
              </w:rPr>
              <w:t>тканини</w:t>
            </w:r>
            <w:r w:rsidRPr="00C90747">
              <w:rPr>
                <w:rFonts w:ascii="Arial" w:hAnsi="Arial" w:cs="Arial"/>
                <w:sz w:val="16"/>
                <w:szCs w:val="16"/>
                <w:lang w:val="en-US"/>
              </w:rPr>
              <w:t xml:space="preserve">, </w:t>
            </w:r>
            <w:r w:rsidRPr="00846F1F">
              <w:rPr>
                <w:rFonts w:ascii="Arial" w:hAnsi="Arial" w:cs="Arial"/>
                <w:sz w:val="16"/>
                <w:szCs w:val="16"/>
              </w:rPr>
              <w:t>на</w:t>
            </w:r>
            <w:r w:rsidRPr="00C90747">
              <w:rPr>
                <w:rFonts w:ascii="Arial" w:hAnsi="Arial" w:cs="Arial"/>
                <w:sz w:val="16"/>
                <w:szCs w:val="16"/>
                <w:lang w:val="en-US"/>
              </w:rPr>
              <w:t xml:space="preserve"> big-bags, </w:t>
            </w:r>
            <w:r w:rsidRPr="00846F1F">
              <w:rPr>
                <w:rFonts w:ascii="Arial" w:hAnsi="Arial" w:cs="Arial"/>
                <w:sz w:val="16"/>
                <w:szCs w:val="16"/>
              </w:rPr>
              <w:t>виготовлені</w:t>
            </w:r>
            <w:r w:rsidRPr="00C90747">
              <w:rPr>
                <w:rFonts w:ascii="Arial" w:hAnsi="Arial" w:cs="Arial"/>
                <w:sz w:val="16"/>
                <w:szCs w:val="16"/>
                <w:lang w:val="en-US"/>
              </w:rPr>
              <w:t xml:space="preserve"> </w:t>
            </w:r>
            <w:r w:rsidRPr="00846F1F">
              <w:rPr>
                <w:rFonts w:ascii="Arial" w:hAnsi="Arial" w:cs="Arial"/>
                <w:sz w:val="16"/>
                <w:szCs w:val="16"/>
              </w:rPr>
              <w:t>з</w:t>
            </w:r>
            <w:r w:rsidRPr="00C90747">
              <w:rPr>
                <w:rFonts w:ascii="Arial" w:hAnsi="Arial" w:cs="Arial"/>
                <w:sz w:val="16"/>
                <w:szCs w:val="16"/>
                <w:lang w:val="en-US"/>
              </w:rPr>
              <w:t xml:space="preserve"> </w:t>
            </w:r>
            <w:r w:rsidRPr="00846F1F">
              <w:rPr>
                <w:rFonts w:ascii="Arial" w:hAnsi="Arial" w:cs="Arial"/>
                <w:sz w:val="16"/>
                <w:szCs w:val="16"/>
              </w:rPr>
              <w:t>поліпропілену</w:t>
            </w:r>
            <w:r w:rsidRPr="00C90747">
              <w:rPr>
                <w:rFonts w:ascii="Arial" w:hAnsi="Arial" w:cs="Arial"/>
                <w:sz w:val="16"/>
                <w:szCs w:val="16"/>
                <w:lang w:val="en-US"/>
              </w:rPr>
              <w:t xml:space="preserve"> </w:t>
            </w:r>
            <w:r w:rsidRPr="00846F1F">
              <w:rPr>
                <w:rFonts w:ascii="Arial" w:hAnsi="Arial" w:cs="Arial"/>
                <w:sz w:val="16"/>
                <w:szCs w:val="16"/>
              </w:rPr>
              <w:t>з</w:t>
            </w:r>
            <w:r w:rsidRPr="00C90747">
              <w:rPr>
                <w:rFonts w:ascii="Arial" w:hAnsi="Arial" w:cs="Arial"/>
                <w:sz w:val="16"/>
                <w:szCs w:val="16"/>
                <w:lang w:val="en-US"/>
              </w:rPr>
              <w:t xml:space="preserve"> </w:t>
            </w:r>
            <w:r w:rsidRPr="00846F1F">
              <w:rPr>
                <w:rFonts w:ascii="Arial" w:hAnsi="Arial" w:cs="Arial"/>
                <w:sz w:val="16"/>
                <w:szCs w:val="16"/>
              </w:rPr>
              <w:t>поліетиленовою</w:t>
            </w:r>
            <w:r w:rsidRPr="00C90747">
              <w:rPr>
                <w:rFonts w:ascii="Arial" w:hAnsi="Arial" w:cs="Arial"/>
                <w:sz w:val="16"/>
                <w:szCs w:val="16"/>
                <w:lang w:val="en-US"/>
              </w:rPr>
              <w:t xml:space="preserve"> </w:t>
            </w:r>
            <w:r w:rsidRPr="00846F1F">
              <w:rPr>
                <w:rFonts w:ascii="Arial" w:hAnsi="Arial" w:cs="Arial"/>
                <w:sz w:val="16"/>
                <w:szCs w:val="16"/>
              </w:rPr>
              <w:t>вставкою</w:t>
            </w:r>
            <w:r w:rsidRPr="00C90747">
              <w:rPr>
                <w:rFonts w:ascii="Arial" w:hAnsi="Arial" w:cs="Arial"/>
                <w:sz w:val="16"/>
                <w:szCs w:val="16"/>
                <w:lang w:val="en-US"/>
              </w:rPr>
              <w:t>.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І</w:t>
            </w:r>
            <w:r w:rsidRPr="00C90747">
              <w:rPr>
                <w:rFonts w:ascii="Arial" w:hAnsi="Arial" w:cs="Arial"/>
                <w:sz w:val="16"/>
                <w:szCs w:val="16"/>
                <w:lang w:val="en-US"/>
              </w:rPr>
              <w:t xml:space="preserve"> </w:t>
            </w:r>
            <w:r w:rsidRPr="00846F1F">
              <w:rPr>
                <w:rFonts w:ascii="Arial" w:hAnsi="Arial" w:cs="Arial"/>
                <w:sz w:val="16"/>
                <w:szCs w:val="16"/>
              </w:rPr>
              <w:t>типу</w:t>
            </w:r>
            <w:r w:rsidRPr="00C90747">
              <w:rPr>
                <w:rFonts w:ascii="Arial" w:hAnsi="Arial" w:cs="Arial"/>
                <w:sz w:val="16"/>
                <w:szCs w:val="16"/>
                <w:lang w:val="en-US"/>
              </w:rPr>
              <w:t xml:space="preserve"> -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з</w:t>
            </w:r>
            <w:r w:rsidRPr="00C90747">
              <w:rPr>
                <w:rFonts w:ascii="Arial" w:hAnsi="Arial" w:cs="Arial"/>
                <w:sz w:val="16"/>
                <w:szCs w:val="16"/>
                <w:lang w:val="en-US"/>
              </w:rPr>
              <w:t xml:space="preserve"> </w:t>
            </w:r>
            <w:r w:rsidRPr="00846F1F">
              <w:rPr>
                <w:rFonts w:ascii="Arial" w:hAnsi="Arial" w:cs="Arial"/>
                <w:sz w:val="16"/>
                <w:szCs w:val="16"/>
              </w:rPr>
              <w:t>якості</w:t>
            </w:r>
            <w:r w:rsidRPr="00C90747">
              <w:rPr>
                <w:rFonts w:ascii="Arial" w:hAnsi="Arial" w:cs="Arial"/>
                <w:sz w:val="16"/>
                <w:szCs w:val="16"/>
                <w:lang w:val="en-US"/>
              </w:rPr>
              <w:t xml:space="preserve">. </w:t>
            </w:r>
            <w:r w:rsidRPr="00846F1F">
              <w:rPr>
                <w:rFonts w:ascii="Arial" w:hAnsi="Arial" w:cs="Arial"/>
                <w:sz w:val="16"/>
                <w:szCs w:val="16"/>
              </w:rPr>
              <w:t>Готовий</w:t>
            </w:r>
            <w:r w:rsidRPr="00C90747">
              <w:rPr>
                <w:rFonts w:ascii="Arial" w:hAnsi="Arial" w:cs="Arial"/>
                <w:sz w:val="16"/>
                <w:szCs w:val="16"/>
                <w:lang w:val="en-US"/>
              </w:rPr>
              <w:t xml:space="preserve"> </w:t>
            </w:r>
            <w:r w:rsidRPr="00846F1F">
              <w:rPr>
                <w:rFonts w:ascii="Arial" w:hAnsi="Arial" w:cs="Arial"/>
                <w:sz w:val="16"/>
                <w:szCs w:val="16"/>
              </w:rPr>
              <w:t>лікарський</w:t>
            </w:r>
            <w:r w:rsidRPr="00C90747">
              <w:rPr>
                <w:rFonts w:ascii="Arial" w:hAnsi="Arial" w:cs="Arial"/>
                <w:sz w:val="16"/>
                <w:szCs w:val="16"/>
                <w:lang w:val="en-US"/>
              </w:rPr>
              <w:t xml:space="preserve"> </w:t>
            </w:r>
            <w:r w:rsidRPr="00846F1F">
              <w:rPr>
                <w:rFonts w:ascii="Arial" w:hAnsi="Arial" w:cs="Arial"/>
                <w:sz w:val="16"/>
                <w:szCs w:val="16"/>
              </w:rPr>
              <w:t>засіб</w:t>
            </w:r>
            <w:r w:rsidRPr="00C90747">
              <w:rPr>
                <w:rFonts w:ascii="Arial" w:hAnsi="Arial" w:cs="Arial"/>
                <w:sz w:val="16"/>
                <w:szCs w:val="16"/>
                <w:lang w:val="en-US"/>
              </w:rPr>
              <w:t xml:space="preserve">. </w:t>
            </w:r>
            <w:r w:rsidRPr="00846F1F">
              <w:rPr>
                <w:rFonts w:ascii="Arial" w:hAnsi="Arial" w:cs="Arial"/>
                <w:sz w:val="16"/>
                <w:szCs w:val="16"/>
              </w:rPr>
              <w:t>Система</w:t>
            </w:r>
            <w:r w:rsidRPr="00C90747">
              <w:rPr>
                <w:rFonts w:ascii="Arial" w:hAnsi="Arial" w:cs="Arial"/>
                <w:sz w:val="16"/>
                <w:szCs w:val="16"/>
                <w:lang w:val="en-US"/>
              </w:rPr>
              <w:t xml:space="preserve"> </w:t>
            </w:r>
            <w:r w:rsidRPr="00846F1F">
              <w:rPr>
                <w:rFonts w:ascii="Arial" w:hAnsi="Arial" w:cs="Arial"/>
                <w:sz w:val="16"/>
                <w:szCs w:val="16"/>
              </w:rPr>
              <w:t>контейнер</w:t>
            </w:r>
            <w:r w:rsidRPr="00C90747">
              <w:rPr>
                <w:rFonts w:ascii="Arial" w:hAnsi="Arial" w:cs="Arial"/>
                <w:sz w:val="16"/>
                <w:szCs w:val="16"/>
                <w:lang w:val="en-US"/>
              </w:rPr>
              <w:t>/</w:t>
            </w:r>
            <w:r w:rsidRPr="00846F1F">
              <w:rPr>
                <w:rFonts w:ascii="Arial" w:hAnsi="Arial" w:cs="Arial"/>
                <w:sz w:val="16"/>
                <w:szCs w:val="16"/>
              </w:rPr>
              <w:t>закупорювальний</w:t>
            </w:r>
            <w:r w:rsidRPr="00C90747">
              <w:rPr>
                <w:rFonts w:ascii="Arial" w:hAnsi="Arial" w:cs="Arial"/>
                <w:sz w:val="16"/>
                <w:szCs w:val="16"/>
                <w:lang w:val="en-US"/>
              </w:rPr>
              <w:t xml:space="preserve"> </w:t>
            </w:r>
            <w:r w:rsidRPr="00846F1F">
              <w:rPr>
                <w:rFonts w:ascii="Arial" w:hAnsi="Arial" w:cs="Arial"/>
                <w:sz w:val="16"/>
                <w:szCs w:val="16"/>
              </w:rPr>
              <w:t>засіб</w:t>
            </w:r>
            <w:r w:rsidRPr="00C90747">
              <w:rPr>
                <w:rFonts w:ascii="Arial" w:hAnsi="Arial" w:cs="Arial"/>
                <w:sz w:val="16"/>
                <w:szCs w:val="16"/>
                <w:lang w:val="en-US"/>
              </w:rPr>
              <w:t xml:space="preserve">. </w:t>
            </w:r>
            <w:r w:rsidRPr="00846F1F">
              <w:rPr>
                <w:rFonts w:ascii="Arial" w:hAnsi="Arial" w:cs="Arial"/>
                <w:sz w:val="16"/>
                <w:szCs w:val="16"/>
              </w:rPr>
              <w:t>Зміна</w:t>
            </w:r>
            <w:r w:rsidRPr="00C90747">
              <w:rPr>
                <w:rFonts w:ascii="Arial" w:hAnsi="Arial" w:cs="Arial"/>
                <w:sz w:val="16"/>
                <w:szCs w:val="16"/>
                <w:lang w:val="en-US"/>
              </w:rPr>
              <w:t xml:space="preserve"> </w:t>
            </w:r>
            <w:r w:rsidRPr="00846F1F">
              <w:rPr>
                <w:rFonts w:ascii="Arial" w:hAnsi="Arial" w:cs="Arial"/>
                <w:sz w:val="16"/>
                <w:szCs w:val="16"/>
              </w:rPr>
              <w:t>постачальника</w:t>
            </w:r>
            <w:r w:rsidRPr="00C90747">
              <w:rPr>
                <w:rFonts w:ascii="Arial" w:hAnsi="Arial" w:cs="Arial"/>
                <w:sz w:val="16"/>
                <w:szCs w:val="16"/>
                <w:lang w:val="en-US"/>
              </w:rPr>
              <w:t xml:space="preserve"> </w:t>
            </w:r>
            <w:r w:rsidRPr="00846F1F">
              <w:rPr>
                <w:rFonts w:ascii="Arial" w:hAnsi="Arial" w:cs="Arial"/>
                <w:sz w:val="16"/>
                <w:szCs w:val="16"/>
              </w:rPr>
              <w:t>пакувальних</w:t>
            </w:r>
            <w:r w:rsidRPr="00C90747">
              <w:rPr>
                <w:rFonts w:ascii="Arial" w:hAnsi="Arial" w:cs="Arial"/>
                <w:sz w:val="16"/>
                <w:szCs w:val="16"/>
                <w:lang w:val="en-US"/>
              </w:rPr>
              <w:t xml:space="preserve"> </w:t>
            </w:r>
            <w:r w:rsidRPr="00846F1F">
              <w:rPr>
                <w:rFonts w:ascii="Arial" w:hAnsi="Arial" w:cs="Arial"/>
                <w:sz w:val="16"/>
                <w:szCs w:val="16"/>
              </w:rPr>
              <w:t>матеріалів</w:t>
            </w:r>
            <w:r w:rsidRPr="00C90747">
              <w:rPr>
                <w:rFonts w:ascii="Arial" w:hAnsi="Arial" w:cs="Arial"/>
                <w:sz w:val="16"/>
                <w:szCs w:val="16"/>
                <w:lang w:val="en-US"/>
              </w:rPr>
              <w:t xml:space="preserve"> </w:t>
            </w:r>
            <w:r w:rsidRPr="00846F1F">
              <w:rPr>
                <w:rFonts w:ascii="Arial" w:hAnsi="Arial" w:cs="Arial"/>
                <w:sz w:val="16"/>
                <w:szCs w:val="16"/>
              </w:rPr>
              <w:t>або</w:t>
            </w:r>
            <w:r w:rsidRPr="00C90747">
              <w:rPr>
                <w:rFonts w:ascii="Arial" w:hAnsi="Arial" w:cs="Arial"/>
                <w:sz w:val="16"/>
                <w:szCs w:val="16"/>
                <w:lang w:val="en-US"/>
              </w:rPr>
              <w:t xml:space="preserve"> </w:t>
            </w:r>
            <w:r w:rsidRPr="00846F1F">
              <w:rPr>
                <w:rFonts w:ascii="Arial" w:hAnsi="Arial" w:cs="Arial"/>
                <w:sz w:val="16"/>
                <w:szCs w:val="16"/>
              </w:rPr>
              <w:t>комплектуючих</w:t>
            </w:r>
            <w:r w:rsidRPr="00C90747">
              <w:rPr>
                <w:rFonts w:ascii="Arial" w:hAnsi="Arial" w:cs="Arial"/>
                <w:sz w:val="16"/>
                <w:szCs w:val="16"/>
                <w:lang w:val="en-US"/>
              </w:rPr>
              <w:t xml:space="preserve"> (</w:t>
            </w:r>
            <w:r w:rsidRPr="00846F1F">
              <w:rPr>
                <w:rFonts w:ascii="Arial" w:hAnsi="Arial" w:cs="Arial"/>
                <w:sz w:val="16"/>
                <w:szCs w:val="16"/>
              </w:rPr>
              <w:t>якщо</w:t>
            </w:r>
            <w:r w:rsidRPr="00C90747">
              <w:rPr>
                <w:rFonts w:ascii="Arial" w:hAnsi="Arial" w:cs="Arial"/>
                <w:sz w:val="16"/>
                <w:szCs w:val="16"/>
                <w:lang w:val="en-US"/>
              </w:rPr>
              <w:t xml:space="preserve"> </w:t>
            </w:r>
            <w:r w:rsidRPr="00846F1F">
              <w:rPr>
                <w:rFonts w:ascii="Arial" w:hAnsi="Arial" w:cs="Arial"/>
                <w:sz w:val="16"/>
                <w:szCs w:val="16"/>
              </w:rPr>
              <w:t>зазначено</w:t>
            </w:r>
            <w:r w:rsidRPr="00C90747">
              <w:rPr>
                <w:rFonts w:ascii="Arial" w:hAnsi="Arial" w:cs="Arial"/>
                <w:sz w:val="16"/>
                <w:szCs w:val="16"/>
                <w:lang w:val="en-US"/>
              </w:rPr>
              <w:t xml:space="preserve"> </w:t>
            </w:r>
            <w:r w:rsidRPr="00846F1F">
              <w:rPr>
                <w:rFonts w:ascii="Arial" w:hAnsi="Arial" w:cs="Arial"/>
                <w:sz w:val="16"/>
                <w:szCs w:val="16"/>
              </w:rPr>
              <w:t>в</w:t>
            </w:r>
            <w:r w:rsidRPr="00C90747">
              <w:rPr>
                <w:rFonts w:ascii="Arial" w:hAnsi="Arial" w:cs="Arial"/>
                <w:sz w:val="16"/>
                <w:szCs w:val="16"/>
                <w:lang w:val="en-US"/>
              </w:rPr>
              <w:t xml:space="preserve"> </w:t>
            </w:r>
            <w:r w:rsidRPr="00846F1F">
              <w:rPr>
                <w:rFonts w:ascii="Arial" w:hAnsi="Arial" w:cs="Arial"/>
                <w:sz w:val="16"/>
                <w:szCs w:val="16"/>
              </w:rPr>
              <w:t>досьє</w:t>
            </w:r>
            <w:r w:rsidRPr="00C90747">
              <w:rPr>
                <w:rFonts w:ascii="Arial" w:hAnsi="Arial" w:cs="Arial"/>
                <w:sz w:val="16"/>
                <w:szCs w:val="16"/>
                <w:lang w:val="en-US"/>
              </w:rPr>
              <w:t>) (</w:t>
            </w:r>
            <w:r w:rsidRPr="00846F1F">
              <w:rPr>
                <w:rFonts w:ascii="Arial" w:hAnsi="Arial" w:cs="Arial"/>
                <w:sz w:val="16"/>
                <w:szCs w:val="16"/>
              </w:rPr>
              <w:t>вилучення</w:t>
            </w:r>
            <w:r w:rsidRPr="00C90747">
              <w:rPr>
                <w:rFonts w:ascii="Arial" w:hAnsi="Arial" w:cs="Arial"/>
                <w:sz w:val="16"/>
                <w:szCs w:val="16"/>
                <w:lang w:val="en-US"/>
              </w:rPr>
              <w:t xml:space="preserve"> </w:t>
            </w:r>
            <w:r w:rsidRPr="00846F1F">
              <w:rPr>
                <w:rFonts w:ascii="Arial" w:hAnsi="Arial" w:cs="Arial"/>
                <w:sz w:val="16"/>
                <w:szCs w:val="16"/>
              </w:rPr>
              <w:t>постачальника</w:t>
            </w:r>
            <w:r w:rsidRPr="00C90747">
              <w:rPr>
                <w:rFonts w:ascii="Arial" w:hAnsi="Arial" w:cs="Arial"/>
                <w:sz w:val="16"/>
                <w:szCs w:val="16"/>
                <w:lang w:val="en-US"/>
              </w:rPr>
              <w:t xml:space="preserve">) - </w:t>
            </w:r>
            <w:r w:rsidRPr="00846F1F">
              <w:rPr>
                <w:rFonts w:ascii="Arial" w:hAnsi="Arial" w:cs="Arial"/>
                <w:sz w:val="16"/>
                <w:szCs w:val="16"/>
              </w:rPr>
              <w:t>Оновлення</w:t>
            </w:r>
            <w:r w:rsidRPr="00C90747">
              <w:rPr>
                <w:rFonts w:ascii="Arial" w:hAnsi="Arial" w:cs="Arial"/>
                <w:sz w:val="16"/>
                <w:szCs w:val="16"/>
                <w:lang w:val="en-US"/>
              </w:rPr>
              <w:t xml:space="preserve"> </w:t>
            </w:r>
            <w:r w:rsidRPr="00846F1F">
              <w:rPr>
                <w:rFonts w:ascii="Arial" w:hAnsi="Arial" w:cs="Arial"/>
                <w:sz w:val="16"/>
                <w:szCs w:val="16"/>
              </w:rPr>
              <w:t>документації</w:t>
            </w:r>
            <w:r w:rsidRPr="00C90747">
              <w:rPr>
                <w:rFonts w:ascii="Arial" w:hAnsi="Arial" w:cs="Arial"/>
                <w:sz w:val="16"/>
                <w:szCs w:val="16"/>
                <w:lang w:val="en-US"/>
              </w:rPr>
              <w:t xml:space="preserve"> </w:t>
            </w:r>
            <w:r w:rsidRPr="00846F1F">
              <w:rPr>
                <w:rFonts w:ascii="Arial" w:hAnsi="Arial" w:cs="Arial"/>
                <w:sz w:val="16"/>
                <w:szCs w:val="16"/>
              </w:rPr>
              <w:t>в</w:t>
            </w:r>
            <w:r w:rsidRPr="00C90747">
              <w:rPr>
                <w:rFonts w:ascii="Arial" w:hAnsi="Arial" w:cs="Arial"/>
                <w:sz w:val="16"/>
                <w:szCs w:val="16"/>
                <w:lang w:val="en-US"/>
              </w:rPr>
              <w:t xml:space="preserve"> </w:t>
            </w:r>
            <w:r w:rsidRPr="00846F1F">
              <w:rPr>
                <w:rFonts w:ascii="Arial" w:hAnsi="Arial" w:cs="Arial"/>
                <w:sz w:val="16"/>
                <w:szCs w:val="16"/>
              </w:rPr>
              <w:t>р</w:t>
            </w:r>
            <w:r w:rsidRPr="00C90747">
              <w:rPr>
                <w:rFonts w:ascii="Arial" w:hAnsi="Arial" w:cs="Arial"/>
                <w:sz w:val="16"/>
                <w:szCs w:val="16"/>
                <w:lang w:val="en-US"/>
              </w:rPr>
              <w:t>. 3.2.</w:t>
            </w:r>
            <w:r w:rsidRPr="00846F1F">
              <w:rPr>
                <w:rFonts w:ascii="Arial" w:hAnsi="Arial" w:cs="Arial"/>
                <w:sz w:val="16"/>
                <w:szCs w:val="16"/>
              </w:rPr>
              <w:t>Р</w:t>
            </w:r>
            <w:r w:rsidRPr="00C90747">
              <w:rPr>
                <w:rFonts w:ascii="Arial" w:hAnsi="Arial" w:cs="Arial"/>
                <w:sz w:val="16"/>
                <w:szCs w:val="16"/>
                <w:lang w:val="en-US"/>
              </w:rPr>
              <w:t xml:space="preserve">.7, </w:t>
            </w:r>
            <w:r w:rsidRPr="00846F1F">
              <w:rPr>
                <w:rFonts w:ascii="Arial" w:hAnsi="Arial" w:cs="Arial"/>
                <w:sz w:val="16"/>
                <w:szCs w:val="16"/>
              </w:rPr>
              <w:t>ПВХ</w:t>
            </w:r>
            <w:r w:rsidRPr="00C90747">
              <w:rPr>
                <w:rFonts w:ascii="Arial" w:hAnsi="Arial" w:cs="Arial"/>
                <w:sz w:val="16"/>
                <w:szCs w:val="16"/>
                <w:lang w:val="en-US"/>
              </w:rPr>
              <w:t>-</w:t>
            </w:r>
            <w:r w:rsidRPr="00846F1F">
              <w:rPr>
                <w:rFonts w:ascii="Arial" w:hAnsi="Arial" w:cs="Arial"/>
                <w:sz w:val="16"/>
                <w:szCs w:val="16"/>
              </w:rPr>
              <w:t>ПВДХ</w:t>
            </w:r>
            <w:r w:rsidRPr="00C90747">
              <w:rPr>
                <w:rFonts w:ascii="Arial" w:hAnsi="Arial" w:cs="Arial"/>
                <w:sz w:val="16"/>
                <w:szCs w:val="16"/>
                <w:lang w:val="en-US"/>
              </w:rPr>
              <w:t xml:space="preserve"> </w:t>
            </w:r>
            <w:r w:rsidRPr="00846F1F">
              <w:rPr>
                <w:rFonts w:ascii="Arial" w:hAnsi="Arial" w:cs="Arial"/>
                <w:sz w:val="16"/>
                <w:szCs w:val="16"/>
              </w:rPr>
              <w:t>плівки</w:t>
            </w:r>
            <w:r w:rsidRPr="00C90747">
              <w:rPr>
                <w:rFonts w:ascii="Arial" w:hAnsi="Arial" w:cs="Arial"/>
                <w:sz w:val="16"/>
                <w:szCs w:val="16"/>
                <w:lang w:val="en-US"/>
              </w:rPr>
              <w:t xml:space="preserve"> </w:t>
            </w:r>
            <w:r w:rsidRPr="00846F1F">
              <w:rPr>
                <w:rFonts w:ascii="Arial" w:hAnsi="Arial" w:cs="Arial"/>
                <w:sz w:val="16"/>
                <w:szCs w:val="16"/>
              </w:rPr>
              <w:t>для</w:t>
            </w:r>
            <w:r w:rsidRPr="00C90747">
              <w:rPr>
                <w:rFonts w:ascii="Arial" w:hAnsi="Arial" w:cs="Arial"/>
                <w:sz w:val="16"/>
                <w:szCs w:val="16"/>
                <w:lang w:val="en-US"/>
              </w:rPr>
              <w:t xml:space="preserve"> Bionorica SE -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І</w:t>
            </w:r>
            <w:r w:rsidRPr="00C90747">
              <w:rPr>
                <w:rFonts w:ascii="Arial" w:hAnsi="Arial" w:cs="Arial"/>
                <w:sz w:val="16"/>
                <w:szCs w:val="16"/>
                <w:lang w:val="en-US"/>
              </w:rPr>
              <w:t xml:space="preserve"> </w:t>
            </w:r>
            <w:r w:rsidRPr="00846F1F">
              <w:rPr>
                <w:rFonts w:ascii="Arial" w:hAnsi="Arial" w:cs="Arial"/>
                <w:sz w:val="16"/>
                <w:szCs w:val="16"/>
              </w:rPr>
              <w:t>типу</w:t>
            </w:r>
            <w:r w:rsidRPr="00C90747">
              <w:rPr>
                <w:rFonts w:ascii="Arial" w:hAnsi="Arial" w:cs="Arial"/>
                <w:sz w:val="16"/>
                <w:szCs w:val="16"/>
                <w:lang w:val="en-US"/>
              </w:rPr>
              <w:t xml:space="preserve"> -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з</w:t>
            </w:r>
            <w:r w:rsidRPr="00C90747">
              <w:rPr>
                <w:rFonts w:ascii="Arial" w:hAnsi="Arial" w:cs="Arial"/>
                <w:sz w:val="16"/>
                <w:szCs w:val="16"/>
                <w:lang w:val="en-US"/>
              </w:rPr>
              <w:t xml:space="preserve"> </w:t>
            </w:r>
            <w:r w:rsidRPr="00846F1F">
              <w:rPr>
                <w:rFonts w:ascii="Arial" w:hAnsi="Arial" w:cs="Arial"/>
                <w:sz w:val="16"/>
                <w:szCs w:val="16"/>
              </w:rPr>
              <w:t>якості</w:t>
            </w:r>
            <w:r w:rsidRPr="00C90747">
              <w:rPr>
                <w:rFonts w:ascii="Arial" w:hAnsi="Arial" w:cs="Arial"/>
                <w:sz w:val="16"/>
                <w:szCs w:val="16"/>
                <w:lang w:val="en-US"/>
              </w:rPr>
              <w:t xml:space="preserve">. </w:t>
            </w:r>
            <w:r w:rsidRPr="00846F1F">
              <w:rPr>
                <w:rFonts w:ascii="Arial" w:hAnsi="Arial" w:cs="Arial"/>
                <w:sz w:val="16"/>
                <w:szCs w:val="16"/>
              </w:rPr>
              <w:t>Готовий</w:t>
            </w:r>
            <w:r w:rsidRPr="00C90747">
              <w:rPr>
                <w:rFonts w:ascii="Arial" w:hAnsi="Arial" w:cs="Arial"/>
                <w:sz w:val="16"/>
                <w:szCs w:val="16"/>
                <w:lang w:val="en-US"/>
              </w:rPr>
              <w:t xml:space="preserve"> </w:t>
            </w:r>
            <w:r w:rsidRPr="00846F1F">
              <w:rPr>
                <w:rFonts w:ascii="Arial" w:hAnsi="Arial" w:cs="Arial"/>
                <w:sz w:val="16"/>
                <w:szCs w:val="16"/>
              </w:rPr>
              <w:t>лікарський</w:t>
            </w:r>
            <w:r w:rsidRPr="00C90747">
              <w:rPr>
                <w:rFonts w:ascii="Arial" w:hAnsi="Arial" w:cs="Arial"/>
                <w:sz w:val="16"/>
                <w:szCs w:val="16"/>
                <w:lang w:val="en-US"/>
              </w:rPr>
              <w:t xml:space="preserve"> </w:t>
            </w:r>
            <w:r w:rsidRPr="00846F1F">
              <w:rPr>
                <w:rFonts w:ascii="Arial" w:hAnsi="Arial" w:cs="Arial"/>
                <w:sz w:val="16"/>
                <w:szCs w:val="16"/>
              </w:rPr>
              <w:t>засіб</w:t>
            </w:r>
            <w:r w:rsidRPr="00C90747">
              <w:rPr>
                <w:rFonts w:ascii="Arial" w:hAnsi="Arial" w:cs="Arial"/>
                <w:sz w:val="16"/>
                <w:szCs w:val="16"/>
                <w:lang w:val="en-US"/>
              </w:rPr>
              <w:t xml:space="preserve">. </w:t>
            </w:r>
            <w:r w:rsidRPr="00846F1F">
              <w:rPr>
                <w:rFonts w:ascii="Arial" w:hAnsi="Arial" w:cs="Arial"/>
                <w:sz w:val="16"/>
                <w:szCs w:val="16"/>
              </w:rPr>
              <w:t>Система</w:t>
            </w:r>
            <w:r w:rsidRPr="00C90747">
              <w:rPr>
                <w:rFonts w:ascii="Arial" w:hAnsi="Arial" w:cs="Arial"/>
                <w:sz w:val="16"/>
                <w:szCs w:val="16"/>
                <w:lang w:val="en-US"/>
              </w:rPr>
              <w:t xml:space="preserve"> </w:t>
            </w:r>
            <w:r w:rsidRPr="00846F1F">
              <w:rPr>
                <w:rFonts w:ascii="Arial" w:hAnsi="Arial" w:cs="Arial"/>
                <w:sz w:val="16"/>
                <w:szCs w:val="16"/>
              </w:rPr>
              <w:t>контейнер</w:t>
            </w:r>
            <w:r w:rsidRPr="00C90747">
              <w:rPr>
                <w:rFonts w:ascii="Arial" w:hAnsi="Arial" w:cs="Arial"/>
                <w:sz w:val="16"/>
                <w:szCs w:val="16"/>
                <w:lang w:val="en-US"/>
              </w:rPr>
              <w:t>/</w:t>
            </w:r>
            <w:r w:rsidRPr="00846F1F">
              <w:rPr>
                <w:rFonts w:ascii="Arial" w:hAnsi="Arial" w:cs="Arial"/>
                <w:sz w:val="16"/>
                <w:szCs w:val="16"/>
              </w:rPr>
              <w:t>закупорювальний</w:t>
            </w:r>
            <w:r w:rsidRPr="00C90747">
              <w:rPr>
                <w:rFonts w:ascii="Arial" w:hAnsi="Arial" w:cs="Arial"/>
                <w:sz w:val="16"/>
                <w:szCs w:val="16"/>
                <w:lang w:val="en-US"/>
              </w:rPr>
              <w:t xml:space="preserve"> </w:t>
            </w:r>
            <w:r w:rsidRPr="00846F1F">
              <w:rPr>
                <w:rFonts w:ascii="Arial" w:hAnsi="Arial" w:cs="Arial"/>
                <w:sz w:val="16"/>
                <w:szCs w:val="16"/>
              </w:rPr>
              <w:t>засіб</w:t>
            </w:r>
            <w:r w:rsidRPr="00C90747">
              <w:rPr>
                <w:rFonts w:ascii="Arial" w:hAnsi="Arial" w:cs="Arial"/>
                <w:sz w:val="16"/>
                <w:szCs w:val="16"/>
                <w:lang w:val="en-US"/>
              </w:rPr>
              <w:t xml:space="preserve">. </w:t>
            </w:r>
            <w:r w:rsidRPr="00846F1F">
              <w:rPr>
                <w:rFonts w:ascii="Arial" w:hAnsi="Arial" w:cs="Arial"/>
                <w:sz w:val="16"/>
                <w:szCs w:val="16"/>
              </w:rPr>
              <w:t>Зміна</w:t>
            </w:r>
            <w:r w:rsidRPr="00C90747">
              <w:rPr>
                <w:rFonts w:ascii="Arial" w:hAnsi="Arial" w:cs="Arial"/>
                <w:sz w:val="16"/>
                <w:szCs w:val="16"/>
                <w:lang w:val="en-US"/>
              </w:rPr>
              <w:t xml:space="preserve"> </w:t>
            </w:r>
            <w:r w:rsidRPr="00846F1F">
              <w:rPr>
                <w:rFonts w:ascii="Arial" w:hAnsi="Arial" w:cs="Arial"/>
                <w:sz w:val="16"/>
                <w:szCs w:val="16"/>
              </w:rPr>
              <w:t>параметрів</w:t>
            </w:r>
            <w:r w:rsidRPr="00C90747">
              <w:rPr>
                <w:rFonts w:ascii="Arial" w:hAnsi="Arial" w:cs="Arial"/>
                <w:sz w:val="16"/>
                <w:szCs w:val="16"/>
                <w:lang w:val="en-US"/>
              </w:rPr>
              <w:t xml:space="preserve"> </w:t>
            </w:r>
            <w:r w:rsidRPr="00846F1F">
              <w:rPr>
                <w:rFonts w:ascii="Arial" w:hAnsi="Arial" w:cs="Arial"/>
                <w:sz w:val="16"/>
                <w:szCs w:val="16"/>
              </w:rPr>
              <w:t>специфікацій</w:t>
            </w:r>
            <w:r w:rsidRPr="00C90747">
              <w:rPr>
                <w:rFonts w:ascii="Arial" w:hAnsi="Arial" w:cs="Arial"/>
                <w:sz w:val="16"/>
                <w:szCs w:val="16"/>
                <w:lang w:val="en-US"/>
              </w:rPr>
              <w:t xml:space="preserve"> </w:t>
            </w:r>
            <w:r w:rsidRPr="00846F1F">
              <w:rPr>
                <w:rFonts w:ascii="Arial" w:hAnsi="Arial" w:cs="Arial"/>
                <w:sz w:val="16"/>
                <w:szCs w:val="16"/>
              </w:rPr>
              <w:t>та</w:t>
            </w:r>
            <w:r w:rsidRPr="00C90747">
              <w:rPr>
                <w:rFonts w:ascii="Arial" w:hAnsi="Arial" w:cs="Arial"/>
                <w:sz w:val="16"/>
                <w:szCs w:val="16"/>
                <w:lang w:val="en-US"/>
              </w:rPr>
              <w:t>/</w:t>
            </w:r>
            <w:r w:rsidRPr="00846F1F">
              <w:rPr>
                <w:rFonts w:ascii="Arial" w:hAnsi="Arial" w:cs="Arial"/>
                <w:sz w:val="16"/>
                <w:szCs w:val="16"/>
              </w:rPr>
              <w:t>або</w:t>
            </w:r>
            <w:r w:rsidRPr="00C90747">
              <w:rPr>
                <w:rFonts w:ascii="Arial" w:hAnsi="Arial" w:cs="Arial"/>
                <w:sz w:val="16"/>
                <w:szCs w:val="16"/>
                <w:lang w:val="en-US"/>
              </w:rPr>
              <w:t xml:space="preserve"> </w:t>
            </w:r>
            <w:r w:rsidRPr="00846F1F">
              <w:rPr>
                <w:rFonts w:ascii="Arial" w:hAnsi="Arial" w:cs="Arial"/>
                <w:sz w:val="16"/>
                <w:szCs w:val="16"/>
              </w:rPr>
              <w:t>допустимих</w:t>
            </w:r>
            <w:r w:rsidRPr="00C90747">
              <w:rPr>
                <w:rFonts w:ascii="Arial" w:hAnsi="Arial" w:cs="Arial"/>
                <w:sz w:val="16"/>
                <w:szCs w:val="16"/>
                <w:lang w:val="en-US"/>
              </w:rPr>
              <w:t xml:space="preserve"> </w:t>
            </w:r>
            <w:r w:rsidRPr="00846F1F">
              <w:rPr>
                <w:rFonts w:ascii="Arial" w:hAnsi="Arial" w:cs="Arial"/>
                <w:sz w:val="16"/>
                <w:szCs w:val="16"/>
              </w:rPr>
              <w:t>меж</w:t>
            </w:r>
            <w:r w:rsidRPr="00C90747">
              <w:rPr>
                <w:rFonts w:ascii="Arial" w:hAnsi="Arial" w:cs="Arial"/>
                <w:sz w:val="16"/>
                <w:szCs w:val="16"/>
                <w:lang w:val="en-US"/>
              </w:rPr>
              <w:t xml:space="preserve"> </w:t>
            </w:r>
            <w:r w:rsidRPr="00846F1F">
              <w:rPr>
                <w:rFonts w:ascii="Arial" w:hAnsi="Arial" w:cs="Arial"/>
                <w:sz w:val="16"/>
                <w:szCs w:val="16"/>
              </w:rPr>
              <w:t>первинної</w:t>
            </w:r>
            <w:r w:rsidRPr="00C90747">
              <w:rPr>
                <w:rFonts w:ascii="Arial" w:hAnsi="Arial" w:cs="Arial"/>
                <w:sz w:val="16"/>
                <w:szCs w:val="16"/>
                <w:lang w:val="en-US"/>
              </w:rPr>
              <w:t xml:space="preserve"> </w:t>
            </w:r>
            <w:r w:rsidRPr="00846F1F">
              <w:rPr>
                <w:rFonts w:ascii="Arial" w:hAnsi="Arial" w:cs="Arial"/>
                <w:sz w:val="16"/>
                <w:szCs w:val="16"/>
              </w:rPr>
              <w:t>упаковки</w:t>
            </w:r>
            <w:r w:rsidRPr="00C90747">
              <w:rPr>
                <w:rFonts w:ascii="Arial" w:hAnsi="Arial" w:cs="Arial"/>
                <w:sz w:val="16"/>
                <w:szCs w:val="16"/>
                <w:lang w:val="en-US"/>
              </w:rPr>
              <w:t xml:space="preserve"> </w:t>
            </w:r>
            <w:r w:rsidRPr="00846F1F">
              <w:rPr>
                <w:rFonts w:ascii="Arial" w:hAnsi="Arial" w:cs="Arial"/>
                <w:sz w:val="16"/>
                <w:szCs w:val="16"/>
              </w:rPr>
              <w:t>готового</w:t>
            </w:r>
            <w:r w:rsidRPr="00C90747">
              <w:rPr>
                <w:rFonts w:ascii="Arial" w:hAnsi="Arial" w:cs="Arial"/>
                <w:sz w:val="16"/>
                <w:szCs w:val="16"/>
                <w:lang w:val="en-US"/>
              </w:rPr>
              <w:t xml:space="preserve"> </w:t>
            </w:r>
            <w:r w:rsidRPr="00846F1F">
              <w:rPr>
                <w:rFonts w:ascii="Arial" w:hAnsi="Arial" w:cs="Arial"/>
                <w:sz w:val="16"/>
                <w:szCs w:val="16"/>
              </w:rPr>
              <w:t>лікарського</w:t>
            </w:r>
            <w:r w:rsidRPr="00C90747">
              <w:rPr>
                <w:rFonts w:ascii="Arial" w:hAnsi="Arial" w:cs="Arial"/>
                <w:sz w:val="16"/>
                <w:szCs w:val="16"/>
                <w:lang w:val="en-US"/>
              </w:rPr>
              <w:t xml:space="preserve"> </w:t>
            </w:r>
            <w:r w:rsidRPr="00846F1F">
              <w:rPr>
                <w:rFonts w:ascii="Arial" w:hAnsi="Arial" w:cs="Arial"/>
                <w:sz w:val="16"/>
                <w:szCs w:val="16"/>
              </w:rPr>
              <w:t>засобу</w:t>
            </w:r>
            <w:r w:rsidRPr="00C90747">
              <w:rPr>
                <w:rFonts w:ascii="Arial" w:hAnsi="Arial" w:cs="Arial"/>
                <w:sz w:val="16"/>
                <w:szCs w:val="16"/>
                <w:lang w:val="en-US"/>
              </w:rPr>
              <w:t xml:space="preserve"> (</w:t>
            </w:r>
            <w:r w:rsidRPr="00846F1F">
              <w:rPr>
                <w:rFonts w:ascii="Arial" w:hAnsi="Arial" w:cs="Arial"/>
                <w:sz w:val="16"/>
                <w:szCs w:val="16"/>
              </w:rPr>
              <w:t>доповнення</w:t>
            </w:r>
            <w:r w:rsidRPr="00C90747">
              <w:rPr>
                <w:rFonts w:ascii="Arial" w:hAnsi="Arial" w:cs="Arial"/>
                <w:sz w:val="16"/>
                <w:szCs w:val="16"/>
                <w:lang w:val="en-US"/>
              </w:rPr>
              <w:t xml:space="preserve"> </w:t>
            </w:r>
            <w:r w:rsidRPr="00846F1F">
              <w:rPr>
                <w:rFonts w:ascii="Arial" w:hAnsi="Arial" w:cs="Arial"/>
                <w:sz w:val="16"/>
                <w:szCs w:val="16"/>
              </w:rPr>
              <w:t>специфікації</w:t>
            </w:r>
            <w:r w:rsidRPr="00C90747">
              <w:rPr>
                <w:rFonts w:ascii="Arial" w:hAnsi="Arial" w:cs="Arial"/>
                <w:sz w:val="16"/>
                <w:szCs w:val="16"/>
                <w:lang w:val="en-US"/>
              </w:rPr>
              <w:t xml:space="preserve"> </w:t>
            </w:r>
            <w:r w:rsidRPr="00846F1F">
              <w:rPr>
                <w:rFonts w:ascii="Arial" w:hAnsi="Arial" w:cs="Arial"/>
                <w:sz w:val="16"/>
                <w:szCs w:val="16"/>
              </w:rPr>
              <w:t>новим</w:t>
            </w:r>
            <w:r w:rsidRPr="00C90747">
              <w:rPr>
                <w:rFonts w:ascii="Arial" w:hAnsi="Arial" w:cs="Arial"/>
                <w:sz w:val="16"/>
                <w:szCs w:val="16"/>
                <w:lang w:val="en-US"/>
              </w:rPr>
              <w:t xml:space="preserve"> </w:t>
            </w:r>
            <w:r w:rsidRPr="00846F1F">
              <w:rPr>
                <w:rFonts w:ascii="Arial" w:hAnsi="Arial" w:cs="Arial"/>
                <w:sz w:val="16"/>
                <w:szCs w:val="16"/>
              </w:rPr>
              <w:t>показником</w:t>
            </w:r>
            <w:r w:rsidRPr="00C90747">
              <w:rPr>
                <w:rFonts w:ascii="Arial" w:hAnsi="Arial" w:cs="Arial"/>
                <w:sz w:val="16"/>
                <w:szCs w:val="16"/>
                <w:lang w:val="en-US"/>
              </w:rPr>
              <w:t xml:space="preserve"> </w:t>
            </w:r>
            <w:r w:rsidRPr="00846F1F">
              <w:rPr>
                <w:rFonts w:ascii="Arial" w:hAnsi="Arial" w:cs="Arial"/>
                <w:sz w:val="16"/>
                <w:szCs w:val="16"/>
              </w:rPr>
              <w:t>з</w:t>
            </w:r>
            <w:r w:rsidRPr="00C90747">
              <w:rPr>
                <w:rFonts w:ascii="Arial" w:hAnsi="Arial" w:cs="Arial"/>
                <w:sz w:val="16"/>
                <w:szCs w:val="16"/>
                <w:lang w:val="en-US"/>
              </w:rPr>
              <w:t xml:space="preserve"> </w:t>
            </w:r>
            <w:r w:rsidRPr="00846F1F">
              <w:rPr>
                <w:rFonts w:ascii="Arial" w:hAnsi="Arial" w:cs="Arial"/>
                <w:sz w:val="16"/>
                <w:szCs w:val="16"/>
              </w:rPr>
              <w:t>відповідним</w:t>
            </w:r>
            <w:r w:rsidRPr="00C90747">
              <w:rPr>
                <w:rFonts w:ascii="Arial" w:hAnsi="Arial" w:cs="Arial"/>
                <w:sz w:val="16"/>
                <w:szCs w:val="16"/>
                <w:lang w:val="en-US"/>
              </w:rPr>
              <w:t xml:space="preserve"> </w:t>
            </w:r>
            <w:r w:rsidRPr="00846F1F">
              <w:rPr>
                <w:rFonts w:ascii="Arial" w:hAnsi="Arial" w:cs="Arial"/>
                <w:sz w:val="16"/>
                <w:szCs w:val="16"/>
              </w:rPr>
              <w:t>методом</w:t>
            </w:r>
            <w:r w:rsidRPr="00C90747">
              <w:rPr>
                <w:rFonts w:ascii="Arial" w:hAnsi="Arial" w:cs="Arial"/>
                <w:sz w:val="16"/>
                <w:szCs w:val="16"/>
                <w:lang w:val="en-US"/>
              </w:rPr>
              <w:t xml:space="preserve"> </w:t>
            </w:r>
            <w:r w:rsidRPr="00846F1F">
              <w:rPr>
                <w:rFonts w:ascii="Arial" w:hAnsi="Arial" w:cs="Arial"/>
                <w:sz w:val="16"/>
                <w:szCs w:val="16"/>
              </w:rPr>
              <w:t>випробування</w:t>
            </w:r>
            <w:r w:rsidRPr="00C90747">
              <w:rPr>
                <w:rFonts w:ascii="Arial" w:hAnsi="Arial" w:cs="Arial"/>
                <w:sz w:val="16"/>
                <w:szCs w:val="16"/>
                <w:lang w:val="en-US"/>
              </w:rPr>
              <w:t xml:space="preserve">) - </w:t>
            </w:r>
            <w:r w:rsidRPr="00846F1F">
              <w:rPr>
                <w:rFonts w:ascii="Arial" w:hAnsi="Arial" w:cs="Arial"/>
                <w:sz w:val="16"/>
                <w:szCs w:val="16"/>
              </w:rPr>
              <w:t>Перероблення</w:t>
            </w:r>
            <w:r w:rsidRPr="00C90747">
              <w:rPr>
                <w:rFonts w:ascii="Arial" w:hAnsi="Arial" w:cs="Arial"/>
                <w:sz w:val="16"/>
                <w:szCs w:val="16"/>
                <w:lang w:val="en-US"/>
              </w:rPr>
              <w:t xml:space="preserve"> </w:t>
            </w:r>
            <w:r w:rsidRPr="00846F1F">
              <w:rPr>
                <w:rFonts w:ascii="Arial" w:hAnsi="Arial" w:cs="Arial"/>
                <w:sz w:val="16"/>
                <w:szCs w:val="16"/>
              </w:rPr>
              <w:t>документації</w:t>
            </w:r>
            <w:r w:rsidRPr="00C90747">
              <w:rPr>
                <w:rFonts w:ascii="Arial" w:hAnsi="Arial" w:cs="Arial"/>
                <w:sz w:val="16"/>
                <w:szCs w:val="16"/>
                <w:lang w:val="en-US"/>
              </w:rPr>
              <w:t xml:space="preserve"> </w:t>
            </w:r>
            <w:r w:rsidRPr="00846F1F">
              <w:rPr>
                <w:rFonts w:ascii="Arial" w:hAnsi="Arial" w:cs="Arial"/>
                <w:sz w:val="16"/>
                <w:szCs w:val="16"/>
              </w:rPr>
              <w:t>на</w:t>
            </w:r>
            <w:r w:rsidRPr="00C90747">
              <w:rPr>
                <w:rFonts w:ascii="Arial" w:hAnsi="Arial" w:cs="Arial"/>
                <w:sz w:val="16"/>
                <w:szCs w:val="16"/>
                <w:lang w:val="en-US"/>
              </w:rPr>
              <w:t xml:space="preserve"> PVC/PVDC </w:t>
            </w:r>
            <w:r w:rsidRPr="00846F1F">
              <w:rPr>
                <w:rFonts w:ascii="Arial" w:hAnsi="Arial" w:cs="Arial"/>
                <w:sz w:val="16"/>
                <w:szCs w:val="16"/>
              </w:rPr>
              <w:t>плівку</w:t>
            </w:r>
            <w:r w:rsidRPr="00C90747">
              <w:rPr>
                <w:rFonts w:ascii="Arial" w:hAnsi="Arial" w:cs="Arial"/>
                <w:sz w:val="16"/>
                <w:szCs w:val="16"/>
                <w:lang w:val="en-US"/>
              </w:rPr>
              <w:t xml:space="preserve"> </w:t>
            </w:r>
            <w:r w:rsidRPr="00846F1F">
              <w:rPr>
                <w:rFonts w:ascii="Arial" w:hAnsi="Arial" w:cs="Arial"/>
                <w:sz w:val="16"/>
                <w:szCs w:val="16"/>
              </w:rPr>
              <w:t>та</w:t>
            </w:r>
            <w:r w:rsidRPr="00C90747">
              <w:rPr>
                <w:rFonts w:ascii="Arial" w:hAnsi="Arial" w:cs="Arial"/>
                <w:sz w:val="16"/>
                <w:szCs w:val="16"/>
                <w:lang w:val="en-US"/>
              </w:rPr>
              <w:t xml:space="preserve"> </w:t>
            </w:r>
            <w:r w:rsidRPr="00846F1F">
              <w:rPr>
                <w:rFonts w:ascii="Arial" w:hAnsi="Arial" w:cs="Arial"/>
                <w:sz w:val="16"/>
                <w:szCs w:val="16"/>
              </w:rPr>
              <w:t>оновлення</w:t>
            </w:r>
            <w:r w:rsidRPr="00C90747">
              <w:rPr>
                <w:rFonts w:ascii="Arial" w:hAnsi="Arial" w:cs="Arial"/>
                <w:sz w:val="16"/>
                <w:szCs w:val="16"/>
                <w:lang w:val="en-US"/>
              </w:rPr>
              <w:t xml:space="preserve"> </w:t>
            </w:r>
            <w:r w:rsidRPr="00846F1F">
              <w:rPr>
                <w:rFonts w:ascii="Arial" w:hAnsi="Arial" w:cs="Arial"/>
                <w:sz w:val="16"/>
                <w:szCs w:val="16"/>
              </w:rPr>
              <w:t>специфікації</w:t>
            </w:r>
            <w:r w:rsidRPr="00C90747">
              <w:rPr>
                <w:rFonts w:ascii="Arial" w:hAnsi="Arial" w:cs="Arial"/>
                <w:sz w:val="16"/>
                <w:szCs w:val="16"/>
                <w:lang w:val="en-US"/>
              </w:rPr>
              <w:t xml:space="preserve"> Bionorica. </w:t>
            </w:r>
            <w:r w:rsidRPr="00846F1F">
              <w:rPr>
                <w:rFonts w:ascii="Arial" w:hAnsi="Arial" w:cs="Arial"/>
                <w:sz w:val="16"/>
                <w:szCs w:val="16"/>
              </w:rPr>
              <w:t>Затверджено</w:t>
            </w:r>
            <w:r w:rsidRPr="00C90747">
              <w:rPr>
                <w:rFonts w:ascii="Arial" w:hAnsi="Arial" w:cs="Arial"/>
                <w:sz w:val="16"/>
                <w:szCs w:val="16"/>
                <w:lang w:val="en-US"/>
              </w:rPr>
              <w:t xml:space="preserve">: 3.2.P.7.2.1 – PVDC-foil PM-F-PVC-120g-A-V01 </w:t>
            </w:r>
            <w:r w:rsidRPr="00846F1F">
              <w:rPr>
                <w:rFonts w:ascii="Arial" w:hAnsi="Arial" w:cs="Arial"/>
                <w:sz w:val="16"/>
                <w:szCs w:val="16"/>
              </w:rPr>
              <w:t>Запропоновано</w:t>
            </w:r>
            <w:r w:rsidRPr="00C90747">
              <w:rPr>
                <w:rFonts w:ascii="Arial" w:hAnsi="Arial" w:cs="Arial"/>
                <w:sz w:val="16"/>
                <w:szCs w:val="16"/>
                <w:lang w:val="en-US"/>
              </w:rPr>
              <w:t>: 3.2.P.7.2.1 – PVDC-foil PM-F-PVC-120g-A-V03 -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І</w:t>
            </w:r>
            <w:r w:rsidRPr="00C90747">
              <w:rPr>
                <w:rFonts w:ascii="Arial" w:hAnsi="Arial" w:cs="Arial"/>
                <w:sz w:val="16"/>
                <w:szCs w:val="16"/>
                <w:lang w:val="en-US"/>
              </w:rPr>
              <w:t xml:space="preserve"> </w:t>
            </w:r>
            <w:r w:rsidRPr="00846F1F">
              <w:rPr>
                <w:rFonts w:ascii="Arial" w:hAnsi="Arial" w:cs="Arial"/>
                <w:sz w:val="16"/>
                <w:szCs w:val="16"/>
              </w:rPr>
              <w:t>типу</w:t>
            </w:r>
            <w:r w:rsidRPr="00C90747">
              <w:rPr>
                <w:rFonts w:ascii="Arial" w:hAnsi="Arial" w:cs="Arial"/>
                <w:sz w:val="16"/>
                <w:szCs w:val="16"/>
                <w:lang w:val="en-US"/>
              </w:rPr>
              <w:t xml:space="preserve"> -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з</w:t>
            </w:r>
            <w:r w:rsidRPr="00C90747">
              <w:rPr>
                <w:rFonts w:ascii="Arial" w:hAnsi="Arial" w:cs="Arial"/>
                <w:sz w:val="16"/>
                <w:szCs w:val="16"/>
                <w:lang w:val="en-US"/>
              </w:rPr>
              <w:t xml:space="preserve"> </w:t>
            </w:r>
            <w:r w:rsidRPr="00846F1F">
              <w:rPr>
                <w:rFonts w:ascii="Arial" w:hAnsi="Arial" w:cs="Arial"/>
                <w:sz w:val="16"/>
                <w:szCs w:val="16"/>
              </w:rPr>
              <w:t>якості</w:t>
            </w:r>
            <w:r w:rsidRPr="00C90747">
              <w:rPr>
                <w:rFonts w:ascii="Arial" w:hAnsi="Arial" w:cs="Arial"/>
                <w:sz w:val="16"/>
                <w:szCs w:val="16"/>
                <w:lang w:val="en-US"/>
              </w:rPr>
              <w:t xml:space="preserve">. </w:t>
            </w:r>
            <w:r w:rsidRPr="00846F1F">
              <w:rPr>
                <w:rFonts w:ascii="Arial" w:hAnsi="Arial" w:cs="Arial"/>
                <w:sz w:val="16"/>
                <w:szCs w:val="16"/>
              </w:rPr>
              <w:t>АФІ</w:t>
            </w:r>
            <w:r w:rsidRPr="00C90747">
              <w:rPr>
                <w:rFonts w:ascii="Arial" w:hAnsi="Arial" w:cs="Arial"/>
                <w:sz w:val="16"/>
                <w:szCs w:val="16"/>
                <w:lang w:val="en-US"/>
              </w:rPr>
              <w:t xml:space="preserve">. </w:t>
            </w:r>
            <w:r w:rsidRPr="00846F1F">
              <w:rPr>
                <w:rFonts w:ascii="Arial" w:hAnsi="Arial" w:cs="Arial"/>
                <w:sz w:val="16"/>
                <w:szCs w:val="16"/>
              </w:rPr>
              <w:t>Виробництво</w:t>
            </w:r>
            <w:r w:rsidRPr="00C90747">
              <w:rPr>
                <w:rFonts w:ascii="Arial" w:hAnsi="Arial" w:cs="Arial"/>
                <w:sz w:val="16"/>
                <w:szCs w:val="16"/>
                <w:lang w:val="en-US"/>
              </w:rPr>
              <w:t xml:space="preserve">. </w:t>
            </w:r>
            <w:r w:rsidRPr="00846F1F">
              <w:rPr>
                <w:rFonts w:ascii="Arial" w:hAnsi="Arial" w:cs="Arial"/>
                <w:sz w:val="16"/>
                <w:szCs w:val="16"/>
              </w:rPr>
              <w:t>Зміна</w:t>
            </w:r>
            <w:r w:rsidRPr="00C90747">
              <w:rPr>
                <w:rFonts w:ascii="Arial" w:hAnsi="Arial" w:cs="Arial"/>
                <w:sz w:val="16"/>
                <w:szCs w:val="16"/>
                <w:lang w:val="en-US"/>
              </w:rPr>
              <w:t xml:space="preserve"> </w:t>
            </w:r>
            <w:r w:rsidRPr="00846F1F">
              <w:rPr>
                <w:rFonts w:ascii="Arial" w:hAnsi="Arial" w:cs="Arial"/>
                <w:sz w:val="16"/>
                <w:szCs w:val="16"/>
              </w:rPr>
              <w:t>виробника</w:t>
            </w:r>
            <w:r w:rsidRPr="00C90747">
              <w:rPr>
                <w:rFonts w:ascii="Arial" w:hAnsi="Arial" w:cs="Arial"/>
                <w:sz w:val="16"/>
                <w:szCs w:val="16"/>
                <w:lang w:val="en-US"/>
              </w:rPr>
              <w:t xml:space="preserve"> </w:t>
            </w:r>
            <w:r w:rsidRPr="00846F1F">
              <w:rPr>
                <w:rFonts w:ascii="Arial" w:hAnsi="Arial" w:cs="Arial"/>
                <w:sz w:val="16"/>
                <w:szCs w:val="16"/>
              </w:rPr>
              <w:t>вихідного</w:t>
            </w:r>
            <w:r w:rsidRPr="00C90747">
              <w:rPr>
                <w:rFonts w:ascii="Arial" w:hAnsi="Arial" w:cs="Arial"/>
                <w:sz w:val="16"/>
                <w:szCs w:val="16"/>
                <w:lang w:val="en-US"/>
              </w:rPr>
              <w:t>/</w:t>
            </w:r>
            <w:r w:rsidRPr="00846F1F">
              <w:rPr>
                <w:rFonts w:ascii="Arial" w:hAnsi="Arial" w:cs="Arial"/>
                <w:sz w:val="16"/>
                <w:szCs w:val="16"/>
              </w:rPr>
              <w:t>проміжного</w:t>
            </w:r>
            <w:r w:rsidRPr="00C90747">
              <w:rPr>
                <w:rFonts w:ascii="Arial" w:hAnsi="Arial" w:cs="Arial"/>
                <w:sz w:val="16"/>
                <w:szCs w:val="16"/>
                <w:lang w:val="en-US"/>
              </w:rPr>
              <w:t xml:space="preserve"> </w:t>
            </w:r>
            <w:r w:rsidRPr="00846F1F">
              <w:rPr>
                <w:rFonts w:ascii="Arial" w:hAnsi="Arial" w:cs="Arial"/>
                <w:sz w:val="16"/>
                <w:szCs w:val="16"/>
              </w:rPr>
              <w:t>продукту</w:t>
            </w:r>
            <w:r w:rsidRPr="00C90747">
              <w:rPr>
                <w:rFonts w:ascii="Arial" w:hAnsi="Arial" w:cs="Arial"/>
                <w:sz w:val="16"/>
                <w:szCs w:val="16"/>
                <w:lang w:val="en-US"/>
              </w:rPr>
              <w:t>/</w:t>
            </w:r>
            <w:r w:rsidRPr="00846F1F">
              <w:rPr>
                <w:rFonts w:ascii="Arial" w:hAnsi="Arial" w:cs="Arial"/>
                <w:sz w:val="16"/>
                <w:szCs w:val="16"/>
              </w:rPr>
              <w:t>реагенту</w:t>
            </w:r>
            <w:r w:rsidRPr="00C90747">
              <w:rPr>
                <w:rFonts w:ascii="Arial" w:hAnsi="Arial" w:cs="Arial"/>
                <w:sz w:val="16"/>
                <w:szCs w:val="16"/>
                <w:lang w:val="en-US"/>
              </w:rPr>
              <w:t xml:space="preserve">, </w:t>
            </w:r>
            <w:r w:rsidRPr="00846F1F">
              <w:rPr>
                <w:rFonts w:ascii="Arial" w:hAnsi="Arial" w:cs="Arial"/>
                <w:sz w:val="16"/>
                <w:szCs w:val="16"/>
              </w:rPr>
              <w:t>що</w:t>
            </w:r>
            <w:r w:rsidRPr="00C90747">
              <w:rPr>
                <w:rFonts w:ascii="Arial" w:hAnsi="Arial" w:cs="Arial"/>
                <w:sz w:val="16"/>
                <w:szCs w:val="16"/>
                <w:lang w:val="en-US"/>
              </w:rPr>
              <w:t xml:space="preserve"> </w:t>
            </w:r>
            <w:r w:rsidRPr="00846F1F">
              <w:rPr>
                <w:rFonts w:ascii="Arial" w:hAnsi="Arial" w:cs="Arial"/>
                <w:sz w:val="16"/>
                <w:szCs w:val="16"/>
              </w:rPr>
              <w:t>використовуються</w:t>
            </w:r>
            <w:r w:rsidRPr="00C90747">
              <w:rPr>
                <w:rFonts w:ascii="Arial" w:hAnsi="Arial" w:cs="Arial"/>
                <w:sz w:val="16"/>
                <w:szCs w:val="16"/>
                <w:lang w:val="en-US"/>
              </w:rPr>
              <w:t xml:space="preserve"> </w:t>
            </w:r>
            <w:r w:rsidRPr="00846F1F">
              <w:rPr>
                <w:rFonts w:ascii="Arial" w:hAnsi="Arial" w:cs="Arial"/>
                <w:sz w:val="16"/>
                <w:szCs w:val="16"/>
              </w:rPr>
              <w:t>у</w:t>
            </w:r>
            <w:r w:rsidRPr="00C90747">
              <w:rPr>
                <w:rFonts w:ascii="Arial" w:hAnsi="Arial" w:cs="Arial"/>
                <w:sz w:val="16"/>
                <w:szCs w:val="16"/>
                <w:lang w:val="en-US"/>
              </w:rPr>
              <w:t xml:space="preserve"> </w:t>
            </w:r>
            <w:r w:rsidRPr="00846F1F">
              <w:rPr>
                <w:rFonts w:ascii="Arial" w:hAnsi="Arial" w:cs="Arial"/>
                <w:sz w:val="16"/>
                <w:szCs w:val="16"/>
              </w:rPr>
              <w:t>виробничому</w:t>
            </w:r>
            <w:r w:rsidRPr="00C90747">
              <w:rPr>
                <w:rFonts w:ascii="Arial" w:hAnsi="Arial" w:cs="Arial"/>
                <w:sz w:val="16"/>
                <w:szCs w:val="16"/>
                <w:lang w:val="en-US"/>
              </w:rPr>
              <w:t xml:space="preserve"> </w:t>
            </w:r>
            <w:r w:rsidRPr="00846F1F">
              <w:rPr>
                <w:rFonts w:ascii="Arial" w:hAnsi="Arial" w:cs="Arial"/>
                <w:sz w:val="16"/>
                <w:szCs w:val="16"/>
              </w:rPr>
              <w:t>процесі</w:t>
            </w:r>
            <w:r w:rsidRPr="00C90747">
              <w:rPr>
                <w:rFonts w:ascii="Arial" w:hAnsi="Arial" w:cs="Arial"/>
                <w:sz w:val="16"/>
                <w:szCs w:val="16"/>
                <w:lang w:val="en-US"/>
              </w:rPr>
              <w:t xml:space="preserve"> </w:t>
            </w:r>
            <w:r w:rsidRPr="00846F1F">
              <w:rPr>
                <w:rFonts w:ascii="Arial" w:hAnsi="Arial" w:cs="Arial"/>
                <w:sz w:val="16"/>
                <w:szCs w:val="16"/>
              </w:rPr>
              <w:t>АФІ</w:t>
            </w:r>
            <w:r w:rsidRPr="00C90747">
              <w:rPr>
                <w:rFonts w:ascii="Arial" w:hAnsi="Arial" w:cs="Arial"/>
                <w:sz w:val="16"/>
                <w:szCs w:val="16"/>
                <w:lang w:val="en-US"/>
              </w:rPr>
              <w:t xml:space="preserve">, </w:t>
            </w:r>
            <w:r w:rsidRPr="00846F1F">
              <w:rPr>
                <w:rFonts w:ascii="Arial" w:hAnsi="Arial" w:cs="Arial"/>
                <w:sz w:val="16"/>
                <w:szCs w:val="16"/>
              </w:rPr>
              <w:t>або</w:t>
            </w:r>
            <w:r w:rsidRPr="00C90747">
              <w:rPr>
                <w:rFonts w:ascii="Arial" w:hAnsi="Arial" w:cs="Arial"/>
                <w:sz w:val="16"/>
                <w:szCs w:val="16"/>
                <w:lang w:val="en-US"/>
              </w:rPr>
              <w:t xml:space="preserve"> </w:t>
            </w:r>
            <w:r w:rsidRPr="00846F1F">
              <w:rPr>
                <w:rFonts w:ascii="Arial" w:hAnsi="Arial" w:cs="Arial"/>
                <w:sz w:val="16"/>
                <w:szCs w:val="16"/>
              </w:rPr>
              <w:t>зміна</w:t>
            </w:r>
            <w:r w:rsidRPr="00C90747">
              <w:rPr>
                <w:rFonts w:ascii="Arial" w:hAnsi="Arial" w:cs="Arial"/>
                <w:sz w:val="16"/>
                <w:szCs w:val="16"/>
                <w:lang w:val="en-US"/>
              </w:rPr>
              <w:t xml:space="preserve"> </w:t>
            </w:r>
            <w:r w:rsidRPr="00846F1F">
              <w:rPr>
                <w:rFonts w:ascii="Arial" w:hAnsi="Arial" w:cs="Arial"/>
                <w:sz w:val="16"/>
                <w:szCs w:val="16"/>
              </w:rPr>
              <w:t>виробника</w:t>
            </w:r>
            <w:r w:rsidRPr="00C90747">
              <w:rPr>
                <w:rFonts w:ascii="Arial" w:hAnsi="Arial" w:cs="Arial"/>
                <w:sz w:val="16"/>
                <w:szCs w:val="16"/>
                <w:lang w:val="en-US"/>
              </w:rPr>
              <w:t xml:space="preserve"> (</w:t>
            </w:r>
            <w:r w:rsidRPr="00846F1F">
              <w:rPr>
                <w:rFonts w:ascii="Arial" w:hAnsi="Arial" w:cs="Arial"/>
                <w:sz w:val="16"/>
                <w:szCs w:val="16"/>
              </w:rPr>
              <w:t>включаючи</w:t>
            </w:r>
            <w:r w:rsidRPr="00C90747">
              <w:rPr>
                <w:rFonts w:ascii="Arial" w:hAnsi="Arial" w:cs="Arial"/>
                <w:sz w:val="16"/>
                <w:szCs w:val="16"/>
                <w:lang w:val="en-US"/>
              </w:rPr>
              <w:t xml:space="preserve">, </w:t>
            </w:r>
            <w:r w:rsidRPr="00846F1F">
              <w:rPr>
                <w:rFonts w:ascii="Arial" w:hAnsi="Arial" w:cs="Arial"/>
                <w:sz w:val="16"/>
                <w:szCs w:val="16"/>
              </w:rPr>
              <w:t>де</w:t>
            </w:r>
            <w:r w:rsidRPr="00C90747">
              <w:rPr>
                <w:rFonts w:ascii="Arial" w:hAnsi="Arial" w:cs="Arial"/>
                <w:sz w:val="16"/>
                <w:szCs w:val="16"/>
                <w:lang w:val="en-US"/>
              </w:rPr>
              <w:t xml:space="preserve"> </w:t>
            </w:r>
            <w:r w:rsidRPr="00846F1F">
              <w:rPr>
                <w:rFonts w:ascii="Arial" w:hAnsi="Arial" w:cs="Arial"/>
                <w:sz w:val="16"/>
                <w:szCs w:val="16"/>
              </w:rPr>
              <w:t>необхідно</w:t>
            </w:r>
            <w:r w:rsidRPr="00C90747">
              <w:rPr>
                <w:rFonts w:ascii="Arial" w:hAnsi="Arial" w:cs="Arial"/>
                <w:sz w:val="16"/>
                <w:szCs w:val="16"/>
                <w:lang w:val="en-US"/>
              </w:rPr>
              <w:t xml:space="preserve">, </w:t>
            </w:r>
            <w:r w:rsidRPr="00846F1F">
              <w:rPr>
                <w:rFonts w:ascii="Arial" w:hAnsi="Arial" w:cs="Arial"/>
                <w:sz w:val="16"/>
                <w:szCs w:val="16"/>
              </w:rPr>
              <w:t>місце</w:t>
            </w:r>
            <w:r w:rsidRPr="00C90747">
              <w:rPr>
                <w:rFonts w:ascii="Arial" w:hAnsi="Arial" w:cs="Arial"/>
                <w:sz w:val="16"/>
                <w:szCs w:val="16"/>
                <w:lang w:val="en-US"/>
              </w:rPr>
              <w:t xml:space="preserve"> </w:t>
            </w:r>
            <w:r w:rsidRPr="00846F1F">
              <w:rPr>
                <w:rFonts w:ascii="Arial" w:hAnsi="Arial" w:cs="Arial"/>
                <w:sz w:val="16"/>
                <w:szCs w:val="16"/>
              </w:rPr>
              <w:t>проведення</w:t>
            </w:r>
            <w:r w:rsidRPr="00C90747">
              <w:rPr>
                <w:rFonts w:ascii="Arial" w:hAnsi="Arial" w:cs="Arial"/>
                <w:sz w:val="16"/>
                <w:szCs w:val="16"/>
                <w:lang w:val="en-US"/>
              </w:rPr>
              <w:t xml:space="preserve"> </w:t>
            </w:r>
            <w:r w:rsidRPr="00846F1F">
              <w:rPr>
                <w:rFonts w:ascii="Arial" w:hAnsi="Arial" w:cs="Arial"/>
                <w:sz w:val="16"/>
                <w:szCs w:val="16"/>
              </w:rPr>
              <w:t>контролю</w:t>
            </w:r>
            <w:r w:rsidRPr="00C90747">
              <w:rPr>
                <w:rFonts w:ascii="Arial" w:hAnsi="Arial" w:cs="Arial"/>
                <w:sz w:val="16"/>
                <w:szCs w:val="16"/>
                <w:lang w:val="en-US"/>
              </w:rPr>
              <w:t xml:space="preserve"> </w:t>
            </w:r>
            <w:r w:rsidRPr="00846F1F">
              <w:rPr>
                <w:rFonts w:ascii="Arial" w:hAnsi="Arial" w:cs="Arial"/>
                <w:sz w:val="16"/>
                <w:szCs w:val="16"/>
              </w:rPr>
              <w:t>якості</w:t>
            </w:r>
            <w:r w:rsidRPr="00C90747">
              <w:rPr>
                <w:rFonts w:ascii="Arial" w:hAnsi="Arial" w:cs="Arial"/>
                <w:sz w:val="16"/>
                <w:szCs w:val="16"/>
                <w:lang w:val="en-US"/>
              </w:rPr>
              <w:t xml:space="preserve">) </w:t>
            </w:r>
            <w:r w:rsidRPr="00846F1F">
              <w:rPr>
                <w:rFonts w:ascii="Arial" w:hAnsi="Arial" w:cs="Arial"/>
                <w:sz w:val="16"/>
                <w:szCs w:val="16"/>
              </w:rPr>
              <w:t>АФІ</w:t>
            </w:r>
            <w:r w:rsidRPr="00C90747">
              <w:rPr>
                <w:rFonts w:ascii="Arial" w:hAnsi="Arial" w:cs="Arial"/>
                <w:sz w:val="16"/>
                <w:szCs w:val="16"/>
                <w:lang w:val="en-US"/>
              </w:rPr>
              <w:t xml:space="preserve"> (</w:t>
            </w:r>
            <w:r w:rsidRPr="00846F1F">
              <w:rPr>
                <w:rFonts w:ascii="Arial" w:hAnsi="Arial" w:cs="Arial"/>
                <w:sz w:val="16"/>
                <w:szCs w:val="16"/>
              </w:rPr>
              <w:t>за</w:t>
            </w:r>
            <w:r w:rsidRPr="00C90747">
              <w:rPr>
                <w:rFonts w:ascii="Arial" w:hAnsi="Arial" w:cs="Arial"/>
                <w:sz w:val="16"/>
                <w:szCs w:val="16"/>
                <w:lang w:val="en-US"/>
              </w:rPr>
              <w:t xml:space="preserve"> </w:t>
            </w:r>
            <w:r w:rsidRPr="00846F1F">
              <w:rPr>
                <w:rFonts w:ascii="Arial" w:hAnsi="Arial" w:cs="Arial"/>
                <w:sz w:val="16"/>
                <w:szCs w:val="16"/>
              </w:rPr>
              <w:t>відсутності</w:t>
            </w:r>
            <w:r w:rsidRPr="00C90747">
              <w:rPr>
                <w:rFonts w:ascii="Arial" w:hAnsi="Arial" w:cs="Arial"/>
                <w:sz w:val="16"/>
                <w:szCs w:val="16"/>
                <w:lang w:val="en-US"/>
              </w:rPr>
              <w:t xml:space="preserve"> </w:t>
            </w:r>
            <w:r w:rsidRPr="00846F1F">
              <w:rPr>
                <w:rFonts w:ascii="Arial" w:hAnsi="Arial" w:cs="Arial"/>
                <w:sz w:val="16"/>
                <w:szCs w:val="16"/>
              </w:rPr>
              <w:t>сертифіката</w:t>
            </w:r>
            <w:r w:rsidRPr="00C90747">
              <w:rPr>
                <w:rFonts w:ascii="Arial" w:hAnsi="Arial" w:cs="Arial"/>
                <w:sz w:val="16"/>
                <w:szCs w:val="16"/>
                <w:lang w:val="en-US"/>
              </w:rPr>
              <w:t xml:space="preserve"> </w:t>
            </w:r>
            <w:r w:rsidRPr="00846F1F">
              <w:rPr>
                <w:rFonts w:ascii="Arial" w:hAnsi="Arial" w:cs="Arial"/>
                <w:sz w:val="16"/>
                <w:szCs w:val="16"/>
              </w:rPr>
              <w:t>відповідності</w:t>
            </w:r>
            <w:r w:rsidRPr="00C90747">
              <w:rPr>
                <w:rFonts w:ascii="Arial" w:hAnsi="Arial" w:cs="Arial"/>
                <w:sz w:val="16"/>
                <w:szCs w:val="16"/>
                <w:lang w:val="en-US"/>
              </w:rPr>
              <w:t xml:space="preserve"> </w:t>
            </w:r>
            <w:r w:rsidRPr="00846F1F">
              <w:rPr>
                <w:rFonts w:ascii="Arial" w:hAnsi="Arial" w:cs="Arial"/>
                <w:sz w:val="16"/>
                <w:szCs w:val="16"/>
              </w:rPr>
              <w:t>Європейській</w:t>
            </w:r>
            <w:r w:rsidRPr="00C90747">
              <w:rPr>
                <w:rFonts w:ascii="Arial" w:hAnsi="Arial" w:cs="Arial"/>
                <w:sz w:val="16"/>
                <w:szCs w:val="16"/>
                <w:lang w:val="en-US"/>
              </w:rPr>
              <w:t xml:space="preserve"> </w:t>
            </w:r>
            <w:r w:rsidRPr="00846F1F">
              <w:rPr>
                <w:rFonts w:ascii="Arial" w:hAnsi="Arial" w:cs="Arial"/>
                <w:sz w:val="16"/>
                <w:szCs w:val="16"/>
              </w:rPr>
              <w:t>фармакопеї</w:t>
            </w:r>
            <w:r w:rsidRPr="00C90747">
              <w:rPr>
                <w:rFonts w:ascii="Arial" w:hAnsi="Arial" w:cs="Arial"/>
                <w:sz w:val="16"/>
                <w:szCs w:val="16"/>
                <w:lang w:val="en-US"/>
              </w:rPr>
              <w:t xml:space="preserve"> </w:t>
            </w:r>
            <w:r w:rsidRPr="00846F1F">
              <w:rPr>
                <w:rFonts w:ascii="Arial" w:hAnsi="Arial" w:cs="Arial"/>
                <w:sz w:val="16"/>
                <w:szCs w:val="16"/>
              </w:rPr>
              <w:t>у</w:t>
            </w:r>
            <w:r w:rsidRPr="00C90747">
              <w:rPr>
                <w:rFonts w:ascii="Arial" w:hAnsi="Arial" w:cs="Arial"/>
                <w:sz w:val="16"/>
                <w:szCs w:val="16"/>
                <w:lang w:val="en-US"/>
              </w:rPr>
              <w:t xml:space="preserve"> </w:t>
            </w:r>
            <w:r w:rsidRPr="00846F1F">
              <w:rPr>
                <w:rFonts w:ascii="Arial" w:hAnsi="Arial" w:cs="Arial"/>
                <w:sz w:val="16"/>
                <w:szCs w:val="16"/>
              </w:rPr>
              <w:t>затвердженому</w:t>
            </w:r>
            <w:r w:rsidRPr="00C90747">
              <w:rPr>
                <w:rFonts w:ascii="Arial" w:hAnsi="Arial" w:cs="Arial"/>
                <w:sz w:val="16"/>
                <w:szCs w:val="16"/>
                <w:lang w:val="en-US"/>
              </w:rPr>
              <w:t xml:space="preserve"> </w:t>
            </w:r>
            <w:r w:rsidRPr="00846F1F">
              <w:rPr>
                <w:rFonts w:ascii="Arial" w:hAnsi="Arial" w:cs="Arial"/>
                <w:sz w:val="16"/>
                <w:szCs w:val="16"/>
              </w:rPr>
              <w:t>досьє</w:t>
            </w:r>
            <w:r w:rsidRPr="00C90747">
              <w:rPr>
                <w:rFonts w:ascii="Arial" w:hAnsi="Arial" w:cs="Arial"/>
                <w:sz w:val="16"/>
                <w:szCs w:val="16"/>
                <w:lang w:val="en-US"/>
              </w:rPr>
              <w:t>)(</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до</w:t>
            </w:r>
            <w:r w:rsidRPr="00C90747">
              <w:rPr>
                <w:rFonts w:ascii="Arial" w:hAnsi="Arial" w:cs="Arial"/>
                <w:sz w:val="16"/>
                <w:szCs w:val="16"/>
                <w:lang w:val="en-US"/>
              </w:rPr>
              <w:t xml:space="preserve"> </w:t>
            </w:r>
            <w:r w:rsidRPr="00846F1F">
              <w:rPr>
                <w:rFonts w:ascii="Arial" w:hAnsi="Arial" w:cs="Arial"/>
                <w:sz w:val="16"/>
                <w:szCs w:val="16"/>
              </w:rPr>
              <w:t>заходів</w:t>
            </w:r>
            <w:r w:rsidRPr="00C90747">
              <w:rPr>
                <w:rFonts w:ascii="Arial" w:hAnsi="Arial" w:cs="Arial"/>
                <w:sz w:val="16"/>
                <w:szCs w:val="16"/>
                <w:lang w:val="en-US"/>
              </w:rPr>
              <w:t xml:space="preserve">, </w:t>
            </w:r>
            <w:r w:rsidRPr="00846F1F">
              <w:rPr>
                <w:rFonts w:ascii="Arial" w:hAnsi="Arial" w:cs="Arial"/>
                <w:sz w:val="16"/>
                <w:szCs w:val="16"/>
              </w:rPr>
              <w:t>пов</w:t>
            </w:r>
            <w:r w:rsidRPr="00C90747">
              <w:rPr>
                <w:rFonts w:ascii="Arial" w:hAnsi="Arial" w:cs="Arial"/>
                <w:sz w:val="16"/>
                <w:szCs w:val="16"/>
                <w:lang w:val="en-US"/>
              </w:rPr>
              <w:t>'</w:t>
            </w:r>
            <w:r w:rsidRPr="00846F1F">
              <w:rPr>
                <w:rFonts w:ascii="Arial" w:hAnsi="Arial" w:cs="Arial"/>
                <w:sz w:val="16"/>
                <w:szCs w:val="16"/>
              </w:rPr>
              <w:t>язаних</w:t>
            </w:r>
            <w:r w:rsidRPr="00C90747">
              <w:rPr>
                <w:rFonts w:ascii="Arial" w:hAnsi="Arial" w:cs="Arial"/>
                <w:sz w:val="16"/>
                <w:szCs w:val="16"/>
                <w:lang w:val="en-US"/>
              </w:rPr>
              <w:t xml:space="preserve"> </w:t>
            </w:r>
            <w:r w:rsidRPr="00846F1F">
              <w:rPr>
                <w:rFonts w:ascii="Arial" w:hAnsi="Arial" w:cs="Arial"/>
                <w:sz w:val="16"/>
                <w:szCs w:val="16"/>
              </w:rPr>
              <w:t>з</w:t>
            </w:r>
            <w:r w:rsidRPr="00C90747">
              <w:rPr>
                <w:rFonts w:ascii="Arial" w:hAnsi="Arial" w:cs="Arial"/>
                <w:sz w:val="16"/>
                <w:szCs w:val="16"/>
                <w:lang w:val="en-US"/>
              </w:rPr>
              <w:t xml:space="preserve"> </w:t>
            </w:r>
            <w:r w:rsidRPr="00846F1F">
              <w:rPr>
                <w:rFonts w:ascii="Arial" w:hAnsi="Arial" w:cs="Arial"/>
                <w:sz w:val="16"/>
                <w:szCs w:val="16"/>
              </w:rPr>
              <w:t>контролем</w:t>
            </w:r>
            <w:r w:rsidRPr="00C90747">
              <w:rPr>
                <w:rFonts w:ascii="Arial" w:hAnsi="Arial" w:cs="Arial"/>
                <w:sz w:val="16"/>
                <w:szCs w:val="16"/>
                <w:lang w:val="en-US"/>
              </w:rPr>
              <w:t xml:space="preserve"> </w:t>
            </w:r>
            <w:r w:rsidRPr="00846F1F">
              <w:rPr>
                <w:rFonts w:ascii="Arial" w:hAnsi="Arial" w:cs="Arial"/>
                <w:sz w:val="16"/>
                <w:szCs w:val="16"/>
              </w:rPr>
              <w:t>АФІ</w:t>
            </w:r>
            <w:r w:rsidRPr="00C90747">
              <w:rPr>
                <w:rFonts w:ascii="Arial" w:hAnsi="Arial" w:cs="Arial"/>
                <w:sz w:val="16"/>
                <w:szCs w:val="16"/>
                <w:lang w:val="en-US"/>
              </w:rPr>
              <w:t xml:space="preserve">, </w:t>
            </w:r>
            <w:r w:rsidRPr="00846F1F">
              <w:rPr>
                <w:rFonts w:ascii="Arial" w:hAnsi="Arial" w:cs="Arial"/>
                <w:sz w:val="16"/>
                <w:szCs w:val="16"/>
              </w:rPr>
              <w:t>або</w:t>
            </w:r>
            <w:r w:rsidRPr="00C90747">
              <w:rPr>
                <w:rFonts w:ascii="Arial" w:hAnsi="Arial" w:cs="Arial"/>
                <w:sz w:val="16"/>
                <w:szCs w:val="16"/>
                <w:lang w:val="en-US"/>
              </w:rPr>
              <w:t xml:space="preserve"> </w:t>
            </w:r>
            <w:r w:rsidRPr="00846F1F">
              <w:rPr>
                <w:rFonts w:ascii="Arial" w:hAnsi="Arial" w:cs="Arial"/>
                <w:sz w:val="16"/>
                <w:szCs w:val="16"/>
              </w:rPr>
              <w:t>додавання</w:t>
            </w:r>
            <w:r w:rsidRPr="00C90747">
              <w:rPr>
                <w:rFonts w:ascii="Arial" w:hAnsi="Arial" w:cs="Arial"/>
                <w:sz w:val="16"/>
                <w:szCs w:val="16"/>
                <w:lang w:val="en-US"/>
              </w:rPr>
              <w:t xml:space="preserve"> </w:t>
            </w:r>
            <w:r w:rsidRPr="00846F1F">
              <w:rPr>
                <w:rFonts w:ascii="Arial" w:hAnsi="Arial" w:cs="Arial"/>
                <w:sz w:val="16"/>
                <w:szCs w:val="16"/>
              </w:rPr>
              <w:t>дільниці</w:t>
            </w:r>
            <w:r w:rsidRPr="00C90747">
              <w:rPr>
                <w:rFonts w:ascii="Arial" w:hAnsi="Arial" w:cs="Arial"/>
                <w:sz w:val="16"/>
                <w:szCs w:val="16"/>
                <w:lang w:val="en-US"/>
              </w:rPr>
              <w:t xml:space="preserve">, </w:t>
            </w:r>
            <w:r w:rsidRPr="00846F1F">
              <w:rPr>
                <w:rFonts w:ascii="Arial" w:hAnsi="Arial" w:cs="Arial"/>
                <w:sz w:val="16"/>
                <w:szCs w:val="16"/>
              </w:rPr>
              <w:t>де</w:t>
            </w:r>
            <w:r w:rsidRPr="00C90747">
              <w:rPr>
                <w:rFonts w:ascii="Arial" w:hAnsi="Arial" w:cs="Arial"/>
                <w:sz w:val="16"/>
                <w:szCs w:val="16"/>
                <w:lang w:val="en-US"/>
              </w:rPr>
              <w:t xml:space="preserve"> </w:t>
            </w:r>
            <w:r w:rsidRPr="00846F1F">
              <w:rPr>
                <w:rFonts w:ascii="Arial" w:hAnsi="Arial" w:cs="Arial"/>
                <w:sz w:val="16"/>
                <w:szCs w:val="16"/>
              </w:rPr>
              <w:t>проводиться</w:t>
            </w:r>
            <w:r w:rsidRPr="00C90747">
              <w:rPr>
                <w:rFonts w:ascii="Arial" w:hAnsi="Arial" w:cs="Arial"/>
                <w:sz w:val="16"/>
                <w:szCs w:val="16"/>
                <w:lang w:val="en-US"/>
              </w:rPr>
              <w:t xml:space="preserve"> </w:t>
            </w:r>
            <w:r w:rsidRPr="00846F1F">
              <w:rPr>
                <w:rFonts w:ascii="Arial" w:hAnsi="Arial" w:cs="Arial"/>
                <w:sz w:val="16"/>
                <w:szCs w:val="16"/>
              </w:rPr>
              <w:t>контроль</w:t>
            </w:r>
            <w:r w:rsidRPr="00C90747">
              <w:rPr>
                <w:rFonts w:ascii="Arial" w:hAnsi="Arial" w:cs="Arial"/>
                <w:sz w:val="16"/>
                <w:szCs w:val="16"/>
                <w:lang w:val="en-US"/>
              </w:rPr>
              <w:t>/</w:t>
            </w:r>
            <w:r w:rsidRPr="00846F1F">
              <w:rPr>
                <w:rFonts w:ascii="Arial" w:hAnsi="Arial" w:cs="Arial"/>
                <w:sz w:val="16"/>
                <w:szCs w:val="16"/>
              </w:rPr>
              <w:t>випробування</w:t>
            </w:r>
            <w:r w:rsidRPr="00C90747">
              <w:rPr>
                <w:rFonts w:ascii="Arial" w:hAnsi="Arial" w:cs="Arial"/>
                <w:sz w:val="16"/>
                <w:szCs w:val="16"/>
                <w:lang w:val="en-US"/>
              </w:rPr>
              <w:t xml:space="preserve"> </w:t>
            </w:r>
            <w:r w:rsidRPr="00846F1F">
              <w:rPr>
                <w:rFonts w:ascii="Arial" w:hAnsi="Arial" w:cs="Arial"/>
                <w:sz w:val="16"/>
                <w:szCs w:val="16"/>
              </w:rPr>
              <w:t>серії</w:t>
            </w:r>
            <w:r w:rsidRPr="00C90747">
              <w:rPr>
                <w:rFonts w:ascii="Arial" w:hAnsi="Arial" w:cs="Arial"/>
                <w:sz w:val="16"/>
                <w:szCs w:val="16"/>
                <w:lang w:val="en-US"/>
              </w:rPr>
              <w:t xml:space="preserve">) - </w:t>
            </w:r>
            <w:r w:rsidRPr="00846F1F">
              <w:rPr>
                <w:rFonts w:ascii="Arial" w:hAnsi="Arial" w:cs="Arial"/>
                <w:sz w:val="16"/>
                <w:szCs w:val="16"/>
              </w:rPr>
              <w:t>Контрактна</w:t>
            </w:r>
            <w:r w:rsidRPr="00C90747">
              <w:rPr>
                <w:rFonts w:ascii="Arial" w:hAnsi="Arial" w:cs="Arial"/>
                <w:sz w:val="16"/>
                <w:szCs w:val="16"/>
                <w:lang w:val="en-US"/>
              </w:rPr>
              <w:t xml:space="preserve"> </w:t>
            </w:r>
            <w:r w:rsidRPr="00846F1F">
              <w:rPr>
                <w:rFonts w:ascii="Arial" w:hAnsi="Arial" w:cs="Arial"/>
                <w:sz w:val="16"/>
                <w:szCs w:val="16"/>
              </w:rPr>
              <w:t>лабораторія</w:t>
            </w:r>
            <w:r w:rsidRPr="00C90747">
              <w:rPr>
                <w:rFonts w:ascii="Arial" w:hAnsi="Arial" w:cs="Arial"/>
                <w:sz w:val="16"/>
                <w:szCs w:val="16"/>
                <w:lang w:val="en-US"/>
              </w:rPr>
              <w:t xml:space="preserve"> «Phytos Labor für Analytik von Arzneimitteln GmbH &amp; Co. KG» </w:t>
            </w:r>
            <w:r w:rsidRPr="00846F1F">
              <w:rPr>
                <w:rFonts w:ascii="Arial" w:hAnsi="Arial" w:cs="Arial"/>
                <w:sz w:val="16"/>
                <w:szCs w:val="16"/>
              </w:rPr>
              <w:t>змінила</w:t>
            </w:r>
            <w:r w:rsidRPr="00C90747">
              <w:rPr>
                <w:rFonts w:ascii="Arial" w:hAnsi="Arial" w:cs="Arial"/>
                <w:sz w:val="16"/>
                <w:szCs w:val="16"/>
                <w:lang w:val="en-US"/>
              </w:rPr>
              <w:t xml:space="preserve"> </w:t>
            </w:r>
            <w:r w:rsidRPr="00846F1F">
              <w:rPr>
                <w:rFonts w:ascii="Arial" w:hAnsi="Arial" w:cs="Arial"/>
                <w:sz w:val="16"/>
                <w:szCs w:val="16"/>
              </w:rPr>
              <w:t>назву</w:t>
            </w:r>
            <w:r w:rsidRPr="00C90747">
              <w:rPr>
                <w:rFonts w:ascii="Arial" w:hAnsi="Arial" w:cs="Arial"/>
                <w:sz w:val="16"/>
                <w:szCs w:val="16"/>
                <w:lang w:val="en-US"/>
              </w:rPr>
              <w:t xml:space="preserve"> </w:t>
            </w:r>
            <w:r w:rsidRPr="00846F1F">
              <w:rPr>
                <w:rFonts w:ascii="Arial" w:hAnsi="Arial" w:cs="Arial"/>
                <w:sz w:val="16"/>
                <w:szCs w:val="16"/>
              </w:rPr>
              <w:t>та</w:t>
            </w:r>
            <w:r w:rsidRPr="00C90747">
              <w:rPr>
                <w:rFonts w:ascii="Arial" w:hAnsi="Arial" w:cs="Arial"/>
                <w:sz w:val="16"/>
                <w:szCs w:val="16"/>
                <w:lang w:val="en-US"/>
              </w:rPr>
              <w:t xml:space="preserve"> </w:t>
            </w:r>
            <w:r w:rsidRPr="00846F1F">
              <w:rPr>
                <w:rFonts w:ascii="Arial" w:hAnsi="Arial" w:cs="Arial"/>
                <w:sz w:val="16"/>
                <w:szCs w:val="16"/>
              </w:rPr>
              <w:t>адресу</w:t>
            </w:r>
            <w:r w:rsidRPr="00C90747">
              <w:rPr>
                <w:rFonts w:ascii="Arial" w:hAnsi="Arial" w:cs="Arial"/>
                <w:sz w:val="16"/>
                <w:szCs w:val="16"/>
                <w:lang w:val="en-US"/>
              </w:rPr>
              <w:t xml:space="preserve">. </w:t>
            </w:r>
            <w:r w:rsidRPr="00846F1F">
              <w:rPr>
                <w:rFonts w:ascii="Arial" w:hAnsi="Arial" w:cs="Arial"/>
                <w:sz w:val="16"/>
                <w:szCs w:val="16"/>
              </w:rPr>
              <w:t>Затверджено</w:t>
            </w:r>
            <w:r w:rsidRPr="00C90747">
              <w:rPr>
                <w:rFonts w:ascii="Arial" w:hAnsi="Arial" w:cs="Arial"/>
                <w:sz w:val="16"/>
                <w:szCs w:val="16"/>
                <w:lang w:val="en-US"/>
              </w:rPr>
              <w:t xml:space="preserve">:  3.2.S.2.1 Manufacturers Phytos Labor für Analytik von Arzneimitteln GmbH &amp; Co. KG Leidnitzstr.9 89231 Ntu-ulm  </w:t>
            </w:r>
            <w:r w:rsidRPr="00846F1F">
              <w:rPr>
                <w:rFonts w:ascii="Arial" w:hAnsi="Arial" w:cs="Arial"/>
                <w:sz w:val="16"/>
                <w:szCs w:val="16"/>
              </w:rPr>
              <w:t>Запропоновано</w:t>
            </w:r>
            <w:r w:rsidRPr="00C90747">
              <w:rPr>
                <w:rFonts w:ascii="Arial" w:hAnsi="Arial" w:cs="Arial"/>
                <w:sz w:val="16"/>
                <w:szCs w:val="16"/>
                <w:lang w:val="en-US"/>
              </w:rPr>
              <w:t xml:space="preserve">: 3.2.S.2.1 Manufacturers GBA Phfrma GmbH Ernst-Abbe-Straße 40 89079 Ulm, Germany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І</w:t>
            </w:r>
            <w:r w:rsidRPr="00C90747">
              <w:rPr>
                <w:rFonts w:ascii="Arial" w:hAnsi="Arial" w:cs="Arial"/>
                <w:sz w:val="16"/>
                <w:szCs w:val="16"/>
                <w:lang w:val="en-US"/>
              </w:rPr>
              <w:t xml:space="preserve"> </w:t>
            </w:r>
            <w:r w:rsidRPr="00846F1F">
              <w:rPr>
                <w:rFonts w:ascii="Arial" w:hAnsi="Arial" w:cs="Arial"/>
                <w:sz w:val="16"/>
                <w:szCs w:val="16"/>
              </w:rPr>
              <w:t>типу</w:t>
            </w:r>
            <w:r w:rsidRPr="00C90747">
              <w:rPr>
                <w:rFonts w:ascii="Arial" w:hAnsi="Arial" w:cs="Arial"/>
                <w:sz w:val="16"/>
                <w:szCs w:val="16"/>
                <w:lang w:val="en-US"/>
              </w:rPr>
              <w:t xml:space="preserve"> - </w:t>
            </w:r>
            <w:r w:rsidRPr="00846F1F">
              <w:rPr>
                <w:rFonts w:ascii="Arial" w:hAnsi="Arial" w:cs="Arial"/>
                <w:sz w:val="16"/>
                <w:szCs w:val="16"/>
              </w:rPr>
              <w:t>Адміністративні</w:t>
            </w:r>
            <w:r w:rsidRPr="00C90747">
              <w:rPr>
                <w:rFonts w:ascii="Arial" w:hAnsi="Arial" w:cs="Arial"/>
                <w:sz w:val="16"/>
                <w:szCs w:val="16"/>
                <w:lang w:val="en-US"/>
              </w:rPr>
              <w:t xml:space="preserve">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Зміна</w:t>
            </w:r>
            <w:r w:rsidRPr="00C90747">
              <w:rPr>
                <w:rFonts w:ascii="Arial" w:hAnsi="Arial" w:cs="Arial"/>
                <w:sz w:val="16"/>
                <w:szCs w:val="16"/>
                <w:lang w:val="en-US"/>
              </w:rPr>
              <w:t xml:space="preserve"> </w:t>
            </w:r>
            <w:r w:rsidRPr="00846F1F">
              <w:rPr>
                <w:rFonts w:ascii="Arial" w:hAnsi="Arial" w:cs="Arial"/>
                <w:sz w:val="16"/>
                <w:szCs w:val="16"/>
              </w:rPr>
              <w:t>найменування</w:t>
            </w:r>
            <w:r w:rsidRPr="00C90747">
              <w:rPr>
                <w:rFonts w:ascii="Arial" w:hAnsi="Arial" w:cs="Arial"/>
                <w:sz w:val="16"/>
                <w:szCs w:val="16"/>
                <w:lang w:val="en-US"/>
              </w:rPr>
              <w:t xml:space="preserve"> </w:t>
            </w:r>
            <w:r w:rsidRPr="00846F1F">
              <w:rPr>
                <w:rFonts w:ascii="Arial" w:hAnsi="Arial" w:cs="Arial"/>
                <w:sz w:val="16"/>
                <w:szCs w:val="16"/>
              </w:rPr>
              <w:t>та</w:t>
            </w:r>
            <w:r w:rsidRPr="00C90747">
              <w:rPr>
                <w:rFonts w:ascii="Arial" w:hAnsi="Arial" w:cs="Arial"/>
                <w:sz w:val="16"/>
                <w:szCs w:val="16"/>
                <w:lang w:val="en-US"/>
              </w:rPr>
              <w:t>/</w:t>
            </w:r>
            <w:r w:rsidRPr="00846F1F">
              <w:rPr>
                <w:rFonts w:ascii="Arial" w:hAnsi="Arial" w:cs="Arial"/>
                <w:sz w:val="16"/>
                <w:szCs w:val="16"/>
              </w:rPr>
              <w:t>або</w:t>
            </w:r>
            <w:r w:rsidRPr="00C90747">
              <w:rPr>
                <w:rFonts w:ascii="Arial" w:hAnsi="Arial" w:cs="Arial"/>
                <w:sz w:val="16"/>
                <w:szCs w:val="16"/>
                <w:lang w:val="en-US"/>
              </w:rPr>
              <w:t xml:space="preserve"> </w:t>
            </w:r>
            <w:r w:rsidRPr="00846F1F">
              <w:rPr>
                <w:rFonts w:ascii="Arial" w:hAnsi="Arial" w:cs="Arial"/>
                <w:sz w:val="16"/>
                <w:szCs w:val="16"/>
              </w:rPr>
              <w:t>адреси</w:t>
            </w:r>
            <w:r w:rsidRPr="00C90747">
              <w:rPr>
                <w:rFonts w:ascii="Arial" w:hAnsi="Arial" w:cs="Arial"/>
                <w:sz w:val="16"/>
                <w:szCs w:val="16"/>
                <w:lang w:val="en-US"/>
              </w:rPr>
              <w:t xml:space="preserve"> </w:t>
            </w:r>
            <w:r w:rsidRPr="00846F1F">
              <w:rPr>
                <w:rFonts w:ascii="Arial" w:hAnsi="Arial" w:cs="Arial"/>
                <w:sz w:val="16"/>
                <w:szCs w:val="16"/>
              </w:rPr>
              <w:t>місця</w:t>
            </w:r>
            <w:r w:rsidRPr="00C90747">
              <w:rPr>
                <w:rFonts w:ascii="Arial" w:hAnsi="Arial" w:cs="Arial"/>
                <w:sz w:val="16"/>
                <w:szCs w:val="16"/>
                <w:lang w:val="en-US"/>
              </w:rPr>
              <w:t xml:space="preserve"> </w:t>
            </w:r>
            <w:r w:rsidRPr="00846F1F">
              <w:rPr>
                <w:rFonts w:ascii="Arial" w:hAnsi="Arial" w:cs="Arial"/>
                <w:sz w:val="16"/>
                <w:szCs w:val="16"/>
              </w:rPr>
              <w:t>провадження</w:t>
            </w:r>
            <w:r w:rsidRPr="00C90747">
              <w:rPr>
                <w:rFonts w:ascii="Arial" w:hAnsi="Arial" w:cs="Arial"/>
                <w:sz w:val="16"/>
                <w:szCs w:val="16"/>
                <w:lang w:val="en-US"/>
              </w:rPr>
              <w:t xml:space="preserve"> </w:t>
            </w:r>
            <w:r w:rsidRPr="00846F1F">
              <w:rPr>
                <w:rFonts w:ascii="Arial" w:hAnsi="Arial" w:cs="Arial"/>
                <w:sz w:val="16"/>
                <w:szCs w:val="16"/>
              </w:rPr>
              <w:t>діяльності</w:t>
            </w:r>
            <w:r w:rsidRPr="00C90747">
              <w:rPr>
                <w:rFonts w:ascii="Arial" w:hAnsi="Arial" w:cs="Arial"/>
                <w:sz w:val="16"/>
                <w:szCs w:val="16"/>
                <w:lang w:val="en-US"/>
              </w:rPr>
              <w:t xml:space="preserve"> </w:t>
            </w:r>
            <w:r w:rsidRPr="00846F1F">
              <w:rPr>
                <w:rFonts w:ascii="Arial" w:hAnsi="Arial" w:cs="Arial"/>
                <w:sz w:val="16"/>
                <w:szCs w:val="16"/>
              </w:rPr>
              <w:t>виробника</w:t>
            </w:r>
            <w:r w:rsidRPr="00C90747">
              <w:rPr>
                <w:rFonts w:ascii="Arial" w:hAnsi="Arial" w:cs="Arial"/>
                <w:sz w:val="16"/>
                <w:szCs w:val="16"/>
                <w:lang w:val="en-US"/>
              </w:rPr>
              <w:t xml:space="preserve"> (</w:t>
            </w:r>
            <w:r w:rsidRPr="00846F1F">
              <w:rPr>
                <w:rFonts w:ascii="Arial" w:hAnsi="Arial" w:cs="Arial"/>
                <w:sz w:val="16"/>
                <w:szCs w:val="16"/>
              </w:rPr>
              <w:t>включаючи</w:t>
            </w:r>
            <w:r w:rsidRPr="00C90747">
              <w:rPr>
                <w:rFonts w:ascii="Arial" w:hAnsi="Arial" w:cs="Arial"/>
                <w:sz w:val="16"/>
                <w:szCs w:val="16"/>
                <w:lang w:val="en-US"/>
              </w:rPr>
              <w:t xml:space="preserve">, </w:t>
            </w:r>
            <w:r w:rsidRPr="00846F1F">
              <w:rPr>
                <w:rFonts w:ascii="Arial" w:hAnsi="Arial" w:cs="Arial"/>
                <w:sz w:val="16"/>
                <w:szCs w:val="16"/>
              </w:rPr>
              <w:t>за</w:t>
            </w:r>
            <w:r w:rsidRPr="00C90747">
              <w:rPr>
                <w:rFonts w:ascii="Arial" w:hAnsi="Arial" w:cs="Arial"/>
                <w:sz w:val="16"/>
                <w:szCs w:val="16"/>
                <w:lang w:val="en-US"/>
              </w:rPr>
              <w:t xml:space="preserve"> </w:t>
            </w:r>
            <w:r w:rsidRPr="00846F1F">
              <w:rPr>
                <w:rFonts w:ascii="Arial" w:hAnsi="Arial" w:cs="Arial"/>
                <w:sz w:val="16"/>
                <w:szCs w:val="16"/>
              </w:rPr>
              <w:t>необхідності</w:t>
            </w:r>
            <w:r w:rsidRPr="00C90747">
              <w:rPr>
                <w:rFonts w:ascii="Arial" w:hAnsi="Arial" w:cs="Arial"/>
                <w:sz w:val="16"/>
                <w:szCs w:val="16"/>
                <w:lang w:val="en-US"/>
              </w:rPr>
              <w:t xml:space="preserve">, </w:t>
            </w:r>
            <w:r w:rsidRPr="00846F1F">
              <w:rPr>
                <w:rFonts w:ascii="Arial" w:hAnsi="Arial" w:cs="Arial"/>
                <w:sz w:val="16"/>
                <w:szCs w:val="16"/>
              </w:rPr>
              <w:t>місце</w:t>
            </w:r>
            <w:r w:rsidRPr="00C90747">
              <w:rPr>
                <w:rFonts w:ascii="Arial" w:hAnsi="Arial" w:cs="Arial"/>
                <w:sz w:val="16"/>
                <w:szCs w:val="16"/>
                <w:lang w:val="en-US"/>
              </w:rPr>
              <w:t xml:space="preserve"> </w:t>
            </w:r>
            <w:r w:rsidRPr="00846F1F">
              <w:rPr>
                <w:rFonts w:ascii="Arial" w:hAnsi="Arial" w:cs="Arial"/>
                <w:sz w:val="16"/>
                <w:szCs w:val="16"/>
              </w:rPr>
              <w:t>проведення</w:t>
            </w:r>
            <w:r w:rsidRPr="00C90747">
              <w:rPr>
                <w:rFonts w:ascii="Arial" w:hAnsi="Arial" w:cs="Arial"/>
                <w:sz w:val="16"/>
                <w:szCs w:val="16"/>
                <w:lang w:val="en-US"/>
              </w:rPr>
              <w:t xml:space="preserve"> </w:t>
            </w:r>
            <w:r w:rsidRPr="00846F1F">
              <w:rPr>
                <w:rFonts w:ascii="Arial" w:hAnsi="Arial" w:cs="Arial"/>
                <w:sz w:val="16"/>
                <w:szCs w:val="16"/>
              </w:rPr>
              <w:t>контролю</w:t>
            </w:r>
            <w:r w:rsidRPr="00C90747">
              <w:rPr>
                <w:rFonts w:ascii="Arial" w:hAnsi="Arial" w:cs="Arial"/>
                <w:sz w:val="16"/>
                <w:szCs w:val="16"/>
                <w:lang w:val="en-US"/>
              </w:rPr>
              <w:t xml:space="preserve"> </w:t>
            </w:r>
            <w:r w:rsidRPr="00846F1F">
              <w:rPr>
                <w:rFonts w:ascii="Arial" w:hAnsi="Arial" w:cs="Arial"/>
                <w:sz w:val="16"/>
                <w:szCs w:val="16"/>
              </w:rPr>
              <w:t>якості</w:t>
            </w:r>
            <w:r w:rsidRPr="00C90747">
              <w:rPr>
                <w:rFonts w:ascii="Arial" w:hAnsi="Arial" w:cs="Arial"/>
                <w:sz w:val="16"/>
                <w:szCs w:val="16"/>
                <w:lang w:val="en-US"/>
              </w:rPr>
              <w:t xml:space="preserve">), </w:t>
            </w:r>
            <w:r w:rsidRPr="00846F1F">
              <w:rPr>
                <w:rFonts w:ascii="Arial" w:hAnsi="Arial" w:cs="Arial"/>
                <w:sz w:val="16"/>
                <w:szCs w:val="16"/>
              </w:rPr>
              <w:t>або</w:t>
            </w:r>
            <w:r w:rsidRPr="00C90747">
              <w:rPr>
                <w:rFonts w:ascii="Arial" w:hAnsi="Arial" w:cs="Arial"/>
                <w:sz w:val="16"/>
                <w:szCs w:val="16"/>
                <w:lang w:val="en-US"/>
              </w:rPr>
              <w:t xml:space="preserve"> </w:t>
            </w:r>
            <w:r w:rsidRPr="00846F1F">
              <w:rPr>
                <w:rFonts w:ascii="Arial" w:hAnsi="Arial" w:cs="Arial"/>
                <w:sz w:val="16"/>
                <w:szCs w:val="16"/>
              </w:rPr>
              <w:t>власника</w:t>
            </w:r>
            <w:r w:rsidRPr="00C90747">
              <w:rPr>
                <w:rFonts w:ascii="Arial" w:hAnsi="Arial" w:cs="Arial"/>
                <w:sz w:val="16"/>
                <w:szCs w:val="16"/>
                <w:lang w:val="en-US"/>
              </w:rPr>
              <w:t xml:space="preserve"> </w:t>
            </w:r>
            <w:r w:rsidRPr="00846F1F">
              <w:rPr>
                <w:rFonts w:ascii="Arial" w:hAnsi="Arial" w:cs="Arial"/>
                <w:sz w:val="16"/>
                <w:szCs w:val="16"/>
              </w:rPr>
              <w:t>мастер</w:t>
            </w:r>
            <w:r w:rsidRPr="00C90747">
              <w:rPr>
                <w:rFonts w:ascii="Arial" w:hAnsi="Arial" w:cs="Arial"/>
                <w:sz w:val="16"/>
                <w:szCs w:val="16"/>
                <w:lang w:val="en-US"/>
              </w:rPr>
              <w:t>-</w:t>
            </w:r>
            <w:r w:rsidRPr="00846F1F">
              <w:rPr>
                <w:rFonts w:ascii="Arial" w:hAnsi="Arial" w:cs="Arial"/>
                <w:sz w:val="16"/>
                <w:szCs w:val="16"/>
              </w:rPr>
              <w:t>файла</w:t>
            </w:r>
            <w:r w:rsidRPr="00C90747">
              <w:rPr>
                <w:rFonts w:ascii="Arial" w:hAnsi="Arial" w:cs="Arial"/>
                <w:sz w:val="16"/>
                <w:szCs w:val="16"/>
                <w:lang w:val="en-US"/>
              </w:rPr>
              <w:t xml:space="preserve"> </w:t>
            </w:r>
            <w:r w:rsidRPr="00846F1F">
              <w:rPr>
                <w:rFonts w:ascii="Arial" w:hAnsi="Arial" w:cs="Arial"/>
                <w:sz w:val="16"/>
                <w:szCs w:val="16"/>
              </w:rPr>
              <w:t>на</w:t>
            </w:r>
            <w:r w:rsidRPr="00C90747">
              <w:rPr>
                <w:rFonts w:ascii="Arial" w:hAnsi="Arial" w:cs="Arial"/>
                <w:sz w:val="16"/>
                <w:szCs w:val="16"/>
                <w:lang w:val="en-US"/>
              </w:rPr>
              <w:t xml:space="preserve"> </w:t>
            </w:r>
            <w:r w:rsidRPr="00846F1F">
              <w:rPr>
                <w:rFonts w:ascii="Arial" w:hAnsi="Arial" w:cs="Arial"/>
                <w:sz w:val="16"/>
                <w:szCs w:val="16"/>
              </w:rPr>
              <w:t>АФІ</w:t>
            </w:r>
            <w:r w:rsidRPr="00C90747">
              <w:rPr>
                <w:rFonts w:ascii="Arial" w:hAnsi="Arial" w:cs="Arial"/>
                <w:sz w:val="16"/>
                <w:szCs w:val="16"/>
                <w:lang w:val="en-US"/>
              </w:rPr>
              <w:t xml:space="preserve">, </w:t>
            </w:r>
            <w:r w:rsidRPr="00846F1F">
              <w:rPr>
                <w:rFonts w:ascii="Arial" w:hAnsi="Arial" w:cs="Arial"/>
                <w:sz w:val="16"/>
                <w:szCs w:val="16"/>
              </w:rPr>
              <w:t>або</w:t>
            </w:r>
            <w:r w:rsidRPr="00C90747">
              <w:rPr>
                <w:rFonts w:ascii="Arial" w:hAnsi="Arial" w:cs="Arial"/>
                <w:sz w:val="16"/>
                <w:szCs w:val="16"/>
                <w:lang w:val="en-US"/>
              </w:rPr>
              <w:t xml:space="preserve"> </w:t>
            </w:r>
            <w:r w:rsidRPr="00846F1F">
              <w:rPr>
                <w:rFonts w:ascii="Arial" w:hAnsi="Arial" w:cs="Arial"/>
                <w:sz w:val="16"/>
                <w:szCs w:val="16"/>
              </w:rPr>
              <w:t>постачальника</w:t>
            </w:r>
            <w:r w:rsidRPr="00C90747">
              <w:rPr>
                <w:rFonts w:ascii="Arial" w:hAnsi="Arial" w:cs="Arial"/>
                <w:sz w:val="16"/>
                <w:szCs w:val="16"/>
                <w:lang w:val="en-US"/>
              </w:rPr>
              <w:t xml:space="preserve"> </w:t>
            </w:r>
            <w:r w:rsidRPr="00846F1F">
              <w:rPr>
                <w:rFonts w:ascii="Arial" w:hAnsi="Arial" w:cs="Arial"/>
                <w:sz w:val="16"/>
                <w:szCs w:val="16"/>
              </w:rPr>
              <w:t>АФІ</w:t>
            </w:r>
            <w:r w:rsidRPr="00C90747">
              <w:rPr>
                <w:rFonts w:ascii="Arial" w:hAnsi="Arial" w:cs="Arial"/>
                <w:sz w:val="16"/>
                <w:szCs w:val="16"/>
                <w:lang w:val="en-US"/>
              </w:rPr>
              <w:t>/</w:t>
            </w:r>
            <w:r w:rsidRPr="00846F1F">
              <w:rPr>
                <w:rFonts w:ascii="Arial" w:hAnsi="Arial" w:cs="Arial"/>
                <w:sz w:val="16"/>
                <w:szCs w:val="16"/>
              </w:rPr>
              <w:t>вихідного</w:t>
            </w:r>
            <w:r w:rsidRPr="00C90747">
              <w:rPr>
                <w:rFonts w:ascii="Arial" w:hAnsi="Arial" w:cs="Arial"/>
                <w:sz w:val="16"/>
                <w:szCs w:val="16"/>
                <w:lang w:val="en-US"/>
              </w:rPr>
              <w:t xml:space="preserve"> </w:t>
            </w:r>
            <w:r w:rsidRPr="00846F1F">
              <w:rPr>
                <w:rFonts w:ascii="Arial" w:hAnsi="Arial" w:cs="Arial"/>
                <w:sz w:val="16"/>
                <w:szCs w:val="16"/>
              </w:rPr>
              <w:t>матеріалу</w:t>
            </w:r>
            <w:r w:rsidRPr="00C90747">
              <w:rPr>
                <w:rFonts w:ascii="Arial" w:hAnsi="Arial" w:cs="Arial"/>
                <w:sz w:val="16"/>
                <w:szCs w:val="16"/>
                <w:lang w:val="en-US"/>
              </w:rPr>
              <w:t>/</w:t>
            </w:r>
            <w:r w:rsidRPr="00846F1F">
              <w:rPr>
                <w:rFonts w:ascii="Arial" w:hAnsi="Arial" w:cs="Arial"/>
                <w:sz w:val="16"/>
                <w:szCs w:val="16"/>
              </w:rPr>
              <w:t>реагенту</w:t>
            </w:r>
            <w:r w:rsidRPr="00C90747">
              <w:rPr>
                <w:rFonts w:ascii="Arial" w:hAnsi="Arial" w:cs="Arial"/>
                <w:sz w:val="16"/>
                <w:szCs w:val="16"/>
                <w:lang w:val="en-US"/>
              </w:rPr>
              <w:t>/</w:t>
            </w:r>
            <w:r w:rsidRPr="00846F1F">
              <w:rPr>
                <w:rFonts w:ascii="Arial" w:hAnsi="Arial" w:cs="Arial"/>
                <w:sz w:val="16"/>
                <w:szCs w:val="16"/>
              </w:rPr>
              <w:t>проміжного</w:t>
            </w:r>
            <w:r w:rsidRPr="00C90747">
              <w:rPr>
                <w:rFonts w:ascii="Arial" w:hAnsi="Arial" w:cs="Arial"/>
                <w:sz w:val="16"/>
                <w:szCs w:val="16"/>
                <w:lang w:val="en-US"/>
              </w:rPr>
              <w:t xml:space="preserve"> </w:t>
            </w:r>
            <w:r w:rsidRPr="00846F1F">
              <w:rPr>
                <w:rFonts w:ascii="Arial" w:hAnsi="Arial" w:cs="Arial"/>
                <w:sz w:val="16"/>
                <w:szCs w:val="16"/>
              </w:rPr>
              <w:t>продукту</w:t>
            </w:r>
            <w:r w:rsidRPr="00C90747">
              <w:rPr>
                <w:rFonts w:ascii="Arial" w:hAnsi="Arial" w:cs="Arial"/>
                <w:sz w:val="16"/>
                <w:szCs w:val="16"/>
                <w:lang w:val="en-US"/>
              </w:rPr>
              <w:t xml:space="preserve">, </w:t>
            </w:r>
            <w:r w:rsidRPr="00846F1F">
              <w:rPr>
                <w:rFonts w:ascii="Arial" w:hAnsi="Arial" w:cs="Arial"/>
                <w:sz w:val="16"/>
                <w:szCs w:val="16"/>
              </w:rPr>
              <w:t>що</w:t>
            </w:r>
            <w:r w:rsidRPr="00C90747">
              <w:rPr>
                <w:rFonts w:ascii="Arial" w:hAnsi="Arial" w:cs="Arial"/>
                <w:sz w:val="16"/>
                <w:szCs w:val="16"/>
                <w:lang w:val="en-US"/>
              </w:rPr>
              <w:t xml:space="preserve"> </w:t>
            </w:r>
            <w:r w:rsidRPr="00846F1F">
              <w:rPr>
                <w:rFonts w:ascii="Arial" w:hAnsi="Arial" w:cs="Arial"/>
                <w:sz w:val="16"/>
                <w:szCs w:val="16"/>
              </w:rPr>
              <w:t>застосовуються</w:t>
            </w:r>
            <w:r w:rsidRPr="00C90747">
              <w:rPr>
                <w:rFonts w:ascii="Arial" w:hAnsi="Arial" w:cs="Arial"/>
                <w:sz w:val="16"/>
                <w:szCs w:val="16"/>
                <w:lang w:val="en-US"/>
              </w:rPr>
              <w:t xml:space="preserve"> </w:t>
            </w:r>
            <w:r w:rsidRPr="00846F1F">
              <w:rPr>
                <w:rFonts w:ascii="Arial" w:hAnsi="Arial" w:cs="Arial"/>
                <w:sz w:val="16"/>
                <w:szCs w:val="16"/>
              </w:rPr>
              <w:t>у</w:t>
            </w:r>
            <w:r w:rsidRPr="00C90747">
              <w:rPr>
                <w:rFonts w:ascii="Arial" w:hAnsi="Arial" w:cs="Arial"/>
                <w:sz w:val="16"/>
                <w:szCs w:val="16"/>
                <w:lang w:val="en-US"/>
              </w:rPr>
              <w:t xml:space="preserve"> </w:t>
            </w:r>
            <w:r w:rsidRPr="00846F1F">
              <w:rPr>
                <w:rFonts w:ascii="Arial" w:hAnsi="Arial" w:cs="Arial"/>
                <w:sz w:val="16"/>
                <w:szCs w:val="16"/>
              </w:rPr>
              <w:t>виробництві</w:t>
            </w:r>
            <w:r w:rsidRPr="00C90747">
              <w:rPr>
                <w:rFonts w:ascii="Arial" w:hAnsi="Arial" w:cs="Arial"/>
                <w:sz w:val="16"/>
                <w:szCs w:val="16"/>
                <w:lang w:val="en-US"/>
              </w:rPr>
              <w:t xml:space="preserve"> </w:t>
            </w:r>
            <w:r w:rsidRPr="00846F1F">
              <w:rPr>
                <w:rFonts w:ascii="Arial" w:hAnsi="Arial" w:cs="Arial"/>
                <w:sz w:val="16"/>
                <w:szCs w:val="16"/>
              </w:rPr>
              <w:t>АФІ</w:t>
            </w:r>
            <w:r w:rsidRPr="00C90747">
              <w:rPr>
                <w:rFonts w:ascii="Arial" w:hAnsi="Arial" w:cs="Arial"/>
                <w:sz w:val="16"/>
                <w:szCs w:val="16"/>
                <w:lang w:val="en-US"/>
              </w:rPr>
              <w:t xml:space="preserve"> (</w:t>
            </w:r>
            <w:r w:rsidRPr="00846F1F">
              <w:rPr>
                <w:rFonts w:ascii="Arial" w:hAnsi="Arial" w:cs="Arial"/>
                <w:sz w:val="16"/>
                <w:szCs w:val="16"/>
              </w:rPr>
              <w:t>якщо</w:t>
            </w:r>
            <w:r w:rsidRPr="00C90747">
              <w:rPr>
                <w:rFonts w:ascii="Arial" w:hAnsi="Arial" w:cs="Arial"/>
                <w:sz w:val="16"/>
                <w:szCs w:val="16"/>
                <w:lang w:val="en-US"/>
              </w:rPr>
              <w:t xml:space="preserve"> </w:t>
            </w:r>
            <w:r w:rsidRPr="00846F1F">
              <w:rPr>
                <w:rFonts w:ascii="Arial" w:hAnsi="Arial" w:cs="Arial"/>
                <w:sz w:val="16"/>
                <w:szCs w:val="16"/>
              </w:rPr>
              <w:t>зазначено</w:t>
            </w:r>
            <w:r w:rsidRPr="00C90747">
              <w:rPr>
                <w:rFonts w:ascii="Arial" w:hAnsi="Arial" w:cs="Arial"/>
                <w:sz w:val="16"/>
                <w:szCs w:val="16"/>
                <w:lang w:val="en-US"/>
              </w:rPr>
              <w:t xml:space="preserve"> </w:t>
            </w:r>
            <w:r w:rsidRPr="00846F1F">
              <w:rPr>
                <w:rFonts w:ascii="Arial" w:hAnsi="Arial" w:cs="Arial"/>
                <w:sz w:val="16"/>
                <w:szCs w:val="16"/>
              </w:rPr>
              <w:t>у</w:t>
            </w:r>
            <w:r w:rsidRPr="00C90747">
              <w:rPr>
                <w:rFonts w:ascii="Arial" w:hAnsi="Arial" w:cs="Arial"/>
                <w:sz w:val="16"/>
                <w:szCs w:val="16"/>
                <w:lang w:val="en-US"/>
              </w:rPr>
              <w:t xml:space="preserve"> </w:t>
            </w:r>
            <w:r w:rsidRPr="00846F1F">
              <w:rPr>
                <w:rFonts w:ascii="Arial" w:hAnsi="Arial" w:cs="Arial"/>
                <w:sz w:val="16"/>
                <w:szCs w:val="16"/>
              </w:rPr>
              <w:t>досьє</w:t>
            </w:r>
            <w:r w:rsidRPr="00C90747">
              <w:rPr>
                <w:rFonts w:ascii="Arial" w:hAnsi="Arial" w:cs="Arial"/>
                <w:sz w:val="16"/>
                <w:szCs w:val="16"/>
                <w:lang w:val="en-US"/>
              </w:rPr>
              <w:t xml:space="preserve"> </w:t>
            </w:r>
            <w:r w:rsidRPr="00846F1F">
              <w:rPr>
                <w:rFonts w:ascii="Arial" w:hAnsi="Arial" w:cs="Arial"/>
                <w:sz w:val="16"/>
                <w:szCs w:val="16"/>
              </w:rPr>
              <w:t>на</w:t>
            </w:r>
            <w:r w:rsidRPr="00C90747">
              <w:rPr>
                <w:rFonts w:ascii="Arial" w:hAnsi="Arial" w:cs="Arial"/>
                <w:sz w:val="16"/>
                <w:szCs w:val="16"/>
                <w:lang w:val="en-US"/>
              </w:rPr>
              <w:t xml:space="preserve"> </w:t>
            </w:r>
            <w:r w:rsidRPr="00846F1F">
              <w:rPr>
                <w:rFonts w:ascii="Arial" w:hAnsi="Arial" w:cs="Arial"/>
                <w:sz w:val="16"/>
                <w:szCs w:val="16"/>
              </w:rPr>
              <w:t>лікарський</w:t>
            </w:r>
            <w:r w:rsidRPr="00C90747">
              <w:rPr>
                <w:rFonts w:ascii="Arial" w:hAnsi="Arial" w:cs="Arial"/>
                <w:sz w:val="16"/>
                <w:szCs w:val="16"/>
                <w:lang w:val="en-US"/>
              </w:rPr>
              <w:t xml:space="preserve"> </w:t>
            </w:r>
            <w:r w:rsidRPr="00846F1F">
              <w:rPr>
                <w:rFonts w:ascii="Arial" w:hAnsi="Arial" w:cs="Arial"/>
                <w:sz w:val="16"/>
                <w:szCs w:val="16"/>
              </w:rPr>
              <w:t>засіб</w:t>
            </w:r>
            <w:r w:rsidRPr="00C90747">
              <w:rPr>
                <w:rFonts w:ascii="Arial" w:hAnsi="Arial" w:cs="Arial"/>
                <w:sz w:val="16"/>
                <w:szCs w:val="16"/>
                <w:lang w:val="en-US"/>
              </w:rPr>
              <w:t xml:space="preserve">) </w:t>
            </w:r>
            <w:r w:rsidRPr="00846F1F">
              <w:rPr>
                <w:rFonts w:ascii="Arial" w:hAnsi="Arial" w:cs="Arial"/>
                <w:sz w:val="16"/>
                <w:szCs w:val="16"/>
              </w:rPr>
              <w:t>за</w:t>
            </w:r>
            <w:r w:rsidRPr="00C90747">
              <w:rPr>
                <w:rFonts w:ascii="Arial" w:hAnsi="Arial" w:cs="Arial"/>
                <w:sz w:val="16"/>
                <w:szCs w:val="16"/>
                <w:lang w:val="en-US"/>
              </w:rPr>
              <w:t xml:space="preserve"> </w:t>
            </w:r>
            <w:r w:rsidRPr="00846F1F">
              <w:rPr>
                <w:rFonts w:ascii="Arial" w:hAnsi="Arial" w:cs="Arial"/>
                <w:sz w:val="16"/>
                <w:szCs w:val="16"/>
              </w:rPr>
              <w:t>відсутності</w:t>
            </w:r>
            <w:r w:rsidRPr="00C90747">
              <w:rPr>
                <w:rFonts w:ascii="Arial" w:hAnsi="Arial" w:cs="Arial"/>
                <w:sz w:val="16"/>
                <w:szCs w:val="16"/>
                <w:lang w:val="en-US"/>
              </w:rPr>
              <w:t xml:space="preserve"> </w:t>
            </w:r>
            <w:r w:rsidRPr="00846F1F">
              <w:rPr>
                <w:rFonts w:ascii="Arial" w:hAnsi="Arial" w:cs="Arial"/>
                <w:sz w:val="16"/>
                <w:szCs w:val="16"/>
              </w:rPr>
              <w:t>сертифіката</w:t>
            </w:r>
            <w:r w:rsidRPr="00C90747">
              <w:rPr>
                <w:rFonts w:ascii="Arial" w:hAnsi="Arial" w:cs="Arial"/>
                <w:sz w:val="16"/>
                <w:szCs w:val="16"/>
                <w:lang w:val="en-US"/>
              </w:rPr>
              <w:t xml:space="preserve"> </w:t>
            </w:r>
            <w:r w:rsidRPr="00846F1F">
              <w:rPr>
                <w:rFonts w:ascii="Arial" w:hAnsi="Arial" w:cs="Arial"/>
                <w:sz w:val="16"/>
                <w:szCs w:val="16"/>
              </w:rPr>
              <w:t>відповідності</w:t>
            </w:r>
            <w:r w:rsidRPr="00C90747">
              <w:rPr>
                <w:rFonts w:ascii="Arial" w:hAnsi="Arial" w:cs="Arial"/>
                <w:sz w:val="16"/>
                <w:szCs w:val="16"/>
                <w:lang w:val="en-US"/>
              </w:rPr>
              <w:t xml:space="preserve"> </w:t>
            </w:r>
            <w:r w:rsidRPr="00846F1F">
              <w:rPr>
                <w:rFonts w:ascii="Arial" w:hAnsi="Arial" w:cs="Arial"/>
                <w:sz w:val="16"/>
                <w:szCs w:val="16"/>
              </w:rPr>
              <w:t>Європейській</w:t>
            </w:r>
            <w:r w:rsidRPr="00C90747">
              <w:rPr>
                <w:rFonts w:ascii="Arial" w:hAnsi="Arial" w:cs="Arial"/>
                <w:sz w:val="16"/>
                <w:szCs w:val="16"/>
                <w:lang w:val="en-US"/>
              </w:rPr>
              <w:t xml:space="preserve"> </w:t>
            </w:r>
            <w:r w:rsidRPr="00846F1F">
              <w:rPr>
                <w:rFonts w:ascii="Arial" w:hAnsi="Arial" w:cs="Arial"/>
                <w:sz w:val="16"/>
                <w:szCs w:val="16"/>
              </w:rPr>
              <w:t>фармакопеї</w:t>
            </w:r>
            <w:r w:rsidRPr="00C90747">
              <w:rPr>
                <w:rFonts w:ascii="Arial" w:hAnsi="Arial" w:cs="Arial"/>
                <w:sz w:val="16"/>
                <w:szCs w:val="16"/>
                <w:lang w:val="en-US"/>
              </w:rPr>
              <w:t xml:space="preserve"> </w:t>
            </w:r>
            <w:r w:rsidRPr="00846F1F">
              <w:rPr>
                <w:rFonts w:ascii="Arial" w:hAnsi="Arial" w:cs="Arial"/>
                <w:sz w:val="16"/>
                <w:szCs w:val="16"/>
              </w:rPr>
              <w:t>у</w:t>
            </w:r>
            <w:r w:rsidRPr="00C90747">
              <w:rPr>
                <w:rFonts w:ascii="Arial" w:hAnsi="Arial" w:cs="Arial"/>
                <w:sz w:val="16"/>
                <w:szCs w:val="16"/>
                <w:lang w:val="en-US"/>
              </w:rPr>
              <w:t xml:space="preserve"> </w:t>
            </w:r>
            <w:r w:rsidRPr="00846F1F">
              <w:rPr>
                <w:rFonts w:ascii="Arial" w:hAnsi="Arial" w:cs="Arial"/>
                <w:sz w:val="16"/>
                <w:szCs w:val="16"/>
              </w:rPr>
              <w:t>затвердженому</w:t>
            </w:r>
            <w:r w:rsidRPr="00C90747">
              <w:rPr>
                <w:rFonts w:ascii="Arial" w:hAnsi="Arial" w:cs="Arial"/>
                <w:sz w:val="16"/>
                <w:szCs w:val="16"/>
                <w:lang w:val="en-US"/>
              </w:rPr>
              <w:t xml:space="preserve"> </w:t>
            </w:r>
            <w:r w:rsidRPr="00846F1F">
              <w:rPr>
                <w:rFonts w:ascii="Arial" w:hAnsi="Arial" w:cs="Arial"/>
                <w:sz w:val="16"/>
                <w:szCs w:val="16"/>
              </w:rPr>
              <w:t>досьє</w:t>
            </w:r>
            <w:r w:rsidRPr="00C90747">
              <w:rPr>
                <w:rFonts w:ascii="Arial" w:hAnsi="Arial" w:cs="Arial"/>
                <w:sz w:val="16"/>
                <w:szCs w:val="16"/>
                <w:lang w:val="en-US"/>
              </w:rPr>
              <w:t xml:space="preserve">, </w:t>
            </w:r>
            <w:r w:rsidRPr="00846F1F">
              <w:rPr>
                <w:rFonts w:ascii="Arial" w:hAnsi="Arial" w:cs="Arial"/>
                <w:sz w:val="16"/>
                <w:szCs w:val="16"/>
              </w:rPr>
              <w:t>або</w:t>
            </w:r>
            <w:r w:rsidRPr="00C90747">
              <w:rPr>
                <w:rFonts w:ascii="Arial" w:hAnsi="Arial" w:cs="Arial"/>
                <w:sz w:val="16"/>
                <w:szCs w:val="16"/>
                <w:lang w:val="en-US"/>
              </w:rPr>
              <w:t xml:space="preserve"> </w:t>
            </w:r>
            <w:r w:rsidRPr="00846F1F">
              <w:rPr>
                <w:rFonts w:ascii="Arial" w:hAnsi="Arial" w:cs="Arial"/>
                <w:sz w:val="16"/>
                <w:szCs w:val="16"/>
              </w:rPr>
              <w:t>виробника</w:t>
            </w:r>
            <w:r w:rsidRPr="00C90747">
              <w:rPr>
                <w:rFonts w:ascii="Arial" w:hAnsi="Arial" w:cs="Arial"/>
                <w:sz w:val="16"/>
                <w:szCs w:val="16"/>
                <w:lang w:val="en-US"/>
              </w:rPr>
              <w:t xml:space="preserve"> </w:t>
            </w:r>
            <w:r w:rsidRPr="00846F1F">
              <w:rPr>
                <w:rFonts w:ascii="Arial" w:hAnsi="Arial" w:cs="Arial"/>
                <w:sz w:val="16"/>
                <w:szCs w:val="16"/>
              </w:rPr>
              <w:t>нової</w:t>
            </w:r>
            <w:r w:rsidRPr="00C90747">
              <w:rPr>
                <w:rFonts w:ascii="Arial" w:hAnsi="Arial" w:cs="Arial"/>
                <w:sz w:val="16"/>
                <w:szCs w:val="16"/>
                <w:lang w:val="en-US"/>
              </w:rPr>
              <w:t xml:space="preserve"> </w:t>
            </w:r>
            <w:r w:rsidRPr="00846F1F">
              <w:rPr>
                <w:rFonts w:ascii="Arial" w:hAnsi="Arial" w:cs="Arial"/>
                <w:sz w:val="16"/>
                <w:szCs w:val="16"/>
              </w:rPr>
              <w:t>допоміжної</w:t>
            </w:r>
            <w:r w:rsidRPr="00C90747">
              <w:rPr>
                <w:rFonts w:ascii="Arial" w:hAnsi="Arial" w:cs="Arial"/>
                <w:sz w:val="16"/>
                <w:szCs w:val="16"/>
                <w:lang w:val="en-US"/>
              </w:rPr>
              <w:t xml:space="preserve"> </w:t>
            </w:r>
            <w:r w:rsidRPr="00846F1F">
              <w:rPr>
                <w:rFonts w:ascii="Arial" w:hAnsi="Arial" w:cs="Arial"/>
                <w:sz w:val="16"/>
                <w:szCs w:val="16"/>
              </w:rPr>
              <w:t>речовини</w:t>
            </w:r>
            <w:r w:rsidRPr="00C90747">
              <w:rPr>
                <w:rFonts w:ascii="Arial" w:hAnsi="Arial" w:cs="Arial"/>
                <w:sz w:val="16"/>
                <w:szCs w:val="16"/>
                <w:lang w:val="en-US"/>
              </w:rPr>
              <w:t xml:space="preserve"> (</w:t>
            </w:r>
            <w:r w:rsidRPr="00846F1F">
              <w:rPr>
                <w:rFonts w:ascii="Arial" w:hAnsi="Arial" w:cs="Arial"/>
                <w:sz w:val="16"/>
                <w:szCs w:val="16"/>
              </w:rPr>
              <w:t>якщо</w:t>
            </w:r>
            <w:r w:rsidRPr="00C90747">
              <w:rPr>
                <w:rFonts w:ascii="Arial" w:hAnsi="Arial" w:cs="Arial"/>
                <w:sz w:val="16"/>
                <w:szCs w:val="16"/>
                <w:lang w:val="en-US"/>
              </w:rPr>
              <w:t xml:space="preserve"> </w:t>
            </w:r>
            <w:r w:rsidRPr="00846F1F">
              <w:rPr>
                <w:rFonts w:ascii="Arial" w:hAnsi="Arial" w:cs="Arial"/>
                <w:sz w:val="16"/>
                <w:szCs w:val="16"/>
              </w:rPr>
              <w:t>зазначено</w:t>
            </w:r>
            <w:r w:rsidRPr="00C90747">
              <w:rPr>
                <w:rFonts w:ascii="Arial" w:hAnsi="Arial" w:cs="Arial"/>
                <w:sz w:val="16"/>
                <w:szCs w:val="16"/>
                <w:lang w:val="en-US"/>
              </w:rPr>
              <w:t xml:space="preserve"> </w:t>
            </w:r>
            <w:r w:rsidRPr="00846F1F">
              <w:rPr>
                <w:rFonts w:ascii="Arial" w:hAnsi="Arial" w:cs="Arial"/>
                <w:sz w:val="16"/>
                <w:szCs w:val="16"/>
              </w:rPr>
              <w:t>у</w:t>
            </w:r>
            <w:r w:rsidRPr="00C90747">
              <w:rPr>
                <w:rFonts w:ascii="Arial" w:hAnsi="Arial" w:cs="Arial"/>
                <w:sz w:val="16"/>
                <w:szCs w:val="16"/>
                <w:lang w:val="en-US"/>
              </w:rPr>
              <w:t xml:space="preserve"> </w:t>
            </w:r>
            <w:r w:rsidRPr="00846F1F">
              <w:rPr>
                <w:rFonts w:ascii="Arial" w:hAnsi="Arial" w:cs="Arial"/>
                <w:sz w:val="16"/>
                <w:szCs w:val="16"/>
              </w:rPr>
              <w:t>досьє</w:t>
            </w:r>
            <w:r w:rsidRPr="00C90747">
              <w:rPr>
                <w:rFonts w:ascii="Arial" w:hAnsi="Arial" w:cs="Arial"/>
                <w:sz w:val="16"/>
                <w:szCs w:val="16"/>
                <w:lang w:val="en-US"/>
              </w:rPr>
              <w:t xml:space="preserve">) </w:t>
            </w:r>
            <w:r w:rsidRPr="00846F1F">
              <w:rPr>
                <w:rFonts w:ascii="Arial" w:hAnsi="Arial" w:cs="Arial"/>
                <w:sz w:val="16"/>
                <w:szCs w:val="16"/>
              </w:rPr>
              <w:t>Контрактна</w:t>
            </w:r>
            <w:r w:rsidRPr="00C90747">
              <w:rPr>
                <w:rFonts w:ascii="Arial" w:hAnsi="Arial" w:cs="Arial"/>
                <w:sz w:val="16"/>
                <w:szCs w:val="16"/>
                <w:lang w:val="en-US"/>
              </w:rPr>
              <w:t xml:space="preserve"> </w:t>
            </w:r>
            <w:r w:rsidRPr="00846F1F">
              <w:rPr>
                <w:rFonts w:ascii="Arial" w:hAnsi="Arial" w:cs="Arial"/>
                <w:sz w:val="16"/>
                <w:szCs w:val="16"/>
              </w:rPr>
              <w:t>лабораторія</w:t>
            </w:r>
            <w:r w:rsidRPr="00C90747">
              <w:rPr>
                <w:rFonts w:ascii="Arial" w:hAnsi="Arial" w:cs="Arial"/>
                <w:sz w:val="16"/>
                <w:szCs w:val="16"/>
                <w:lang w:val="en-US"/>
              </w:rPr>
              <w:t xml:space="preserve"> «Labor L+S AG» </w:t>
            </w:r>
            <w:r w:rsidRPr="00846F1F">
              <w:rPr>
                <w:rFonts w:ascii="Arial" w:hAnsi="Arial" w:cs="Arial"/>
                <w:sz w:val="16"/>
                <w:szCs w:val="16"/>
              </w:rPr>
              <w:t>змінила</w:t>
            </w:r>
            <w:r w:rsidRPr="00C90747">
              <w:rPr>
                <w:rFonts w:ascii="Arial" w:hAnsi="Arial" w:cs="Arial"/>
                <w:sz w:val="16"/>
                <w:szCs w:val="16"/>
                <w:lang w:val="en-US"/>
              </w:rPr>
              <w:t xml:space="preserve"> </w:t>
            </w:r>
            <w:r w:rsidRPr="00846F1F">
              <w:rPr>
                <w:rFonts w:ascii="Arial" w:hAnsi="Arial" w:cs="Arial"/>
                <w:sz w:val="16"/>
                <w:szCs w:val="16"/>
              </w:rPr>
              <w:t>назву</w:t>
            </w:r>
            <w:r w:rsidRPr="00C90747">
              <w:rPr>
                <w:rFonts w:ascii="Arial" w:hAnsi="Arial" w:cs="Arial"/>
                <w:sz w:val="16"/>
                <w:szCs w:val="16"/>
                <w:lang w:val="en-US"/>
              </w:rPr>
              <w:t xml:space="preserve"> </w:t>
            </w:r>
            <w:r w:rsidRPr="00846F1F">
              <w:rPr>
                <w:rFonts w:ascii="Arial" w:hAnsi="Arial" w:cs="Arial"/>
                <w:sz w:val="16"/>
                <w:szCs w:val="16"/>
              </w:rPr>
              <w:t>на</w:t>
            </w:r>
            <w:r w:rsidRPr="00C90747">
              <w:rPr>
                <w:rFonts w:ascii="Arial" w:hAnsi="Arial" w:cs="Arial"/>
                <w:sz w:val="16"/>
                <w:szCs w:val="16"/>
                <w:lang w:val="en-US"/>
              </w:rPr>
              <w:t xml:space="preserve"> «Labor LS SE &amp; Co. KG.»</w:t>
            </w:r>
          </w:p>
          <w:p w:rsidR="00C90747" w:rsidRPr="00846F1F" w:rsidRDefault="00C90747" w:rsidP="0095027D">
            <w:pPr>
              <w:jc w:val="center"/>
              <w:rPr>
                <w:rFonts w:ascii="Arial" w:hAnsi="Arial" w:cs="Arial"/>
                <w:sz w:val="16"/>
                <w:szCs w:val="16"/>
              </w:rPr>
            </w:pPr>
            <w:r w:rsidRPr="00846F1F">
              <w:rPr>
                <w:rFonts w:ascii="Arial" w:hAnsi="Arial" w:cs="Arial"/>
                <w:sz w:val="16"/>
                <w:szCs w:val="16"/>
              </w:rPr>
              <w:t>Затверджено</w:t>
            </w:r>
            <w:r w:rsidRPr="00C90747">
              <w:rPr>
                <w:rFonts w:ascii="Arial" w:hAnsi="Arial" w:cs="Arial"/>
                <w:sz w:val="16"/>
                <w:szCs w:val="16"/>
                <w:lang w:val="en-US"/>
              </w:rPr>
              <w:t xml:space="preserve">: 3.2.S.2.1 Manufacturers Labor L+S AG Mangelsfeld 4,5,6 97708 Bad Bocklet-Großenbrach, Germany 3.2.P.3.1 Manufacturers Labor L+S AG Mangelsfeld 4,5,6 97708 Bad Bocklet-Großenbrach, Germany </w:t>
            </w:r>
            <w:r w:rsidRPr="00846F1F">
              <w:rPr>
                <w:rFonts w:ascii="Arial" w:hAnsi="Arial" w:cs="Arial"/>
                <w:sz w:val="16"/>
                <w:szCs w:val="16"/>
              </w:rPr>
              <w:t>Запропоновано</w:t>
            </w:r>
            <w:r w:rsidRPr="00C90747">
              <w:rPr>
                <w:rFonts w:ascii="Arial" w:hAnsi="Arial" w:cs="Arial"/>
                <w:sz w:val="16"/>
                <w:szCs w:val="16"/>
                <w:lang w:val="en-US"/>
              </w:rPr>
              <w:t xml:space="preserve">: 3.2.S.2.1 Manufacturers Labor LS SE &amp; Co. KG Mangelsfeld 4,5,6 97708 Bad Bocklet-Großenbrach, Germany 3.2.P.3.1 Manufacturers Labor LS SE &amp; Co. KG Mangelsfeld 4,5,6 97708 Bad Bocklet-Großenbrach, Germany -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І</w:t>
            </w:r>
            <w:r w:rsidRPr="00C90747">
              <w:rPr>
                <w:rFonts w:ascii="Arial" w:hAnsi="Arial" w:cs="Arial"/>
                <w:sz w:val="16"/>
                <w:szCs w:val="16"/>
                <w:lang w:val="en-US"/>
              </w:rPr>
              <w:t xml:space="preserve"> </w:t>
            </w:r>
            <w:r w:rsidRPr="00846F1F">
              <w:rPr>
                <w:rFonts w:ascii="Arial" w:hAnsi="Arial" w:cs="Arial"/>
                <w:sz w:val="16"/>
                <w:szCs w:val="16"/>
              </w:rPr>
              <w:t>типу</w:t>
            </w:r>
            <w:r w:rsidRPr="00C90747">
              <w:rPr>
                <w:rFonts w:ascii="Arial" w:hAnsi="Arial" w:cs="Arial"/>
                <w:sz w:val="16"/>
                <w:szCs w:val="16"/>
                <w:lang w:val="en-US"/>
              </w:rPr>
              <w:t xml:space="preserve"> -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з</w:t>
            </w:r>
            <w:r w:rsidRPr="00C90747">
              <w:rPr>
                <w:rFonts w:ascii="Arial" w:hAnsi="Arial" w:cs="Arial"/>
                <w:sz w:val="16"/>
                <w:szCs w:val="16"/>
                <w:lang w:val="en-US"/>
              </w:rPr>
              <w:t xml:space="preserve"> </w:t>
            </w:r>
            <w:r w:rsidRPr="00846F1F">
              <w:rPr>
                <w:rFonts w:ascii="Arial" w:hAnsi="Arial" w:cs="Arial"/>
                <w:sz w:val="16"/>
                <w:szCs w:val="16"/>
              </w:rPr>
              <w:t>якості</w:t>
            </w:r>
            <w:r w:rsidRPr="00C90747">
              <w:rPr>
                <w:rFonts w:ascii="Arial" w:hAnsi="Arial" w:cs="Arial"/>
                <w:sz w:val="16"/>
                <w:szCs w:val="16"/>
                <w:lang w:val="en-US"/>
              </w:rPr>
              <w:t xml:space="preserve">. </w:t>
            </w:r>
            <w:r w:rsidRPr="00846F1F">
              <w:rPr>
                <w:rFonts w:ascii="Arial" w:hAnsi="Arial" w:cs="Arial"/>
                <w:sz w:val="16"/>
                <w:szCs w:val="16"/>
              </w:rPr>
              <w:t>Готовий</w:t>
            </w:r>
            <w:r w:rsidRPr="00C90747">
              <w:rPr>
                <w:rFonts w:ascii="Arial" w:hAnsi="Arial" w:cs="Arial"/>
                <w:sz w:val="16"/>
                <w:szCs w:val="16"/>
                <w:lang w:val="en-US"/>
              </w:rPr>
              <w:t xml:space="preserve"> </w:t>
            </w:r>
            <w:r w:rsidRPr="00846F1F">
              <w:rPr>
                <w:rFonts w:ascii="Arial" w:hAnsi="Arial" w:cs="Arial"/>
                <w:sz w:val="16"/>
                <w:szCs w:val="16"/>
              </w:rPr>
              <w:t>лікарський</w:t>
            </w:r>
            <w:r w:rsidRPr="00C90747">
              <w:rPr>
                <w:rFonts w:ascii="Arial" w:hAnsi="Arial" w:cs="Arial"/>
                <w:sz w:val="16"/>
                <w:szCs w:val="16"/>
                <w:lang w:val="en-US"/>
              </w:rPr>
              <w:t xml:space="preserve"> </w:t>
            </w:r>
            <w:r w:rsidRPr="00846F1F">
              <w:rPr>
                <w:rFonts w:ascii="Arial" w:hAnsi="Arial" w:cs="Arial"/>
                <w:sz w:val="16"/>
                <w:szCs w:val="16"/>
              </w:rPr>
              <w:t>засіб</w:t>
            </w:r>
            <w:r w:rsidRPr="00C90747">
              <w:rPr>
                <w:rFonts w:ascii="Arial" w:hAnsi="Arial" w:cs="Arial"/>
                <w:sz w:val="16"/>
                <w:szCs w:val="16"/>
                <w:lang w:val="en-US"/>
              </w:rPr>
              <w:t xml:space="preserve">.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у</w:t>
            </w:r>
            <w:r w:rsidRPr="00C90747">
              <w:rPr>
                <w:rFonts w:ascii="Arial" w:hAnsi="Arial" w:cs="Arial"/>
                <w:sz w:val="16"/>
                <w:szCs w:val="16"/>
                <w:lang w:val="en-US"/>
              </w:rPr>
              <w:t xml:space="preserve"> </w:t>
            </w:r>
            <w:r w:rsidRPr="00846F1F">
              <w:rPr>
                <w:rFonts w:ascii="Arial" w:hAnsi="Arial" w:cs="Arial"/>
                <w:sz w:val="16"/>
                <w:szCs w:val="16"/>
              </w:rPr>
              <w:t>виробництві</w:t>
            </w:r>
            <w:r w:rsidRPr="00C90747">
              <w:rPr>
                <w:rFonts w:ascii="Arial" w:hAnsi="Arial" w:cs="Arial"/>
                <w:sz w:val="16"/>
                <w:szCs w:val="16"/>
                <w:lang w:val="en-US"/>
              </w:rPr>
              <w:t xml:space="preserve">. </w:t>
            </w:r>
            <w:r w:rsidRPr="00846F1F">
              <w:rPr>
                <w:rFonts w:ascii="Arial" w:hAnsi="Arial" w:cs="Arial"/>
                <w:sz w:val="16"/>
                <w:szCs w:val="16"/>
              </w:rPr>
              <w:t>Заміна</w:t>
            </w:r>
            <w:r w:rsidRPr="00C90747">
              <w:rPr>
                <w:rFonts w:ascii="Arial" w:hAnsi="Arial" w:cs="Arial"/>
                <w:sz w:val="16"/>
                <w:szCs w:val="16"/>
                <w:lang w:val="en-US"/>
              </w:rPr>
              <w:t xml:space="preserve"> </w:t>
            </w:r>
            <w:r w:rsidRPr="00846F1F">
              <w:rPr>
                <w:rFonts w:ascii="Arial" w:hAnsi="Arial" w:cs="Arial"/>
                <w:sz w:val="16"/>
                <w:szCs w:val="16"/>
              </w:rPr>
              <w:t>або</w:t>
            </w:r>
            <w:r w:rsidRPr="00C90747">
              <w:rPr>
                <w:rFonts w:ascii="Arial" w:hAnsi="Arial" w:cs="Arial"/>
                <w:sz w:val="16"/>
                <w:szCs w:val="16"/>
                <w:lang w:val="en-US"/>
              </w:rPr>
              <w:t xml:space="preserve"> </w:t>
            </w:r>
            <w:r w:rsidRPr="00846F1F">
              <w:rPr>
                <w:rFonts w:ascii="Arial" w:hAnsi="Arial" w:cs="Arial"/>
                <w:sz w:val="16"/>
                <w:szCs w:val="16"/>
              </w:rPr>
              <w:t>введення</w:t>
            </w:r>
            <w:r w:rsidRPr="00C90747">
              <w:rPr>
                <w:rFonts w:ascii="Arial" w:hAnsi="Arial" w:cs="Arial"/>
                <w:sz w:val="16"/>
                <w:szCs w:val="16"/>
                <w:lang w:val="en-US"/>
              </w:rPr>
              <w:t xml:space="preserve"> </w:t>
            </w:r>
            <w:r w:rsidRPr="00846F1F">
              <w:rPr>
                <w:rFonts w:ascii="Arial" w:hAnsi="Arial" w:cs="Arial"/>
                <w:sz w:val="16"/>
                <w:szCs w:val="16"/>
              </w:rPr>
              <w:t>додаткової</w:t>
            </w:r>
            <w:r w:rsidRPr="00C90747">
              <w:rPr>
                <w:rFonts w:ascii="Arial" w:hAnsi="Arial" w:cs="Arial"/>
                <w:sz w:val="16"/>
                <w:szCs w:val="16"/>
                <w:lang w:val="en-US"/>
              </w:rPr>
              <w:t xml:space="preserve"> </w:t>
            </w:r>
            <w:r w:rsidRPr="00846F1F">
              <w:rPr>
                <w:rFonts w:ascii="Arial" w:hAnsi="Arial" w:cs="Arial"/>
                <w:sz w:val="16"/>
                <w:szCs w:val="16"/>
              </w:rPr>
              <w:t>дільниці</w:t>
            </w:r>
            <w:r w:rsidRPr="00C90747">
              <w:rPr>
                <w:rFonts w:ascii="Arial" w:hAnsi="Arial" w:cs="Arial"/>
                <w:sz w:val="16"/>
                <w:szCs w:val="16"/>
                <w:lang w:val="en-US"/>
              </w:rPr>
              <w:t xml:space="preserve"> </w:t>
            </w:r>
            <w:r w:rsidRPr="00846F1F">
              <w:rPr>
                <w:rFonts w:ascii="Arial" w:hAnsi="Arial" w:cs="Arial"/>
                <w:sz w:val="16"/>
                <w:szCs w:val="16"/>
              </w:rPr>
              <w:t>виробництва</w:t>
            </w:r>
            <w:r w:rsidRPr="00C90747">
              <w:rPr>
                <w:rFonts w:ascii="Arial" w:hAnsi="Arial" w:cs="Arial"/>
                <w:sz w:val="16"/>
                <w:szCs w:val="16"/>
                <w:lang w:val="en-US"/>
              </w:rPr>
              <w:t xml:space="preserve"> </w:t>
            </w:r>
            <w:r w:rsidRPr="00846F1F">
              <w:rPr>
                <w:rFonts w:ascii="Arial" w:hAnsi="Arial" w:cs="Arial"/>
                <w:sz w:val="16"/>
                <w:szCs w:val="16"/>
              </w:rPr>
              <w:t>для</w:t>
            </w:r>
            <w:r w:rsidRPr="00C90747">
              <w:rPr>
                <w:rFonts w:ascii="Arial" w:hAnsi="Arial" w:cs="Arial"/>
                <w:sz w:val="16"/>
                <w:szCs w:val="16"/>
                <w:lang w:val="en-US"/>
              </w:rPr>
              <w:t xml:space="preserve"> </w:t>
            </w:r>
            <w:r w:rsidRPr="00846F1F">
              <w:rPr>
                <w:rFonts w:ascii="Arial" w:hAnsi="Arial" w:cs="Arial"/>
                <w:sz w:val="16"/>
                <w:szCs w:val="16"/>
              </w:rPr>
              <w:t>частини</w:t>
            </w:r>
            <w:r w:rsidRPr="00C90747">
              <w:rPr>
                <w:rFonts w:ascii="Arial" w:hAnsi="Arial" w:cs="Arial"/>
                <w:sz w:val="16"/>
                <w:szCs w:val="16"/>
                <w:lang w:val="en-US"/>
              </w:rPr>
              <w:t xml:space="preserve"> </w:t>
            </w:r>
            <w:r w:rsidRPr="00846F1F">
              <w:rPr>
                <w:rFonts w:ascii="Arial" w:hAnsi="Arial" w:cs="Arial"/>
                <w:sz w:val="16"/>
                <w:szCs w:val="16"/>
              </w:rPr>
              <w:t>або</w:t>
            </w:r>
            <w:r w:rsidRPr="00C90747">
              <w:rPr>
                <w:rFonts w:ascii="Arial" w:hAnsi="Arial" w:cs="Arial"/>
                <w:sz w:val="16"/>
                <w:szCs w:val="16"/>
                <w:lang w:val="en-US"/>
              </w:rPr>
              <w:t xml:space="preserve"> </w:t>
            </w:r>
            <w:r w:rsidRPr="00846F1F">
              <w:rPr>
                <w:rFonts w:ascii="Arial" w:hAnsi="Arial" w:cs="Arial"/>
                <w:sz w:val="16"/>
                <w:szCs w:val="16"/>
              </w:rPr>
              <w:t>всього</w:t>
            </w:r>
            <w:r w:rsidRPr="00C90747">
              <w:rPr>
                <w:rFonts w:ascii="Arial" w:hAnsi="Arial" w:cs="Arial"/>
                <w:sz w:val="16"/>
                <w:szCs w:val="16"/>
                <w:lang w:val="en-US"/>
              </w:rPr>
              <w:t xml:space="preserve"> </w:t>
            </w:r>
            <w:r w:rsidRPr="00846F1F">
              <w:rPr>
                <w:rFonts w:ascii="Arial" w:hAnsi="Arial" w:cs="Arial"/>
                <w:sz w:val="16"/>
                <w:szCs w:val="16"/>
              </w:rPr>
              <w:t>виробничого</w:t>
            </w:r>
            <w:r w:rsidRPr="00C90747">
              <w:rPr>
                <w:rFonts w:ascii="Arial" w:hAnsi="Arial" w:cs="Arial"/>
                <w:sz w:val="16"/>
                <w:szCs w:val="16"/>
                <w:lang w:val="en-US"/>
              </w:rPr>
              <w:t xml:space="preserve"> </w:t>
            </w:r>
            <w:r w:rsidRPr="00846F1F">
              <w:rPr>
                <w:rFonts w:ascii="Arial" w:hAnsi="Arial" w:cs="Arial"/>
                <w:sz w:val="16"/>
                <w:szCs w:val="16"/>
              </w:rPr>
              <w:t>процесу</w:t>
            </w:r>
            <w:r w:rsidRPr="00C90747">
              <w:rPr>
                <w:rFonts w:ascii="Arial" w:hAnsi="Arial" w:cs="Arial"/>
                <w:sz w:val="16"/>
                <w:szCs w:val="16"/>
                <w:lang w:val="en-US"/>
              </w:rPr>
              <w:t xml:space="preserve"> </w:t>
            </w:r>
            <w:r w:rsidRPr="00846F1F">
              <w:rPr>
                <w:rFonts w:ascii="Arial" w:hAnsi="Arial" w:cs="Arial"/>
                <w:sz w:val="16"/>
                <w:szCs w:val="16"/>
              </w:rPr>
              <w:t>готового</w:t>
            </w:r>
            <w:r w:rsidRPr="00C90747">
              <w:rPr>
                <w:rFonts w:ascii="Arial" w:hAnsi="Arial" w:cs="Arial"/>
                <w:sz w:val="16"/>
                <w:szCs w:val="16"/>
                <w:lang w:val="en-US"/>
              </w:rPr>
              <w:t xml:space="preserve"> </w:t>
            </w:r>
            <w:r w:rsidRPr="00846F1F">
              <w:rPr>
                <w:rFonts w:ascii="Arial" w:hAnsi="Arial" w:cs="Arial"/>
                <w:sz w:val="16"/>
                <w:szCs w:val="16"/>
              </w:rPr>
              <w:t>лікарського</w:t>
            </w:r>
            <w:r w:rsidRPr="00C90747">
              <w:rPr>
                <w:rFonts w:ascii="Arial" w:hAnsi="Arial" w:cs="Arial"/>
                <w:sz w:val="16"/>
                <w:szCs w:val="16"/>
                <w:lang w:val="en-US"/>
              </w:rPr>
              <w:t xml:space="preserve"> </w:t>
            </w:r>
            <w:r w:rsidRPr="00846F1F">
              <w:rPr>
                <w:rFonts w:ascii="Arial" w:hAnsi="Arial" w:cs="Arial"/>
                <w:sz w:val="16"/>
                <w:szCs w:val="16"/>
              </w:rPr>
              <w:t>засобу</w:t>
            </w:r>
            <w:r w:rsidRPr="00C90747">
              <w:rPr>
                <w:rFonts w:ascii="Arial" w:hAnsi="Arial" w:cs="Arial"/>
                <w:sz w:val="16"/>
                <w:szCs w:val="16"/>
                <w:lang w:val="en-US"/>
              </w:rPr>
              <w:t xml:space="preserve"> (</w:t>
            </w:r>
            <w:r w:rsidRPr="00846F1F">
              <w:rPr>
                <w:rFonts w:ascii="Arial" w:hAnsi="Arial" w:cs="Arial"/>
                <w:sz w:val="16"/>
                <w:szCs w:val="16"/>
              </w:rPr>
              <w:t>дільниця</w:t>
            </w:r>
            <w:r w:rsidRPr="00C90747">
              <w:rPr>
                <w:rFonts w:ascii="Arial" w:hAnsi="Arial" w:cs="Arial"/>
                <w:sz w:val="16"/>
                <w:szCs w:val="16"/>
                <w:lang w:val="en-US"/>
              </w:rPr>
              <w:t xml:space="preserve">, </w:t>
            </w:r>
            <w:r w:rsidRPr="00846F1F">
              <w:rPr>
                <w:rFonts w:ascii="Arial" w:hAnsi="Arial" w:cs="Arial"/>
                <w:sz w:val="16"/>
                <w:szCs w:val="16"/>
              </w:rPr>
              <w:t>на</w:t>
            </w:r>
            <w:r w:rsidRPr="00C90747">
              <w:rPr>
                <w:rFonts w:ascii="Arial" w:hAnsi="Arial" w:cs="Arial"/>
                <w:sz w:val="16"/>
                <w:szCs w:val="16"/>
                <w:lang w:val="en-US"/>
              </w:rPr>
              <w:t xml:space="preserve"> </w:t>
            </w:r>
            <w:r w:rsidRPr="00846F1F">
              <w:rPr>
                <w:rFonts w:ascii="Arial" w:hAnsi="Arial" w:cs="Arial"/>
                <w:sz w:val="16"/>
                <w:szCs w:val="16"/>
              </w:rPr>
              <w:t>якій</w:t>
            </w:r>
            <w:r w:rsidRPr="00C90747">
              <w:rPr>
                <w:rFonts w:ascii="Arial" w:hAnsi="Arial" w:cs="Arial"/>
                <w:sz w:val="16"/>
                <w:szCs w:val="16"/>
                <w:lang w:val="en-US"/>
              </w:rPr>
              <w:t xml:space="preserve"> </w:t>
            </w:r>
            <w:r w:rsidRPr="00846F1F">
              <w:rPr>
                <w:rFonts w:ascii="Arial" w:hAnsi="Arial" w:cs="Arial"/>
                <w:sz w:val="16"/>
                <w:szCs w:val="16"/>
              </w:rPr>
              <w:t>проводяться</w:t>
            </w:r>
            <w:r w:rsidRPr="00C90747">
              <w:rPr>
                <w:rFonts w:ascii="Arial" w:hAnsi="Arial" w:cs="Arial"/>
                <w:sz w:val="16"/>
                <w:szCs w:val="16"/>
                <w:lang w:val="en-US"/>
              </w:rPr>
              <w:t xml:space="preserve"> </w:t>
            </w:r>
            <w:r w:rsidRPr="00846F1F">
              <w:rPr>
                <w:rFonts w:ascii="Arial" w:hAnsi="Arial" w:cs="Arial"/>
                <w:sz w:val="16"/>
                <w:szCs w:val="16"/>
              </w:rPr>
              <w:t>будь</w:t>
            </w:r>
            <w:r w:rsidRPr="00C90747">
              <w:rPr>
                <w:rFonts w:ascii="Arial" w:hAnsi="Arial" w:cs="Arial"/>
                <w:sz w:val="16"/>
                <w:szCs w:val="16"/>
                <w:lang w:val="en-US"/>
              </w:rPr>
              <w:t>-</w:t>
            </w:r>
            <w:r w:rsidRPr="00846F1F">
              <w:rPr>
                <w:rFonts w:ascii="Arial" w:hAnsi="Arial" w:cs="Arial"/>
                <w:sz w:val="16"/>
                <w:szCs w:val="16"/>
              </w:rPr>
              <w:t>які</w:t>
            </w:r>
            <w:r w:rsidRPr="00C90747">
              <w:rPr>
                <w:rFonts w:ascii="Arial" w:hAnsi="Arial" w:cs="Arial"/>
                <w:sz w:val="16"/>
                <w:szCs w:val="16"/>
                <w:lang w:val="en-US"/>
              </w:rPr>
              <w:t xml:space="preserve"> </w:t>
            </w:r>
            <w:r w:rsidRPr="00846F1F">
              <w:rPr>
                <w:rFonts w:ascii="Arial" w:hAnsi="Arial" w:cs="Arial"/>
                <w:sz w:val="16"/>
                <w:szCs w:val="16"/>
              </w:rPr>
              <w:t>виробничі</w:t>
            </w:r>
            <w:r w:rsidRPr="00C90747">
              <w:rPr>
                <w:rFonts w:ascii="Arial" w:hAnsi="Arial" w:cs="Arial"/>
                <w:sz w:val="16"/>
                <w:szCs w:val="16"/>
                <w:lang w:val="en-US"/>
              </w:rPr>
              <w:t xml:space="preserve"> </w:t>
            </w:r>
            <w:r w:rsidRPr="00846F1F">
              <w:rPr>
                <w:rFonts w:ascii="Arial" w:hAnsi="Arial" w:cs="Arial"/>
                <w:sz w:val="16"/>
                <w:szCs w:val="16"/>
              </w:rPr>
              <w:t>стадії</w:t>
            </w:r>
            <w:r w:rsidRPr="00C90747">
              <w:rPr>
                <w:rFonts w:ascii="Arial" w:hAnsi="Arial" w:cs="Arial"/>
                <w:sz w:val="16"/>
                <w:szCs w:val="16"/>
                <w:lang w:val="en-US"/>
              </w:rPr>
              <w:t xml:space="preserve">, </w:t>
            </w:r>
            <w:r w:rsidRPr="00846F1F">
              <w:rPr>
                <w:rFonts w:ascii="Arial" w:hAnsi="Arial" w:cs="Arial"/>
                <w:sz w:val="16"/>
                <w:szCs w:val="16"/>
              </w:rPr>
              <w:t>за</w:t>
            </w:r>
            <w:r w:rsidRPr="00C90747">
              <w:rPr>
                <w:rFonts w:ascii="Arial" w:hAnsi="Arial" w:cs="Arial"/>
                <w:sz w:val="16"/>
                <w:szCs w:val="16"/>
                <w:lang w:val="en-US"/>
              </w:rPr>
              <w:t xml:space="preserve"> </w:t>
            </w:r>
            <w:r w:rsidRPr="00846F1F">
              <w:rPr>
                <w:rFonts w:ascii="Arial" w:hAnsi="Arial" w:cs="Arial"/>
                <w:sz w:val="16"/>
                <w:szCs w:val="16"/>
              </w:rPr>
              <w:t>винятком</w:t>
            </w:r>
            <w:r w:rsidRPr="00C90747">
              <w:rPr>
                <w:rFonts w:ascii="Arial" w:hAnsi="Arial" w:cs="Arial"/>
                <w:sz w:val="16"/>
                <w:szCs w:val="16"/>
                <w:lang w:val="en-US"/>
              </w:rPr>
              <w:t xml:space="preserve"> </w:t>
            </w:r>
            <w:r w:rsidRPr="00846F1F">
              <w:rPr>
                <w:rFonts w:ascii="Arial" w:hAnsi="Arial" w:cs="Arial"/>
                <w:sz w:val="16"/>
                <w:szCs w:val="16"/>
              </w:rPr>
              <w:t>випуску</w:t>
            </w:r>
            <w:r w:rsidRPr="00C90747">
              <w:rPr>
                <w:rFonts w:ascii="Arial" w:hAnsi="Arial" w:cs="Arial"/>
                <w:sz w:val="16"/>
                <w:szCs w:val="16"/>
                <w:lang w:val="en-US"/>
              </w:rPr>
              <w:t xml:space="preserve"> </w:t>
            </w:r>
            <w:r w:rsidRPr="00846F1F">
              <w:rPr>
                <w:rFonts w:ascii="Arial" w:hAnsi="Arial" w:cs="Arial"/>
                <w:sz w:val="16"/>
                <w:szCs w:val="16"/>
              </w:rPr>
              <w:t>серій</w:t>
            </w:r>
            <w:r w:rsidRPr="00C90747">
              <w:rPr>
                <w:rFonts w:ascii="Arial" w:hAnsi="Arial" w:cs="Arial"/>
                <w:sz w:val="16"/>
                <w:szCs w:val="16"/>
                <w:lang w:val="en-US"/>
              </w:rPr>
              <w:t xml:space="preserve">, </w:t>
            </w:r>
            <w:r w:rsidRPr="00846F1F">
              <w:rPr>
                <w:rFonts w:ascii="Arial" w:hAnsi="Arial" w:cs="Arial"/>
                <w:sz w:val="16"/>
                <w:szCs w:val="16"/>
              </w:rPr>
              <w:t>контролю</w:t>
            </w:r>
            <w:r w:rsidRPr="00C90747">
              <w:rPr>
                <w:rFonts w:ascii="Arial" w:hAnsi="Arial" w:cs="Arial"/>
                <w:sz w:val="16"/>
                <w:szCs w:val="16"/>
                <w:lang w:val="en-US"/>
              </w:rPr>
              <w:t xml:space="preserve"> </w:t>
            </w:r>
            <w:r w:rsidRPr="00846F1F">
              <w:rPr>
                <w:rFonts w:ascii="Arial" w:hAnsi="Arial" w:cs="Arial"/>
                <w:sz w:val="16"/>
                <w:szCs w:val="16"/>
              </w:rPr>
              <w:t>якості</w:t>
            </w:r>
            <w:r w:rsidRPr="00C90747">
              <w:rPr>
                <w:rFonts w:ascii="Arial" w:hAnsi="Arial" w:cs="Arial"/>
                <w:sz w:val="16"/>
                <w:szCs w:val="16"/>
                <w:lang w:val="en-US"/>
              </w:rPr>
              <w:t xml:space="preserve">, </w:t>
            </w:r>
            <w:r w:rsidRPr="00846F1F">
              <w:rPr>
                <w:rFonts w:ascii="Arial" w:hAnsi="Arial" w:cs="Arial"/>
                <w:sz w:val="16"/>
                <w:szCs w:val="16"/>
              </w:rPr>
              <w:t>первинного</w:t>
            </w:r>
            <w:r w:rsidRPr="00C90747">
              <w:rPr>
                <w:rFonts w:ascii="Arial" w:hAnsi="Arial" w:cs="Arial"/>
                <w:sz w:val="16"/>
                <w:szCs w:val="16"/>
                <w:lang w:val="en-US"/>
              </w:rPr>
              <w:t xml:space="preserve"> </w:t>
            </w:r>
            <w:r w:rsidRPr="00846F1F">
              <w:rPr>
                <w:rFonts w:ascii="Arial" w:hAnsi="Arial" w:cs="Arial"/>
                <w:sz w:val="16"/>
                <w:szCs w:val="16"/>
              </w:rPr>
              <w:t>та</w:t>
            </w:r>
            <w:r w:rsidRPr="00C90747">
              <w:rPr>
                <w:rFonts w:ascii="Arial" w:hAnsi="Arial" w:cs="Arial"/>
                <w:sz w:val="16"/>
                <w:szCs w:val="16"/>
                <w:lang w:val="en-US"/>
              </w:rPr>
              <w:t xml:space="preserve"> </w:t>
            </w:r>
            <w:r w:rsidRPr="00846F1F">
              <w:rPr>
                <w:rFonts w:ascii="Arial" w:hAnsi="Arial" w:cs="Arial"/>
                <w:sz w:val="16"/>
                <w:szCs w:val="16"/>
              </w:rPr>
              <w:t>вторинного</w:t>
            </w:r>
            <w:r w:rsidRPr="00C90747">
              <w:rPr>
                <w:rFonts w:ascii="Arial" w:hAnsi="Arial" w:cs="Arial"/>
                <w:sz w:val="16"/>
                <w:szCs w:val="16"/>
                <w:lang w:val="en-US"/>
              </w:rPr>
              <w:t xml:space="preserve"> </w:t>
            </w:r>
            <w:r w:rsidRPr="00846F1F">
              <w:rPr>
                <w:rFonts w:ascii="Arial" w:hAnsi="Arial" w:cs="Arial"/>
                <w:sz w:val="16"/>
                <w:szCs w:val="16"/>
              </w:rPr>
              <w:t>пакування</w:t>
            </w:r>
            <w:r w:rsidRPr="00C90747">
              <w:rPr>
                <w:rFonts w:ascii="Arial" w:hAnsi="Arial" w:cs="Arial"/>
                <w:sz w:val="16"/>
                <w:szCs w:val="16"/>
                <w:lang w:val="en-US"/>
              </w:rPr>
              <w:t xml:space="preserve">, </w:t>
            </w:r>
            <w:r w:rsidRPr="00846F1F">
              <w:rPr>
                <w:rFonts w:ascii="Arial" w:hAnsi="Arial" w:cs="Arial"/>
                <w:sz w:val="16"/>
                <w:szCs w:val="16"/>
              </w:rPr>
              <w:t>для</w:t>
            </w:r>
            <w:r w:rsidRPr="00C90747">
              <w:rPr>
                <w:rFonts w:ascii="Arial" w:hAnsi="Arial" w:cs="Arial"/>
                <w:sz w:val="16"/>
                <w:szCs w:val="16"/>
                <w:lang w:val="en-US"/>
              </w:rPr>
              <w:t xml:space="preserve"> </w:t>
            </w:r>
            <w:r w:rsidRPr="00846F1F">
              <w:rPr>
                <w:rFonts w:ascii="Arial" w:hAnsi="Arial" w:cs="Arial"/>
                <w:sz w:val="16"/>
                <w:szCs w:val="16"/>
              </w:rPr>
              <w:t>нестерильних</w:t>
            </w:r>
            <w:r w:rsidRPr="00C90747">
              <w:rPr>
                <w:rFonts w:ascii="Arial" w:hAnsi="Arial" w:cs="Arial"/>
                <w:sz w:val="16"/>
                <w:szCs w:val="16"/>
                <w:lang w:val="en-US"/>
              </w:rPr>
              <w:t xml:space="preserve"> </w:t>
            </w:r>
            <w:r w:rsidRPr="00846F1F">
              <w:rPr>
                <w:rFonts w:ascii="Arial" w:hAnsi="Arial" w:cs="Arial"/>
                <w:sz w:val="16"/>
                <w:szCs w:val="16"/>
              </w:rPr>
              <w:t>лікарських</w:t>
            </w:r>
            <w:r w:rsidRPr="00C90747">
              <w:rPr>
                <w:rFonts w:ascii="Arial" w:hAnsi="Arial" w:cs="Arial"/>
                <w:sz w:val="16"/>
                <w:szCs w:val="16"/>
                <w:lang w:val="en-US"/>
              </w:rPr>
              <w:t xml:space="preserve"> </w:t>
            </w:r>
            <w:r w:rsidRPr="00846F1F">
              <w:rPr>
                <w:rFonts w:ascii="Arial" w:hAnsi="Arial" w:cs="Arial"/>
                <w:sz w:val="16"/>
                <w:szCs w:val="16"/>
              </w:rPr>
              <w:t>засобів</w:t>
            </w:r>
            <w:r w:rsidRPr="00C90747">
              <w:rPr>
                <w:rFonts w:ascii="Arial" w:hAnsi="Arial" w:cs="Arial"/>
                <w:sz w:val="16"/>
                <w:szCs w:val="16"/>
                <w:lang w:val="en-US"/>
              </w:rPr>
              <w:t xml:space="preserve">) - </w:t>
            </w:r>
            <w:r w:rsidRPr="00846F1F">
              <w:rPr>
                <w:rFonts w:ascii="Arial" w:hAnsi="Arial" w:cs="Arial"/>
                <w:sz w:val="16"/>
                <w:szCs w:val="16"/>
              </w:rPr>
              <w:t>Введення</w:t>
            </w:r>
            <w:r w:rsidRPr="00C90747">
              <w:rPr>
                <w:rFonts w:ascii="Arial" w:hAnsi="Arial" w:cs="Arial"/>
                <w:sz w:val="16"/>
                <w:szCs w:val="16"/>
                <w:lang w:val="en-US"/>
              </w:rPr>
              <w:t xml:space="preserve"> </w:t>
            </w:r>
            <w:r w:rsidRPr="00846F1F">
              <w:rPr>
                <w:rFonts w:ascii="Arial" w:hAnsi="Arial" w:cs="Arial"/>
                <w:sz w:val="16"/>
                <w:szCs w:val="16"/>
              </w:rPr>
              <w:t>виробника</w:t>
            </w:r>
            <w:r w:rsidRPr="00C90747">
              <w:rPr>
                <w:rFonts w:ascii="Arial" w:hAnsi="Arial" w:cs="Arial"/>
                <w:sz w:val="16"/>
                <w:szCs w:val="16"/>
                <w:lang w:val="en-US"/>
              </w:rPr>
              <w:t xml:space="preserve"> </w:t>
            </w:r>
            <w:r w:rsidRPr="00846F1F">
              <w:rPr>
                <w:rFonts w:ascii="Arial" w:hAnsi="Arial" w:cs="Arial"/>
                <w:sz w:val="16"/>
                <w:szCs w:val="16"/>
              </w:rPr>
              <w:t>Вівельхове</w:t>
            </w:r>
            <w:r w:rsidRPr="00C90747">
              <w:rPr>
                <w:rFonts w:ascii="Arial" w:hAnsi="Arial" w:cs="Arial"/>
                <w:sz w:val="16"/>
                <w:szCs w:val="16"/>
                <w:lang w:val="en-US"/>
              </w:rPr>
              <w:t xml:space="preserve"> </w:t>
            </w:r>
            <w:r w:rsidRPr="00846F1F">
              <w:rPr>
                <w:rFonts w:ascii="Arial" w:hAnsi="Arial" w:cs="Arial"/>
                <w:sz w:val="16"/>
                <w:szCs w:val="16"/>
              </w:rPr>
              <w:t>ГмбХ</w:t>
            </w:r>
            <w:r w:rsidRPr="00C90747">
              <w:rPr>
                <w:rFonts w:ascii="Arial" w:hAnsi="Arial" w:cs="Arial"/>
                <w:sz w:val="16"/>
                <w:szCs w:val="16"/>
                <w:lang w:val="en-US"/>
              </w:rPr>
              <w:t xml:space="preserve">, </w:t>
            </w:r>
            <w:r w:rsidRPr="00846F1F">
              <w:rPr>
                <w:rFonts w:ascii="Arial" w:hAnsi="Arial" w:cs="Arial"/>
                <w:sz w:val="16"/>
                <w:szCs w:val="16"/>
              </w:rPr>
              <w:t>Німеччина</w:t>
            </w:r>
            <w:r w:rsidRPr="00C90747">
              <w:rPr>
                <w:rFonts w:ascii="Arial" w:hAnsi="Arial" w:cs="Arial"/>
                <w:sz w:val="16"/>
                <w:szCs w:val="16"/>
                <w:lang w:val="en-US"/>
              </w:rPr>
              <w:t xml:space="preserve">, </w:t>
            </w:r>
            <w:r w:rsidRPr="00846F1F">
              <w:rPr>
                <w:rFonts w:ascii="Arial" w:hAnsi="Arial" w:cs="Arial"/>
                <w:sz w:val="16"/>
                <w:szCs w:val="16"/>
              </w:rPr>
              <w:t>як</w:t>
            </w:r>
            <w:r w:rsidRPr="00C90747">
              <w:rPr>
                <w:rFonts w:ascii="Arial" w:hAnsi="Arial" w:cs="Arial"/>
                <w:sz w:val="16"/>
                <w:szCs w:val="16"/>
                <w:lang w:val="en-US"/>
              </w:rPr>
              <w:t xml:space="preserve"> </w:t>
            </w:r>
            <w:r w:rsidRPr="00846F1F">
              <w:rPr>
                <w:rFonts w:ascii="Arial" w:hAnsi="Arial" w:cs="Arial"/>
                <w:sz w:val="16"/>
                <w:szCs w:val="16"/>
              </w:rPr>
              <w:t>додаткової</w:t>
            </w:r>
            <w:r w:rsidRPr="00C90747">
              <w:rPr>
                <w:rFonts w:ascii="Arial" w:hAnsi="Arial" w:cs="Arial"/>
                <w:sz w:val="16"/>
                <w:szCs w:val="16"/>
                <w:lang w:val="en-US"/>
              </w:rPr>
              <w:t xml:space="preserve"> </w:t>
            </w:r>
            <w:r w:rsidRPr="00846F1F">
              <w:rPr>
                <w:rFonts w:ascii="Arial" w:hAnsi="Arial" w:cs="Arial"/>
                <w:sz w:val="16"/>
                <w:szCs w:val="16"/>
              </w:rPr>
              <w:t>дільниці</w:t>
            </w:r>
            <w:r w:rsidRPr="00C90747">
              <w:rPr>
                <w:rFonts w:ascii="Arial" w:hAnsi="Arial" w:cs="Arial"/>
                <w:sz w:val="16"/>
                <w:szCs w:val="16"/>
                <w:lang w:val="en-US"/>
              </w:rPr>
              <w:t xml:space="preserve"> </w:t>
            </w:r>
            <w:r w:rsidRPr="00846F1F">
              <w:rPr>
                <w:rFonts w:ascii="Arial" w:hAnsi="Arial" w:cs="Arial"/>
                <w:sz w:val="16"/>
                <w:szCs w:val="16"/>
              </w:rPr>
              <w:t>виробництва</w:t>
            </w:r>
            <w:r w:rsidRPr="00C90747">
              <w:rPr>
                <w:rFonts w:ascii="Arial" w:hAnsi="Arial" w:cs="Arial"/>
                <w:sz w:val="16"/>
                <w:szCs w:val="16"/>
                <w:lang w:val="en-US"/>
              </w:rPr>
              <w:t xml:space="preserve"> in bulk </w:t>
            </w:r>
            <w:r w:rsidRPr="00846F1F">
              <w:rPr>
                <w:rFonts w:ascii="Arial" w:hAnsi="Arial" w:cs="Arial"/>
                <w:sz w:val="16"/>
                <w:szCs w:val="16"/>
              </w:rPr>
              <w:t>продукту</w:t>
            </w:r>
            <w:r w:rsidRPr="00C90747">
              <w:rPr>
                <w:rFonts w:ascii="Arial" w:hAnsi="Arial" w:cs="Arial"/>
                <w:sz w:val="16"/>
                <w:szCs w:val="16"/>
                <w:lang w:val="en-US"/>
              </w:rPr>
              <w:t xml:space="preserve"> </w:t>
            </w:r>
            <w:r w:rsidRPr="00846F1F">
              <w:rPr>
                <w:rFonts w:ascii="Arial" w:hAnsi="Arial" w:cs="Arial"/>
                <w:sz w:val="16"/>
                <w:szCs w:val="16"/>
              </w:rPr>
              <w:t>лікарського</w:t>
            </w:r>
            <w:r w:rsidRPr="00C90747">
              <w:rPr>
                <w:rFonts w:ascii="Arial" w:hAnsi="Arial" w:cs="Arial"/>
                <w:sz w:val="16"/>
                <w:szCs w:val="16"/>
                <w:lang w:val="en-US"/>
              </w:rPr>
              <w:t xml:space="preserve"> </w:t>
            </w:r>
            <w:r w:rsidRPr="00846F1F">
              <w:rPr>
                <w:rFonts w:ascii="Arial" w:hAnsi="Arial" w:cs="Arial"/>
                <w:sz w:val="16"/>
                <w:szCs w:val="16"/>
              </w:rPr>
              <w:t>засобу</w:t>
            </w:r>
            <w:r w:rsidRPr="00C90747">
              <w:rPr>
                <w:rFonts w:ascii="Arial" w:hAnsi="Arial" w:cs="Arial"/>
                <w:sz w:val="16"/>
                <w:szCs w:val="16"/>
                <w:lang w:val="en-US"/>
              </w:rPr>
              <w:t xml:space="preserve"> </w:t>
            </w:r>
            <w:r w:rsidRPr="00846F1F">
              <w:rPr>
                <w:rFonts w:ascii="Arial" w:hAnsi="Arial" w:cs="Arial"/>
                <w:sz w:val="16"/>
                <w:szCs w:val="16"/>
              </w:rPr>
              <w:t>Канефрон</w:t>
            </w:r>
            <w:r w:rsidRPr="00C90747">
              <w:rPr>
                <w:rFonts w:ascii="Arial" w:hAnsi="Arial" w:cs="Arial"/>
                <w:sz w:val="16"/>
                <w:szCs w:val="16"/>
                <w:lang w:val="en-US"/>
              </w:rPr>
              <w:t xml:space="preserve">, </w:t>
            </w:r>
            <w:r w:rsidRPr="00846F1F">
              <w:rPr>
                <w:rFonts w:ascii="Arial" w:hAnsi="Arial" w:cs="Arial"/>
                <w:sz w:val="16"/>
                <w:szCs w:val="16"/>
              </w:rPr>
              <w:t>таблетки</w:t>
            </w:r>
            <w:r w:rsidRPr="00C90747">
              <w:rPr>
                <w:rFonts w:ascii="Arial" w:hAnsi="Arial" w:cs="Arial"/>
                <w:sz w:val="16"/>
                <w:szCs w:val="16"/>
                <w:lang w:val="en-US"/>
              </w:rPr>
              <w:t xml:space="preserve">, </w:t>
            </w:r>
            <w:r w:rsidRPr="00846F1F">
              <w:rPr>
                <w:rFonts w:ascii="Arial" w:hAnsi="Arial" w:cs="Arial"/>
                <w:sz w:val="16"/>
                <w:szCs w:val="16"/>
              </w:rPr>
              <w:t>вкриті</w:t>
            </w:r>
            <w:r w:rsidRPr="00C90747">
              <w:rPr>
                <w:rFonts w:ascii="Arial" w:hAnsi="Arial" w:cs="Arial"/>
                <w:sz w:val="16"/>
                <w:szCs w:val="16"/>
                <w:lang w:val="en-US"/>
              </w:rPr>
              <w:t xml:space="preserve"> </w:t>
            </w:r>
            <w:r w:rsidRPr="00846F1F">
              <w:rPr>
                <w:rFonts w:ascii="Arial" w:hAnsi="Arial" w:cs="Arial"/>
                <w:sz w:val="16"/>
                <w:szCs w:val="16"/>
              </w:rPr>
              <w:t>оболонкою</w:t>
            </w:r>
            <w:r w:rsidRPr="00C90747">
              <w:rPr>
                <w:rFonts w:ascii="Arial" w:hAnsi="Arial" w:cs="Arial"/>
                <w:sz w:val="16"/>
                <w:szCs w:val="16"/>
                <w:lang w:val="en-US"/>
              </w:rPr>
              <w:t xml:space="preserve"> </w:t>
            </w:r>
            <w:r w:rsidRPr="00846F1F">
              <w:rPr>
                <w:rFonts w:ascii="Arial" w:hAnsi="Arial" w:cs="Arial"/>
                <w:sz w:val="16"/>
                <w:szCs w:val="16"/>
              </w:rPr>
              <w:t>та</w:t>
            </w:r>
            <w:r w:rsidRPr="00C90747">
              <w:rPr>
                <w:rFonts w:ascii="Arial" w:hAnsi="Arial" w:cs="Arial"/>
                <w:sz w:val="16"/>
                <w:szCs w:val="16"/>
                <w:lang w:val="en-US"/>
              </w:rPr>
              <w:t xml:space="preserve"> </w:t>
            </w:r>
            <w:r w:rsidRPr="00846F1F">
              <w:rPr>
                <w:rFonts w:ascii="Arial" w:hAnsi="Arial" w:cs="Arial"/>
                <w:sz w:val="16"/>
                <w:szCs w:val="16"/>
              </w:rPr>
              <w:t>зазначення</w:t>
            </w:r>
            <w:r w:rsidRPr="00C90747">
              <w:rPr>
                <w:rFonts w:ascii="Arial" w:hAnsi="Arial" w:cs="Arial"/>
                <w:sz w:val="16"/>
                <w:szCs w:val="16"/>
                <w:lang w:val="en-US"/>
              </w:rPr>
              <w:t xml:space="preserve"> </w:t>
            </w:r>
            <w:r w:rsidRPr="00846F1F">
              <w:rPr>
                <w:rFonts w:ascii="Arial" w:hAnsi="Arial" w:cs="Arial"/>
                <w:sz w:val="16"/>
                <w:szCs w:val="16"/>
              </w:rPr>
              <w:t>виробника</w:t>
            </w:r>
            <w:r w:rsidRPr="00C90747">
              <w:rPr>
                <w:rFonts w:ascii="Arial" w:hAnsi="Arial" w:cs="Arial"/>
                <w:sz w:val="16"/>
                <w:szCs w:val="16"/>
                <w:lang w:val="en-US"/>
              </w:rPr>
              <w:t xml:space="preserve"> in bulk </w:t>
            </w:r>
            <w:r w:rsidRPr="00846F1F">
              <w:rPr>
                <w:rFonts w:ascii="Arial" w:hAnsi="Arial" w:cs="Arial"/>
                <w:sz w:val="16"/>
                <w:szCs w:val="16"/>
              </w:rPr>
              <w:t>продукту</w:t>
            </w:r>
            <w:r w:rsidRPr="00C90747">
              <w:rPr>
                <w:rFonts w:ascii="Arial" w:hAnsi="Arial" w:cs="Arial"/>
                <w:sz w:val="16"/>
                <w:szCs w:val="16"/>
                <w:lang w:val="en-US"/>
              </w:rPr>
              <w:t xml:space="preserve"> </w:t>
            </w:r>
            <w:r w:rsidRPr="00846F1F">
              <w:rPr>
                <w:rFonts w:ascii="Arial" w:hAnsi="Arial" w:cs="Arial"/>
                <w:sz w:val="16"/>
                <w:szCs w:val="16"/>
              </w:rPr>
              <w:t>Роттендорф</w:t>
            </w:r>
            <w:r w:rsidRPr="00C90747">
              <w:rPr>
                <w:rFonts w:ascii="Arial" w:hAnsi="Arial" w:cs="Arial"/>
                <w:sz w:val="16"/>
                <w:szCs w:val="16"/>
                <w:lang w:val="en-US"/>
              </w:rPr>
              <w:t xml:space="preserve"> </w:t>
            </w:r>
            <w:r w:rsidRPr="00846F1F">
              <w:rPr>
                <w:rFonts w:ascii="Arial" w:hAnsi="Arial" w:cs="Arial"/>
                <w:sz w:val="16"/>
                <w:szCs w:val="16"/>
              </w:rPr>
              <w:t>Фарма</w:t>
            </w:r>
            <w:r w:rsidRPr="00C90747">
              <w:rPr>
                <w:rFonts w:ascii="Arial" w:hAnsi="Arial" w:cs="Arial"/>
                <w:sz w:val="16"/>
                <w:szCs w:val="16"/>
                <w:lang w:val="en-US"/>
              </w:rPr>
              <w:t xml:space="preserve"> </w:t>
            </w:r>
            <w:r w:rsidRPr="00846F1F">
              <w:rPr>
                <w:rFonts w:ascii="Arial" w:hAnsi="Arial" w:cs="Arial"/>
                <w:sz w:val="16"/>
                <w:szCs w:val="16"/>
              </w:rPr>
              <w:t>ГмбХ</w:t>
            </w:r>
            <w:r w:rsidRPr="00C90747">
              <w:rPr>
                <w:rFonts w:ascii="Arial" w:hAnsi="Arial" w:cs="Arial"/>
                <w:sz w:val="16"/>
                <w:szCs w:val="16"/>
                <w:lang w:val="en-US"/>
              </w:rPr>
              <w:t xml:space="preserve">, </w:t>
            </w:r>
            <w:r w:rsidRPr="00846F1F">
              <w:rPr>
                <w:rFonts w:ascii="Arial" w:hAnsi="Arial" w:cs="Arial"/>
                <w:sz w:val="16"/>
                <w:szCs w:val="16"/>
              </w:rPr>
              <w:t>Німеччина</w:t>
            </w:r>
            <w:r w:rsidRPr="00C90747">
              <w:rPr>
                <w:rFonts w:ascii="Arial" w:hAnsi="Arial" w:cs="Arial"/>
                <w:sz w:val="16"/>
                <w:szCs w:val="16"/>
                <w:lang w:val="en-US"/>
              </w:rPr>
              <w:t xml:space="preserve"> </w:t>
            </w:r>
            <w:r w:rsidRPr="00846F1F">
              <w:rPr>
                <w:rFonts w:ascii="Arial" w:hAnsi="Arial" w:cs="Arial"/>
                <w:sz w:val="16"/>
                <w:szCs w:val="16"/>
              </w:rPr>
              <w:t>у</w:t>
            </w:r>
            <w:r w:rsidRPr="00C90747">
              <w:rPr>
                <w:rFonts w:ascii="Arial" w:hAnsi="Arial" w:cs="Arial"/>
                <w:sz w:val="16"/>
                <w:szCs w:val="16"/>
                <w:lang w:val="en-US"/>
              </w:rPr>
              <w:t xml:space="preserve"> </w:t>
            </w:r>
            <w:r w:rsidRPr="00846F1F">
              <w:rPr>
                <w:rFonts w:ascii="Arial" w:hAnsi="Arial" w:cs="Arial"/>
                <w:sz w:val="16"/>
                <w:szCs w:val="16"/>
              </w:rPr>
              <w:t>реєстраційному</w:t>
            </w:r>
            <w:r w:rsidRPr="00C90747">
              <w:rPr>
                <w:rFonts w:ascii="Arial" w:hAnsi="Arial" w:cs="Arial"/>
                <w:sz w:val="16"/>
                <w:szCs w:val="16"/>
                <w:lang w:val="en-US"/>
              </w:rPr>
              <w:t xml:space="preserve"> </w:t>
            </w:r>
            <w:r w:rsidRPr="00846F1F">
              <w:rPr>
                <w:rFonts w:ascii="Arial" w:hAnsi="Arial" w:cs="Arial"/>
                <w:sz w:val="16"/>
                <w:szCs w:val="16"/>
              </w:rPr>
              <w:t>посвідченні</w:t>
            </w:r>
            <w:r w:rsidRPr="00C90747">
              <w:rPr>
                <w:rFonts w:ascii="Arial" w:hAnsi="Arial" w:cs="Arial"/>
                <w:sz w:val="16"/>
                <w:szCs w:val="16"/>
                <w:lang w:val="en-US"/>
              </w:rPr>
              <w:t xml:space="preserve"> </w:t>
            </w:r>
            <w:r w:rsidRPr="00846F1F">
              <w:rPr>
                <w:rFonts w:ascii="Arial" w:hAnsi="Arial" w:cs="Arial"/>
                <w:sz w:val="16"/>
                <w:szCs w:val="16"/>
              </w:rPr>
              <w:t>згідно</w:t>
            </w:r>
            <w:r w:rsidRPr="00C90747">
              <w:rPr>
                <w:rFonts w:ascii="Arial" w:hAnsi="Arial" w:cs="Arial"/>
                <w:sz w:val="16"/>
                <w:szCs w:val="16"/>
                <w:lang w:val="en-US"/>
              </w:rPr>
              <w:t xml:space="preserve"> </w:t>
            </w:r>
            <w:r w:rsidRPr="00846F1F">
              <w:rPr>
                <w:rFonts w:ascii="Arial" w:hAnsi="Arial" w:cs="Arial"/>
                <w:sz w:val="16"/>
                <w:szCs w:val="16"/>
              </w:rPr>
              <w:t>до</w:t>
            </w:r>
            <w:r w:rsidRPr="00C90747">
              <w:rPr>
                <w:rFonts w:ascii="Arial" w:hAnsi="Arial" w:cs="Arial"/>
                <w:sz w:val="16"/>
                <w:szCs w:val="16"/>
                <w:lang w:val="en-US"/>
              </w:rPr>
              <w:t xml:space="preserve"> </w:t>
            </w:r>
            <w:r w:rsidRPr="00846F1F">
              <w:rPr>
                <w:rFonts w:ascii="Arial" w:hAnsi="Arial" w:cs="Arial"/>
                <w:sz w:val="16"/>
                <w:szCs w:val="16"/>
              </w:rPr>
              <w:t>матеріалів</w:t>
            </w:r>
            <w:r w:rsidRPr="00C90747">
              <w:rPr>
                <w:rFonts w:ascii="Arial" w:hAnsi="Arial" w:cs="Arial"/>
                <w:sz w:val="16"/>
                <w:szCs w:val="16"/>
                <w:lang w:val="en-US"/>
              </w:rPr>
              <w:t xml:space="preserve"> </w:t>
            </w:r>
            <w:r w:rsidRPr="00846F1F">
              <w:rPr>
                <w:rFonts w:ascii="Arial" w:hAnsi="Arial" w:cs="Arial"/>
                <w:sz w:val="16"/>
                <w:szCs w:val="16"/>
              </w:rPr>
              <w:t>реєстраційного</w:t>
            </w:r>
            <w:r w:rsidRPr="00C90747">
              <w:rPr>
                <w:rFonts w:ascii="Arial" w:hAnsi="Arial" w:cs="Arial"/>
                <w:sz w:val="16"/>
                <w:szCs w:val="16"/>
                <w:lang w:val="en-US"/>
              </w:rPr>
              <w:t xml:space="preserve"> </w:t>
            </w:r>
            <w:r w:rsidRPr="00846F1F">
              <w:rPr>
                <w:rFonts w:ascii="Arial" w:hAnsi="Arial" w:cs="Arial"/>
                <w:sz w:val="16"/>
                <w:szCs w:val="16"/>
              </w:rPr>
              <w:t>досьє</w:t>
            </w:r>
            <w:r w:rsidRPr="00C90747">
              <w:rPr>
                <w:rFonts w:ascii="Arial" w:hAnsi="Arial" w:cs="Arial"/>
                <w:sz w:val="16"/>
                <w:szCs w:val="16"/>
                <w:lang w:val="en-US"/>
              </w:rPr>
              <w:t xml:space="preserve">. - </w:t>
            </w:r>
            <w:r w:rsidRPr="00846F1F">
              <w:rPr>
                <w:rFonts w:ascii="Arial" w:hAnsi="Arial" w:cs="Arial"/>
                <w:sz w:val="16"/>
                <w:szCs w:val="16"/>
              </w:rPr>
              <w:t>Затверджено</w:t>
            </w:r>
            <w:r w:rsidRPr="00C90747">
              <w:rPr>
                <w:rFonts w:ascii="Arial" w:hAnsi="Arial" w:cs="Arial"/>
                <w:sz w:val="16"/>
                <w:szCs w:val="16"/>
                <w:lang w:val="en-US"/>
              </w:rPr>
              <w:t xml:space="preserve">: </w:t>
            </w:r>
            <w:r w:rsidRPr="00846F1F">
              <w:rPr>
                <w:rFonts w:ascii="Arial" w:hAnsi="Arial" w:cs="Arial"/>
                <w:sz w:val="16"/>
                <w:szCs w:val="16"/>
              </w:rPr>
              <w:t>Виробник</w:t>
            </w:r>
            <w:r w:rsidRPr="00C90747">
              <w:rPr>
                <w:rFonts w:ascii="Arial" w:hAnsi="Arial" w:cs="Arial"/>
                <w:sz w:val="16"/>
                <w:szCs w:val="16"/>
                <w:lang w:val="en-US"/>
              </w:rPr>
              <w:t xml:space="preserve">, </w:t>
            </w:r>
            <w:r w:rsidRPr="00846F1F">
              <w:rPr>
                <w:rFonts w:ascii="Arial" w:hAnsi="Arial" w:cs="Arial"/>
                <w:sz w:val="16"/>
                <w:szCs w:val="16"/>
              </w:rPr>
              <w:t>країна</w:t>
            </w:r>
            <w:r w:rsidRPr="00C90747">
              <w:rPr>
                <w:rFonts w:ascii="Arial" w:hAnsi="Arial" w:cs="Arial"/>
                <w:sz w:val="16"/>
                <w:szCs w:val="16"/>
                <w:lang w:val="en-US"/>
              </w:rPr>
              <w:t xml:space="preserve">: </w:t>
            </w:r>
            <w:r w:rsidRPr="00846F1F">
              <w:rPr>
                <w:rFonts w:ascii="Arial" w:hAnsi="Arial" w:cs="Arial"/>
                <w:sz w:val="16"/>
                <w:szCs w:val="16"/>
              </w:rPr>
              <w:t>Біонорика</w:t>
            </w:r>
            <w:r w:rsidRPr="00C90747">
              <w:rPr>
                <w:rFonts w:ascii="Arial" w:hAnsi="Arial" w:cs="Arial"/>
                <w:sz w:val="16"/>
                <w:szCs w:val="16"/>
                <w:lang w:val="en-US"/>
              </w:rPr>
              <w:t xml:space="preserve"> </w:t>
            </w:r>
            <w:r w:rsidRPr="00846F1F">
              <w:rPr>
                <w:rFonts w:ascii="Arial" w:hAnsi="Arial" w:cs="Arial"/>
                <w:sz w:val="16"/>
                <w:szCs w:val="16"/>
              </w:rPr>
              <w:t>СЕ</w:t>
            </w:r>
            <w:r w:rsidRPr="00C90747">
              <w:rPr>
                <w:rFonts w:ascii="Arial" w:hAnsi="Arial" w:cs="Arial"/>
                <w:sz w:val="16"/>
                <w:szCs w:val="16"/>
                <w:lang w:val="en-US"/>
              </w:rPr>
              <w:t xml:space="preserve">, </w:t>
            </w:r>
            <w:r w:rsidRPr="00846F1F">
              <w:rPr>
                <w:rFonts w:ascii="Arial" w:hAnsi="Arial" w:cs="Arial"/>
                <w:sz w:val="16"/>
                <w:szCs w:val="16"/>
              </w:rPr>
              <w:t>Німеччина</w:t>
            </w:r>
            <w:r w:rsidRPr="00C90747">
              <w:rPr>
                <w:rFonts w:ascii="Arial" w:hAnsi="Arial" w:cs="Arial"/>
                <w:sz w:val="16"/>
                <w:szCs w:val="16"/>
                <w:lang w:val="en-US"/>
              </w:rPr>
              <w:t xml:space="preserve">/Bionorica SE, Germany </w:t>
            </w:r>
            <w:r w:rsidRPr="00846F1F">
              <w:rPr>
                <w:rFonts w:ascii="Arial" w:hAnsi="Arial" w:cs="Arial"/>
                <w:sz w:val="16"/>
                <w:szCs w:val="16"/>
              </w:rPr>
              <w:t>Запропоновано</w:t>
            </w:r>
            <w:r w:rsidRPr="00C90747">
              <w:rPr>
                <w:rFonts w:ascii="Arial" w:hAnsi="Arial" w:cs="Arial"/>
                <w:sz w:val="16"/>
                <w:szCs w:val="16"/>
                <w:lang w:val="en-US"/>
              </w:rPr>
              <w:t xml:space="preserve">: </w:t>
            </w:r>
            <w:r w:rsidRPr="00846F1F">
              <w:rPr>
                <w:rFonts w:ascii="Arial" w:hAnsi="Arial" w:cs="Arial"/>
                <w:sz w:val="16"/>
                <w:szCs w:val="16"/>
              </w:rPr>
              <w:t>Виробник</w:t>
            </w:r>
            <w:r w:rsidRPr="00C90747">
              <w:rPr>
                <w:rFonts w:ascii="Arial" w:hAnsi="Arial" w:cs="Arial"/>
                <w:sz w:val="16"/>
                <w:szCs w:val="16"/>
                <w:lang w:val="en-US"/>
              </w:rPr>
              <w:t>(</w:t>
            </w:r>
            <w:r w:rsidRPr="00846F1F">
              <w:rPr>
                <w:rFonts w:ascii="Arial" w:hAnsi="Arial" w:cs="Arial"/>
                <w:sz w:val="16"/>
                <w:szCs w:val="16"/>
              </w:rPr>
              <w:t>и</w:t>
            </w:r>
            <w:r w:rsidRPr="00C90747">
              <w:rPr>
                <w:rFonts w:ascii="Arial" w:hAnsi="Arial" w:cs="Arial"/>
                <w:sz w:val="16"/>
                <w:szCs w:val="16"/>
                <w:lang w:val="en-US"/>
              </w:rPr>
              <w:t xml:space="preserve">): </w:t>
            </w:r>
            <w:r w:rsidRPr="00846F1F">
              <w:rPr>
                <w:rFonts w:ascii="Arial" w:hAnsi="Arial" w:cs="Arial"/>
                <w:sz w:val="16"/>
                <w:szCs w:val="16"/>
              </w:rPr>
              <w:t>Первинне</w:t>
            </w:r>
            <w:r w:rsidRPr="00C90747">
              <w:rPr>
                <w:rFonts w:ascii="Arial" w:hAnsi="Arial" w:cs="Arial"/>
                <w:sz w:val="16"/>
                <w:szCs w:val="16"/>
                <w:lang w:val="en-US"/>
              </w:rPr>
              <w:t xml:space="preserve"> </w:t>
            </w:r>
            <w:r w:rsidRPr="00846F1F">
              <w:rPr>
                <w:rFonts w:ascii="Arial" w:hAnsi="Arial" w:cs="Arial"/>
                <w:sz w:val="16"/>
                <w:szCs w:val="16"/>
              </w:rPr>
              <w:t>та</w:t>
            </w:r>
            <w:r w:rsidRPr="00C90747">
              <w:rPr>
                <w:rFonts w:ascii="Arial" w:hAnsi="Arial" w:cs="Arial"/>
                <w:sz w:val="16"/>
                <w:szCs w:val="16"/>
                <w:lang w:val="en-US"/>
              </w:rPr>
              <w:t xml:space="preserve"> </w:t>
            </w:r>
            <w:r w:rsidRPr="00846F1F">
              <w:rPr>
                <w:rFonts w:ascii="Arial" w:hAnsi="Arial" w:cs="Arial"/>
                <w:sz w:val="16"/>
                <w:szCs w:val="16"/>
              </w:rPr>
              <w:t>вторинне</w:t>
            </w:r>
            <w:r w:rsidRPr="00C90747">
              <w:rPr>
                <w:rFonts w:ascii="Arial" w:hAnsi="Arial" w:cs="Arial"/>
                <w:sz w:val="16"/>
                <w:szCs w:val="16"/>
                <w:lang w:val="en-US"/>
              </w:rPr>
              <w:t xml:space="preserve"> </w:t>
            </w:r>
            <w:r w:rsidRPr="00846F1F">
              <w:rPr>
                <w:rFonts w:ascii="Arial" w:hAnsi="Arial" w:cs="Arial"/>
                <w:sz w:val="16"/>
                <w:szCs w:val="16"/>
              </w:rPr>
              <w:t>пакування</w:t>
            </w:r>
            <w:r w:rsidRPr="00C90747">
              <w:rPr>
                <w:rFonts w:ascii="Arial" w:hAnsi="Arial" w:cs="Arial"/>
                <w:sz w:val="16"/>
                <w:szCs w:val="16"/>
                <w:lang w:val="en-US"/>
              </w:rPr>
              <w:t xml:space="preserve">, </w:t>
            </w:r>
            <w:r w:rsidRPr="00846F1F">
              <w:rPr>
                <w:rFonts w:ascii="Arial" w:hAnsi="Arial" w:cs="Arial"/>
                <w:sz w:val="16"/>
                <w:szCs w:val="16"/>
              </w:rPr>
              <w:t>контроль</w:t>
            </w:r>
            <w:r w:rsidRPr="00C90747">
              <w:rPr>
                <w:rFonts w:ascii="Arial" w:hAnsi="Arial" w:cs="Arial"/>
                <w:sz w:val="16"/>
                <w:szCs w:val="16"/>
                <w:lang w:val="en-US"/>
              </w:rPr>
              <w:t xml:space="preserve"> </w:t>
            </w:r>
            <w:r w:rsidRPr="00846F1F">
              <w:rPr>
                <w:rFonts w:ascii="Arial" w:hAnsi="Arial" w:cs="Arial"/>
                <w:sz w:val="16"/>
                <w:szCs w:val="16"/>
              </w:rPr>
              <w:t>та</w:t>
            </w:r>
            <w:r w:rsidRPr="00C90747">
              <w:rPr>
                <w:rFonts w:ascii="Arial" w:hAnsi="Arial" w:cs="Arial"/>
                <w:sz w:val="16"/>
                <w:szCs w:val="16"/>
                <w:lang w:val="en-US"/>
              </w:rPr>
              <w:t xml:space="preserve"> </w:t>
            </w:r>
            <w:r w:rsidRPr="00846F1F">
              <w:rPr>
                <w:rFonts w:ascii="Arial" w:hAnsi="Arial" w:cs="Arial"/>
                <w:sz w:val="16"/>
                <w:szCs w:val="16"/>
              </w:rPr>
              <w:t>випуск</w:t>
            </w:r>
            <w:r w:rsidRPr="00C90747">
              <w:rPr>
                <w:rFonts w:ascii="Arial" w:hAnsi="Arial" w:cs="Arial"/>
                <w:sz w:val="16"/>
                <w:szCs w:val="16"/>
                <w:lang w:val="en-US"/>
              </w:rPr>
              <w:t xml:space="preserve"> </w:t>
            </w:r>
            <w:r w:rsidRPr="00846F1F">
              <w:rPr>
                <w:rFonts w:ascii="Arial" w:hAnsi="Arial" w:cs="Arial"/>
                <w:sz w:val="16"/>
                <w:szCs w:val="16"/>
              </w:rPr>
              <w:t>серії</w:t>
            </w:r>
            <w:r w:rsidRPr="00C90747">
              <w:rPr>
                <w:rFonts w:ascii="Arial" w:hAnsi="Arial" w:cs="Arial"/>
                <w:sz w:val="16"/>
                <w:szCs w:val="16"/>
                <w:lang w:val="en-US"/>
              </w:rPr>
              <w:t xml:space="preserve">: </w:t>
            </w:r>
            <w:r w:rsidRPr="00846F1F">
              <w:rPr>
                <w:rFonts w:ascii="Arial" w:hAnsi="Arial" w:cs="Arial"/>
                <w:sz w:val="16"/>
                <w:szCs w:val="16"/>
              </w:rPr>
              <w:t>Біонорика</w:t>
            </w:r>
            <w:r w:rsidRPr="00C90747">
              <w:rPr>
                <w:rFonts w:ascii="Arial" w:hAnsi="Arial" w:cs="Arial"/>
                <w:sz w:val="16"/>
                <w:szCs w:val="16"/>
                <w:lang w:val="en-US"/>
              </w:rPr>
              <w:t xml:space="preserve"> </w:t>
            </w:r>
            <w:r w:rsidRPr="00846F1F">
              <w:rPr>
                <w:rFonts w:ascii="Arial" w:hAnsi="Arial" w:cs="Arial"/>
                <w:sz w:val="16"/>
                <w:szCs w:val="16"/>
              </w:rPr>
              <w:t>СЕ</w:t>
            </w:r>
            <w:r w:rsidRPr="00C90747">
              <w:rPr>
                <w:rFonts w:ascii="Arial" w:hAnsi="Arial" w:cs="Arial"/>
                <w:sz w:val="16"/>
                <w:szCs w:val="16"/>
                <w:lang w:val="en-US"/>
              </w:rPr>
              <w:t xml:space="preserve">, </w:t>
            </w:r>
            <w:r w:rsidRPr="00846F1F">
              <w:rPr>
                <w:rFonts w:ascii="Arial" w:hAnsi="Arial" w:cs="Arial"/>
                <w:sz w:val="16"/>
                <w:szCs w:val="16"/>
              </w:rPr>
              <w:t>Керхенштейнерштрассе</w:t>
            </w:r>
            <w:r w:rsidRPr="00C90747">
              <w:rPr>
                <w:rFonts w:ascii="Arial" w:hAnsi="Arial" w:cs="Arial"/>
                <w:sz w:val="16"/>
                <w:szCs w:val="16"/>
                <w:lang w:val="en-US"/>
              </w:rPr>
              <w:t xml:space="preserve">, 11-15, 92318, </w:t>
            </w:r>
            <w:r w:rsidRPr="00846F1F">
              <w:rPr>
                <w:rFonts w:ascii="Arial" w:hAnsi="Arial" w:cs="Arial"/>
                <w:sz w:val="16"/>
                <w:szCs w:val="16"/>
              </w:rPr>
              <w:t>м</w:t>
            </w:r>
            <w:r w:rsidRPr="00C90747">
              <w:rPr>
                <w:rFonts w:ascii="Arial" w:hAnsi="Arial" w:cs="Arial"/>
                <w:sz w:val="16"/>
                <w:szCs w:val="16"/>
                <w:lang w:val="en-US"/>
              </w:rPr>
              <w:t xml:space="preserve">. </w:t>
            </w:r>
            <w:r w:rsidRPr="00846F1F">
              <w:rPr>
                <w:rFonts w:ascii="Arial" w:hAnsi="Arial" w:cs="Arial"/>
                <w:sz w:val="16"/>
                <w:szCs w:val="16"/>
              </w:rPr>
              <w:t>Ноймаркт</w:t>
            </w:r>
            <w:r w:rsidRPr="00C90747">
              <w:rPr>
                <w:rFonts w:ascii="Arial" w:hAnsi="Arial" w:cs="Arial"/>
                <w:sz w:val="16"/>
                <w:szCs w:val="16"/>
                <w:lang w:val="en-US"/>
              </w:rPr>
              <w:t xml:space="preserve">, </w:t>
            </w:r>
            <w:r w:rsidRPr="00846F1F">
              <w:rPr>
                <w:rFonts w:ascii="Arial" w:hAnsi="Arial" w:cs="Arial"/>
                <w:sz w:val="16"/>
                <w:szCs w:val="16"/>
              </w:rPr>
              <w:t>Німеччина</w:t>
            </w:r>
            <w:r w:rsidRPr="00C90747">
              <w:rPr>
                <w:rFonts w:ascii="Arial" w:hAnsi="Arial" w:cs="Arial"/>
                <w:sz w:val="16"/>
                <w:szCs w:val="16"/>
                <w:lang w:val="en-US"/>
              </w:rPr>
              <w:t xml:space="preserve"> - Bionorica SE, Kerschensteinerstrasse, 11-15, 92318 Neumarkt, Germany - </w:t>
            </w:r>
            <w:r w:rsidRPr="00846F1F">
              <w:rPr>
                <w:rFonts w:ascii="Arial" w:hAnsi="Arial" w:cs="Arial"/>
                <w:sz w:val="16"/>
                <w:szCs w:val="16"/>
              </w:rPr>
              <w:t>Виробництво</w:t>
            </w:r>
            <w:r w:rsidRPr="00C90747">
              <w:rPr>
                <w:rFonts w:ascii="Arial" w:hAnsi="Arial" w:cs="Arial"/>
                <w:sz w:val="16"/>
                <w:szCs w:val="16"/>
                <w:lang w:val="en-US"/>
              </w:rPr>
              <w:t xml:space="preserve"> in-bulk: </w:t>
            </w:r>
            <w:r w:rsidRPr="00846F1F">
              <w:rPr>
                <w:rFonts w:ascii="Arial" w:hAnsi="Arial" w:cs="Arial"/>
                <w:sz w:val="16"/>
                <w:szCs w:val="16"/>
              </w:rPr>
              <w:t>Роттендорф</w:t>
            </w:r>
            <w:r w:rsidRPr="00C90747">
              <w:rPr>
                <w:rFonts w:ascii="Arial" w:hAnsi="Arial" w:cs="Arial"/>
                <w:sz w:val="16"/>
                <w:szCs w:val="16"/>
                <w:lang w:val="en-US"/>
              </w:rPr>
              <w:t xml:space="preserve"> </w:t>
            </w:r>
            <w:r w:rsidRPr="00846F1F">
              <w:rPr>
                <w:rFonts w:ascii="Arial" w:hAnsi="Arial" w:cs="Arial"/>
                <w:sz w:val="16"/>
                <w:szCs w:val="16"/>
              </w:rPr>
              <w:t>Фарма</w:t>
            </w:r>
            <w:r w:rsidRPr="00C90747">
              <w:rPr>
                <w:rFonts w:ascii="Arial" w:hAnsi="Arial" w:cs="Arial"/>
                <w:sz w:val="16"/>
                <w:szCs w:val="16"/>
                <w:lang w:val="en-US"/>
              </w:rPr>
              <w:t xml:space="preserve"> </w:t>
            </w:r>
            <w:r w:rsidRPr="00846F1F">
              <w:rPr>
                <w:rFonts w:ascii="Arial" w:hAnsi="Arial" w:cs="Arial"/>
                <w:sz w:val="16"/>
                <w:szCs w:val="16"/>
              </w:rPr>
              <w:t>ГмбХ</w:t>
            </w:r>
            <w:r w:rsidRPr="00C90747">
              <w:rPr>
                <w:rFonts w:ascii="Arial" w:hAnsi="Arial" w:cs="Arial"/>
                <w:sz w:val="16"/>
                <w:szCs w:val="16"/>
                <w:lang w:val="en-US"/>
              </w:rPr>
              <w:t xml:space="preserve">, </w:t>
            </w:r>
            <w:r w:rsidRPr="00846F1F">
              <w:rPr>
                <w:rFonts w:ascii="Arial" w:hAnsi="Arial" w:cs="Arial"/>
                <w:sz w:val="16"/>
                <w:szCs w:val="16"/>
              </w:rPr>
              <w:t>Остенфельдер</w:t>
            </w:r>
            <w:r w:rsidRPr="00C90747">
              <w:rPr>
                <w:rFonts w:ascii="Arial" w:hAnsi="Arial" w:cs="Arial"/>
                <w:sz w:val="16"/>
                <w:szCs w:val="16"/>
                <w:lang w:val="en-US"/>
              </w:rPr>
              <w:t xml:space="preserve"> </w:t>
            </w:r>
            <w:r w:rsidRPr="00846F1F">
              <w:rPr>
                <w:rFonts w:ascii="Arial" w:hAnsi="Arial" w:cs="Arial"/>
                <w:sz w:val="16"/>
                <w:szCs w:val="16"/>
              </w:rPr>
              <w:t>Штрассе</w:t>
            </w:r>
            <w:r w:rsidRPr="00C90747">
              <w:rPr>
                <w:rFonts w:ascii="Arial" w:hAnsi="Arial" w:cs="Arial"/>
                <w:sz w:val="16"/>
                <w:szCs w:val="16"/>
                <w:lang w:val="en-US"/>
              </w:rPr>
              <w:t xml:space="preserve">, 51-61, 59320, </w:t>
            </w:r>
            <w:r w:rsidRPr="00846F1F">
              <w:rPr>
                <w:rFonts w:ascii="Arial" w:hAnsi="Arial" w:cs="Arial"/>
                <w:sz w:val="16"/>
                <w:szCs w:val="16"/>
              </w:rPr>
              <w:t>Еннігерлох</w:t>
            </w:r>
            <w:r w:rsidRPr="00C90747">
              <w:rPr>
                <w:rFonts w:ascii="Arial" w:hAnsi="Arial" w:cs="Arial"/>
                <w:sz w:val="16"/>
                <w:szCs w:val="16"/>
                <w:lang w:val="en-US"/>
              </w:rPr>
              <w:t xml:space="preserve">, </w:t>
            </w:r>
            <w:r w:rsidRPr="00846F1F">
              <w:rPr>
                <w:rFonts w:ascii="Arial" w:hAnsi="Arial" w:cs="Arial"/>
                <w:sz w:val="16"/>
                <w:szCs w:val="16"/>
              </w:rPr>
              <w:t>Німеччина</w:t>
            </w:r>
            <w:r w:rsidRPr="00C90747">
              <w:rPr>
                <w:rFonts w:ascii="Arial" w:hAnsi="Arial" w:cs="Arial"/>
                <w:sz w:val="16"/>
                <w:szCs w:val="16"/>
                <w:lang w:val="en-US"/>
              </w:rPr>
              <w:t xml:space="preserve"> - Rottendorf Pharma GmbH, Ostenfelder Strasse 51-61, 59320 Ennigerloh, Germany - </w:t>
            </w:r>
            <w:r w:rsidRPr="00846F1F">
              <w:rPr>
                <w:rFonts w:ascii="Arial" w:hAnsi="Arial" w:cs="Arial"/>
                <w:sz w:val="16"/>
                <w:szCs w:val="16"/>
              </w:rPr>
              <w:t>Вівельхове</w:t>
            </w:r>
            <w:r w:rsidRPr="00C90747">
              <w:rPr>
                <w:rFonts w:ascii="Arial" w:hAnsi="Arial" w:cs="Arial"/>
                <w:sz w:val="16"/>
                <w:szCs w:val="16"/>
                <w:lang w:val="en-US"/>
              </w:rPr>
              <w:t xml:space="preserve"> </w:t>
            </w:r>
            <w:r w:rsidRPr="00846F1F">
              <w:rPr>
                <w:rFonts w:ascii="Arial" w:hAnsi="Arial" w:cs="Arial"/>
                <w:sz w:val="16"/>
                <w:szCs w:val="16"/>
              </w:rPr>
              <w:t>ГмбХ</w:t>
            </w:r>
            <w:r w:rsidRPr="00C90747">
              <w:rPr>
                <w:rFonts w:ascii="Arial" w:hAnsi="Arial" w:cs="Arial"/>
                <w:sz w:val="16"/>
                <w:szCs w:val="16"/>
                <w:lang w:val="en-US"/>
              </w:rPr>
              <w:t xml:space="preserve">, </w:t>
            </w:r>
            <w:r w:rsidRPr="00846F1F">
              <w:rPr>
                <w:rFonts w:ascii="Arial" w:hAnsi="Arial" w:cs="Arial"/>
                <w:sz w:val="16"/>
                <w:szCs w:val="16"/>
              </w:rPr>
              <w:t>Дьорнебрінк</w:t>
            </w:r>
            <w:r w:rsidRPr="00C90747">
              <w:rPr>
                <w:rFonts w:ascii="Arial" w:hAnsi="Arial" w:cs="Arial"/>
                <w:sz w:val="16"/>
                <w:szCs w:val="16"/>
                <w:lang w:val="en-US"/>
              </w:rPr>
              <w:t xml:space="preserve">, 19, 49479 </w:t>
            </w:r>
            <w:r w:rsidRPr="00846F1F">
              <w:rPr>
                <w:rFonts w:ascii="Arial" w:hAnsi="Arial" w:cs="Arial"/>
                <w:sz w:val="16"/>
                <w:szCs w:val="16"/>
              </w:rPr>
              <w:t>Іббенбюрен</w:t>
            </w:r>
            <w:r w:rsidRPr="00C90747">
              <w:rPr>
                <w:rFonts w:ascii="Arial" w:hAnsi="Arial" w:cs="Arial"/>
                <w:sz w:val="16"/>
                <w:szCs w:val="16"/>
                <w:lang w:val="en-US"/>
              </w:rPr>
              <w:t xml:space="preserve">, </w:t>
            </w:r>
            <w:r w:rsidRPr="00846F1F">
              <w:rPr>
                <w:rFonts w:ascii="Arial" w:hAnsi="Arial" w:cs="Arial"/>
                <w:sz w:val="16"/>
                <w:szCs w:val="16"/>
              </w:rPr>
              <w:t>Німеччина</w:t>
            </w:r>
            <w:r w:rsidRPr="00C90747">
              <w:rPr>
                <w:rFonts w:ascii="Arial" w:hAnsi="Arial" w:cs="Arial"/>
                <w:sz w:val="16"/>
                <w:szCs w:val="16"/>
                <w:lang w:val="en-US"/>
              </w:rPr>
              <w:t xml:space="preserve">; </w:t>
            </w:r>
            <w:r w:rsidRPr="00846F1F">
              <w:rPr>
                <w:rFonts w:ascii="Arial" w:hAnsi="Arial" w:cs="Arial"/>
                <w:sz w:val="16"/>
                <w:szCs w:val="16"/>
              </w:rPr>
              <w:t>Гільдештрассе</w:t>
            </w:r>
            <w:r w:rsidRPr="00C90747">
              <w:rPr>
                <w:rFonts w:ascii="Arial" w:hAnsi="Arial" w:cs="Arial"/>
                <w:sz w:val="16"/>
                <w:szCs w:val="16"/>
                <w:lang w:val="en-US"/>
              </w:rPr>
              <w:t xml:space="preserve">, 39, 49477 </w:t>
            </w:r>
            <w:r w:rsidRPr="00846F1F">
              <w:rPr>
                <w:rFonts w:ascii="Arial" w:hAnsi="Arial" w:cs="Arial"/>
                <w:sz w:val="16"/>
                <w:szCs w:val="16"/>
              </w:rPr>
              <w:t>Іббенбюрен</w:t>
            </w:r>
            <w:r w:rsidRPr="00C90747">
              <w:rPr>
                <w:rFonts w:ascii="Arial" w:hAnsi="Arial" w:cs="Arial"/>
                <w:sz w:val="16"/>
                <w:szCs w:val="16"/>
                <w:lang w:val="en-US"/>
              </w:rPr>
              <w:t xml:space="preserve">, </w:t>
            </w:r>
            <w:r w:rsidRPr="00846F1F">
              <w:rPr>
                <w:rFonts w:ascii="Arial" w:hAnsi="Arial" w:cs="Arial"/>
                <w:sz w:val="16"/>
                <w:szCs w:val="16"/>
              </w:rPr>
              <w:t>Німеччина</w:t>
            </w:r>
            <w:r w:rsidRPr="00C90747">
              <w:rPr>
                <w:rFonts w:ascii="Arial" w:hAnsi="Arial" w:cs="Arial"/>
                <w:sz w:val="16"/>
                <w:szCs w:val="16"/>
                <w:lang w:val="en-US"/>
              </w:rPr>
              <w:t xml:space="preserve"> - Wiewelhove GmbH, Doernebrink, 19, 49479 Ibbenbueren, Germany; Gildestrasse, 39, 49477 Ibbenbueren, Germany-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І</w:t>
            </w:r>
            <w:r w:rsidRPr="00C90747">
              <w:rPr>
                <w:rFonts w:ascii="Arial" w:hAnsi="Arial" w:cs="Arial"/>
                <w:sz w:val="16"/>
                <w:szCs w:val="16"/>
                <w:lang w:val="en-US"/>
              </w:rPr>
              <w:t xml:space="preserve"> </w:t>
            </w:r>
            <w:r w:rsidRPr="00846F1F">
              <w:rPr>
                <w:rFonts w:ascii="Arial" w:hAnsi="Arial" w:cs="Arial"/>
                <w:sz w:val="16"/>
                <w:szCs w:val="16"/>
              </w:rPr>
              <w:t>типу</w:t>
            </w:r>
            <w:r w:rsidRPr="00C90747">
              <w:rPr>
                <w:rFonts w:ascii="Arial" w:hAnsi="Arial" w:cs="Arial"/>
                <w:sz w:val="16"/>
                <w:szCs w:val="16"/>
                <w:lang w:val="en-US"/>
              </w:rPr>
              <w:t xml:space="preserve"> -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з</w:t>
            </w:r>
            <w:r w:rsidRPr="00C90747">
              <w:rPr>
                <w:rFonts w:ascii="Arial" w:hAnsi="Arial" w:cs="Arial"/>
                <w:sz w:val="16"/>
                <w:szCs w:val="16"/>
                <w:lang w:val="en-US"/>
              </w:rPr>
              <w:t xml:space="preserve"> </w:t>
            </w:r>
            <w:r w:rsidRPr="00846F1F">
              <w:rPr>
                <w:rFonts w:ascii="Arial" w:hAnsi="Arial" w:cs="Arial"/>
                <w:sz w:val="16"/>
                <w:szCs w:val="16"/>
              </w:rPr>
              <w:t>якості</w:t>
            </w:r>
            <w:r w:rsidRPr="00C90747">
              <w:rPr>
                <w:rFonts w:ascii="Arial" w:hAnsi="Arial" w:cs="Arial"/>
                <w:sz w:val="16"/>
                <w:szCs w:val="16"/>
                <w:lang w:val="en-US"/>
              </w:rPr>
              <w:t xml:space="preserve">. </w:t>
            </w:r>
            <w:r w:rsidRPr="00846F1F">
              <w:rPr>
                <w:rFonts w:ascii="Arial" w:hAnsi="Arial" w:cs="Arial"/>
                <w:sz w:val="16"/>
                <w:szCs w:val="16"/>
              </w:rPr>
              <w:t>Готовий</w:t>
            </w:r>
            <w:r w:rsidRPr="00C90747">
              <w:rPr>
                <w:rFonts w:ascii="Arial" w:hAnsi="Arial" w:cs="Arial"/>
                <w:sz w:val="16"/>
                <w:szCs w:val="16"/>
                <w:lang w:val="en-US"/>
              </w:rPr>
              <w:t xml:space="preserve"> </w:t>
            </w:r>
            <w:r w:rsidRPr="00846F1F">
              <w:rPr>
                <w:rFonts w:ascii="Arial" w:hAnsi="Arial" w:cs="Arial"/>
                <w:sz w:val="16"/>
                <w:szCs w:val="16"/>
              </w:rPr>
              <w:t>лікарський</w:t>
            </w:r>
            <w:r w:rsidRPr="00C90747">
              <w:rPr>
                <w:rFonts w:ascii="Arial" w:hAnsi="Arial" w:cs="Arial"/>
                <w:sz w:val="16"/>
                <w:szCs w:val="16"/>
                <w:lang w:val="en-US"/>
              </w:rPr>
              <w:t xml:space="preserve"> </w:t>
            </w:r>
            <w:r w:rsidRPr="00846F1F">
              <w:rPr>
                <w:rFonts w:ascii="Arial" w:hAnsi="Arial" w:cs="Arial"/>
                <w:sz w:val="16"/>
                <w:szCs w:val="16"/>
              </w:rPr>
              <w:t>засіб</w:t>
            </w:r>
            <w:r w:rsidRPr="00C90747">
              <w:rPr>
                <w:rFonts w:ascii="Arial" w:hAnsi="Arial" w:cs="Arial"/>
                <w:sz w:val="16"/>
                <w:szCs w:val="16"/>
                <w:lang w:val="en-US"/>
              </w:rPr>
              <w:t xml:space="preserve">. </w:t>
            </w:r>
            <w:r w:rsidRPr="00846F1F">
              <w:rPr>
                <w:rFonts w:ascii="Arial" w:hAnsi="Arial" w:cs="Arial"/>
                <w:sz w:val="16"/>
                <w:szCs w:val="16"/>
              </w:rPr>
              <w:t>Контроль</w:t>
            </w:r>
            <w:r w:rsidRPr="00C90747">
              <w:rPr>
                <w:rFonts w:ascii="Arial" w:hAnsi="Arial" w:cs="Arial"/>
                <w:sz w:val="16"/>
                <w:szCs w:val="16"/>
                <w:lang w:val="en-US"/>
              </w:rPr>
              <w:t xml:space="preserve"> </w:t>
            </w:r>
            <w:r w:rsidRPr="00846F1F">
              <w:rPr>
                <w:rFonts w:ascii="Arial" w:hAnsi="Arial" w:cs="Arial"/>
                <w:sz w:val="16"/>
                <w:szCs w:val="16"/>
              </w:rPr>
              <w:t>готового</w:t>
            </w:r>
            <w:r w:rsidRPr="00C90747">
              <w:rPr>
                <w:rFonts w:ascii="Arial" w:hAnsi="Arial" w:cs="Arial"/>
                <w:sz w:val="16"/>
                <w:szCs w:val="16"/>
                <w:lang w:val="en-US"/>
              </w:rPr>
              <w:t xml:space="preserve"> </w:t>
            </w:r>
            <w:r w:rsidRPr="00846F1F">
              <w:rPr>
                <w:rFonts w:ascii="Arial" w:hAnsi="Arial" w:cs="Arial"/>
                <w:sz w:val="16"/>
                <w:szCs w:val="16"/>
              </w:rPr>
              <w:t>лікарського</w:t>
            </w:r>
            <w:r w:rsidRPr="00C90747">
              <w:rPr>
                <w:rFonts w:ascii="Arial" w:hAnsi="Arial" w:cs="Arial"/>
                <w:sz w:val="16"/>
                <w:szCs w:val="16"/>
                <w:lang w:val="en-US"/>
              </w:rPr>
              <w:t xml:space="preserve"> </w:t>
            </w:r>
            <w:r w:rsidRPr="00846F1F">
              <w:rPr>
                <w:rFonts w:ascii="Arial" w:hAnsi="Arial" w:cs="Arial"/>
                <w:sz w:val="16"/>
                <w:szCs w:val="16"/>
              </w:rPr>
              <w:t>засобу</w:t>
            </w:r>
            <w:r w:rsidRPr="00C90747">
              <w:rPr>
                <w:rFonts w:ascii="Arial" w:hAnsi="Arial" w:cs="Arial"/>
                <w:sz w:val="16"/>
                <w:szCs w:val="16"/>
                <w:lang w:val="en-US"/>
              </w:rPr>
              <w:t xml:space="preserve">. </w:t>
            </w:r>
            <w:r w:rsidRPr="00846F1F">
              <w:rPr>
                <w:rFonts w:ascii="Arial" w:hAnsi="Arial" w:cs="Arial"/>
                <w:sz w:val="16"/>
                <w:szCs w:val="16"/>
              </w:rPr>
              <w:t>Зміна</w:t>
            </w:r>
            <w:r w:rsidRPr="00C90747">
              <w:rPr>
                <w:rFonts w:ascii="Arial" w:hAnsi="Arial" w:cs="Arial"/>
                <w:sz w:val="16"/>
                <w:szCs w:val="16"/>
                <w:lang w:val="en-US"/>
              </w:rPr>
              <w:t xml:space="preserve"> </w:t>
            </w:r>
            <w:r w:rsidRPr="00846F1F">
              <w:rPr>
                <w:rFonts w:ascii="Arial" w:hAnsi="Arial" w:cs="Arial"/>
                <w:sz w:val="16"/>
                <w:szCs w:val="16"/>
              </w:rPr>
              <w:t>у</w:t>
            </w:r>
            <w:r w:rsidRPr="00C90747">
              <w:rPr>
                <w:rFonts w:ascii="Arial" w:hAnsi="Arial" w:cs="Arial"/>
                <w:sz w:val="16"/>
                <w:szCs w:val="16"/>
                <w:lang w:val="en-US"/>
              </w:rPr>
              <w:t xml:space="preserve"> </w:t>
            </w:r>
            <w:r w:rsidRPr="00846F1F">
              <w:rPr>
                <w:rFonts w:ascii="Arial" w:hAnsi="Arial" w:cs="Arial"/>
                <w:sz w:val="16"/>
                <w:szCs w:val="16"/>
              </w:rPr>
              <w:t>методах</w:t>
            </w:r>
            <w:r w:rsidRPr="00C90747">
              <w:rPr>
                <w:rFonts w:ascii="Arial" w:hAnsi="Arial" w:cs="Arial"/>
                <w:sz w:val="16"/>
                <w:szCs w:val="16"/>
                <w:lang w:val="en-US"/>
              </w:rPr>
              <w:t xml:space="preserve"> </w:t>
            </w:r>
            <w:r w:rsidRPr="00846F1F">
              <w:rPr>
                <w:rFonts w:ascii="Arial" w:hAnsi="Arial" w:cs="Arial"/>
                <w:sz w:val="16"/>
                <w:szCs w:val="16"/>
              </w:rPr>
              <w:t>випробування</w:t>
            </w:r>
            <w:r w:rsidRPr="00C90747">
              <w:rPr>
                <w:rFonts w:ascii="Arial" w:hAnsi="Arial" w:cs="Arial"/>
                <w:sz w:val="16"/>
                <w:szCs w:val="16"/>
                <w:lang w:val="en-US"/>
              </w:rPr>
              <w:t xml:space="preserve"> </w:t>
            </w:r>
            <w:r w:rsidRPr="00846F1F">
              <w:rPr>
                <w:rFonts w:ascii="Arial" w:hAnsi="Arial" w:cs="Arial"/>
                <w:sz w:val="16"/>
                <w:szCs w:val="16"/>
              </w:rPr>
              <w:t>готового</w:t>
            </w:r>
            <w:r w:rsidRPr="00C90747">
              <w:rPr>
                <w:rFonts w:ascii="Arial" w:hAnsi="Arial" w:cs="Arial"/>
                <w:sz w:val="16"/>
                <w:szCs w:val="16"/>
                <w:lang w:val="en-US"/>
              </w:rPr>
              <w:t xml:space="preserve"> </w:t>
            </w:r>
            <w:r w:rsidRPr="00846F1F">
              <w:rPr>
                <w:rFonts w:ascii="Arial" w:hAnsi="Arial" w:cs="Arial"/>
                <w:sz w:val="16"/>
                <w:szCs w:val="16"/>
              </w:rPr>
              <w:t>лікарського</w:t>
            </w:r>
            <w:r w:rsidRPr="00C90747">
              <w:rPr>
                <w:rFonts w:ascii="Arial" w:hAnsi="Arial" w:cs="Arial"/>
                <w:sz w:val="16"/>
                <w:szCs w:val="16"/>
                <w:lang w:val="en-US"/>
              </w:rPr>
              <w:t xml:space="preserve"> </w:t>
            </w:r>
            <w:r w:rsidRPr="00846F1F">
              <w:rPr>
                <w:rFonts w:ascii="Arial" w:hAnsi="Arial" w:cs="Arial"/>
                <w:sz w:val="16"/>
                <w:szCs w:val="16"/>
              </w:rPr>
              <w:t>засобу</w:t>
            </w:r>
            <w:r w:rsidRPr="00C90747">
              <w:rPr>
                <w:rFonts w:ascii="Arial" w:hAnsi="Arial" w:cs="Arial"/>
                <w:sz w:val="16"/>
                <w:szCs w:val="16"/>
                <w:lang w:val="en-US"/>
              </w:rPr>
              <w:t xml:space="preserve"> (</w:t>
            </w:r>
            <w:r w:rsidRPr="00846F1F">
              <w:rPr>
                <w:rFonts w:ascii="Arial" w:hAnsi="Arial" w:cs="Arial"/>
                <w:sz w:val="16"/>
                <w:szCs w:val="16"/>
              </w:rPr>
              <w:t>незначна</w:t>
            </w:r>
            <w:r w:rsidRPr="00C90747">
              <w:rPr>
                <w:rFonts w:ascii="Arial" w:hAnsi="Arial" w:cs="Arial"/>
                <w:sz w:val="16"/>
                <w:szCs w:val="16"/>
                <w:lang w:val="en-US"/>
              </w:rPr>
              <w:t xml:space="preserve"> </w:t>
            </w:r>
            <w:r w:rsidRPr="00846F1F">
              <w:rPr>
                <w:rFonts w:ascii="Arial" w:hAnsi="Arial" w:cs="Arial"/>
                <w:sz w:val="16"/>
                <w:szCs w:val="16"/>
              </w:rPr>
              <w:t>зміна</w:t>
            </w:r>
            <w:r w:rsidRPr="00C90747">
              <w:rPr>
                <w:rFonts w:ascii="Arial" w:hAnsi="Arial" w:cs="Arial"/>
                <w:sz w:val="16"/>
                <w:szCs w:val="16"/>
                <w:lang w:val="en-US"/>
              </w:rPr>
              <w:t xml:space="preserve"> </w:t>
            </w:r>
            <w:r w:rsidRPr="00846F1F">
              <w:rPr>
                <w:rFonts w:ascii="Arial" w:hAnsi="Arial" w:cs="Arial"/>
                <w:sz w:val="16"/>
                <w:szCs w:val="16"/>
              </w:rPr>
              <w:t>у</w:t>
            </w:r>
            <w:r w:rsidRPr="00C90747">
              <w:rPr>
                <w:rFonts w:ascii="Arial" w:hAnsi="Arial" w:cs="Arial"/>
                <w:sz w:val="16"/>
                <w:szCs w:val="16"/>
                <w:lang w:val="en-US"/>
              </w:rPr>
              <w:t xml:space="preserve"> </w:t>
            </w:r>
            <w:r w:rsidRPr="00846F1F">
              <w:rPr>
                <w:rFonts w:ascii="Arial" w:hAnsi="Arial" w:cs="Arial"/>
                <w:sz w:val="16"/>
                <w:szCs w:val="16"/>
              </w:rPr>
              <w:t>затверджених</w:t>
            </w:r>
            <w:r w:rsidRPr="00C90747">
              <w:rPr>
                <w:rFonts w:ascii="Arial" w:hAnsi="Arial" w:cs="Arial"/>
                <w:sz w:val="16"/>
                <w:szCs w:val="16"/>
                <w:lang w:val="en-US"/>
              </w:rPr>
              <w:t xml:space="preserve"> </w:t>
            </w:r>
            <w:r w:rsidRPr="00846F1F">
              <w:rPr>
                <w:rFonts w:ascii="Arial" w:hAnsi="Arial" w:cs="Arial"/>
                <w:sz w:val="16"/>
                <w:szCs w:val="16"/>
              </w:rPr>
              <w:t>методах</w:t>
            </w:r>
            <w:r w:rsidRPr="00C90747">
              <w:rPr>
                <w:rFonts w:ascii="Arial" w:hAnsi="Arial" w:cs="Arial"/>
                <w:sz w:val="16"/>
                <w:szCs w:val="16"/>
                <w:lang w:val="en-US"/>
              </w:rPr>
              <w:t xml:space="preserve"> </w:t>
            </w:r>
            <w:r w:rsidRPr="00846F1F">
              <w:rPr>
                <w:rFonts w:ascii="Arial" w:hAnsi="Arial" w:cs="Arial"/>
                <w:sz w:val="16"/>
                <w:szCs w:val="16"/>
              </w:rPr>
              <w:t>випробування</w:t>
            </w:r>
            <w:r w:rsidRPr="00C90747">
              <w:rPr>
                <w:rFonts w:ascii="Arial" w:hAnsi="Arial" w:cs="Arial"/>
                <w:sz w:val="16"/>
                <w:szCs w:val="16"/>
                <w:lang w:val="en-US"/>
              </w:rPr>
              <w:t xml:space="preserve">) - </w:t>
            </w:r>
            <w:r w:rsidRPr="00846F1F">
              <w:rPr>
                <w:rFonts w:ascii="Arial" w:hAnsi="Arial" w:cs="Arial"/>
                <w:sz w:val="16"/>
                <w:szCs w:val="16"/>
              </w:rPr>
              <w:t>Метод</w:t>
            </w:r>
            <w:r w:rsidRPr="00C90747">
              <w:rPr>
                <w:rFonts w:ascii="Arial" w:hAnsi="Arial" w:cs="Arial"/>
                <w:sz w:val="16"/>
                <w:szCs w:val="16"/>
                <w:lang w:val="en-US"/>
              </w:rPr>
              <w:t xml:space="preserve"> </w:t>
            </w:r>
            <w:r w:rsidRPr="00846F1F">
              <w:rPr>
                <w:rFonts w:ascii="Arial" w:hAnsi="Arial" w:cs="Arial"/>
                <w:sz w:val="16"/>
                <w:szCs w:val="16"/>
              </w:rPr>
              <w:t>тестування</w:t>
            </w:r>
            <w:r w:rsidRPr="00C90747">
              <w:rPr>
                <w:rFonts w:ascii="Arial" w:hAnsi="Arial" w:cs="Arial"/>
                <w:sz w:val="16"/>
                <w:szCs w:val="16"/>
                <w:lang w:val="en-US"/>
              </w:rPr>
              <w:t xml:space="preserve"> </w:t>
            </w:r>
            <w:r w:rsidRPr="00846F1F">
              <w:rPr>
                <w:rFonts w:ascii="Arial" w:hAnsi="Arial" w:cs="Arial"/>
                <w:sz w:val="16"/>
                <w:szCs w:val="16"/>
              </w:rPr>
              <w:t>залишкових</w:t>
            </w:r>
            <w:r w:rsidRPr="00C90747">
              <w:rPr>
                <w:rFonts w:ascii="Arial" w:hAnsi="Arial" w:cs="Arial"/>
                <w:sz w:val="16"/>
                <w:szCs w:val="16"/>
                <w:lang w:val="en-US"/>
              </w:rPr>
              <w:t xml:space="preserve"> </w:t>
            </w:r>
            <w:r w:rsidRPr="00846F1F">
              <w:rPr>
                <w:rFonts w:ascii="Arial" w:hAnsi="Arial" w:cs="Arial"/>
                <w:sz w:val="16"/>
                <w:szCs w:val="16"/>
              </w:rPr>
              <w:t>розчинників</w:t>
            </w:r>
            <w:r w:rsidRPr="00C90747">
              <w:rPr>
                <w:rFonts w:ascii="Arial" w:hAnsi="Arial" w:cs="Arial"/>
                <w:sz w:val="16"/>
                <w:szCs w:val="16"/>
                <w:lang w:val="en-US"/>
              </w:rPr>
              <w:t xml:space="preserve"> </w:t>
            </w:r>
            <w:r w:rsidRPr="00846F1F">
              <w:rPr>
                <w:rFonts w:ascii="Arial" w:hAnsi="Arial" w:cs="Arial"/>
                <w:sz w:val="16"/>
                <w:szCs w:val="16"/>
              </w:rPr>
              <w:t>у</w:t>
            </w:r>
            <w:r w:rsidRPr="00C90747">
              <w:rPr>
                <w:rFonts w:ascii="Arial" w:hAnsi="Arial" w:cs="Arial"/>
                <w:sz w:val="16"/>
                <w:szCs w:val="16"/>
                <w:lang w:val="en-US"/>
              </w:rPr>
              <w:t xml:space="preserve"> </w:t>
            </w:r>
            <w:r w:rsidRPr="00846F1F">
              <w:rPr>
                <w:rFonts w:ascii="Arial" w:hAnsi="Arial" w:cs="Arial"/>
                <w:sz w:val="16"/>
                <w:szCs w:val="16"/>
              </w:rPr>
              <w:t>лікарському</w:t>
            </w:r>
            <w:r w:rsidRPr="00C90747">
              <w:rPr>
                <w:rFonts w:ascii="Arial" w:hAnsi="Arial" w:cs="Arial"/>
                <w:sz w:val="16"/>
                <w:szCs w:val="16"/>
                <w:lang w:val="en-US"/>
              </w:rPr>
              <w:t xml:space="preserve"> </w:t>
            </w:r>
            <w:r w:rsidRPr="00846F1F">
              <w:rPr>
                <w:rFonts w:ascii="Arial" w:hAnsi="Arial" w:cs="Arial"/>
                <w:sz w:val="16"/>
                <w:szCs w:val="16"/>
              </w:rPr>
              <w:t>засобі</w:t>
            </w:r>
            <w:r w:rsidRPr="00C90747">
              <w:rPr>
                <w:rFonts w:ascii="Arial" w:hAnsi="Arial" w:cs="Arial"/>
                <w:sz w:val="16"/>
                <w:szCs w:val="16"/>
                <w:lang w:val="en-US"/>
              </w:rPr>
              <w:t xml:space="preserve">, </w:t>
            </w:r>
            <w:r w:rsidRPr="00846F1F">
              <w:rPr>
                <w:rFonts w:ascii="Arial" w:hAnsi="Arial" w:cs="Arial"/>
                <w:sz w:val="16"/>
                <w:szCs w:val="16"/>
              </w:rPr>
              <w:t>який</w:t>
            </w:r>
            <w:r w:rsidRPr="00C90747">
              <w:rPr>
                <w:rFonts w:ascii="Arial" w:hAnsi="Arial" w:cs="Arial"/>
                <w:sz w:val="16"/>
                <w:szCs w:val="16"/>
                <w:lang w:val="en-US"/>
              </w:rPr>
              <w:t xml:space="preserve"> </w:t>
            </w:r>
            <w:r w:rsidRPr="00846F1F">
              <w:rPr>
                <w:rFonts w:ascii="Arial" w:hAnsi="Arial" w:cs="Arial"/>
                <w:sz w:val="16"/>
                <w:szCs w:val="16"/>
              </w:rPr>
              <w:t>застосовує</w:t>
            </w:r>
            <w:r w:rsidRPr="00C90747">
              <w:rPr>
                <w:rFonts w:ascii="Arial" w:hAnsi="Arial" w:cs="Arial"/>
                <w:sz w:val="16"/>
                <w:szCs w:val="16"/>
                <w:lang w:val="en-US"/>
              </w:rPr>
              <w:t xml:space="preserve"> </w:t>
            </w:r>
            <w:r w:rsidRPr="00846F1F">
              <w:rPr>
                <w:rFonts w:ascii="Arial" w:hAnsi="Arial" w:cs="Arial"/>
                <w:sz w:val="16"/>
                <w:szCs w:val="16"/>
              </w:rPr>
              <w:t>компанія</w:t>
            </w:r>
            <w:r w:rsidRPr="00C90747">
              <w:rPr>
                <w:rFonts w:ascii="Arial" w:hAnsi="Arial" w:cs="Arial"/>
                <w:sz w:val="16"/>
                <w:szCs w:val="16"/>
                <w:lang w:val="en-US"/>
              </w:rPr>
              <w:t xml:space="preserve"> Phytolab GmbH &amp; Co. KG </w:t>
            </w:r>
            <w:r w:rsidRPr="00846F1F">
              <w:rPr>
                <w:rFonts w:ascii="Arial" w:hAnsi="Arial" w:cs="Arial"/>
                <w:sz w:val="16"/>
                <w:szCs w:val="16"/>
              </w:rPr>
              <w:t>оновлено</w:t>
            </w:r>
            <w:r w:rsidRPr="00C90747">
              <w:rPr>
                <w:rFonts w:ascii="Arial" w:hAnsi="Arial" w:cs="Arial"/>
                <w:sz w:val="16"/>
                <w:szCs w:val="16"/>
                <w:lang w:val="en-US"/>
              </w:rPr>
              <w:t xml:space="preserve"> </w:t>
            </w:r>
            <w:r w:rsidRPr="00846F1F">
              <w:rPr>
                <w:rFonts w:ascii="Arial" w:hAnsi="Arial" w:cs="Arial"/>
                <w:sz w:val="16"/>
                <w:szCs w:val="16"/>
              </w:rPr>
              <w:t>з</w:t>
            </w:r>
            <w:r w:rsidRPr="00C90747">
              <w:rPr>
                <w:rFonts w:ascii="Arial" w:hAnsi="Arial" w:cs="Arial"/>
                <w:sz w:val="16"/>
                <w:szCs w:val="16"/>
                <w:lang w:val="en-US"/>
              </w:rPr>
              <w:t xml:space="preserve"> SOP 805764, </w:t>
            </w:r>
            <w:r w:rsidRPr="00846F1F">
              <w:rPr>
                <w:rFonts w:ascii="Arial" w:hAnsi="Arial" w:cs="Arial"/>
                <w:sz w:val="16"/>
                <w:szCs w:val="16"/>
              </w:rPr>
              <w:t>випуск</w:t>
            </w:r>
            <w:r w:rsidRPr="00C90747">
              <w:rPr>
                <w:rFonts w:ascii="Arial" w:hAnsi="Arial" w:cs="Arial"/>
                <w:sz w:val="16"/>
                <w:szCs w:val="16"/>
                <w:lang w:val="en-US"/>
              </w:rPr>
              <w:t xml:space="preserve"> 3 </w:t>
            </w:r>
            <w:r w:rsidRPr="00846F1F">
              <w:rPr>
                <w:rFonts w:ascii="Arial" w:hAnsi="Arial" w:cs="Arial"/>
                <w:sz w:val="16"/>
                <w:szCs w:val="16"/>
              </w:rPr>
              <w:t>на</w:t>
            </w:r>
            <w:r w:rsidRPr="00C90747">
              <w:rPr>
                <w:rFonts w:ascii="Arial" w:hAnsi="Arial" w:cs="Arial"/>
                <w:sz w:val="16"/>
                <w:szCs w:val="16"/>
                <w:lang w:val="en-US"/>
              </w:rPr>
              <w:t xml:space="preserve"> SOP 805764, </w:t>
            </w:r>
            <w:r w:rsidRPr="00846F1F">
              <w:rPr>
                <w:rFonts w:ascii="Arial" w:hAnsi="Arial" w:cs="Arial"/>
                <w:sz w:val="16"/>
                <w:szCs w:val="16"/>
              </w:rPr>
              <w:t>випуск</w:t>
            </w:r>
            <w:r w:rsidRPr="00C90747">
              <w:rPr>
                <w:rFonts w:ascii="Arial" w:hAnsi="Arial" w:cs="Arial"/>
                <w:sz w:val="16"/>
                <w:szCs w:val="16"/>
                <w:lang w:val="en-US"/>
              </w:rPr>
              <w:t xml:space="preserve"> 4 -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І</w:t>
            </w:r>
            <w:r w:rsidRPr="00C90747">
              <w:rPr>
                <w:rFonts w:ascii="Arial" w:hAnsi="Arial" w:cs="Arial"/>
                <w:sz w:val="16"/>
                <w:szCs w:val="16"/>
                <w:lang w:val="en-US"/>
              </w:rPr>
              <w:t xml:space="preserve"> </w:t>
            </w:r>
            <w:r w:rsidRPr="00846F1F">
              <w:rPr>
                <w:rFonts w:ascii="Arial" w:hAnsi="Arial" w:cs="Arial"/>
                <w:sz w:val="16"/>
                <w:szCs w:val="16"/>
              </w:rPr>
              <w:t>типу</w:t>
            </w:r>
            <w:r w:rsidRPr="00C90747">
              <w:rPr>
                <w:rFonts w:ascii="Arial" w:hAnsi="Arial" w:cs="Arial"/>
                <w:sz w:val="16"/>
                <w:szCs w:val="16"/>
                <w:lang w:val="en-US"/>
              </w:rPr>
              <w:t xml:space="preserve"> - </w:t>
            </w:r>
            <w:r w:rsidRPr="00846F1F">
              <w:rPr>
                <w:rFonts w:ascii="Arial" w:hAnsi="Arial" w:cs="Arial"/>
                <w:sz w:val="16"/>
                <w:szCs w:val="16"/>
              </w:rPr>
              <w:t>Адміністративні</w:t>
            </w:r>
            <w:r w:rsidRPr="00C90747">
              <w:rPr>
                <w:rFonts w:ascii="Arial" w:hAnsi="Arial" w:cs="Arial"/>
                <w:sz w:val="16"/>
                <w:szCs w:val="16"/>
                <w:lang w:val="en-US"/>
              </w:rPr>
              <w:t xml:space="preserve">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Вилучення</w:t>
            </w:r>
            <w:r w:rsidRPr="00C90747">
              <w:rPr>
                <w:rFonts w:ascii="Arial" w:hAnsi="Arial" w:cs="Arial"/>
                <w:sz w:val="16"/>
                <w:szCs w:val="16"/>
                <w:lang w:val="en-US"/>
              </w:rPr>
              <w:t xml:space="preserve"> </w:t>
            </w:r>
            <w:r w:rsidRPr="00846F1F">
              <w:rPr>
                <w:rFonts w:ascii="Arial" w:hAnsi="Arial" w:cs="Arial"/>
                <w:sz w:val="16"/>
                <w:szCs w:val="16"/>
              </w:rPr>
              <w:t>виробничої</w:t>
            </w:r>
            <w:r w:rsidRPr="00C90747">
              <w:rPr>
                <w:rFonts w:ascii="Arial" w:hAnsi="Arial" w:cs="Arial"/>
                <w:sz w:val="16"/>
                <w:szCs w:val="16"/>
                <w:lang w:val="en-US"/>
              </w:rPr>
              <w:t xml:space="preserve"> </w:t>
            </w:r>
            <w:r w:rsidRPr="00846F1F">
              <w:rPr>
                <w:rFonts w:ascii="Arial" w:hAnsi="Arial" w:cs="Arial"/>
                <w:sz w:val="16"/>
                <w:szCs w:val="16"/>
              </w:rPr>
              <w:t>дільниці</w:t>
            </w:r>
            <w:r w:rsidRPr="00C90747">
              <w:rPr>
                <w:rFonts w:ascii="Arial" w:hAnsi="Arial" w:cs="Arial"/>
                <w:sz w:val="16"/>
                <w:szCs w:val="16"/>
                <w:lang w:val="en-US"/>
              </w:rPr>
              <w:t xml:space="preserve"> (</w:t>
            </w:r>
            <w:r w:rsidRPr="00846F1F">
              <w:rPr>
                <w:rFonts w:ascii="Arial" w:hAnsi="Arial" w:cs="Arial"/>
                <w:sz w:val="16"/>
                <w:szCs w:val="16"/>
              </w:rPr>
              <w:t>включаючи</w:t>
            </w:r>
            <w:r w:rsidRPr="00C90747">
              <w:rPr>
                <w:rFonts w:ascii="Arial" w:hAnsi="Arial" w:cs="Arial"/>
                <w:sz w:val="16"/>
                <w:szCs w:val="16"/>
                <w:lang w:val="en-US"/>
              </w:rPr>
              <w:t xml:space="preserve"> </w:t>
            </w:r>
            <w:r w:rsidRPr="00846F1F">
              <w:rPr>
                <w:rFonts w:ascii="Arial" w:hAnsi="Arial" w:cs="Arial"/>
                <w:sz w:val="16"/>
                <w:szCs w:val="16"/>
              </w:rPr>
              <w:t>дільниці</w:t>
            </w:r>
            <w:r w:rsidRPr="00C90747">
              <w:rPr>
                <w:rFonts w:ascii="Arial" w:hAnsi="Arial" w:cs="Arial"/>
                <w:sz w:val="16"/>
                <w:szCs w:val="16"/>
                <w:lang w:val="en-US"/>
              </w:rPr>
              <w:t xml:space="preserve"> </w:t>
            </w:r>
            <w:r w:rsidRPr="00846F1F">
              <w:rPr>
                <w:rFonts w:ascii="Arial" w:hAnsi="Arial" w:cs="Arial"/>
                <w:sz w:val="16"/>
                <w:szCs w:val="16"/>
              </w:rPr>
              <w:t>для</w:t>
            </w:r>
            <w:r w:rsidRPr="00C90747">
              <w:rPr>
                <w:rFonts w:ascii="Arial" w:hAnsi="Arial" w:cs="Arial"/>
                <w:sz w:val="16"/>
                <w:szCs w:val="16"/>
                <w:lang w:val="en-US"/>
              </w:rPr>
              <w:t xml:space="preserve"> </w:t>
            </w:r>
            <w:r w:rsidRPr="00846F1F">
              <w:rPr>
                <w:rFonts w:ascii="Arial" w:hAnsi="Arial" w:cs="Arial"/>
                <w:sz w:val="16"/>
                <w:szCs w:val="16"/>
              </w:rPr>
              <w:t>АФІ</w:t>
            </w:r>
            <w:r w:rsidRPr="00C90747">
              <w:rPr>
                <w:rFonts w:ascii="Arial" w:hAnsi="Arial" w:cs="Arial"/>
                <w:sz w:val="16"/>
                <w:szCs w:val="16"/>
                <w:lang w:val="en-US"/>
              </w:rPr>
              <w:t xml:space="preserve">, </w:t>
            </w:r>
            <w:r w:rsidRPr="00846F1F">
              <w:rPr>
                <w:rFonts w:ascii="Arial" w:hAnsi="Arial" w:cs="Arial"/>
                <w:sz w:val="16"/>
                <w:szCs w:val="16"/>
              </w:rPr>
              <w:t>проміжного</w:t>
            </w:r>
            <w:r w:rsidRPr="00C90747">
              <w:rPr>
                <w:rFonts w:ascii="Arial" w:hAnsi="Arial" w:cs="Arial"/>
                <w:sz w:val="16"/>
                <w:szCs w:val="16"/>
                <w:lang w:val="en-US"/>
              </w:rPr>
              <w:t xml:space="preserve"> </w:t>
            </w:r>
            <w:r w:rsidRPr="00846F1F">
              <w:rPr>
                <w:rFonts w:ascii="Arial" w:hAnsi="Arial" w:cs="Arial"/>
                <w:sz w:val="16"/>
                <w:szCs w:val="16"/>
              </w:rPr>
              <w:t>продукту</w:t>
            </w:r>
            <w:r w:rsidRPr="00C90747">
              <w:rPr>
                <w:rFonts w:ascii="Arial" w:hAnsi="Arial" w:cs="Arial"/>
                <w:sz w:val="16"/>
                <w:szCs w:val="16"/>
                <w:lang w:val="en-US"/>
              </w:rPr>
              <w:t xml:space="preserve"> </w:t>
            </w:r>
            <w:r w:rsidRPr="00846F1F">
              <w:rPr>
                <w:rFonts w:ascii="Arial" w:hAnsi="Arial" w:cs="Arial"/>
                <w:sz w:val="16"/>
                <w:szCs w:val="16"/>
              </w:rPr>
              <w:t>або</w:t>
            </w:r>
            <w:r w:rsidRPr="00C90747">
              <w:rPr>
                <w:rFonts w:ascii="Arial" w:hAnsi="Arial" w:cs="Arial"/>
                <w:sz w:val="16"/>
                <w:szCs w:val="16"/>
                <w:lang w:val="en-US"/>
              </w:rPr>
              <w:t xml:space="preserve"> </w:t>
            </w:r>
            <w:r w:rsidRPr="00846F1F">
              <w:rPr>
                <w:rFonts w:ascii="Arial" w:hAnsi="Arial" w:cs="Arial"/>
                <w:sz w:val="16"/>
                <w:szCs w:val="16"/>
              </w:rPr>
              <w:t>готового</w:t>
            </w:r>
            <w:r w:rsidRPr="00C90747">
              <w:rPr>
                <w:rFonts w:ascii="Arial" w:hAnsi="Arial" w:cs="Arial"/>
                <w:sz w:val="16"/>
                <w:szCs w:val="16"/>
                <w:lang w:val="en-US"/>
              </w:rPr>
              <w:t xml:space="preserve"> </w:t>
            </w:r>
            <w:r w:rsidRPr="00846F1F">
              <w:rPr>
                <w:rFonts w:ascii="Arial" w:hAnsi="Arial" w:cs="Arial"/>
                <w:sz w:val="16"/>
                <w:szCs w:val="16"/>
              </w:rPr>
              <w:t>лікарського</w:t>
            </w:r>
            <w:r w:rsidRPr="00C90747">
              <w:rPr>
                <w:rFonts w:ascii="Arial" w:hAnsi="Arial" w:cs="Arial"/>
                <w:sz w:val="16"/>
                <w:szCs w:val="16"/>
                <w:lang w:val="en-US"/>
              </w:rPr>
              <w:t xml:space="preserve"> </w:t>
            </w:r>
            <w:r w:rsidRPr="00846F1F">
              <w:rPr>
                <w:rFonts w:ascii="Arial" w:hAnsi="Arial" w:cs="Arial"/>
                <w:sz w:val="16"/>
                <w:szCs w:val="16"/>
              </w:rPr>
              <w:t>засобу</w:t>
            </w:r>
            <w:r w:rsidRPr="00C90747">
              <w:rPr>
                <w:rFonts w:ascii="Arial" w:hAnsi="Arial" w:cs="Arial"/>
                <w:sz w:val="16"/>
                <w:szCs w:val="16"/>
                <w:lang w:val="en-US"/>
              </w:rPr>
              <w:t xml:space="preserve">, </w:t>
            </w:r>
            <w:r w:rsidRPr="00846F1F">
              <w:rPr>
                <w:rFonts w:ascii="Arial" w:hAnsi="Arial" w:cs="Arial"/>
                <w:sz w:val="16"/>
                <w:szCs w:val="16"/>
              </w:rPr>
              <w:t>дільниці</w:t>
            </w:r>
            <w:r w:rsidRPr="00C90747">
              <w:rPr>
                <w:rFonts w:ascii="Arial" w:hAnsi="Arial" w:cs="Arial"/>
                <w:sz w:val="16"/>
                <w:szCs w:val="16"/>
                <w:lang w:val="en-US"/>
              </w:rPr>
              <w:t xml:space="preserve"> </w:t>
            </w:r>
            <w:r w:rsidRPr="00846F1F">
              <w:rPr>
                <w:rFonts w:ascii="Arial" w:hAnsi="Arial" w:cs="Arial"/>
                <w:sz w:val="16"/>
                <w:szCs w:val="16"/>
              </w:rPr>
              <w:t>для</w:t>
            </w:r>
            <w:r w:rsidRPr="00C90747">
              <w:rPr>
                <w:rFonts w:ascii="Arial" w:hAnsi="Arial" w:cs="Arial"/>
                <w:sz w:val="16"/>
                <w:szCs w:val="16"/>
                <w:lang w:val="en-US"/>
              </w:rPr>
              <w:t xml:space="preserve"> </w:t>
            </w:r>
            <w:r w:rsidRPr="00846F1F">
              <w:rPr>
                <w:rFonts w:ascii="Arial" w:hAnsi="Arial" w:cs="Arial"/>
                <w:sz w:val="16"/>
                <w:szCs w:val="16"/>
              </w:rPr>
              <w:t>проведення</w:t>
            </w:r>
            <w:r w:rsidRPr="00C90747">
              <w:rPr>
                <w:rFonts w:ascii="Arial" w:hAnsi="Arial" w:cs="Arial"/>
                <w:sz w:val="16"/>
                <w:szCs w:val="16"/>
                <w:lang w:val="en-US"/>
              </w:rPr>
              <w:t xml:space="preserve"> </w:t>
            </w:r>
            <w:r w:rsidRPr="00846F1F">
              <w:rPr>
                <w:rFonts w:ascii="Arial" w:hAnsi="Arial" w:cs="Arial"/>
                <w:sz w:val="16"/>
                <w:szCs w:val="16"/>
              </w:rPr>
              <w:t>пакування</w:t>
            </w:r>
            <w:r w:rsidRPr="00C90747">
              <w:rPr>
                <w:rFonts w:ascii="Arial" w:hAnsi="Arial" w:cs="Arial"/>
                <w:sz w:val="16"/>
                <w:szCs w:val="16"/>
                <w:lang w:val="en-US"/>
              </w:rPr>
              <w:t xml:space="preserve">, </w:t>
            </w:r>
            <w:r w:rsidRPr="00846F1F">
              <w:rPr>
                <w:rFonts w:ascii="Arial" w:hAnsi="Arial" w:cs="Arial"/>
                <w:sz w:val="16"/>
                <w:szCs w:val="16"/>
              </w:rPr>
              <w:t>виробника</w:t>
            </w:r>
            <w:r w:rsidRPr="00C90747">
              <w:rPr>
                <w:rFonts w:ascii="Arial" w:hAnsi="Arial" w:cs="Arial"/>
                <w:sz w:val="16"/>
                <w:szCs w:val="16"/>
                <w:lang w:val="en-US"/>
              </w:rPr>
              <w:t xml:space="preserve">, </w:t>
            </w:r>
            <w:r w:rsidRPr="00846F1F">
              <w:rPr>
                <w:rFonts w:ascii="Arial" w:hAnsi="Arial" w:cs="Arial"/>
                <w:sz w:val="16"/>
                <w:szCs w:val="16"/>
              </w:rPr>
              <w:t>відповідального</w:t>
            </w:r>
            <w:r w:rsidRPr="00C90747">
              <w:rPr>
                <w:rFonts w:ascii="Arial" w:hAnsi="Arial" w:cs="Arial"/>
                <w:sz w:val="16"/>
                <w:szCs w:val="16"/>
                <w:lang w:val="en-US"/>
              </w:rPr>
              <w:t xml:space="preserve"> </w:t>
            </w:r>
            <w:r w:rsidRPr="00846F1F">
              <w:rPr>
                <w:rFonts w:ascii="Arial" w:hAnsi="Arial" w:cs="Arial"/>
                <w:sz w:val="16"/>
                <w:szCs w:val="16"/>
              </w:rPr>
              <w:t>за</w:t>
            </w:r>
            <w:r w:rsidRPr="00C90747">
              <w:rPr>
                <w:rFonts w:ascii="Arial" w:hAnsi="Arial" w:cs="Arial"/>
                <w:sz w:val="16"/>
                <w:szCs w:val="16"/>
                <w:lang w:val="en-US"/>
              </w:rPr>
              <w:t xml:space="preserve"> </w:t>
            </w:r>
            <w:r w:rsidRPr="00846F1F">
              <w:rPr>
                <w:rFonts w:ascii="Arial" w:hAnsi="Arial" w:cs="Arial"/>
                <w:sz w:val="16"/>
                <w:szCs w:val="16"/>
              </w:rPr>
              <w:t>випуск</w:t>
            </w:r>
            <w:r w:rsidRPr="00C90747">
              <w:rPr>
                <w:rFonts w:ascii="Arial" w:hAnsi="Arial" w:cs="Arial"/>
                <w:sz w:val="16"/>
                <w:szCs w:val="16"/>
                <w:lang w:val="en-US"/>
              </w:rPr>
              <w:t xml:space="preserve"> </w:t>
            </w:r>
            <w:r w:rsidRPr="00846F1F">
              <w:rPr>
                <w:rFonts w:ascii="Arial" w:hAnsi="Arial" w:cs="Arial"/>
                <w:sz w:val="16"/>
                <w:szCs w:val="16"/>
              </w:rPr>
              <w:t>серій</w:t>
            </w:r>
            <w:r w:rsidRPr="00C90747">
              <w:rPr>
                <w:rFonts w:ascii="Arial" w:hAnsi="Arial" w:cs="Arial"/>
                <w:sz w:val="16"/>
                <w:szCs w:val="16"/>
                <w:lang w:val="en-US"/>
              </w:rPr>
              <w:t xml:space="preserve">, </w:t>
            </w:r>
            <w:r w:rsidRPr="00846F1F">
              <w:rPr>
                <w:rFonts w:ascii="Arial" w:hAnsi="Arial" w:cs="Arial"/>
                <w:sz w:val="16"/>
                <w:szCs w:val="16"/>
              </w:rPr>
              <w:t>місце</w:t>
            </w:r>
            <w:r w:rsidRPr="00C90747">
              <w:rPr>
                <w:rFonts w:ascii="Arial" w:hAnsi="Arial" w:cs="Arial"/>
                <w:sz w:val="16"/>
                <w:szCs w:val="16"/>
                <w:lang w:val="en-US"/>
              </w:rPr>
              <w:t xml:space="preserve"> </w:t>
            </w:r>
            <w:r w:rsidRPr="00846F1F">
              <w:rPr>
                <w:rFonts w:ascii="Arial" w:hAnsi="Arial" w:cs="Arial"/>
                <w:sz w:val="16"/>
                <w:szCs w:val="16"/>
              </w:rPr>
              <w:t>проведення</w:t>
            </w:r>
            <w:r w:rsidRPr="00C90747">
              <w:rPr>
                <w:rFonts w:ascii="Arial" w:hAnsi="Arial" w:cs="Arial"/>
                <w:sz w:val="16"/>
                <w:szCs w:val="16"/>
                <w:lang w:val="en-US"/>
              </w:rPr>
              <w:t xml:space="preserve"> </w:t>
            </w:r>
            <w:r w:rsidRPr="00846F1F">
              <w:rPr>
                <w:rFonts w:ascii="Arial" w:hAnsi="Arial" w:cs="Arial"/>
                <w:sz w:val="16"/>
                <w:szCs w:val="16"/>
              </w:rPr>
              <w:t>контролю</w:t>
            </w:r>
            <w:r w:rsidRPr="00C90747">
              <w:rPr>
                <w:rFonts w:ascii="Arial" w:hAnsi="Arial" w:cs="Arial"/>
                <w:sz w:val="16"/>
                <w:szCs w:val="16"/>
                <w:lang w:val="en-US"/>
              </w:rPr>
              <w:t xml:space="preserve"> </w:t>
            </w:r>
            <w:r w:rsidRPr="00846F1F">
              <w:rPr>
                <w:rFonts w:ascii="Arial" w:hAnsi="Arial" w:cs="Arial"/>
                <w:sz w:val="16"/>
                <w:szCs w:val="16"/>
              </w:rPr>
              <w:t>серії</w:t>
            </w:r>
            <w:r w:rsidRPr="00C90747">
              <w:rPr>
                <w:rFonts w:ascii="Arial" w:hAnsi="Arial" w:cs="Arial"/>
                <w:sz w:val="16"/>
                <w:szCs w:val="16"/>
                <w:lang w:val="en-US"/>
              </w:rPr>
              <w:t xml:space="preserve">) </w:t>
            </w:r>
            <w:r w:rsidRPr="00846F1F">
              <w:rPr>
                <w:rFonts w:ascii="Arial" w:hAnsi="Arial" w:cs="Arial"/>
                <w:sz w:val="16"/>
                <w:szCs w:val="16"/>
              </w:rPr>
              <w:t>або</w:t>
            </w:r>
            <w:r w:rsidRPr="00C90747">
              <w:rPr>
                <w:rFonts w:ascii="Arial" w:hAnsi="Arial" w:cs="Arial"/>
                <w:sz w:val="16"/>
                <w:szCs w:val="16"/>
                <w:lang w:val="en-US"/>
              </w:rPr>
              <w:t xml:space="preserve"> </w:t>
            </w:r>
            <w:r w:rsidRPr="00846F1F">
              <w:rPr>
                <w:rFonts w:ascii="Arial" w:hAnsi="Arial" w:cs="Arial"/>
                <w:sz w:val="16"/>
                <w:szCs w:val="16"/>
              </w:rPr>
              <w:t>постачальника</w:t>
            </w:r>
            <w:r w:rsidRPr="00C90747">
              <w:rPr>
                <w:rFonts w:ascii="Arial" w:hAnsi="Arial" w:cs="Arial"/>
                <w:sz w:val="16"/>
                <w:szCs w:val="16"/>
                <w:lang w:val="en-US"/>
              </w:rPr>
              <w:t xml:space="preserve"> </w:t>
            </w:r>
            <w:r w:rsidRPr="00846F1F">
              <w:rPr>
                <w:rFonts w:ascii="Arial" w:hAnsi="Arial" w:cs="Arial"/>
                <w:sz w:val="16"/>
                <w:szCs w:val="16"/>
              </w:rPr>
              <w:t>вихідного</w:t>
            </w:r>
            <w:r w:rsidRPr="00C90747">
              <w:rPr>
                <w:rFonts w:ascii="Arial" w:hAnsi="Arial" w:cs="Arial"/>
                <w:sz w:val="16"/>
                <w:szCs w:val="16"/>
                <w:lang w:val="en-US"/>
              </w:rPr>
              <w:t xml:space="preserve"> </w:t>
            </w:r>
            <w:r w:rsidRPr="00846F1F">
              <w:rPr>
                <w:rFonts w:ascii="Arial" w:hAnsi="Arial" w:cs="Arial"/>
                <w:sz w:val="16"/>
                <w:szCs w:val="16"/>
              </w:rPr>
              <w:t>матеріалу</w:t>
            </w:r>
            <w:r w:rsidRPr="00C90747">
              <w:rPr>
                <w:rFonts w:ascii="Arial" w:hAnsi="Arial" w:cs="Arial"/>
                <w:sz w:val="16"/>
                <w:szCs w:val="16"/>
                <w:lang w:val="en-US"/>
              </w:rPr>
              <w:t xml:space="preserve">, </w:t>
            </w:r>
            <w:r w:rsidRPr="00846F1F">
              <w:rPr>
                <w:rFonts w:ascii="Arial" w:hAnsi="Arial" w:cs="Arial"/>
                <w:sz w:val="16"/>
                <w:szCs w:val="16"/>
              </w:rPr>
              <w:t>реагенту</w:t>
            </w:r>
            <w:r w:rsidRPr="00C90747">
              <w:rPr>
                <w:rFonts w:ascii="Arial" w:hAnsi="Arial" w:cs="Arial"/>
                <w:sz w:val="16"/>
                <w:szCs w:val="16"/>
                <w:lang w:val="en-US"/>
              </w:rPr>
              <w:t xml:space="preserve"> </w:t>
            </w:r>
            <w:r w:rsidRPr="00846F1F">
              <w:rPr>
                <w:rFonts w:ascii="Arial" w:hAnsi="Arial" w:cs="Arial"/>
                <w:sz w:val="16"/>
                <w:szCs w:val="16"/>
              </w:rPr>
              <w:t>або</w:t>
            </w:r>
            <w:r w:rsidRPr="00C90747">
              <w:rPr>
                <w:rFonts w:ascii="Arial" w:hAnsi="Arial" w:cs="Arial"/>
                <w:sz w:val="16"/>
                <w:szCs w:val="16"/>
                <w:lang w:val="en-US"/>
              </w:rPr>
              <w:t xml:space="preserve"> </w:t>
            </w:r>
            <w:r w:rsidRPr="00846F1F">
              <w:rPr>
                <w:rFonts w:ascii="Arial" w:hAnsi="Arial" w:cs="Arial"/>
                <w:sz w:val="16"/>
                <w:szCs w:val="16"/>
              </w:rPr>
              <w:t>допоміжної</w:t>
            </w:r>
            <w:r w:rsidRPr="00C90747">
              <w:rPr>
                <w:rFonts w:ascii="Arial" w:hAnsi="Arial" w:cs="Arial"/>
                <w:sz w:val="16"/>
                <w:szCs w:val="16"/>
                <w:lang w:val="en-US"/>
              </w:rPr>
              <w:t xml:space="preserve"> </w:t>
            </w:r>
            <w:r w:rsidRPr="00846F1F">
              <w:rPr>
                <w:rFonts w:ascii="Arial" w:hAnsi="Arial" w:cs="Arial"/>
                <w:sz w:val="16"/>
                <w:szCs w:val="16"/>
              </w:rPr>
              <w:t>речовини</w:t>
            </w:r>
            <w:r w:rsidRPr="00C90747">
              <w:rPr>
                <w:rFonts w:ascii="Arial" w:hAnsi="Arial" w:cs="Arial"/>
                <w:sz w:val="16"/>
                <w:szCs w:val="16"/>
                <w:lang w:val="en-US"/>
              </w:rPr>
              <w:t xml:space="preserve"> (</w:t>
            </w:r>
            <w:r w:rsidRPr="00846F1F">
              <w:rPr>
                <w:rFonts w:ascii="Arial" w:hAnsi="Arial" w:cs="Arial"/>
                <w:sz w:val="16"/>
                <w:szCs w:val="16"/>
              </w:rPr>
              <w:t>якщо</w:t>
            </w:r>
            <w:r w:rsidRPr="00C90747">
              <w:rPr>
                <w:rFonts w:ascii="Arial" w:hAnsi="Arial" w:cs="Arial"/>
                <w:sz w:val="16"/>
                <w:szCs w:val="16"/>
                <w:lang w:val="en-US"/>
              </w:rPr>
              <w:t xml:space="preserve"> </w:t>
            </w:r>
            <w:r w:rsidRPr="00846F1F">
              <w:rPr>
                <w:rFonts w:ascii="Arial" w:hAnsi="Arial" w:cs="Arial"/>
                <w:sz w:val="16"/>
                <w:szCs w:val="16"/>
              </w:rPr>
              <w:t>зазначено</w:t>
            </w:r>
            <w:r w:rsidRPr="00C90747">
              <w:rPr>
                <w:rFonts w:ascii="Arial" w:hAnsi="Arial" w:cs="Arial"/>
                <w:sz w:val="16"/>
                <w:szCs w:val="16"/>
                <w:lang w:val="en-US"/>
              </w:rPr>
              <w:t xml:space="preserve"> </w:t>
            </w:r>
            <w:r w:rsidRPr="00846F1F">
              <w:rPr>
                <w:rFonts w:ascii="Arial" w:hAnsi="Arial" w:cs="Arial"/>
                <w:sz w:val="16"/>
                <w:szCs w:val="16"/>
              </w:rPr>
              <w:t>у</w:t>
            </w:r>
            <w:r w:rsidRPr="00C90747">
              <w:rPr>
                <w:rFonts w:ascii="Arial" w:hAnsi="Arial" w:cs="Arial"/>
                <w:sz w:val="16"/>
                <w:szCs w:val="16"/>
                <w:lang w:val="en-US"/>
              </w:rPr>
              <w:t xml:space="preserve"> </w:t>
            </w:r>
            <w:r w:rsidRPr="00846F1F">
              <w:rPr>
                <w:rFonts w:ascii="Arial" w:hAnsi="Arial" w:cs="Arial"/>
                <w:sz w:val="16"/>
                <w:szCs w:val="16"/>
              </w:rPr>
              <w:t>досьє</w:t>
            </w:r>
            <w:r w:rsidRPr="00C90747">
              <w:rPr>
                <w:rFonts w:ascii="Arial" w:hAnsi="Arial" w:cs="Arial"/>
                <w:sz w:val="16"/>
                <w:szCs w:val="16"/>
                <w:lang w:val="en-US"/>
              </w:rPr>
              <w:t xml:space="preserve">) - </w:t>
            </w:r>
            <w:r w:rsidRPr="00846F1F">
              <w:rPr>
                <w:rFonts w:ascii="Arial" w:hAnsi="Arial" w:cs="Arial"/>
                <w:sz w:val="16"/>
                <w:szCs w:val="16"/>
              </w:rPr>
              <w:t>Видалення</w:t>
            </w:r>
            <w:r w:rsidRPr="00C90747">
              <w:rPr>
                <w:rFonts w:ascii="Arial" w:hAnsi="Arial" w:cs="Arial"/>
                <w:sz w:val="16"/>
                <w:szCs w:val="16"/>
                <w:lang w:val="en-US"/>
              </w:rPr>
              <w:t xml:space="preserve"> </w:t>
            </w:r>
            <w:r w:rsidRPr="00846F1F">
              <w:rPr>
                <w:rFonts w:ascii="Arial" w:hAnsi="Arial" w:cs="Arial"/>
                <w:sz w:val="16"/>
                <w:szCs w:val="16"/>
              </w:rPr>
              <w:t>виробничої</w:t>
            </w:r>
            <w:r w:rsidRPr="00C90747">
              <w:rPr>
                <w:rFonts w:ascii="Arial" w:hAnsi="Arial" w:cs="Arial"/>
                <w:sz w:val="16"/>
                <w:szCs w:val="16"/>
                <w:lang w:val="en-US"/>
              </w:rPr>
              <w:t xml:space="preserve"> </w:t>
            </w:r>
            <w:r w:rsidRPr="00846F1F">
              <w:rPr>
                <w:rFonts w:ascii="Arial" w:hAnsi="Arial" w:cs="Arial"/>
                <w:sz w:val="16"/>
                <w:szCs w:val="16"/>
              </w:rPr>
              <w:t>дільниці</w:t>
            </w:r>
            <w:r w:rsidRPr="00C90747">
              <w:rPr>
                <w:rFonts w:ascii="Arial" w:hAnsi="Arial" w:cs="Arial"/>
                <w:sz w:val="16"/>
                <w:szCs w:val="16"/>
                <w:lang w:val="en-US"/>
              </w:rPr>
              <w:t xml:space="preserve"> Drag</w:t>
            </w:r>
            <w:r w:rsidRPr="00846F1F">
              <w:rPr>
                <w:rFonts w:ascii="Arial" w:hAnsi="Arial" w:cs="Arial"/>
                <w:sz w:val="16"/>
                <w:szCs w:val="16"/>
              </w:rPr>
              <w:t>е</w:t>
            </w:r>
            <w:r w:rsidRPr="00C90747">
              <w:rPr>
                <w:rFonts w:ascii="Arial" w:hAnsi="Arial" w:cs="Arial"/>
                <w:sz w:val="16"/>
                <w:szCs w:val="16"/>
                <w:lang w:val="en-US"/>
              </w:rPr>
              <w:t xml:space="preserve">nopharm Apotheker Püschl GmbH </w:t>
            </w:r>
            <w:r w:rsidRPr="00846F1F">
              <w:rPr>
                <w:rFonts w:ascii="Arial" w:hAnsi="Arial" w:cs="Arial"/>
                <w:sz w:val="16"/>
                <w:szCs w:val="16"/>
              </w:rPr>
              <w:t>лікарського</w:t>
            </w:r>
            <w:r w:rsidRPr="00C90747">
              <w:rPr>
                <w:rFonts w:ascii="Arial" w:hAnsi="Arial" w:cs="Arial"/>
                <w:sz w:val="16"/>
                <w:szCs w:val="16"/>
                <w:lang w:val="en-US"/>
              </w:rPr>
              <w:t xml:space="preserve"> </w:t>
            </w:r>
            <w:r w:rsidRPr="00846F1F">
              <w:rPr>
                <w:rFonts w:ascii="Arial" w:hAnsi="Arial" w:cs="Arial"/>
                <w:sz w:val="16"/>
                <w:szCs w:val="16"/>
              </w:rPr>
              <w:t>засобу</w:t>
            </w:r>
            <w:r w:rsidRPr="00C90747">
              <w:rPr>
                <w:rFonts w:ascii="Arial" w:hAnsi="Arial" w:cs="Arial"/>
                <w:sz w:val="16"/>
                <w:szCs w:val="16"/>
                <w:lang w:val="en-US"/>
              </w:rPr>
              <w:t xml:space="preserve"> </w:t>
            </w:r>
            <w:r w:rsidRPr="00846F1F">
              <w:rPr>
                <w:rFonts w:ascii="Arial" w:hAnsi="Arial" w:cs="Arial"/>
                <w:sz w:val="16"/>
                <w:szCs w:val="16"/>
              </w:rPr>
              <w:t>Канефрон</w:t>
            </w:r>
            <w:r w:rsidRPr="00C90747">
              <w:rPr>
                <w:rFonts w:ascii="Arial" w:hAnsi="Arial" w:cs="Arial"/>
                <w:sz w:val="16"/>
                <w:szCs w:val="16"/>
                <w:lang w:val="en-US"/>
              </w:rPr>
              <w:t xml:space="preserve">, </w:t>
            </w:r>
            <w:r w:rsidRPr="00846F1F">
              <w:rPr>
                <w:rFonts w:ascii="Arial" w:hAnsi="Arial" w:cs="Arial"/>
                <w:sz w:val="16"/>
                <w:szCs w:val="16"/>
              </w:rPr>
              <w:t>таблетки</w:t>
            </w:r>
            <w:r w:rsidRPr="00C90747">
              <w:rPr>
                <w:rFonts w:ascii="Arial" w:hAnsi="Arial" w:cs="Arial"/>
                <w:sz w:val="16"/>
                <w:szCs w:val="16"/>
                <w:lang w:val="en-US"/>
              </w:rPr>
              <w:t xml:space="preserve">, </w:t>
            </w:r>
            <w:r w:rsidRPr="00846F1F">
              <w:rPr>
                <w:rFonts w:ascii="Arial" w:hAnsi="Arial" w:cs="Arial"/>
                <w:sz w:val="16"/>
                <w:szCs w:val="16"/>
              </w:rPr>
              <w:t>вкриті</w:t>
            </w:r>
            <w:r w:rsidRPr="00C90747">
              <w:rPr>
                <w:rFonts w:ascii="Arial" w:hAnsi="Arial" w:cs="Arial"/>
                <w:sz w:val="16"/>
                <w:szCs w:val="16"/>
                <w:lang w:val="en-US"/>
              </w:rPr>
              <w:t xml:space="preserve"> </w:t>
            </w:r>
            <w:r w:rsidRPr="00846F1F">
              <w:rPr>
                <w:rFonts w:ascii="Arial" w:hAnsi="Arial" w:cs="Arial"/>
                <w:sz w:val="16"/>
                <w:szCs w:val="16"/>
              </w:rPr>
              <w:t>оболонкою</w:t>
            </w:r>
            <w:r w:rsidRPr="00C90747">
              <w:rPr>
                <w:rFonts w:ascii="Arial" w:hAnsi="Arial" w:cs="Arial"/>
                <w:sz w:val="16"/>
                <w:szCs w:val="16"/>
                <w:lang w:val="en-US"/>
              </w:rPr>
              <w:t xml:space="preserve">-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І</w:t>
            </w:r>
            <w:r w:rsidRPr="00C90747">
              <w:rPr>
                <w:rFonts w:ascii="Arial" w:hAnsi="Arial" w:cs="Arial"/>
                <w:sz w:val="16"/>
                <w:szCs w:val="16"/>
                <w:lang w:val="en-US"/>
              </w:rPr>
              <w:t xml:space="preserve"> </w:t>
            </w:r>
            <w:r w:rsidRPr="00846F1F">
              <w:rPr>
                <w:rFonts w:ascii="Arial" w:hAnsi="Arial" w:cs="Arial"/>
                <w:sz w:val="16"/>
                <w:szCs w:val="16"/>
              </w:rPr>
              <w:t>типу</w:t>
            </w:r>
            <w:r w:rsidRPr="00C90747">
              <w:rPr>
                <w:rFonts w:ascii="Arial" w:hAnsi="Arial" w:cs="Arial"/>
                <w:sz w:val="16"/>
                <w:szCs w:val="16"/>
                <w:lang w:val="en-US"/>
              </w:rPr>
              <w:t xml:space="preserve"> -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з</w:t>
            </w:r>
            <w:r w:rsidRPr="00C90747">
              <w:rPr>
                <w:rFonts w:ascii="Arial" w:hAnsi="Arial" w:cs="Arial"/>
                <w:sz w:val="16"/>
                <w:szCs w:val="16"/>
                <w:lang w:val="en-US"/>
              </w:rPr>
              <w:t xml:space="preserve"> </w:t>
            </w:r>
            <w:r w:rsidRPr="00846F1F">
              <w:rPr>
                <w:rFonts w:ascii="Arial" w:hAnsi="Arial" w:cs="Arial"/>
                <w:sz w:val="16"/>
                <w:szCs w:val="16"/>
              </w:rPr>
              <w:t>якості</w:t>
            </w:r>
            <w:r w:rsidRPr="00C90747">
              <w:rPr>
                <w:rFonts w:ascii="Arial" w:hAnsi="Arial" w:cs="Arial"/>
                <w:sz w:val="16"/>
                <w:szCs w:val="16"/>
                <w:lang w:val="en-US"/>
              </w:rPr>
              <w:t xml:space="preserve">. </w:t>
            </w:r>
            <w:r w:rsidRPr="00846F1F">
              <w:rPr>
                <w:rFonts w:ascii="Arial" w:hAnsi="Arial" w:cs="Arial"/>
                <w:sz w:val="16"/>
                <w:szCs w:val="16"/>
              </w:rPr>
              <w:t>Готовий</w:t>
            </w:r>
            <w:r w:rsidRPr="00C90747">
              <w:rPr>
                <w:rFonts w:ascii="Arial" w:hAnsi="Arial" w:cs="Arial"/>
                <w:sz w:val="16"/>
                <w:szCs w:val="16"/>
                <w:lang w:val="en-US"/>
              </w:rPr>
              <w:t xml:space="preserve"> </w:t>
            </w:r>
            <w:r w:rsidRPr="00846F1F">
              <w:rPr>
                <w:rFonts w:ascii="Arial" w:hAnsi="Arial" w:cs="Arial"/>
                <w:sz w:val="16"/>
                <w:szCs w:val="16"/>
              </w:rPr>
              <w:t>лікарський</w:t>
            </w:r>
            <w:r w:rsidRPr="00C90747">
              <w:rPr>
                <w:rFonts w:ascii="Arial" w:hAnsi="Arial" w:cs="Arial"/>
                <w:sz w:val="16"/>
                <w:szCs w:val="16"/>
                <w:lang w:val="en-US"/>
              </w:rPr>
              <w:t xml:space="preserve"> </w:t>
            </w:r>
            <w:r w:rsidRPr="00846F1F">
              <w:rPr>
                <w:rFonts w:ascii="Arial" w:hAnsi="Arial" w:cs="Arial"/>
                <w:sz w:val="16"/>
                <w:szCs w:val="16"/>
              </w:rPr>
              <w:t>засіб</w:t>
            </w:r>
            <w:r w:rsidRPr="00C90747">
              <w:rPr>
                <w:rFonts w:ascii="Arial" w:hAnsi="Arial" w:cs="Arial"/>
                <w:sz w:val="16"/>
                <w:szCs w:val="16"/>
                <w:lang w:val="en-US"/>
              </w:rPr>
              <w:t xml:space="preserve">. </w:t>
            </w:r>
            <w:r w:rsidRPr="00846F1F">
              <w:rPr>
                <w:rFonts w:ascii="Arial" w:hAnsi="Arial" w:cs="Arial"/>
                <w:sz w:val="16"/>
                <w:szCs w:val="16"/>
              </w:rPr>
              <w:t>Стабільність</w:t>
            </w:r>
            <w:r w:rsidRPr="00C90747">
              <w:rPr>
                <w:rFonts w:ascii="Arial" w:hAnsi="Arial" w:cs="Arial"/>
                <w:sz w:val="16"/>
                <w:szCs w:val="16"/>
                <w:lang w:val="en-US"/>
              </w:rPr>
              <w:t xml:space="preserve">. </w:t>
            </w:r>
            <w:r w:rsidRPr="00846F1F">
              <w:rPr>
                <w:rFonts w:ascii="Arial" w:hAnsi="Arial" w:cs="Arial"/>
                <w:sz w:val="16"/>
                <w:szCs w:val="16"/>
              </w:rPr>
              <w:t>Зміна</w:t>
            </w:r>
            <w:r w:rsidRPr="00C90747">
              <w:rPr>
                <w:rFonts w:ascii="Arial" w:hAnsi="Arial" w:cs="Arial"/>
                <w:sz w:val="16"/>
                <w:szCs w:val="16"/>
                <w:lang w:val="en-US"/>
              </w:rPr>
              <w:t xml:space="preserve"> </w:t>
            </w:r>
            <w:r w:rsidRPr="00846F1F">
              <w:rPr>
                <w:rFonts w:ascii="Arial" w:hAnsi="Arial" w:cs="Arial"/>
                <w:sz w:val="16"/>
                <w:szCs w:val="16"/>
              </w:rPr>
              <w:t>у</w:t>
            </w:r>
            <w:r w:rsidRPr="00C90747">
              <w:rPr>
                <w:rFonts w:ascii="Arial" w:hAnsi="Arial" w:cs="Arial"/>
                <w:sz w:val="16"/>
                <w:szCs w:val="16"/>
                <w:lang w:val="en-US"/>
              </w:rPr>
              <w:t xml:space="preserve"> </w:t>
            </w:r>
            <w:r w:rsidRPr="00846F1F">
              <w:rPr>
                <w:rFonts w:ascii="Arial" w:hAnsi="Arial" w:cs="Arial"/>
                <w:sz w:val="16"/>
                <w:szCs w:val="16"/>
              </w:rPr>
              <w:t>термінах</w:t>
            </w:r>
            <w:r w:rsidRPr="00C90747">
              <w:rPr>
                <w:rFonts w:ascii="Arial" w:hAnsi="Arial" w:cs="Arial"/>
                <w:sz w:val="16"/>
                <w:szCs w:val="16"/>
                <w:lang w:val="en-US"/>
              </w:rPr>
              <w:t xml:space="preserve"> </w:t>
            </w:r>
            <w:r w:rsidRPr="00846F1F">
              <w:rPr>
                <w:rFonts w:ascii="Arial" w:hAnsi="Arial" w:cs="Arial"/>
                <w:sz w:val="16"/>
                <w:szCs w:val="16"/>
              </w:rPr>
              <w:t>придатності</w:t>
            </w:r>
            <w:r w:rsidRPr="00C90747">
              <w:rPr>
                <w:rFonts w:ascii="Arial" w:hAnsi="Arial" w:cs="Arial"/>
                <w:sz w:val="16"/>
                <w:szCs w:val="16"/>
                <w:lang w:val="en-US"/>
              </w:rPr>
              <w:t xml:space="preserve"> </w:t>
            </w:r>
            <w:r w:rsidRPr="00846F1F">
              <w:rPr>
                <w:rFonts w:ascii="Arial" w:hAnsi="Arial" w:cs="Arial"/>
                <w:sz w:val="16"/>
                <w:szCs w:val="16"/>
              </w:rPr>
              <w:t>або</w:t>
            </w:r>
            <w:r w:rsidRPr="00C90747">
              <w:rPr>
                <w:rFonts w:ascii="Arial" w:hAnsi="Arial" w:cs="Arial"/>
                <w:sz w:val="16"/>
                <w:szCs w:val="16"/>
                <w:lang w:val="en-US"/>
              </w:rPr>
              <w:t xml:space="preserve"> </w:t>
            </w:r>
            <w:r w:rsidRPr="00846F1F">
              <w:rPr>
                <w:rFonts w:ascii="Arial" w:hAnsi="Arial" w:cs="Arial"/>
                <w:sz w:val="16"/>
                <w:szCs w:val="16"/>
              </w:rPr>
              <w:t>умовах</w:t>
            </w:r>
            <w:r w:rsidRPr="00C90747">
              <w:rPr>
                <w:rFonts w:ascii="Arial" w:hAnsi="Arial" w:cs="Arial"/>
                <w:sz w:val="16"/>
                <w:szCs w:val="16"/>
                <w:lang w:val="en-US"/>
              </w:rPr>
              <w:t xml:space="preserve"> </w:t>
            </w:r>
            <w:r w:rsidRPr="00846F1F">
              <w:rPr>
                <w:rFonts w:ascii="Arial" w:hAnsi="Arial" w:cs="Arial"/>
                <w:sz w:val="16"/>
                <w:szCs w:val="16"/>
              </w:rPr>
              <w:t>зберігання</w:t>
            </w:r>
            <w:r w:rsidRPr="00C90747">
              <w:rPr>
                <w:rFonts w:ascii="Arial" w:hAnsi="Arial" w:cs="Arial"/>
                <w:sz w:val="16"/>
                <w:szCs w:val="16"/>
                <w:lang w:val="en-US"/>
              </w:rPr>
              <w:t xml:space="preserve"> </w:t>
            </w:r>
            <w:r w:rsidRPr="00846F1F">
              <w:rPr>
                <w:rFonts w:ascii="Arial" w:hAnsi="Arial" w:cs="Arial"/>
                <w:sz w:val="16"/>
                <w:szCs w:val="16"/>
              </w:rPr>
              <w:t>готового</w:t>
            </w:r>
            <w:r w:rsidRPr="00C90747">
              <w:rPr>
                <w:rFonts w:ascii="Arial" w:hAnsi="Arial" w:cs="Arial"/>
                <w:sz w:val="16"/>
                <w:szCs w:val="16"/>
                <w:lang w:val="en-US"/>
              </w:rPr>
              <w:t xml:space="preserve"> </w:t>
            </w:r>
            <w:r w:rsidRPr="00846F1F">
              <w:rPr>
                <w:rFonts w:ascii="Arial" w:hAnsi="Arial" w:cs="Arial"/>
                <w:sz w:val="16"/>
                <w:szCs w:val="16"/>
              </w:rPr>
              <w:t>лікарського</w:t>
            </w:r>
            <w:r w:rsidRPr="00C90747">
              <w:rPr>
                <w:rFonts w:ascii="Arial" w:hAnsi="Arial" w:cs="Arial"/>
                <w:sz w:val="16"/>
                <w:szCs w:val="16"/>
                <w:lang w:val="en-US"/>
              </w:rPr>
              <w:t xml:space="preserve"> </w:t>
            </w:r>
            <w:r w:rsidRPr="00846F1F">
              <w:rPr>
                <w:rFonts w:ascii="Arial" w:hAnsi="Arial" w:cs="Arial"/>
                <w:sz w:val="16"/>
                <w:szCs w:val="16"/>
              </w:rPr>
              <w:t>засобу</w:t>
            </w:r>
            <w:r w:rsidRPr="00C90747">
              <w:rPr>
                <w:rFonts w:ascii="Arial" w:hAnsi="Arial" w:cs="Arial"/>
                <w:sz w:val="16"/>
                <w:szCs w:val="16"/>
                <w:lang w:val="en-US"/>
              </w:rPr>
              <w:t xml:space="preserve"> (</w:t>
            </w:r>
            <w:r w:rsidRPr="00846F1F">
              <w:rPr>
                <w:rFonts w:ascii="Arial" w:hAnsi="Arial" w:cs="Arial"/>
                <w:sz w:val="16"/>
                <w:szCs w:val="16"/>
              </w:rPr>
              <w:t>зменшення</w:t>
            </w:r>
            <w:r w:rsidRPr="00C90747">
              <w:rPr>
                <w:rFonts w:ascii="Arial" w:hAnsi="Arial" w:cs="Arial"/>
                <w:sz w:val="16"/>
                <w:szCs w:val="16"/>
                <w:lang w:val="en-US"/>
              </w:rPr>
              <w:t xml:space="preserve"> </w:t>
            </w:r>
            <w:r w:rsidRPr="00846F1F">
              <w:rPr>
                <w:rFonts w:ascii="Arial" w:hAnsi="Arial" w:cs="Arial"/>
                <w:sz w:val="16"/>
                <w:szCs w:val="16"/>
              </w:rPr>
              <w:t>терміну</w:t>
            </w:r>
            <w:r w:rsidRPr="00C90747">
              <w:rPr>
                <w:rFonts w:ascii="Arial" w:hAnsi="Arial" w:cs="Arial"/>
                <w:sz w:val="16"/>
                <w:szCs w:val="16"/>
                <w:lang w:val="en-US"/>
              </w:rPr>
              <w:t xml:space="preserve"> </w:t>
            </w:r>
            <w:r w:rsidRPr="00846F1F">
              <w:rPr>
                <w:rFonts w:ascii="Arial" w:hAnsi="Arial" w:cs="Arial"/>
                <w:sz w:val="16"/>
                <w:szCs w:val="16"/>
              </w:rPr>
              <w:t>придатності</w:t>
            </w:r>
            <w:r w:rsidRPr="00C90747">
              <w:rPr>
                <w:rFonts w:ascii="Arial" w:hAnsi="Arial" w:cs="Arial"/>
                <w:sz w:val="16"/>
                <w:szCs w:val="16"/>
                <w:lang w:val="en-US"/>
              </w:rPr>
              <w:t xml:space="preserve"> </w:t>
            </w:r>
            <w:r w:rsidRPr="00846F1F">
              <w:rPr>
                <w:rFonts w:ascii="Arial" w:hAnsi="Arial" w:cs="Arial"/>
                <w:sz w:val="16"/>
                <w:szCs w:val="16"/>
              </w:rPr>
              <w:t>готового</w:t>
            </w:r>
            <w:r w:rsidRPr="00C90747">
              <w:rPr>
                <w:rFonts w:ascii="Arial" w:hAnsi="Arial" w:cs="Arial"/>
                <w:sz w:val="16"/>
                <w:szCs w:val="16"/>
                <w:lang w:val="en-US"/>
              </w:rPr>
              <w:t xml:space="preserve"> </w:t>
            </w:r>
            <w:r w:rsidRPr="00846F1F">
              <w:rPr>
                <w:rFonts w:ascii="Arial" w:hAnsi="Arial" w:cs="Arial"/>
                <w:sz w:val="16"/>
                <w:szCs w:val="16"/>
              </w:rPr>
              <w:t>лікарського</w:t>
            </w:r>
            <w:r w:rsidRPr="00C90747">
              <w:rPr>
                <w:rFonts w:ascii="Arial" w:hAnsi="Arial" w:cs="Arial"/>
                <w:sz w:val="16"/>
                <w:szCs w:val="16"/>
                <w:lang w:val="en-US"/>
              </w:rPr>
              <w:t xml:space="preserve"> </w:t>
            </w:r>
            <w:r w:rsidRPr="00846F1F">
              <w:rPr>
                <w:rFonts w:ascii="Arial" w:hAnsi="Arial" w:cs="Arial"/>
                <w:sz w:val="16"/>
                <w:szCs w:val="16"/>
              </w:rPr>
              <w:t>засобу</w:t>
            </w:r>
            <w:r w:rsidRPr="00C90747">
              <w:rPr>
                <w:rFonts w:ascii="Arial" w:hAnsi="Arial" w:cs="Arial"/>
                <w:sz w:val="16"/>
                <w:szCs w:val="16"/>
                <w:lang w:val="en-US"/>
              </w:rPr>
              <w:t xml:space="preserve">) - </w:t>
            </w:r>
            <w:r w:rsidRPr="00846F1F">
              <w:rPr>
                <w:rFonts w:ascii="Arial" w:hAnsi="Arial" w:cs="Arial"/>
                <w:sz w:val="16"/>
                <w:szCs w:val="16"/>
              </w:rPr>
              <w:t>Для</w:t>
            </w:r>
            <w:r w:rsidRPr="00C90747">
              <w:rPr>
                <w:rFonts w:ascii="Arial" w:hAnsi="Arial" w:cs="Arial"/>
                <w:sz w:val="16"/>
                <w:szCs w:val="16"/>
                <w:lang w:val="en-US"/>
              </w:rPr>
              <w:t xml:space="preserve"> </w:t>
            </w:r>
            <w:r w:rsidRPr="00846F1F">
              <w:rPr>
                <w:rFonts w:ascii="Arial" w:hAnsi="Arial" w:cs="Arial"/>
                <w:sz w:val="16"/>
                <w:szCs w:val="16"/>
              </w:rPr>
              <w:t>торгової</w:t>
            </w:r>
            <w:r w:rsidRPr="00C90747">
              <w:rPr>
                <w:rFonts w:ascii="Arial" w:hAnsi="Arial" w:cs="Arial"/>
                <w:sz w:val="16"/>
                <w:szCs w:val="16"/>
                <w:lang w:val="en-US"/>
              </w:rPr>
              <w:t xml:space="preserve"> </w:t>
            </w:r>
            <w:r w:rsidRPr="00846F1F">
              <w:rPr>
                <w:rFonts w:ascii="Arial" w:hAnsi="Arial" w:cs="Arial"/>
                <w:sz w:val="16"/>
                <w:szCs w:val="16"/>
              </w:rPr>
              <w:t>упаковки</w:t>
            </w:r>
            <w:r w:rsidRPr="00C90747">
              <w:rPr>
                <w:rFonts w:ascii="Arial" w:hAnsi="Arial" w:cs="Arial"/>
                <w:sz w:val="16"/>
                <w:szCs w:val="16"/>
                <w:lang w:val="en-US"/>
              </w:rPr>
              <w:t xml:space="preserve"> - </w:t>
            </w:r>
            <w:r w:rsidRPr="00846F1F">
              <w:rPr>
                <w:rFonts w:ascii="Arial" w:hAnsi="Arial" w:cs="Arial"/>
                <w:sz w:val="16"/>
                <w:szCs w:val="16"/>
              </w:rPr>
              <w:t>Термін</w:t>
            </w:r>
            <w:r w:rsidRPr="00C90747">
              <w:rPr>
                <w:rFonts w:ascii="Arial" w:hAnsi="Arial" w:cs="Arial"/>
                <w:sz w:val="16"/>
                <w:szCs w:val="16"/>
                <w:lang w:val="en-US"/>
              </w:rPr>
              <w:t xml:space="preserve"> </w:t>
            </w:r>
            <w:r w:rsidRPr="00846F1F">
              <w:rPr>
                <w:rFonts w:ascii="Arial" w:hAnsi="Arial" w:cs="Arial"/>
                <w:sz w:val="16"/>
                <w:szCs w:val="16"/>
              </w:rPr>
              <w:t>придатності</w:t>
            </w:r>
            <w:r w:rsidRPr="00C90747">
              <w:rPr>
                <w:rFonts w:ascii="Arial" w:hAnsi="Arial" w:cs="Arial"/>
                <w:sz w:val="16"/>
                <w:szCs w:val="16"/>
                <w:lang w:val="en-US"/>
              </w:rPr>
              <w:t xml:space="preserve"> </w:t>
            </w:r>
            <w:r w:rsidRPr="00846F1F">
              <w:rPr>
                <w:rFonts w:ascii="Arial" w:hAnsi="Arial" w:cs="Arial"/>
                <w:sz w:val="16"/>
                <w:szCs w:val="16"/>
              </w:rPr>
              <w:t>готового</w:t>
            </w:r>
            <w:r w:rsidRPr="00C90747">
              <w:rPr>
                <w:rFonts w:ascii="Arial" w:hAnsi="Arial" w:cs="Arial"/>
                <w:sz w:val="16"/>
                <w:szCs w:val="16"/>
                <w:lang w:val="en-US"/>
              </w:rPr>
              <w:t xml:space="preserve"> </w:t>
            </w:r>
            <w:r w:rsidRPr="00846F1F">
              <w:rPr>
                <w:rFonts w:ascii="Arial" w:hAnsi="Arial" w:cs="Arial"/>
                <w:sz w:val="16"/>
                <w:szCs w:val="16"/>
              </w:rPr>
              <w:t>препарату</w:t>
            </w:r>
            <w:r w:rsidRPr="00C90747">
              <w:rPr>
                <w:rFonts w:ascii="Arial" w:hAnsi="Arial" w:cs="Arial"/>
                <w:sz w:val="16"/>
                <w:szCs w:val="16"/>
                <w:lang w:val="en-US"/>
              </w:rPr>
              <w:t xml:space="preserve"> </w:t>
            </w:r>
            <w:r w:rsidRPr="00846F1F">
              <w:rPr>
                <w:rFonts w:ascii="Arial" w:hAnsi="Arial" w:cs="Arial"/>
                <w:sz w:val="16"/>
                <w:szCs w:val="16"/>
              </w:rPr>
              <w:t>Канефрон</w:t>
            </w:r>
            <w:r w:rsidRPr="00C90747">
              <w:rPr>
                <w:rFonts w:ascii="Arial" w:hAnsi="Arial" w:cs="Arial"/>
                <w:sz w:val="16"/>
                <w:szCs w:val="16"/>
                <w:lang w:val="en-US"/>
              </w:rPr>
              <w:t xml:space="preserve">, </w:t>
            </w:r>
            <w:r w:rsidRPr="00846F1F">
              <w:rPr>
                <w:rFonts w:ascii="Arial" w:hAnsi="Arial" w:cs="Arial"/>
                <w:sz w:val="16"/>
                <w:szCs w:val="16"/>
              </w:rPr>
              <w:t>таблетки</w:t>
            </w:r>
            <w:r w:rsidRPr="00C90747">
              <w:rPr>
                <w:rFonts w:ascii="Arial" w:hAnsi="Arial" w:cs="Arial"/>
                <w:sz w:val="16"/>
                <w:szCs w:val="16"/>
                <w:lang w:val="en-US"/>
              </w:rPr>
              <w:t xml:space="preserve">, </w:t>
            </w:r>
            <w:r w:rsidRPr="00846F1F">
              <w:rPr>
                <w:rFonts w:ascii="Arial" w:hAnsi="Arial" w:cs="Arial"/>
                <w:sz w:val="16"/>
                <w:szCs w:val="16"/>
              </w:rPr>
              <w:t>вкриті</w:t>
            </w:r>
            <w:r w:rsidRPr="00C90747">
              <w:rPr>
                <w:rFonts w:ascii="Arial" w:hAnsi="Arial" w:cs="Arial"/>
                <w:sz w:val="16"/>
                <w:szCs w:val="16"/>
                <w:lang w:val="en-US"/>
              </w:rPr>
              <w:t xml:space="preserve"> </w:t>
            </w:r>
            <w:r w:rsidRPr="00846F1F">
              <w:rPr>
                <w:rFonts w:ascii="Arial" w:hAnsi="Arial" w:cs="Arial"/>
                <w:sz w:val="16"/>
                <w:szCs w:val="16"/>
              </w:rPr>
              <w:t>оболонкою</w:t>
            </w:r>
            <w:r w:rsidRPr="00C90747">
              <w:rPr>
                <w:rFonts w:ascii="Arial" w:hAnsi="Arial" w:cs="Arial"/>
                <w:sz w:val="16"/>
                <w:szCs w:val="16"/>
                <w:lang w:val="en-US"/>
              </w:rPr>
              <w:t xml:space="preserve">, </w:t>
            </w:r>
            <w:r w:rsidRPr="00846F1F">
              <w:rPr>
                <w:rFonts w:ascii="Arial" w:hAnsi="Arial" w:cs="Arial"/>
                <w:sz w:val="16"/>
                <w:szCs w:val="16"/>
              </w:rPr>
              <w:t>скорочується</w:t>
            </w:r>
            <w:r w:rsidRPr="00C90747">
              <w:rPr>
                <w:rFonts w:ascii="Arial" w:hAnsi="Arial" w:cs="Arial"/>
                <w:sz w:val="16"/>
                <w:szCs w:val="16"/>
                <w:lang w:val="en-US"/>
              </w:rPr>
              <w:t xml:space="preserve"> </w:t>
            </w:r>
            <w:r w:rsidRPr="00846F1F">
              <w:rPr>
                <w:rFonts w:ascii="Arial" w:hAnsi="Arial" w:cs="Arial"/>
                <w:sz w:val="16"/>
                <w:szCs w:val="16"/>
              </w:rPr>
              <w:t>до</w:t>
            </w:r>
            <w:r w:rsidRPr="00C90747">
              <w:rPr>
                <w:rFonts w:ascii="Arial" w:hAnsi="Arial" w:cs="Arial"/>
                <w:sz w:val="16"/>
                <w:szCs w:val="16"/>
                <w:lang w:val="en-US"/>
              </w:rPr>
              <w:t xml:space="preserve"> 3 </w:t>
            </w:r>
            <w:r w:rsidRPr="00846F1F">
              <w:rPr>
                <w:rFonts w:ascii="Arial" w:hAnsi="Arial" w:cs="Arial"/>
                <w:sz w:val="16"/>
                <w:szCs w:val="16"/>
              </w:rPr>
              <w:t>років</w:t>
            </w:r>
            <w:r w:rsidRPr="00C90747">
              <w:rPr>
                <w:rFonts w:ascii="Arial" w:hAnsi="Arial" w:cs="Arial"/>
                <w:sz w:val="16"/>
                <w:szCs w:val="16"/>
                <w:lang w:val="en-US"/>
              </w:rPr>
              <w:t xml:space="preserve">. - </w:t>
            </w:r>
            <w:r w:rsidRPr="00846F1F">
              <w:rPr>
                <w:rFonts w:ascii="Arial" w:hAnsi="Arial" w:cs="Arial"/>
                <w:sz w:val="16"/>
                <w:szCs w:val="16"/>
              </w:rPr>
              <w:t>Затверджено</w:t>
            </w:r>
            <w:r w:rsidRPr="00C90747">
              <w:rPr>
                <w:rFonts w:ascii="Arial" w:hAnsi="Arial" w:cs="Arial"/>
                <w:sz w:val="16"/>
                <w:szCs w:val="16"/>
                <w:lang w:val="en-US"/>
              </w:rPr>
              <w:t xml:space="preserve">: </w:t>
            </w:r>
            <w:r w:rsidRPr="00846F1F">
              <w:rPr>
                <w:rFonts w:ascii="Arial" w:hAnsi="Arial" w:cs="Arial"/>
                <w:sz w:val="16"/>
                <w:szCs w:val="16"/>
              </w:rPr>
              <w:t>Термін</w:t>
            </w:r>
            <w:r w:rsidRPr="00C90747">
              <w:rPr>
                <w:rFonts w:ascii="Arial" w:hAnsi="Arial" w:cs="Arial"/>
                <w:sz w:val="16"/>
                <w:szCs w:val="16"/>
                <w:lang w:val="en-US"/>
              </w:rPr>
              <w:t xml:space="preserve"> </w:t>
            </w:r>
            <w:r w:rsidRPr="00846F1F">
              <w:rPr>
                <w:rFonts w:ascii="Arial" w:hAnsi="Arial" w:cs="Arial"/>
                <w:sz w:val="16"/>
                <w:szCs w:val="16"/>
              </w:rPr>
              <w:t>придатності</w:t>
            </w:r>
            <w:r w:rsidRPr="00C90747">
              <w:rPr>
                <w:rFonts w:ascii="Arial" w:hAnsi="Arial" w:cs="Arial"/>
                <w:sz w:val="16"/>
                <w:szCs w:val="16"/>
                <w:lang w:val="en-US"/>
              </w:rPr>
              <w:t xml:space="preserve">. </w:t>
            </w:r>
            <w:r w:rsidRPr="00846F1F">
              <w:rPr>
                <w:rFonts w:ascii="Arial" w:hAnsi="Arial" w:cs="Arial"/>
                <w:sz w:val="16"/>
                <w:szCs w:val="16"/>
              </w:rPr>
              <w:t>4 роки. Не застосовувати препарат після закінчення терміну придатності, зазначеного на упаковці. Термін придатності визначає застосування препарату до останнього дня місяця. Запропоновано: Термін придатності. 3 роки. Не застосовувати після закінчення терміну придатності, вказаного на упаковці. Термін застосування визначає застосування препарату до останнього дня місяця.</w:t>
            </w:r>
          </w:p>
          <w:p w:rsidR="00C90747" w:rsidRPr="00C90747" w:rsidRDefault="00C90747" w:rsidP="0095027D">
            <w:pPr>
              <w:jc w:val="center"/>
              <w:rPr>
                <w:rFonts w:ascii="Arial" w:hAnsi="Arial" w:cs="Arial"/>
                <w:sz w:val="16"/>
                <w:szCs w:val="16"/>
                <w:lang w:val="en-US"/>
              </w:rPr>
            </w:pPr>
            <w:r w:rsidRPr="00846F1F">
              <w:rPr>
                <w:rFonts w:ascii="Arial" w:hAnsi="Arial" w:cs="Arial"/>
                <w:sz w:val="16"/>
                <w:szCs w:val="16"/>
              </w:rPr>
              <w:t>Зміни внесені в розділ "Термін придатності" в інструкцію для медичного застосування лікарського засобу. Введення змін протягом 6-ти місяців після затвердження.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Випробування на алкалоїди піролізидину було включено до специфікації готового лікарського засобу для виконання вимог «Public statement on contamination of herbal medicinal products/traditional herbal medicinal products with pyrrolizidine alkaloids» EMA/HMPC/328782/2016). -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 В специфікації алюмінієвої блістерної фольги відбувається оновлення аналітичних критеріїв прийнятності. Затверджено</w:t>
            </w:r>
            <w:r w:rsidRPr="00C90747">
              <w:rPr>
                <w:rFonts w:ascii="Arial" w:hAnsi="Arial" w:cs="Arial"/>
                <w:sz w:val="16"/>
                <w:szCs w:val="16"/>
                <w:lang w:val="en-US"/>
              </w:rPr>
              <w:t xml:space="preserve">: 3.2.P.7 Container Closure system Aluminium foil Release specification: PM-F-ALU-V04 Identity Aluminium foil, visual test: complies </w:t>
            </w:r>
            <w:r w:rsidRPr="00846F1F">
              <w:rPr>
                <w:rFonts w:ascii="Arial" w:hAnsi="Arial" w:cs="Arial"/>
                <w:sz w:val="16"/>
                <w:szCs w:val="16"/>
              </w:rPr>
              <w:t>Запропоновано</w:t>
            </w:r>
            <w:r w:rsidRPr="00C90747">
              <w:rPr>
                <w:rFonts w:ascii="Arial" w:hAnsi="Arial" w:cs="Arial"/>
                <w:sz w:val="16"/>
                <w:szCs w:val="16"/>
                <w:lang w:val="en-US"/>
              </w:rPr>
              <w:t>: 3.2.P.7 Container Closure system Aluminium foil Release specification: PM-F-ALF-V02 Identity Aluminium foil, visual test: silver foil, matt printed side, shiny sealing side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І</w:t>
            </w:r>
            <w:r w:rsidRPr="00C90747">
              <w:rPr>
                <w:rFonts w:ascii="Arial" w:hAnsi="Arial" w:cs="Arial"/>
                <w:sz w:val="16"/>
                <w:szCs w:val="16"/>
                <w:lang w:val="en-US"/>
              </w:rPr>
              <w:t xml:space="preserve"> </w:t>
            </w:r>
            <w:r w:rsidRPr="00846F1F">
              <w:rPr>
                <w:rFonts w:ascii="Arial" w:hAnsi="Arial" w:cs="Arial"/>
                <w:sz w:val="16"/>
                <w:szCs w:val="16"/>
              </w:rPr>
              <w:t>типу</w:t>
            </w:r>
            <w:r w:rsidRPr="00C90747">
              <w:rPr>
                <w:rFonts w:ascii="Arial" w:hAnsi="Arial" w:cs="Arial"/>
                <w:sz w:val="16"/>
                <w:szCs w:val="16"/>
                <w:lang w:val="en-US"/>
              </w:rPr>
              <w:t xml:space="preserve"> -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з</w:t>
            </w:r>
            <w:r w:rsidRPr="00C90747">
              <w:rPr>
                <w:rFonts w:ascii="Arial" w:hAnsi="Arial" w:cs="Arial"/>
                <w:sz w:val="16"/>
                <w:szCs w:val="16"/>
                <w:lang w:val="en-US"/>
              </w:rPr>
              <w:t xml:space="preserve"> </w:t>
            </w:r>
            <w:r w:rsidRPr="00846F1F">
              <w:rPr>
                <w:rFonts w:ascii="Arial" w:hAnsi="Arial" w:cs="Arial"/>
                <w:sz w:val="16"/>
                <w:szCs w:val="16"/>
              </w:rPr>
              <w:t>якості</w:t>
            </w:r>
            <w:r w:rsidRPr="00C90747">
              <w:rPr>
                <w:rFonts w:ascii="Arial" w:hAnsi="Arial" w:cs="Arial"/>
                <w:sz w:val="16"/>
                <w:szCs w:val="16"/>
                <w:lang w:val="en-US"/>
              </w:rPr>
              <w:t xml:space="preserve">. </w:t>
            </w:r>
            <w:r w:rsidRPr="00846F1F">
              <w:rPr>
                <w:rFonts w:ascii="Arial" w:hAnsi="Arial" w:cs="Arial"/>
                <w:sz w:val="16"/>
                <w:szCs w:val="16"/>
              </w:rPr>
              <w:t>Готовий</w:t>
            </w:r>
            <w:r w:rsidRPr="00C90747">
              <w:rPr>
                <w:rFonts w:ascii="Arial" w:hAnsi="Arial" w:cs="Arial"/>
                <w:sz w:val="16"/>
                <w:szCs w:val="16"/>
                <w:lang w:val="en-US"/>
              </w:rPr>
              <w:t xml:space="preserve"> </w:t>
            </w:r>
            <w:r w:rsidRPr="00846F1F">
              <w:rPr>
                <w:rFonts w:ascii="Arial" w:hAnsi="Arial" w:cs="Arial"/>
                <w:sz w:val="16"/>
                <w:szCs w:val="16"/>
              </w:rPr>
              <w:t>лікарський</w:t>
            </w:r>
            <w:r w:rsidRPr="00C90747">
              <w:rPr>
                <w:rFonts w:ascii="Arial" w:hAnsi="Arial" w:cs="Arial"/>
                <w:sz w:val="16"/>
                <w:szCs w:val="16"/>
                <w:lang w:val="en-US"/>
              </w:rPr>
              <w:t xml:space="preserve"> </w:t>
            </w:r>
            <w:r w:rsidRPr="00846F1F">
              <w:rPr>
                <w:rFonts w:ascii="Arial" w:hAnsi="Arial" w:cs="Arial"/>
                <w:sz w:val="16"/>
                <w:szCs w:val="16"/>
              </w:rPr>
              <w:t>засіб</w:t>
            </w:r>
            <w:r w:rsidRPr="00C90747">
              <w:rPr>
                <w:rFonts w:ascii="Arial" w:hAnsi="Arial" w:cs="Arial"/>
                <w:sz w:val="16"/>
                <w:szCs w:val="16"/>
                <w:lang w:val="en-US"/>
              </w:rPr>
              <w:t xml:space="preserve">. </w:t>
            </w:r>
            <w:r w:rsidRPr="00846F1F">
              <w:rPr>
                <w:rFonts w:ascii="Arial" w:hAnsi="Arial" w:cs="Arial"/>
                <w:sz w:val="16"/>
                <w:szCs w:val="16"/>
              </w:rPr>
              <w:t>Система</w:t>
            </w:r>
            <w:r w:rsidRPr="00C90747">
              <w:rPr>
                <w:rFonts w:ascii="Arial" w:hAnsi="Arial" w:cs="Arial"/>
                <w:sz w:val="16"/>
                <w:szCs w:val="16"/>
                <w:lang w:val="en-US"/>
              </w:rPr>
              <w:t xml:space="preserve"> </w:t>
            </w:r>
            <w:r w:rsidRPr="00846F1F">
              <w:rPr>
                <w:rFonts w:ascii="Arial" w:hAnsi="Arial" w:cs="Arial"/>
                <w:sz w:val="16"/>
                <w:szCs w:val="16"/>
              </w:rPr>
              <w:t>контейнер</w:t>
            </w:r>
            <w:r w:rsidRPr="00C90747">
              <w:rPr>
                <w:rFonts w:ascii="Arial" w:hAnsi="Arial" w:cs="Arial"/>
                <w:sz w:val="16"/>
                <w:szCs w:val="16"/>
                <w:lang w:val="en-US"/>
              </w:rPr>
              <w:t>/</w:t>
            </w:r>
            <w:r w:rsidRPr="00846F1F">
              <w:rPr>
                <w:rFonts w:ascii="Arial" w:hAnsi="Arial" w:cs="Arial"/>
                <w:sz w:val="16"/>
                <w:szCs w:val="16"/>
              </w:rPr>
              <w:t>закупорювальний</w:t>
            </w:r>
            <w:r w:rsidRPr="00C90747">
              <w:rPr>
                <w:rFonts w:ascii="Arial" w:hAnsi="Arial" w:cs="Arial"/>
                <w:sz w:val="16"/>
                <w:szCs w:val="16"/>
                <w:lang w:val="en-US"/>
              </w:rPr>
              <w:t xml:space="preserve"> </w:t>
            </w:r>
            <w:r w:rsidRPr="00846F1F">
              <w:rPr>
                <w:rFonts w:ascii="Arial" w:hAnsi="Arial" w:cs="Arial"/>
                <w:sz w:val="16"/>
                <w:szCs w:val="16"/>
              </w:rPr>
              <w:t>засіб</w:t>
            </w:r>
            <w:r w:rsidRPr="00C90747">
              <w:rPr>
                <w:rFonts w:ascii="Arial" w:hAnsi="Arial" w:cs="Arial"/>
                <w:sz w:val="16"/>
                <w:szCs w:val="16"/>
                <w:lang w:val="en-US"/>
              </w:rPr>
              <w:t xml:space="preserve">. </w:t>
            </w:r>
            <w:r w:rsidRPr="00846F1F">
              <w:rPr>
                <w:rFonts w:ascii="Arial" w:hAnsi="Arial" w:cs="Arial"/>
                <w:sz w:val="16"/>
                <w:szCs w:val="16"/>
              </w:rPr>
              <w:t>Зміна</w:t>
            </w:r>
            <w:r w:rsidRPr="00C90747">
              <w:rPr>
                <w:rFonts w:ascii="Arial" w:hAnsi="Arial" w:cs="Arial"/>
                <w:sz w:val="16"/>
                <w:szCs w:val="16"/>
                <w:lang w:val="en-US"/>
              </w:rPr>
              <w:t xml:space="preserve"> </w:t>
            </w:r>
            <w:r w:rsidRPr="00846F1F">
              <w:rPr>
                <w:rFonts w:ascii="Arial" w:hAnsi="Arial" w:cs="Arial"/>
                <w:sz w:val="16"/>
                <w:szCs w:val="16"/>
              </w:rPr>
              <w:t>параметрів</w:t>
            </w:r>
            <w:r w:rsidRPr="00C90747">
              <w:rPr>
                <w:rFonts w:ascii="Arial" w:hAnsi="Arial" w:cs="Arial"/>
                <w:sz w:val="16"/>
                <w:szCs w:val="16"/>
                <w:lang w:val="en-US"/>
              </w:rPr>
              <w:t xml:space="preserve"> </w:t>
            </w:r>
            <w:r w:rsidRPr="00846F1F">
              <w:rPr>
                <w:rFonts w:ascii="Arial" w:hAnsi="Arial" w:cs="Arial"/>
                <w:sz w:val="16"/>
                <w:szCs w:val="16"/>
              </w:rPr>
              <w:t>специфікацій</w:t>
            </w:r>
            <w:r w:rsidRPr="00C90747">
              <w:rPr>
                <w:rFonts w:ascii="Arial" w:hAnsi="Arial" w:cs="Arial"/>
                <w:sz w:val="16"/>
                <w:szCs w:val="16"/>
                <w:lang w:val="en-US"/>
              </w:rPr>
              <w:t xml:space="preserve"> </w:t>
            </w:r>
            <w:r w:rsidRPr="00846F1F">
              <w:rPr>
                <w:rFonts w:ascii="Arial" w:hAnsi="Arial" w:cs="Arial"/>
                <w:sz w:val="16"/>
                <w:szCs w:val="16"/>
              </w:rPr>
              <w:t>та</w:t>
            </w:r>
            <w:r w:rsidRPr="00C90747">
              <w:rPr>
                <w:rFonts w:ascii="Arial" w:hAnsi="Arial" w:cs="Arial"/>
                <w:sz w:val="16"/>
                <w:szCs w:val="16"/>
                <w:lang w:val="en-US"/>
              </w:rPr>
              <w:t>/</w:t>
            </w:r>
            <w:r w:rsidRPr="00846F1F">
              <w:rPr>
                <w:rFonts w:ascii="Arial" w:hAnsi="Arial" w:cs="Arial"/>
                <w:sz w:val="16"/>
                <w:szCs w:val="16"/>
              </w:rPr>
              <w:t>або</w:t>
            </w:r>
            <w:r w:rsidRPr="00C90747">
              <w:rPr>
                <w:rFonts w:ascii="Arial" w:hAnsi="Arial" w:cs="Arial"/>
                <w:sz w:val="16"/>
                <w:szCs w:val="16"/>
                <w:lang w:val="en-US"/>
              </w:rPr>
              <w:t xml:space="preserve"> </w:t>
            </w:r>
            <w:r w:rsidRPr="00846F1F">
              <w:rPr>
                <w:rFonts w:ascii="Arial" w:hAnsi="Arial" w:cs="Arial"/>
                <w:sz w:val="16"/>
                <w:szCs w:val="16"/>
              </w:rPr>
              <w:t>допустимих</w:t>
            </w:r>
            <w:r w:rsidRPr="00C90747">
              <w:rPr>
                <w:rFonts w:ascii="Arial" w:hAnsi="Arial" w:cs="Arial"/>
                <w:sz w:val="16"/>
                <w:szCs w:val="16"/>
                <w:lang w:val="en-US"/>
              </w:rPr>
              <w:t xml:space="preserve"> </w:t>
            </w:r>
            <w:r w:rsidRPr="00846F1F">
              <w:rPr>
                <w:rFonts w:ascii="Arial" w:hAnsi="Arial" w:cs="Arial"/>
                <w:sz w:val="16"/>
                <w:szCs w:val="16"/>
              </w:rPr>
              <w:t>меж</w:t>
            </w:r>
            <w:r w:rsidRPr="00C90747">
              <w:rPr>
                <w:rFonts w:ascii="Arial" w:hAnsi="Arial" w:cs="Arial"/>
                <w:sz w:val="16"/>
                <w:szCs w:val="16"/>
                <w:lang w:val="en-US"/>
              </w:rPr>
              <w:t xml:space="preserve"> </w:t>
            </w:r>
            <w:r w:rsidRPr="00846F1F">
              <w:rPr>
                <w:rFonts w:ascii="Arial" w:hAnsi="Arial" w:cs="Arial"/>
                <w:sz w:val="16"/>
                <w:szCs w:val="16"/>
              </w:rPr>
              <w:t>первинної</w:t>
            </w:r>
            <w:r w:rsidRPr="00C90747">
              <w:rPr>
                <w:rFonts w:ascii="Arial" w:hAnsi="Arial" w:cs="Arial"/>
                <w:sz w:val="16"/>
                <w:szCs w:val="16"/>
                <w:lang w:val="en-US"/>
              </w:rPr>
              <w:t xml:space="preserve"> </w:t>
            </w:r>
            <w:r w:rsidRPr="00846F1F">
              <w:rPr>
                <w:rFonts w:ascii="Arial" w:hAnsi="Arial" w:cs="Arial"/>
                <w:sz w:val="16"/>
                <w:szCs w:val="16"/>
              </w:rPr>
              <w:t>упаковки</w:t>
            </w:r>
            <w:r w:rsidRPr="00C90747">
              <w:rPr>
                <w:rFonts w:ascii="Arial" w:hAnsi="Arial" w:cs="Arial"/>
                <w:sz w:val="16"/>
                <w:szCs w:val="16"/>
                <w:lang w:val="en-US"/>
              </w:rPr>
              <w:t xml:space="preserve"> </w:t>
            </w:r>
            <w:r w:rsidRPr="00846F1F">
              <w:rPr>
                <w:rFonts w:ascii="Arial" w:hAnsi="Arial" w:cs="Arial"/>
                <w:sz w:val="16"/>
                <w:szCs w:val="16"/>
              </w:rPr>
              <w:t>готового</w:t>
            </w:r>
            <w:r w:rsidRPr="00C90747">
              <w:rPr>
                <w:rFonts w:ascii="Arial" w:hAnsi="Arial" w:cs="Arial"/>
                <w:sz w:val="16"/>
                <w:szCs w:val="16"/>
                <w:lang w:val="en-US"/>
              </w:rPr>
              <w:t xml:space="preserve"> </w:t>
            </w:r>
            <w:r w:rsidRPr="00846F1F">
              <w:rPr>
                <w:rFonts w:ascii="Arial" w:hAnsi="Arial" w:cs="Arial"/>
                <w:sz w:val="16"/>
                <w:szCs w:val="16"/>
              </w:rPr>
              <w:t>лікарського</w:t>
            </w:r>
            <w:r w:rsidRPr="00C90747">
              <w:rPr>
                <w:rFonts w:ascii="Arial" w:hAnsi="Arial" w:cs="Arial"/>
                <w:sz w:val="16"/>
                <w:szCs w:val="16"/>
                <w:lang w:val="en-US"/>
              </w:rPr>
              <w:t xml:space="preserve"> </w:t>
            </w:r>
            <w:r w:rsidRPr="00846F1F">
              <w:rPr>
                <w:rFonts w:ascii="Arial" w:hAnsi="Arial" w:cs="Arial"/>
                <w:sz w:val="16"/>
                <w:szCs w:val="16"/>
              </w:rPr>
              <w:t>засобу</w:t>
            </w:r>
            <w:r w:rsidRPr="00C90747">
              <w:rPr>
                <w:rFonts w:ascii="Arial" w:hAnsi="Arial" w:cs="Arial"/>
                <w:sz w:val="16"/>
                <w:szCs w:val="16"/>
                <w:lang w:val="en-US"/>
              </w:rPr>
              <w:t xml:space="preserve"> (</w:t>
            </w:r>
            <w:r w:rsidRPr="00846F1F">
              <w:rPr>
                <w:rFonts w:ascii="Arial" w:hAnsi="Arial" w:cs="Arial"/>
                <w:sz w:val="16"/>
                <w:szCs w:val="16"/>
              </w:rPr>
              <w:t>доповнення</w:t>
            </w:r>
            <w:r w:rsidRPr="00C90747">
              <w:rPr>
                <w:rFonts w:ascii="Arial" w:hAnsi="Arial" w:cs="Arial"/>
                <w:sz w:val="16"/>
                <w:szCs w:val="16"/>
                <w:lang w:val="en-US"/>
              </w:rPr>
              <w:t xml:space="preserve"> </w:t>
            </w:r>
            <w:r w:rsidRPr="00846F1F">
              <w:rPr>
                <w:rFonts w:ascii="Arial" w:hAnsi="Arial" w:cs="Arial"/>
                <w:sz w:val="16"/>
                <w:szCs w:val="16"/>
              </w:rPr>
              <w:t>специфікації</w:t>
            </w:r>
            <w:r w:rsidRPr="00C90747">
              <w:rPr>
                <w:rFonts w:ascii="Arial" w:hAnsi="Arial" w:cs="Arial"/>
                <w:sz w:val="16"/>
                <w:szCs w:val="16"/>
                <w:lang w:val="en-US"/>
              </w:rPr>
              <w:t xml:space="preserve"> </w:t>
            </w:r>
            <w:r w:rsidRPr="00846F1F">
              <w:rPr>
                <w:rFonts w:ascii="Arial" w:hAnsi="Arial" w:cs="Arial"/>
                <w:sz w:val="16"/>
                <w:szCs w:val="16"/>
              </w:rPr>
              <w:t>новим</w:t>
            </w:r>
            <w:r w:rsidRPr="00C90747">
              <w:rPr>
                <w:rFonts w:ascii="Arial" w:hAnsi="Arial" w:cs="Arial"/>
                <w:sz w:val="16"/>
                <w:szCs w:val="16"/>
                <w:lang w:val="en-US"/>
              </w:rPr>
              <w:t xml:space="preserve"> </w:t>
            </w:r>
            <w:r w:rsidRPr="00846F1F">
              <w:rPr>
                <w:rFonts w:ascii="Arial" w:hAnsi="Arial" w:cs="Arial"/>
                <w:sz w:val="16"/>
                <w:szCs w:val="16"/>
              </w:rPr>
              <w:t>показником</w:t>
            </w:r>
            <w:r w:rsidRPr="00C90747">
              <w:rPr>
                <w:rFonts w:ascii="Arial" w:hAnsi="Arial" w:cs="Arial"/>
                <w:sz w:val="16"/>
                <w:szCs w:val="16"/>
                <w:lang w:val="en-US"/>
              </w:rPr>
              <w:t xml:space="preserve"> </w:t>
            </w:r>
            <w:r w:rsidRPr="00846F1F">
              <w:rPr>
                <w:rFonts w:ascii="Arial" w:hAnsi="Arial" w:cs="Arial"/>
                <w:sz w:val="16"/>
                <w:szCs w:val="16"/>
              </w:rPr>
              <w:t>з</w:t>
            </w:r>
            <w:r w:rsidRPr="00C90747">
              <w:rPr>
                <w:rFonts w:ascii="Arial" w:hAnsi="Arial" w:cs="Arial"/>
                <w:sz w:val="16"/>
                <w:szCs w:val="16"/>
                <w:lang w:val="en-US"/>
              </w:rPr>
              <w:t xml:space="preserve"> </w:t>
            </w:r>
            <w:r w:rsidRPr="00846F1F">
              <w:rPr>
                <w:rFonts w:ascii="Arial" w:hAnsi="Arial" w:cs="Arial"/>
                <w:sz w:val="16"/>
                <w:szCs w:val="16"/>
              </w:rPr>
              <w:t>відповідним</w:t>
            </w:r>
            <w:r w:rsidRPr="00C90747">
              <w:rPr>
                <w:rFonts w:ascii="Arial" w:hAnsi="Arial" w:cs="Arial"/>
                <w:sz w:val="16"/>
                <w:szCs w:val="16"/>
                <w:lang w:val="en-US"/>
              </w:rPr>
              <w:t xml:space="preserve"> </w:t>
            </w:r>
            <w:r w:rsidRPr="00846F1F">
              <w:rPr>
                <w:rFonts w:ascii="Arial" w:hAnsi="Arial" w:cs="Arial"/>
                <w:sz w:val="16"/>
                <w:szCs w:val="16"/>
              </w:rPr>
              <w:t>методом</w:t>
            </w:r>
            <w:r w:rsidRPr="00C90747">
              <w:rPr>
                <w:rFonts w:ascii="Arial" w:hAnsi="Arial" w:cs="Arial"/>
                <w:sz w:val="16"/>
                <w:szCs w:val="16"/>
                <w:lang w:val="en-US"/>
              </w:rPr>
              <w:t xml:space="preserve"> </w:t>
            </w:r>
            <w:r w:rsidRPr="00846F1F">
              <w:rPr>
                <w:rFonts w:ascii="Arial" w:hAnsi="Arial" w:cs="Arial"/>
                <w:sz w:val="16"/>
                <w:szCs w:val="16"/>
              </w:rPr>
              <w:t>випробування</w:t>
            </w:r>
            <w:r w:rsidRPr="00C90747">
              <w:rPr>
                <w:rFonts w:ascii="Arial" w:hAnsi="Arial" w:cs="Arial"/>
                <w:sz w:val="16"/>
                <w:szCs w:val="16"/>
                <w:lang w:val="en-US"/>
              </w:rPr>
              <w:t>)</w:t>
            </w:r>
            <w:r w:rsidRPr="00846F1F">
              <w:rPr>
                <w:rFonts w:ascii="Arial" w:hAnsi="Arial" w:cs="Arial"/>
                <w:sz w:val="16"/>
                <w:szCs w:val="16"/>
              </w:rPr>
              <w:t>Доповнення</w:t>
            </w:r>
            <w:r w:rsidRPr="00C90747">
              <w:rPr>
                <w:rFonts w:ascii="Arial" w:hAnsi="Arial" w:cs="Arial"/>
                <w:sz w:val="16"/>
                <w:szCs w:val="16"/>
                <w:lang w:val="en-US"/>
              </w:rPr>
              <w:t xml:space="preserve"> </w:t>
            </w:r>
            <w:r w:rsidRPr="00846F1F">
              <w:rPr>
                <w:rFonts w:ascii="Arial" w:hAnsi="Arial" w:cs="Arial"/>
                <w:sz w:val="16"/>
                <w:szCs w:val="16"/>
              </w:rPr>
              <w:t>специфікації</w:t>
            </w:r>
            <w:r w:rsidRPr="00C90747">
              <w:rPr>
                <w:rFonts w:ascii="Arial" w:hAnsi="Arial" w:cs="Arial"/>
                <w:sz w:val="16"/>
                <w:szCs w:val="16"/>
                <w:lang w:val="en-US"/>
              </w:rPr>
              <w:t xml:space="preserve"> </w:t>
            </w:r>
            <w:r w:rsidRPr="00846F1F">
              <w:rPr>
                <w:rFonts w:ascii="Arial" w:hAnsi="Arial" w:cs="Arial"/>
                <w:sz w:val="16"/>
                <w:szCs w:val="16"/>
              </w:rPr>
              <w:t>алюмінієвої</w:t>
            </w:r>
            <w:r w:rsidRPr="00C90747">
              <w:rPr>
                <w:rFonts w:ascii="Arial" w:hAnsi="Arial" w:cs="Arial"/>
                <w:sz w:val="16"/>
                <w:szCs w:val="16"/>
                <w:lang w:val="en-US"/>
              </w:rPr>
              <w:t xml:space="preserve"> </w:t>
            </w:r>
            <w:r w:rsidRPr="00846F1F">
              <w:rPr>
                <w:rFonts w:ascii="Arial" w:hAnsi="Arial" w:cs="Arial"/>
                <w:sz w:val="16"/>
                <w:szCs w:val="16"/>
              </w:rPr>
              <w:t>блістерної</w:t>
            </w:r>
            <w:r w:rsidRPr="00C90747">
              <w:rPr>
                <w:rFonts w:ascii="Arial" w:hAnsi="Arial" w:cs="Arial"/>
                <w:sz w:val="16"/>
                <w:szCs w:val="16"/>
                <w:lang w:val="en-US"/>
              </w:rPr>
              <w:t xml:space="preserve"> </w:t>
            </w:r>
            <w:r w:rsidRPr="00846F1F">
              <w:rPr>
                <w:rFonts w:ascii="Arial" w:hAnsi="Arial" w:cs="Arial"/>
                <w:sz w:val="16"/>
                <w:szCs w:val="16"/>
              </w:rPr>
              <w:t>фольги</w:t>
            </w:r>
            <w:r w:rsidRPr="00C90747">
              <w:rPr>
                <w:rFonts w:ascii="Arial" w:hAnsi="Arial" w:cs="Arial"/>
                <w:sz w:val="16"/>
                <w:szCs w:val="16"/>
                <w:lang w:val="en-US"/>
              </w:rPr>
              <w:t xml:space="preserve"> </w:t>
            </w:r>
            <w:r w:rsidRPr="00846F1F">
              <w:rPr>
                <w:rFonts w:ascii="Arial" w:hAnsi="Arial" w:cs="Arial"/>
                <w:sz w:val="16"/>
                <w:szCs w:val="16"/>
              </w:rPr>
              <w:t>в</w:t>
            </w:r>
            <w:r w:rsidRPr="00C90747">
              <w:rPr>
                <w:rFonts w:ascii="Arial" w:hAnsi="Arial" w:cs="Arial"/>
                <w:sz w:val="16"/>
                <w:szCs w:val="16"/>
                <w:lang w:val="en-US"/>
              </w:rPr>
              <w:t xml:space="preserve"> </w:t>
            </w:r>
            <w:r w:rsidRPr="00846F1F">
              <w:rPr>
                <w:rFonts w:ascii="Arial" w:hAnsi="Arial" w:cs="Arial"/>
                <w:sz w:val="16"/>
                <w:szCs w:val="16"/>
              </w:rPr>
              <w:t>розділі</w:t>
            </w:r>
            <w:r w:rsidRPr="00C90747">
              <w:rPr>
                <w:rFonts w:ascii="Arial" w:hAnsi="Arial" w:cs="Arial"/>
                <w:sz w:val="16"/>
                <w:szCs w:val="16"/>
                <w:lang w:val="en-US"/>
              </w:rPr>
              <w:t xml:space="preserve"> «</w:t>
            </w:r>
            <w:r w:rsidRPr="00846F1F">
              <w:rPr>
                <w:rFonts w:ascii="Arial" w:hAnsi="Arial" w:cs="Arial"/>
                <w:sz w:val="16"/>
                <w:szCs w:val="16"/>
              </w:rPr>
              <w:t>Визначення</w:t>
            </w:r>
            <w:r w:rsidRPr="00C90747">
              <w:rPr>
                <w:rFonts w:ascii="Arial" w:hAnsi="Arial" w:cs="Arial"/>
                <w:sz w:val="16"/>
                <w:szCs w:val="16"/>
                <w:lang w:val="en-US"/>
              </w:rPr>
              <w:t xml:space="preserve">» </w:t>
            </w:r>
            <w:r w:rsidRPr="00846F1F">
              <w:rPr>
                <w:rFonts w:ascii="Arial" w:hAnsi="Arial" w:cs="Arial"/>
                <w:sz w:val="16"/>
                <w:szCs w:val="16"/>
              </w:rPr>
              <w:t>новими</w:t>
            </w:r>
            <w:r w:rsidRPr="00C90747">
              <w:rPr>
                <w:rFonts w:ascii="Arial" w:hAnsi="Arial" w:cs="Arial"/>
                <w:sz w:val="16"/>
                <w:szCs w:val="16"/>
                <w:lang w:val="en-US"/>
              </w:rPr>
              <w:t xml:space="preserve"> </w:t>
            </w:r>
            <w:r w:rsidRPr="00846F1F">
              <w:rPr>
                <w:rFonts w:ascii="Arial" w:hAnsi="Arial" w:cs="Arial"/>
                <w:sz w:val="16"/>
                <w:szCs w:val="16"/>
              </w:rPr>
              <w:t>параметрами</w:t>
            </w:r>
            <w:r w:rsidRPr="00C90747">
              <w:rPr>
                <w:rFonts w:ascii="Arial" w:hAnsi="Arial" w:cs="Arial"/>
                <w:sz w:val="16"/>
                <w:szCs w:val="16"/>
                <w:lang w:val="en-US"/>
              </w:rPr>
              <w:t xml:space="preserve">. </w:t>
            </w:r>
            <w:r w:rsidRPr="00846F1F">
              <w:rPr>
                <w:rFonts w:ascii="Arial" w:hAnsi="Arial" w:cs="Arial"/>
                <w:sz w:val="16"/>
                <w:szCs w:val="16"/>
              </w:rPr>
              <w:t>Крім того, у розділі «Ідентифікація» додано тестовий параметр «Identity-IR». Затверджено</w:t>
            </w:r>
            <w:r w:rsidRPr="00C90747">
              <w:rPr>
                <w:rFonts w:ascii="Arial" w:hAnsi="Arial" w:cs="Arial"/>
                <w:sz w:val="16"/>
                <w:szCs w:val="16"/>
                <w:lang w:val="en-US"/>
              </w:rPr>
              <w:t xml:space="preserve">: 3.2.P.7 Container closure system Release specification: PM-F-ALU-V04 </w:t>
            </w:r>
            <w:r w:rsidRPr="00846F1F">
              <w:rPr>
                <w:rFonts w:ascii="Arial" w:hAnsi="Arial" w:cs="Arial"/>
                <w:sz w:val="16"/>
                <w:szCs w:val="16"/>
              </w:rPr>
              <w:t>Запропоновано</w:t>
            </w:r>
            <w:r w:rsidRPr="00C90747">
              <w:rPr>
                <w:rFonts w:ascii="Arial" w:hAnsi="Arial" w:cs="Arial"/>
                <w:sz w:val="16"/>
                <w:szCs w:val="16"/>
                <w:lang w:val="en-US"/>
              </w:rPr>
              <w:t xml:space="preserve">: Container closure system Release specification: PM-F-ALF-V02 Definition Thickness of aluminium foil: 20 ± 16 µm Material: Aluminium min. 98.1% Heat seal lacquer: Vinyl-acrylate (7.0 ± 1.0 g/m²) The materials comply with the valid European requirements EC Regulation No 1935/2004, EC Regulation No 2023/2006, Directive 94/62EC and EMA Guideline EMA/410/01. Identity Identity – IR; B PY PM 627/01: must comply with the requirements.- </w:t>
            </w:r>
            <w:r w:rsidRPr="00846F1F">
              <w:rPr>
                <w:rFonts w:ascii="Arial" w:hAnsi="Arial" w:cs="Arial"/>
                <w:sz w:val="16"/>
                <w:szCs w:val="16"/>
              </w:rP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Критерій прийнятності параметра «Товщина» у специфікації ПВХ/ПВДХ-плівки змінено за межами затвердженого граничного діапазону. У поточній схемі розрахунку загальна маса покриття/ламінування, включаючи масу грунтовки та адгезиву у випадку багатошарової плівкової структури, не була повністю відображена. Змінюється критерій прийнятності, але не якість ПВХ-ПВДХ-плівки. Затверджено: 3.2.P.7 Container closure system PVC-PVDC-foil Specification by Bionorica SE PM-F-PVC-120g-A-V03 General characteristics Thickness; DIN 53370: 306-338 [µm] - Запропоновано: 3.2.P.7 Container closure system PVC-PVDC-foil Specification by Bionorica SE PM-F-PVC-120g-A-V04 General characteristics Thickness; DIN 53370: 307-339 [µm] -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-Зміни щодо перевірки розмірів алюмінієвої фольги; редакційні зміни. Затверджено</w:t>
            </w:r>
            <w:r w:rsidRPr="00C90747">
              <w:rPr>
                <w:rFonts w:ascii="Arial" w:hAnsi="Arial" w:cs="Arial"/>
                <w:sz w:val="16"/>
                <w:szCs w:val="16"/>
                <w:lang w:val="en-US"/>
              </w:rPr>
              <w:t xml:space="preserve">: 3.2.P.7 Container closure system Release specification: PM-F-ALU-V04 Additional tests Dimensions; metric, sliding calliper: must comply with the requirements - </w:t>
            </w:r>
            <w:r w:rsidRPr="00846F1F">
              <w:rPr>
                <w:rFonts w:ascii="Arial" w:hAnsi="Arial" w:cs="Arial"/>
                <w:sz w:val="16"/>
                <w:szCs w:val="16"/>
              </w:rPr>
              <w:t>Запропоновано</w:t>
            </w:r>
            <w:r w:rsidRPr="00C90747">
              <w:rPr>
                <w:rFonts w:ascii="Arial" w:hAnsi="Arial" w:cs="Arial"/>
                <w:sz w:val="16"/>
                <w:szCs w:val="16"/>
                <w:lang w:val="en-US"/>
              </w:rPr>
              <w:t>:</w:t>
            </w:r>
          </w:p>
          <w:p w:rsidR="00C90747" w:rsidRPr="00C90747" w:rsidRDefault="00C90747" w:rsidP="0095027D">
            <w:pPr>
              <w:jc w:val="center"/>
              <w:rPr>
                <w:rFonts w:ascii="Arial" w:hAnsi="Arial" w:cs="Arial"/>
                <w:sz w:val="16"/>
                <w:szCs w:val="16"/>
                <w:lang w:val="en-US"/>
              </w:rPr>
            </w:pPr>
            <w:r w:rsidRPr="00C90747">
              <w:rPr>
                <w:rFonts w:ascii="Arial" w:hAnsi="Arial" w:cs="Arial"/>
                <w:sz w:val="16"/>
                <w:szCs w:val="16"/>
                <w:lang w:val="en-US"/>
              </w:rPr>
              <w:t>3.2.P.7 Container closure system Release specification: PM-F-ALF-V02 Additional tests Dimensions; metric, plotting scale: must comply with the requirements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І</w:t>
            </w:r>
            <w:r w:rsidRPr="00C90747">
              <w:rPr>
                <w:rFonts w:ascii="Arial" w:hAnsi="Arial" w:cs="Arial"/>
                <w:sz w:val="16"/>
                <w:szCs w:val="16"/>
                <w:lang w:val="en-US"/>
              </w:rPr>
              <w:t xml:space="preserve"> </w:t>
            </w:r>
            <w:r w:rsidRPr="00846F1F">
              <w:rPr>
                <w:rFonts w:ascii="Arial" w:hAnsi="Arial" w:cs="Arial"/>
                <w:sz w:val="16"/>
                <w:szCs w:val="16"/>
              </w:rPr>
              <w:t>типу</w:t>
            </w:r>
            <w:r w:rsidRPr="00C90747">
              <w:rPr>
                <w:rFonts w:ascii="Arial" w:hAnsi="Arial" w:cs="Arial"/>
                <w:sz w:val="16"/>
                <w:szCs w:val="16"/>
                <w:lang w:val="en-US"/>
              </w:rPr>
              <w:t xml:space="preserve"> -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з</w:t>
            </w:r>
            <w:r w:rsidRPr="00C90747">
              <w:rPr>
                <w:rFonts w:ascii="Arial" w:hAnsi="Arial" w:cs="Arial"/>
                <w:sz w:val="16"/>
                <w:szCs w:val="16"/>
                <w:lang w:val="en-US"/>
              </w:rPr>
              <w:t xml:space="preserve"> </w:t>
            </w:r>
            <w:r w:rsidRPr="00846F1F">
              <w:rPr>
                <w:rFonts w:ascii="Arial" w:hAnsi="Arial" w:cs="Arial"/>
                <w:sz w:val="16"/>
                <w:szCs w:val="16"/>
              </w:rPr>
              <w:t>якості</w:t>
            </w:r>
            <w:r w:rsidRPr="00C90747">
              <w:rPr>
                <w:rFonts w:ascii="Arial" w:hAnsi="Arial" w:cs="Arial"/>
                <w:sz w:val="16"/>
                <w:szCs w:val="16"/>
                <w:lang w:val="en-US"/>
              </w:rPr>
              <w:t xml:space="preserve">. </w:t>
            </w:r>
            <w:r w:rsidRPr="00846F1F">
              <w:rPr>
                <w:rFonts w:ascii="Arial" w:hAnsi="Arial" w:cs="Arial"/>
                <w:sz w:val="16"/>
                <w:szCs w:val="16"/>
              </w:rPr>
              <w:t>Готовий</w:t>
            </w:r>
            <w:r w:rsidRPr="00C90747">
              <w:rPr>
                <w:rFonts w:ascii="Arial" w:hAnsi="Arial" w:cs="Arial"/>
                <w:sz w:val="16"/>
                <w:szCs w:val="16"/>
                <w:lang w:val="en-US"/>
              </w:rPr>
              <w:t xml:space="preserve"> </w:t>
            </w:r>
            <w:r w:rsidRPr="00846F1F">
              <w:rPr>
                <w:rFonts w:ascii="Arial" w:hAnsi="Arial" w:cs="Arial"/>
                <w:sz w:val="16"/>
                <w:szCs w:val="16"/>
              </w:rPr>
              <w:t>лікарський</w:t>
            </w:r>
            <w:r w:rsidRPr="00C90747">
              <w:rPr>
                <w:rFonts w:ascii="Arial" w:hAnsi="Arial" w:cs="Arial"/>
                <w:sz w:val="16"/>
                <w:szCs w:val="16"/>
                <w:lang w:val="en-US"/>
              </w:rPr>
              <w:t xml:space="preserve"> </w:t>
            </w:r>
            <w:r w:rsidRPr="00846F1F">
              <w:rPr>
                <w:rFonts w:ascii="Arial" w:hAnsi="Arial" w:cs="Arial"/>
                <w:sz w:val="16"/>
                <w:szCs w:val="16"/>
              </w:rPr>
              <w:t>засіб</w:t>
            </w:r>
            <w:r w:rsidRPr="00C90747">
              <w:rPr>
                <w:rFonts w:ascii="Arial" w:hAnsi="Arial" w:cs="Arial"/>
                <w:sz w:val="16"/>
                <w:szCs w:val="16"/>
                <w:lang w:val="en-US"/>
              </w:rPr>
              <w:t xml:space="preserve">. </w:t>
            </w:r>
            <w:r w:rsidRPr="00846F1F">
              <w:rPr>
                <w:rFonts w:ascii="Arial" w:hAnsi="Arial" w:cs="Arial"/>
                <w:sz w:val="16"/>
                <w:szCs w:val="16"/>
              </w:rPr>
              <w:t>Система</w:t>
            </w:r>
            <w:r w:rsidRPr="00C90747">
              <w:rPr>
                <w:rFonts w:ascii="Arial" w:hAnsi="Arial" w:cs="Arial"/>
                <w:sz w:val="16"/>
                <w:szCs w:val="16"/>
                <w:lang w:val="en-US"/>
              </w:rPr>
              <w:t xml:space="preserve"> </w:t>
            </w:r>
            <w:r w:rsidRPr="00846F1F">
              <w:rPr>
                <w:rFonts w:ascii="Arial" w:hAnsi="Arial" w:cs="Arial"/>
                <w:sz w:val="16"/>
                <w:szCs w:val="16"/>
              </w:rPr>
              <w:t>контейнер</w:t>
            </w:r>
            <w:r w:rsidRPr="00C90747">
              <w:rPr>
                <w:rFonts w:ascii="Arial" w:hAnsi="Arial" w:cs="Arial"/>
                <w:sz w:val="16"/>
                <w:szCs w:val="16"/>
                <w:lang w:val="en-US"/>
              </w:rPr>
              <w:t>/</w:t>
            </w:r>
            <w:r w:rsidRPr="00846F1F">
              <w:rPr>
                <w:rFonts w:ascii="Arial" w:hAnsi="Arial" w:cs="Arial"/>
                <w:sz w:val="16"/>
                <w:szCs w:val="16"/>
              </w:rPr>
              <w:t>закупорювальний</w:t>
            </w:r>
            <w:r w:rsidRPr="00C90747">
              <w:rPr>
                <w:rFonts w:ascii="Arial" w:hAnsi="Arial" w:cs="Arial"/>
                <w:sz w:val="16"/>
                <w:szCs w:val="16"/>
                <w:lang w:val="en-US"/>
              </w:rPr>
              <w:t xml:space="preserve"> </w:t>
            </w:r>
            <w:r w:rsidRPr="00846F1F">
              <w:rPr>
                <w:rFonts w:ascii="Arial" w:hAnsi="Arial" w:cs="Arial"/>
                <w:sz w:val="16"/>
                <w:szCs w:val="16"/>
              </w:rPr>
              <w:t>засіб</w:t>
            </w:r>
            <w:r w:rsidRPr="00C90747">
              <w:rPr>
                <w:rFonts w:ascii="Arial" w:hAnsi="Arial" w:cs="Arial"/>
                <w:sz w:val="16"/>
                <w:szCs w:val="16"/>
                <w:lang w:val="en-US"/>
              </w:rPr>
              <w:t xml:space="preserve">. </w:t>
            </w:r>
            <w:r w:rsidRPr="00846F1F">
              <w:rPr>
                <w:rFonts w:ascii="Arial" w:hAnsi="Arial" w:cs="Arial"/>
                <w:sz w:val="16"/>
                <w:szCs w:val="16"/>
              </w:rPr>
              <w:t>Зміна</w:t>
            </w:r>
            <w:r w:rsidRPr="00C90747">
              <w:rPr>
                <w:rFonts w:ascii="Arial" w:hAnsi="Arial" w:cs="Arial"/>
                <w:sz w:val="16"/>
                <w:szCs w:val="16"/>
                <w:lang w:val="en-US"/>
              </w:rPr>
              <w:t xml:space="preserve"> </w:t>
            </w:r>
            <w:r w:rsidRPr="00846F1F">
              <w:rPr>
                <w:rFonts w:ascii="Arial" w:hAnsi="Arial" w:cs="Arial"/>
                <w:sz w:val="16"/>
                <w:szCs w:val="16"/>
              </w:rPr>
              <w:t>постачальника</w:t>
            </w:r>
            <w:r w:rsidRPr="00C90747">
              <w:rPr>
                <w:rFonts w:ascii="Arial" w:hAnsi="Arial" w:cs="Arial"/>
                <w:sz w:val="16"/>
                <w:szCs w:val="16"/>
                <w:lang w:val="en-US"/>
              </w:rPr>
              <w:t xml:space="preserve"> </w:t>
            </w:r>
            <w:r w:rsidRPr="00846F1F">
              <w:rPr>
                <w:rFonts w:ascii="Arial" w:hAnsi="Arial" w:cs="Arial"/>
                <w:sz w:val="16"/>
                <w:szCs w:val="16"/>
              </w:rPr>
              <w:t>пакувальних</w:t>
            </w:r>
            <w:r w:rsidRPr="00C90747">
              <w:rPr>
                <w:rFonts w:ascii="Arial" w:hAnsi="Arial" w:cs="Arial"/>
                <w:sz w:val="16"/>
                <w:szCs w:val="16"/>
                <w:lang w:val="en-US"/>
              </w:rPr>
              <w:t xml:space="preserve"> </w:t>
            </w:r>
            <w:r w:rsidRPr="00846F1F">
              <w:rPr>
                <w:rFonts w:ascii="Arial" w:hAnsi="Arial" w:cs="Arial"/>
                <w:sz w:val="16"/>
                <w:szCs w:val="16"/>
              </w:rPr>
              <w:t>матеріалів</w:t>
            </w:r>
            <w:r w:rsidRPr="00C90747">
              <w:rPr>
                <w:rFonts w:ascii="Arial" w:hAnsi="Arial" w:cs="Arial"/>
                <w:sz w:val="16"/>
                <w:szCs w:val="16"/>
                <w:lang w:val="en-US"/>
              </w:rPr>
              <w:t xml:space="preserve"> </w:t>
            </w:r>
            <w:r w:rsidRPr="00846F1F">
              <w:rPr>
                <w:rFonts w:ascii="Arial" w:hAnsi="Arial" w:cs="Arial"/>
                <w:sz w:val="16"/>
                <w:szCs w:val="16"/>
              </w:rPr>
              <w:t>або</w:t>
            </w:r>
            <w:r w:rsidRPr="00C90747">
              <w:rPr>
                <w:rFonts w:ascii="Arial" w:hAnsi="Arial" w:cs="Arial"/>
                <w:sz w:val="16"/>
                <w:szCs w:val="16"/>
                <w:lang w:val="en-US"/>
              </w:rPr>
              <w:t xml:space="preserve"> </w:t>
            </w:r>
            <w:r w:rsidRPr="00846F1F">
              <w:rPr>
                <w:rFonts w:ascii="Arial" w:hAnsi="Arial" w:cs="Arial"/>
                <w:sz w:val="16"/>
                <w:szCs w:val="16"/>
              </w:rPr>
              <w:t>комплектуючих</w:t>
            </w:r>
            <w:r w:rsidRPr="00C90747">
              <w:rPr>
                <w:rFonts w:ascii="Arial" w:hAnsi="Arial" w:cs="Arial"/>
                <w:sz w:val="16"/>
                <w:szCs w:val="16"/>
                <w:lang w:val="en-US"/>
              </w:rPr>
              <w:t xml:space="preserve"> (</w:t>
            </w:r>
            <w:r w:rsidRPr="00846F1F">
              <w:rPr>
                <w:rFonts w:ascii="Arial" w:hAnsi="Arial" w:cs="Arial"/>
                <w:sz w:val="16"/>
                <w:szCs w:val="16"/>
              </w:rPr>
              <w:t>якщо</w:t>
            </w:r>
            <w:r w:rsidRPr="00C90747">
              <w:rPr>
                <w:rFonts w:ascii="Arial" w:hAnsi="Arial" w:cs="Arial"/>
                <w:sz w:val="16"/>
                <w:szCs w:val="16"/>
                <w:lang w:val="en-US"/>
              </w:rPr>
              <w:t xml:space="preserve"> </w:t>
            </w:r>
            <w:r w:rsidRPr="00846F1F">
              <w:rPr>
                <w:rFonts w:ascii="Arial" w:hAnsi="Arial" w:cs="Arial"/>
                <w:sz w:val="16"/>
                <w:szCs w:val="16"/>
              </w:rPr>
              <w:t>зазначено</w:t>
            </w:r>
            <w:r w:rsidRPr="00C90747">
              <w:rPr>
                <w:rFonts w:ascii="Arial" w:hAnsi="Arial" w:cs="Arial"/>
                <w:sz w:val="16"/>
                <w:szCs w:val="16"/>
                <w:lang w:val="en-US"/>
              </w:rPr>
              <w:t xml:space="preserve"> </w:t>
            </w:r>
            <w:r w:rsidRPr="00846F1F">
              <w:rPr>
                <w:rFonts w:ascii="Arial" w:hAnsi="Arial" w:cs="Arial"/>
                <w:sz w:val="16"/>
                <w:szCs w:val="16"/>
              </w:rPr>
              <w:t>в</w:t>
            </w:r>
            <w:r w:rsidRPr="00C90747">
              <w:rPr>
                <w:rFonts w:ascii="Arial" w:hAnsi="Arial" w:cs="Arial"/>
                <w:sz w:val="16"/>
                <w:szCs w:val="16"/>
                <w:lang w:val="en-US"/>
              </w:rPr>
              <w:t xml:space="preserve"> </w:t>
            </w:r>
            <w:r w:rsidRPr="00846F1F">
              <w:rPr>
                <w:rFonts w:ascii="Arial" w:hAnsi="Arial" w:cs="Arial"/>
                <w:sz w:val="16"/>
                <w:szCs w:val="16"/>
              </w:rPr>
              <w:t>досьє</w:t>
            </w:r>
            <w:r w:rsidRPr="00C90747">
              <w:rPr>
                <w:rFonts w:ascii="Arial" w:hAnsi="Arial" w:cs="Arial"/>
                <w:sz w:val="16"/>
                <w:szCs w:val="16"/>
                <w:lang w:val="en-US"/>
              </w:rPr>
              <w:t>) (</w:t>
            </w:r>
            <w:r w:rsidRPr="00846F1F">
              <w:rPr>
                <w:rFonts w:ascii="Arial" w:hAnsi="Arial" w:cs="Arial"/>
                <w:sz w:val="16"/>
                <w:szCs w:val="16"/>
              </w:rPr>
              <w:t>вилучення</w:t>
            </w:r>
            <w:r w:rsidRPr="00C90747">
              <w:rPr>
                <w:rFonts w:ascii="Arial" w:hAnsi="Arial" w:cs="Arial"/>
                <w:sz w:val="16"/>
                <w:szCs w:val="16"/>
                <w:lang w:val="en-US"/>
              </w:rPr>
              <w:t xml:space="preserve"> </w:t>
            </w:r>
            <w:r w:rsidRPr="00846F1F">
              <w:rPr>
                <w:rFonts w:ascii="Arial" w:hAnsi="Arial" w:cs="Arial"/>
                <w:sz w:val="16"/>
                <w:szCs w:val="16"/>
              </w:rPr>
              <w:t>постачальника</w:t>
            </w:r>
            <w:r w:rsidRPr="00C90747">
              <w:rPr>
                <w:rFonts w:ascii="Arial" w:hAnsi="Arial" w:cs="Arial"/>
                <w:sz w:val="16"/>
                <w:szCs w:val="16"/>
                <w:lang w:val="en-US"/>
              </w:rPr>
              <w:t xml:space="preserve">) - </w:t>
            </w:r>
            <w:r w:rsidRPr="00846F1F">
              <w:rPr>
                <w:rFonts w:ascii="Arial" w:hAnsi="Arial" w:cs="Arial"/>
                <w:sz w:val="16"/>
                <w:szCs w:val="16"/>
              </w:rPr>
              <w:t>Оновлення</w:t>
            </w:r>
            <w:r w:rsidRPr="00C90747">
              <w:rPr>
                <w:rFonts w:ascii="Arial" w:hAnsi="Arial" w:cs="Arial"/>
                <w:sz w:val="16"/>
                <w:szCs w:val="16"/>
                <w:lang w:val="en-US"/>
              </w:rPr>
              <w:t xml:space="preserve"> </w:t>
            </w:r>
            <w:r w:rsidRPr="00846F1F">
              <w:rPr>
                <w:rFonts w:ascii="Arial" w:hAnsi="Arial" w:cs="Arial"/>
                <w:sz w:val="16"/>
                <w:szCs w:val="16"/>
              </w:rPr>
              <w:t>документації</w:t>
            </w:r>
            <w:r w:rsidRPr="00C90747">
              <w:rPr>
                <w:rFonts w:ascii="Arial" w:hAnsi="Arial" w:cs="Arial"/>
                <w:sz w:val="16"/>
                <w:szCs w:val="16"/>
                <w:lang w:val="en-US"/>
              </w:rPr>
              <w:t xml:space="preserve"> </w:t>
            </w:r>
            <w:r w:rsidRPr="00846F1F">
              <w:rPr>
                <w:rFonts w:ascii="Arial" w:hAnsi="Arial" w:cs="Arial"/>
                <w:sz w:val="16"/>
                <w:szCs w:val="16"/>
              </w:rPr>
              <w:t>в</w:t>
            </w:r>
            <w:r w:rsidRPr="00C90747">
              <w:rPr>
                <w:rFonts w:ascii="Arial" w:hAnsi="Arial" w:cs="Arial"/>
                <w:sz w:val="16"/>
                <w:szCs w:val="16"/>
                <w:lang w:val="en-US"/>
              </w:rPr>
              <w:t xml:space="preserve"> </w:t>
            </w:r>
            <w:r w:rsidRPr="00846F1F">
              <w:rPr>
                <w:rFonts w:ascii="Arial" w:hAnsi="Arial" w:cs="Arial"/>
                <w:sz w:val="16"/>
                <w:szCs w:val="16"/>
              </w:rPr>
              <w:t>р</w:t>
            </w:r>
            <w:r w:rsidRPr="00C90747">
              <w:rPr>
                <w:rFonts w:ascii="Arial" w:hAnsi="Arial" w:cs="Arial"/>
                <w:sz w:val="16"/>
                <w:szCs w:val="16"/>
                <w:lang w:val="en-US"/>
              </w:rPr>
              <w:t>. 3.2.</w:t>
            </w:r>
            <w:r w:rsidRPr="00846F1F">
              <w:rPr>
                <w:rFonts w:ascii="Arial" w:hAnsi="Arial" w:cs="Arial"/>
                <w:sz w:val="16"/>
                <w:szCs w:val="16"/>
              </w:rPr>
              <w:t>Р</w:t>
            </w:r>
            <w:r w:rsidRPr="00C90747">
              <w:rPr>
                <w:rFonts w:ascii="Arial" w:hAnsi="Arial" w:cs="Arial"/>
                <w:sz w:val="16"/>
                <w:szCs w:val="16"/>
                <w:lang w:val="en-US"/>
              </w:rPr>
              <w:t xml:space="preserve">.7, </w:t>
            </w:r>
            <w:r w:rsidRPr="00846F1F">
              <w:rPr>
                <w:rFonts w:ascii="Arial" w:hAnsi="Arial" w:cs="Arial"/>
                <w:sz w:val="16"/>
                <w:szCs w:val="16"/>
              </w:rPr>
              <w:t>Алюмінієва</w:t>
            </w:r>
            <w:r w:rsidRPr="00C90747">
              <w:rPr>
                <w:rFonts w:ascii="Arial" w:hAnsi="Arial" w:cs="Arial"/>
                <w:sz w:val="16"/>
                <w:szCs w:val="16"/>
                <w:lang w:val="en-US"/>
              </w:rPr>
              <w:t xml:space="preserve"> </w:t>
            </w:r>
            <w:r w:rsidRPr="00846F1F">
              <w:rPr>
                <w:rFonts w:ascii="Arial" w:hAnsi="Arial" w:cs="Arial"/>
                <w:sz w:val="16"/>
                <w:szCs w:val="16"/>
              </w:rPr>
              <w:t>фольга</w:t>
            </w:r>
            <w:r w:rsidRPr="00C90747">
              <w:rPr>
                <w:rFonts w:ascii="Arial" w:hAnsi="Arial" w:cs="Arial"/>
                <w:sz w:val="16"/>
                <w:szCs w:val="16"/>
                <w:lang w:val="en-US"/>
              </w:rPr>
              <w:t xml:space="preserve"> </w:t>
            </w:r>
            <w:r w:rsidRPr="00846F1F">
              <w:rPr>
                <w:rFonts w:ascii="Arial" w:hAnsi="Arial" w:cs="Arial"/>
                <w:sz w:val="16"/>
                <w:szCs w:val="16"/>
              </w:rPr>
              <w:t>для</w:t>
            </w:r>
            <w:r w:rsidRPr="00C90747">
              <w:rPr>
                <w:rFonts w:ascii="Arial" w:hAnsi="Arial" w:cs="Arial"/>
                <w:sz w:val="16"/>
                <w:szCs w:val="16"/>
                <w:lang w:val="en-US"/>
              </w:rPr>
              <w:t xml:space="preserve"> Bionorica SE.</w:t>
            </w:r>
            <w:r w:rsidRPr="00846F1F">
              <w:rPr>
                <w:rFonts w:ascii="Arial" w:hAnsi="Arial" w:cs="Arial"/>
                <w:sz w:val="16"/>
                <w:szCs w:val="16"/>
              </w:rPr>
              <w:t>ь</w:t>
            </w:r>
            <w:r w:rsidRPr="00C90747">
              <w:rPr>
                <w:rFonts w:ascii="Arial" w:hAnsi="Arial" w:cs="Arial"/>
                <w:sz w:val="16"/>
                <w:szCs w:val="16"/>
                <w:lang w:val="en-US"/>
              </w:rPr>
              <w:t xml:space="preserve"> </w:t>
            </w:r>
            <w:r w:rsidRPr="00846F1F">
              <w:rPr>
                <w:rFonts w:ascii="Arial" w:hAnsi="Arial" w:cs="Arial"/>
                <w:sz w:val="16"/>
                <w:szCs w:val="16"/>
              </w:rPr>
              <w:t>Затверджено</w:t>
            </w:r>
            <w:r w:rsidRPr="00C90747">
              <w:rPr>
                <w:rFonts w:ascii="Arial" w:hAnsi="Arial" w:cs="Arial"/>
                <w:sz w:val="16"/>
                <w:szCs w:val="16"/>
                <w:lang w:val="en-US"/>
              </w:rPr>
              <w:t>: 3.2.P.7 Container closure system Aluminium foil Specification by Bionorica SE PM-F-ALU-V04 Supplier Constantia Nusser GmbH -Specification -IR-spectrum of heat seal lacquer -Declaration of compliance Supplier Constantia Patz GmbH -Specification and declaration of compliance -IR-spectrum of heat seal lacquer Supplier Schlüter Print Pharma Packaging GmbH -Specification -IR-spectrum of heat seal lacquer -Declaration of compliance</w:t>
            </w:r>
          </w:p>
          <w:p w:rsidR="00C90747" w:rsidRPr="00C90747" w:rsidRDefault="00C90747" w:rsidP="0095027D">
            <w:pPr>
              <w:jc w:val="center"/>
              <w:rPr>
                <w:rFonts w:ascii="Arial" w:hAnsi="Arial" w:cs="Arial"/>
                <w:sz w:val="16"/>
                <w:szCs w:val="16"/>
                <w:lang w:val="en-US"/>
              </w:rPr>
            </w:pPr>
            <w:r w:rsidRPr="00846F1F">
              <w:rPr>
                <w:rFonts w:ascii="Arial" w:hAnsi="Arial" w:cs="Arial"/>
                <w:sz w:val="16"/>
                <w:szCs w:val="16"/>
              </w:rPr>
              <w:t>Запропоновано</w:t>
            </w:r>
            <w:r w:rsidRPr="00C90747">
              <w:rPr>
                <w:rFonts w:ascii="Arial" w:hAnsi="Arial" w:cs="Arial"/>
                <w:sz w:val="16"/>
                <w:szCs w:val="16"/>
                <w:lang w:val="en-US"/>
              </w:rPr>
              <w:t xml:space="preserve">: 3.2.P.7 Container closure system Aluminium foil Specification by Bionorica SE PM-F-ALF-V02 Certificates of analysis by Bionorica SE IR spectrum of heat seal lacquer (exemplary) Declaration of conformity by Bionorica SE Identity Test Method Description – B PY PM 627 Validation Report for B PY PM 627-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І</w:t>
            </w:r>
            <w:r w:rsidRPr="00C90747">
              <w:rPr>
                <w:rFonts w:ascii="Arial" w:hAnsi="Arial" w:cs="Arial"/>
                <w:sz w:val="16"/>
                <w:szCs w:val="16"/>
                <w:lang w:val="en-US"/>
              </w:rPr>
              <w:t xml:space="preserve"> </w:t>
            </w:r>
            <w:r w:rsidRPr="00846F1F">
              <w:rPr>
                <w:rFonts w:ascii="Arial" w:hAnsi="Arial" w:cs="Arial"/>
                <w:sz w:val="16"/>
                <w:szCs w:val="16"/>
              </w:rPr>
              <w:t>типу</w:t>
            </w:r>
            <w:r w:rsidRPr="00C90747">
              <w:rPr>
                <w:rFonts w:ascii="Arial" w:hAnsi="Arial" w:cs="Arial"/>
                <w:sz w:val="16"/>
                <w:szCs w:val="16"/>
                <w:lang w:val="en-US"/>
              </w:rPr>
              <w:t xml:space="preserve"> -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з</w:t>
            </w:r>
            <w:r w:rsidRPr="00C90747">
              <w:rPr>
                <w:rFonts w:ascii="Arial" w:hAnsi="Arial" w:cs="Arial"/>
                <w:sz w:val="16"/>
                <w:szCs w:val="16"/>
                <w:lang w:val="en-US"/>
              </w:rPr>
              <w:t xml:space="preserve"> </w:t>
            </w:r>
            <w:r w:rsidRPr="00846F1F">
              <w:rPr>
                <w:rFonts w:ascii="Arial" w:hAnsi="Arial" w:cs="Arial"/>
                <w:sz w:val="16"/>
                <w:szCs w:val="16"/>
              </w:rPr>
              <w:t>якості</w:t>
            </w:r>
            <w:r w:rsidRPr="00C90747">
              <w:rPr>
                <w:rFonts w:ascii="Arial" w:hAnsi="Arial" w:cs="Arial"/>
                <w:sz w:val="16"/>
                <w:szCs w:val="16"/>
                <w:lang w:val="en-US"/>
              </w:rPr>
              <w:t xml:space="preserve">. </w:t>
            </w:r>
            <w:r w:rsidRPr="00846F1F">
              <w:rPr>
                <w:rFonts w:ascii="Arial" w:hAnsi="Arial" w:cs="Arial"/>
                <w:sz w:val="16"/>
                <w:szCs w:val="16"/>
              </w:rPr>
              <w:t>АФІ</w:t>
            </w:r>
            <w:r w:rsidRPr="00C90747">
              <w:rPr>
                <w:rFonts w:ascii="Arial" w:hAnsi="Arial" w:cs="Arial"/>
                <w:sz w:val="16"/>
                <w:szCs w:val="16"/>
                <w:lang w:val="en-US"/>
              </w:rPr>
              <w:t xml:space="preserve">. </w:t>
            </w:r>
            <w:r w:rsidRPr="00846F1F">
              <w:rPr>
                <w:rFonts w:ascii="Arial" w:hAnsi="Arial" w:cs="Arial"/>
                <w:sz w:val="16"/>
                <w:szCs w:val="16"/>
              </w:rPr>
              <w:t>Контроль</w:t>
            </w:r>
            <w:r w:rsidRPr="00C90747">
              <w:rPr>
                <w:rFonts w:ascii="Arial" w:hAnsi="Arial" w:cs="Arial"/>
                <w:sz w:val="16"/>
                <w:szCs w:val="16"/>
                <w:lang w:val="en-US"/>
              </w:rPr>
              <w:t xml:space="preserve"> </w:t>
            </w:r>
            <w:r w:rsidRPr="00846F1F">
              <w:rPr>
                <w:rFonts w:ascii="Arial" w:hAnsi="Arial" w:cs="Arial"/>
                <w:sz w:val="16"/>
                <w:szCs w:val="16"/>
              </w:rPr>
              <w:t>АФІ</w:t>
            </w:r>
            <w:r w:rsidRPr="00C90747">
              <w:rPr>
                <w:rFonts w:ascii="Arial" w:hAnsi="Arial" w:cs="Arial"/>
                <w:sz w:val="16"/>
                <w:szCs w:val="16"/>
                <w:lang w:val="en-US"/>
              </w:rPr>
              <w:t xml:space="preserve">. </w:t>
            </w:r>
            <w:r w:rsidRPr="00846F1F">
              <w:rPr>
                <w:rFonts w:ascii="Arial" w:hAnsi="Arial" w:cs="Arial"/>
                <w:sz w:val="16"/>
                <w:szCs w:val="16"/>
              </w:rPr>
              <w:t>Зміна</w:t>
            </w:r>
            <w:r w:rsidRPr="00C90747">
              <w:rPr>
                <w:rFonts w:ascii="Arial" w:hAnsi="Arial" w:cs="Arial"/>
                <w:sz w:val="16"/>
                <w:szCs w:val="16"/>
                <w:lang w:val="en-US"/>
              </w:rPr>
              <w:t xml:space="preserve"> </w:t>
            </w:r>
            <w:r w:rsidRPr="00846F1F">
              <w:rPr>
                <w:rFonts w:ascii="Arial" w:hAnsi="Arial" w:cs="Arial"/>
                <w:sz w:val="16"/>
                <w:szCs w:val="16"/>
              </w:rPr>
              <w:t>у</w:t>
            </w:r>
            <w:r w:rsidRPr="00C90747">
              <w:rPr>
                <w:rFonts w:ascii="Arial" w:hAnsi="Arial" w:cs="Arial"/>
                <w:sz w:val="16"/>
                <w:szCs w:val="16"/>
                <w:lang w:val="en-US"/>
              </w:rPr>
              <w:t xml:space="preserve"> </w:t>
            </w:r>
            <w:r w:rsidRPr="00846F1F">
              <w:rPr>
                <w:rFonts w:ascii="Arial" w:hAnsi="Arial" w:cs="Arial"/>
                <w:sz w:val="16"/>
                <w:szCs w:val="16"/>
              </w:rPr>
              <w:t>методах</w:t>
            </w:r>
            <w:r w:rsidRPr="00C90747">
              <w:rPr>
                <w:rFonts w:ascii="Arial" w:hAnsi="Arial" w:cs="Arial"/>
                <w:sz w:val="16"/>
                <w:szCs w:val="16"/>
                <w:lang w:val="en-US"/>
              </w:rPr>
              <w:t xml:space="preserve"> </w:t>
            </w:r>
            <w:r w:rsidRPr="00846F1F">
              <w:rPr>
                <w:rFonts w:ascii="Arial" w:hAnsi="Arial" w:cs="Arial"/>
                <w:sz w:val="16"/>
                <w:szCs w:val="16"/>
              </w:rPr>
              <w:t>випробування</w:t>
            </w:r>
            <w:r w:rsidRPr="00C90747">
              <w:rPr>
                <w:rFonts w:ascii="Arial" w:hAnsi="Arial" w:cs="Arial"/>
                <w:sz w:val="16"/>
                <w:szCs w:val="16"/>
                <w:lang w:val="en-US"/>
              </w:rPr>
              <w:t xml:space="preserve"> </w:t>
            </w:r>
            <w:r w:rsidRPr="00846F1F">
              <w:rPr>
                <w:rFonts w:ascii="Arial" w:hAnsi="Arial" w:cs="Arial"/>
                <w:sz w:val="16"/>
                <w:szCs w:val="16"/>
              </w:rPr>
              <w:t>АФІ</w:t>
            </w:r>
            <w:r w:rsidRPr="00C90747">
              <w:rPr>
                <w:rFonts w:ascii="Arial" w:hAnsi="Arial" w:cs="Arial"/>
                <w:sz w:val="16"/>
                <w:szCs w:val="16"/>
                <w:lang w:val="en-US"/>
              </w:rPr>
              <w:t xml:space="preserve"> </w:t>
            </w:r>
            <w:r w:rsidRPr="00846F1F">
              <w:rPr>
                <w:rFonts w:ascii="Arial" w:hAnsi="Arial" w:cs="Arial"/>
                <w:sz w:val="16"/>
                <w:szCs w:val="16"/>
              </w:rPr>
              <w:t>або</w:t>
            </w:r>
            <w:r w:rsidRPr="00C90747">
              <w:rPr>
                <w:rFonts w:ascii="Arial" w:hAnsi="Arial" w:cs="Arial"/>
                <w:sz w:val="16"/>
                <w:szCs w:val="16"/>
                <w:lang w:val="en-US"/>
              </w:rPr>
              <w:t xml:space="preserve"> </w:t>
            </w:r>
            <w:r w:rsidRPr="00846F1F">
              <w:rPr>
                <w:rFonts w:ascii="Arial" w:hAnsi="Arial" w:cs="Arial"/>
                <w:sz w:val="16"/>
                <w:szCs w:val="16"/>
              </w:rPr>
              <w:t>вихідного</w:t>
            </w:r>
            <w:r w:rsidRPr="00C90747">
              <w:rPr>
                <w:rFonts w:ascii="Arial" w:hAnsi="Arial" w:cs="Arial"/>
                <w:sz w:val="16"/>
                <w:szCs w:val="16"/>
                <w:lang w:val="en-US"/>
              </w:rPr>
              <w:t xml:space="preserve"> </w:t>
            </w:r>
            <w:r w:rsidRPr="00846F1F">
              <w:rPr>
                <w:rFonts w:ascii="Arial" w:hAnsi="Arial" w:cs="Arial"/>
                <w:sz w:val="16"/>
                <w:szCs w:val="16"/>
              </w:rPr>
              <w:t>матеріалу</w:t>
            </w:r>
            <w:r w:rsidRPr="00C90747">
              <w:rPr>
                <w:rFonts w:ascii="Arial" w:hAnsi="Arial" w:cs="Arial"/>
                <w:sz w:val="16"/>
                <w:szCs w:val="16"/>
                <w:lang w:val="en-US"/>
              </w:rPr>
              <w:t>/</w:t>
            </w:r>
            <w:r w:rsidRPr="00846F1F">
              <w:rPr>
                <w:rFonts w:ascii="Arial" w:hAnsi="Arial" w:cs="Arial"/>
                <w:sz w:val="16"/>
                <w:szCs w:val="16"/>
              </w:rPr>
              <w:t>проміжного</w:t>
            </w:r>
            <w:r w:rsidRPr="00C90747">
              <w:rPr>
                <w:rFonts w:ascii="Arial" w:hAnsi="Arial" w:cs="Arial"/>
                <w:sz w:val="16"/>
                <w:szCs w:val="16"/>
                <w:lang w:val="en-US"/>
              </w:rPr>
              <w:t xml:space="preserve"> </w:t>
            </w:r>
            <w:r w:rsidRPr="00846F1F">
              <w:rPr>
                <w:rFonts w:ascii="Arial" w:hAnsi="Arial" w:cs="Arial"/>
                <w:sz w:val="16"/>
                <w:szCs w:val="16"/>
              </w:rPr>
              <w:t>продукту</w:t>
            </w:r>
            <w:r w:rsidRPr="00C90747">
              <w:rPr>
                <w:rFonts w:ascii="Arial" w:hAnsi="Arial" w:cs="Arial"/>
                <w:sz w:val="16"/>
                <w:szCs w:val="16"/>
                <w:lang w:val="en-US"/>
              </w:rPr>
              <w:t>/</w:t>
            </w:r>
            <w:r w:rsidRPr="00846F1F">
              <w:rPr>
                <w:rFonts w:ascii="Arial" w:hAnsi="Arial" w:cs="Arial"/>
                <w:sz w:val="16"/>
                <w:szCs w:val="16"/>
              </w:rPr>
              <w:t>реагенту</w:t>
            </w:r>
            <w:r w:rsidRPr="00C90747">
              <w:rPr>
                <w:rFonts w:ascii="Arial" w:hAnsi="Arial" w:cs="Arial"/>
                <w:sz w:val="16"/>
                <w:szCs w:val="16"/>
                <w:lang w:val="en-US"/>
              </w:rPr>
              <w:t xml:space="preserve">, </w:t>
            </w:r>
            <w:r w:rsidRPr="00846F1F">
              <w:rPr>
                <w:rFonts w:ascii="Arial" w:hAnsi="Arial" w:cs="Arial"/>
                <w:sz w:val="16"/>
                <w:szCs w:val="16"/>
              </w:rPr>
              <w:t>що</w:t>
            </w:r>
            <w:r w:rsidRPr="00C90747">
              <w:rPr>
                <w:rFonts w:ascii="Arial" w:hAnsi="Arial" w:cs="Arial"/>
                <w:sz w:val="16"/>
                <w:szCs w:val="16"/>
                <w:lang w:val="en-US"/>
              </w:rPr>
              <w:t xml:space="preserve"> </w:t>
            </w:r>
            <w:r w:rsidRPr="00846F1F">
              <w:rPr>
                <w:rFonts w:ascii="Arial" w:hAnsi="Arial" w:cs="Arial"/>
                <w:sz w:val="16"/>
                <w:szCs w:val="16"/>
              </w:rPr>
              <w:t>використовується</w:t>
            </w:r>
            <w:r w:rsidRPr="00C90747">
              <w:rPr>
                <w:rFonts w:ascii="Arial" w:hAnsi="Arial" w:cs="Arial"/>
                <w:sz w:val="16"/>
                <w:szCs w:val="16"/>
                <w:lang w:val="en-US"/>
              </w:rPr>
              <w:t xml:space="preserve"> </w:t>
            </w:r>
            <w:r w:rsidRPr="00846F1F">
              <w:rPr>
                <w:rFonts w:ascii="Arial" w:hAnsi="Arial" w:cs="Arial"/>
                <w:sz w:val="16"/>
                <w:szCs w:val="16"/>
              </w:rPr>
              <w:t>у</w:t>
            </w:r>
            <w:r w:rsidRPr="00C90747">
              <w:rPr>
                <w:rFonts w:ascii="Arial" w:hAnsi="Arial" w:cs="Arial"/>
                <w:sz w:val="16"/>
                <w:szCs w:val="16"/>
                <w:lang w:val="en-US"/>
              </w:rPr>
              <w:t xml:space="preserve"> </w:t>
            </w:r>
            <w:r w:rsidRPr="00846F1F">
              <w:rPr>
                <w:rFonts w:ascii="Arial" w:hAnsi="Arial" w:cs="Arial"/>
                <w:sz w:val="16"/>
                <w:szCs w:val="16"/>
              </w:rPr>
              <w:t>процесі</w:t>
            </w:r>
            <w:r w:rsidRPr="00C90747">
              <w:rPr>
                <w:rFonts w:ascii="Arial" w:hAnsi="Arial" w:cs="Arial"/>
                <w:sz w:val="16"/>
                <w:szCs w:val="16"/>
                <w:lang w:val="en-US"/>
              </w:rPr>
              <w:t xml:space="preserve"> </w:t>
            </w:r>
            <w:r w:rsidRPr="00846F1F">
              <w:rPr>
                <w:rFonts w:ascii="Arial" w:hAnsi="Arial" w:cs="Arial"/>
                <w:sz w:val="16"/>
                <w:szCs w:val="16"/>
              </w:rPr>
              <w:t>виробництва</w:t>
            </w:r>
            <w:r w:rsidRPr="00C90747">
              <w:rPr>
                <w:rFonts w:ascii="Arial" w:hAnsi="Arial" w:cs="Arial"/>
                <w:sz w:val="16"/>
                <w:szCs w:val="16"/>
                <w:lang w:val="en-US"/>
              </w:rPr>
              <w:t xml:space="preserve"> </w:t>
            </w:r>
            <w:r w:rsidRPr="00846F1F">
              <w:rPr>
                <w:rFonts w:ascii="Arial" w:hAnsi="Arial" w:cs="Arial"/>
                <w:sz w:val="16"/>
                <w:szCs w:val="16"/>
              </w:rPr>
              <w:t>АФІ</w:t>
            </w:r>
            <w:r w:rsidRPr="00C90747">
              <w:rPr>
                <w:rFonts w:ascii="Arial" w:hAnsi="Arial" w:cs="Arial"/>
                <w:sz w:val="16"/>
                <w:szCs w:val="16"/>
                <w:lang w:val="en-US"/>
              </w:rPr>
              <w:t xml:space="preserve"> (</w:t>
            </w:r>
            <w:r w:rsidRPr="00846F1F">
              <w:rPr>
                <w:rFonts w:ascii="Arial" w:hAnsi="Arial" w:cs="Arial"/>
                <w:sz w:val="16"/>
                <w:szCs w:val="16"/>
              </w:rPr>
              <w:t>незначні</w:t>
            </w:r>
            <w:r w:rsidRPr="00C90747">
              <w:rPr>
                <w:rFonts w:ascii="Arial" w:hAnsi="Arial" w:cs="Arial"/>
                <w:sz w:val="16"/>
                <w:szCs w:val="16"/>
                <w:lang w:val="en-US"/>
              </w:rPr>
              <w:t xml:space="preserve">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у</w:t>
            </w:r>
            <w:r w:rsidRPr="00C90747">
              <w:rPr>
                <w:rFonts w:ascii="Arial" w:hAnsi="Arial" w:cs="Arial"/>
                <w:sz w:val="16"/>
                <w:szCs w:val="16"/>
                <w:lang w:val="en-US"/>
              </w:rPr>
              <w:t xml:space="preserve"> </w:t>
            </w:r>
            <w:r w:rsidRPr="00846F1F">
              <w:rPr>
                <w:rFonts w:ascii="Arial" w:hAnsi="Arial" w:cs="Arial"/>
                <w:sz w:val="16"/>
                <w:szCs w:val="16"/>
              </w:rPr>
              <w:t>затверджених</w:t>
            </w:r>
            <w:r w:rsidRPr="00C90747">
              <w:rPr>
                <w:rFonts w:ascii="Arial" w:hAnsi="Arial" w:cs="Arial"/>
                <w:sz w:val="16"/>
                <w:szCs w:val="16"/>
                <w:lang w:val="en-US"/>
              </w:rPr>
              <w:t xml:space="preserve"> </w:t>
            </w:r>
            <w:r w:rsidRPr="00846F1F">
              <w:rPr>
                <w:rFonts w:ascii="Arial" w:hAnsi="Arial" w:cs="Arial"/>
                <w:sz w:val="16"/>
                <w:szCs w:val="16"/>
              </w:rPr>
              <w:t>методах</w:t>
            </w:r>
            <w:r w:rsidRPr="00C90747">
              <w:rPr>
                <w:rFonts w:ascii="Arial" w:hAnsi="Arial" w:cs="Arial"/>
                <w:sz w:val="16"/>
                <w:szCs w:val="16"/>
                <w:lang w:val="en-US"/>
              </w:rPr>
              <w:t xml:space="preserve"> </w:t>
            </w:r>
            <w:r w:rsidRPr="00846F1F">
              <w:rPr>
                <w:rFonts w:ascii="Arial" w:hAnsi="Arial" w:cs="Arial"/>
                <w:sz w:val="16"/>
                <w:szCs w:val="16"/>
              </w:rPr>
              <w:t>випробування</w:t>
            </w:r>
            <w:r w:rsidRPr="00C90747">
              <w:rPr>
                <w:rFonts w:ascii="Arial" w:hAnsi="Arial" w:cs="Arial"/>
                <w:sz w:val="16"/>
                <w:szCs w:val="16"/>
                <w:lang w:val="en-US"/>
              </w:rPr>
              <w:t xml:space="preserve">) - </w:t>
            </w:r>
            <w:r w:rsidRPr="00846F1F">
              <w:rPr>
                <w:rFonts w:ascii="Arial" w:hAnsi="Arial" w:cs="Arial"/>
                <w:sz w:val="16"/>
                <w:szCs w:val="16"/>
              </w:rPr>
              <w:t>Метод</w:t>
            </w:r>
            <w:r w:rsidRPr="00C90747">
              <w:rPr>
                <w:rFonts w:ascii="Arial" w:hAnsi="Arial" w:cs="Arial"/>
                <w:sz w:val="16"/>
                <w:szCs w:val="16"/>
                <w:lang w:val="en-US"/>
              </w:rPr>
              <w:t xml:space="preserve"> </w:t>
            </w:r>
            <w:r w:rsidRPr="00846F1F">
              <w:rPr>
                <w:rFonts w:ascii="Arial" w:hAnsi="Arial" w:cs="Arial"/>
                <w:sz w:val="16"/>
                <w:szCs w:val="16"/>
              </w:rPr>
              <w:t>тестування</w:t>
            </w:r>
            <w:r w:rsidRPr="00C90747">
              <w:rPr>
                <w:rFonts w:ascii="Arial" w:hAnsi="Arial" w:cs="Arial"/>
                <w:sz w:val="16"/>
                <w:szCs w:val="16"/>
                <w:lang w:val="en-US"/>
              </w:rPr>
              <w:t xml:space="preserve"> </w:t>
            </w:r>
            <w:r w:rsidRPr="00846F1F">
              <w:rPr>
                <w:rFonts w:ascii="Arial" w:hAnsi="Arial" w:cs="Arial"/>
                <w:sz w:val="16"/>
                <w:szCs w:val="16"/>
              </w:rPr>
              <w:t>афлатоксинів</w:t>
            </w:r>
            <w:r w:rsidRPr="00C90747">
              <w:rPr>
                <w:rFonts w:ascii="Arial" w:hAnsi="Arial" w:cs="Arial"/>
                <w:sz w:val="16"/>
                <w:szCs w:val="16"/>
                <w:lang w:val="en-US"/>
              </w:rPr>
              <w:t xml:space="preserve"> </w:t>
            </w:r>
            <w:r w:rsidRPr="00846F1F">
              <w:rPr>
                <w:rFonts w:ascii="Arial" w:hAnsi="Arial" w:cs="Arial"/>
                <w:sz w:val="16"/>
                <w:szCs w:val="16"/>
              </w:rPr>
              <w:t>у</w:t>
            </w:r>
            <w:r w:rsidRPr="00C90747">
              <w:rPr>
                <w:rFonts w:ascii="Arial" w:hAnsi="Arial" w:cs="Arial"/>
                <w:sz w:val="16"/>
                <w:szCs w:val="16"/>
                <w:lang w:val="en-US"/>
              </w:rPr>
              <w:t xml:space="preserve"> </w:t>
            </w:r>
            <w:r w:rsidRPr="00846F1F">
              <w:rPr>
                <w:rFonts w:ascii="Arial" w:hAnsi="Arial" w:cs="Arial"/>
                <w:sz w:val="16"/>
                <w:szCs w:val="16"/>
              </w:rPr>
              <w:t>рослинних</w:t>
            </w:r>
            <w:r w:rsidRPr="00C90747">
              <w:rPr>
                <w:rFonts w:ascii="Arial" w:hAnsi="Arial" w:cs="Arial"/>
                <w:sz w:val="16"/>
                <w:szCs w:val="16"/>
                <w:lang w:val="en-US"/>
              </w:rPr>
              <w:t xml:space="preserve"> </w:t>
            </w:r>
            <w:r w:rsidRPr="00846F1F">
              <w:rPr>
                <w:rFonts w:ascii="Arial" w:hAnsi="Arial" w:cs="Arial"/>
                <w:sz w:val="16"/>
                <w:szCs w:val="16"/>
              </w:rPr>
              <w:t>субстанціях</w:t>
            </w:r>
            <w:r w:rsidRPr="00C90747">
              <w:rPr>
                <w:rFonts w:ascii="Arial" w:hAnsi="Arial" w:cs="Arial"/>
                <w:sz w:val="16"/>
                <w:szCs w:val="16"/>
                <w:lang w:val="en-US"/>
              </w:rPr>
              <w:t xml:space="preserve"> Centaurii herba </w:t>
            </w:r>
            <w:r w:rsidRPr="00846F1F">
              <w:rPr>
                <w:rFonts w:ascii="Arial" w:hAnsi="Arial" w:cs="Arial"/>
                <w:sz w:val="16"/>
                <w:szCs w:val="16"/>
              </w:rPr>
              <w:t>та</w:t>
            </w:r>
            <w:r w:rsidRPr="00C90747">
              <w:rPr>
                <w:rFonts w:ascii="Arial" w:hAnsi="Arial" w:cs="Arial"/>
                <w:sz w:val="16"/>
                <w:szCs w:val="16"/>
                <w:lang w:val="en-US"/>
              </w:rPr>
              <w:t xml:space="preserve"> Rosmarini folium </w:t>
            </w:r>
            <w:r w:rsidRPr="00846F1F">
              <w:rPr>
                <w:rFonts w:ascii="Arial" w:hAnsi="Arial" w:cs="Arial"/>
                <w:sz w:val="16"/>
                <w:szCs w:val="16"/>
              </w:rPr>
              <w:t>було</w:t>
            </w:r>
            <w:r w:rsidRPr="00C90747">
              <w:rPr>
                <w:rFonts w:ascii="Arial" w:hAnsi="Arial" w:cs="Arial"/>
                <w:sz w:val="16"/>
                <w:szCs w:val="16"/>
                <w:lang w:val="en-US"/>
              </w:rPr>
              <w:t xml:space="preserve"> </w:t>
            </w:r>
            <w:r w:rsidRPr="00846F1F">
              <w:rPr>
                <w:rFonts w:ascii="Arial" w:hAnsi="Arial" w:cs="Arial"/>
                <w:sz w:val="16"/>
                <w:szCs w:val="16"/>
              </w:rPr>
              <w:t>оновлено</w:t>
            </w:r>
            <w:r w:rsidRPr="00C90747">
              <w:rPr>
                <w:rFonts w:ascii="Arial" w:hAnsi="Arial" w:cs="Arial"/>
                <w:sz w:val="16"/>
                <w:szCs w:val="16"/>
                <w:lang w:val="en-US"/>
              </w:rPr>
              <w:t xml:space="preserve"> </w:t>
            </w:r>
            <w:r w:rsidRPr="00846F1F">
              <w:rPr>
                <w:rFonts w:ascii="Arial" w:hAnsi="Arial" w:cs="Arial"/>
                <w:sz w:val="16"/>
                <w:szCs w:val="16"/>
              </w:rPr>
              <w:t>та</w:t>
            </w:r>
            <w:r w:rsidRPr="00C90747">
              <w:rPr>
                <w:rFonts w:ascii="Arial" w:hAnsi="Arial" w:cs="Arial"/>
                <w:sz w:val="16"/>
                <w:szCs w:val="16"/>
                <w:lang w:val="en-US"/>
              </w:rPr>
              <w:t xml:space="preserve"> </w:t>
            </w:r>
            <w:r w:rsidRPr="00846F1F">
              <w:rPr>
                <w:rFonts w:ascii="Arial" w:hAnsi="Arial" w:cs="Arial"/>
                <w:sz w:val="16"/>
                <w:szCs w:val="16"/>
              </w:rPr>
              <w:t>перенумеровано</w:t>
            </w:r>
            <w:r w:rsidRPr="00C90747">
              <w:rPr>
                <w:rFonts w:ascii="Arial" w:hAnsi="Arial" w:cs="Arial"/>
                <w:sz w:val="16"/>
                <w:szCs w:val="16"/>
                <w:lang w:val="en-US"/>
              </w:rPr>
              <w:t xml:space="preserve"> </w:t>
            </w:r>
            <w:r w:rsidRPr="00846F1F">
              <w:rPr>
                <w:rFonts w:ascii="Arial" w:hAnsi="Arial" w:cs="Arial"/>
                <w:sz w:val="16"/>
                <w:szCs w:val="16"/>
              </w:rPr>
              <w:t>через</w:t>
            </w:r>
            <w:r w:rsidRPr="00C90747">
              <w:rPr>
                <w:rFonts w:ascii="Arial" w:hAnsi="Arial" w:cs="Arial"/>
                <w:sz w:val="16"/>
                <w:szCs w:val="16"/>
                <w:lang w:val="en-US"/>
              </w:rPr>
              <w:t xml:space="preserve"> </w:t>
            </w:r>
            <w:r w:rsidRPr="00846F1F">
              <w:rPr>
                <w:rFonts w:ascii="Arial" w:hAnsi="Arial" w:cs="Arial"/>
                <w:sz w:val="16"/>
                <w:szCs w:val="16"/>
              </w:rPr>
              <w:t>внутрішні</w:t>
            </w:r>
            <w:r w:rsidRPr="00C90747">
              <w:rPr>
                <w:rFonts w:ascii="Arial" w:hAnsi="Arial" w:cs="Arial"/>
                <w:sz w:val="16"/>
                <w:szCs w:val="16"/>
                <w:lang w:val="en-US"/>
              </w:rPr>
              <w:t xml:space="preserve"> </w:t>
            </w:r>
            <w:r w:rsidRPr="00846F1F">
              <w:rPr>
                <w:rFonts w:ascii="Arial" w:hAnsi="Arial" w:cs="Arial"/>
                <w:sz w:val="16"/>
                <w:szCs w:val="16"/>
              </w:rPr>
              <w:t>причини</w:t>
            </w:r>
            <w:r w:rsidRPr="00C90747">
              <w:rPr>
                <w:rFonts w:ascii="Arial" w:hAnsi="Arial" w:cs="Arial"/>
                <w:sz w:val="16"/>
                <w:szCs w:val="16"/>
                <w:lang w:val="en-US"/>
              </w:rPr>
              <w:t xml:space="preserve"> </w:t>
            </w:r>
            <w:r w:rsidRPr="00846F1F">
              <w:rPr>
                <w:rFonts w:ascii="Arial" w:hAnsi="Arial" w:cs="Arial"/>
                <w:sz w:val="16"/>
                <w:szCs w:val="16"/>
              </w:rPr>
              <w:t>в</w:t>
            </w:r>
            <w:r w:rsidRPr="00C90747">
              <w:rPr>
                <w:rFonts w:ascii="Arial" w:hAnsi="Arial" w:cs="Arial"/>
                <w:sz w:val="16"/>
                <w:szCs w:val="16"/>
                <w:lang w:val="en-US"/>
              </w:rPr>
              <w:t xml:space="preserve"> </w:t>
            </w:r>
            <w:r w:rsidRPr="00846F1F">
              <w:rPr>
                <w:rFonts w:ascii="Arial" w:hAnsi="Arial" w:cs="Arial"/>
                <w:sz w:val="16"/>
                <w:szCs w:val="16"/>
              </w:rPr>
              <w:t>контрактній</w:t>
            </w:r>
            <w:r w:rsidRPr="00C90747">
              <w:rPr>
                <w:rFonts w:ascii="Arial" w:hAnsi="Arial" w:cs="Arial"/>
                <w:sz w:val="16"/>
                <w:szCs w:val="16"/>
                <w:lang w:val="en-US"/>
              </w:rPr>
              <w:t xml:space="preserve"> </w:t>
            </w:r>
            <w:r w:rsidRPr="00846F1F">
              <w:rPr>
                <w:rFonts w:ascii="Arial" w:hAnsi="Arial" w:cs="Arial"/>
                <w:sz w:val="16"/>
                <w:szCs w:val="16"/>
              </w:rPr>
              <w:t>лабораторії</w:t>
            </w:r>
            <w:r w:rsidRPr="00C90747">
              <w:rPr>
                <w:rFonts w:ascii="Arial" w:hAnsi="Arial" w:cs="Arial"/>
                <w:sz w:val="16"/>
                <w:szCs w:val="16"/>
                <w:lang w:val="en-US"/>
              </w:rPr>
              <w:t xml:space="preserve"> Phytolab GmbH &amp; Co. KG.</w:t>
            </w:r>
          </w:p>
          <w:p w:rsidR="00C90747" w:rsidRPr="00846F1F" w:rsidRDefault="00C90747" w:rsidP="0095027D">
            <w:pPr>
              <w:jc w:val="center"/>
              <w:rPr>
                <w:rFonts w:ascii="Arial" w:hAnsi="Arial" w:cs="Arial"/>
                <w:sz w:val="16"/>
                <w:szCs w:val="16"/>
              </w:rPr>
            </w:pPr>
            <w:r w:rsidRPr="00846F1F">
              <w:rPr>
                <w:rFonts w:ascii="Arial" w:hAnsi="Arial" w:cs="Arial"/>
                <w:sz w:val="16"/>
                <w:szCs w:val="16"/>
              </w:rPr>
              <w:t>Затверджено</w:t>
            </w:r>
            <w:r w:rsidRPr="00C90747">
              <w:rPr>
                <w:rFonts w:ascii="Arial" w:hAnsi="Arial" w:cs="Arial"/>
                <w:sz w:val="16"/>
                <w:szCs w:val="16"/>
                <w:lang w:val="en-US"/>
              </w:rPr>
              <w:t xml:space="preserve">: 3.2.S.4.1 Specification(s) 2044001-167CAN-DE-V003 2043901-167CAN-DE-V003 Aflatoxin B1; test instruction No. PV.11.P019_03 or SOP 805025, issue 2: &lt;=2 [µg/kg] Aflatoxins sum (B1, B2, G1, G2): Test instruction No. PV.11.P019_03 or SOP 805025, issue 2: &lt;=4 [µg/kg] 3.2.S.4.2 Analytical Procedures SOP 805025, issue 2, Phytolab GmbH &amp; Co. KG 3.2.S.4.3 Validation of analytical procedures PV 805050_leaf_Val.doc, issue 2, Phytolab GmbH &amp; Co. KG </w:t>
            </w:r>
            <w:r w:rsidRPr="00846F1F">
              <w:rPr>
                <w:rFonts w:ascii="Arial" w:hAnsi="Arial" w:cs="Arial"/>
                <w:sz w:val="16"/>
                <w:szCs w:val="16"/>
              </w:rPr>
              <w:t>Запропоновано</w:t>
            </w:r>
            <w:r w:rsidRPr="00C90747">
              <w:rPr>
                <w:rFonts w:ascii="Arial" w:hAnsi="Arial" w:cs="Arial"/>
                <w:sz w:val="16"/>
                <w:szCs w:val="16"/>
                <w:lang w:val="en-US"/>
              </w:rPr>
              <w:t xml:space="preserve">: 3.2.S.4.1 Specification(s) 2044001-167CAN-DE-V004 2043901-167CAN-DE-V004 Aflatoxin B1; test instruction No. PV.11.P019_03 or SOP 805026, issue 1: &lt;=2 [µg/kg] Aflatoxins sum (B1, B2, G1, G2): Test instruction No. PV.11.P019_03 or SOP 805026, issue 1: &lt;=4 [µg/kg] 3.2.S.4.2 Analytical Procedures Test method 805026, issue 1, Phytolab GmbH &amp; Co. KG 3.2.S.4.3 Validation of analytical procedures VR to test method 805026, issue 1, Phytolab GmbH &amp; Co. KG -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І</w:t>
            </w:r>
            <w:r w:rsidRPr="00C90747">
              <w:rPr>
                <w:rFonts w:ascii="Arial" w:hAnsi="Arial" w:cs="Arial"/>
                <w:sz w:val="16"/>
                <w:szCs w:val="16"/>
                <w:lang w:val="en-US"/>
              </w:rPr>
              <w:t xml:space="preserve"> </w:t>
            </w:r>
            <w:r w:rsidRPr="00846F1F">
              <w:rPr>
                <w:rFonts w:ascii="Arial" w:hAnsi="Arial" w:cs="Arial"/>
                <w:sz w:val="16"/>
                <w:szCs w:val="16"/>
              </w:rPr>
              <w:t>типу</w:t>
            </w:r>
            <w:r w:rsidRPr="00C90747">
              <w:rPr>
                <w:rFonts w:ascii="Arial" w:hAnsi="Arial" w:cs="Arial"/>
                <w:sz w:val="16"/>
                <w:szCs w:val="16"/>
                <w:lang w:val="en-US"/>
              </w:rPr>
              <w:t xml:space="preserve"> -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з</w:t>
            </w:r>
            <w:r w:rsidRPr="00C90747">
              <w:rPr>
                <w:rFonts w:ascii="Arial" w:hAnsi="Arial" w:cs="Arial"/>
                <w:sz w:val="16"/>
                <w:szCs w:val="16"/>
                <w:lang w:val="en-US"/>
              </w:rPr>
              <w:t xml:space="preserve"> </w:t>
            </w:r>
            <w:r w:rsidRPr="00846F1F">
              <w:rPr>
                <w:rFonts w:ascii="Arial" w:hAnsi="Arial" w:cs="Arial"/>
                <w:sz w:val="16"/>
                <w:szCs w:val="16"/>
              </w:rPr>
              <w:t>якості</w:t>
            </w:r>
            <w:r w:rsidRPr="00C90747">
              <w:rPr>
                <w:rFonts w:ascii="Arial" w:hAnsi="Arial" w:cs="Arial"/>
                <w:sz w:val="16"/>
                <w:szCs w:val="16"/>
                <w:lang w:val="en-US"/>
              </w:rPr>
              <w:t xml:space="preserve">. </w:t>
            </w:r>
            <w:r w:rsidRPr="00846F1F">
              <w:rPr>
                <w:rFonts w:ascii="Arial" w:hAnsi="Arial" w:cs="Arial"/>
                <w:sz w:val="16"/>
                <w:szCs w:val="16"/>
              </w:rPr>
              <w:t>Готовий</w:t>
            </w:r>
            <w:r w:rsidRPr="00C90747">
              <w:rPr>
                <w:rFonts w:ascii="Arial" w:hAnsi="Arial" w:cs="Arial"/>
                <w:sz w:val="16"/>
                <w:szCs w:val="16"/>
                <w:lang w:val="en-US"/>
              </w:rPr>
              <w:t xml:space="preserve"> </w:t>
            </w:r>
            <w:r w:rsidRPr="00846F1F">
              <w:rPr>
                <w:rFonts w:ascii="Arial" w:hAnsi="Arial" w:cs="Arial"/>
                <w:sz w:val="16"/>
                <w:szCs w:val="16"/>
              </w:rPr>
              <w:t>лікарський</w:t>
            </w:r>
            <w:r w:rsidRPr="00C90747">
              <w:rPr>
                <w:rFonts w:ascii="Arial" w:hAnsi="Arial" w:cs="Arial"/>
                <w:sz w:val="16"/>
                <w:szCs w:val="16"/>
                <w:lang w:val="en-US"/>
              </w:rPr>
              <w:t xml:space="preserve"> </w:t>
            </w:r>
            <w:r w:rsidRPr="00846F1F">
              <w:rPr>
                <w:rFonts w:ascii="Arial" w:hAnsi="Arial" w:cs="Arial"/>
                <w:sz w:val="16"/>
                <w:szCs w:val="16"/>
              </w:rPr>
              <w:t>засіб</w:t>
            </w:r>
            <w:r w:rsidRPr="00C90747">
              <w:rPr>
                <w:rFonts w:ascii="Arial" w:hAnsi="Arial" w:cs="Arial"/>
                <w:sz w:val="16"/>
                <w:szCs w:val="16"/>
                <w:lang w:val="en-US"/>
              </w:rPr>
              <w:t xml:space="preserve">. </w:t>
            </w:r>
            <w:r w:rsidRPr="00846F1F">
              <w:rPr>
                <w:rFonts w:ascii="Arial" w:hAnsi="Arial" w:cs="Arial"/>
                <w:sz w:val="16"/>
                <w:szCs w:val="16"/>
              </w:rPr>
              <w:t>Контроль</w:t>
            </w:r>
            <w:r w:rsidRPr="00C90747">
              <w:rPr>
                <w:rFonts w:ascii="Arial" w:hAnsi="Arial" w:cs="Arial"/>
                <w:sz w:val="16"/>
                <w:szCs w:val="16"/>
                <w:lang w:val="en-US"/>
              </w:rPr>
              <w:t xml:space="preserve"> </w:t>
            </w:r>
            <w:r w:rsidRPr="00846F1F">
              <w:rPr>
                <w:rFonts w:ascii="Arial" w:hAnsi="Arial" w:cs="Arial"/>
                <w:sz w:val="16"/>
                <w:szCs w:val="16"/>
              </w:rPr>
              <w:t>готового</w:t>
            </w:r>
            <w:r w:rsidRPr="00C90747">
              <w:rPr>
                <w:rFonts w:ascii="Arial" w:hAnsi="Arial" w:cs="Arial"/>
                <w:sz w:val="16"/>
                <w:szCs w:val="16"/>
                <w:lang w:val="en-US"/>
              </w:rPr>
              <w:t xml:space="preserve"> </w:t>
            </w:r>
            <w:r w:rsidRPr="00846F1F">
              <w:rPr>
                <w:rFonts w:ascii="Arial" w:hAnsi="Arial" w:cs="Arial"/>
                <w:sz w:val="16"/>
                <w:szCs w:val="16"/>
              </w:rPr>
              <w:t>лікарського</w:t>
            </w:r>
            <w:r w:rsidRPr="00C90747">
              <w:rPr>
                <w:rFonts w:ascii="Arial" w:hAnsi="Arial" w:cs="Arial"/>
                <w:sz w:val="16"/>
                <w:szCs w:val="16"/>
                <w:lang w:val="en-US"/>
              </w:rPr>
              <w:t xml:space="preserve"> </w:t>
            </w:r>
            <w:r w:rsidRPr="00846F1F">
              <w:rPr>
                <w:rFonts w:ascii="Arial" w:hAnsi="Arial" w:cs="Arial"/>
                <w:sz w:val="16"/>
                <w:szCs w:val="16"/>
              </w:rPr>
              <w:t>засобу</w:t>
            </w:r>
            <w:r w:rsidRPr="00C90747">
              <w:rPr>
                <w:rFonts w:ascii="Arial" w:hAnsi="Arial" w:cs="Arial"/>
                <w:sz w:val="16"/>
                <w:szCs w:val="16"/>
                <w:lang w:val="en-US"/>
              </w:rPr>
              <w:t xml:space="preserve"> (</w:t>
            </w:r>
            <w:r w:rsidRPr="00846F1F">
              <w:rPr>
                <w:rFonts w:ascii="Arial" w:hAnsi="Arial" w:cs="Arial"/>
                <w:sz w:val="16"/>
                <w:szCs w:val="16"/>
              </w:rPr>
              <w:t>інші</w:t>
            </w:r>
            <w:r w:rsidRPr="00C90747">
              <w:rPr>
                <w:rFonts w:ascii="Arial" w:hAnsi="Arial" w:cs="Arial"/>
                <w:sz w:val="16"/>
                <w:szCs w:val="16"/>
                <w:lang w:val="en-US"/>
              </w:rPr>
              <w:t xml:space="preserve"> </w:t>
            </w:r>
            <w:r w:rsidRPr="00846F1F">
              <w:rPr>
                <w:rFonts w:ascii="Arial" w:hAnsi="Arial" w:cs="Arial"/>
                <w:sz w:val="16"/>
                <w:szCs w:val="16"/>
              </w:rPr>
              <w:t>зміни</w:t>
            </w:r>
            <w:r w:rsidRPr="00C90747">
              <w:rPr>
                <w:rFonts w:ascii="Arial" w:hAnsi="Arial" w:cs="Arial"/>
                <w:sz w:val="16"/>
                <w:szCs w:val="16"/>
                <w:lang w:val="en-US"/>
              </w:rPr>
              <w:t xml:space="preserve">) - </w:t>
            </w:r>
            <w:r w:rsidRPr="00846F1F">
              <w:rPr>
                <w:rFonts w:ascii="Arial" w:hAnsi="Arial" w:cs="Arial"/>
                <w:sz w:val="16"/>
                <w:szCs w:val="16"/>
              </w:rPr>
              <w:t>Включення</w:t>
            </w:r>
            <w:r w:rsidRPr="00C90747">
              <w:rPr>
                <w:rFonts w:ascii="Arial" w:hAnsi="Arial" w:cs="Arial"/>
                <w:sz w:val="16"/>
                <w:szCs w:val="16"/>
                <w:lang w:val="en-US"/>
              </w:rPr>
              <w:t xml:space="preserve"> </w:t>
            </w:r>
            <w:r w:rsidRPr="00846F1F">
              <w:rPr>
                <w:rFonts w:ascii="Arial" w:hAnsi="Arial" w:cs="Arial"/>
                <w:sz w:val="16"/>
                <w:szCs w:val="16"/>
              </w:rPr>
              <w:t>специфікації</w:t>
            </w:r>
            <w:r w:rsidRPr="00C90747">
              <w:rPr>
                <w:rFonts w:ascii="Arial" w:hAnsi="Arial" w:cs="Arial"/>
                <w:sz w:val="16"/>
                <w:szCs w:val="16"/>
                <w:lang w:val="en-US"/>
              </w:rPr>
              <w:t xml:space="preserve"> </w:t>
            </w:r>
            <w:r w:rsidRPr="00846F1F">
              <w:rPr>
                <w:rFonts w:ascii="Arial" w:hAnsi="Arial" w:cs="Arial"/>
                <w:sz w:val="16"/>
                <w:szCs w:val="16"/>
              </w:rPr>
              <w:t>на</w:t>
            </w:r>
            <w:r w:rsidRPr="00C90747">
              <w:rPr>
                <w:rFonts w:ascii="Arial" w:hAnsi="Arial" w:cs="Arial"/>
                <w:sz w:val="16"/>
                <w:szCs w:val="16"/>
                <w:lang w:val="en-US"/>
              </w:rPr>
              <w:t xml:space="preserve"> </w:t>
            </w:r>
            <w:r w:rsidRPr="00846F1F">
              <w:rPr>
                <w:rFonts w:ascii="Arial" w:hAnsi="Arial" w:cs="Arial"/>
                <w:sz w:val="16"/>
                <w:szCs w:val="16"/>
              </w:rPr>
              <w:t>термін</w:t>
            </w:r>
            <w:r w:rsidRPr="00C90747">
              <w:rPr>
                <w:rFonts w:ascii="Arial" w:hAnsi="Arial" w:cs="Arial"/>
                <w:sz w:val="16"/>
                <w:szCs w:val="16"/>
                <w:lang w:val="en-US"/>
              </w:rPr>
              <w:t xml:space="preserve"> </w:t>
            </w:r>
            <w:r w:rsidRPr="00846F1F">
              <w:rPr>
                <w:rFonts w:ascii="Arial" w:hAnsi="Arial" w:cs="Arial"/>
                <w:sz w:val="16"/>
                <w:szCs w:val="16"/>
              </w:rPr>
              <w:t>зберігання</w:t>
            </w:r>
            <w:r w:rsidRPr="00C90747">
              <w:rPr>
                <w:rFonts w:ascii="Arial" w:hAnsi="Arial" w:cs="Arial"/>
                <w:sz w:val="16"/>
                <w:szCs w:val="16"/>
                <w:lang w:val="en-US"/>
              </w:rPr>
              <w:t xml:space="preserve"> </w:t>
            </w:r>
            <w:r w:rsidRPr="00846F1F">
              <w:rPr>
                <w:rFonts w:ascii="Arial" w:hAnsi="Arial" w:cs="Arial"/>
                <w:sz w:val="16"/>
                <w:szCs w:val="16"/>
              </w:rPr>
              <w:t>в</w:t>
            </w:r>
            <w:r w:rsidRPr="00C90747">
              <w:rPr>
                <w:rFonts w:ascii="Arial" w:hAnsi="Arial" w:cs="Arial"/>
                <w:sz w:val="16"/>
                <w:szCs w:val="16"/>
                <w:lang w:val="en-US"/>
              </w:rPr>
              <w:t xml:space="preserve"> </w:t>
            </w:r>
            <w:r w:rsidRPr="00846F1F">
              <w:rPr>
                <w:rFonts w:ascii="Arial" w:hAnsi="Arial" w:cs="Arial"/>
                <w:sz w:val="16"/>
                <w:szCs w:val="16"/>
              </w:rPr>
              <w:t>МКЯ</w:t>
            </w:r>
            <w:r w:rsidRPr="00C90747">
              <w:rPr>
                <w:rFonts w:ascii="Arial" w:hAnsi="Arial" w:cs="Arial"/>
                <w:sz w:val="16"/>
                <w:szCs w:val="16"/>
                <w:lang w:val="en-US"/>
              </w:rPr>
              <w:t xml:space="preserve"> </w:t>
            </w:r>
            <w:r w:rsidRPr="00846F1F">
              <w:rPr>
                <w:rFonts w:ascii="Arial" w:hAnsi="Arial" w:cs="Arial"/>
                <w:sz w:val="16"/>
                <w:szCs w:val="16"/>
              </w:rPr>
              <w:t>ЛЗ</w:t>
            </w:r>
            <w:r w:rsidRPr="00C90747">
              <w:rPr>
                <w:rFonts w:ascii="Arial" w:hAnsi="Arial" w:cs="Arial"/>
                <w:sz w:val="16"/>
                <w:szCs w:val="16"/>
                <w:lang w:val="en-US"/>
              </w:rPr>
              <w:t xml:space="preserve"> -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І</w:t>
            </w:r>
            <w:r w:rsidRPr="00C90747">
              <w:rPr>
                <w:rFonts w:ascii="Arial" w:hAnsi="Arial" w:cs="Arial"/>
                <w:sz w:val="16"/>
                <w:szCs w:val="16"/>
                <w:lang w:val="en-US"/>
              </w:rPr>
              <w:t xml:space="preserve"> </w:t>
            </w:r>
            <w:r w:rsidRPr="00846F1F">
              <w:rPr>
                <w:rFonts w:ascii="Arial" w:hAnsi="Arial" w:cs="Arial"/>
                <w:sz w:val="16"/>
                <w:szCs w:val="16"/>
              </w:rPr>
              <w:t>типу</w:t>
            </w:r>
            <w:r w:rsidRPr="00C90747">
              <w:rPr>
                <w:rFonts w:ascii="Arial" w:hAnsi="Arial" w:cs="Arial"/>
                <w:sz w:val="16"/>
                <w:szCs w:val="16"/>
                <w:lang w:val="en-US"/>
              </w:rPr>
              <w:t xml:space="preserve"> -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з</w:t>
            </w:r>
            <w:r w:rsidRPr="00C90747">
              <w:rPr>
                <w:rFonts w:ascii="Arial" w:hAnsi="Arial" w:cs="Arial"/>
                <w:sz w:val="16"/>
                <w:szCs w:val="16"/>
                <w:lang w:val="en-US"/>
              </w:rPr>
              <w:t xml:space="preserve"> </w:t>
            </w:r>
            <w:r w:rsidRPr="00846F1F">
              <w:rPr>
                <w:rFonts w:ascii="Arial" w:hAnsi="Arial" w:cs="Arial"/>
                <w:sz w:val="16"/>
                <w:szCs w:val="16"/>
              </w:rPr>
              <w:t>якості</w:t>
            </w:r>
            <w:r w:rsidRPr="00C90747">
              <w:rPr>
                <w:rFonts w:ascii="Arial" w:hAnsi="Arial" w:cs="Arial"/>
                <w:sz w:val="16"/>
                <w:szCs w:val="16"/>
                <w:lang w:val="en-US"/>
              </w:rPr>
              <w:t xml:space="preserve">. </w:t>
            </w:r>
            <w:r w:rsidRPr="00846F1F">
              <w:rPr>
                <w:rFonts w:ascii="Arial" w:hAnsi="Arial" w:cs="Arial"/>
                <w:sz w:val="16"/>
                <w:szCs w:val="16"/>
              </w:rPr>
              <w:t>Готовий</w:t>
            </w:r>
            <w:r w:rsidRPr="00C90747">
              <w:rPr>
                <w:rFonts w:ascii="Arial" w:hAnsi="Arial" w:cs="Arial"/>
                <w:sz w:val="16"/>
                <w:szCs w:val="16"/>
                <w:lang w:val="en-US"/>
              </w:rPr>
              <w:t xml:space="preserve"> </w:t>
            </w:r>
            <w:r w:rsidRPr="00846F1F">
              <w:rPr>
                <w:rFonts w:ascii="Arial" w:hAnsi="Arial" w:cs="Arial"/>
                <w:sz w:val="16"/>
                <w:szCs w:val="16"/>
              </w:rPr>
              <w:t>лікарський</w:t>
            </w:r>
            <w:r w:rsidRPr="00C90747">
              <w:rPr>
                <w:rFonts w:ascii="Arial" w:hAnsi="Arial" w:cs="Arial"/>
                <w:sz w:val="16"/>
                <w:szCs w:val="16"/>
                <w:lang w:val="en-US"/>
              </w:rPr>
              <w:t xml:space="preserve"> </w:t>
            </w:r>
            <w:r w:rsidRPr="00846F1F">
              <w:rPr>
                <w:rFonts w:ascii="Arial" w:hAnsi="Arial" w:cs="Arial"/>
                <w:sz w:val="16"/>
                <w:szCs w:val="16"/>
              </w:rPr>
              <w:t>засіб</w:t>
            </w:r>
            <w:r w:rsidRPr="00C90747">
              <w:rPr>
                <w:rFonts w:ascii="Arial" w:hAnsi="Arial" w:cs="Arial"/>
                <w:sz w:val="16"/>
                <w:szCs w:val="16"/>
                <w:lang w:val="en-US"/>
              </w:rPr>
              <w:t xml:space="preserve">. </w:t>
            </w:r>
            <w:r w:rsidRPr="00846F1F">
              <w:rPr>
                <w:rFonts w:ascii="Arial" w:hAnsi="Arial" w:cs="Arial"/>
                <w:sz w:val="16"/>
                <w:szCs w:val="16"/>
              </w:rPr>
              <w:t>Контроль</w:t>
            </w:r>
            <w:r w:rsidRPr="00C90747">
              <w:rPr>
                <w:rFonts w:ascii="Arial" w:hAnsi="Arial" w:cs="Arial"/>
                <w:sz w:val="16"/>
                <w:szCs w:val="16"/>
                <w:lang w:val="en-US"/>
              </w:rPr>
              <w:t xml:space="preserve"> </w:t>
            </w:r>
            <w:r w:rsidRPr="00846F1F">
              <w:rPr>
                <w:rFonts w:ascii="Arial" w:hAnsi="Arial" w:cs="Arial"/>
                <w:sz w:val="16"/>
                <w:szCs w:val="16"/>
              </w:rPr>
              <w:t>готового</w:t>
            </w:r>
            <w:r w:rsidRPr="00C90747">
              <w:rPr>
                <w:rFonts w:ascii="Arial" w:hAnsi="Arial" w:cs="Arial"/>
                <w:sz w:val="16"/>
                <w:szCs w:val="16"/>
                <w:lang w:val="en-US"/>
              </w:rPr>
              <w:t xml:space="preserve"> </w:t>
            </w:r>
            <w:r w:rsidRPr="00846F1F">
              <w:rPr>
                <w:rFonts w:ascii="Arial" w:hAnsi="Arial" w:cs="Arial"/>
                <w:sz w:val="16"/>
                <w:szCs w:val="16"/>
              </w:rPr>
              <w:t>лікарського</w:t>
            </w:r>
            <w:r w:rsidRPr="00C90747">
              <w:rPr>
                <w:rFonts w:ascii="Arial" w:hAnsi="Arial" w:cs="Arial"/>
                <w:sz w:val="16"/>
                <w:szCs w:val="16"/>
                <w:lang w:val="en-US"/>
              </w:rPr>
              <w:t xml:space="preserve"> </w:t>
            </w:r>
            <w:r w:rsidRPr="00846F1F">
              <w:rPr>
                <w:rFonts w:ascii="Arial" w:hAnsi="Arial" w:cs="Arial"/>
                <w:sz w:val="16"/>
                <w:szCs w:val="16"/>
              </w:rPr>
              <w:t>засобу</w:t>
            </w:r>
            <w:r w:rsidRPr="00C90747">
              <w:rPr>
                <w:rFonts w:ascii="Arial" w:hAnsi="Arial" w:cs="Arial"/>
                <w:sz w:val="16"/>
                <w:szCs w:val="16"/>
                <w:lang w:val="en-US"/>
              </w:rPr>
              <w:t xml:space="preserve">. </w:t>
            </w:r>
            <w:r w:rsidRPr="00846F1F">
              <w:rPr>
                <w:rFonts w:ascii="Arial" w:hAnsi="Arial" w:cs="Arial"/>
                <w:sz w:val="16"/>
                <w:szCs w:val="16"/>
              </w:rPr>
              <w:t>Зміна</w:t>
            </w:r>
            <w:r w:rsidRPr="00C90747">
              <w:rPr>
                <w:rFonts w:ascii="Arial" w:hAnsi="Arial" w:cs="Arial"/>
                <w:sz w:val="16"/>
                <w:szCs w:val="16"/>
                <w:lang w:val="en-US"/>
              </w:rPr>
              <w:t xml:space="preserve"> </w:t>
            </w:r>
            <w:r w:rsidRPr="00846F1F">
              <w:rPr>
                <w:rFonts w:ascii="Arial" w:hAnsi="Arial" w:cs="Arial"/>
                <w:sz w:val="16"/>
                <w:szCs w:val="16"/>
              </w:rPr>
              <w:t>у</w:t>
            </w:r>
            <w:r w:rsidRPr="00C90747">
              <w:rPr>
                <w:rFonts w:ascii="Arial" w:hAnsi="Arial" w:cs="Arial"/>
                <w:sz w:val="16"/>
                <w:szCs w:val="16"/>
                <w:lang w:val="en-US"/>
              </w:rPr>
              <w:t xml:space="preserve"> </w:t>
            </w:r>
            <w:r w:rsidRPr="00846F1F">
              <w:rPr>
                <w:rFonts w:ascii="Arial" w:hAnsi="Arial" w:cs="Arial"/>
                <w:sz w:val="16"/>
                <w:szCs w:val="16"/>
              </w:rPr>
              <w:t>методах</w:t>
            </w:r>
            <w:r w:rsidRPr="00C90747">
              <w:rPr>
                <w:rFonts w:ascii="Arial" w:hAnsi="Arial" w:cs="Arial"/>
                <w:sz w:val="16"/>
                <w:szCs w:val="16"/>
                <w:lang w:val="en-US"/>
              </w:rPr>
              <w:t xml:space="preserve"> </w:t>
            </w:r>
            <w:r w:rsidRPr="00846F1F">
              <w:rPr>
                <w:rFonts w:ascii="Arial" w:hAnsi="Arial" w:cs="Arial"/>
                <w:sz w:val="16"/>
                <w:szCs w:val="16"/>
              </w:rPr>
              <w:t>випробування</w:t>
            </w:r>
            <w:r w:rsidRPr="00C90747">
              <w:rPr>
                <w:rFonts w:ascii="Arial" w:hAnsi="Arial" w:cs="Arial"/>
                <w:sz w:val="16"/>
                <w:szCs w:val="16"/>
                <w:lang w:val="en-US"/>
              </w:rPr>
              <w:t xml:space="preserve"> </w:t>
            </w:r>
            <w:r w:rsidRPr="00846F1F">
              <w:rPr>
                <w:rFonts w:ascii="Arial" w:hAnsi="Arial" w:cs="Arial"/>
                <w:sz w:val="16"/>
                <w:szCs w:val="16"/>
              </w:rPr>
              <w:t>готового</w:t>
            </w:r>
            <w:r w:rsidRPr="00C90747">
              <w:rPr>
                <w:rFonts w:ascii="Arial" w:hAnsi="Arial" w:cs="Arial"/>
                <w:sz w:val="16"/>
                <w:szCs w:val="16"/>
                <w:lang w:val="en-US"/>
              </w:rPr>
              <w:t xml:space="preserve"> </w:t>
            </w:r>
            <w:r w:rsidRPr="00846F1F">
              <w:rPr>
                <w:rFonts w:ascii="Arial" w:hAnsi="Arial" w:cs="Arial"/>
                <w:sz w:val="16"/>
                <w:szCs w:val="16"/>
              </w:rPr>
              <w:t>лікарського</w:t>
            </w:r>
            <w:r w:rsidRPr="00C90747">
              <w:rPr>
                <w:rFonts w:ascii="Arial" w:hAnsi="Arial" w:cs="Arial"/>
                <w:sz w:val="16"/>
                <w:szCs w:val="16"/>
                <w:lang w:val="en-US"/>
              </w:rPr>
              <w:t xml:space="preserve"> </w:t>
            </w:r>
            <w:r w:rsidRPr="00846F1F">
              <w:rPr>
                <w:rFonts w:ascii="Arial" w:hAnsi="Arial" w:cs="Arial"/>
                <w:sz w:val="16"/>
                <w:szCs w:val="16"/>
              </w:rPr>
              <w:t>засобу</w:t>
            </w:r>
            <w:r w:rsidRPr="00C90747">
              <w:rPr>
                <w:rFonts w:ascii="Arial" w:hAnsi="Arial" w:cs="Arial"/>
                <w:sz w:val="16"/>
                <w:szCs w:val="16"/>
                <w:lang w:val="en-US"/>
              </w:rPr>
              <w:t xml:space="preserve"> (</w:t>
            </w:r>
            <w:r w:rsidRPr="00846F1F">
              <w:rPr>
                <w:rFonts w:ascii="Arial" w:hAnsi="Arial" w:cs="Arial"/>
                <w:sz w:val="16"/>
                <w:szCs w:val="16"/>
              </w:rPr>
              <w:t>вилучення</w:t>
            </w:r>
            <w:r w:rsidRPr="00C90747">
              <w:rPr>
                <w:rFonts w:ascii="Arial" w:hAnsi="Arial" w:cs="Arial"/>
                <w:sz w:val="16"/>
                <w:szCs w:val="16"/>
                <w:lang w:val="en-US"/>
              </w:rPr>
              <w:t xml:space="preserve"> </w:t>
            </w:r>
            <w:r w:rsidRPr="00846F1F">
              <w:rPr>
                <w:rFonts w:ascii="Arial" w:hAnsi="Arial" w:cs="Arial"/>
                <w:sz w:val="16"/>
                <w:szCs w:val="16"/>
              </w:rPr>
              <w:t>методу</w:t>
            </w:r>
            <w:r w:rsidRPr="00C90747">
              <w:rPr>
                <w:rFonts w:ascii="Arial" w:hAnsi="Arial" w:cs="Arial"/>
                <w:sz w:val="16"/>
                <w:szCs w:val="16"/>
                <w:lang w:val="en-US"/>
              </w:rPr>
              <w:t xml:space="preserve"> </w:t>
            </w:r>
            <w:r w:rsidRPr="00846F1F">
              <w:rPr>
                <w:rFonts w:ascii="Arial" w:hAnsi="Arial" w:cs="Arial"/>
                <w:sz w:val="16"/>
                <w:szCs w:val="16"/>
              </w:rPr>
              <w:t>випробування</w:t>
            </w:r>
            <w:r w:rsidRPr="00C90747">
              <w:rPr>
                <w:rFonts w:ascii="Arial" w:hAnsi="Arial" w:cs="Arial"/>
                <w:sz w:val="16"/>
                <w:szCs w:val="16"/>
                <w:lang w:val="en-US"/>
              </w:rPr>
              <w:t xml:space="preserve">, </w:t>
            </w:r>
            <w:r w:rsidRPr="00846F1F">
              <w:rPr>
                <w:rFonts w:ascii="Arial" w:hAnsi="Arial" w:cs="Arial"/>
                <w:sz w:val="16"/>
                <w:szCs w:val="16"/>
              </w:rPr>
              <w:t>якщо</w:t>
            </w:r>
            <w:r w:rsidRPr="00C90747">
              <w:rPr>
                <w:rFonts w:ascii="Arial" w:hAnsi="Arial" w:cs="Arial"/>
                <w:sz w:val="16"/>
                <w:szCs w:val="16"/>
                <w:lang w:val="en-US"/>
              </w:rPr>
              <w:t xml:space="preserve"> </w:t>
            </w:r>
            <w:r w:rsidRPr="00846F1F">
              <w:rPr>
                <w:rFonts w:ascii="Arial" w:hAnsi="Arial" w:cs="Arial"/>
                <w:sz w:val="16"/>
                <w:szCs w:val="16"/>
              </w:rPr>
              <w:t>вже</w:t>
            </w:r>
            <w:r w:rsidRPr="00C90747">
              <w:rPr>
                <w:rFonts w:ascii="Arial" w:hAnsi="Arial" w:cs="Arial"/>
                <w:sz w:val="16"/>
                <w:szCs w:val="16"/>
                <w:lang w:val="en-US"/>
              </w:rPr>
              <w:t xml:space="preserve"> </w:t>
            </w:r>
            <w:r w:rsidRPr="00846F1F">
              <w:rPr>
                <w:rFonts w:ascii="Arial" w:hAnsi="Arial" w:cs="Arial"/>
                <w:sz w:val="16"/>
                <w:szCs w:val="16"/>
              </w:rPr>
              <w:t>затверджений</w:t>
            </w:r>
            <w:r w:rsidRPr="00C90747">
              <w:rPr>
                <w:rFonts w:ascii="Arial" w:hAnsi="Arial" w:cs="Arial"/>
                <w:sz w:val="16"/>
                <w:szCs w:val="16"/>
                <w:lang w:val="en-US"/>
              </w:rPr>
              <w:t xml:space="preserve"> </w:t>
            </w:r>
            <w:r w:rsidRPr="00846F1F">
              <w:rPr>
                <w:rFonts w:ascii="Arial" w:hAnsi="Arial" w:cs="Arial"/>
                <w:sz w:val="16"/>
                <w:szCs w:val="16"/>
              </w:rPr>
              <w:t>альтернативний</w:t>
            </w:r>
            <w:r w:rsidRPr="00C90747">
              <w:rPr>
                <w:rFonts w:ascii="Arial" w:hAnsi="Arial" w:cs="Arial"/>
                <w:sz w:val="16"/>
                <w:szCs w:val="16"/>
                <w:lang w:val="en-US"/>
              </w:rPr>
              <w:t xml:space="preserve"> </w:t>
            </w:r>
            <w:r w:rsidRPr="00846F1F">
              <w:rPr>
                <w:rFonts w:ascii="Arial" w:hAnsi="Arial" w:cs="Arial"/>
                <w:sz w:val="16"/>
                <w:szCs w:val="16"/>
              </w:rPr>
              <w:t>метод</w:t>
            </w:r>
            <w:r w:rsidRPr="00C90747">
              <w:rPr>
                <w:rFonts w:ascii="Arial" w:hAnsi="Arial" w:cs="Arial"/>
                <w:sz w:val="16"/>
                <w:szCs w:val="16"/>
                <w:lang w:val="en-US"/>
              </w:rPr>
              <w:t xml:space="preserve">) - </w:t>
            </w:r>
            <w:r w:rsidRPr="00846F1F">
              <w:rPr>
                <w:rFonts w:ascii="Arial" w:hAnsi="Arial" w:cs="Arial"/>
                <w:sz w:val="16"/>
                <w:szCs w:val="16"/>
              </w:rPr>
              <w:t>Вилучення</w:t>
            </w:r>
            <w:r w:rsidRPr="00C90747">
              <w:rPr>
                <w:rFonts w:ascii="Arial" w:hAnsi="Arial" w:cs="Arial"/>
                <w:sz w:val="16"/>
                <w:szCs w:val="16"/>
                <w:lang w:val="en-US"/>
              </w:rPr>
              <w:t xml:space="preserve"> </w:t>
            </w:r>
            <w:r w:rsidRPr="00846F1F">
              <w:rPr>
                <w:rFonts w:ascii="Arial" w:hAnsi="Arial" w:cs="Arial"/>
                <w:sz w:val="16"/>
                <w:szCs w:val="16"/>
              </w:rPr>
              <w:t>затвердженого</w:t>
            </w:r>
            <w:r w:rsidRPr="00C90747">
              <w:rPr>
                <w:rFonts w:ascii="Arial" w:hAnsi="Arial" w:cs="Arial"/>
                <w:sz w:val="16"/>
                <w:szCs w:val="16"/>
                <w:lang w:val="en-US"/>
              </w:rPr>
              <w:t xml:space="preserve"> </w:t>
            </w:r>
            <w:r w:rsidRPr="00846F1F">
              <w:rPr>
                <w:rFonts w:ascii="Arial" w:hAnsi="Arial" w:cs="Arial"/>
                <w:sz w:val="16"/>
                <w:szCs w:val="16"/>
              </w:rPr>
              <w:t>методу</w:t>
            </w:r>
            <w:r w:rsidRPr="00C90747">
              <w:rPr>
                <w:rFonts w:ascii="Arial" w:hAnsi="Arial" w:cs="Arial"/>
                <w:sz w:val="16"/>
                <w:szCs w:val="16"/>
                <w:lang w:val="en-US"/>
              </w:rPr>
              <w:t xml:space="preserve"> </w:t>
            </w:r>
            <w:r w:rsidRPr="00846F1F">
              <w:rPr>
                <w:rFonts w:ascii="Arial" w:hAnsi="Arial" w:cs="Arial"/>
                <w:sz w:val="16"/>
                <w:szCs w:val="16"/>
              </w:rPr>
              <w:t>випробування</w:t>
            </w:r>
            <w:r w:rsidRPr="00C90747">
              <w:rPr>
                <w:rFonts w:ascii="Arial" w:hAnsi="Arial" w:cs="Arial"/>
                <w:sz w:val="16"/>
                <w:szCs w:val="16"/>
                <w:lang w:val="en-US"/>
              </w:rPr>
              <w:t xml:space="preserve"> «</w:t>
            </w:r>
            <w:r w:rsidRPr="00846F1F">
              <w:rPr>
                <w:rFonts w:ascii="Arial" w:hAnsi="Arial" w:cs="Arial"/>
                <w:sz w:val="16"/>
                <w:szCs w:val="16"/>
              </w:rPr>
              <w:t>Визначення</w:t>
            </w:r>
            <w:r w:rsidRPr="00C90747">
              <w:rPr>
                <w:rFonts w:ascii="Arial" w:hAnsi="Arial" w:cs="Arial"/>
                <w:sz w:val="16"/>
                <w:szCs w:val="16"/>
                <w:lang w:val="en-US"/>
              </w:rPr>
              <w:t xml:space="preserve"> </w:t>
            </w:r>
            <w:r w:rsidRPr="00846F1F">
              <w:rPr>
                <w:rFonts w:ascii="Arial" w:hAnsi="Arial" w:cs="Arial"/>
                <w:sz w:val="16"/>
                <w:szCs w:val="16"/>
              </w:rPr>
              <w:t>загальної</w:t>
            </w:r>
            <w:r w:rsidRPr="00C90747">
              <w:rPr>
                <w:rFonts w:ascii="Arial" w:hAnsi="Arial" w:cs="Arial"/>
                <w:sz w:val="16"/>
                <w:szCs w:val="16"/>
                <w:lang w:val="en-US"/>
              </w:rPr>
              <w:t xml:space="preserve"> </w:t>
            </w:r>
            <w:r w:rsidRPr="00846F1F">
              <w:rPr>
                <w:rFonts w:ascii="Arial" w:hAnsi="Arial" w:cs="Arial"/>
                <w:sz w:val="16"/>
                <w:szCs w:val="16"/>
              </w:rPr>
              <w:t>кількості</w:t>
            </w:r>
            <w:r w:rsidRPr="00C90747">
              <w:rPr>
                <w:rFonts w:ascii="Arial" w:hAnsi="Arial" w:cs="Arial"/>
                <w:sz w:val="16"/>
                <w:szCs w:val="16"/>
                <w:lang w:val="en-US"/>
              </w:rPr>
              <w:t xml:space="preserve"> </w:t>
            </w:r>
            <w:r w:rsidRPr="00846F1F">
              <w:rPr>
                <w:rFonts w:ascii="Arial" w:hAnsi="Arial" w:cs="Arial"/>
                <w:sz w:val="16"/>
                <w:szCs w:val="16"/>
              </w:rPr>
              <w:t>поліфенолів</w:t>
            </w:r>
            <w:r w:rsidRPr="00C90747">
              <w:rPr>
                <w:rFonts w:ascii="Arial" w:hAnsi="Arial" w:cs="Arial"/>
                <w:sz w:val="16"/>
                <w:szCs w:val="16"/>
                <w:lang w:val="en-US"/>
              </w:rPr>
              <w:t xml:space="preserve">», </w:t>
            </w:r>
            <w:r w:rsidRPr="00846F1F">
              <w:rPr>
                <w:rFonts w:ascii="Arial" w:hAnsi="Arial" w:cs="Arial"/>
                <w:sz w:val="16"/>
                <w:szCs w:val="16"/>
              </w:rPr>
              <w:t>так</w:t>
            </w:r>
            <w:r w:rsidRPr="00C90747">
              <w:rPr>
                <w:rFonts w:ascii="Arial" w:hAnsi="Arial" w:cs="Arial"/>
                <w:sz w:val="16"/>
                <w:szCs w:val="16"/>
                <w:lang w:val="en-US"/>
              </w:rPr>
              <w:t xml:space="preserve"> </w:t>
            </w:r>
            <w:r w:rsidRPr="00846F1F">
              <w:rPr>
                <w:rFonts w:ascii="Arial" w:hAnsi="Arial" w:cs="Arial"/>
                <w:sz w:val="16"/>
                <w:szCs w:val="16"/>
              </w:rPr>
              <w:t>як</w:t>
            </w:r>
            <w:r w:rsidRPr="00C90747">
              <w:rPr>
                <w:rFonts w:ascii="Arial" w:hAnsi="Arial" w:cs="Arial"/>
                <w:sz w:val="16"/>
                <w:szCs w:val="16"/>
                <w:lang w:val="en-US"/>
              </w:rPr>
              <w:t xml:space="preserve"> </w:t>
            </w:r>
            <w:r w:rsidRPr="00846F1F">
              <w:rPr>
                <w:rFonts w:ascii="Arial" w:hAnsi="Arial" w:cs="Arial"/>
                <w:sz w:val="16"/>
                <w:szCs w:val="16"/>
              </w:rPr>
              <w:t>введений</w:t>
            </w:r>
            <w:r w:rsidRPr="00C90747">
              <w:rPr>
                <w:rFonts w:ascii="Arial" w:hAnsi="Arial" w:cs="Arial"/>
                <w:sz w:val="16"/>
                <w:szCs w:val="16"/>
                <w:lang w:val="en-US"/>
              </w:rPr>
              <w:t xml:space="preserve"> </w:t>
            </w:r>
            <w:r w:rsidRPr="00846F1F">
              <w:rPr>
                <w:rFonts w:ascii="Arial" w:hAnsi="Arial" w:cs="Arial"/>
                <w:sz w:val="16"/>
                <w:szCs w:val="16"/>
              </w:rPr>
              <w:t>інший</w:t>
            </w:r>
            <w:r w:rsidRPr="00C90747">
              <w:rPr>
                <w:rFonts w:ascii="Arial" w:hAnsi="Arial" w:cs="Arial"/>
                <w:sz w:val="16"/>
                <w:szCs w:val="16"/>
                <w:lang w:val="en-US"/>
              </w:rPr>
              <w:t xml:space="preserve"> </w:t>
            </w:r>
            <w:r w:rsidRPr="00846F1F">
              <w:rPr>
                <w:rFonts w:ascii="Arial" w:hAnsi="Arial" w:cs="Arial"/>
                <w:sz w:val="16"/>
                <w:szCs w:val="16"/>
              </w:rPr>
              <w:t>альтернативний</w:t>
            </w:r>
            <w:r w:rsidRPr="00C90747">
              <w:rPr>
                <w:rFonts w:ascii="Arial" w:hAnsi="Arial" w:cs="Arial"/>
                <w:sz w:val="16"/>
                <w:szCs w:val="16"/>
                <w:lang w:val="en-US"/>
              </w:rPr>
              <w:t xml:space="preserve"> </w:t>
            </w:r>
            <w:r w:rsidRPr="00846F1F">
              <w:rPr>
                <w:rFonts w:ascii="Arial" w:hAnsi="Arial" w:cs="Arial"/>
                <w:sz w:val="16"/>
                <w:szCs w:val="16"/>
              </w:rPr>
              <w:t>метод</w:t>
            </w:r>
            <w:r w:rsidRPr="00C90747">
              <w:rPr>
                <w:rFonts w:ascii="Arial" w:hAnsi="Arial" w:cs="Arial"/>
                <w:sz w:val="16"/>
                <w:szCs w:val="16"/>
                <w:lang w:val="en-US"/>
              </w:rPr>
              <w:t xml:space="preserve"> </w:t>
            </w:r>
            <w:r w:rsidRPr="00846F1F">
              <w:rPr>
                <w:rFonts w:ascii="Arial" w:hAnsi="Arial" w:cs="Arial"/>
                <w:sz w:val="16"/>
                <w:szCs w:val="16"/>
              </w:rPr>
              <w:t>випробування</w:t>
            </w:r>
            <w:r w:rsidRPr="00C90747">
              <w:rPr>
                <w:rFonts w:ascii="Arial" w:hAnsi="Arial" w:cs="Arial"/>
                <w:sz w:val="16"/>
                <w:szCs w:val="16"/>
                <w:lang w:val="en-US"/>
              </w:rPr>
              <w:t xml:space="preserve">. -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І</w:t>
            </w:r>
            <w:r w:rsidRPr="00C90747">
              <w:rPr>
                <w:rFonts w:ascii="Arial" w:hAnsi="Arial" w:cs="Arial"/>
                <w:sz w:val="16"/>
                <w:szCs w:val="16"/>
                <w:lang w:val="en-US"/>
              </w:rPr>
              <w:t xml:space="preserve"> </w:t>
            </w:r>
            <w:r w:rsidRPr="00846F1F">
              <w:rPr>
                <w:rFonts w:ascii="Arial" w:hAnsi="Arial" w:cs="Arial"/>
                <w:sz w:val="16"/>
                <w:szCs w:val="16"/>
              </w:rPr>
              <w:t>типу</w:t>
            </w:r>
            <w:r w:rsidRPr="00C90747">
              <w:rPr>
                <w:rFonts w:ascii="Arial" w:hAnsi="Arial" w:cs="Arial"/>
                <w:sz w:val="16"/>
                <w:szCs w:val="16"/>
                <w:lang w:val="en-US"/>
              </w:rPr>
              <w:t xml:space="preserve"> - </w:t>
            </w:r>
            <w:r w:rsidRPr="00846F1F">
              <w:rPr>
                <w:rFonts w:ascii="Arial" w:hAnsi="Arial" w:cs="Arial"/>
                <w:sz w:val="16"/>
                <w:szCs w:val="16"/>
              </w:rPr>
              <w:t>Зміни</w:t>
            </w:r>
            <w:r w:rsidRPr="00C90747">
              <w:rPr>
                <w:rFonts w:ascii="Arial" w:hAnsi="Arial" w:cs="Arial"/>
                <w:sz w:val="16"/>
                <w:szCs w:val="16"/>
                <w:lang w:val="en-US"/>
              </w:rPr>
              <w:t xml:space="preserve"> </w:t>
            </w:r>
            <w:r w:rsidRPr="00846F1F">
              <w:rPr>
                <w:rFonts w:ascii="Arial" w:hAnsi="Arial" w:cs="Arial"/>
                <w:sz w:val="16"/>
                <w:szCs w:val="16"/>
              </w:rPr>
              <w:t>з</w:t>
            </w:r>
            <w:r w:rsidRPr="00C90747">
              <w:rPr>
                <w:rFonts w:ascii="Arial" w:hAnsi="Arial" w:cs="Arial"/>
                <w:sz w:val="16"/>
                <w:szCs w:val="16"/>
                <w:lang w:val="en-US"/>
              </w:rPr>
              <w:t xml:space="preserve"> </w:t>
            </w:r>
            <w:r w:rsidRPr="00846F1F">
              <w:rPr>
                <w:rFonts w:ascii="Arial" w:hAnsi="Arial" w:cs="Arial"/>
                <w:sz w:val="16"/>
                <w:szCs w:val="16"/>
              </w:rPr>
              <w:t>якості</w:t>
            </w:r>
            <w:r w:rsidRPr="00C90747">
              <w:rPr>
                <w:rFonts w:ascii="Arial" w:hAnsi="Arial" w:cs="Arial"/>
                <w:sz w:val="16"/>
                <w:szCs w:val="16"/>
                <w:lang w:val="en-US"/>
              </w:rPr>
              <w:t xml:space="preserve">. </w:t>
            </w:r>
            <w:r w:rsidRPr="00846F1F">
              <w:rPr>
                <w:rFonts w:ascii="Arial" w:hAnsi="Arial" w:cs="Arial"/>
                <w:sz w:val="16"/>
                <w:szCs w:val="16"/>
              </w:rPr>
              <w:t>Готовий</w:t>
            </w:r>
            <w:r w:rsidRPr="00C90747">
              <w:rPr>
                <w:rFonts w:ascii="Arial" w:hAnsi="Arial" w:cs="Arial"/>
                <w:sz w:val="16"/>
                <w:szCs w:val="16"/>
                <w:lang w:val="en-US"/>
              </w:rPr>
              <w:t xml:space="preserve"> </w:t>
            </w:r>
            <w:r w:rsidRPr="00846F1F">
              <w:rPr>
                <w:rFonts w:ascii="Arial" w:hAnsi="Arial" w:cs="Arial"/>
                <w:sz w:val="16"/>
                <w:szCs w:val="16"/>
              </w:rPr>
              <w:t>лікарський</w:t>
            </w:r>
            <w:r w:rsidRPr="00C90747">
              <w:rPr>
                <w:rFonts w:ascii="Arial" w:hAnsi="Arial" w:cs="Arial"/>
                <w:sz w:val="16"/>
                <w:szCs w:val="16"/>
                <w:lang w:val="en-US"/>
              </w:rPr>
              <w:t xml:space="preserve"> </w:t>
            </w:r>
            <w:r w:rsidRPr="00846F1F">
              <w:rPr>
                <w:rFonts w:ascii="Arial" w:hAnsi="Arial" w:cs="Arial"/>
                <w:sz w:val="16"/>
                <w:szCs w:val="16"/>
              </w:rPr>
              <w:t>засіб</w:t>
            </w:r>
            <w:r w:rsidRPr="00C90747">
              <w:rPr>
                <w:rFonts w:ascii="Arial" w:hAnsi="Arial" w:cs="Arial"/>
                <w:sz w:val="16"/>
                <w:szCs w:val="16"/>
                <w:lang w:val="en-US"/>
              </w:rPr>
              <w:t xml:space="preserve">. </w:t>
            </w:r>
            <w:r w:rsidRPr="00846F1F">
              <w:rPr>
                <w:rFonts w:ascii="Arial" w:hAnsi="Arial" w:cs="Arial"/>
                <w:sz w:val="16"/>
                <w:szCs w:val="16"/>
              </w:rPr>
              <w:t>Стабільність</w:t>
            </w:r>
            <w:r w:rsidRPr="00C90747">
              <w:rPr>
                <w:rFonts w:ascii="Arial" w:hAnsi="Arial" w:cs="Arial"/>
                <w:sz w:val="16"/>
                <w:szCs w:val="16"/>
                <w:lang w:val="en-US"/>
              </w:rPr>
              <w:t xml:space="preserve">. </w:t>
            </w:r>
            <w:r w:rsidRPr="00846F1F">
              <w:rPr>
                <w:rFonts w:ascii="Arial" w:hAnsi="Arial" w:cs="Arial"/>
                <w:sz w:val="16"/>
                <w:szCs w:val="16"/>
              </w:rPr>
              <w:t>Зміна</w:t>
            </w:r>
            <w:r w:rsidRPr="00C90747">
              <w:rPr>
                <w:rFonts w:ascii="Arial" w:hAnsi="Arial" w:cs="Arial"/>
                <w:sz w:val="16"/>
                <w:szCs w:val="16"/>
                <w:lang w:val="en-US"/>
              </w:rPr>
              <w:t xml:space="preserve"> </w:t>
            </w:r>
            <w:r w:rsidRPr="00846F1F">
              <w:rPr>
                <w:rFonts w:ascii="Arial" w:hAnsi="Arial" w:cs="Arial"/>
                <w:sz w:val="16"/>
                <w:szCs w:val="16"/>
              </w:rPr>
              <w:t>у</w:t>
            </w:r>
            <w:r w:rsidRPr="00C90747">
              <w:rPr>
                <w:rFonts w:ascii="Arial" w:hAnsi="Arial" w:cs="Arial"/>
                <w:sz w:val="16"/>
                <w:szCs w:val="16"/>
                <w:lang w:val="en-US"/>
              </w:rPr>
              <w:t xml:space="preserve"> </w:t>
            </w:r>
            <w:r w:rsidRPr="00846F1F">
              <w:rPr>
                <w:rFonts w:ascii="Arial" w:hAnsi="Arial" w:cs="Arial"/>
                <w:sz w:val="16"/>
                <w:szCs w:val="16"/>
              </w:rPr>
              <w:t>термінах</w:t>
            </w:r>
            <w:r w:rsidRPr="00C90747">
              <w:rPr>
                <w:rFonts w:ascii="Arial" w:hAnsi="Arial" w:cs="Arial"/>
                <w:sz w:val="16"/>
                <w:szCs w:val="16"/>
                <w:lang w:val="en-US"/>
              </w:rPr>
              <w:t xml:space="preserve"> </w:t>
            </w:r>
            <w:r w:rsidRPr="00846F1F">
              <w:rPr>
                <w:rFonts w:ascii="Arial" w:hAnsi="Arial" w:cs="Arial"/>
                <w:sz w:val="16"/>
                <w:szCs w:val="16"/>
              </w:rPr>
              <w:t>придатності</w:t>
            </w:r>
            <w:r w:rsidRPr="00C90747">
              <w:rPr>
                <w:rFonts w:ascii="Arial" w:hAnsi="Arial" w:cs="Arial"/>
                <w:sz w:val="16"/>
                <w:szCs w:val="16"/>
                <w:lang w:val="en-US"/>
              </w:rPr>
              <w:t xml:space="preserve"> </w:t>
            </w:r>
            <w:r w:rsidRPr="00846F1F">
              <w:rPr>
                <w:rFonts w:ascii="Arial" w:hAnsi="Arial" w:cs="Arial"/>
                <w:sz w:val="16"/>
                <w:szCs w:val="16"/>
              </w:rPr>
              <w:t>або</w:t>
            </w:r>
            <w:r w:rsidRPr="00C90747">
              <w:rPr>
                <w:rFonts w:ascii="Arial" w:hAnsi="Arial" w:cs="Arial"/>
                <w:sz w:val="16"/>
                <w:szCs w:val="16"/>
                <w:lang w:val="en-US"/>
              </w:rPr>
              <w:t xml:space="preserve"> </w:t>
            </w:r>
            <w:r w:rsidRPr="00846F1F">
              <w:rPr>
                <w:rFonts w:ascii="Arial" w:hAnsi="Arial" w:cs="Arial"/>
                <w:sz w:val="16"/>
                <w:szCs w:val="16"/>
              </w:rPr>
              <w:t>умовах</w:t>
            </w:r>
            <w:r w:rsidRPr="00C90747">
              <w:rPr>
                <w:rFonts w:ascii="Arial" w:hAnsi="Arial" w:cs="Arial"/>
                <w:sz w:val="16"/>
                <w:szCs w:val="16"/>
                <w:lang w:val="en-US"/>
              </w:rPr>
              <w:t xml:space="preserve"> </w:t>
            </w:r>
            <w:r w:rsidRPr="00846F1F">
              <w:rPr>
                <w:rFonts w:ascii="Arial" w:hAnsi="Arial" w:cs="Arial"/>
                <w:sz w:val="16"/>
                <w:szCs w:val="16"/>
              </w:rPr>
              <w:t>зберігання</w:t>
            </w:r>
            <w:r w:rsidRPr="00C90747">
              <w:rPr>
                <w:rFonts w:ascii="Arial" w:hAnsi="Arial" w:cs="Arial"/>
                <w:sz w:val="16"/>
                <w:szCs w:val="16"/>
                <w:lang w:val="en-US"/>
              </w:rPr>
              <w:t xml:space="preserve"> </w:t>
            </w:r>
            <w:r w:rsidRPr="00846F1F">
              <w:rPr>
                <w:rFonts w:ascii="Arial" w:hAnsi="Arial" w:cs="Arial"/>
                <w:sz w:val="16"/>
                <w:szCs w:val="16"/>
              </w:rPr>
              <w:t>готового</w:t>
            </w:r>
            <w:r w:rsidRPr="00C90747">
              <w:rPr>
                <w:rFonts w:ascii="Arial" w:hAnsi="Arial" w:cs="Arial"/>
                <w:sz w:val="16"/>
                <w:szCs w:val="16"/>
                <w:lang w:val="en-US"/>
              </w:rPr>
              <w:t xml:space="preserve"> </w:t>
            </w:r>
            <w:r w:rsidRPr="00846F1F">
              <w:rPr>
                <w:rFonts w:ascii="Arial" w:hAnsi="Arial" w:cs="Arial"/>
                <w:sz w:val="16"/>
                <w:szCs w:val="16"/>
              </w:rPr>
              <w:t>лікарського</w:t>
            </w:r>
            <w:r w:rsidRPr="00C90747">
              <w:rPr>
                <w:rFonts w:ascii="Arial" w:hAnsi="Arial" w:cs="Arial"/>
                <w:sz w:val="16"/>
                <w:szCs w:val="16"/>
                <w:lang w:val="en-US"/>
              </w:rPr>
              <w:t xml:space="preserve"> </w:t>
            </w:r>
            <w:r w:rsidRPr="00846F1F">
              <w:rPr>
                <w:rFonts w:ascii="Arial" w:hAnsi="Arial" w:cs="Arial"/>
                <w:sz w:val="16"/>
                <w:szCs w:val="16"/>
              </w:rPr>
              <w:t>засобу</w:t>
            </w:r>
            <w:r w:rsidRPr="00C90747">
              <w:rPr>
                <w:rFonts w:ascii="Arial" w:hAnsi="Arial" w:cs="Arial"/>
                <w:sz w:val="16"/>
                <w:szCs w:val="16"/>
                <w:lang w:val="en-US"/>
              </w:rPr>
              <w:t xml:space="preserve"> (</w:t>
            </w:r>
            <w:r w:rsidRPr="00846F1F">
              <w:rPr>
                <w:rFonts w:ascii="Arial" w:hAnsi="Arial" w:cs="Arial"/>
                <w:sz w:val="16"/>
                <w:szCs w:val="16"/>
              </w:rPr>
              <w:t>зміна</w:t>
            </w:r>
            <w:r w:rsidRPr="00C90747">
              <w:rPr>
                <w:rFonts w:ascii="Arial" w:hAnsi="Arial" w:cs="Arial"/>
                <w:sz w:val="16"/>
                <w:szCs w:val="16"/>
                <w:lang w:val="en-US"/>
              </w:rPr>
              <w:t xml:space="preserve"> </w:t>
            </w:r>
            <w:r w:rsidRPr="00846F1F">
              <w:rPr>
                <w:rFonts w:ascii="Arial" w:hAnsi="Arial" w:cs="Arial"/>
                <w:sz w:val="16"/>
                <w:szCs w:val="16"/>
              </w:rPr>
              <w:t>в</w:t>
            </w:r>
            <w:r w:rsidRPr="00C90747">
              <w:rPr>
                <w:rFonts w:ascii="Arial" w:hAnsi="Arial" w:cs="Arial"/>
                <w:sz w:val="16"/>
                <w:szCs w:val="16"/>
                <w:lang w:val="en-US"/>
              </w:rPr>
              <w:t xml:space="preserve"> </w:t>
            </w:r>
            <w:r w:rsidRPr="00846F1F">
              <w:rPr>
                <w:rFonts w:ascii="Arial" w:hAnsi="Arial" w:cs="Arial"/>
                <w:sz w:val="16"/>
                <w:szCs w:val="16"/>
              </w:rPr>
              <w:t>умовах</w:t>
            </w:r>
            <w:r w:rsidRPr="00C90747">
              <w:rPr>
                <w:rFonts w:ascii="Arial" w:hAnsi="Arial" w:cs="Arial"/>
                <w:sz w:val="16"/>
                <w:szCs w:val="16"/>
                <w:lang w:val="en-US"/>
              </w:rPr>
              <w:t xml:space="preserve"> </w:t>
            </w:r>
            <w:r w:rsidRPr="00846F1F">
              <w:rPr>
                <w:rFonts w:ascii="Arial" w:hAnsi="Arial" w:cs="Arial"/>
                <w:sz w:val="16"/>
                <w:szCs w:val="16"/>
              </w:rPr>
              <w:t>зберігання</w:t>
            </w:r>
            <w:r w:rsidRPr="00C90747">
              <w:rPr>
                <w:rFonts w:ascii="Arial" w:hAnsi="Arial" w:cs="Arial"/>
                <w:sz w:val="16"/>
                <w:szCs w:val="16"/>
                <w:lang w:val="en-US"/>
              </w:rPr>
              <w:t xml:space="preserve"> </w:t>
            </w:r>
            <w:r w:rsidRPr="00846F1F">
              <w:rPr>
                <w:rFonts w:ascii="Arial" w:hAnsi="Arial" w:cs="Arial"/>
                <w:sz w:val="16"/>
                <w:szCs w:val="16"/>
              </w:rPr>
              <w:t>готового</w:t>
            </w:r>
            <w:r w:rsidRPr="00C90747">
              <w:rPr>
                <w:rFonts w:ascii="Arial" w:hAnsi="Arial" w:cs="Arial"/>
                <w:sz w:val="16"/>
                <w:szCs w:val="16"/>
                <w:lang w:val="en-US"/>
              </w:rPr>
              <w:t xml:space="preserve"> </w:t>
            </w:r>
            <w:r w:rsidRPr="00846F1F">
              <w:rPr>
                <w:rFonts w:ascii="Arial" w:hAnsi="Arial" w:cs="Arial"/>
                <w:sz w:val="16"/>
                <w:szCs w:val="16"/>
              </w:rPr>
              <w:t>лікарського</w:t>
            </w:r>
            <w:r w:rsidRPr="00C90747">
              <w:rPr>
                <w:rFonts w:ascii="Arial" w:hAnsi="Arial" w:cs="Arial"/>
                <w:sz w:val="16"/>
                <w:szCs w:val="16"/>
                <w:lang w:val="en-US"/>
              </w:rPr>
              <w:t xml:space="preserve"> </w:t>
            </w:r>
            <w:r w:rsidRPr="00846F1F">
              <w:rPr>
                <w:rFonts w:ascii="Arial" w:hAnsi="Arial" w:cs="Arial"/>
                <w:sz w:val="16"/>
                <w:szCs w:val="16"/>
              </w:rPr>
              <w:t>засобу</w:t>
            </w:r>
            <w:r w:rsidRPr="00C90747">
              <w:rPr>
                <w:rFonts w:ascii="Arial" w:hAnsi="Arial" w:cs="Arial"/>
                <w:sz w:val="16"/>
                <w:szCs w:val="16"/>
                <w:lang w:val="en-US"/>
              </w:rPr>
              <w:t xml:space="preserve"> </w:t>
            </w:r>
            <w:r w:rsidRPr="00846F1F">
              <w:rPr>
                <w:rFonts w:ascii="Arial" w:hAnsi="Arial" w:cs="Arial"/>
                <w:sz w:val="16"/>
                <w:szCs w:val="16"/>
              </w:rPr>
              <w:t>або</w:t>
            </w:r>
            <w:r w:rsidRPr="00C90747">
              <w:rPr>
                <w:rFonts w:ascii="Arial" w:hAnsi="Arial" w:cs="Arial"/>
                <w:sz w:val="16"/>
                <w:szCs w:val="16"/>
                <w:lang w:val="en-US"/>
              </w:rPr>
              <w:t xml:space="preserve"> </w:t>
            </w:r>
            <w:r w:rsidRPr="00846F1F">
              <w:rPr>
                <w:rFonts w:ascii="Arial" w:hAnsi="Arial" w:cs="Arial"/>
                <w:sz w:val="16"/>
                <w:szCs w:val="16"/>
              </w:rPr>
              <w:t>після</w:t>
            </w:r>
            <w:r w:rsidRPr="00C90747">
              <w:rPr>
                <w:rFonts w:ascii="Arial" w:hAnsi="Arial" w:cs="Arial"/>
                <w:sz w:val="16"/>
                <w:szCs w:val="16"/>
                <w:lang w:val="en-US"/>
              </w:rPr>
              <w:t xml:space="preserve"> </w:t>
            </w:r>
            <w:r w:rsidRPr="00846F1F">
              <w:rPr>
                <w:rFonts w:ascii="Arial" w:hAnsi="Arial" w:cs="Arial"/>
                <w:sz w:val="16"/>
                <w:szCs w:val="16"/>
              </w:rPr>
              <w:t>розчинення</w:t>
            </w:r>
            <w:r w:rsidRPr="00C90747">
              <w:rPr>
                <w:rFonts w:ascii="Arial" w:hAnsi="Arial" w:cs="Arial"/>
                <w:sz w:val="16"/>
                <w:szCs w:val="16"/>
                <w:lang w:val="en-US"/>
              </w:rPr>
              <w:t>/</w:t>
            </w:r>
            <w:r w:rsidRPr="00846F1F">
              <w:rPr>
                <w:rFonts w:ascii="Arial" w:hAnsi="Arial" w:cs="Arial"/>
                <w:sz w:val="16"/>
                <w:szCs w:val="16"/>
              </w:rPr>
              <w:t>відновлення</w:t>
            </w:r>
            <w:r w:rsidRPr="00C90747">
              <w:rPr>
                <w:rFonts w:ascii="Arial" w:hAnsi="Arial" w:cs="Arial"/>
                <w:sz w:val="16"/>
                <w:szCs w:val="16"/>
                <w:lang w:val="en-US"/>
              </w:rPr>
              <w:t xml:space="preserve">) - </w:t>
            </w:r>
            <w:r w:rsidRPr="00846F1F">
              <w:rPr>
                <w:rFonts w:ascii="Arial" w:hAnsi="Arial" w:cs="Arial"/>
                <w:sz w:val="16"/>
                <w:szCs w:val="16"/>
              </w:rPr>
              <w:t>Зміна</w:t>
            </w:r>
            <w:r w:rsidRPr="00C90747">
              <w:rPr>
                <w:rFonts w:ascii="Arial" w:hAnsi="Arial" w:cs="Arial"/>
                <w:sz w:val="16"/>
                <w:szCs w:val="16"/>
                <w:lang w:val="en-US"/>
              </w:rPr>
              <w:t xml:space="preserve"> </w:t>
            </w:r>
            <w:r w:rsidRPr="00846F1F">
              <w:rPr>
                <w:rFonts w:ascii="Arial" w:hAnsi="Arial" w:cs="Arial"/>
                <w:sz w:val="16"/>
                <w:szCs w:val="16"/>
              </w:rPr>
              <w:t>в</w:t>
            </w:r>
            <w:r w:rsidRPr="00C90747">
              <w:rPr>
                <w:rFonts w:ascii="Arial" w:hAnsi="Arial" w:cs="Arial"/>
                <w:sz w:val="16"/>
                <w:szCs w:val="16"/>
                <w:lang w:val="en-US"/>
              </w:rPr>
              <w:t xml:space="preserve"> </w:t>
            </w:r>
            <w:r w:rsidRPr="00846F1F">
              <w:rPr>
                <w:rFonts w:ascii="Arial" w:hAnsi="Arial" w:cs="Arial"/>
                <w:sz w:val="16"/>
                <w:szCs w:val="16"/>
              </w:rPr>
              <w:t>умовах</w:t>
            </w:r>
            <w:r w:rsidRPr="00C90747">
              <w:rPr>
                <w:rFonts w:ascii="Arial" w:hAnsi="Arial" w:cs="Arial"/>
                <w:sz w:val="16"/>
                <w:szCs w:val="16"/>
                <w:lang w:val="en-US"/>
              </w:rPr>
              <w:t xml:space="preserve"> </w:t>
            </w:r>
            <w:r w:rsidRPr="00846F1F">
              <w:rPr>
                <w:rFonts w:ascii="Arial" w:hAnsi="Arial" w:cs="Arial"/>
                <w:sz w:val="16"/>
                <w:szCs w:val="16"/>
              </w:rPr>
              <w:t>зберігання</w:t>
            </w:r>
            <w:r w:rsidRPr="00C90747">
              <w:rPr>
                <w:rFonts w:ascii="Arial" w:hAnsi="Arial" w:cs="Arial"/>
                <w:sz w:val="16"/>
                <w:szCs w:val="16"/>
                <w:lang w:val="en-US"/>
              </w:rPr>
              <w:t xml:space="preserve"> </w:t>
            </w:r>
            <w:r w:rsidRPr="00846F1F">
              <w:rPr>
                <w:rFonts w:ascii="Arial" w:hAnsi="Arial" w:cs="Arial"/>
                <w:sz w:val="16"/>
                <w:szCs w:val="16"/>
              </w:rPr>
              <w:t>готового</w:t>
            </w:r>
            <w:r w:rsidRPr="00C90747">
              <w:rPr>
                <w:rFonts w:ascii="Arial" w:hAnsi="Arial" w:cs="Arial"/>
                <w:sz w:val="16"/>
                <w:szCs w:val="16"/>
                <w:lang w:val="en-US"/>
              </w:rPr>
              <w:t xml:space="preserve"> </w:t>
            </w:r>
            <w:r w:rsidRPr="00846F1F">
              <w:rPr>
                <w:rFonts w:ascii="Arial" w:hAnsi="Arial" w:cs="Arial"/>
                <w:sz w:val="16"/>
                <w:szCs w:val="16"/>
              </w:rPr>
              <w:t>лікарського</w:t>
            </w:r>
            <w:r w:rsidRPr="00C90747">
              <w:rPr>
                <w:rFonts w:ascii="Arial" w:hAnsi="Arial" w:cs="Arial"/>
                <w:sz w:val="16"/>
                <w:szCs w:val="16"/>
                <w:lang w:val="en-US"/>
              </w:rPr>
              <w:t xml:space="preserve"> </w:t>
            </w:r>
            <w:r w:rsidRPr="00846F1F">
              <w:rPr>
                <w:rFonts w:ascii="Arial" w:hAnsi="Arial" w:cs="Arial"/>
                <w:sz w:val="16"/>
                <w:szCs w:val="16"/>
              </w:rPr>
              <w:t>засобу</w:t>
            </w:r>
            <w:r w:rsidRPr="00C90747">
              <w:rPr>
                <w:rFonts w:ascii="Arial" w:hAnsi="Arial" w:cs="Arial"/>
                <w:sz w:val="16"/>
                <w:szCs w:val="16"/>
                <w:lang w:val="en-US"/>
              </w:rPr>
              <w:t xml:space="preserve">. </w:t>
            </w:r>
            <w:r w:rsidRPr="00846F1F">
              <w:rPr>
                <w:rFonts w:ascii="Arial" w:hAnsi="Arial" w:cs="Arial"/>
                <w:sz w:val="16"/>
                <w:szCs w:val="16"/>
              </w:rPr>
              <w:t>Затверджено: Зберігати в оригінальній упаковці у недоступному для дітей місці. Для цього лікарського препарату не потрібні будь-які спеціальні температурні умови зберігання Запропоновано: Зберігати при температурі не вище 30°C.</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i/>
                <w:sz w:val="16"/>
                <w:szCs w:val="16"/>
              </w:rPr>
            </w:pPr>
            <w:r w:rsidRPr="00846F1F">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UA/4708/02/01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КАНТАБ</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по 16 мг по 14 таблеток у блістері; по 2, або 4, або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Туреччина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46F1F">
              <w:rPr>
                <w:rFonts w:ascii="Arial" w:hAnsi="Arial" w:cs="Arial"/>
                <w:sz w:val="16"/>
                <w:szCs w:val="16"/>
              </w:rPr>
              <w:br/>
              <w:t>Діюча редакція: R. Ayse Cetin. Пропонована редакція: Kevser Cure.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UA/13920/01/02</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КАНТАБ</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по 32 мг по 14 таблеток у блістері; по 2, або 4, або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Туреччина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46F1F">
              <w:rPr>
                <w:rFonts w:ascii="Arial" w:hAnsi="Arial" w:cs="Arial"/>
                <w:sz w:val="16"/>
                <w:szCs w:val="16"/>
              </w:rPr>
              <w:br/>
              <w:t>Діюча редакція: R. Ayse Cetin. Пропонована редакція: Kevser Cure.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UA/13921/01/01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КАНТАБ</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по 8 мг по 14 таблеток у блістері; по 2, або 4, або по 7 блістерів у картонній упаковці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Туреччина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46F1F">
              <w:rPr>
                <w:rFonts w:ascii="Arial" w:hAnsi="Arial" w:cs="Arial"/>
                <w:sz w:val="16"/>
                <w:szCs w:val="16"/>
              </w:rPr>
              <w:br/>
              <w:t>Діюча редакція: R. Ayse Cetin. Пропонована редакція: Kevser Cure.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UA/13920/01/01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КАПТОПРЕС 12,5 -ДАРНИЦЯ</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по 10 таблеток у контурній чарунковій упаковці,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w:t>
            </w:r>
            <w:r w:rsidRPr="00846F1F">
              <w:rPr>
                <w:rFonts w:ascii="Arial" w:hAnsi="Arial" w:cs="Arial"/>
                <w:sz w:val="16"/>
                <w:szCs w:val="16"/>
              </w:rPr>
              <w:br/>
              <w:t xml:space="preserve">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w:t>
            </w:r>
            <w:r w:rsidRPr="00846F1F">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i/>
                <w:sz w:val="16"/>
                <w:szCs w:val="16"/>
              </w:rPr>
            </w:pPr>
            <w:r w:rsidRPr="00846F1F">
              <w:rPr>
                <w:rFonts w:ascii="Arial" w:hAnsi="Arial" w:cs="Arial"/>
                <w:i/>
                <w:sz w:val="16"/>
                <w:szCs w:val="16"/>
              </w:rPr>
              <w:t>не підлягає</w:t>
            </w:r>
          </w:p>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UA/8156/01/01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КАПТОПРЕС-ДАРНИЦЯ</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по 10 таблеток у контурній чарунковій упаковці,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w:t>
            </w:r>
            <w:r w:rsidRPr="00846F1F">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w:t>
            </w:r>
            <w:r w:rsidRPr="00846F1F">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i/>
                <w:sz w:val="16"/>
                <w:szCs w:val="16"/>
              </w:rPr>
            </w:pPr>
            <w:r w:rsidRPr="00846F1F">
              <w:rPr>
                <w:rFonts w:ascii="Arial" w:hAnsi="Arial" w:cs="Arial"/>
                <w:i/>
                <w:sz w:val="16"/>
                <w:szCs w:val="16"/>
              </w:rPr>
              <w:t>не підлягає</w:t>
            </w:r>
          </w:p>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UA/8156/01/02</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КАРБОПЛАТИН-ТЕВА</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концентрат для розчину для інфузій, 10 мг/мл, по 5 мл, 15 мл, 45 мл або 60 мл у флаконі, по 1 флакону в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ТОВ «Тева Україна» </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spacing w:after="240"/>
              <w:jc w:val="center"/>
              <w:rPr>
                <w:rFonts w:ascii="Arial" w:hAnsi="Arial" w:cs="Arial"/>
                <w:sz w:val="16"/>
                <w:szCs w:val="16"/>
              </w:rPr>
            </w:pPr>
            <w:r w:rsidRPr="00846F1F">
              <w:rPr>
                <w:rFonts w:ascii="Arial" w:hAnsi="Arial" w:cs="Arial"/>
                <w:sz w:val="16"/>
                <w:szCs w:val="16"/>
              </w:rPr>
              <w:t>виробництво нерозфасованого продукту, первинне та вторинне пакування, контроль серії, дозвіл на випуск серії:</w:t>
            </w:r>
            <w:r w:rsidRPr="00846F1F">
              <w:rPr>
                <w:rFonts w:ascii="Arial" w:hAnsi="Arial" w:cs="Arial"/>
                <w:sz w:val="16"/>
                <w:szCs w:val="16"/>
              </w:rPr>
              <w:br/>
              <w:t>Фармахемі Б.В., Нідерланди</w:t>
            </w:r>
            <w:r w:rsidRPr="00846F1F">
              <w:rPr>
                <w:rFonts w:ascii="Arial" w:hAnsi="Arial" w:cs="Arial"/>
                <w:sz w:val="16"/>
                <w:szCs w:val="16"/>
              </w:rPr>
              <w:br/>
              <w:t xml:space="preserve">контроль серії: </w:t>
            </w:r>
            <w:r w:rsidRPr="00846F1F">
              <w:rPr>
                <w:rFonts w:ascii="Arial" w:hAnsi="Arial" w:cs="Arial"/>
                <w:sz w:val="16"/>
                <w:szCs w:val="16"/>
              </w:rPr>
              <w:br/>
              <w:t>ПЛІВА Хрватска д.о.о., Хорватія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Нідерланди/ Хорватія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новим показником «Механічні включення: видимі частинки» відповідно до ЄФ. Як наслідок внесення змін за показником «Опис» та внесено уточнення щодо назви методу випробування «Механічні включення (невидимі частки)» згідно з прийнятою в чинній редакції ДФУ - «Механічні включення (невидимі частинки)». </w:t>
            </w:r>
            <w:r w:rsidRPr="00846F1F">
              <w:rPr>
                <w:rFonts w:ascii="Arial" w:hAnsi="Arial" w:cs="Arial"/>
                <w:sz w:val="16"/>
                <w:szCs w:val="16"/>
              </w:rPr>
              <w:br/>
              <w:t>Діюча редакція Специфікація Параметри Вимоги Аналітичні методики Випуск Термін придатності Зовнішній вигляд</w:t>
            </w:r>
            <w:r w:rsidRPr="00846F1F">
              <w:rPr>
                <w:rFonts w:ascii="Arial" w:hAnsi="Arial" w:cs="Arial"/>
                <w:sz w:val="16"/>
                <w:szCs w:val="16"/>
              </w:rPr>
              <w:br/>
              <w:t>Опис Прозорий, безбарвний або блідо-жовтий розчин, практично без включень. Прозорий, безбарвний або блідо-жовтий розчин, практично без включень. Візуальний контроль (…) Випробування (….) Прозорість Прозорий Не інтенсивніше, ніж еталон порівняння І Євр. ф. 2.2.1 Механічні включення (невидимі частки) ≥ 25 мкм ≥ 10 мкм ≤ 600 часток/флакон≤ 6000 часток/флакон ≤ 600 часток/флакон ≤ 6000 часток/флакон Євр. ф. 2.9.19 (…) Пропонована редакція Специфікація Параметри Вимоги Аналітичні методики Випуск Термін придатності Зовнішній вигляд Опис Безбарвний або блідо-жовтий розчин. Безбарвний або блідо-жовтий розчин. Візуальний контроль</w:t>
            </w:r>
            <w:r w:rsidRPr="00846F1F">
              <w:rPr>
                <w:rFonts w:ascii="Arial" w:hAnsi="Arial" w:cs="Arial"/>
                <w:sz w:val="16"/>
                <w:szCs w:val="16"/>
              </w:rPr>
              <w:br/>
              <w:t xml:space="preserve">(…) Випробування (….) Прозорість Прозорий Прозорий Євр. ф. 2.2.1 Механічні включення (видимі частинки) </w:t>
            </w:r>
            <w:r w:rsidRPr="00846F1F">
              <w:rPr>
                <w:rFonts w:ascii="Arial" w:hAnsi="Arial" w:cs="Arial"/>
                <w:sz w:val="16"/>
                <w:szCs w:val="16"/>
              </w:rPr>
              <w:br/>
              <w:t xml:space="preserve">Без сторонніх часток Без сторонніх часток Євр. ф. 2.9.20 Механічні включення (невидимі частинки) ≥ 25 мкм ≥ 10 мкм </w:t>
            </w:r>
            <w:r w:rsidRPr="00846F1F">
              <w:rPr>
                <w:rFonts w:ascii="Arial" w:hAnsi="Arial" w:cs="Arial"/>
                <w:sz w:val="16"/>
                <w:szCs w:val="16"/>
              </w:rPr>
              <w:br/>
              <w:t xml:space="preserve">≤ 600 часток/флакон ≤ 6000 часток/флакон ≤ 600 часток/флакон ≤ 6000 часток/флакон Євр. ф. 2.9.19 (…) </w:t>
            </w:r>
            <w:r w:rsidRPr="00846F1F">
              <w:rPr>
                <w:rFonts w:ascii="Arial" w:hAnsi="Arial" w:cs="Arial"/>
                <w:sz w:val="16"/>
                <w:szCs w:val="16"/>
              </w:rPr>
              <w:br/>
              <w:t xml:space="preserve">Зміни внесено в інструкцію для медичного застосування лікарського засобу у розділ "Лікарська форма" (основні фізико-хімічні властивості).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критеріїв прийнятності готового лікарського засобу за параметром «Прозорість» відповідно до ЄФ, а саме специфікація для терміну придатності з метою більш точного опису зовнішнього вигляду готового продукту (затверджено: не інтенсивніше, ніж еталон порівняння І; запропоновано: прозорий).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UA/14502/01/01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КИСЕНЬ МЕДИЧНИЙ ГАЗОПОДІБНИЙ</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газ, у сталевих балонах об'ємом по 2 л, по 3 л, по 5 л, по 10 л, по 20 л, по 33 л, по 40 л, по 50 л, у групах балонів об'ємом 600 л (50 л х 12), в алюмінієвих балонах об'ємом по 2 л, по 5 л, по 10 л</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Приватне акціонерне товариство "Лінде Газ Україна"</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Приватне акціонерне товариство "Лінде Газ Україна",</w:t>
            </w:r>
            <w:r w:rsidRPr="00846F1F">
              <w:rPr>
                <w:rFonts w:ascii="Arial" w:hAnsi="Arial" w:cs="Arial"/>
                <w:sz w:val="16"/>
                <w:szCs w:val="16"/>
              </w:rPr>
              <w:br/>
              <w:t xml:space="preserve">Україна </w:t>
            </w:r>
            <w:r w:rsidRPr="00846F1F">
              <w:rPr>
                <w:rFonts w:ascii="Arial" w:hAnsi="Arial" w:cs="Arial"/>
                <w:sz w:val="16"/>
                <w:szCs w:val="16"/>
              </w:rPr>
              <w:br/>
              <w:t>Київська філія Приватного акціонерного товариства "Лінде Газ Україна",</w:t>
            </w:r>
            <w:r w:rsidRPr="00846F1F">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вилучення сталевих балонів об'ємом по 1 л, 6 л, 8 л, у групах балонів об'ємом 480 л (40 л х 12). Зміни внесені в розділ "Упаковка" в інструкцію для медичного застосування у зв'язку з вилученням упаковок певного розміру та як наслідок - відповідні зміни у тексті маркування упаковки лікарського засобу.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w:t>
            </w:r>
            <w:r w:rsidRPr="00846F1F">
              <w:rPr>
                <w:rFonts w:ascii="Arial" w:hAnsi="Arial" w:cs="Arial"/>
                <w:sz w:val="16"/>
                <w:szCs w:val="16"/>
              </w:rPr>
              <w:br/>
              <w:t xml:space="preserve">введення додаткових упаковок, а саме алюмінієвих балонів об'ємом по 2 л, 5 л, 10 л, з відповідними змінами у р. «Упаковка». </w:t>
            </w:r>
            <w:r w:rsidRPr="00846F1F">
              <w:rPr>
                <w:rFonts w:ascii="Arial" w:hAnsi="Arial" w:cs="Arial"/>
                <w:sz w:val="16"/>
                <w:szCs w:val="16"/>
              </w:rPr>
              <w:br/>
              <w:t xml:space="preserve">Зміни внесені в розділ "Упаковка" в інструкцію для медичного застосування у зв'язку з введенням додаткових упаковок та як наслідок - відповідні зміни у тексті маркування упаковки лікарського засобу. Зміни І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w:t>
            </w:r>
            <w:r w:rsidRPr="00846F1F">
              <w:rPr>
                <w:rFonts w:ascii="Arial" w:hAnsi="Arial" w:cs="Arial"/>
                <w:sz w:val="16"/>
                <w:szCs w:val="16"/>
              </w:rPr>
              <w:br/>
              <w:t>введення додаткових упаковок, а саме алюмінієвих балонів об'ємом по 2 л, 5 л, 10 л до затверджених сталевих балонах об'ємом по 2 л, по 3 л, по 5 л, по 10 л, по 20 л, по 33 л, по 40 л, по 50 л, у групах балонів об'ємом 600 л (50 л х 12). Зміни І типу - Зміни щодо безпеки/ефективності та фармаконагляду (інші зміни). Зміни внесені у п.17. ІНШЕ тексту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i/>
                <w:sz w:val="16"/>
                <w:szCs w:val="16"/>
              </w:rPr>
            </w:pPr>
            <w:r w:rsidRPr="00846F1F">
              <w:rPr>
                <w:rFonts w:ascii="Arial" w:hAnsi="Arial" w:cs="Arial"/>
                <w:i/>
                <w:sz w:val="16"/>
                <w:szCs w:val="16"/>
              </w:rPr>
              <w:t>не підлягає</w:t>
            </w:r>
          </w:p>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UA/6447/01/01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КИСЛОТА АМІНОКАПРОНОВА</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розчин для інфузій, 50 мг/мл по 100 мл у пляшках скляних</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ТОВ "Юрія-Фарм" </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ТОВ "Юрія-Фарм"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внесення змін до реєстраційних матеріалів: Зміни I типу: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кислоти амiнокапронової ТОВ "Хімтехнологія" Україна (затверджений виробник: Jiangsu Yongan Pharmaceutical Co., Ltd., Китай). Зміни I типу: Зміни з якості. Готовий лікарський засіб. Опис та склад (інші зміни) - зміна в розділі "Склад" а саме виправлення помилки при розрахунку теоретичної осмолярності. Зміни внесено в інструкцію для медичного застосування та в коротку характеристику лікарського засобу у розділи "Основні фізико-хімічні властивості" щодо теоретичної осмолярності розчину та як наслідок - відповідні зміни у тексті маркування упаковки.</w:t>
            </w:r>
            <w:r w:rsidRPr="00846F1F">
              <w:rPr>
                <w:rFonts w:ascii="Arial" w:hAnsi="Arial" w:cs="Arial"/>
                <w:sz w:val="16"/>
                <w:szCs w:val="16"/>
              </w:rPr>
              <w:br/>
              <w:t xml:space="preserve">Введення змін протягом 6-ти місяців після затвердження .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Супутня зміна: Зміни з якості. Готовий лікарський засіб. Контроль готового лікарського засобу. Зміна у методах випробування готового лікарського засобу (інші зміни) - додавання нового показника специфікації «Осмоляльність» (Ph.Eur. 2.2.35) з нормуванням від 625 мосмоль/кг до 765 мосмоль/кг.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Супутня зміна: Зміни з якості. Готовий лікарський засіб. Контроль готового лікарського засобу. Зміна у методах випробування готового лікарського засобу (інші зміни) - додавання нового показника специфікації "Речовини, що виявляються нінгидрином" (Ph.Eur. 2.2.27) з нормуванням: будь-яка домішка: не більше 0,5%. Встановлений критерій прийнятності відповідає нормуванню для АФІ, відповідно монографії Ph.Eur. Aminocapronic acid.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в специфікації та методі контролю ГЛЗ за показником «Опис». Зміни внесені в інструкцію для медичного застосування та в коротку характеристику лікарського засобу у розділи "Основні фізико-хімічні властивості" щодо опису лікарської форми. Введення змін протягом 6-ти місяців після затвердження.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w:t>
            </w:r>
            <w:r w:rsidRPr="00846F1F">
              <w:rPr>
                <w:rFonts w:ascii="Arial" w:hAnsi="Arial" w:cs="Arial"/>
                <w:sz w:val="16"/>
                <w:szCs w:val="16"/>
              </w:rPr>
              <w:br/>
              <w:t>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зміни в методах контролю та супутня зміна в специфікації за показником «Ідентифікація». На заміну методики ідентифікації амінокапронової кислоти (якісна реакція на аліфатичну групу) розроблена нова ідентифікація в умовах визначення речовин, виявлюваних нінгідрином. На заміну методики ідентифікації (якісна реакція на карбоксильну групу), впроваджена ідентифікація, якісна реакція згідно Ph.Eur. «Aminocapronic acid». Вилучено ідентифікацію «натрію» та «хлоридів».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зміни)(Б.II.г.1. (х),ІБ) - зміни в методі контролю та супутня зміна в специфікації за показником "Механічні включення".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зміни)(Б.II.г.1. (х),ІБ) - зміни в методі контролю та зміна в специфікації за показником «Кількісне визначення» (титрування), а також вилучення контролю кількісного вмісту допоміжної речовини натрію хлорид.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в методі контролю та супутня зміна в специфікації за показником «Бактеріальні ендотоксини» (Ph.Eur.2.6.14, метод А), а саме уточнено, що випробування проводиться методом А, в описі методу випробування – зміна чутливості ЛАЛ-реактиву, та , відповідно, максимально допустимого розведення препарату. Уточнено, що використовують воду для БЕТ для приготування розчину препарату.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зміни в методі контролю та супутня зміна в специфікації за показником «Стерильність» (Ph.Eur.2.6.1.). В специфікації змінено посилання з ДФУ на Ph.Eur. В методі випробування зазначено, що препарат не володіє антимікробною активністю. Зміни I типу: Зміни з якості. Готовий лікарський засіб. Система контейнер/закупорювальний засіб. Зміна у первинній упаковці готового лікарського засобу (інші зміни) - зміна в розділі "Упаковка". Зміни внесено в розділ "Упаковка" в інструкцію для медичного застосування та в розділ 6.5. "Тип та вміст первинної упаковки" в коротку характеристику лікарського засобу та як наслідок - відповідні зміни у тексті маркування упаковки.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зміни)(Б.II.г.1. (х),ІБ) - зміни в методі контролю та супутня зміна в специфікації за показником «Ступінь забарвлення».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i/>
                <w:sz w:val="16"/>
                <w:szCs w:val="16"/>
              </w:rPr>
            </w:pPr>
            <w:r w:rsidRPr="00846F1F">
              <w:rPr>
                <w:rFonts w:ascii="Arial" w:hAnsi="Arial" w:cs="Arial"/>
                <w:i/>
                <w:sz w:val="16"/>
                <w:szCs w:val="16"/>
              </w:rPr>
              <w:t>не підлягає</w:t>
            </w:r>
          </w:p>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UA/2170/01/01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КЛІВАС 10</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вкриті плівковою оболонкою, по 10 мг, по 10 таблеток у блістері; по 1 або 3, або 9 блістерів у картонній пачці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згідно з інформацією щодо медичного застосування референтного лікарського засобу (Крестор, таблетки, вкриті плівковою оболонкою, 10 мг, 20 мг). </w:t>
            </w:r>
            <w:r w:rsidRPr="00846F1F">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i/>
                <w:sz w:val="16"/>
                <w:szCs w:val="16"/>
              </w:rPr>
            </w:pPr>
            <w:r w:rsidRPr="00846F1F">
              <w:rPr>
                <w:rFonts w:ascii="Arial" w:hAnsi="Arial" w:cs="Arial"/>
                <w:i/>
                <w:sz w:val="16"/>
                <w:szCs w:val="16"/>
              </w:rPr>
              <w:t>не підлягає</w:t>
            </w:r>
          </w:p>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UA/12971/01/01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КЛІВАС 20</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вкриті плівковою оболонкою, по 20 мг, по 10 таблеток у блістері; по 1 або 3, або 9 блістерів у картонній пачці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згідно з інформацією щодо медичного застосування референтного лікарського засобу (Крестор, таблетки, вкриті плівковою оболонкою, 10 мг, 20 мг). </w:t>
            </w:r>
            <w:r w:rsidRPr="00846F1F">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i/>
                <w:sz w:val="16"/>
                <w:szCs w:val="16"/>
              </w:rPr>
            </w:pPr>
            <w:r w:rsidRPr="00846F1F">
              <w:rPr>
                <w:rFonts w:ascii="Arial" w:hAnsi="Arial" w:cs="Arial"/>
                <w:i/>
                <w:sz w:val="16"/>
                <w:szCs w:val="16"/>
              </w:rPr>
              <w:t>не підлягає</w:t>
            </w:r>
          </w:p>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UA/12971/01/02</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КЛОПІДОГРЕЛЬ-САНОФІ</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вкриті плівковою оболонкою, по 75 мг; № 14 (14х1): по 14 таблеток у блістері; по 1 блістеру в картонній коробці; № 30 (30х1), № 90 (30х3): по 30 таблеток у блістері; по 1 або по 3 блістери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САНОФІ ВІНТРОП ІНДАСТРІА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Францiя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оновлення встановлених меж критеріїв прийнятності для тесту Стійкість до роздавлювання In-process control з 7-13 kp до 6-13 kp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UA/11825/01/01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КЛОПІДОГРЕЛЬ-САНОФІ</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вкриті плівковою оболонкою, по 75 мг; № 14 (14х1): по 14 таблеток у блістері; по 1 блістеру в картонній коробці; № 30 (30х1), № 90 (30х3): по 30 таблеток у блістері; по 1 або по 3 блістери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САНОФІ ВІНТРОП ІНДАСТРІА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Францiя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(Б.II.г.2. (г) ІБ)</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Додавання альтернативної процедури для одночасного кількісного визначення супровідних домішок та кількісного визначення клопідогрелю гідросульфату в 1 таблетці методом рідинної хроматографії</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UA/11825/01/01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КЛОПІДОГРЕЛЬ-САНОФІ</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вкриті плівковою оболонкою, по 75 мг; № 14 (14х1): по 14 таблеток у блістері; по 1 блістеру в картонній коробці; № 30 (30х1), № 90 (30х3): по 30 таблеток у блістері; по 1 або по 3 блістери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САНОФІ ВІНТРОП ІНДАСТРІА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Францiя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альтернативного критерію прийнятності товщини пластини (від 3,3 до 4,1 мм) In-process control на стадії гранулювання, що буде використовуватися в залежності від типу обладнання та цільового потоку ущільнення для зареєстрованого процесу № 2, а також додається новий альтернативний розмір сита з розміром пор 2,00 мм</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UA/11825/01/01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КО-ВАЛОДІП</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вкриті плівковою оболонкою, по 10 мг/160 мг/12,5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(тільки фізичні та хімічні методи контролю): КРКА, д.д., Ново место, Словенія; контроль серії (тільки фізичні та хімічні методи контролю): НЛЗОХ (Національні лабораторія за здрав’є, околє ін храно), Словенія; контроль серії (тільки фізичні та хімічні методи контролю): Кемійські інститут, Центр за валідаційске технологіє ін аналітіко (ЦВТА), Словенія; контроль серії (тільки фізичні та хімічні методи контролю): Лабена д.о.о., Словенія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Словенія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2011-148-Rev 04 від затвердженого виробника LAURUS LABS LIMITED діючої речовини валсартан в зв’язку зі зміною адреси виробника, місце виробництва не змінилось (затверджено: R1-CEP 2011-148-Rev 03 LAURUS LABS LIMITED Plot No. 18, Jawaharlal Nehru Pharma City Parawada India-531 021 Visakhapatnam, Andhra Pradesh; запропоновано: R1-CEP 2011-148-Rev 04 LAURUS LABS LIMITED Plot No. 18, Jawaharlal Nehru Pharma City Parawada India-531 021 Anakapalli, Andhra Pradesh)</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UA/17875/01/02</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КО-ВАЛОДІП</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вкриті плівковою оболонкою, по 10 мг/160 мг/25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(тільки фізичні та хімічні методи контролю): КРКА, д.д., Ново место, Словенія; контроль серії (тільки фізичні та хімічні методи контролю): НЛЗОХ (Національні лабораторія за здрав’є, околє ін храно), Словенія; контроль серії (тільки фізичні та хімічні методи контролю): Кемійські інститут, Центр за валідаційске технологіє ін аналітіко (ЦВТА), Словенія; контроль серії (тільки фізичні та хімічні методи контролю): Лабена д.о.о., Словенія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Словенія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2011-148-Rev 04 від затвердженого виробника LAURUS LABS LIMITED діючої речовини валсартан в зв’язку зі зміною адреси виробника, місце виробництва не змінилось (затверджено: R1-CEP 2011-148-Rev 03 LAURUS LABS LIMITED Plot No. 18, Jawaharlal Nehru Pharma City Parawada India-531 021 Visakhapatnam, Andhra Pradesh; запропоновано: R1-CEP 2011-148-Rev 04 LAURUS LABS LIMITED Plot No. 18, Jawaharlal Nehru Pharma City Parawada India-531 021 Anakapalli, Andhra Pradesh)</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UA/17875/01/03</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КО-ВАЛОДІП</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вкриті плівковою оболонкою, по 5 мг/160 мг/12,5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(тільки фізичні та хімічні методи контролю): КРКА, д.д., Ново место, Словенія; контроль серії (тільки фізичні та хімічні методи контролю): НЛЗОХ (Національні лабораторія за здрав’є, околє ін храно), Словенія; контроль серії (тільки фізичні та хімічні методи контролю): Кемійські інститут, Центр за валідаційске технологіє ін аналітіко (ЦВТА), Словенія; контроль серії (тільки фізичні та хімічні методи контролю): Лабена д.о.о., Словенія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Словенія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2011-148-Rev 04 від затвердженого виробника LAURUS LABS LIMITED діючої речовини валсартан в зв’язку зі зміною адреси виробника, місце виробництва не змінилось (затверджено: R1-CEP 2011-148-Rev 03 LAURUS LABS LIMITED Plot No. 18, Jawaharlal Nehru Pharma City Parawada India-531 021 Visakhapatnam, Andhra Pradesh; запропоновано: R1-CEP 2011-148-Rev 04 LAURUS LABS LIMITED Plot No. 18, Jawaharlal Nehru Pharma City Parawada India-531 021 Anakapalli, Andhra Pradesh)</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UA/17875/01/01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КУТАКВІГ</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 xml:space="preserve">розчин для ін'єкцій, 165 мг/мл; по 6 мл, 10 мл, 12 мл, 20 мл, 24 мл, 48 мл у флаконі, по 1 флакону у картонній коробці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Австрія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(виробник, відповідальний за виробництво in-bulk, первинну упаковку, контроль якості, випуск серії)</w:t>
            </w:r>
            <w:r w:rsidRPr="00846F1F">
              <w:rPr>
                <w:rFonts w:ascii="Arial" w:hAnsi="Arial" w:cs="Arial"/>
                <w:sz w:val="16"/>
                <w:szCs w:val="16"/>
              </w:rPr>
              <w:br/>
              <w:t>ОКТАФАРМА АБ, Швеція;</w:t>
            </w:r>
            <w:r w:rsidRPr="00846F1F">
              <w:rPr>
                <w:rFonts w:ascii="Arial" w:hAnsi="Arial" w:cs="Arial"/>
                <w:sz w:val="16"/>
                <w:szCs w:val="16"/>
              </w:rPr>
              <w:br/>
              <w:t>(виробник, відповідальний за виробництво in-bulk, первинну упаковку, контроль якості, візуальну інспекцію, маркування, вторинну упаковку, випуск серії)</w:t>
            </w:r>
            <w:r w:rsidRPr="00846F1F">
              <w:rPr>
                <w:rFonts w:ascii="Arial" w:hAnsi="Arial" w:cs="Arial"/>
                <w:sz w:val="16"/>
                <w:szCs w:val="16"/>
              </w:rPr>
              <w:br/>
              <w:t>Октафарма Фармацевтика Продуктіонсгес. м.б.Х., Австрія;</w:t>
            </w:r>
            <w:r w:rsidRPr="00846F1F">
              <w:rPr>
                <w:rFonts w:ascii="Arial" w:hAnsi="Arial" w:cs="Arial"/>
                <w:sz w:val="16"/>
                <w:szCs w:val="16"/>
              </w:rPr>
              <w:br/>
              <w:t>(виробник, відповідальний за візуальну інспекцію, маркування, вторинну упаковку)</w:t>
            </w:r>
            <w:r w:rsidRPr="00846F1F">
              <w:rPr>
                <w:rFonts w:ascii="Arial" w:hAnsi="Arial" w:cs="Arial"/>
                <w:sz w:val="16"/>
                <w:szCs w:val="16"/>
              </w:rPr>
              <w:br/>
              <w:t>Октафарма Дессау ГмбХ, Німеччина</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Швеція/ Австрія/ Німеччина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Збільшення тривалості зберігання готового лікарського засобу при кімнатній температурі (нижче 25°С) протягом терміну придатності без повторного зберігання в холодильнику з 6 місяців до 9 місяців. - Зміни внесено до інструкції для медичного застосування лікарського засобу до розділу "Умови зберігання" (продовження терміну придатності лікарського засобу при кімнатній температурі з 6 до 9 місяців). - Термін введення змін - протягом 6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визначених у специфікації на лікарські засоби, для яких отримується дозвіл на випуск серії від офіційного регуляторного органу) - Зміна критерію прийнятності для показника «Імуноглобулін А» з </w:t>
            </w:r>
            <w:r w:rsidRPr="00846F1F">
              <w:rPr>
                <w:rStyle w:val="cs9ff1b61189"/>
                <w:color w:val="auto"/>
                <w:sz w:val="16"/>
                <w:szCs w:val="16"/>
              </w:rPr>
              <w:t>≤</w:t>
            </w:r>
            <w:r w:rsidRPr="00846F1F">
              <w:rPr>
                <w:rFonts w:ascii="Arial" w:hAnsi="Arial" w:cs="Arial"/>
                <w:sz w:val="16"/>
                <w:szCs w:val="16"/>
              </w:rPr>
              <w:t xml:space="preserve"> 0,6 мг/мл на </w:t>
            </w:r>
            <w:r w:rsidRPr="00846F1F">
              <w:rPr>
                <w:rStyle w:val="cs9ff1b61189"/>
                <w:color w:val="auto"/>
                <w:sz w:val="16"/>
                <w:szCs w:val="16"/>
              </w:rPr>
              <w:t>≤</w:t>
            </w:r>
            <w:r w:rsidRPr="00846F1F">
              <w:rPr>
                <w:rFonts w:ascii="Arial" w:hAnsi="Arial" w:cs="Arial"/>
                <w:sz w:val="16"/>
                <w:szCs w:val="16"/>
              </w:rPr>
              <w:t xml:space="preserve"> 0,3 мг/мл у специфікації готового лікарського засобу. - Зміни до МКЯ, розділ «Склад»: Затверджено: Максимальний вміст IgA – не більше 600 мкг/мл. Запропоновано: Максимальний вміст IgA – не більше 300 мкг/мл. - Зміни внесено до інструкції для медичного застосування лікарського засобу до розділу "Склад" з відповідними змінами в тексті маркування упаковок лікарського засобу. - Термін введення змін - протягом 6 місяців після затвердження. -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"Спосіб застосування та дози", "Діти", "Побічні реакції" щодо результатів дослідження SCGAM-06. - Термін введення змін -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щодо зазначення побічних реакцій, які були виявлені під час постмаркетингового періоду. </w:t>
            </w:r>
            <w:r w:rsidRPr="00846F1F">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i/>
                <w:sz w:val="16"/>
                <w:szCs w:val="16"/>
              </w:rPr>
            </w:pPr>
            <w:r w:rsidRPr="00846F1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UA/20059/01/01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ЛАМОТРИН 100</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по 100 мг, по 10 таблеток у блістері; по 1, 3 або 6 блістерів в картонній пачці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розділи "Особливості застосування", "Передозування",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зміна формулювання показників контролю «Опис», «Розчинення», «Кількісне визначення таблеток», «МБЧ» в р. 3.2.Р.1, 3.2.Р.3.5, 3.2.Р.5.1, 3.2.Р.5.2, 3.2.Р.5.6, 3.2.Р.8.1 та МКЯ ЛЗ </w:t>
            </w:r>
            <w:r w:rsidRPr="00846F1F">
              <w:rPr>
                <w:rFonts w:ascii="Arial" w:hAnsi="Arial" w:cs="Arial"/>
                <w:sz w:val="16"/>
                <w:szCs w:val="16"/>
              </w:rPr>
              <w:br/>
              <w:t>- п. «Опис» - внесення редакційних змін і не стосується зміни зовнішнього вигляду таблетки. - приведення формулювання показників «Розчинення» та «Кількісне визначення» до загальних внутрішньо-фірмових вимог; - п. «МБЧ» - приведення у відповідність до вимог ДФУ 5.1.4. - оновлення розділу 3.2.Р.1 (виключення інформації щодо субстанції, оскільки актуальна інформація представлена в р. 3.2.Р.2.1.1. Зміни внесено до інструкції для медичного застосування лікарського засобу у розділ "Лікарська форма. Основні фізико-хімічні властивості".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i/>
                <w:sz w:val="16"/>
                <w:szCs w:val="16"/>
              </w:rPr>
            </w:pPr>
            <w:r w:rsidRPr="00846F1F">
              <w:rPr>
                <w:rFonts w:ascii="Arial" w:hAnsi="Arial" w:cs="Arial"/>
                <w:i/>
                <w:sz w:val="16"/>
                <w:szCs w:val="16"/>
              </w:rPr>
              <w:t>не підлягає</w:t>
            </w:r>
          </w:p>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UA/2112/01/02</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ЛАМОТРИН 25</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по 25 мг, по 50 мг, по 100 мг, по 10 таблеток у блістері; по 1, 3 або 6 блістерів в картонній пачці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розділи "Особливості застосування", "Передозування",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зміна формулювання показників контролю «Опис», «Розчинення», «Кількісне визначення таблеток», «МБЧ» в р. 3.2.Р.1, 3.2.Р.3.5, 3.2.Р.5.1, 3.2.Р.5.2, 3.2.Р.5.6, 3.2.Р.8.1 та МКЯ ЛЗ </w:t>
            </w:r>
            <w:r w:rsidRPr="00846F1F">
              <w:rPr>
                <w:rFonts w:ascii="Arial" w:hAnsi="Arial" w:cs="Arial"/>
                <w:sz w:val="16"/>
                <w:szCs w:val="16"/>
              </w:rPr>
              <w:br/>
              <w:t>- п. «Опис» - внесення редакційних змін і не стосується зміни зовнішнього вигляду таблетки. - приведення формулювання показників «Розчинення» та «Кількісне визначення» до загальних внутрішньо-фірмових вимог; - п. «МБЧ» - приведення у відповідність до вимог ДФУ 5.1.4. - оновлення розділу 3.2.Р.1 (виключення інформації щодо субстанції, оскільки актуальна інформація представлена в р. 3.2.Р.2.1.1. Зміни внесено до інструкції для медичного застосування лікарського засобу у розділ "Лікарська форма. Основні фізико-хімічні властивості".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i/>
                <w:sz w:val="16"/>
                <w:szCs w:val="16"/>
              </w:rPr>
            </w:pPr>
            <w:r w:rsidRPr="00846F1F">
              <w:rPr>
                <w:rFonts w:ascii="Arial" w:hAnsi="Arial" w:cs="Arial"/>
                <w:i/>
                <w:sz w:val="16"/>
                <w:szCs w:val="16"/>
              </w:rPr>
              <w:t>не підлягає</w:t>
            </w:r>
          </w:p>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UA/2112/01/03</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ЛАМОТРИН 50</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по 50 мг, по 10 таблеток у блістері; по 1, 3 або 6 блістерів в картонній пачці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розділи "Особливості застосування", "Передозування",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зміна формулювання показників контролю «Опис», «Розчинення», «Кількісне визначення таблеток», «МБЧ» в р. 3.2.Р.1, 3.2.Р.3.5, 3.2.Р.5.1, 3.2.Р.5.2, 3.2.Р.5.6, 3.2.Р.8.1 та МКЯ ЛЗ </w:t>
            </w:r>
            <w:r w:rsidRPr="00846F1F">
              <w:rPr>
                <w:rFonts w:ascii="Arial" w:hAnsi="Arial" w:cs="Arial"/>
                <w:sz w:val="16"/>
                <w:szCs w:val="16"/>
              </w:rPr>
              <w:br/>
              <w:t>- п. «Опис» - внесення редакційних змін і не стосується зміни зовнішнього вигляду таблетки. - приведення формулювання показників «Розчинення» та «Кількісне визначення» до загальних внутрішньо-фірмових вимог; - п. «МБЧ» - приведення у відповідність до вимог ДФУ 5.1.4. - оновлення розділу 3.2.Р.1 (виключення інформації щодо субстанції, оскільки актуальна інформація представлена в р. 3.2.Р.2.1.1. Зміни внесено до інструкції для медичного застосування лікарського засобу у розділ "Лікарська форма. Основні фізико-хімічні властивості".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i/>
                <w:sz w:val="16"/>
                <w:szCs w:val="16"/>
              </w:rPr>
            </w:pPr>
            <w:r w:rsidRPr="00846F1F">
              <w:rPr>
                <w:rFonts w:ascii="Arial" w:hAnsi="Arial" w:cs="Arial"/>
                <w:i/>
                <w:sz w:val="16"/>
                <w:szCs w:val="16"/>
              </w:rPr>
              <w:t>не підлягає</w:t>
            </w:r>
          </w:p>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UA/2112/01/01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ЛАНТІГЕН Б</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краплі оральні, суспензія; по 18 мл у флаконах з кришкою–крапельницею, по 1 флакону у картонній пачці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БРУСЧЕТТІНІ С.Р.Л.</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Італiя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БРУСЧЕТТІНІ С.Р.Л.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Італiя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 Діюча редакція: Масляніцин Сергій Юрійович. - Пропонована редакція: Чаленко Олександра Ігорівна. </w:t>
            </w:r>
            <w:r w:rsidRPr="00846F1F">
              <w:rPr>
                <w:rFonts w:ascii="Arial" w:hAnsi="Arial" w:cs="Arial"/>
                <w:sz w:val="16"/>
                <w:szCs w:val="16"/>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UA/18057/01/01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ЛЕВОМІН® 30</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вкриті плівковою оболонкою, по 0,03 мг/0,15 мг по 21 таблетці у блістері; по 1 або по 3,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ТОВ "МІБЕ УКРАЇНА"</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Зміни І типу - Зміни щодо безпеки/ефективності та фармаконагляду Зміни внесено у текст маркування п.17. ІНШЕ вторинної та п.6. ІНШЕ первинної упаковки лікарського засобу, а саме: додано інформацію про наявність логотипу виробника</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UA/16583/01/01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ЛЕКАДОЛ ЛОНГ</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вкриті плівковою оболонкою, 200 мг/500 мг; по 8 або по 10 таблеток у блістері; по 2 блістери по 8 таблеток або по 1 чи 2 блістери по 10 таблеток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дозвіл на випуск серій:</w:t>
            </w:r>
            <w:r w:rsidRPr="00846F1F">
              <w:rPr>
                <w:rFonts w:ascii="Arial" w:hAnsi="Arial" w:cs="Arial"/>
                <w:sz w:val="16"/>
                <w:szCs w:val="16"/>
              </w:rPr>
              <w:br/>
              <w:t xml:space="preserve">Лек Фармацевтична компанія д.д., Словенія; </w:t>
            </w:r>
            <w:r w:rsidRPr="00846F1F">
              <w:rPr>
                <w:rFonts w:ascii="Arial" w:hAnsi="Arial" w:cs="Arial"/>
                <w:sz w:val="16"/>
                <w:szCs w:val="16"/>
              </w:rPr>
              <w:br/>
              <w:t>виробництво за повним циклом:</w:t>
            </w:r>
            <w:r w:rsidRPr="00846F1F">
              <w:rPr>
                <w:rFonts w:ascii="Arial" w:hAnsi="Arial" w:cs="Arial"/>
                <w:sz w:val="16"/>
                <w:szCs w:val="16"/>
              </w:rPr>
              <w:br/>
              <w:t>Ронтіс Хеллас Медікал енд Фармасьютікал Продактс С.А., Греція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Словенія/ Греція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46F1F">
              <w:rPr>
                <w:rFonts w:ascii="Arial" w:hAnsi="Arial" w:cs="Arial"/>
                <w:sz w:val="16"/>
                <w:szCs w:val="16"/>
              </w:rPr>
              <w:br/>
              <w:t>Зміни внесено до інс трукції для медичного застосування лікарського засобу до розділів "Особливості застосування" та "Побічні реакції" відповідно до рекомендацій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i/>
                <w:sz w:val="16"/>
                <w:szCs w:val="16"/>
              </w:rPr>
            </w:pPr>
            <w:r w:rsidRPr="00846F1F">
              <w:rPr>
                <w:rFonts w:ascii="Arial" w:hAnsi="Arial" w:cs="Arial"/>
                <w:i/>
                <w:sz w:val="16"/>
                <w:szCs w:val="16"/>
              </w:rPr>
              <w:t>підлягає</w:t>
            </w:r>
          </w:p>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UA/18643/01/01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ЛЕМТРАДА</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концентрат для розчину для інфузій по 12 мг/1,2 мл; № 1: по 1,2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Вторинне пакування, маркування, зберігання ГЛЗ та випуск серії: ЮРОЕЙПІАЙ ЮКЕЙ ЛІМІТЕД, ВЕЛИКА БРИТАНІЯ; Вторинне пакування, маркування, зберігання ГЛЗ та випуск серії: Джензайм Iрланд Лімітед, Iрландiя; виробництво (fill-finish/первинне пакування) контроль якості (в процесі виробництва, контроль якості ГЛЗ, включаючи тестування для оцінки стерильності і вмісту мікроорганізмів), тести на стабільність): Берінгер Інгельхайм Фарма ГмбХ і Ко. КГ, Німеччина; тестування для оцінки стерильності і вмісту мікроорганізмів (альтернативна лабораторія): Ес Джі Ес Інститут Фрезеніус ГмбХ, Німеччина</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Велика Британія/ Iрландiя/ Німеччина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згідно з рекомендацією PRAC стосовно вітіліго.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"Особливості застосування" та "Побічні реакції" щодо хвороби Стілла дорослих (ХСД).</w:t>
            </w:r>
            <w:r w:rsidRPr="00846F1F">
              <w:rPr>
                <w:rFonts w:ascii="Arial" w:hAnsi="Arial" w:cs="Arial"/>
                <w:sz w:val="16"/>
                <w:szCs w:val="16"/>
              </w:rPr>
              <w:br/>
              <w:t xml:space="preserve">Введення змін протягом 6-ти місяців після затвердження.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Зміни внесено до частин: II «Специфікація з безпеки», V «Заходи з мінімізації ризиків», VI «Резюме плану управління ризиками», VII «Додатки» у зв’язку з додаванням нового важливого ідентифікованого ризику "аутоімунний енцефаліт", на підставі сигналу з безпеки, оцінений в процедурі PSUSA 2021/2022. В якості рутинного заходу з мінімізації ризику "аутоімунний енцефаліт" Комітетом з оцінки ризиків у фармаконагляді(PRAC) було погоджено включити відповідну інформацію з безпеки в розділи 4.4 та 4.8 SmPC.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оновленого Плану управління ризиками щодо аутоімунного енцефаліту.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i/>
                <w:sz w:val="16"/>
                <w:szCs w:val="16"/>
              </w:rPr>
            </w:pPr>
            <w:r w:rsidRPr="00846F1F">
              <w:rPr>
                <w:rFonts w:ascii="Arial" w:hAnsi="Arial" w:cs="Arial"/>
                <w:i/>
                <w:sz w:val="16"/>
                <w:szCs w:val="16"/>
              </w:rPr>
              <w:t>не підлягає</w:t>
            </w:r>
          </w:p>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UA/17376/01/01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ЛЕМТРАДА</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 xml:space="preserve">концентрат для розчину для інфузій по 12 мг/1,2 мл; № 1: по 1,2 мл у флаконі, по 1 флакону у картонній коробці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Вторинне пакування, маркування, зберігання ГЛЗ та випуск серії: </w:t>
            </w:r>
            <w:r w:rsidRPr="00846F1F">
              <w:rPr>
                <w:rFonts w:ascii="Arial" w:hAnsi="Arial" w:cs="Arial"/>
                <w:sz w:val="16"/>
                <w:szCs w:val="16"/>
              </w:rPr>
              <w:br/>
              <w:t xml:space="preserve">Джензайм Iрланд Лімітед, Iрландiя </w:t>
            </w:r>
            <w:r w:rsidRPr="00846F1F">
              <w:rPr>
                <w:rFonts w:ascii="Arial" w:hAnsi="Arial" w:cs="Arial"/>
                <w:sz w:val="16"/>
                <w:szCs w:val="16"/>
              </w:rPr>
              <w:br/>
            </w:r>
            <w:r w:rsidRPr="00846F1F">
              <w:rPr>
                <w:rFonts w:ascii="Arial" w:hAnsi="Arial" w:cs="Arial"/>
                <w:sz w:val="16"/>
                <w:szCs w:val="16"/>
              </w:rPr>
              <w:br/>
              <w:t>виробництво (fill-finish/первинне пакування) контроль якості (в процесі виробництва, контроль якості ГЛЗ, включаючи тестування для оцінки стерильності і вмісту мікроорганізмів), тести на стабільність):</w:t>
            </w:r>
            <w:r w:rsidRPr="00846F1F">
              <w:rPr>
                <w:rFonts w:ascii="Arial" w:hAnsi="Arial" w:cs="Arial"/>
                <w:sz w:val="16"/>
                <w:szCs w:val="16"/>
              </w:rPr>
              <w:br/>
              <w:t>Берінгер Інгельхайм Фарма ГмбХ і Ко. КГ, Німеччина</w:t>
            </w:r>
            <w:r w:rsidRPr="00846F1F">
              <w:rPr>
                <w:rFonts w:ascii="Arial" w:hAnsi="Arial" w:cs="Arial"/>
                <w:sz w:val="16"/>
                <w:szCs w:val="16"/>
              </w:rPr>
              <w:br/>
            </w:r>
            <w:r w:rsidRPr="00846F1F">
              <w:rPr>
                <w:rFonts w:ascii="Arial" w:hAnsi="Arial" w:cs="Arial"/>
                <w:sz w:val="16"/>
                <w:szCs w:val="16"/>
              </w:rPr>
              <w:br/>
              <w:t>тестування для оцінки стерильності і вмісту мікроорганізмів (альтернативна лабораторія):</w:t>
            </w:r>
            <w:r w:rsidRPr="00846F1F">
              <w:rPr>
                <w:rFonts w:ascii="Arial" w:hAnsi="Arial" w:cs="Arial"/>
                <w:sz w:val="16"/>
                <w:szCs w:val="16"/>
              </w:rPr>
              <w:br/>
              <w:t>Ес Джі Ес Інститут Фрезеніус ГмбХ, Німеччина</w:t>
            </w:r>
            <w:r w:rsidRPr="00846F1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Iрландiя/ Німеччина </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альтернативної виробничої дільниці ЮРОЕЙПІАЙ ЮКЕЙ ЛІМІТЕД, ВЕЛИКА БРИТАНІЯ, відповідальної за вторинне пакування, маркування, зберігання ГЛЗ та випуск серії відбулося в ЄС внаслідок Брекситу. Залишається виробнича дільниця Джензайм Ірланд Лімітед, Ірландія, яка виконує такі самі функції, що і вилучена.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(вилучення виробничої дільниці).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i/>
                <w:sz w:val="16"/>
                <w:szCs w:val="16"/>
              </w:rPr>
            </w:pPr>
            <w:r w:rsidRPr="00846F1F">
              <w:rPr>
                <w:rFonts w:ascii="Arial" w:hAnsi="Arial" w:cs="Arial"/>
                <w:i/>
                <w:sz w:val="16"/>
                <w:szCs w:val="16"/>
              </w:rPr>
              <w:t>не підлягає</w:t>
            </w:r>
          </w:p>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UA/17376/01/01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ЛЕМТРАДА</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концентрат для розчину для інфузій по 12 мг/1,2 мл; № 1: по 1,2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Вторинне пакування, маркування, зберігання ГЛЗ та випуск серії: Джензайм Iрланд Лімітед, Iрландiя; виробництво (fill-finish/первинне пакування) контроль якості (в процесі виробництва, контроль якості ГЛЗ, включаючи тестування для оцінки стерильності і вмісту мікроорганізмів), тести на стабільність): Берінгер Інгельхайм Фарма ГмбХ і Ко. КГ, Німеччина; тестування для оцінки стерильності і вмісту мікроорганізмів (альтернативна лабораторія): Ес Джі Ес Інститут Фрезеніус ГмбХ, Німеччина</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Iрландiя/ Німеччина </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i/>
                <w:sz w:val="16"/>
                <w:szCs w:val="16"/>
              </w:rPr>
            </w:pPr>
            <w:r w:rsidRPr="00846F1F">
              <w:rPr>
                <w:rFonts w:ascii="Arial" w:hAnsi="Arial" w:cs="Arial"/>
                <w:i/>
                <w:sz w:val="16"/>
                <w:szCs w:val="16"/>
              </w:rPr>
              <w:t>не підлягає</w:t>
            </w:r>
          </w:p>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UA/17376/01/01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ЛОКСИДОЛ</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по 15 мг, по 10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ТОВ «УОРЛД МЕДИЦИН» </w:t>
            </w:r>
            <w:r w:rsidRPr="00846F1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УОРЛД МЕДИЦИН ІЛАЧ САН. ВЕ ТІДЖ. A.Ш. </w:t>
            </w:r>
            <w:r w:rsidRPr="00846F1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Туреччина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термін придатності 3 роки; запропоновано: термін придатності 4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r w:rsidRPr="00846F1F">
              <w:rPr>
                <w:rFonts w:ascii="Arial" w:hAnsi="Arial" w:cs="Arial"/>
                <w:sz w:val="16"/>
                <w:szCs w:val="16"/>
              </w:rPr>
              <w:b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більш ніж у 10 разів порівняно із затвердженим розміром для твердих лікарських форм з негайним вивільненням для перорального застосування) збільшення розміру серії ГЛЗ Затверджено: 14,500 кг (51 785 таблеток) Запропоновано: 150 кг (535 714 таблеток).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2014-261 - Rev 00 для діючої речовини Meloxicam від нового виробника Swati Spentose PVT. LTD., Іndia (доповнення).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2014-261 - Rev 01 для діючої речовини Meloxicam від виробника Swati Spentose PVT. LTD., Іndia</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i/>
                <w:sz w:val="16"/>
                <w:szCs w:val="16"/>
              </w:rPr>
            </w:pPr>
            <w:r w:rsidRPr="00846F1F">
              <w:rPr>
                <w:rFonts w:ascii="Arial" w:hAnsi="Arial" w:cs="Arial"/>
                <w:i/>
                <w:sz w:val="16"/>
                <w:szCs w:val="16"/>
              </w:rPr>
              <w:t>не підлягає</w:t>
            </w:r>
          </w:p>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UA/17187/01/01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ЛОРАТАДИН</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по 10 мг; по 10 таблеток у блістері; по 1, 2, 9 або по 10 блістерів в коробці з картону</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ТОВ "Астрафарм" </w:t>
            </w:r>
            <w:r w:rsidRPr="00846F1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ТОВ "Астрафарм" </w:t>
            </w:r>
            <w:r w:rsidRPr="00846F1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та вторинної упаковок, а саме: у п. "ІНШЕ" вилучено інформацію щодо логотипу дистриб'ютора, вилучено інформацію російською мовою. Зміни І типу - Адміністративні зміни. Зміна найменування та/або адреси заявника (власника реєстраційного посвідчення) зміна адреси заявника.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w:t>
            </w:r>
            <w:r w:rsidRPr="00846F1F">
              <w:rPr>
                <w:rFonts w:ascii="Arial" w:hAnsi="Arial" w:cs="Arial"/>
                <w:sz w:val="16"/>
                <w:szCs w:val="16"/>
              </w:rPr>
              <w:br/>
              <w:t xml:space="preserve">уточнення місцезнаходження виробника.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введення додаткового розміру упаковки-по 10 таблеток у блістері; по 2, 9 блістерів у коробці з картону. Зміни внесено в інструкцію для медичного застосування лікарського засобу в розділ "Упаковка" у зв'язку з введенням додаткових упаковок, як наслідок - затвердження тексту маркування додаткових упаковок лікарського засобу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i/>
                <w:sz w:val="16"/>
                <w:szCs w:val="16"/>
              </w:rPr>
            </w:pPr>
            <w:r w:rsidRPr="00846F1F">
              <w:rPr>
                <w:rFonts w:ascii="Arial" w:hAnsi="Arial" w:cs="Arial"/>
                <w:i/>
                <w:sz w:val="16"/>
                <w:szCs w:val="16"/>
              </w:rPr>
              <w:t>підлягає</w:t>
            </w:r>
          </w:p>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UA/2610/01/01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ЛОРІСТА® Н</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 xml:space="preserve">таблетки, вкриті плівковою оболонкою, 50 мг/12,5 мг </w:t>
            </w:r>
            <w:r w:rsidRPr="00846F1F">
              <w:rPr>
                <w:rFonts w:ascii="Arial" w:hAnsi="Arial" w:cs="Arial"/>
                <w:sz w:val="16"/>
                <w:szCs w:val="16"/>
              </w:rPr>
              <w:br/>
              <w:t>по 10 таблеток у блістері; по 3 або по 6 або по 9 блістерів у картонній коробці; по 14 таблеток у блістері, по 1, або по 2, або по 4, або по 6, або по 7 блістерів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виробництво "in bulk", первинне та вторинне пакування, контроль та випуск серії: КРКА, д.д., Ново место, Словенія; </w:t>
            </w:r>
            <w:r w:rsidRPr="00846F1F">
              <w:rPr>
                <w:rFonts w:ascii="Arial" w:hAnsi="Arial" w:cs="Arial"/>
                <w:sz w:val="16"/>
                <w:szCs w:val="16"/>
              </w:rPr>
              <w:br/>
              <w:t xml:space="preserve">виробництво "in bulk": Нінгбо Меново Тіанканг Фармасьютикалс Ко., Лтд., Китай; контроль серії: КРКА, д.д., Ново место, Словенія; </w:t>
            </w:r>
            <w:r w:rsidRPr="00846F1F">
              <w:rPr>
                <w:rFonts w:ascii="Arial" w:hAnsi="Arial" w:cs="Arial"/>
                <w:sz w:val="16"/>
                <w:szCs w:val="16"/>
              </w:rPr>
              <w:br/>
              <w:t>контроль серії: Лабена д.о.о., Словенія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Словенія/ Китай</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процесі виробництва, а саме коригування параметрів змішування компресійної суміші та сухого грануляту (час та швидкість обертання).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UA/6454/01/01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ЛОСПИРИН®</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вкриті кишковорозчинною оболонкою, по 75 мг по 10 таблеток у стрипі, по 3, по 8 або по 10 стрипів у картонній упаковці; по 30 таблеток у стрипі, по 1, або по 2, або по 3, або по 4 стрипи в картонній упаковці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ТОВ "ГЛЕДФАРМ ЛТД"</w:t>
            </w:r>
            <w:r w:rsidRPr="00846F1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виробництво, первинне пакування, вторинне пакування, контроль якості, випуск серії </w:t>
            </w:r>
            <w:r w:rsidRPr="00846F1F">
              <w:rPr>
                <w:rFonts w:ascii="Arial" w:hAnsi="Arial" w:cs="Arial"/>
                <w:sz w:val="16"/>
                <w:szCs w:val="16"/>
              </w:rPr>
              <w:br/>
              <w:t xml:space="preserve">або </w:t>
            </w:r>
            <w:r w:rsidRPr="00846F1F">
              <w:rPr>
                <w:rFonts w:ascii="Arial" w:hAnsi="Arial" w:cs="Arial"/>
                <w:sz w:val="16"/>
                <w:szCs w:val="16"/>
              </w:rPr>
              <w:br/>
              <w:t>вторинне пакування, контроль якості, випуск серії продукції із in bulk:</w:t>
            </w:r>
            <w:r w:rsidRPr="00846F1F">
              <w:rPr>
                <w:rFonts w:ascii="Arial" w:hAnsi="Arial" w:cs="Arial"/>
                <w:sz w:val="16"/>
                <w:szCs w:val="16"/>
              </w:rPr>
              <w:br/>
              <w:t xml:space="preserve">ТОВ "КУСУМ ФАРМ", Україна, </w:t>
            </w:r>
            <w:r w:rsidRPr="00846F1F">
              <w:rPr>
                <w:rFonts w:ascii="Arial" w:hAnsi="Arial" w:cs="Arial"/>
                <w:sz w:val="16"/>
                <w:szCs w:val="16"/>
              </w:rPr>
              <w:br/>
              <w:t>або</w:t>
            </w:r>
            <w:r w:rsidRPr="00846F1F">
              <w:rPr>
                <w:rFonts w:ascii="Arial" w:hAnsi="Arial" w:cs="Arial"/>
                <w:sz w:val="16"/>
                <w:szCs w:val="16"/>
              </w:rPr>
              <w:br/>
              <w:t xml:space="preserve">виробництво, первинне пакування, вторинне пакування, контроль якості, випуск серії </w:t>
            </w:r>
            <w:r w:rsidRPr="00846F1F">
              <w:rPr>
                <w:rFonts w:ascii="Arial" w:hAnsi="Arial" w:cs="Arial"/>
                <w:sz w:val="16"/>
                <w:szCs w:val="16"/>
              </w:rPr>
              <w:br/>
              <w:t xml:space="preserve">або </w:t>
            </w:r>
            <w:r w:rsidRPr="00846F1F">
              <w:rPr>
                <w:rFonts w:ascii="Arial" w:hAnsi="Arial" w:cs="Arial"/>
                <w:sz w:val="16"/>
                <w:szCs w:val="16"/>
              </w:rPr>
              <w:br/>
              <w:t>виробництво продукції in bulk:</w:t>
            </w:r>
            <w:r w:rsidRPr="00846F1F">
              <w:rPr>
                <w:rFonts w:ascii="Arial" w:hAnsi="Arial" w:cs="Arial"/>
                <w:sz w:val="16"/>
                <w:szCs w:val="16"/>
              </w:rPr>
              <w:br/>
              <w:t>КУСУМ ХЕЛТХКЕР ПВТ ЛТД, Індія</w:t>
            </w:r>
            <w:r w:rsidRPr="00846F1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 Індія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додаткового виробника КУСУМ ХЕЛТХКЕР ПВТ ЛТД, Індія, який відповідає за виробництво in bulk, первинне та вторинне пакування. Введення змін протягом 6-ти місяців після затвердження.Супутня зміна</w:t>
            </w:r>
            <w:r w:rsidRPr="00846F1F">
              <w:rPr>
                <w:rFonts w:ascii="Arial" w:hAnsi="Arial" w:cs="Arial"/>
                <w:sz w:val="16"/>
                <w:szCs w:val="16"/>
              </w:rPr>
              <w:br/>
              <w:t xml:space="preserve">-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виробника КУСУМ ХЕЛТХКЕР ПВТ ЛТД, Індія, що відповідає за ввезення та/або випуск серії, включаючи контроль/випробування серії. Зміни внесено в розділи "Виробник" та "Місцезнаходження виробника та адреса місця провадження його діяльності" в інструкцію для медичного застосування у зв"язку з введенням додаткового виробника та як наслідок - введення тексту маркування упаковки лікарського засобу для додаткового виробника.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для нового виробника КУСУМ ХЕЛТХКЕР ПВТ ЛТД, Індія.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зміна розміру серії (затверджено: для виробника ТОВ «КУСУМ ФАРМ», Україна: 1200000 таблеток та 1500000 таблеток; запропоновано: для виробника ТОВ «КУСУМ ФАРМ», Україна: 1200000 таблеток та 1500000 таблеток; для виробника КУСУМ ХЕЛТХКЕР ПВТ ЛТД, Індія: 3500000 таблеток). </w:t>
            </w:r>
            <w:r w:rsidRPr="00846F1F">
              <w:rPr>
                <w:rFonts w:ascii="Arial" w:hAnsi="Arial" w:cs="Arial"/>
                <w:sz w:val="16"/>
                <w:szCs w:val="16"/>
              </w:rPr>
              <w:br/>
              <w:t xml:space="preserve">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r w:rsidRPr="00846F1F">
              <w:rPr>
                <w:rFonts w:ascii="Arial" w:hAnsi="Arial" w:cs="Arial"/>
                <w:sz w:val="16"/>
                <w:szCs w:val="16"/>
              </w:rPr>
              <w:br/>
              <w:t>– введення альтернативного виробника ТОВ «КУСУМ ФАРМ», Україна, що здійснює вторинне пакування продукції із in bulk.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додаткового виробника ТОВ «КУСУМ ФАРМ», Україна, відповідального за контроль якості та випуск серії продукції із in bulk. Введення змін протягом 6-ти місяців після затвердження. Зміни І типу - Зміни щодо безпеки/ефективності та фармаконагляду (інші зміни). Зміни внесені в текст маркування первинної (п.6. ІНШЕ) та вторинної (п.17.ІНШЕ) упаковки лікарського засобу щодо логотипу виробника.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i/>
                <w:sz w:val="16"/>
                <w:szCs w:val="16"/>
              </w:rPr>
            </w:pPr>
            <w:r w:rsidRPr="00846F1F">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UA/9202/01/01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ЛОСПИРИН®</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вкриті кишковорозчинною оболонкою, по 75 мг; in bulk: №18000 (30х600): по 30 теблеток у стрипі; по 600 стрипів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ТОВ "ГЛЕДФАРМ ЛТД"</w:t>
            </w:r>
            <w:r w:rsidRPr="00846F1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КУСУМ ХЕЛТХКЕР ПВТ ЛТД</w:t>
            </w:r>
            <w:r w:rsidRPr="00846F1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для нового виробника КУСУМ ХЕЛТХКЕР ПВТ ЛТД, Індія.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зміна розміру серії (затверджено: для виробника ТОВ «КУСУМ ФАРМ», Україна: 1200000 таблеток та 1500000 таблеток; запропоновано: для виробника ТОВ «КУСУМ ФАРМ», Україна: 1200000 таблеток та 1500000 таблеток; для виробника КУСУМ ХЕЛТХКЕР ПВТ ЛТД, Індія: 3500000 таблеток).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sz w:val="16"/>
                <w:szCs w:val="16"/>
                <w:lang w:val="en-US"/>
              </w:rPr>
            </w:pPr>
            <w:r w:rsidRPr="00846F1F">
              <w:rPr>
                <w:rFonts w:ascii="Arial" w:hAnsi="Arial" w:cs="Arial"/>
                <w:b/>
                <w:sz w:val="16"/>
                <w:szCs w:val="16"/>
                <w:lang w:val="en-US"/>
              </w:rPr>
              <w:t>UA/20</w:t>
            </w:r>
            <w:r w:rsidRPr="00846F1F">
              <w:rPr>
                <w:rFonts w:ascii="Arial" w:hAnsi="Arial" w:cs="Arial"/>
                <w:b/>
                <w:sz w:val="16"/>
                <w:szCs w:val="16"/>
              </w:rPr>
              <w:t>503</w:t>
            </w:r>
            <w:r w:rsidRPr="00846F1F">
              <w:rPr>
                <w:rFonts w:ascii="Arial" w:hAnsi="Arial" w:cs="Arial"/>
                <w:b/>
                <w:sz w:val="16"/>
                <w:szCs w:val="16"/>
                <w:lang w:val="en-US"/>
              </w:rPr>
              <w:t>/01/01</w:t>
            </w:r>
          </w:p>
          <w:p w:rsidR="00C90747" w:rsidRPr="00846F1F" w:rsidRDefault="00C90747" w:rsidP="0095027D">
            <w:pPr>
              <w:pStyle w:val="110"/>
              <w:tabs>
                <w:tab w:val="left" w:pos="12600"/>
              </w:tabs>
              <w:jc w:val="center"/>
              <w:rPr>
                <w:rFonts w:ascii="Arial" w:hAnsi="Arial" w:cs="Arial"/>
                <w:b/>
                <w:sz w:val="16"/>
                <w:szCs w:val="16"/>
                <w:lang w:val="en-US"/>
              </w:rPr>
            </w:pP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ЛОЦЕРИЛ®</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лак для нігтів лікувальний, 50 мг/мл; по 1,25 мл, або 2,5 мл, або 5 мл у флаконі; по 1 флакону (в комплекті з 30 очищувальними тампонами, 10 шпателями та 30 пилочками для нігтів) в картонній коробці; по 1,25 мл, або 2,5 мл, або 5 мл у флаконі з кришкою з аплікатором; по 1 флакону (в комплекті з 30 очищувальними тампонами та 30 пилочками для нігтів)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Галдерма СА</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ЛАБОРАТОРІЇ ГАЛДЕРМА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Францiя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Зміни І типу - Зміни щодо безпеки/ефективності та фармаконагляду (інші зміни) Представлені зміни в інформації з безпеки щодо внесення доповнень до розділу проекту інструкції для медичного застосування «Особливості застосування», щодо внесення інформації з безпеки допоміжних речовин відповідно до вимог Порядку проведення експертизи реєстраційних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затвердженого наказом МОЗ від 26.08.2005 № 426 (зі змінами), можуть бути рекомендовані до затвердження та внесення в інструкцію для медичного застосування лікарського засобу. </w:t>
            </w:r>
            <w:r w:rsidRPr="00846F1F">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i/>
                <w:sz w:val="16"/>
                <w:szCs w:val="16"/>
              </w:rPr>
            </w:pPr>
            <w:r w:rsidRPr="00846F1F">
              <w:rPr>
                <w:rFonts w:ascii="Arial" w:hAnsi="Arial" w:cs="Arial"/>
                <w:i/>
                <w:sz w:val="16"/>
                <w:szCs w:val="16"/>
              </w:rPr>
              <w:t>підлягає</w:t>
            </w:r>
          </w:p>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UA/14681/01/01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ЛУЦЕНТІС</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розчин для ін'єкцій, 10 мг/мл; по 0,23 мл у флаконі; по 1 флакону у комплекті з голкою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Новартіс Фарма Штейн АГ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Швейцарія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ранібізумабу Дженентек Інк., США/Genentech Inc., USA. Затверджено: Дженентек Інк., США/ Genentech Inc., USA </w:t>
            </w:r>
            <w:r w:rsidRPr="00846F1F">
              <w:rPr>
                <w:rFonts w:ascii="Arial" w:hAnsi="Arial" w:cs="Arial"/>
                <w:sz w:val="16"/>
                <w:szCs w:val="16"/>
              </w:rPr>
              <w:br/>
              <w:t xml:space="preserve">Рош Сінгапур Текнікал Оперейшнз Пте. Лтд., Сінгапур/ Roche Singapore Technical Operations Pte. Ltd., Singapore. Запропоновано: </w:t>
            </w:r>
            <w:r w:rsidRPr="00846F1F">
              <w:rPr>
                <w:rFonts w:ascii="Arial" w:hAnsi="Arial" w:cs="Arial"/>
                <w:sz w:val="16"/>
                <w:szCs w:val="16"/>
              </w:rPr>
              <w:br/>
              <w:t>Рош Сінгапур Текнікал Оперейшнз Пте. Лтд., Сінгапур/ Roche Singapore Technical Operations Pte. Ltd., Singapore. Зміни І типу - Зміни з якості. АФІ. Виробництво. Зміни в процесі виробництва АФІ (незначна зміна у процесі виробництва АФІ) незначна зміна у процесі виробництва АФІ ранібізумабу: зміна методу перенесення з відкритого з’єднання на закрите з’єднання за допомогою одноразового трансферного вузла</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UA/9924/01/01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МАДІНЕТ®</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вкриті плівковою оболонкою, по 0,03 мг/2 мг; по 21 таблетці у блістері; по 1 або по 3, або по 6 блістерів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ТОВ "МІБЕ УКРАЇНА"</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Зміни І типу - Зміни щодо безпеки/ефективності та фармаконагляду (інші зміни) Зміни внесено у текст маркування п.17. ІНШЕ вторинної та п.6. ІНШЕ первинної упаковки лікарського засобу, а саме: додано інформацію про наявність логотипу виробника</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UA/15840/01/01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МЕДОВІР</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по 400 мг по 10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Медокемі ЛТД</w:t>
            </w:r>
            <w:r w:rsidRPr="00846F1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Кіпр</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Медокемі ЛТД (Центральний Завод), Кіпр  </w:t>
            </w:r>
            <w:r w:rsidRPr="00846F1F">
              <w:rPr>
                <w:rFonts w:ascii="Arial" w:hAnsi="Arial" w:cs="Arial"/>
                <w:sz w:val="16"/>
                <w:szCs w:val="16"/>
              </w:rPr>
              <w:br/>
              <w:t xml:space="preserve">Медокемі ЛТД (Завод AZ), Кіпр </w:t>
            </w:r>
            <w:r w:rsidRPr="00846F1F">
              <w:rPr>
                <w:rFonts w:ascii="Arial" w:hAnsi="Arial" w:cs="Arial"/>
                <w:sz w:val="16"/>
                <w:szCs w:val="16"/>
              </w:rPr>
              <w:br/>
              <w:t>виробник готового лікарського засобу, первинне та вторинне пакування:</w:t>
            </w:r>
            <w:r w:rsidRPr="00846F1F">
              <w:rPr>
                <w:rFonts w:ascii="Arial" w:hAnsi="Arial" w:cs="Arial"/>
                <w:sz w:val="16"/>
                <w:szCs w:val="16"/>
              </w:rPr>
              <w:br/>
              <w:t>Медокемі (Фа Іст) ЛТД - Орал Фасіліті, В'єтнам</w:t>
            </w:r>
            <w:r w:rsidRPr="00846F1F">
              <w:rPr>
                <w:rFonts w:ascii="Arial" w:hAnsi="Arial" w:cs="Arial"/>
                <w:sz w:val="16"/>
                <w:szCs w:val="16"/>
              </w:rPr>
              <w:br/>
            </w:r>
          </w:p>
          <w:p w:rsidR="00C90747" w:rsidRPr="00846F1F" w:rsidRDefault="00C90747" w:rsidP="0095027D">
            <w:pPr>
              <w:pStyle w:val="110"/>
              <w:tabs>
                <w:tab w:val="left" w:pos="12600"/>
              </w:tabs>
              <w:jc w:val="center"/>
              <w:rPr>
                <w:rFonts w:ascii="Arial" w:hAnsi="Arial" w:cs="Arial"/>
                <w:sz w:val="16"/>
                <w:szCs w:val="16"/>
              </w:rPr>
            </w:pPr>
          </w:p>
          <w:p w:rsidR="00C90747" w:rsidRPr="00846F1F" w:rsidRDefault="00C90747" w:rsidP="0095027D">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Кіпр/ В'єтнам</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"Фармакологічні властивості" ,"Показання", "Взаємодія з іншими лікарськими засобами та інші види взаємодій", "Особливості застосування", "Спосіб застосування та дози", "Побічні реакції" відповідно до референтного лікарського засобу ЗОВІРАКС™, таблетки.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UA/9478/01/01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МЕДОВІР</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по 800 мг, по 10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Медокемі ЛТД</w:t>
            </w:r>
            <w:r w:rsidRPr="00846F1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Кіпр</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Медокемі ЛТД (Центральний Завод), Кіпр  </w:t>
            </w:r>
            <w:r w:rsidRPr="00846F1F">
              <w:rPr>
                <w:rFonts w:ascii="Arial" w:hAnsi="Arial" w:cs="Arial"/>
                <w:sz w:val="16"/>
                <w:szCs w:val="16"/>
              </w:rPr>
              <w:br/>
              <w:t xml:space="preserve">Медокемі ЛТД (Завод AZ), Кіпр </w:t>
            </w:r>
            <w:r w:rsidRPr="00846F1F">
              <w:rPr>
                <w:rFonts w:ascii="Arial" w:hAnsi="Arial" w:cs="Arial"/>
                <w:sz w:val="16"/>
                <w:szCs w:val="16"/>
              </w:rPr>
              <w:br/>
              <w:t>виробник готового лікарського засобу, первинне та вторинне пакування:</w:t>
            </w:r>
            <w:r w:rsidRPr="00846F1F">
              <w:rPr>
                <w:rFonts w:ascii="Arial" w:hAnsi="Arial" w:cs="Arial"/>
                <w:sz w:val="16"/>
                <w:szCs w:val="16"/>
              </w:rPr>
              <w:br/>
              <w:t>Медокемі (Фа Іст) ЛТД - Орал Фасіліті, В'єтнам</w:t>
            </w:r>
            <w:r w:rsidRPr="00846F1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Кіпр/ В'єтнам</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"Фармакологічні властивості" ,"Показання", "Взаємодія з іншими лікарськими засобами та інші види взаємодій", "Особливості застосування", "Спосіб застосування та дози", "Побічні реакції" відповідно до референтного лікарського засобу ЗОВІРАКС™, таблетки.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UA/9478/01/02</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МЕМТЕК®</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що диспергуються в ротовій порожнині, по 10 мг; по 15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Дженефарм С.А.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Греція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Зміни II типу - Зміни з якості. АФІ. (інші зміни) - Оновлення DMF на діючу речовину Мемантину гідрохлорид від затвердженого виробника Megafine Pharma (P) Limited, Індія (затверджено: АР/ММ(ЕU)/03/03-2021; запропоновано: АР/ММ(ЕU)/06/01-2023 &amp; RР/ММ(ЕU)/05/01-2023)</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UA/17981/01/01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МЕТОТРЕКСАТ "ЕБЕВЕ"</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розчин для ін'єкцій, 10 мг/мл; по 1 мл (10 мг), по 5 мл (50 мг) у флаконі; по 1 флакону в картонній коробці; по 0,75 мл (7,5 мг), по 1 мл (10 мг), по 1,5 мл (15 мг), по 2 мл (20 мг) у попередньо заповненому шприці; по 1 або по 5 попередньо заповнених шприців у картонній коробці разом зі стерильною ін’єкційною голкою та серветками</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ЕБЕВЕ Фарма Гес.м.б.Х. Нфг. КГ</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Австрія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повний цикл виробництва: ФАРЕВА Унтерах ГмбХ, Автрія; випуск серії: ЕБЕВЕ Фарма Гес.м.б.Х. Нфг. КГ, Австрія; </w:t>
            </w:r>
            <w:r w:rsidRPr="00846F1F">
              <w:rPr>
                <w:rFonts w:ascii="Arial" w:hAnsi="Arial" w:cs="Arial"/>
                <w:sz w:val="16"/>
                <w:szCs w:val="16"/>
              </w:rPr>
              <w:br/>
              <w:t>тестування: МПЛ Мікробіологішес Прюфлабор ГмбХ, Австрія; тестування: Лабор Л + С АГ, Німеччина</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Автрія/ Німеччина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"Спосіб застосування та дози" відповідно до оновленої інформації щодо алгоритму застосування.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rPr>
                <w:rFonts w:ascii="Arial" w:hAnsi="Arial" w:cs="Arial"/>
                <w:i/>
                <w:sz w:val="16"/>
                <w:szCs w:val="16"/>
              </w:rPr>
            </w:pPr>
            <w:r w:rsidRPr="00846F1F">
              <w:rPr>
                <w:rFonts w:ascii="Arial" w:hAnsi="Arial" w:cs="Arial"/>
                <w:i/>
                <w:sz w:val="16"/>
                <w:szCs w:val="16"/>
              </w:rPr>
              <w:t>не підлягає</w:t>
            </w:r>
          </w:p>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UA/0513/02/01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МІКСТАРД®30 НМ ПЕНФІЛ®</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суспензія для ін'єкцій, 100 МО/мл по 3 мл у картриджі; по 5 картриджів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Данiя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Виробник нерозфасованого продукту, наповнення в Пенфіл®, первинна упаковка, контроль якості та відповідальний за випуск серій кінцевого продукту: А/Т Ново Нордіск, Данiя; Виробник нерозфасованого продукту, первинне пакування та контроль балку. Контроль якості балку готового продукту та кінцевого продукту: Ново Нордіск Продюксьон САС, Франція; Виробник для маркування та упаковки Пенфіл®, вторинного пакування: А/Т Ново Нордіск, Данія; Виробник нерозфасованої продукції, первинна та вторинна упаковка: Ново Нордіск Продукао Фармасеутіка до Бразіль Лтда., Бразилія; Виробник нерозфасованого продукту, наповнення в первинну упаковку: Ново Нордіск (Китай) Фармасьютікалз Ко., Лтд., Китайська Народна Республіка</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Данiя/ Франція/ Бразилія/ Китайська Народна Республіка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Зміни II типу - Зміни з якості. АФІ. Виробництво. Зміни випробувань або допустимих меж у процесі виробництва АФІ, що встановлені у специфікаціях (вилучення випробування в процесі виробництва, що може мати істотний влив на загальну якість АФІ) видалення тесту плазмідних перебудов (FM-B9501), що застосовується на етапі ферментації в процесі виробництва діючої речовини інсуліну людського. Зміни II типу - Зміни з якості. АФІ. Виробництво. Зміни випробувань або допустимих меж у процесі виробництва АФІ, що встановлені у специфікаціях (вилучення випробування в процесі виробництва, що може мати істотний влив на загальну якість АФІ) видалення тесту на фенотип (FM-5000), що застосовується на етапі ферментації в процесі виробництва діючої речовини інсуліну людського</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UA/12612/01/01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МОТИЛІУМ®</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вкриті плівковою оболонкою, по 10 мг; по 10 таблеток у блістері; по 1 або 3 блістери в картонній упаковці; по 30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МакНіл Продактс Лімітед</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ДЖНТЛ Консьюмер Хелс (Франс) САС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Францiя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Зміни І типу - Зміни щодо безпеки/ефективності та фармаконагляду (інші зміни) Зміни внесено в текст маркування вторинної упаковки лікарського засобу щодо місцезнаходження виробника, а також оновлено текст маркування таких розділів: первинна упаковка – «ІНШЕ»; вторинна упаковка – «ДАТА ЗАКІНЧЕННЯ ТЕРМІНУ ПРИДАТНОСТІ», «НОМЕР РЕЄСТРАЦІЙНОГО ПОСВІДЧЕННЯ», «НОМЕР СЕРІЇ ЛІКАРСЬКОГО ЗАСОБУ», «ІНШЕ».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UA/10190/01/01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НАФТИЗИН®</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краплі назальні 0,05 %, по 10 мл у флаконі поліетиленовому; по 1 флакону в пачці з картону; по 10 мл у флаконі поліетиленовому з дозатором або у флаконі поліетиленовому з пробкою-крапельницею; по 1 флакону в пачці з картону</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Зміна в специфікацію та методи випробування ГЛЗ за показником «Ідентифікація», а саме вилучено застарілий тест Ідентифікація. Нітрати – характерна реакція (b). А також перенесення примітки щодо періодичності контролю показника «Мікробіологічна чистота» з методів контролю до специфікації ГЛЗ.</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UA/0704/01/01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НАФТИЗИН®</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краплі назальні 0,1 %, по 10 мл у флаконі поліетиленовому; по 1 флакону в пачці з картону; по 10 мл у флаконі поліетиленовому з дозатором або у флаконі поліетиленовому з пробкою-крапельницею; по 1 флакону в пачці з картону</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Зміна в специфікацію та методи випробування ГЛЗ за показником «Ідентифікація», а саме вилучено застарілий тест Ідентифікація. Нітрати – характерна реакція (b). А також перенесення примітки щодо періодичності контролю показника «Мікробіологічна чистота» з методів контролю до специфікації ГЛЗ.</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UA/0704/01/02</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НЕБІТЕНЗ</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по 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Мальта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Актавіс Лтд, Мальта</w:t>
            </w:r>
            <w:r w:rsidRPr="00846F1F">
              <w:rPr>
                <w:rFonts w:ascii="Arial" w:hAnsi="Arial" w:cs="Arial"/>
                <w:sz w:val="16"/>
                <w:szCs w:val="16"/>
              </w:rPr>
              <w:br/>
              <w:t>Балканфарма - Дупниця АД, Болгарія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Мальта/ Болгарія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Додавання альтернативного методу для визначення показника "Однорідність дозованих одиниць" за розрахунково-ваговим методом, відповідно до вимог Європейської Фармакопеї 2.9.40. Введення змін протягом 12-ти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UA/13347/01/01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НЕЙРОКСОН®</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вкриті плівковою оболонкою, по 500 мг по 10 таблеток у блістері; по 2 або по 3 блістери в пачці з картону</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внесення змін до специфікації на допоміжну речовину Натрію кроскармелоза за показником «Ідентифікація», у зв’язку з приведенням до вимог монографії ЕР 0985 Croscarmellose Sodium</w:t>
            </w:r>
            <w:r w:rsidRPr="00846F1F">
              <w:rPr>
                <w:rFonts w:ascii="Arial" w:hAnsi="Arial" w:cs="Arial"/>
                <w:sz w:val="16"/>
                <w:szCs w:val="16"/>
              </w:rPr>
              <w:br/>
              <w:t xml:space="preserve">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внесення змін до методів контролю на допоміжну речовину Натрію кроскармелоза за показником «Ідентифікація», у зв’язку з приведенням до вимог монографії ЕР 0985 Croscarmellose Sodium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внесення змін до методів контролю на допоміжну речовину Натрію кроскармелоза за показником «Втрата в масі при висушуванні», у зв’язку з приведенням до вимог монографії ЕР 0985 Croscarmellose Sodium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w:t>
            </w:r>
            <w:r w:rsidRPr="00846F1F">
              <w:rPr>
                <w:rFonts w:ascii="Arial" w:hAnsi="Arial" w:cs="Arial"/>
                <w:sz w:val="16"/>
                <w:szCs w:val="16"/>
              </w:rPr>
              <w:br/>
              <w:t>внесення змін до методів контролю на допоміжну речовину Натрію кроскармелоза за показником «Сульфатна зола», у зв’язку з приведенням до вимог монографії ЕР 0985 Croscarmellose Sodium</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UA/13305/01/01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НЕУРОБЕКС-ТЕВА</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вкриті плівковою оболонкою; по 60, або по 90, або по 150 таблеток у банці; по 1 банці в картонній пачці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Балканфарма-Разград АТ, Болгарія,</w:t>
            </w:r>
            <w:r w:rsidRPr="00846F1F">
              <w:rPr>
                <w:rFonts w:ascii="Arial" w:hAnsi="Arial" w:cs="Arial"/>
                <w:sz w:val="16"/>
                <w:szCs w:val="16"/>
              </w:rPr>
              <w:br/>
              <w:t>Балканфарма-Дупниця АТ, Болгарія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Болгарія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1998-140-Rev 05 (затверджено: R1-CEP 1998-140-Rev 03) для АФІ ціанокобаламіну від затвердженого виробника SANOFI CHIMIE, France, який змінив назву на EUROAPI FRANCE, France.</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UA/7313/01/02</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НОВОРАПІД® ФЛЕКСПЕН®</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розчин для ін`єкцій, 100 ОД/мл, по 3 мл у картриджі; по 1 картриджу у багатодозовій одноразовій шприц-ручці; по 1 або 5 шприц-ручок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Данiя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виробник нерозфасованого продукту, наповнення в Пенфіл®, первинна упаковка, контроль якості та відповідальний за випуск серій кінцевого продукту: А/Т Ново Нордіск, Данiя; Виробник продукції за повним циклом: Ново Нордіск Продюксьон САС, Франція; Маркування та упаковки ФлексПен®, вторинного пакування: А/Т Ново Нордіск, Данія; Виробник для збирання, маркування та упаковки ФлексПен®, вторинного пакування: А/Т Ново Нордіск, Данiя; Виробник нерозфасованої продукції, первинна та вторинна упаковка: Ново Нордіск Продукао Фармасеутіка до Бразіль Лтда., Бразилія; Виробник нерозфасованого продукту, наповнення в первинну упаковку: Ново Нордіск (Китай) Фармасьютікалз Ко., Лтд., Китайська Народна Республіка</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Данiя/ Франція/ Бразилія/ Китайська Народна Республіка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Зміни II типу - Зміни з якості. АФІ. Виробництво. Зміни випробувань або допустимих меж у процесі виробництва АФІ, що встановлені у специфікаціях (вилучення випробування в процесі виробництва, що може мати істотний влив на загальну якість АФІ) видалення тесту плазмідних перебудов (FM-B9501), що застосовується на етапі ферментації в процесі виробництва діючої речовини інсуліну аспарт. Зміни II типу - Зміни з якості. АФІ. Виробництво. Зміни випробувань або допустимих меж у процесі виробництва АФІ, що встановлені у специфікаціях (вилучення випробування в процесі виробництва, що може мати істотний влив на загальну якість АФІ) видалення тесту на фенотип (FM-5000), що застосовується на етапі ферментації в процесі виробництва діючої речовини інсуліну аспарт</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UA/4863/01/01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НОЛЬПАЗА® КОНТРОЛ</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 xml:space="preserve">таблетки гастрорезистентні по 20 мг по 7 таблеток у блістері; по 1 або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виробництво «in bulk», первинне та вторинне пакування, контроль серії та випуск серії:</w:t>
            </w:r>
            <w:r w:rsidRPr="00846F1F">
              <w:rPr>
                <w:rFonts w:ascii="Arial" w:hAnsi="Arial" w:cs="Arial"/>
                <w:sz w:val="16"/>
                <w:szCs w:val="16"/>
              </w:rPr>
              <w:br/>
              <w:t>КРКА, д.д., Ново место, Словенія</w:t>
            </w:r>
            <w:r w:rsidRPr="00846F1F">
              <w:rPr>
                <w:rFonts w:ascii="Arial" w:hAnsi="Arial" w:cs="Arial"/>
                <w:sz w:val="16"/>
                <w:szCs w:val="16"/>
              </w:rPr>
              <w:br/>
            </w:r>
            <w:r w:rsidRPr="00846F1F">
              <w:rPr>
                <w:rFonts w:ascii="Arial" w:hAnsi="Arial" w:cs="Arial"/>
                <w:sz w:val="16"/>
                <w:szCs w:val="16"/>
              </w:rPr>
              <w:br/>
              <w:t>первинне та вторинне пакування, контроль серії та випуск серії:</w:t>
            </w:r>
            <w:r w:rsidRPr="00846F1F">
              <w:rPr>
                <w:rFonts w:ascii="Arial" w:hAnsi="Arial" w:cs="Arial"/>
                <w:sz w:val="16"/>
                <w:szCs w:val="16"/>
              </w:rPr>
              <w:br/>
              <w:t>ТАД Фарма ГмбХ, Німеччина</w:t>
            </w:r>
            <w:r w:rsidRPr="00846F1F">
              <w:rPr>
                <w:rFonts w:ascii="Arial" w:hAnsi="Arial" w:cs="Arial"/>
                <w:sz w:val="16"/>
                <w:szCs w:val="16"/>
              </w:rPr>
              <w:br/>
            </w:r>
            <w:r w:rsidRPr="00846F1F">
              <w:rPr>
                <w:rFonts w:ascii="Arial" w:hAnsi="Arial" w:cs="Arial"/>
                <w:sz w:val="16"/>
                <w:szCs w:val="16"/>
              </w:rPr>
              <w:br/>
              <w:t>виробництво «in bulk», первинне та вторинне пакування:</w:t>
            </w:r>
            <w:r w:rsidRPr="00846F1F">
              <w:rPr>
                <w:rFonts w:ascii="Arial" w:hAnsi="Arial" w:cs="Arial"/>
                <w:sz w:val="16"/>
                <w:szCs w:val="16"/>
              </w:rPr>
              <w:br/>
              <w:t>Лаурус Лабс Пвт. Лтд., Індія</w:t>
            </w:r>
            <w:r w:rsidRPr="00846F1F">
              <w:rPr>
                <w:rFonts w:ascii="Arial" w:hAnsi="Arial" w:cs="Arial"/>
                <w:sz w:val="16"/>
                <w:szCs w:val="16"/>
              </w:rPr>
              <w:br/>
            </w:r>
            <w:r w:rsidRPr="00846F1F">
              <w:rPr>
                <w:rFonts w:ascii="Arial" w:hAnsi="Arial" w:cs="Arial"/>
                <w:sz w:val="16"/>
                <w:szCs w:val="16"/>
              </w:rPr>
              <w:br/>
              <w:t>контроль серії:</w:t>
            </w:r>
            <w:r w:rsidRPr="00846F1F">
              <w:rPr>
                <w:rFonts w:ascii="Arial" w:hAnsi="Arial" w:cs="Arial"/>
                <w:sz w:val="16"/>
                <w:szCs w:val="16"/>
              </w:rPr>
              <w:br/>
              <w:t>КРКА, д.д., Ново место, Словенія</w:t>
            </w:r>
            <w:r w:rsidRPr="00846F1F">
              <w:rPr>
                <w:rFonts w:ascii="Arial" w:hAnsi="Arial" w:cs="Arial"/>
                <w:sz w:val="16"/>
                <w:szCs w:val="16"/>
              </w:rPr>
              <w:br/>
            </w:r>
            <w:r w:rsidRPr="00846F1F">
              <w:rPr>
                <w:rFonts w:ascii="Arial" w:hAnsi="Arial" w:cs="Arial"/>
                <w:sz w:val="16"/>
                <w:szCs w:val="16"/>
              </w:rPr>
              <w:br/>
              <w:t>контроль серії:</w:t>
            </w:r>
            <w:r w:rsidRPr="00846F1F">
              <w:rPr>
                <w:rFonts w:ascii="Arial" w:hAnsi="Arial" w:cs="Arial"/>
                <w:sz w:val="16"/>
                <w:szCs w:val="16"/>
              </w:rPr>
              <w:br/>
              <w:t>Кемійські інститут, Центр за валідаційске технологіє ін аналітіко (ЦВТА), Словенія</w:t>
            </w:r>
            <w:r w:rsidRPr="00846F1F">
              <w:rPr>
                <w:rFonts w:ascii="Arial" w:hAnsi="Arial" w:cs="Arial"/>
                <w:sz w:val="16"/>
                <w:szCs w:val="16"/>
              </w:rPr>
              <w:br/>
            </w:r>
            <w:r w:rsidRPr="00846F1F">
              <w:rPr>
                <w:rFonts w:ascii="Arial" w:hAnsi="Arial" w:cs="Arial"/>
                <w:sz w:val="16"/>
                <w:szCs w:val="16"/>
              </w:rPr>
              <w:br/>
              <w:t>контроль серії:</w:t>
            </w:r>
            <w:r w:rsidRPr="00846F1F">
              <w:rPr>
                <w:rFonts w:ascii="Arial" w:hAnsi="Arial" w:cs="Arial"/>
                <w:sz w:val="16"/>
                <w:szCs w:val="16"/>
              </w:rPr>
              <w:br/>
              <w:t>Лабена д.о.о., Словенія</w:t>
            </w:r>
            <w:r w:rsidRPr="00846F1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Словенія/ Німеччина/ Індія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внесення змін до реєстраційних матеріалів: уточнення статусу рекламування в наказі МОЗ України № 979 від 06.06.2024 в процесі внесення змін (Зміни І типу - Зміни щодо безпеки/ефективності та фармаконагляду (інші зміни) Зміни внесено до тексту маркування первинної та вторинної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звітування про побічні реакції.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референтного лікарського засобу ТЕКТА Контрол®, таблетки гастрорезистентні. Введення змін протягом 6-ти місяців після затвердження). Редакція в наказі - не підлягає. Вірна редакція - підлягає.</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UA/12818/01/01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НОРДІКСИН®</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капсули по 50 мг; по 15 капсул у блістері, по 4 блістери в картонній пачці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ТОВ "ЗДРАВО"</w:t>
            </w:r>
            <w:r w:rsidRPr="00846F1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ІНФАРМАСКІ</w:t>
            </w:r>
            <w:r w:rsidRPr="00846F1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Франція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у зв'язку з приведенням адреси до зазначеної у оновленій ліцензії та GMP сертифікаті. Місцезнаходження виробника та адреса місця провадження його діяльності Зоне Індустрєлле Н 2, 1 Руе Нунґессер, Пруві, 59121, Франція.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Зміни І типу - Адміністративні зміни. Зміна назви лікарського засобу. Зміни внесено щодо назви лікарського засобу. Затверджено: НОРДІКСИН. Запропоновано: НОРДІКСИН®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rPr>
                <w:rFonts w:ascii="Arial" w:hAnsi="Arial" w:cs="Arial"/>
                <w:i/>
                <w:sz w:val="16"/>
                <w:szCs w:val="16"/>
              </w:rPr>
            </w:pPr>
            <w:r w:rsidRPr="00846F1F">
              <w:rPr>
                <w:rFonts w:ascii="Arial" w:hAnsi="Arial" w:cs="Arial"/>
                <w:i/>
                <w:sz w:val="16"/>
                <w:szCs w:val="16"/>
              </w:rPr>
              <w:t>не підлягає</w:t>
            </w:r>
          </w:p>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UA/19973/01/01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ОЗАЛЕКС®</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 xml:space="preserve">таблетки, вкриті плівковою оболонкою, по 40 мг №28 (14х2): по 14 таблеток у блістері, по 2 блістери у картонній упаковці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ТОВ "КУСУМ ФАРМ"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Більш жорсткі умови зберігання - зміна умов зберігання АФІ у зв'язку з необхідністю приведення до матеріалів DMF, наданого виробником. Діюча редакція: Storageconditions Store in well closed container protected from light and moisture at temperature not exceeding 30°C. Пропонована редакція: Storageconditions Store in an airtight container under nitrogen atmosphere, protected from light, at a temperature of 2°C to 8°C.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до АФІ рувастатин кальцію у зв'язку з оновленням монографії ЄФ на "Rosuvastatin calcium" та необхідністю привести у відповідність специфікацію та методи контролю якості АФІ до DMF</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UA/16949/01/03</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ОЗАЛЕКС®</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вкриті плівковою оболонкою, по 10 мг №28 (14х2): по 14 таблеток у блістері, по 2 блістери у картонній упаковці, №84 (14х6): по 14 таблеток у блістері,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ТОВ "КУСУМ ФАРМ"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Більш жорсткі умови зберігання - зміна умов зберігання АФІ у зв'язку з необхідністю приведення до матеріалів DMF, наданого виробником. Діюча редакція: Storageconditions Store in well closed container protected from light and moisture at temperature not exceeding 30°C. Пропонована редакція: Storageconditions Store in an airtight container under nitrogen atmosphere, protected from light, at a temperature of 2°C to 8°C.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до АФІ рувастатин кальцію у зв'язку з оновленням монографії ЄФ на "Rosuvastatin calcium" та необхідністю привести у відповідність специфікацію та методи контролю якості АФІ до DMF</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UA/16949/01/01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ОЗАЛЕКС®</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 xml:space="preserve">таблетки, вкриті плівковою оболонкою, по 20 мг, №28 (14х2): по 14 таблеток у блістері, по 2 блістери у картонній упаковці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ТОВ "КУСУМ ФАРМ"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Більш жорсткі умови зберігання - зміна умов зберігання АФІ у зв'язку з необхідністю приведення до матеріалів DMF, наданого виробником. Діюча редакція: Storageconditions Store in well closed container protected from light and moisture at temperature not exceeding 30°C. Пропонована редакція: Storageconditions Store in an airtight container under nitrogen atmosphere, protected from light, at a temperature of 2°C to 8°C.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до АФІ рувастатин кальцію у зв'язку з оновленням монографії ЄФ на "Rosuvastatin calcium" та необхідністю привести у відповідність специфікацію та методи контролю якості АФІ до DMF</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UA/16949/01/02</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ОКСАЛІПЛАТИН "ЕБЕВЕ"</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концентрат для розчину для інфузій, 5 мг/мл, по 10 мл (50 мг), або 20 мл (100 мг), або 30 мл (150 мг), або 40 мл (200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ЕБЕВЕ Фарма Гес.м.б.Х. Нфг.КГ</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Австрія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повний цикл виробництва: ФАРЕВА Унтерах ГмбХ, Австрія; випуск серії: ЕБЕВЕ Фарма Гес.м.б.Х. Нфг. КГ, Австрія; контроль/випробування серії: Лабор ЛС СЕ &amp; Ко. КГ, Німеччина; контроль/випробування серії: Умфорана Лабор фьор Аналітік унд Ауфтрагфорсшунг ГмбХ &amp;Ко.КГ, Німеччина</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Австрія/ Німеччина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2003-278-Rev 07 від затвердженого виробника Heraeus Deutschland GMBH &amp; CO. KG, Німеччина діючої речовини оксаліплатин (затверджено: R1-CEP 2003-278-Rev 06; запропоновано: R1-CEP 2003-278-Rev 07)</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UA/6314/02/01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ОКСИТОЦИН</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розчин для ін'єкцій 5 МО/1 мл, по 1 мл в ампулі; по 5 ампул у картонній упаковці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Угорщина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2002-200 Rev 02 (затверджено: R1-CEP 2002-200 Rev 01) для АФІ окситоцину від уже затвердженого виробника Joint Stock Company “Grindeks”, Latvia.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2002-200 Rev 03 для АФІ окситоцину від уже затвердженого виробника Joint Stock Company “Grindeks”, Latvia.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у затверджених методах випробування для АФІ окситоцину за показниками “Ідентифікація” та “Кількісне визначення” (ВЕРХ).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у затверджених методах випробування для АФІ окситоцину за показником “ Вміст води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у затверджених методиках випробування для АФІ окситоцину за показником “Вміст оцтової кислоти”.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у затверджених методиках випробування для АФІ окситоцину за показником “Related substances”.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зміна у параметрах специфікації за показником “Related substances”</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UA/7289/01/01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ОСТЕОГЕНОН</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вкриті плівковою оболонкою, по 10 таблеток у блістері; по 4 блістери в картонній упаковці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П'єр Фабр Медикамент</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П’єр Фабр Медикамент Продакшн</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Францiя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ГЕ-сертифіката відповідності Європейській фармакопеї № R1-CEP 2006-047 - Rev 03 (затверджено: R1-CEP 2006-047 - Rev 02) для активної речовини осеїн-гідроксиапатитової сполуки від затвердженого виробника PIERRE FABRE MEDICAMENT</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UA/2977/01/01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ПАНТОПРАЗОЛ НАТРІЮ СЕСКВІГІДРАТ</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ТОВ «ГЛЕДФАРМ ЛТД» </w:t>
            </w:r>
            <w:r w:rsidRPr="00846F1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Ваcудха Фарма Чем Лімітед</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(інші зміни) зміна періоду повторних випробувань субстанції. Діюча редакція Термін придатності: 5 років. Пропонована редакція Термін придатності: 4 роки.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r w:rsidRPr="00846F1F">
              <w:rPr>
                <w:rFonts w:ascii="Arial" w:hAnsi="Arial" w:cs="Arial"/>
                <w:sz w:val="16"/>
                <w:szCs w:val="16"/>
              </w:rPr>
              <w:br/>
              <w:t>зміна у методах випробування АФІ за показником «Мікробіологічна чистота», а саме введення власної методики.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незначних змін у методі випробування АФІ за показником «Залишкові кількості органічних розчинників», а саме додавання газового хроматографа Shimadzu, оновлення процесу приготування розчинів і розрахунку вмісту окремих розчинників.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методів контролю якості у відповідність до діючої редакції монографії ЕР 11.0 «Pantoprazole sodium sesquihydrate» за показниками «Ідентифікація», «Зовнішній вигляд розчину», «Оптичне обертання», «Супровідні домішки», «Вода», «Кількісне визначення».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UA/13190/01/01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ПЕМОЗАР</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порошок ліофілізований для розчину для ін'єкцій та інфузій по 40 мг, по 1 флакону з порошком у картонній упаковці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Сан Фармасьютикал Індастріз Лтд.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з внесенням коректорських правок відповідно до оригінальних документів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Вилучення із специфікації та методів контролю застарілого показника якості “Поглинання та Пропускання розчину”</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UA/16240/01/01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ПРЕГАБАЛІН</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порошок (субстанція) у пакетах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Чжецзян Хуахай Фармас'ютікал Ко., Лтд.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Китай</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2016-189 - Rev 01 (затверджено: R0-CEP 2016-189 - Rev 03). Редакційні правки та уточнення до опису методу контроля залишкових розчинників відповідно СЕР</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UA/16298/01/01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ПРОЗЕРИН</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розчин для ін'єкцій, 0,5 мг/мл, по 1 мл в ампулі, по 10 ампул у пачці з картону; по 1 мл в ампулі, по 10 ампул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контроль якості, випуск серії:</w:t>
            </w:r>
            <w:r w:rsidRPr="00846F1F">
              <w:rPr>
                <w:rFonts w:ascii="Arial" w:hAnsi="Arial" w:cs="Arial"/>
                <w:sz w:val="16"/>
                <w:szCs w:val="16"/>
              </w:rPr>
              <w:br/>
              <w:t>Товариство з обмеженою відповідальністю "Дослідний завод "ГНЦЛС", Україна;</w:t>
            </w:r>
            <w:r w:rsidRPr="00846F1F">
              <w:rPr>
                <w:rFonts w:ascii="Arial" w:hAnsi="Arial" w:cs="Arial"/>
                <w:sz w:val="16"/>
                <w:szCs w:val="16"/>
              </w:rPr>
              <w:br/>
              <w:t>всі стадії виробництва, контроль якості, випуск серії:</w:t>
            </w:r>
            <w:r w:rsidRPr="00846F1F">
              <w:rPr>
                <w:rFonts w:ascii="Arial" w:hAnsi="Arial" w:cs="Arial"/>
                <w:sz w:val="16"/>
                <w:szCs w:val="16"/>
              </w:rPr>
              <w:br/>
              <w:t>Товариство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методах контролю якості ГЛЗ за показником “Стерильність”, а саме: умови випробування вказані для закритої системи мембранної фільтрації як більш надійної; змінено кількість контейнерів для випробування; включено процедуру відмивання мембранних фільтрів.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UA/6253/01/01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ПРОЛЮТА</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капсули м'які по 100 мг, по 15 капсул у блістері по 2 блістери в картонній пачці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виробництво готової лікарської форми, первинна та вторинна упаковка, контроль та випуск серії: ЛАБОРАТОРІОС ЛЕОН ФАРМА С.А., Іспанія; вторинна упаковка (альтернативний виробник): АТДІС ФАРМА, С.Л., Іспанія; мікробіологічний контроль (альтернативний виробник): ЛАБОРАТОРІО ЕЧЕВАРНЕ, С.А., Іспанiя; вторинна упаковка (альтернативний виробник): МАНАНТІАЛ ІНТЕГРА С.Л., Іспанія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Іспанія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в методиці контролю "Супровідні домішки" методом ВЕРХ у зв'язку зі зміною хроматографічної колонки</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UA/20296/01/01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ПРОЛЮТА</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капсули м'які по 200 мг по 14 капсул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виробництво готової лікарської форми, первинна та вторинна упаковка, контроль та випуск серії: ЛАБОРАТОРІОС ЛЕОН ФАРМА С.А., Іспанія; вторинна упаковка (альтернативний виробник): АТДІС ФАРМА, С.Л., Іспанія; мікробіологічний контроль (альтернативний виробник): ЛАБОРАТОРІО ЕЧЕВАРНЕ, С.А., Іспанiя; вторинна упаковка (альтернативний виробник): МАНАНТІАЛ ІНТЕГРА С.Л., Іспанія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Іспанія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в методиці контролю "Супровідні домішки" методом ВЕРХ у зв'язку зі зміною хроматографічної колонки</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UA/20296/01/02</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РАНІТИДИН ЄВРО</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вкриті плівковою оболонкою, по 300 мг; по 10 таблеток у стрипі, по 2 або 5 стрипів у коробці з картону</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уточнення написання упаковки в наказі МОЗ України № 897 від 24.05.2024 в процесі внесення змін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внесення незначних редакційних правок по тексту; доповнення розділів інформацією про нанесення перемінних даних (серія, термін придатності, дата виготовлення, реєстраційне посвідчення); а також у п. 17. ІНШЕ та п. 6. ІНШЕ уточнено інформацію щодо наявності логотипу виробника та технічної інформації. Термін введення змін - протягом 6 місяців після затвердження). Редакція в наказі - по 10 таблеток у стрипі; по 2 або 5, або 10 стрипів у коробці з картону. Вірна редакція - по 10 таблеток у стрипі; по 2 або 5 стрипів у коробці з картону.</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UA/4335/01/02</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РИСПЕРОН®</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вкриті плівковою оболонкою, по 4 мг, по 10 таблеток у блістері, по 1 блістеру або по 3 або по 6 блістерів в картонній пачці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ЗАТ «Фармліга»</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Литовська Республіка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БАЛКАНФАРМА-ДУПНИЦЯ АД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Болгарія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2002-151-Rev 07 від затвердженого виробника Jubilant Generics Limited діючої речовини рисперидон в зв’язку зі зміною назви виробника, місце виробництва не змінилось (затверджено: R1-CEP 2002-151-Rev 06 Jubilant Generics Limited; запропоновано: R1-CEP 2002-151-Rev 07 Jubilant Pharmova Limited).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UA/13764/01/01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РИСПЕРОН®</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вкриті плівковою оболонкою, по 2 мг, по 10 таблеток у блістері, по 1 блістеру або по 3 або по 6 блістерів в картонній пачці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ЗАТ «Фармліга»</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Литовська Республіка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БАЛКАНФАРМА-ДУПНИЦЯ АД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Болгарія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2002-151-Rev 07 від затвердженого виробника Jubilant Generics Limited діючої речовини рисперидон в зв’язку зі зміною назви виробника, місце виробництва не змінилось (затверджено: R1-CEP 2002-151-Rev 06 Jubilant Generics Limited; запропоновано: R1-CEP 2002-151-Rev 07 Jubilant Pharmova Limited).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UA/13764/01/02</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РІАЛТРІС МОНО</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спрей назальний, дозований, суспензія, 50 мкг/дозу, по 60 або 120 доз у поліетиленовому флаконі, по 1 флакону з дозуючим насосом-розпилювачем, закритим ковпачком,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Гленмарк Спешіалті С.А.</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Гленмарк Фармасьютикалз Лтд.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зміни І типу - Зміни щодо безпеки/ефективності та фармаконагляду (інші зміни). Зміни внесено у текст маркування лікарського засобу вторинної упаковки, а саме вилучено інформацію щодо назви та адреси заявника. Термін введення змін протягом 6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щодо вилучення розділів "Заявник" та "Місцезнаходження заявника".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rPr>
                <w:rFonts w:ascii="Arial" w:hAnsi="Arial" w:cs="Arial"/>
                <w:i/>
                <w:sz w:val="16"/>
                <w:szCs w:val="16"/>
              </w:rPr>
            </w:pPr>
            <w:r w:rsidRPr="00846F1F">
              <w:rPr>
                <w:rFonts w:ascii="Arial" w:hAnsi="Arial" w:cs="Arial"/>
                <w:i/>
                <w:sz w:val="16"/>
                <w:szCs w:val="16"/>
              </w:rPr>
              <w:t>не підлягає</w:t>
            </w:r>
          </w:p>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UA/19108/01/01 </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РІНОСАН</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спрей назальний, розчин, 1 мг/мл; по 10 мл у флаконі; по 1 флакону в картонній пачці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autoSpaceDE w:val="0"/>
              <w:autoSpaceDN w:val="0"/>
              <w:adjustRightInd w:val="0"/>
              <w:jc w:val="center"/>
              <w:rPr>
                <w:rFonts w:ascii="Arial" w:hAnsi="Arial" w:cs="Arial"/>
                <w:bCs/>
                <w:sz w:val="16"/>
                <w:szCs w:val="16"/>
                <w:lang w:eastAsia="en-US"/>
              </w:rPr>
            </w:pPr>
            <w:r w:rsidRPr="00846F1F">
              <w:rPr>
                <w:rFonts w:ascii="Arial" w:hAnsi="Arial" w:cs="Arial"/>
                <w:bCs/>
                <w:sz w:val="16"/>
                <w:szCs w:val="16"/>
                <w:lang w:eastAsia="en-US"/>
              </w:rPr>
              <w:t>ТОВ "ІНФАРМА Трейдінг"</w:t>
            </w:r>
          </w:p>
          <w:p w:rsidR="00C90747" w:rsidRPr="00846F1F" w:rsidRDefault="00C90747" w:rsidP="0095027D">
            <w:pPr>
              <w:autoSpaceDE w:val="0"/>
              <w:autoSpaceDN w:val="0"/>
              <w:adjustRightInd w:val="0"/>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Латвійська Республіка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Базік Фарма Мануфактурінг Б.В.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Нідерланди</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Закупорювальний засіб, а саме для уніфікації інформації щодо насосу 1 та насосу 2 запропоновано внесення змін до технічних характеристик насоса-розпилювача 2 щодо дози, що видається насосом протягом терміну придатності балона, що ґрунтується на даних про масу розпилення, які були надані виробником насоса-розпилювача. Так як кількість розпилення однієї дози діючої речовини насосом 2 перебуває в межах розпилення однієї дози діючої речовини насосом 1.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UA/19254/01/01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РІНОСАН</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спрей назальний, розчин, 1 мг/мл; по 10 мл у флаконі; по 1 флакону в картонній пачці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ТОВ "ІНФАРМА Трейдінг" </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Латвійська Республіка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Базік Фарма Мануфактурінг Б.В.</w:t>
            </w:r>
            <w:r w:rsidRPr="00846F1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Нідерланди</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Волотко Вікторія Михайлівна. </w:t>
            </w:r>
            <w:r w:rsidRPr="00846F1F">
              <w:rPr>
                <w:rFonts w:ascii="Arial" w:hAnsi="Arial" w:cs="Arial"/>
                <w:sz w:val="16"/>
                <w:szCs w:val="16"/>
              </w:rPr>
              <w:br/>
              <w:t>Пропонована редакція: Поліна Амато. Зміна контактних даних уповноваженої особи заявника, відповідальної за фармаконагляд.</w:t>
            </w:r>
            <w:r w:rsidRPr="00846F1F">
              <w:rPr>
                <w:rFonts w:ascii="Arial" w:hAnsi="Arial" w:cs="Arial"/>
                <w:sz w:val="16"/>
                <w:szCs w:val="16"/>
              </w:rPr>
              <w:br/>
              <w:t xml:space="preserve">Зміна контактної особи заявника, відповідальної за фармаконагляд в Україні. Діюча редакція: Волошина Анастасія Анатоліївна. </w:t>
            </w:r>
            <w:r w:rsidRPr="00846F1F">
              <w:rPr>
                <w:rFonts w:ascii="Arial" w:hAnsi="Arial" w:cs="Arial"/>
                <w:sz w:val="16"/>
                <w:szCs w:val="16"/>
              </w:rPr>
              <w:br/>
              <w:t xml:space="preserve">Пропонована редакція: Мілієнко Марія Валентинівна.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 Зміни І типу - Зміни щодо безпеки/ефективності та фармаконагляду (інші зміни). </w:t>
            </w:r>
            <w:r w:rsidRPr="00846F1F">
              <w:rPr>
                <w:rFonts w:ascii="Arial" w:hAnsi="Arial" w:cs="Arial"/>
                <w:sz w:val="16"/>
                <w:szCs w:val="16"/>
              </w:rPr>
              <w:br/>
              <w:t>Зміни внесено до тексту маркування упаковки лікарського засобу, а саме: вилучення назви та місцезнаходження заявника, приведення стилю написання назви лікарського засобу, діючої речовини, заголовку щодо допоміжних речовин, зазначення номеру реєстраційного посвідчення, уточнення логотипу, додавання інформації щодо фармкодів, кодів типографії (кольоровий і числовий) та внесення незначних редакційних правок по тексту. Введення змін протягом 6-ти місяців після затвердження.</w:t>
            </w:r>
            <w:r w:rsidRPr="00846F1F">
              <w:rPr>
                <w:rFonts w:ascii="Arial" w:hAnsi="Arial" w:cs="Arial"/>
                <w:sz w:val="16"/>
                <w:szCs w:val="16"/>
              </w:rPr>
              <w:br/>
              <w:t xml:space="preserve">Зміни І типу - Адміністративні зміни. Зміна найменування та/або адреси заявника (власника реєстраційного посвідчення). </w:t>
            </w:r>
            <w:r w:rsidRPr="00846F1F">
              <w:rPr>
                <w:rFonts w:ascii="Arial" w:hAnsi="Arial" w:cs="Arial"/>
                <w:sz w:val="16"/>
                <w:szCs w:val="16"/>
              </w:rPr>
              <w:br/>
              <w:t>Зміна назви та адреси Заявника</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UA/19254/01/01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РІОПАН</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 xml:space="preserve">суспензія оральна, 800 мг/10 мл по 10 мл в саше; по 10, або по 20, або по 50 саше в картонній коробці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Такеда ГмбХ</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Такеда ГмбХ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методики за показником «Кількісне визначення. Магнію гідроксид» (додано обладнання, реактиви, опис визначення титру, опис приготування контрольного розчину для титрування; уточнено опис приготування буферного розчину, опис приготування індикатору, опис приготування випробувального розчину, пробопідготовка, порядок проведення аналізу (збільшено кількість проведених контрольних випробувань blank tests), формула розрахунку та редакційні правки (структуру методики викладено у CTD форматі)).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методики за показником «Кількісне визначення. Алюмінію гідроксид» (додано обладнання, реактиви, опис визначення титру, опис приготування контрольного розчину для титрування; уточнено опис приготування буферного розчину, опис приготування індикатору, опис приготування випробувального розчину, пробопідготовка, порядок проведення аналізу (збільшено кількість проведених контрольних випробувань blank tests), формула розрахунку та редакційні правки (структуру методики викладено у CTD форматі)).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методики за показником «Кількісне визначення. Магалдрату» (додано обладнання, уточнено опис аналітичної наважки, опис титрувального зразка, порядок проведення аналізу (збільшено кількість проведених контрольних випробувань blank tests; для розрахунку використовують середнє значення) та редакційні правки (структуру методики викладено у CTD форматі)).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до методики за показником «Нейтралізаційна здатність» (додано обладнання, опис приготування контрольного розчину для титрування; уточнено реактиви, опис приготування випробувального розчину, розрахункову формулу та збільшено кількість проведених контрольних випробувань, для розрахунку використовують середнє значення). А також приведення у відповідність до CTD формату аналітичних методів для визначення здатності для нейтралізації, розміру часток та гомогенності, часу нейтралізації, стійкості суспензії, коефіцієнту седиментації, ідентифікації малгадрату, ідентифікації та кількості срібла, ідентифікації та кількості хлоргексидину біглюканату.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зміна in-house методики за показником «В’язкість» у зв’язку з приведенням у відповідність до метода ЕР 2.2.10.Метод ротаційної віскозиметрії.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приведення методів контролю якості ГЛЗ у відповідність до оригінальних аналітичних процедур виробника. Введення змін протягом 6-ти місяців після затвердження.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w:t>
            </w:r>
            <w:r w:rsidRPr="00846F1F">
              <w:rPr>
                <w:rFonts w:ascii="Arial" w:hAnsi="Arial" w:cs="Arial"/>
                <w:sz w:val="16"/>
                <w:szCs w:val="16"/>
              </w:rPr>
              <w:br/>
              <w:t>зміна допустимих меж за показником «В’язкість» у специфікації наприкінці терміну придатності (затверджено: 25 – 100 мПа.с; запропоновано; 25 – 115 мПа.с).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UA/11741/02/01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РОДИНІР</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порошок для оральної суспензії по 250 мг/5 мл по 60 мл, 100 мл у флаконі; по 1 флакону з мірною ложкою в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ФармаВіжн Сан. ве Тідж. А.Ш.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Туреччина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Технічна помилка (згідно наказу МОЗ від 23.07.2015 № 460. Виправлення технічних помилок згідно п.2.4. розділу VI наказу МОЗ України від 26.08.2005р. № 426 (у редакції наказу МОЗ України від 23.07.2015 р № 460), допущених при проведенні процедури реєстрації (РП №UA/18546/01/01; Наказ МОЗ України від 03.02.2021 р. №171) в специфікації МКЯ ГЛЗ на випуск за показником «Кількісне визначення»: Затверджено - 95,0% 105,0% від заявл. кількості (273,5 -262, мг/5 мл); Запропоновано - 95,0% 105,0% від заявл. кількості (237,5 -262, мг/5 мл). Зазначені виправлення відповідають матеріалам виробника, які знаходяться в архіві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UA/18546/01/01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РОЗУВАСТАТИН</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вкриті плівковою оболонкою по 10 мг; по 10 таблеток у блістері; по 3 або по 6 або по 9 блістерів у картонній пачці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АНТИБІОТИКИ СА</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Румунiя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АНТИБІОТИКИ СА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Румунія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46F1F">
              <w:rPr>
                <w:rFonts w:ascii="Arial" w:hAnsi="Arial" w:cs="Arial"/>
                <w:sz w:val="16"/>
                <w:szCs w:val="16"/>
              </w:rPr>
              <w:br/>
              <w:t xml:space="preserve">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розувастатину згідно з рекомендаціями PRAC. </w:t>
            </w:r>
            <w:r w:rsidRPr="00846F1F">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rPr>
                <w:rFonts w:ascii="Arial" w:hAnsi="Arial" w:cs="Arial"/>
                <w:i/>
                <w:sz w:val="16"/>
                <w:szCs w:val="16"/>
              </w:rPr>
            </w:pPr>
            <w:r w:rsidRPr="00846F1F">
              <w:rPr>
                <w:rFonts w:ascii="Arial" w:hAnsi="Arial" w:cs="Arial"/>
                <w:i/>
                <w:sz w:val="16"/>
                <w:szCs w:val="16"/>
              </w:rPr>
              <w:t>не підлягає</w:t>
            </w:r>
          </w:p>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UA/18773/01/01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РОЗУВАСТАТИН</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вкриті плівковою оболонкою по 20 мг; по 10 таблеток у блістері; по 3 або по 6 або по 9 блістерів у картонній пачці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АНТИБІОТИКИ СА</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Румунiя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АНТИБІОТИКИ СА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Румунія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46F1F">
              <w:rPr>
                <w:rFonts w:ascii="Arial" w:hAnsi="Arial" w:cs="Arial"/>
                <w:sz w:val="16"/>
                <w:szCs w:val="16"/>
              </w:rPr>
              <w:br/>
              <w:t xml:space="preserve">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розувастатину згідно з рекомендаціями PRAC. </w:t>
            </w:r>
            <w:r w:rsidRPr="00846F1F">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rPr>
                <w:rFonts w:ascii="Arial" w:hAnsi="Arial" w:cs="Arial"/>
                <w:i/>
                <w:sz w:val="16"/>
                <w:szCs w:val="16"/>
              </w:rPr>
            </w:pPr>
            <w:r w:rsidRPr="00846F1F">
              <w:rPr>
                <w:rFonts w:ascii="Arial" w:hAnsi="Arial" w:cs="Arial"/>
                <w:i/>
                <w:sz w:val="16"/>
                <w:szCs w:val="16"/>
              </w:rPr>
              <w:t>не підлягає</w:t>
            </w:r>
          </w:p>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UA/18773/01/02</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РОЗУВАСТАТИН</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вкриті плівковою оболонкою по 10 мг; по 10 таблеток у блістері; по 3 або по 6 або по 9 блістерів у картонній пачці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АНТИБІОТИКИ СА</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Румунiя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АНТИБІОТИКИ СА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Румунія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розувастатину.</w:t>
            </w:r>
            <w:r w:rsidRPr="00846F1F">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rPr>
                <w:rFonts w:ascii="Arial" w:hAnsi="Arial" w:cs="Arial"/>
                <w:i/>
                <w:sz w:val="16"/>
                <w:szCs w:val="16"/>
              </w:rPr>
            </w:pPr>
            <w:r w:rsidRPr="00846F1F">
              <w:rPr>
                <w:rFonts w:ascii="Arial" w:hAnsi="Arial" w:cs="Arial"/>
                <w:i/>
                <w:sz w:val="16"/>
                <w:szCs w:val="16"/>
              </w:rPr>
              <w:t>не підлягає</w:t>
            </w:r>
          </w:p>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UA/18773/01/01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РОЗУВАСТАТИН</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вкриті плівковою оболонкою по 20 мг; по 10 таблеток у блістері; по 3 або по 6 або по 9 блістерів у картонній пачці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АНТИБІОТИКИ СА</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Румунiя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АНТИБІОТИКИ СА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Румунія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розувастатину.</w:t>
            </w:r>
            <w:r w:rsidRPr="00846F1F">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rPr>
                <w:rFonts w:ascii="Arial" w:hAnsi="Arial" w:cs="Arial"/>
                <w:i/>
                <w:sz w:val="16"/>
                <w:szCs w:val="16"/>
              </w:rPr>
            </w:pPr>
            <w:r w:rsidRPr="00846F1F">
              <w:rPr>
                <w:rFonts w:ascii="Arial" w:hAnsi="Arial" w:cs="Arial"/>
                <w:i/>
                <w:sz w:val="16"/>
                <w:szCs w:val="16"/>
              </w:rPr>
              <w:t>не підлягає</w:t>
            </w:r>
          </w:p>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UA/18773/01/02</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РОСТ-НОРМА</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гранули, по 10 г у пеналі полімерному або флаконі з кришкою; по 1 пеналу або флакону в пачці з картону або по 5 г гранул у контейнері з дозуванням; по 2 контейнери в пачці з картону</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ПрАТ "Національна Гомеопатична Спілка"</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введення додаткової упаковки, а саме контейнер з дозуванням по 5 г, з внесенням відповідних змін до р. «Упаковка» та доповнення специфікації ГЛЗ п. «Маса вмісту упаковки: контейнери з дозуванням по 5 г», з відповідним методом випробування. Затверджено: Упаковка. По 10 г у пеналі полімерному білого кольору або флаконі з кришкою. На пенал або флакон з кришкою наклеюють етикетку з паперу самоклеючого. Кожний пенал або флакон з кришкою разом з з інструкцією з медичного застосування вкладають у пачку з картону для споживчої тари підгрупи хром-ерзац. Запропоновано: Упаковка. По 10 г гранул у пеналі полімерному; по 1 пеналу разом з інструкцією для медичного застосування в пачці з картону; або по 10 г гранул у флаконі з кришкою; по 1 флакону разом з інструкцією для медичного застосування в пачці з картону, або по 5 г гранул у контейнері з дозуванням: по 2 контейнери разом з інструкцією для медичного застосування в пачці з картону. Зміни внесено в інструкцію для медичного застосування лікарського засобу до розділу "Упаковка" у зв'язку з введенням додаткової первинної упаковки (контейнер з дозуванням по 5 г. ) та як наслідок - відповідні зміни внесено до розділу "Спосіб застосування та дози" (додавання алгоритму застосування) згідно з матеріалами реєстраційного досьє. Введено текст маркування для відповідного дозування на 5 г (первинна та вторинна упаковки лікарського засобу).</w:t>
            </w:r>
            <w:r w:rsidRPr="00846F1F">
              <w:rPr>
                <w:rFonts w:ascii="Arial" w:hAnsi="Arial" w:cs="Arial"/>
                <w:sz w:val="16"/>
                <w:szCs w:val="16"/>
              </w:rPr>
              <w:br/>
              <w:t>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у зв’язку з введенням додаткової первинної упаковки (контейнер з дозуванням, по 5 г), змінюється кількість одиниць у вторинній упаковці. У пачці з картону буде по 2 контейнери з дозуванням. Загальна кількість лікарського засобу у вторинній упаковці (10 г) – не змінюється. Зміни внесені в інструкцію для медичного застосування лікарського засобу до розділу "Упаковка" у зв’язку з додаванням нової упаковки - контейнера (зміна кількості одиниць вторинної упаковки). Відповідні зміни внесено в текст маркування упаковки лікарського засобу.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розділів "Взаємодія з іншими лікарськими засобами та інші види взаємодій", "Побічні реакції" відповідно до інформації з безпеки застосування лікарського засобу та внесено уточнення щодо назви розділу "Фармакотерапевтична група. Код АТХ", а також оновлено текст маркування первинної та вторинної упаковки лікарського засобу.</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rPr>
                <w:rFonts w:ascii="Arial" w:hAnsi="Arial" w:cs="Arial"/>
                <w:i/>
                <w:sz w:val="16"/>
                <w:szCs w:val="16"/>
              </w:rPr>
            </w:pPr>
            <w:r w:rsidRPr="00846F1F">
              <w:rPr>
                <w:rFonts w:ascii="Arial" w:hAnsi="Arial" w:cs="Arial"/>
                <w:i/>
                <w:sz w:val="16"/>
                <w:szCs w:val="16"/>
              </w:rPr>
              <w:t xml:space="preserve"> підлягає</w:t>
            </w:r>
          </w:p>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UA/4625/01/01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СЕДАФІТОН®</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по 12 таблеток у блістері; по 2 або 4, або 8 блістерів у пачці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відповідальний за виробництво, первинне/вторинне пакування, контроль якості та випуск серії:</w:t>
            </w:r>
            <w:r w:rsidRPr="00846F1F">
              <w:rPr>
                <w:rFonts w:ascii="Arial" w:hAnsi="Arial" w:cs="Arial"/>
                <w:sz w:val="16"/>
                <w:szCs w:val="16"/>
              </w:rPr>
              <w:br/>
              <w:t>ПРАТ "ФІТОФАРМ", Україна; відповідальний за виробництво, первинне/вторинне пакування, контроль якості:</w:t>
            </w:r>
            <w:r w:rsidRPr="00846F1F">
              <w:rPr>
                <w:rFonts w:ascii="Arial" w:hAnsi="Arial" w:cs="Arial"/>
                <w:sz w:val="16"/>
                <w:szCs w:val="16"/>
              </w:rPr>
              <w:br/>
              <w:t>ПАТ "Вітаміни", Україна; відповідальний за виробництво, первинне/вторинне пакування та контроль якості:</w:t>
            </w:r>
            <w:r w:rsidRPr="00846F1F">
              <w:rPr>
                <w:rFonts w:ascii="Arial" w:hAnsi="Arial" w:cs="Arial"/>
                <w:sz w:val="16"/>
                <w:szCs w:val="16"/>
              </w:rPr>
              <w:br/>
              <w:t xml:space="preserve">АТ "Лубнифарм", Україна; відповідальний за випуск серії, не включаючи контроль/випробування серії: </w:t>
            </w:r>
            <w:r w:rsidRPr="00846F1F">
              <w:rPr>
                <w:rFonts w:ascii="Arial" w:hAnsi="Arial" w:cs="Arial"/>
                <w:sz w:val="16"/>
                <w:szCs w:val="16"/>
              </w:rPr>
              <w:br/>
              <w:t>ПРАТ "ФІТОФАРМ", Україна</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звітування про побічні реакції та до розділу "Місцезнаходження заявника" щодо уточнення контактних даних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i/>
                <w:sz w:val="16"/>
                <w:szCs w:val="16"/>
              </w:rPr>
            </w:pPr>
            <w:r w:rsidRPr="00846F1F">
              <w:rPr>
                <w:rFonts w:ascii="Arial" w:hAnsi="Arial" w:cs="Arial"/>
                <w:i/>
                <w:sz w:val="16"/>
                <w:szCs w:val="16"/>
              </w:rPr>
              <w:t>підлягає</w:t>
            </w:r>
          </w:p>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UA/4826/01/01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СЕДАФІТОН® ФОРТЕ</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капсули; по 6 капсул у блістері; по 2 або 4, або 8 блістерів у пачці; по 30 капсул у контейнері з кришкою з контролем першого відкриття, по 1 контейнеру в пачці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відповідальний за виробництво, первинне/вторинне пакування, контроль якості та випуск серії:</w:t>
            </w:r>
            <w:r w:rsidRPr="00846F1F">
              <w:rPr>
                <w:rFonts w:ascii="Arial" w:hAnsi="Arial" w:cs="Arial"/>
                <w:sz w:val="16"/>
                <w:szCs w:val="16"/>
              </w:rPr>
              <w:br/>
              <w:t>ПРАТ "ФІТОФАРМ", Україна;</w:t>
            </w:r>
            <w:r w:rsidRPr="00846F1F">
              <w:rPr>
                <w:rFonts w:ascii="Arial" w:hAnsi="Arial" w:cs="Arial"/>
                <w:sz w:val="16"/>
                <w:szCs w:val="16"/>
              </w:rPr>
              <w:br/>
              <w:t>відповідальний за виробництво, первинне/вторинне пакування, контроль якості:</w:t>
            </w:r>
            <w:r w:rsidRPr="00846F1F">
              <w:rPr>
                <w:rFonts w:ascii="Arial" w:hAnsi="Arial" w:cs="Arial"/>
                <w:sz w:val="16"/>
                <w:szCs w:val="16"/>
              </w:rPr>
              <w:br/>
              <w:t>ПАТ "Вітаміни", Україна;</w:t>
            </w:r>
            <w:r w:rsidRPr="00846F1F">
              <w:rPr>
                <w:rFonts w:ascii="Arial" w:hAnsi="Arial" w:cs="Arial"/>
                <w:sz w:val="16"/>
                <w:szCs w:val="16"/>
              </w:rPr>
              <w:br/>
              <w:t xml:space="preserve">відповідальний за виробництво, первинне/вторинне пакування та контроль якості: </w:t>
            </w:r>
            <w:r w:rsidRPr="00846F1F">
              <w:rPr>
                <w:rFonts w:ascii="Arial" w:hAnsi="Arial" w:cs="Arial"/>
                <w:sz w:val="16"/>
                <w:szCs w:val="16"/>
              </w:rPr>
              <w:br/>
              <w:t>АТ "Лубнифарм", Україна;</w:t>
            </w:r>
            <w:r w:rsidRPr="00846F1F">
              <w:rPr>
                <w:rFonts w:ascii="Arial" w:hAnsi="Arial" w:cs="Arial"/>
                <w:sz w:val="16"/>
                <w:szCs w:val="16"/>
              </w:rPr>
              <w:br/>
              <w:t xml:space="preserve">відповідальний за випуск серії, не включаючи контроль/випробування серії: </w:t>
            </w:r>
            <w:r w:rsidRPr="00846F1F">
              <w:rPr>
                <w:rFonts w:ascii="Arial" w:hAnsi="Arial" w:cs="Arial"/>
                <w:sz w:val="16"/>
                <w:szCs w:val="16"/>
              </w:rPr>
              <w:br/>
              <w:t>ПРАТ "ФІТОФАРМ",Україна</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"Побічні реакції" щодо звітування про побічні реакції та до розділу "Місцезнаходження заявника" щодо уточнення контактних даних заявника.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i/>
                <w:sz w:val="16"/>
                <w:szCs w:val="16"/>
              </w:rPr>
            </w:pPr>
            <w:r w:rsidRPr="00846F1F">
              <w:rPr>
                <w:rFonts w:ascii="Arial" w:hAnsi="Arial" w:cs="Arial"/>
                <w:i/>
                <w:sz w:val="16"/>
                <w:szCs w:val="16"/>
              </w:rPr>
              <w:t>підлягає</w:t>
            </w:r>
          </w:p>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UA/4826/02/01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СЕМЛОПІН®</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по 2,5 мг по 14 таблеток у блістері, по 2, 4 або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ТОВ "ГЛЕДФАРМ ЛТД"</w:t>
            </w:r>
            <w:r w:rsidRPr="00846F1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виробництво, первинне пакування, вторинне пакування, контроль якості, випуск серії </w:t>
            </w:r>
            <w:r w:rsidRPr="00846F1F">
              <w:rPr>
                <w:rFonts w:ascii="Arial" w:hAnsi="Arial" w:cs="Arial"/>
                <w:sz w:val="16"/>
                <w:szCs w:val="16"/>
              </w:rPr>
              <w:br/>
              <w:t xml:space="preserve">або </w:t>
            </w:r>
            <w:r w:rsidRPr="00846F1F">
              <w:rPr>
                <w:rFonts w:ascii="Arial" w:hAnsi="Arial" w:cs="Arial"/>
                <w:sz w:val="16"/>
                <w:szCs w:val="16"/>
              </w:rPr>
              <w:br/>
              <w:t>вторинне пакування, контроль якості, випуск серії продукції із in bulk:</w:t>
            </w:r>
            <w:r w:rsidRPr="00846F1F">
              <w:rPr>
                <w:rFonts w:ascii="Arial" w:hAnsi="Arial" w:cs="Arial"/>
                <w:sz w:val="16"/>
                <w:szCs w:val="16"/>
              </w:rPr>
              <w:br/>
              <w:t xml:space="preserve">ТОВ "КУСУМ ФАРМ", Україна, </w:t>
            </w:r>
            <w:r w:rsidRPr="00846F1F">
              <w:rPr>
                <w:rFonts w:ascii="Arial" w:hAnsi="Arial" w:cs="Arial"/>
                <w:sz w:val="16"/>
                <w:szCs w:val="16"/>
              </w:rPr>
              <w:br/>
              <w:t>або</w:t>
            </w:r>
            <w:r w:rsidRPr="00846F1F">
              <w:rPr>
                <w:rFonts w:ascii="Arial" w:hAnsi="Arial" w:cs="Arial"/>
                <w:sz w:val="16"/>
                <w:szCs w:val="16"/>
              </w:rPr>
              <w:br/>
              <w:t xml:space="preserve">виробництво, первинне пакування, вторинне пакування, контроль якості, випуск серії </w:t>
            </w:r>
            <w:r w:rsidRPr="00846F1F">
              <w:rPr>
                <w:rFonts w:ascii="Arial" w:hAnsi="Arial" w:cs="Arial"/>
                <w:sz w:val="16"/>
                <w:szCs w:val="16"/>
              </w:rPr>
              <w:br/>
              <w:t xml:space="preserve">або </w:t>
            </w:r>
            <w:r w:rsidRPr="00846F1F">
              <w:rPr>
                <w:rFonts w:ascii="Arial" w:hAnsi="Arial" w:cs="Arial"/>
                <w:sz w:val="16"/>
                <w:szCs w:val="16"/>
              </w:rPr>
              <w:br/>
              <w:t>виробництво продукції in bulk:</w:t>
            </w:r>
            <w:r w:rsidRPr="00846F1F">
              <w:rPr>
                <w:rFonts w:ascii="Arial" w:hAnsi="Arial" w:cs="Arial"/>
                <w:sz w:val="16"/>
                <w:szCs w:val="16"/>
              </w:rPr>
              <w:br/>
              <w:t>КУСУМ ХЕЛТХКЕР ПВТ ЛТД, Індія</w:t>
            </w:r>
            <w:r w:rsidRPr="00846F1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 Індія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альтернативного виробника КУСУМ ХЕЛТХКЕР ПВТ ЛТД, відповідального за виробництво продукції in bulk.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КУСУМ ХЕЛТХКЕР ПВТ ЛТД, Індія/ KUSUM HEALTHCARE PVT LTD, India відповідального за випуск серії, включаючи контроль якості з метою оптимізації виробництва. Зміни внесені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(поява додаткового виробника відповідального за випуск серії) з відповідними змінами в тексті маркування упаковок.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Запропоновано: Упаковка: Для дозування 2,5 мг: ТОВ «КУСУМ ФАРМ», Україна: По 14 таблеток у блістері. По 2 або по 4 або по 6 блістерів у картонній упаковці разом з інструкцією для медичного застосування. КУСУМ ХЕЛТХКЕР ПВТ ЛТД, Індія/KUSUM HEALTHCARE PVT LTD, India: По 14 таблеток у блістері. По 2 або по 4 або по 6 блістерів у картонній упаковці разом з інструкцією для медичного застосування. in bulk: </w:t>
            </w:r>
            <w:r w:rsidRPr="00846F1F">
              <w:rPr>
                <w:rFonts w:ascii="Arial" w:hAnsi="Arial" w:cs="Arial"/>
                <w:sz w:val="16"/>
                <w:szCs w:val="16"/>
              </w:rPr>
              <w:br/>
              <w:t xml:space="preserve">(№2940 (14х210): по 14 таблеток у блістері; по 210 таблеток у картонній коробці з маркуванням українською та англійською мовами; Для дозування 5 мг: ТОВ «КУСУМ ФАРМ», Україна: По 14 таблеток у блістері. По 2 або по 4 або по 6 блістерів у картонній упаковці разом з інструкцією для медичного застосування. КУСУМ ХЕЛТХКЕР ПВТ ЛТД, Індія/KUSUM HEALTHCARE PVT LTD, India: </w:t>
            </w:r>
            <w:r w:rsidRPr="00846F1F">
              <w:rPr>
                <w:rFonts w:ascii="Arial" w:hAnsi="Arial" w:cs="Arial"/>
                <w:sz w:val="16"/>
                <w:szCs w:val="16"/>
              </w:rPr>
              <w:br/>
              <w:t>По 14 таблеток у блістері. По 2 або по 4 або по 6 блістерів у картонній упаковці разом з інструкцією для медичного застосування</w:t>
            </w:r>
            <w:r w:rsidRPr="00846F1F">
              <w:rPr>
                <w:rFonts w:ascii="Arial" w:hAnsi="Arial" w:cs="Arial"/>
                <w:sz w:val="16"/>
                <w:szCs w:val="16"/>
              </w:rPr>
              <w:br/>
              <w:t xml:space="preserve">in bulk: (№2520 (14х180): по 14 таблеток у блістері; по 180 блістерів у картонній коробці з маркуванням українською та англійською мовами.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«КУСУМ ФАРМ», що здійснює вторинне пакування продукції із in bulk, виготовленої виробником КУСУМ ХЕЛТХКЕР ПВТ ЛТД/ KUSUM HEALTHCARE PVT LTD з метою збільшення об’ємів продукції.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«КУСУМ ФАРМ», відповідального за контроль якості та випуск серії продукції із in bulk з метою оптимізації виробництва. Введення змін протягом 6-ти місяців після затвердження. Зміни І типу - Зміни щодо безпеки/ефективності та фармаконагляду (інші зміни). Введення змін протягом 6-ти місяців після затвердження. Зміни І типу - Зміни щодо безпеки/ефективності та фармаконагляду (інші зміни) - Діюча редакція: Маркування виробника ТОВ «КУСУМФАРМ», Україна. Пропонована редакція: Маркування виробника ТОВ «КУСУМФАРМ», Україна та КУСУМ ХЕЛТХКЕР ПВТ ЛТД, Індія (in bulk).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rPr>
                <w:rFonts w:ascii="Arial" w:hAnsi="Arial" w:cs="Arial"/>
                <w:i/>
                <w:sz w:val="16"/>
                <w:szCs w:val="16"/>
              </w:rPr>
            </w:pPr>
            <w:r w:rsidRPr="00846F1F">
              <w:rPr>
                <w:rFonts w:ascii="Arial" w:hAnsi="Arial" w:cs="Arial"/>
                <w:i/>
                <w:sz w:val="16"/>
                <w:szCs w:val="16"/>
              </w:rPr>
              <w:t>не підлягає</w:t>
            </w:r>
          </w:p>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UA/9382/01/01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СЕМЛОПІН®</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по 5 мг по 14 таблеток у блістері, по 2, 4 або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ТОВ "ГЛЕДФАРМ ЛТД"</w:t>
            </w:r>
            <w:r w:rsidRPr="00846F1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виробництво, первинне пакування, вторинне пакування, контроль якості, випуск серії </w:t>
            </w:r>
            <w:r w:rsidRPr="00846F1F">
              <w:rPr>
                <w:rFonts w:ascii="Arial" w:hAnsi="Arial" w:cs="Arial"/>
                <w:sz w:val="16"/>
                <w:szCs w:val="16"/>
              </w:rPr>
              <w:br/>
              <w:t xml:space="preserve">або </w:t>
            </w:r>
            <w:r w:rsidRPr="00846F1F">
              <w:rPr>
                <w:rFonts w:ascii="Arial" w:hAnsi="Arial" w:cs="Arial"/>
                <w:sz w:val="16"/>
                <w:szCs w:val="16"/>
              </w:rPr>
              <w:br/>
              <w:t>вторинне пакування, контроль якості, випуск серії продукції із in bulk:</w:t>
            </w:r>
            <w:r w:rsidRPr="00846F1F">
              <w:rPr>
                <w:rFonts w:ascii="Arial" w:hAnsi="Arial" w:cs="Arial"/>
                <w:sz w:val="16"/>
                <w:szCs w:val="16"/>
              </w:rPr>
              <w:br/>
              <w:t>ТОВ "КУСУМ ФАРМ", Україна</w:t>
            </w:r>
            <w:r w:rsidRPr="00846F1F">
              <w:rPr>
                <w:rFonts w:ascii="Arial" w:hAnsi="Arial" w:cs="Arial"/>
                <w:sz w:val="16"/>
                <w:szCs w:val="16"/>
              </w:rPr>
              <w:br/>
              <w:t>або</w:t>
            </w:r>
            <w:r w:rsidRPr="00846F1F">
              <w:rPr>
                <w:rFonts w:ascii="Arial" w:hAnsi="Arial" w:cs="Arial"/>
                <w:sz w:val="16"/>
                <w:szCs w:val="16"/>
              </w:rPr>
              <w:br/>
              <w:t xml:space="preserve">виробництво, первинне пакування, вторинне пакування, контроль якості, випуск серії </w:t>
            </w:r>
            <w:r w:rsidRPr="00846F1F">
              <w:rPr>
                <w:rFonts w:ascii="Arial" w:hAnsi="Arial" w:cs="Arial"/>
                <w:sz w:val="16"/>
                <w:szCs w:val="16"/>
              </w:rPr>
              <w:br/>
              <w:t xml:space="preserve">або </w:t>
            </w:r>
            <w:r w:rsidRPr="00846F1F">
              <w:rPr>
                <w:rFonts w:ascii="Arial" w:hAnsi="Arial" w:cs="Arial"/>
                <w:sz w:val="16"/>
                <w:szCs w:val="16"/>
              </w:rPr>
              <w:br/>
              <w:t>виробництво продукції in bulk:</w:t>
            </w:r>
            <w:r w:rsidRPr="00846F1F">
              <w:rPr>
                <w:rFonts w:ascii="Arial" w:hAnsi="Arial" w:cs="Arial"/>
                <w:sz w:val="16"/>
                <w:szCs w:val="16"/>
              </w:rPr>
              <w:br/>
              <w:t>КУСУМ ХЕЛТХКЕР ПВТ ЛТД, Індія</w:t>
            </w:r>
            <w:r w:rsidRPr="00846F1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 Індія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альтернативного виробника КУСУМ ХЕЛТХКЕР ПВТ ЛТД, відповідального за виробництво продукції in bulk.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КУСУМ ХЕЛТХКЕР ПВТ ЛТД, Індія/ KUSUM HEALTHCARE PVT LTD, India відповідального за випуск серії, включаючи контроль якості з метою оптимізації виробництва. Зміни внесені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(поява додаткового виробника відповідального за випуск серії) з відповідними змінами в тексті маркування упаковок.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Запропоновано: Упаковка: Для дозування 2,5 мг: ТОВ «КУСУМ ФАРМ», Україна: По 14 таблеток у блістері. По 2 або по 4 або по 6 блістерів у картонній упаковці разом з інструкцією для медичного застосування. КУСУМ ХЕЛТХКЕР ПВТ ЛТД, Індія/KUSUM HEALTHCARE PVT LTD, India: По 14 таблеток у блістері. По 2 або по 4 або по 6 блістерів у картонній упаковці разом з інструкцією для медичного застосування. in bulk: </w:t>
            </w:r>
            <w:r w:rsidRPr="00846F1F">
              <w:rPr>
                <w:rFonts w:ascii="Arial" w:hAnsi="Arial" w:cs="Arial"/>
                <w:sz w:val="16"/>
                <w:szCs w:val="16"/>
              </w:rPr>
              <w:br/>
              <w:t xml:space="preserve">(№2940 (14х210): по 14 таблеток у блістері; по 210 таблеток у картонній коробці з маркуванням українською та англійською мовами; Для дозування 5 мг: ТОВ «КУСУМ ФАРМ», Україна: По 14 таблеток у блістері. По 2 або по 4 або по 6 блістерів у картонній упаковці разом з інструкцією для медичного застосування. КУСУМ ХЕЛТХКЕР ПВТ ЛТД, Індія/KUSUM HEALTHCARE PVT LTD, India: </w:t>
            </w:r>
            <w:r w:rsidRPr="00846F1F">
              <w:rPr>
                <w:rFonts w:ascii="Arial" w:hAnsi="Arial" w:cs="Arial"/>
                <w:sz w:val="16"/>
                <w:szCs w:val="16"/>
              </w:rPr>
              <w:br/>
              <w:t>По 14 таблеток у блістері. По 2 або по 4 або по 6 блістерів у картонній упаковці разом з інструкцією для медичного застосування</w:t>
            </w:r>
            <w:r w:rsidRPr="00846F1F">
              <w:rPr>
                <w:rFonts w:ascii="Arial" w:hAnsi="Arial" w:cs="Arial"/>
                <w:sz w:val="16"/>
                <w:szCs w:val="16"/>
              </w:rPr>
              <w:br/>
              <w:t xml:space="preserve">in bulk: (№2520 (14х180): по 14 таблеток у блістері; по 180 блістерів у картонній коробці з маркуванням українською та англійською мовами.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«КУСУМ ФАРМ», що здійснює вторинне пакування продукції із in bulk, виготовленої виробником КУСУМ ХЕЛТХКЕР ПВТ ЛТД/ KUSUM HEALTHCARE PVT LTD з метою збільшення об’ємів продукції.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«КУСУМ ФАРМ», відповідального за контроль якості та випуск серії продукції із in bulk з метою оптимізації виробництва. Введення змін протягом 6-ти місяців після затвердження. Зміни І типу - Зміни щодо безпеки/ефективності та фармаконагляду (інші зміни). Введення змін протягом 6-ти місяців після затвердження. Зміни І типу - Зміни щодо безпеки/ефективності та фармаконагляду (інші зміни) - Діюча редакція: Маркування виробника ТОВ «КУСУМФАРМ», Україна. Пропонована редакція: Маркування виробника ТОВ «КУСУМФАРМ», Україна та КУСУМ ХЕЛТХКЕР ПВТ ЛТД, Індія (in bulk).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rPr>
                <w:rFonts w:ascii="Arial" w:hAnsi="Arial" w:cs="Arial"/>
                <w:i/>
                <w:sz w:val="16"/>
                <w:szCs w:val="16"/>
              </w:rPr>
            </w:pPr>
            <w:r w:rsidRPr="00846F1F">
              <w:rPr>
                <w:rFonts w:ascii="Arial" w:hAnsi="Arial" w:cs="Arial"/>
                <w:i/>
                <w:sz w:val="16"/>
                <w:szCs w:val="16"/>
              </w:rPr>
              <w:t>не підлягає</w:t>
            </w:r>
          </w:p>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UA/9382/01/02</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8"/>
                <w:szCs w:val="18"/>
              </w:rPr>
            </w:pPr>
            <w:r w:rsidRPr="00846F1F">
              <w:rPr>
                <w:rFonts w:ascii="Arial" w:hAnsi="Arial" w:cs="Arial"/>
                <w:b/>
                <w:sz w:val="18"/>
                <w:szCs w:val="18"/>
              </w:rPr>
              <w:t>СЕМЛОПІН®</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8"/>
                <w:szCs w:val="18"/>
              </w:rPr>
            </w:pPr>
            <w:r w:rsidRPr="00846F1F">
              <w:rPr>
                <w:rFonts w:ascii="Arial" w:hAnsi="Arial" w:cs="Arial"/>
                <w:sz w:val="18"/>
                <w:szCs w:val="18"/>
              </w:rPr>
              <w:t>таблетки по 2,5 мг in bulk: №2940 (14х210): по 14 таблеток у блістері; по 210 блістерів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8"/>
                <w:szCs w:val="18"/>
              </w:rPr>
            </w:pPr>
            <w:r w:rsidRPr="00846F1F">
              <w:rPr>
                <w:rFonts w:ascii="Arial" w:hAnsi="Arial" w:cs="Arial"/>
                <w:sz w:val="18"/>
                <w:szCs w:val="18"/>
              </w:rPr>
              <w:t>ТОВ "ГЛЕДФАРМ ЛТД"</w:t>
            </w:r>
            <w:r w:rsidRPr="00846F1F">
              <w:rPr>
                <w:rFonts w:ascii="Arial" w:hAnsi="Arial" w:cs="Arial"/>
                <w:sz w:val="18"/>
                <w:szCs w:val="18"/>
              </w:rPr>
              <w:br/>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8"/>
                <w:szCs w:val="18"/>
              </w:rPr>
            </w:pPr>
            <w:r w:rsidRPr="00846F1F">
              <w:rPr>
                <w:rFonts w:ascii="Arial" w:hAnsi="Arial" w:cs="Arial"/>
                <w:sz w:val="18"/>
                <w:szCs w:val="18"/>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8"/>
                <w:szCs w:val="18"/>
              </w:rPr>
            </w:pPr>
            <w:r w:rsidRPr="00846F1F">
              <w:rPr>
                <w:rFonts w:ascii="Arial" w:hAnsi="Arial" w:cs="Arial"/>
                <w:sz w:val="18"/>
                <w:szCs w:val="18"/>
              </w:rPr>
              <w:t>КУСУМ ХЕЛТХКЕР ПВТ ЛТД</w:t>
            </w:r>
            <w:r w:rsidRPr="00846F1F">
              <w:rPr>
                <w:rFonts w:ascii="Arial" w:hAnsi="Arial" w:cs="Arial"/>
                <w:sz w:val="18"/>
                <w:szCs w:val="18"/>
              </w:rPr>
              <w:br/>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8"/>
                <w:szCs w:val="18"/>
              </w:rPr>
            </w:pPr>
            <w:r w:rsidRPr="00846F1F">
              <w:rPr>
                <w:rFonts w:ascii="Arial" w:hAnsi="Arial" w:cs="Arial"/>
                <w:sz w:val="18"/>
                <w:szCs w:val="18"/>
              </w:rPr>
              <w:t>Індія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8"/>
                <w:szCs w:val="18"/>
              </w:rPr>
            </w:pPr>
            <w:r w:rsidRPr="00846F1F">
              <w:rPr>
                <w:rFonts w:ascii="Arial" w:hAnsi="Arial" w:cs="Arial"/>
                <w:sz w:val="18"/>
                <w:szCs w:val="18"/>
              </w:rPr>
              <w:t>внесення змін до реєстраційних матеріалів: Зміна розміру упаковки готового лікарського засобу (інші зміни). Запропоновано: Упаковка: Для дозування 2,5 мг: ТОВ   «КУСУМ ФАРМ», Україна: По 14 таблеток у блістері. По 2 або по 4 або по 6 блістерів у картонній упаковці разом з інструкцією для медичного застосування. КУСУМ ХЕЛТХКЕР  ПВТ ЛТД, Індія/KUSUM HEALTHCARE PVT LTD, India: По 14 таблеток у блістері. По 2 або по 4 або по 6 блістерів у картонній упаковці разом з інструкцією для медичного застосування; in bulk: (№2940 (14х210): по 14 таблеток у блістері; по 210 таблеток у картонній коробці з маркуванням українською та англійською мовами; Для дозування 5 мг: ТОВ «КУСУМ ФАРМ», Україна: По 14 таблеток у блістері.  По 2 або по 4 або по 6 блістерів у картонній упаковці разом з інструкцією для медичного застосування. КУСУМ ХЕЛТХКЕР  ПВТ ЛТД, Індія/KUSUM HEALTHCARE PVT LTD, India: По 14 таблеток у блістері. По 2 або по 4 або по 6 блістерів у картонній упаковці разом з інструкцією для медичного застосування; in bulk: (№2520 (14х180): по 14 таблеток у блістері; по 180  блістерів у картонній коробці з маркуванням українською та англійською мовами. Введення змін протягом 6-ти місяців після затвердження. Зміни І типу - Зміни щодо безпеки/ефективності та фармаконагляду (інші зміни) - Діюча редакція: Маркування виробника ТОВ «КУСУМФАРМ», Україна. Пропонована редакція: Маркування виробника ТОВ «КУСУМФАРМ», Україна та КУСУМ ХЕЛТХКЕР ПВТ ЛТД, Індія (in bulk).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8"/>
                <w:szCs w:val="18"/>
              </w:rPr>
            </w:pPr>
            <w:r w:rsidRPr="00846F1F">
              <w:rPr>
                <w:rFonts w:ascii="Arial" w:hAnsi="Arial" w:cs="Arial"/>
                <w:i/>
                <w:sz w:val="18"/>
                <w:szCs w:val="18"/>
                <w:lang w:val="en-US"/>
              </w:rPr>
              <w:t>-</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8"/>
                <w:szCs w:val="18"/>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sz w:val="18"/>
                <w:szCs w:val="18"/>
                <w:lang w:val="en-US"/>
              </w:rPr>
            </w:pPr>
            <w:r w:rsidRPr="00846F1F">
              <w:rPr>
                <w:rFonts w:ascii="Arial" w:hAnsi="Arial" w:cs="Arial"/>
                <w:b/>
                <w:sz w:val="18"/>
                <w:szCs w:val="18"/>
                <w:lang w:val="en-US"/>
              </w:rPr>
              <w:t>UA/20</w:t>
            </w:r>
            <w:r w:rsidRPr="00846F1F">
              <w:rPr>
                <w:rFonts w:ascii="Arial" w:hAnsi="Arial" w:cs="Arial"/>
                <w:b/>
                <w:sz w:val="18"/>
                <w:szCs w:val="18"/>
              </w:rPr>
              <w:t>504</w:t>
            </w:r>
            <w:r w:rsidRPr="00846F1F">
              <w:rPr>
                <w:rFonts w:ascii="Arial" w:hAnsi="Arial" w:cs="Arial"/>
                <w:b/>
                <w:sz w:val="18"/>
                <w:szCs w:val="18"/>
                <w:lang w:val="en-US"/>
              </w:rPr>
              <w:t>/01/01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8"/>
                <w:szCs w:val="18"/>
              </w:rPr>
            </w:pPr>
            <w:r w:rsidRPr="00846F1F">
              <w:rPr>
                <w:rFonts w:ascii="Arial" w:hAnsi="Arial" w:cs="Arial"/>
                <w:b/>
                <w:sz w:val="18"/>
                <w:szCs w:val="18"/>
              </w:rPr>
              <w:t>СЕМЛОПІН®</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8"/>
                <w:szCs w:val="18"/>
              </w:rPr>
            </w:pPr>
            <w:r w:rsidRPr="00846F1F">
              <w:rPr>
                <w:rFonts w:ascii="Arial" w:hAnsi="Arial" w:cs="Arial"/>
                <w:sz w:val="18"/>
                <w:szCs w:val="18"/>
              </w:rPr>
              <w:t>таблетки по 5 мг in bulk: №2520 (14х180): по 14 таблеток у блістері; по 180 блістерів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8"/>
                <w:szCs w:val="18"/>
              </w:rPr>
            </w:pPr>
            <w:r w:rsidRPr="00846F1F">
              <w:rPr>
                <w:rFonts w:ascii="Arial" w:hAnsi="Arial" w:cs="Arial"/>
                <w:sz w:val="18"/>
                <w:szCs w:val="18"/>
              </w:rPr>
              <w:t>ТОВ "ГЛЕДФАРМ ЛТД"</w:t>
            </w:r>
            <w:r w:rsidRPr="00846F1F">
              <w:rPr>
                <w:rFonts w:ascii="Arial" w:hAnsi="Arial" w:cs="Arial"/>
                <w:sz w:val="18"/>
                <w:szCs w:val="18"/>
              </w:rPr>
              <w:br/>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8"/>
                <w:szCs w:val="18"/>
              </w:rPr>
            </w:pPr>
            <w:r w:rsidRPr="00846F1F">
              <w:rPr>
                <w:rFonts w:ascii="Arial" w:hAnsi="Arial" w:cs="Arial"/>
                <w:sz w:val="18"/>
                <w:szCs w:val="18"/>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8"/>
                <w:szCs w:val="18"/>
              </w:rPr>
            </w:pPr>
            <w:r w:rsidRPr="00846F1F">
              <w:rPr>
                <w:rFonts w:ascii="Arial" w:hAnsi="Arial" w:cs="Arial"/>
                <w:sz w:val="18"/>
                <w:szCs w:val="18"/>
              </w:rPr>
              <w:t>КУСУМ ХЕЛТХКЕР ПВТ ЛТД</w:t>
            </w:r>
            <w:r w:rsidRPr="00846F1F">
              <w:rPr>
                <w:rFonts w:ascii="Arial" w:hAnsi="Arial" w:cs="Arial"/>
                <w:sz w:val="18"/>
                <w:szCs w:val="18"/>
              </w:rPr>
              <w:br/>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8"/>
                <w:szCs w:val="18"/>
              </w:rPr>
            </w:pPr>
            <w:r w:rsidRPr="00846F1F">
              <w:rPr>
                <w:rFonts w:ascii="Arial" w:hAnsi="Arial" w:cs="Arial"/>
                <w:sz w:val="18"/>
                <w:szCs w:val="18"/>
              </w:rPr>
              <w:t>Індія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8"/>
                <w:szCs w:val="18"/>
              </w:rPr>
            </w:pPr>
            <w:r w:rsidRPr="00846F1F">
              <w:rPr>
                <w:rFonts w:ascii="Arial" w:hAnsi="Arial" w:cs="Arial"/>
                <w:sz w:val="18"/>
                <w:szCs w:val="18"/>
              </w:rPr>
              <w:t>внесення змін до реєстраційних матеріалів: Зміна розміру упаковки готового лікарського засобу (інші зміни). Запропоновано: Упаковка: Для дозування 2,5 мг: ТОВ   «КУСУМ ФАРМ», Україна: По 14 таблеток у блістері. По 2 або по 4 або по 6 блістерів у картонній упаковці разом з інструкцією для медичного застосування. КУСУМ ХЕЛТХКЕР  ПВТ ЛТД, Індія/KUSUM HEALTHCARE PVT LTD, India: По 14 таблеток у блістері. По 2 або по 4 або по 6 блістерів у картонній упаковці разом з інструкцією для медичного застосування; in bulk: (№2940 (14х210): по 14 таблеток у блістері; по 210 таблеток у картонній коробці з маркуванням українською та англійською мовами; Для дозування 5 мг: ТОВ «КУСУМ ФАРМ», Україна: По 14 таблеток у блістері.  По 2 або по 4 або по 6 блістерів у картонній упаковці разом з інструкцією для медичного застосування. КУСУМ ХЕЛТХКЕР  ПВТ ЛТД, Індія/KUSUM HEALTHCARE PVT LTD, India: По 14 таблеток у блістері. По 2 або по 4 або по 6 блістерів у картонній упаковці разом з інструкцією для медичного застосування; in bulk: (№2520 (14х180): по 14 таблеток у блістері; по 180  блістерів у картонній коробці з маркуванням українською та англійською мовами. Введення змін протягом 6-ти місяців після затвердження. Зміни І типу - Зміни щодо безпеки/ефективності та фармаконагляду (інші зміни) - Діюча редакція: Маркування виробника ТОВ «КУСУМФАРМ», Україна. Пропонована редакція: Маркування виробника ТОВ «КУСУМФАРМ», Україна та КУСУМ ХЕЛТХКЕР ПВТ ЛТД, Індія (in bulk).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8"/>
                <w:szCs w:val="18"/>
              </w:rPr>
            </w:pPr>
            <w:r w:rsidRPr="00846F1F">
              <w:rPr>
                <w:rFonts w:ascii="Arial" w:hAnsi="Arial" w:cs="Arial"/>
                <w:i/>
                <w:sz w:val="18"/>
                <w:szCs w:val="18"/>
                <w:lang w:val="en-US"/>
              </w:rPr>
              <w:t>-</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8"/>
                <w:szCs w:val="18"/>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sz w:val="18"/>
                <w:szCs w:val="18"/>
                <w:lang w:val="en-US"/>
              </w:rPr>
            </w:pPr>
            <w:r w:rsidRPr="00846F1F">
              <w:rPr>
                <w:rFonts w:ascii="Arial" w:hAnsi="Arial" w:cs="Arial"/>
                <w:b/>
                <w:sz w:val="18"/>
                <w:szCs w:val="18"/>
                <w:lang w:val="en-US"/>
              </w:rPr>
              <w:t>UA/20</w:t>
            </w:r>
            <w:r w:rsidRPr="00846F1F">
              <w:rPr>
                <w:rFonts w:ascii="Arial" w:hAnsi="Arial" w:cs="Arial"/>
                <w:b/>
                <w:sz w:val="18"/>
                <w:szCs w:val="18"/>
              </w:rPr>
              <w:t>504</w:t>
            </w:r>
            <w:r w:rsidRPr="00846F1F">
              <w:rPr>
                <w:rFonts w:ascii="Arial" w:hAnsi="Arial" w:cs="Arial"/>
                <w:b/>
                <w:sz w:val="18"/>
                <w:szCs w:val="18"/>
                <w:lang w:val="en-US"/>
              </w:rPr>
              <w:t>/01/02</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СЕПТЕФРИЛ</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по 0,2 мг; по 10 таблеток у блістерах; по 10 таблеток у блістері; по 1, 2, 3, 4 або 5 блістерів у пачці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846F1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846F1F">
              <w:rPr>
                <w:rFonts w:ascii="Arial" w:hAnsi="Arial" w:cs="Arial"/>
                <w:sz w:val="16"/>
                <w:szCs w:val="16"/>
              </w:rPr>
              <w:br/>
              <w:t>Україна</w:t>
            </w:r>
            <w:r w:rsidRPr="00846F1F">
              <w:rPr>
                <w:rFonts w:ascii="Arial" w:hAnsi="Arial" w:cs="Arial"/>
                <w:sz w:val="16"/>
                <w:szCs w:val="16"/>
              </w:rPr>
              <w:br/>
              <w:t>ТОВ "Агрофарм",</w:t>
            </w:r>
            <w:r w:rsidRPr="00846F1F">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Введення додаткової упаковки, у зв'язку з маркетинговим рішенням. Зміни внесені в розділ "Упаковка" в інструкцію для медичного застосування лікарського засобу у зв'язку з введенням додаткових упаковок та як наслідок - затвердження тексту маркування додаткових упаковок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rPr>
                <w:rFonts w:ascii="Arial" w:hAnsi="Arial" w:cs="Arial"/>
                <w:i/>
                <w:sz w:val="16"/>
                <w:szCs w:val="16"/>
              </w:rPr>
            </w:pPr>
            <w:r w:rsidRPr="00846F1F">
              <w:rPr>
                <w:rFonts w:ascii="Arial" w:hAnsi="Arial" w:cs="Arial"/>
                <w:i/>
                <w:sz w:val="16"/>
                <w:szCs w:val="16"/>
              </w:rPr>
              <w:t xml:space="preserve"> підлягає</w:t>
            </w:r>
          </w:p>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UA/7930/01/01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СЕРЕТИД™ЕВОХАЛЕР™</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аерозоль для інгаляцій, дозований, 25 мкг/125 мкг/дозу; по 120 доз у балоні з дозуючим клапаном; по 1 балону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Глаксо Веллком Продакшн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Франція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Вилучення незначного показника (burst pressure test) зі специфікації первинної упаковки ГЛЗ. Випробування burst pressure test було включене до специфікації первинної упаковки ГЛЗ на підставі рекомендацій International civil aviation organization (ICAO) та International Airline Transport Association (IATA). Лікарські засоби у формі дозованих аерозолів не увійшли до оновлених рекомендацій зазначених органів. Введення змін протягом 6-ти місяців після затвердження.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діапазону критеріїв прийнятності для випробування «Середній вміст флютиказону пропіонату на дозу, що доставляється крізь розпилювач, сумарно на початку і наприкінці використання» наприкінці терміну придатності ГЛЗ дозування 25/125 мкг з 93-127 мкг до 94-127 мкг зі збереженням затверджених лімітів відхилення від середнього значення ±15% від заявленої кількості на дозу, що доставляється. Введення змін протягом 6-ти місяців після затвердження.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випробування «Механічні включення» зі специфікації ГЛЗ на момент випуску та вилучення відповідного аналітичного методу на підставі оновлених вимог BP щодо інгаляційних ЛЗ. Введення змін протягом 6-ти місяців після затвердження. - Зміни І типу - Зміни з якості. Медичні пристрої. Зміна пристроїв для вимірювання дози або введення лікарського засобу (вилучення пристрою) - Вилучення з р.3.2.Р.7 Система контейнер/закупорювальний засіб неактуальних креслень. Введення змін протягом 6-ти місяців після затвердження. - Зміни II типу - Зміни з якості. Медичні пристрої. Зміна пристроїв для вимірювання дози або введення лікарського засобу (додавання або заміна пристрою, який є невід'ємною частиною первинної упаковки) - Заміна затвердженого дозуючого клапана DF60, який є невід’ємною частиною первинної упаковки ГЛЗ , на новий пристрій BK357. Заміна не впливає на дозу, що доставляється чи взаємодію ГЛЗ з матеріалами первинного пакування чи стабільність ГЛЗ. Введення змін протягом 6-ти місяців після затвердження. -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(суттєва зміна у процесі виробництва, яка може мати істотний влив на якість, безпеку та ефективність лікарського засобу) - Внесення змін до р.3.2.Р.3.3 Опис виробничого процесу та контролю процесу, а саме- вилучення технологічної операції продуву клапана, яка не застосована для запропонованого клапана BK357. Введення змін протягом 6-ти місяців після затвердження. - 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випробування у процесі виробництва, яке може мати істотний вплив на загальну якість готового лікарського засобу) - Внесення змін до р.3.2.Р.3.4 Контроль критичних стадій і проміжної продукції, а саме- вилучення випробувань у процесі виробництва (Purging(Dispensed GR 106642X and/or Residual GR 106642X or vacuum level) та альтернатиний до нього Headspace pressure test), які більш не є актуальними у зв’язку зі зміною дозуючого клапана первинної упаковки ГЛЗ та послідовною зміною у процесі виробництва ГЛЗ, що полягає у вилученні технологічної операції продуву клапана. Введення змін протягом 6-ти місяців після затвердження. -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Зміна лімітів відхилення від середнього значення для тестів «Середній вміст сальметеролу на дозу, що доставляється крізь розпилювач, сумарно на початку і наприкінці використання» та «Середній вміст флютиказону пропіонату на дозу, що доставляється крізь розпилювач, сумарно на початку і наприкінці використання» із затверджених ±10% на пропоновані ±15% від заявлених кількостей на дозу: 21 мкг сальметеролу та 44 мкг, 110мкг і 220 мкг флютиказону пропіонату для дозувань 25/50 мкг, 25/125 мкг і 25/250 мкг відповідно. Нові ліміти відповідають чинним вимогам EMEA/CHMP/QWP/49313/2005 Corr (Guideline on the Pharmaceutical Quality of Inhalation and Nasal Products) щодо ЛЗ у формі дозованих аерозолів: ±15% від заявленої кількості діючої речовини на дозу, що доставляєьться, за умови контролю однорідності вмісту на дозу.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UA/4827/01/02</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СЕРЕТИД™ЕВОХАЛЕР™</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аерозоль для інгаляцій, дозований, 25 мкг/250 мкг/дозу; по 120 доз у балоні з дозуючим клапаном; по 1 балону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Глаксо Веллком Продакшн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Франція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Вилучення незначного показника (burst pressure test) зі специфікації первинної упаковки ГЛЗ. Випробування burst pressure test було включене до специфікації первинної упаковки ГЛЗ на підставі рекомендацій International civil aviation organization (ICAO) та International Airline Transport Association (IATA). Лікарські засоби у формі дозованих аерозолів не увійшли до оновлених рекомендацій зазначених органів. Введення змін протягом 6-ти місяців після затвердження.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діапазону критеріїв прийнятності для випробування «Середній вміст флютиказону пропіонату на дозу, що доставляється крізь розпилювач, сумарно на початку і наприкінці використання» наприкінці терміну придатності ГЛЗ дозування 25/125 мкг з 93-127 мкг до 94-127 мкг зі збереженням затверджених лімітів відхилення від середнього значення ±15% від заявленої кількості на дозу, що доставляється. Введення змін протягом 6-ти місяців після затвердження.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випробування «Механічні включення» зі специфікації ГЛЗ на момент випуску та вилучення відповідного аналітичного методу на підставі оновлених вимог BP щодо інгаляційних ЛЗ. Введення змін протягом 6-ти місяців після затвердження. - Зміни І типу - Зміни з якості. Медичні пристрої. Зміна пристроїв для вимірювання дози або введення лікарського засобу (вилучення пристрою) - Вилучення з р.3.2.Р.7 Система контейнер/закупорювальний засіб неактуальних креслень. Введення змін протягом 6-ти місяців після затвердження. - Зміни II типу - Зміни з якості. Медичні пристрої. Зміна пристроїв для вимірювання дози або введення лікарського засобу (додавання або заміна пристрою, який є невід'ємною частиною первинної упаковки) - Заміна затвердженого дозуючого клапана DF60, який є невід’ємною частиною первинної упаковки ГЛЗ , на новий пристрій BK357. Заміна не впливає на дозу, що доставляється чи взаємодію ГЛЗ з матеріалами первинного пакування чи стабільність ГЛЗ. Введення змін протягом 6-ти місяців після затвердження. -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(суттєва зміна у процесі виробництва, яка може мати істотний влив на якість, безпеку та ефективність лікарського засобу) - Внесення змін до р.3.2.Р.3.3 Опис виробничого процесу та контролю процесу, а саме- вилучення технологічної операції продуву клапана, яка не застосована для запропонованого клапана BK357. Введення змін протягом 6-ти місяців після затвердження. - 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випробування у процесі виробництва, яке може мати істотний вплив на загальну якість готового лікарського засобу) - Внесення змін до р.3.2.Р.3.4 Контроль критичних стадій і проміжної продукції, а саме- вилучення випробувань у процесі виробництва (Purging(Dispensed GR 106642X and/or Residual GR 106642X or vacuum level) та альтернатиний до нього Headspace pressure test), які більш не є актуальними у зв’язку зі зміною дозуючого клапана первинної упаковки ГЛЗ та послідовною зміною у процесі виробництва ГЛЗ, що полягає у вилученні технологічної операції продуву клапана. Введення змін протягом 6-ти місяців після затвердження. -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Зміна лімітів відхилення від середнього значення для тестів «Середній вміст сальметеролу на дозу, що доставляється крізь розпилювач, сумарно на початку і наприкінці використання» та «Середній вміст флютиказону пропіонату на дозу, що доставляється крізь розпилювач, сумарно на початку і наприкінці використання» із затверджених ±10% на пропоновані ±15% від заявлених кількостей на дозу: 21 мкг сальметеролу та 44 мкг, 110мкг і 220 мкг флютиказону пропіонату для дозувань 25/50 мкг, 25/125 мкг і 25/250 мкг відповідно. Нові ліміти відповідають чинним вимогам EMEA/CHMP/QWP/49313/2005 Corr (Guideline on the Pharmaceutical Quality of Inhalation and Nasal Products) щодо ЛЗ у формі дозованих аерозолів: ±15% від заявленої кількості діючої речовини на дозу, що доставляєьться, за умови контролю однорідності вмісту на дозу.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UA/4827/01/03</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СЕРЕТИД™ЕВОХАЛЕР™</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аерозоль для інгаляцій, дозований, 25 мкг/50 мкг/дозу; по 120 доз у балоні з дозуючим клапаном; по 1 балону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Велика Британiяiя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Глаксо Веллком Продакшн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Франція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Вилучення незначного показника (burst pressure test) зі специфікації первинної упаковки ГЛЗ. Випробування burst pressure test було включене до специфікації первинної упаковки ГЛЗ на підставі рекомендацій International civil aviation organization (ICAO) та International Airline Transport Association (IATA). Лікарські засоби у формі дозованих аерозолів не увійшли до оновлених рекомендацій зазначених органів. Введення змін протягом 6-ти місяців після затвердження.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діапазону критеріїв прийнятності для випробування «Середній вміст флютиказону пропіонату на дозу, що доставляється крізь розпилювач, сумарно на початку і наприкінці використання» наприкінці терміну придатності ГЛЗ дозування 25/125 мкг з 93-127 мкг до 94-127 мкг зі збереженням затверджених лімітів відхилення від середнього значення ±15% від заявленої кількості на дозу, що доставляється. Введення змін протягом 6-ти місяців після затвердження.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випробування «Механічні включення» зі специфікації ГЛЗ на момент випуску та вилучення відповідного аналітичного методу на підставі оновлених вимог BP щодо інгаляційних ЛЗ. Введення змін протягом 6-ти місяців після затвердження. - Зміни І типу - Зміни з якості. Медичні пристрої. Зміна пристроїв для вимірювання дози або введення лікарського засобу (вилучення пристрою) - Вилучення з р.3.2.Р.7 Система контейнер/закупорювальний засіб неактуальних креслень. Введення змін протягом 6-ти місяців після затвердження. - Зміни II типу - Зміни з якості. Медичні пристрої. Зміна пристроїв для вимірювання дози або введення лікарського засобу (додавання або заміна пристрою, який є невід'ємною частиною первинної упаковки) - Заміна затвердженого дозуючого клапана DF60, який є невід’ємною частиною первинної упаковки ГЛЗ , на новий пристрій BK357. Заміна не впливає на дозу, що доставляється чи взаємодію ГЛЗ з матеріалами первинного пакування чи стабільність ГЛЗ. Введення змін протягом 6-ти місяців після затвердження. -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(суттєва зміна у процесі виробництва, яка може мати істотний влив на якість, безпеку та ефективність лікарського засобу) - Внесення змін до р.3.2.Р.3.3 Опис виробничого процесу та контролю процесу, а саме- вилучення технологічної операції продуву клапана, яка не застосована для запропонованого клапана BK357. Введення змін протягом 6-ти місяців після затвердження. - 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випробування у процесі виробництва, яке може мати істотний вплив на загальну якість готового лікарського засобу) - Внесення змін до р.3.2.Р.3.4 Контроль критичних стадій і проміжної продукції, а саме- вилучення випробувань у процесі виробництва (Purging(Dispensed GR 106642X and/or Residual GR 106642X or vacuum level) та альтернатиний до нього Headspace pressure test), які більш не є актуальними у зв’язку зі зміною дозуючого клапана первинної упаковки ГЛЗ та послідовною зміною у процесі виробництва ГЛЗ, що полягає у вилученні технологічної операції продуву клапана. Введення змін протягом 6-ти місяців після затвердження. -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Зміна лімітів відхилення від середнього значення для тестів «Середній вміст сальметеролу на дозу, що доставляється крізь розпилювач, сумарно на початку і наприкінці використання» та «Середній вміст флютиказону пропіонату на дозу, що доставляється крізь розпилювач, сумарно на початку і наприкінці використання» із затверджених ±10% на пропоновані ±15% від заявлених кількостей на дозу: 21 мкг сальметеролу та 44 мкг, 110мкг і 220 мкг флютиказону пропіонату для дозувань 25/50 мкг, 25/125 мкг і 25/250 мкг відповідно. Нові ліміти відповідають чинним вимогам EMEA/CHMP/QWP/49313/2005 Corr (Guideline on the Pharmaceutical Quality of Inhalation and Nasal Products) щодо ЛЗ у формі дозованих аерозолів: ±15% від заявленої кількості діючої речовини на дозу, що доставляєьться, за умови контролю однорідності вмісту на дозу.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UA/4827/01/01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СІКАПРОТЕКТ</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краплі очні; по 10 мл у флаконі-крапельниці, по 1 флакону-крапельниці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УРСАФАРМ Арцнайміттель ГмбХ</w:t>
            </w:r>
            <w:r w:rsidRPr="00846F1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УРСАФАРМ Арцнайміттель ГмбХ</w:t>
            </w:r>
            <w:r w:rsidRPr="00846F1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діяльності виробника.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rPr>
              <w:t>за</w:t>
            </w:r>
            <w:r w:rsidRPr="00846F1F">
              <w:rPr>
                <w:rFonts w:ascii="Arial" w:hAnsi="Arial" w:cs="Arial"/>
                <w:i/>
                <w:sz w:val="16"/>
                <w:szCs w:val="16"/>
                <w:lang w:val="en-US"/>
              </w:rPr>
              <w:t xml:space="preserve">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rPr>
                <w:rFonts w:ascii="Arial" w:hAnsi="Arial" w:cs="Arial"/>
                <w:i/>
                <w:sz w:val="16"/>
                <w:szCs w:val="16"/>
              </w:rPr>
            </w:pPr>
            <w:r w:rsidRPr="00846F1F">
              <w:rPr>
                <w:rFonts w:ascii="Arial" w:hAnsi="Arial" w:cs="Arial"/>
                <w:i/>
                <w:sz w:val="16"/>
                <w:szCs w:val="16"/>
              </w:rPr>
              <w:t>не підлягає</w:t>
            </w:r>
          </w:p>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UA/5371/01/01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СІНЕГРА</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вкриті плівковою оболонкою, по 25 мг по 1 таблетці у блістері; по 1 блістеру в картонній упаковці; по 4 таблетки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Туреччина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46F1F">
              <w:rPr>
                <w:rFonts w:ascii="Arial" w:hAnsi="Arial" w:cs="Arial"/>
                <w:sz w:val="16"/>
                <w:szCs w:val="16"/>
              </w:rPr>
              <w:br/>
              <w:t>Діюча редакція: R. Ayse Cetin. Пропонована редакція: Kevser Cure.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UA/15696/01/01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СІНЕГРА</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вкриті плівковою оболонкою, по 50 мг, по 1 таблетці у блістері; по 1 блістеру в картонній упаковці; по 4 таблетки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Туреччина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46F1F">
              <w:rPr>
                <w:rFonts w:ascii="Arial" w:hAnsi="Arial" w:cs="Arial"/>
                <w:sz w:val="16"/>
                <w:szCs w:val="16"/>
              </w:rPr>
              <w:br/>
              <w:t>Діюча редакція: R. Ayse Cetin. Пропонована редакція: Kevser Cure.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UA/15696/01/02</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СІНЕГРА</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вкриті плівковою оболонкою, по 100 мг по 1 таблетці у блістері; по 1 блістеру в картонній упаковці; по 4 таблетки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Туреччина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46F1F">
              <w:rPr>
                <w:rFonts w:ascii="Arial" w:hAnsi="Arial" w:cs="Arial"/>
                <w:sz w:val="16"/>
                <w:szCs w:val="16"/>
              </w:rPr>
              <w:br/>
              <w:t>Діюча редакція: R. Ayse Cetin. Пропонована редакція: Kevser Cure.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UA/15696/01/03</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СМОФКАБІВЕН ПЕРИФЕРИЧНИЙ</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емульсія для інфузій; по 1206 мл, по 1448 мл, по 1904 мл в трикамерному пластиковому контейнері «Біофін», який разом з антиокисником вміщують у зовнішній пластиковий мішок; по 1206 мл, по 1448 мл, по 1904 мл в трикамерному пластиковому контейнері "Біофін", який разом з антиокисником вміщують у зовнішній пластиковий мішок; по 4 мішки в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Фрезеніус Кабі АБ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Швеція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сертифікату відповідності ЄФ від нового виробника діючої речовини Магнію сульфату (у вигляді магнію сульфату гептагідрату) Macco Organiques s.r.o. СЕР № R0-CEP 2016-148-Rev 00.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подання нового сертифікату відповідності ЄФ СЕР № R0-CEP 2016-114-Rev 01 від нового виробника АФІ Гістидину Amino GmbH, Germany. Період повторного випробування 3 роки включений до СЕР.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 подання нового сертифікату відповідності ЄФ СЕР № R0-CEP 2019-213-Rev 00 від нового виробника АФІ Гліцину Chattem Chemicals, Inc., USA.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введення періоду повторного випробування АФІ - 36 місяців для виробника АФІ Гліцину Chattem Chemicals, Inc. на основі результатів досліджень у реальному часі.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від затвердженого виробника діючої речовини Метіоніну Amino GmbH, Germany СЕР № R1-CEP 2015-005-Rev 00 (затверджено: R0-CEP 2015-005-Rev 01). Жодних змін в СЕР не вноситься, оновлення через 5 років.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від затвердженого виробника діючої речовини Лізину (у вигляді лізину ацетату) Ajinomoto Health and Nutrition North America, Inc. СЕР № R1-CEP 2014-063-Rev 01 (затверджено: R1-CEP 2014-063-Rev 00). Внаслідок оновлення СЕР відбулася адміністративна зміна назви виробничої дільниці для проміжного продукту.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від затвердженого виробника АФІ Аргініну Kyowa Hakko Bio Co., Ltd., Hofu Plant СЕР № R1-CEP 1998-109-Rev 05 (затверджено: R1-CEP 1998-109-Rev 04). Внаслідок оновлення СЕР додано опис упаковки (АФІ упакована в подвійні поліетиленові мішки з силікагелем між ними, мішки поміщені в фібробарабан) та адміністративною зміною адреси виробничої дільниці для проміжного продукту.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від затвердженого виробника АФІ Гліцину Amino GmbH СЕР № R1-CEP 2013-179-Rev 01 (затверджено: R1-CEP 2013-179-Rev 00). Внаслідок оновлення СЕР, відбулося додавання виробничих дільниць для проміжного продукту, зміна назви та адреси проміжного продукту, додавання періоду повторного випробування 4 роки.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від затвердженого виробника АФІ Гістидину Kyowa Hakko Bio Co., Ltd., Hofu Plant СЕР № R1-CEP 1999-027-Rev 04 (затверджено: R1-CEP 1999-027-Rev 03). Внаслідок оновлення СЕР, відбулося додавання опису упаковки – АФІ упакована в подвійні поліетиленові мішки із силікагелем між ними, мішки поміщені в фібробарабан та вилучення виробничої дільниці проміжного продукту.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від затвердженого виробника АФІ Лізину Evonik Rexim S.A.S СЕР № R1-CEP 2010-155-Rev 02 (затверджено: R1-CEP 2010-155-Rev 01). Внаслідок оновлення СЕР, відбулася адміністративні зміна назви та адреси виробничої дільниці для проміжного продукту.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від затвердженого виробника АФІ Метіоніну Sekisui Medical Co., Ltd. СЕР № R1-CEP 1999-136-Rev 08 (затверджено: R1-CEP 1999-136-Rev 07). Внаслідок оновлення СЕР, відбулася зміни в аналітичній методиці випробування залишкових розчинників.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від затвердженого виробника АФІ Проліну Evonik Rexim S.A.S СЕР № R1-CEP 2007-019-Rev 02 (затверджено: R1-CEP 2007-019-Rev 01). Внаслідок оновлення СЕР, відбулася адміністративна зміна назви та адреси виробничої дільниці для проміжного продукту, надано резюме управління ризиками для елементних домішок, додавання опису упаковки ( термін повторного випробування речовини становить 3 роки при зберіганні в поліетиленовому мішку в металізованому мішку, поміщеному у фібровий або поліетиленовий барабан або картонну коробку).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від затвердженого виробника АФІ Натрію ацетат Merck KGaA СЕР № R1-CEP 2011-384-Rev 01 (затверджено: R1-CEP 2011-384-Rev 00). Внаслідок оновлення СЕР відбулося додавання виробничої дільниці діючої речовини Merck Life Science Technologies (Nantong)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від затвердженого виробника АФІ Валіну Amino GmbH СЕР № R1-CEP 2016-137-Rev 00 (затверджено: R0-CEP 2016-137-Rev 00). Внаслідок оновлення СЕР відбулося виправлення в адресі виробничої дільниці проміжного продукту.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від затвердженого виробника діючої речовини Глюкози (у вигляді глюкози монгідрату) Cargill S.L.U. СЕР № R1-CEP 1997-059-Rev 04 (затверджено: R1-CEP 1997-059-Rev 03). Внаслідок оновлення СЕР відбулося додавання опису упаковки та додавання загальної декларації щодо елементних домішок.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від затвердженого виробника діючої речовини Аланіну Shanghai Kyowa Amino Acid Co., Ltd. СЕР № R1-CEP 2007-351-Rev 01 (затверджено: R1-CEP 2007-351-Rev 00). Внаслідок оновлення СЕР відбулося додавання нової виробничої дільниці для проміжного продукту та вилучення однієї дільниці для проміжного продукту.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від затвердженого виробника діючої речовини Гістидину Amino GmbH СЕР № R1-CEP 2016-114-Rev 00 (попередня версія: R0-CEP 2016-114-Rev 01). Внаслідок оновлення СЕР відбулася зміна періоду повторного випробування з 3 років на 4 роки та зміною адміністративної адреси виробничої дільниці проміжного продукту.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від затвердженого виробника діючої речовини Триптофану Kyowa Hakko Bio Co., Ltd., Hofu Plant СЕР № R1-CEP 1999-189-Rev 03 (затверджено: R1-CEP 1999-189-Rev 02). Внаслідок оновлення СЕР відбулося оновлення методу визначення залишкового розчинника (метанолу), зміна адреси виробничої дільниці проміжного продукту.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від затвердженого виробника діючої речовини Цинку сульфат (у вигляді цинку сульфату гептагідрату) Macco Organiques, s.r.o СЕР № R1-CEP 2015-375-Rev 00 (затверджено: R0-CEP 2015-375-Rev 00). Внаслідок оновлення СЕР відбулася зміна опису упаковки (термін повторного випробування речовини становить 3 роки при зберіганні в поліетиленовому мішку, поміщеному у поліетиленовий барабан або картонну коробку), зміною адміністративної адреси власника СЕР.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від затвердженого виробника діючої речовини Магнію сульфат (у вигляді магнію сульфату гептагідрату) Macco Organiques, s.r.o СЕР № R1-CEP 2016-148-Rev 00 (попередня версія: R0-CEP 2016-148-Rev 00). Внаслідок оновлення СЕР відбулася зміна адміністративної адреси власника СЕР, зміна опису упаковки.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в у відкритій частині ASMF діючої речовини Таурин виробника Sekisui Medical Co. Ltd, а саме зміна затвердженого методу К’єльдаля для кількісного визначення на метод потенціометричного титрування.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альтернативного методу аналізу складу жирних кислот для діючої речовини Олія оливкова рафінована виробників Fresenius Kabi AB та SOCIETE INDUSTRIALLE DES OLEAGINEUX. Поточний затверджений метод відповідає Ph.Eur., наразі додається USP метод «Fatty acid composition».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альтернативного методу аналізу складу жирних кислот для діючої речовини Тригліцериди середнього ланцюга виробників AAK Sweden AB та IOI OLEO GMBH. Поточний затверджений метод відповідає Ph.Eur., наразі додається USP метод «Fatty acid composition».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альтернативного методу аналізу складу жирних кислот для діючої речовини Олія соєва рафінована виробників Fresenius Kabi AB та SOCIETE INDUSTRIALLE DES OLEAGINEUX. Поточний затверджений метод відповідає Ph.Eur., наразі додається USP метод «Fatty acid composition».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альтернативного методу аналізу складу жирних кислот для діючої речовини Риб’ячий жир, насичений омега-3 жирними кислотами виробника Fresenius Kabi AB. Поточний затверджений метод відповідає Ph.Eur., наразі додається USP метод «Fatty acid composition».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у специфікації діючої речовини Таурин за показником «Кількісне визначення» від виробника Sekisui Medical Co. Ltd у зв’язку зі зміною аналітичного методу. Діюча редакція: 98,5 to 101,0% Пропонована редакція: 99,0 to 101,0%. Зміни І типу - Зміни з якості. АФІ. Виробництво. Зміни випробувань або допустимих меж у процесі виробництва АФІ, що встановлені у специфікаціях (звуження допустимих меж) зміни в закритій частині ASMF діючої речовини Таурин виробника Sekisui Medical Co. Ltd, а саме звуження допустимих меж специфікації для кількісного визначення в процесі виробництва, у відповідності до змін специфікації АФІ. Окрім того, в специфікацію в процесі виробництва вносяться незначні виправлення.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846F1F">
              <w:rPr>
                <w:rFonts w:ascii="Arial" w:hAnsi="Arial" w:cs="Arial"/>
                <w:sz w:val="16"/>
                <w:szCs w:val="16"/>
              </w:rPr>
              <w:br/>
              <w:t>вилучення затвердженого виробника Kyowa Hakko Bio Co.,Ltd, Hofu Plant діючої речовини Аланін (затверджені виробники: Shanghai Kyowa Amino Acid Co., Ltd, Evonik Rexim (Nanning) Pharmaceutical Co., Ltd, Amino GmbH)</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UA/14345/01/01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СМОФКАБІВЕН ЦЕНТРАЛЬНИЙ</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 xml:space="preserve">емульсія для інфузій; по 986 мл, по 1477 мл, по 1970 мл, по 2463 мл в трикамерному пластиковому контейнері «Біофін», який разом з антиокисником вміщують у зовнішній пластиковий мішок; по 986 мл, по 1477 мл, по 1970 мл в трикамерному пластиковому контейнері «Біофін», який разом з антиокисником вміщують у зовнішній пластиковий мішок; по 4 мішки в коробці; по 2463 мл в трикамерному пластиковому контейнері «Біофін», який разом з антиокисником вміщують у зовнішній пластиковий мішок; по 3 мішки в коробці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Фрезеніус Кабі АБ</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Швеція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846F1F">
              <w:rPr>
                <w:rFonts w:ascii="Arial" w:hAnsi="Arial" w:cs="Arial"/>
                <w:sz w:val="16"/>
                <w:szCs w:val="16"/>
              </w:rPr>
              <w:br/>
              <w:t>подання нового сертифікату відповідності ЄФ від нового виробника діючої речовини Магнію сульфату (у вигляді магнію сульфату гептагідрату) Macco Organiques s.r.o. СЕР № R0-CEP 2016-148-Rev 00.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подання нового сертифікату відповідності ЄФ СЕР № R0-CEP 2016-114-Rev 01 від нового виробника АФІ Гістидину Amino GmbH, Germany. Період повторного випробування 3 роки включений до СЕР.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подання нового сертифікату відповідності ЄФ СЕР № R0-CEP 2019-213-Rev 00 від нового виробника АФІ Гліцину Chattem Chemicals, Inc., USA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введення періоду повторного випробування АФІ - 36 місяців для виробника Гліцину Chattem Chemicals, Inc. на основі результатів досліджень у реальному часі.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ЄФ від затвердженого виробника діючої речовини Метіоніну Amino GmbH, Germany СЕР № R1-CEP 2015-005-Rev 00 (затверджено: R0-CEP 2015-005-Rev 01). Жодних змін в СЕР не вноситься, оновлення через 5 років.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ЄФ від затвердженого виробника діючої речовини Лізину (у вигляді лізину ацетату) Ajinomoto Health and Nutrition North America, Inc. СЕР № R1-CEP 2014-063-Rev 01 (затверджено: R1-CEP 2014-063-Rev 00). Внаслідок оновлення СЕР відбулася адміністративна зміна назви виробничої дільниці для проміжного продукту.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ЄФ від затвердженого виробника АФІ Аргініну Kyowa Hakko Bio Co., Ltd., Hofu Plant СЕР № R1-CEP 1998-109-Rev 05 (затверджено: R1-CEP 1998-109-Rev 04). Внаслідок оновлення СЕР додано опис упаковки (АФІ упакована в подвійні поліетиленові мішки з силікагелем між ними, мішки поміщені в фібробарабан) та адміністративною зміною адреси виробничої дільниці для проміжного продукту.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ЄФ від затвердженого виробника АФІ Гліцину Amino GmbH СЕР № R1-CEP 2013-179-Rev 01 (затверджено: R1-CEP 2013-179-Rev 00). Внаслідок оновлення СЕР, відбулося додавання виробничих дільниць для проміжного продукту, зміна назви та адреси проміжного продукту, додавання періоду повторного випробування 4 роки.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ЄФ від затвердженого виробника АФІ Гістидину Kyowa Hakko Bio Co., Ltd., Hofu Plant СЕР № R1-CEP 1999-027-Rev 04 (затверджено: R1-CEP 1999-027-Rev 03). Внаслідок оновлення СЕР, відбулося додавання опису упаковки – АФІ упакована в подвійні поліетиленові мішки із силікагелем між ними, мішки поміщені в фібробарабан та вилучення виробничої дільниці проміжного продукту.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ЄФ від затвердженого виробника АФІ Лізину Evonik Rexim S.A.S СЕР № R1-CEP 2010-155-Rev 02 (затверджено: R1-CEP 2010-155-Rev 01). Внаслідок оновлення СЕР, відбулася адміністративна зміна назви та адреси виробничої дільниці для проміжного продукту.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ЄФ від затвердженого виробника АФІ Метіоніну Sekisui Medical Co., Ltd. СЕР № R1-CEP 1999-136-Rev 08 (затверджено: R1-CEP 1999-136-Rev 07). Внаслідок оновлення СЕР, відбулася зміни в аналітичній методиці випробування залишкових розчинників.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ЄФ від затвердженого виробника АФІ Проліну Evonik Rexim S.A.S СЕР № R1-CEP 2007-019-Rev 02 (затверджено: R1-CEP 2007-019-Rev 01). Внаслідок оновлення СЕР, відбулася адміністративна зміна назви та адреси виробничої дільниці для проміжного продукту, надано резюме управління ризиками для елементних домішок, додавання опису упаковки ( термін повторного випробування речовини становить 3 роки при зберіганні в поліетиленовому мішку в металізованому мішку, поміщеному у фібровий або поліетиленовий барабан або картонну коробку).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ЄФ від затвердженого виробника АФІ Натрію ацетат (у вигляді натрію ацетату тригідрату) Merck KGaA СЕР № R1-CEP 2011-384-Rev 01 (затверджено: R1-CEP 2011-384-Rev 00). Внаслідок оновлення СЕР відбулося додавання виробничої дільниці діючої речовини Merck Life Science Technologies (Nantong)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ЄФ від затвердженого виробника АФІ Валін Amino GmbH СЕР № R1-CEP 2016-137-Rev 00 (затверджено: R0-CEP 2016-137-Rev 00) у зв’язку з оновленням СЕР через 5 років, а також виправлення в адресі виробничої дільниці проміжного продукту.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ЄФ від затвердженого виробника діючої речовини Глюкози Cargill S.L.U. СЕР № R1-CEP 1997-059-Rev 04 (затверджено: R1-CEP 1997-059-Rev 03). Внаслідок оновлення СЕР відбулося додавання опису упаковки та додавання загальної декларації щодо елементних домішок.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ЄФ від затвердженого виробника діючої речовини Аланіну Shanghai Kyowa Amino Acid Co., Ltd. СЕР № R1-CEP 2007-351-Rev 01 (затверджено: R1-CEP 2007-351-Rev 00). Внаслідок оновлення СЕР відбулося додавання нової виробничої дільниці для проміжного продукту та вилучення однієї дільниці для проміжного продукту.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ЄФ від затвердженого виробника діючої речовини Гістидину Amino GmbH СЕР № R1-CEP 2016-114-Rev 00 (попередня версія: R0-CEP 2016-114-Rev 01). Внаслідок оновлення СЕР відбулася зміна періоду повторного випробування з 3 років на 4 роки та зміною адміністративної адреси виробничої дільниці проміжного продукту.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ЄФ від затвердженого виробника діючої речовини Триптофану Kyowa Hakko Bio Co., Ltd., Hofu Plant СЕР № R1-CEP 1999-189-Rev 03 (затверджено: R1-CEP 1999-189-Rev 02). Внаслідок оновлення СЕР відбулося оновлення методу визначення залишкового розчинника (метанолу), зміна адреси виробничої дільниці проміжного продукту.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ЄФ від затвердженого виробника діючої речовини Цинку сульфат (у вигляді цинку сульфату гептагідрату) Macco Organiques, s.r.o СЕР № R1-CEP 2015-375-Rev 00 (затверджено: R0-CEP 2015-375-Rev 00). Внаслідок оновлення СЕР відбулася зміна опису упаковки (термін повторного випробування речовини становить 3 роки при зберіганні в поліетиленовому мішку, поміщеному у поліетиленовий барабан або картонну коробку), зміною адміністративної адреси власника СЕР.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ЄФ від затвердженого виробника діючої речовини Магнію сульфат (у вигляді магнію сульфату гептагідрату) Macco Organiques, s.r.o СЕР № R1-CEP 2016-148-Rev 00 (попередня версія: R0-CEP 2016-148-Rev 00). Внаслідок оновлення СЕР відбулася зміна адміністративної адреси власника СЕР, зміна опису упаковки.</w:t>
            </w:r>
            <w:r w:rsidRPr="00846F1F">
              <w:rPr>
                <w:rFonts w:ascii="Arial" w:hAnsi="Arial" w:cs="Arial"/>
                <w:sz w:val="16"/>
                <w:szCs w:val="16"/>
              </w:rPr>
              <w:b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альтернативного методу аналізу складу жирних кислот для діючої речовини Риб’ячий жир, насичений омега-3 жирними кислотами виробника Fresenius Kabi AB. Поточний затверджений метод відповідає Ph.Eur., наразі додається USP метод «Fatty acid composition».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альтернативного методу аналізу складу жирних кислот для діючої речовини Олія оливкова рафінована виробників Fresenius Kabi AB та SOCIETE INDUSTRIALLE DES OLEAGINEUX. Поточний затверджений метод відповідає Ph.Eur., наразі додається USP метод «Fatty acid composition».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альтернативного методу аналізу складу жирних кислот для діючої речовини Тригліцериди середнього ланцюга виробників AAK Sweden AB та IOI OLEO GMBH. Поточний затверджений метод відповідає Ph.Eur., наразі додається USP метод «Fatty acid composition».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альтернативного методу аналізу складу жирних кислот для діючої речовини Олія соєва рафінована виробників Fresenius Kabi AB та SOCIETE INDUSTRIALLE DES OLEAGINEUX. Поточний затверджений метод відповідає Ph.Eur., наразі додається USP метод «Fatty acid composition».</w:t>
            </w:r>
            <w:r w:rsidRPr="00846F1F">
              <w:rPr>
                <w:rFonts w:ascii="Arial" w:hAnsi="Arial" w:cs="Arial"/>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в у відкритій частині ASMF діючої речовини Таурин виробника Sekisui Medical Co. Ltd, а саме зміна затвердженого методу К’єльдаля для кількісного визначення на метод потенціометричного титрування.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у специфікації діючої речовини Таурин за показником «Кількісне визначення» від виробника Sekisui Medical Co. Ltd у зв’язку зі зміною аналітичного методу. </w:t>
            </w:r>
            <w:r w:rsidRPr="00846F1F">
              <w:rPr>
                <w:rFonts w:ascii="Arial" w:hAnsi="Arial" w:cs="Arial"/>
                <w:sz w:val="16"/>
                <w:szCs w:val="16"/>
              </w:rPr>
              <w:br/>
              <w:t xml:space="preserve">Діюча редакція: 98,5 to 101,0% Пропонована редакція: 99,0 to 101,0% Зміни І типу - Зміни з якості. АФІ. Виробництво. Зміни випробувань або допустимих меж у процесі виробництва АФІ, що встановлені у специфікаціях (звуження допустимих меж) </w:t>
            </w:r>
            <w:r w:rsidRPr="00846F1F">
              <w:rPr>
                <w:rFonts w:ascii="Arial" w:hAnsi="Arial" w:cs="Arial"/>
                <w:sz w:val="16"/>
                <w:szCs w:val="16"/>
              </w:rPr>
              <w:br/>
              <w:t xml:space="preserve">зміни в закритій частині ASMF діючої речовини Таурин виробника Sekisui Medical Co. Ltd, а саме звуження допустимих меж специфікації для кількісного визначення в процесі виробництва, у відповідності до змін специфікації АФІ. Окрім того, в специфікацію в процесі виробництва вносяться незначні виправлення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затвердженого виробника Kyowa Hakko Bio Co.,Ltd, Hofu Plant діючої речовини Аланін (затверджені виробники: Shanghai Kyowa Amino Acid Co., Ltd, Evonik Rexim (Nanning) Pharmaceutical Co., Ltd, Amino GmbH).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UA/14346/01/01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СОТАЛОЛ САНДОЗ®</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по 40 мг; по 10 таблеток у блістері; по 5 блістерів у картонній коробці або по 25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виробництво за повним циклом: Салютас Фарма ГмбХ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2002-049-Rev-07 від затвердженого виробника Moehs Iberica S.L. діючої речовини соталолу гідрохлорид в зв’язку зі зміною назви виробничої дільниці, місце виробництва не змінилось (затверджено: R1-CEP 2002-049-Rev-06 BENECHIM S.P.R.L.; запропоновано: R1-CEP 2002-049-Rev-07 BENECHIM S.R.L.)</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UA/4449/01/01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СОТАЛОЛ САНДОЗ®</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 xml:space="preserve">таблетки по 80 мг по 10 таблеток у блістері; по 5 блістерів у картонній коробці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виробництво за повним циклом: Салютас Фарма ГмбХ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2002-049-Rev-07 від затвердженого виробника Moehs Iberica S.L. діючої речовини соталолу гідрохлорид в зв’язку зі зміною назви виробничої дільниці, місце виробництва не змінилось (затверджено: R1-CEP 2002-049-Rev-06 BENECHIM S.P.R.L.; запропоновано: R1-CEP 2002-049-Rev-07 BENECHIM S.R.L.)</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UA/4449/01/02</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СОТАЛОЛ САНДОЗ®</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 xml:space="preserve">таблетки по 160 мг по 10 таблеток у блістері; по 5 блістерів у картонній коробці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виробництво за повним циклом: Салютас Фарма ГмбХ, Німеччина; первинне і вторинне пакування, випуск серії: Лек С.А., Польща</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Німеччина/ Польща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2002-049-Rev-07 від затвердженого виробника Moehs Iberica S.L. діючої речовини соталолу гідрохлорид в зв’язку зі зміною назви виробничої дільниці, місце виробництва не змінилось (затверджено: R1-CEP 2002-049-Rev-06 BENECHIM S.P.R.L.; запропоновано: R1-CEP 2002-049-Rev-07 BENECHIM S.R.L.)</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UA/4449/01/03</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СУЛЬБАКТОМАКС</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порошок для розчину для ін'єкцій, 1000 мг/500 мг; 1 флакон (на 20 мл) з порошком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Мілі Хелскере Лімітед </w:t>
            </w:r>
            <w:r w:rsidRPr="00846F1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Венус Ремедіс Лімітед, Індія </w:t>
            </w:r>
            <w:r w:rsidRPr="00846F1F">
              <w:rPr>
                <w:rFonts w:ascii="Arial" w:hAnsi="Arial" w:cs="Arial"/>
                <w:sz w:val="16"/>
                <w:szCs w:val="16"/>
              </w:rPr>
              <w:br/>
            </w:r>
            <w:r w:rsidRPr="00846F1F">
              <w:rPr>
                <w:rFonts w:ascii="Arial" w:hAnsi="Arial" w:cs="Arial"/>
                <w:sz w:val="16"/>
                <w:szCs w:val="16"/>
              </w:rPr>
              <w:br/>
              <w:t>Свісс Перентералс Лтд., Індія</w:t>
            </w:r>
            <w:r w:rsidRPr="00846F1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написання адреси виробника.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rPr>
                <w:rFonts w:ascii="Arial" w:hAnsi="Arial" w:cs="Arial"/>
                <w:i/>
                <w:sz w:val="16"/>
                <w:szCs w:val="16"/>
              </w:rPr>
            </w:pPr>
            <w:r w:rsidRPr="00846F1F">
              <w:rPr>
                <w:rFonts w:ascii="Arial" w:hAnsi="Arial" w:cs="Arial"/>
                <w:i/>
                <w:sz w:val="16"/>
                <w:szCs w:val="16"/>
              </w:rPr>
              <w:t>не підлягає</w:t>
            </w:r>
          </w:p>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UA/6154/01/02</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СУЛЬБАКТОМАКС</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порошок для розчину для ін'єкцій, 500 мг/250 мг, 1 флакон (на 10 мл) з порошком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Мілі Хелскере Лімітед </w:t>
            </w:r>
            <w:r w:rsidRPr="00846F1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Венус Ремедіс Лімітед, Індія </w:t>
            </w:r>
            <w:r w:rsidRPr="00846F1F">
              <w:rPr>
                <w:rFonts w:ascii="Arial" w:hAnsi="Arial" w:cs="Arial"/>
                <w:sz w:val="16"/>
                <w:szCs w:val="16"/>
              </w:rPr>
              <w:br/>
            </w:r>
            <w:r w:rsidRPr="00846F1F">
              <w:rPr>
                <w:rFonts w:ascii="Arial" w:hAnsi="Arial" w:cs="Arial"/>
                <w:sz w:val="16"/>
                <w:szCs w:val="16"/>
              </w:rPr>
              <w:br/>
              <w:t>Свісс Перентералс Лтд., Індія</w:t>
            </w:r>
            <w:r w:rsidRPr="00846F1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написання адреси виробника.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rPr>
                <w:rFonts w:ascii="Arial" w:hAnsi="Arial" w:cs="Arial"/>
                <w:i/>
                <w:sz w:val="16"/>
                <w:szCs w:val="16"/>
              </w:rPr>
            </w:pPr>
            <w:r w:rsidRPr="00846F1F">
              <w:rPr>
                <w:rFonts w:ascii="Arial" w:hAnsi="Arial" w:cs="Arial"/>
                <w:i/>
                <w:sz w:val="16"/>
                <w:szCs w:val="16"/>
              </w:rPr>
              <w:t>не підлягає</w:t>
            </w:r>
          </w:p>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UA/6154/01/01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ТАГЛІН</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по 50 мг, по 14 таблеток у блістері, по 2 або 4 блістери у картонній упаковці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Туреччина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46F1F">
              <w:rPr>
                <w:rFonts w:ascii="Arial" w:hAnsi="Arial" w:cs="Arial"/>
                <w:sz w:val="16"/>
                <w:szCs w:val="16"/>
              </w:rPr>
              <w:br/>
              <w:t>Діюча редакція: R. Ayse Cetin. Пропонована редакція: Kevser Cure.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UA/20089/01/01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ТАЙГЕРОН®</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вкриті оболонкою, по 500 мг, по 5 або 10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ТОВ «ГЛЕДФАРМ ЛТД» </w:t>
            </w:r>
            <w:r w:rsidRPr="00846F1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КУСУМ ХЕЛТХКЕР ПВТ ЛТД</w:t>
            </w:r>
            <w:r w:rsidRPr="00846F1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(уточнення),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(редагування), "Передозування", "Побічні реакції" згідно з інформацією щодо медичного застосування референтного лікарського засобу (Tavanic, film-coated tablets). Введення змін протягом 6-ти місяців після затвердження.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4.0. Зміни внесено до частин: І «Загальна інформація» ІІ «Специфікація з безпеки» ІІІ «План з фармаконагляду» </w:t>
            </w:r>
            <w:r w:rsidRPr="00846F1F">
              <w:rPr>
                <w:rFonts w:ascii="Arial" w:hAnsi="Arial" w:cs="Arial"/>
                <w:sz w:val="16"/>
                <w:szCs w:val="16"/>
              </w:rPr>
              <w:br/>
              <w:t>V «Заходи з мінімізації ризиків» VI «Резюме плану управління ризиками» VII «Додатки» (додатки 1-8) у зв’язку з оновленням інформації з безпеки діючої речовини левофлоксацин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4.0 додається.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rPr>
                <w:rFonts w:ascii="Arial" w:hAnsi="Arial" w:cs="Arial"/>
                <w:i/>
                <w:sz w:val="16"/>
                <w:szCs w:val="16"/>
              </w:rPr>
            </w:pPr>
            <w:r w:rsidRPr="00846F1F">
              <w:rPr>
                <w:rFonts w:ascii="Arial" w:hAnsi="Arial" w:cs="Arial"/>
                <w:i/>
                <w:sz w:val="16"/>
                <w:szCs w:val="16"/>
              </w:rPr>
              <w:t>не підлягає</w:t>
            </w:r>
          </w:p>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UA/9539/02/01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ТАЙГЕРОН®</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вкриті оболонкою, по 750 мг, по 5 або 10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ТОВ «ГЛЕДФАРМ ЛТД» </w:t>
            </w:r>
            <w:r w:rsidRPr="00846F1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КУСУМ ХЕЛТХКЕР ПВТ ЛТД</w:t>
            </w:r>
            <w:r w:rsidRPr="00846F1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(уточнення),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(редагування), "Передозування", "Побічні реакції" згідно з інформацією щодо медичного застосування референтного лікарського засобу (Tavanic, film-coated tablets). Введення змін протягом 6-ти місяців після затвердження.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4.0. Зміни внесено до частин: І «Загальна інформація» ІІ «Специфікація з безпеки» ІІІ «План з фармаконагляду» </w:t>
            </w:r>
            <w:r w:rsidRPr="00846F1F">
              <w:rPr>
                <w:rFonts w:ascii="Arial" w:hAnsi="Arial" w:cs="Arial"/>
                <w:sz w:val="16"/>
                <w:szCs w:val="16"/>
              </w:rPr>
              <w:br/>
              <w:t>V «Заходи з мінімізації ризиків» VI «Резюме плану управління ризиками» VII «Додатки» (додатки 1-8) у зв’язку з оновленням інформації з безпеки діючої речовини левофлоксацин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4.0 додається.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rPr>
                <w:rFonts w:ascii="Arial" w:hAnsi="Arial" w:cs="Arial"/>
                <w:i/>
                <w:sz w:val="16"/>
                <w:szCs w:val="16"/>
              </w:rPr>
            </w:pPr>
            <w:r w:rsidRPr="00846F1F">
              <w:rPr>
                <w:rFonts w:ascii="Arial" w:hAnsi="Arial" w:cs="Arial"/>
                <w:i/>
                <w:sz w:val="16"/>
                <w:szCs w:val="16"/>
              </w:rPr>
              <w:t>не підлягає</w:t>
            </w:r>
          </w:p>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UA/9539/02/02</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ТЕВАЛОР-ТЕВА</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для смоктання по 20 таблеток у блістері; по 1 або 2 блістери в картонній пачці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Балканфарма-Разград АТ, Болгарія, Балканфарма-Дупниця АТ, Болгарія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Болгарія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2019-026 - Rev 01 (затверджено: ASMF № 9245-90-1P_EU.02 APPLICANTS PART № 9245-90-2P_EU.02 RESTRICTED PART) для АФІ деквалінію хлориду від вже затвердженого виробника LABORATORIOS ESPINOS Y BOFILL S.A. (LEBSA), Spain.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2019-026 - Rev 02 для АФІ деквалінію хлориду від вже затвердженого виробника LABORATORIOS ESPINOS Y BOFILL S.A. (LEBSA), Spain.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без рецепту</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UA/4271/01/01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ТЕТРАКСИМ®/TETRAXIM ВАКЦИНА ДЛЯ ПРОФІЛАКТИКИ ДИФТЕРІЇ, ПРАВЦЯ, КАШЛЮКУ (АЦЕЛЮЛЯРНИЙ КОМПОНЕНТ) ТА ПОЛІОМІЄЛІТУ АДСОРБОВАНА, ІНАКТИВОВАНА, РІДКА</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суспензія для ін’єкцій; по 1 попередньо заповненому шприцу по 0,5 мл (1 доза) з прикріпленою голкою (або 2-ма окремими голками), що містить суспензію для ін’єкцій, в картонній коробці з маркуванням українською або англійською, або іншими іноземними мовами; по 1 попередньо заповненому шприцу по 0,5 мл (1 доза) з прикріпленою голкою (або 2-ма окремими голками), що містить суспензію для ін’єкцій в картонній коробці, в якій міститься стандартно-експортна упаковка та інструкція для медичного застосування з маркуванням українською або англійською, або іншими іноземними мовами</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Санофі Пастер</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виробництво готового нерозфасованого продукту, контроль якості, вторинне пакування, випуск серії: </w:t>
            </w:r>
            <w:r w:rsidRPr="00846F1F">
              <w:rPr>
                <w:rFonts w:ascii="Arial" w:hAnsi="Arial" w:cs="Arial"/>
                <w:sz w:val="16"/>
                <w:szCs w:val="16"/>
              </w:rPr>
              <w:br/>
              <w:t xml:space="preserve">Санофі Пастер, Франція; </w:t>
            </w:r>
            <w:r w:rsidRPr="00846F1F">
              <w:rPr>
                <w:rFonts w:ascii="Arial" w:hAnsi="Arial" w:cs="Arial"/>
                <w:sz w:val="16"/>
                <w:szCs w:val="16"/>
              </w:rPr>
              <w:br/>
              <w:t>повний цикл виробництва, контроль якості, вторинне пакування, випуск серії:</w:t>
            </w:r>
            <w:r w:rsidRPr="00846F1F">
              <w:rPr>
                <w:rFonts w:ascii="Arial" w:hAnsi="Arial" w:cs="Arial"/>
                <w:sz w:val="16"/>
                <w:szCs w:val="16"/>
              </w:rPr>
              <w:br/>
              <w:t xml:space="preserve">Санофі Пастер, Францiя; </w:t>
            </w:r>
            <w:r w:rsidRPr="00846F1F">
              <w:rPr>
                <w:rFonts w:ascii="Arial" w:hAnsi="Arial" w:cs="Arial"/>
                <w:sz w:val="16"/>
                <w:szCs w:val="16"/>
              </w:rPr>
              <w:br/>
              <w:t>вторинне пакування, випуск серії:</w:t>
            </w:r>
            <w:r w:rsidRPr="00846F1F">
              <w:rPr>
                <w:rFonts w:ascii="Arial" w:hAnsi="Arial" w:cs="Arial"/>
                <w:sz w:val="16"/>
                <w:szCs w:val="16"/>
              </w:rPr>
              <w:br/>
              <w:t>Санофі-Авентіс Зрт., Угорщина</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Франція/., Угорщина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серії референтного стандарту, що використовується для тесту на антигенність в процесі виробництва діючої речовини Pertussis Toxoid з CIC19R-RC14 на CIC21R-RC05. Термін введення змін - травень 2025.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UA/13069/01/01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ТЕТРАМЕТИЛГЛЮКОНУРИЛ</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кристалічний порошок (субстанція) у поліетиленових мішках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Товариство з обмеженою відповідальністю "ФАРМХІМ"</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Товариство з обмеженою відповідальністю "ФАРМХІМ"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терміну переконтролю з 18 місяців до 24 місяців, у зв’язку з проведеними дослідженнями стабільності у реальному часі. Введення змін протягом 6-ти місяців після затвердження. Зміни І типу - Зміни з якості. АФІ. Виробництво. Зміни в процесі виробництва АФІ (інші зміни) оптимізація технологічного процесу, а саме: -на стадії отримання технічного продукту проводити дозування 1,3-диметилсечовини однією частиною у розчин гліоксалю; -відгонку проводити у три етапи; -додано промивання технічного продукту спиртом ізопропіловим; -на стадії перекристалізації технічного продукту видалено завантаження вугілля активного та подальшу фільтрацію; -на стадії фугування субстанції додано промивання ацетоном. Показники якості субстанції не змінилися.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UA/20022/01/01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ТЕТРАЦИКЛІНУ ГІДРОХЛОРИД</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вкриті плівковою оболонкою, по 100 мг; по 20 таблеток у блістері, по 1 блістеру в пачці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846F1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846F1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Зміна у зв'язку уточнення викладення розділу "Додаткова інформація. ДІ-1. Упаковка" МКЯ та розділу 3.2.Р.7. Оновлення тексту маркування упаковки лікарського засобу, зокрема вилучення інформації, зазначеної російською мовою, та внесення незначних редакційних правок по тексту.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UA/3520/01/01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ТІОКТОН</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розчин для ін'єкцій, 600 мг/24 мл; по 24 мл у флаконі, по 5 флаконів у картонній пачці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ТОВ "ФОРС-ФАРМА ДИСТРИБЮШН"</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виробництво та первинне пакування лікарського засобу; вторинне пакування, контроль кінцевого продукту та випуск серії: К.Т. РОМФАРМ КОМПАНІ С.Р.Л.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Румунія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Доповнення специфікації допоміжної речовини трометамол контролем показників «Арсен» та «Нікель», з відповідними критеріями прийнятності для Арсена «maximum 0.2 ppm» та для Нікеля «maximum 2.5 ppm»</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UA/17881/01/01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ТОККАТА</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 xml:space="preserve">розчин для ін`єкцій, по 1 мл в ампулі; по 5 ампул у блістері; по 1 або по 2 блістери у пачці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показника «Важкі метали» з специфікації та методів вхідного контролю для виробника діючої речовини толперизону гідрохлориду SNA HEALTHCARE PVT LTD, Індія.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вилучення показника «Розчинність» з специфікації та методів вхідного контролю для виробника діючої речовини толперизону гідрохлориду SNA HEALTHCARE PVT LTD, Індія.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Зняття з розгляду реєстраційних матеріалів на етапі спеціалізованої експертизи за бажанням заявника (лист від 23.04.2024 №2304/28).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специфікації та методів вхідного контролю за показником «Залишкові кількості органічних розчинників» для визначення ацетону та 2-пропанолу відповідно DMF виробника діючої речовини толперизону гідрохлориду SNA HEALTHCARE PVT LTD, Індія.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введення примітки «визначення ідентифікації проводиться на середній пробі» до показника «Ідентифікація» специфікації вхідного контролю для виробника діючої речовини толперизону гідрохлориду SNA HEALTHCARE PVT LTD, Індія.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додаткового виробника діючої речовини толперизону гідрохлориду SNA HEALTHCARE PVT LTD, Індія з наданням мастер-файла на АФІ (DOCUMENT NUMBER: DMF/TP/02)</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UA/16510/01/01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ТОНОРМА®</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 xml:space="preserve">таблетки, вкриті оболонкою, по 10 таблеток у контурній чарунковій упаковці; по 1 або по 3 контурні чарункові упаковки у пачці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846F1F">
              <w:rPr>
                <w:rFonts w:ascii="Arial" w:hAnsi="Arial" w:cs="Arial"/>
                <w:sz w:val="16"/>
                <w:szCs w:val="16"/>
              </w:rPr>
              <w:br/>
              <w:t xml:space="preserve">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846F1F">
              <w:rPr>
                <w:rFonts w:ascii="Arial" w:hAnsi="Arial" w:cs="Arial"/>
                <w:sz w:val="16"/>
                <w:szCs w:val="16"/>
              </w:rPr>
              <w:br/>
              <w:t>До матеріалів реєстраційного досьє до розділів 3.2.S.4.1 Специфікація та 3.2.S.4.2 Аналітичні методи для вхідного контролю на діючу речовину Атенолол внесено незначні коригування за показником «Розчинність», який перенесено до розділу про загальні властивості, оскільки він має рекомендаційний характер відповідно до вимог ДФУ 1.4 «Монографії» та ЄФ 1.5.1.7 «Characters» та за показником «Мікробіологічна чистота» - внесено посилання на діюче видання ЄФ, без зміни нормування та методики контролю якості.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Незначне оновлення в розділах 3.2.S.4.1 Специфікація та 3.2.S.4.2 Аналітичні методи для вхідного контролю на діючу речовину Атенолол, а саме за показником «Ідентифікація» (залишена перша ідентифікація) відповідно до вимог ДФУ 1.4 «Монографії», ЄФ 1.5.1.8 «Identification» та монографії «Atenolol» Європейської Фармакопеї та оновлення показника «Оптичне обертання» відповідно до вимог монографії «Atenolol» Європейської Фармакопеї, рекомендацій та стилістики ДФУ, без зміни нормування та методики контролю якості.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у методи випробування для вхідного контролю на діючу речовину Атенолол а саме, доповнено новим методом для показника «N-нітрозоатенолол».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Приведення розділу «Термін придатності» для АФІ Атенолол виробника Kopran Research Laboratories Limited, India у відповідність до актуальних матеріалів цього виробника (затверджено: Термін придатності - 5 років; запропоновано: Термін переконтролю - 5 років).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для АФІ Атенолол від уже затвердженого виробника Ipca Laboratories Limited, Індія СЕР № R1- СЕР 1998-024-Rev 06 (затверджено: СЕР № R1- СЕР 1998-024-Rev 04). Як наслідок оновлення поштового індекса без зміни адреси та місцезнаходження виробничої площадки; незначна оптимізація системи фільтрації у виробничому процесі, що не впливає на якість кінцевого продукту; незначні правки до специфікації та методик на АФІ без зміни нормування та методик, редакційні уточнення до упаковки без змін у специфікації та методиках випробування пакувального матеріалу. Методи контролю якості для вхідного контролю на АФІ Атенолол виробника Ipca Laboratories Limited, Індія доповнено новим показником «N-нітрозоатенолол не більше 7,5 ppm».</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UA/0516/01/01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УБІСТЕЗИН</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розчин для ін'єкцій; по 1,7 мл у картриджі; по 50 картриджів у металевій банці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Піеррел С.п.А. </w:t>
            </w:r>
            <w:r w:rsidRPr="00846F1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Італiя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3М Хелскеа Джермані ГмбХ </w:t>
            </w:r>
            <w:r w:rsidRPr="00846F1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846F1F">
              <w:rPr>
                <w:rFonts w:ascii="Arial" w:hAnsi="Arial" w:cs="Arial"/>
                <w:sz w:val="16"/>
                <w:szCs w:val="16"/>
              </w:rPr>
              <w:br/>
              <w:t xml:space="preserve">Зміна уповноваженої особи заявника, відповідальної за фармаконагляд. Діюча редакція: Claudia Walhofer. Пропонована редакція: Prof. Paolo Biffignandi. Зміна контактних даних уповноваженої особи заявника, відповідальної за фармаконагляд. </w:t>
            </w:r>
            <w:r w:rsidRPr="00846F1F">
              <w:rPr>
                <w:rFonts w:ascii="Arial" w:hAnsi="Arial" w:cs="Arial"/>
                <w:sz w:val="16"/>
                <w:szCs w:val="16"/>
              </w:rPr>
              <w:br/>
              <w:t>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UA/10196/01/01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УБІСТЕЗИН ФОРТЕ</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розчин для ін'єкцій; по 1,7 мл у картриджі; по 50 картриджів у металевій банці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Піеррел С.п.А. </w:t>
            </w:r>
            <w:r w:rsidRPr="00846F1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Італiя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3М Хелскеа Джермані ГмбХ </w:t>
            </w:r>
            <w:r w:rsidRPr="00846F1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846F1F">
              <w:rPr>
                <w:rFonts w:ascii="Arial" w:hAnsi="Arial" w:cs="Arial"/>
                <w:sz w:val="16"/>
                <w:szCs w:val="16"/>
              </w:rPr>
              <w:br/>
              <w:t>Зміна уповноваженої особи заявника, відповідальної за фармаконагляд. Діюча редакція: Claudia Walhofer. Пропонована редакція: Prof. Paolo Biffignandi.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UA/10196/01/02</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УРЕОТОП®</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мазь 12 % по 50 г або по 100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ТОВ "МІБЕ УКРАЇНА"</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Зміни І типу - Зміни щодо безпеки/ефективності та фармаконагляду (інші зміни) Зміни внесено у текст маркування первинної та вторинної упаковок лікарського засобу, а саме: додано інформацію про наявність логотипу виробника</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UA/11751/01/01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УРСОЛІЗИН</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капсули по 300 мг по 20 капсул у блістері, по 1 блістеру у картонній коробці;</w:t>
            </w:r>
            <w:r w:rsidRPr="00846F1F">
              <w:rPr>
                <w:rFonts w:ascii="Arial" w:hAnsi="Arial" w:cs="Arial"/>
                <w:sz w:val="16"/>
                <w:szCs w:val="16"/>
              </w:rPr>
              <w:br/>
              <w:t xml:space="preserve">по 25 капсул у блістері, по 4 блістера у картонній коробці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Ескулапіус Фармасьютічі С.р.л.</w:t>
            </w:r>
            <w:r w:rsidRPr="00846F1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Італiя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АБЦ Фармасьютічі С.п.А. </w:t>
            </w:r>
            <w:r w:rsidRPr="00846F1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Італія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846F1F">
              <w:rPr>
                <w:rFonts w:ascii="Arial" w:hAnsi="Arial" w:cs="Arial"/>
                <w:sz w:val="16"/>
                <w:szCs w:val="16"/>
              </w:rPr>
              <w:br/>
              <w:t>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UA/8078/01/02</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УРСОФАЛЬК</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суспензія оральна, 250 мг/5 мл; по 250 мл у скляній пляшці; по 1 пляшці разом з 1 мірним стаканчиком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Др. Фальк Фарма ГмбХ</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spacing w:after="240"/>
              <w:jc w:val="center"/>
              <w:rPr>
                <w:rFonts w:ascii="Arial" w:hAnsi="Arial" w:cs="Arial"/>
                <w:sz w:val="16"/>
                <w:szCs w:val="16"/>
              </w:rPr>
            </w:pPr>
            <w:r w:rsidRPr="00846F1F">
              <w:rPr>
                <w:rFonts w:ascii="Arial" w:hAnsi="Arial" w:cs="Arial"/>
                <w:sz w:val="16"/>
                <w:szCs w:val="16"/>
              </w:rPr>
              <w:t>Відповідальний за випуск серій кінцевого продукту:</w:t>
            </w:r>
            <w:r w:rsidRPr="00846F1F">
              <w:rPr>
                <w:rFonts w:ascii="Arial" w:hAnsi="Arial" w:cs="Arial"/>
                <w:sz w:val="16"/>
                <w:szCs w:val="16"/>
              </w:rPr>
              <w:br/>
              <w:t>Др. Фальк Фарма ГмбХ, Німеччина</w:t>
            </w:r>
            <w:r w:rsidRPr="00846F1F">
              <w:rPr>
                <w:rFonts w:ascii="Arial" w:hAnsi="Arial" w:cs="Arial"/>
                <w:sz w:val="16"/>
                <w:szCs w:val="16"/>
              </w:rPr>
              <w:br/>
            </w:r>
            <w:r w:rsidRPr="00846F1F">
              <w:rPr>
                <w:rFonts w:ascii="Arial" w:hAnsi="Arial" w:cs="Arial"/>
                <w:sz w:val="16"/>
                <w:szCs w:val="16"/>
              </w:rPr>
              <w:br/>
              <w:t>Виробник дозованої форми, первинне, вторинне пакування та контроль якості:</w:t>
            </w:r>
            <w:r w:rsidRPr="00846F1F">
              <w:rPr>
                <w:rFonts w:ascii="Arial" w:hAnsi="Arial" w:cs="Arial"/>
                <w:sz w:val="16"/>
                <w:szCs w:val="16"/>
              </w:rPr>
              <w:br/>
              <w:t xml:space="preserve">Корден Фарма Фрібург АГ Цвайнідерлассунг Еттінген, Швейцарія </w:t>
            </w:r>
            <w:r w:rsidRPr="00846F1F">
              <w:rPr>
                <w:rFonts w:ascii="Arial" w:hAnsi="Arial" w:cs="Arial"/>
                <w:sz w:val="16"/>
                <w:szCs w:val="16"/>
              </w:rPr>
              <w:br/>
            </w:r>
            <w:r w:rsidRPr="00846F1F">
              <w:rPr>
                <w:rFonts w:ascii="Arial" w:hAnsi="Arial" w:cs="Arial"/>
                <w:sz w:val="16"/>
                <w:szCs w:val="16"/>
              </w:rPr>
              <w:br/>
              <w:t>Лозан Фарма ГмбХ, Німеччина</w:t>
            </w:r>
            <w:r w:rsidRPr="00846F1F">
              <w:rPr>
                <w:rFonts w:ascii="Arial" w:hAnsi="Arial" w:cs="Arial"/>
                <w:sz w:val="16"/>
                <w:szCs w:val="16"/>
              </w:rPr>
              <w:br/>
            </w:r>
            <w:r w:rsidRPr="00846F1F">
              <w:rPr>
                <w:rFonts w:ascii="Arial" w:hAnsi="Arial" w:cs="Arial"/>
                <w:sz w:val="16"/>
                <w:szCs w:val="16"/>
              </w:rPr>
              <w:br/>
              <w:t>Виробник, відповідальний за контроль якості:</w:t>
            </w:r>
            <w:r w:rsidRPr="00846F1F">
              <w:rPr>
                <w:rFonts w:ascii="Arial" w:hAnsi="Arial" w:cs="Arial"/>
                <w:sz w:val="16"/>
                <w:szCs w:val="16"/>
              </w:rPr>
              <w:br/>
              <w:t>Біоекзам АГ, Швейцарія</w:t>
            </w:r>
            <w:r w:rsidRPr="00846F1F">
              <w:rPr>
                <w:rFonts w:ascii="Arial" w:hAnsi="Arial" w:cs="Arial"/>
                <w:sz w:val="16"/>
                <w:szCs w:val="16"/>
              </w:rPr>
              <w:br/>
            </w:r>
            <w:r w:rsidRPr="00846F1F">
              <w:rPr>
                <w:rFonts w:ascii="Arial" w:hAnsi="Arial" w:cs="Arial"/>
                <w:sz w:val="16"/>
                <w:szCs w:val="16"/>
              </w:rPr>
              <w:br/>
              <w:t>Лозан Фарма ГмбХ, Німеччина</w:t>
            </w:r>
            <w:r w:rsidRPr="00846F1F">
              <w:rPr>
                <w:rFonts w:ascii="Arial" w:hAnsi="Arial" w:cs="Arial"/>
                <w:sz w:val="16"/>
                <w:szCs w:val="16"/>
              </w:rPr>
              <w:br/>
            </w:r>
            <w:r w:rsidRPr="00846F1F">
              <w:rPr>
                <w:rFonts w:ascii="Arial" w:hAnsi="Arial" w:cs="Arial"/>
                <w:sz w:val="16"/>
                <w:szCs w:val="16"/>
              </w:rPr>
              <w:br/>
              <w:t xml:space="preserve">Науково-дослідний інститут Хеппелер ГмбХ, Німеччина </w:t>
            </w:r>
            <w:r w:rsidRPr="00846F1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Німеччина/ Швейцарія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До розділу 3.2.Р.5.6.Обгрунтування специфікації введено обґрунтування специфікації URU_W0250_M32P56_master Version 04. Зміни І типу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Методику за показником «Густина» приведено до вимог загальної статті 2.2.5. ЕР (корекція символу густини, змінено температуру ванни, додано таблиці та формули відповідно ЕР).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846F1F">
              <w:rPr>
                <w:rFonts w:ascii="Arial" w:hAnsi="Arial" w:cs="Arial"/>
                <w:sz w:val="16"/>
                <w:szCs w:val="16"/>
              </w:rPr>
              <w:br/>
              <w:t>Додано альтернативний метод для визначення показника «Об’єм наповнення», а саме вимірюють вагу мірної тари з вмістом суспензії і розраховують об’єм використовуючи відносну густину (1,09 г/мл).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 методики за показником «Розмір часток» додано додаткові мікроскопи з різним збільшенням (з 20 – 40 кратним збільшенням) для визначення розміру часток та змінено пробопідготовку досліджуваного і референтного зразків.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До розділу 3.2.Р.5.2.Аналітичні методики додано загальну примітку, а саме «Посилання на Ph. Eur даються на поточну версію» та «Об’єми та розведення можна змінювати за умови, що концентрація розчину залишається незмінною.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методики за показником «В’язкість», а саме додано додаткові ротаційні віскозиметри і в залежності від обладнання (ротаційного віскозиметра) використовується відповідна кількість суспензії (розмір зразка).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методики за показником «Кількісне визначення» (зміна діапазону концентрації урсодезоксихолевої кислоти у тестованому розчині зразка з урахуванням густини суспензії).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виробничої дільниці Лозан Фарма ГмбХ, Ноенбург, Німеччина, на якій здійснюється контроль/випробування серії.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виробничої дільниці Лозан Фарма ГмбХ, Ешбах, Німеччина, на якій здійснюється контроль/випробування серії.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виробничої дільниці Науково-дослідний інститут Хеппелер ГмбХ, Німеччина, на якій здійснюється контроль/випробування серії.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виробничої дільниці Лозан Фарма ГмбХ, Ноенбург, Німеччина на якій здійснюється вторинне пакування ГЛЗ.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виробничої дільниці Лозан Фарма ГмбХ, Ноенбург, Німеччина на якій здійснюється первинне пакування ГЛЗ.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w:t>
            </w:r>
            <w:r w:rsidRPr="00846F1F">
              <w:rPr>
                <w:rFonts w:ascii="Arial" w:hAnsi="Arial" w:cs="Arial"/>
                <w:sz w:val="16"/>
                <w:szCs w:val="16"/>
              </w:rPr>
              <w:br/>
              <w:t xml:space="preserve">Введення виробничої дільниці Лозан Фарма ГмбХ, Ноенбург, Німеччина на якій здійснюється виробництво in bulk, включаючи зміни щодо розміру серії, виробничого процесу та контролю в процесі виробництва.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UA/3746/01/01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ФАГОЦЕФ</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порошок для розчину для ін'єкцій по 1000 мг;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БРОС ЛТД</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Грецiя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БРОС ЛТД</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Грецiя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46F1F">
              <w:rPr>
                <w:rFonts w:ascii="Arial" w:hAnsi="Arial" w:cs="Arial"/>
                <w:sz w:val="16"/>
                <w:szCs w:val="16"/>
              </w:rPr>
              <w:br/>
              <w:t>Зміни внесено в інструкцію для медичного застосування лікарського засобу до розділів "Особливі заходи безпеки", "Особливості застосування" та "Побічні реакції" відповідно до оновленої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rPr>
                <w:rFonts w:ascii="Arial" w:hAnsi="Arial" w:cs="Arial"/>
                <w:i/>
                <w:sz w:val="16"/>
                <w:szCs w:val="16"/>
              </w:rPr>
            </w:pPr>
            <w:r w:rsidRPr="00846F1F">
              <w:rPr>
                <w:rFonts w:ascii="Arial" w:hAnsi="Arial" w:cs="Arial"/>
                <w:i/>
                <w:sz w:val="16"/>
                <w:szCs w:val="16"/>
              </w:rPr>
              <w:t>не підлягає</w:t>
            </w:r>
          </w:p>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UA/0783/01/01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ФЕРОКСИД</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розчин для ін'єкцій, по 20 мг/мл, по 5 мл в ампулі; по 5 ампул в пачці з картону</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М.БІОТЕК ЛІМІТЕД</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ХЕЛП С.А.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Греція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зміни І типу - Зміни щодо безпеки/ефективності та фармаконагляду (інші зміни). Зміни внесено у текст маркування вторинної упаковки п.17. ІНШЕ та первинної упаковки п.6. ІНШЕ.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UA/15804/01/01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ФІАСП® ФЛЕКСТАЧ®</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розчин для ін'єкцій, 100 ОД/мл; по 3 мл у картриджах, вкладених у попередньо заповнену багатодозову одноразову шприц-ручку; одна або п’ять попередньо заповнених шприц-ручок (ФлексТач) без голок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Данiя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Випуск серії. Виробництво продукту, наповнення картриджу та перевірка картриджу об'ємом 3 мл; контроль якості картриджу об'ємом 3 мл: А/Т Ново Нордіск, Данiя; Комплектування, маркування та вторинне пакування готового продукту у шприц-ручку для введення PDS290, контроль якості картриджу об'ємом 3 мл, шприц-ручки для введення PDS290: А/Т Ново Нордіск, Данiя; Виробництво продукту, наповнення картриджу та перевірка картриджу об’ємом 3 мл; комплектування, маркування та вторинне пакування готового продукту у шприц-ручку для введення PDS290, контроль якості картриджу об’ємом 3 мл, шприц-ручки для введення PDS290: Ново Нордіск Фармасьютікал Індастріз, ЛП., Сполучені Штати</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Данiя/ Сполучені Штати</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Зміни II типу - Зміни з якості. АФІ. Виробництво. Зміни випробувань або допустимих меж у процесі виробництва АФІ, що встановлені у специфікаціях (вилучення випробування в процесі виробництва, що може мати істотний влив на загальну якість АФІ) видалення тесту плазмідних перебудов (FM-B9501), що застосовується на етапі ферментації в процесі виробництва діючої речовини інсуліну аспарт. Зміни II типу - Зміни з якості. АФІ. Виробництво. Зміни випробувань або допустимих меж у процесі виробництва АФІ, що встановлені у специфікаціях (вилучення випробування в процесі виробництва, що може мати істотний влив на загальну якість АФІ) видалення тесту на фенотип (FM-5000), що застосовується на етапі ферментації в процесі виробництва діючої речовини інсуліну аспарт</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UA/19641/01/01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ФЛУКОНАЗОЛ</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вкриті оболонкою, по 50 мг; по 4 або по 7 або по 10 таблеток у блістері, по 1 блістеру в пачці з картону; по 10 таблеток у блістері, по 100 блістерів у коробці з картону</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ПрАТ "Технолог"</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2009-226-Rev 02 від затвердженого виробника Glenmark Life Sciences Limited, India діючої речовини флуконазол (затверджено: R1-CEP 2009-226-Rev 01;. запропоновано: R1-CEP 2009-226-Rev 02)</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UA/0276/01/01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ФЛУКОНАЗОЛ</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вкриті оболонкою, по 100 мг; по 4 або по 7 або по 10 таблеток у блістері, по 1 блістеру в пачці з картону; по 10 таблеток у блістері, по 100 блістерів у коробці з картону</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ПрАТ "Технолог"</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2009-226-Rev 02 від затвердженого виробника Glenmark Life Sciences Limited, India діючої речовини флуконазол (затверджено: R1-CEP 2009-226-Rev 01;. запропоновано: R1-CEP 2009-226-Rev 02)</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UA/0276/01/02</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ФЛУКОНАЗОЛ</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вкриті оболонкою, по 150 мг; по 1 таблетці у блістері, по 1 або 2 блістери в пачці з картону; по 2 таблетки у блістері, по 1 блістеру у пачці з картону</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ПрАТ "Технолог"</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2009-226-Rev 02 від затвердженого виробника Glenmark Life Sciences Limited, India діючої речовини флуконазол (затверджено: R1-CEP 2009-226-Rev 01;. запропоновано: R1-CEP 2009-226-Rev 02)</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 1 – без рецепта; № 2 - 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UA/0276/01/03</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ФЛУКОНАЗОЛ</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 xml:space="preserve">таблетки, вкриті оболонкою, по 150 мг in bulk: по 3000 таблеток у контейнерах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ПрАТ "Технолог"</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2009-226-Rev 02 від затвердженого виробника Glenmark Life Sciences Limited, India діючої речовини флуконазол (затверджено: R1-CEP 2009-226-Rev 01;. запропоновано: R1-CEP 2009-226-Rev 02)</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UA/13380/01/01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ФЛУНОЛ®</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капсули, по 150 мг по 1 або 2 капсули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Туреччина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46F1F">
              <w:rPr>
                <w:rFonts w:ascii="Arial" w:hAnsi="Arial" w:cs="Arial"/>
                <w:sz w:val="16"/>
                <w:szCs w:val="16"/>
              </w:rPr>
              <w:br/>
              <w:t>Діюча редакція: R. Ayse Cetin. Пропонована редакція: Kevser Cure.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 1 – без рецепта; № 2 – 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UA/3784/01/02</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ФЛУНОЛ®</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капсули, по 50 мг по 3 або 7 капсул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Туреччина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46F1F">
              <w:rPr>
                <w:rFonts w:ascii="Arial" w:hAnsi="Arial" w:cs="Arial"/>
                <w:sz w:val="16"/>
                <w:szCs w:val="16"/>
              </w:rPr>
              <w:br/>
              <w:t>Діюча редакція: R. Ayse Cetin. Пропонована редакція: Kevser Cure.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UA/3784/01/01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ФОСФОМІЦИН</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гранули для орального розчину по 3 г; по 1, 2, 3, 4 або по 10 саше з гранулами у коробці з картону</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ТОВ "АСТРАФАРМ"</w:t>
            </w:r>
            <w:r w:rsidRPr="00846F1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ТОВ "АСТРАФАРМ"</w:t>
            </w:r>
            <w:r w:rsidRPr="00846F1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Введення додаткового розміру упаковки-по 2, 3, 4 або по 10 саше з гранулами у коробці з картону. Зміни внесено в інструкцію для медичного застосування лікарського засобу в розділ "Упаковка" у зв'язку з введенням додаткових упаковок, як наслідок - затвердження тексту маркування додаткових упаковок лікарського засобу. Зміни І типу - Адміністративні зміни. Зміна найменування та/або адреси заявника (власника реєстраційного посвідчення) зміна адреси заявника.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місцезнаходження виробника.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rPr>
                <w:rFonts w:ascii="Arial" w:hAnsi="Arial" w:cs="Arial"/>
                <w:i/>
                <w:sz w:val="16"/>
                <w:szCs w:val="16"/>
              </w:rPr>
            </w:pPr>
            <w:r w:rsidRPr="00846F1F">
              <w:rPr>
                <w:rFonts w:ascii="Arial" w:hAnsi="Arial" w:cs="Arial"/>
                <w:i/>
                <w:sz w:val="16"/>
                <w:szCs w:val="16"/>
              </w:rPr>
              <w:t>не підлягає</w:t>
            </w:r>
          </w:p>
          <w:p w:rsidR="00C90747" w:rsidRPr="00846F1F" w:rsidRDefault="00C90747" w:rsidP="0095027D">
            <w:pPr>
              <w:pStyle w:val="110"/>
              <w:tabs>
                <w:tab w:val="left" w:pos="12600"/>
              </w:tabs>
              <w:jc w:val="center"/>
              <w:rPr>
                <w:sz w:val="16"/>
                <w:szCs w:val="16"/>
                <w:lang w:val="ru-UA"/>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UA/17168/01/01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ФУРАГІН</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по 50 мг; по 10 таблеток у блістері; по 3 блістери в пачці картонній</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АТ "Олайнфарм"</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Латвiя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АТ "Олайнфарм"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Латвiя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параметру “Важкі метали” зі специфікації АФІ у відповідності до ЕР. Зміни І типу - Зміни з якості. АФІ. Контроль АФІ (інші зміни) Редакційні зміни до п. «Розмір часток», з метою покращення контролю якості АФІ, а саме –видалення примітки «No.2 recommended test".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Збільшення межі показника «Розмір часток», на підставі статистичних досліджень з 2011 року показник для фракції d (0,1) з 1,0 µм – 4,0 µм до 1,0 µм – 6,0 µм.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Додається показник «Ацетальдегід» з нормуванням «NMT 255 ppm» до параметру «Сторонні домішки» в специфікації АФІ з відповідним методом визначення у відповідності до ЕР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UA/4300/01/01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ФУРАСОЛ</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обполіскувач, порошок 0,1 г/пакетик, по 1 г препарату у пакетику, по 5 або 15 пакетиків у пачці з картону</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АТ "Олайнфарм"</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Латвiя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АТ "Олайнфарм"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Латвiя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параметру “Важкі метали” зі специфікації АФІ у відповідності до 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р. «Сторонні домішки» показником «Ацетальдегід» з нормуванням «NMT 255 ppm» з відповідним методом визначення у відповідності до ЕР. Зміни І типу - Зміни з якості. АФІ. Контроль АФІ (інші зміни) Редакційні зміни до п. «Розмір часток», з метою покращення контролю якості АФІ, а саме –видалення примітки «No.2 recommended test".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Збільшення межі показника «Розмір часток», на підставі статистичних досліджень з 2011 року показник для фракції d (0,1) з 1,0 µм – 4,0 µм до 1,0 µм – 6,0 µм.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UA/1627/01/01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ХЛОРПРОМАЗИНУ ГІДРОХЛОРИД</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розчин для ін’єкцій, 25 мг/мл, по 2 мл в ампулі; по 10 ампул в коробці; по 2 мл в ампулі; по 5 ампул у блістері; по 2 блістери у коробці; по 2 мл в ампулі; по 10 ампул у блістері; по 1 блістеру у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ТОВАРИСТВО З ОБМЕЖЕНОЮ ВІДПОВІДАЛЬНІСТЮ "КОРПОРАЦІЯ "ЗДОРОВ`Я", </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всі стадії виробництва, контроль якості, випуск серії:</w:t>
            </w:r>
            <w:r w:rsidRPr="00846F1F">
              <w:rPr>
                <w:rFonts w:ascii="Arial" w:hAnsi="Arial" w:cs="Arial"/>
                <w:sz w:val="16"/>
                <w:szCs w:val="16"/>
              </w:rPr>
              <w:br/>
              <w:t>Товариство з обмеженою відповідальністю "Харківське фармацевтичне підприємство "Здоров'я народу",</w:t>
            </w:r>
            <w:r w:rsidRPr="00846F1F">
              <w:rPr>
                <w:rFonts w:ascii="Arial" w:hAnsi="Arial" w:cs="Arial"/>
                <w:sz w:val="16"/>
                <w:szCs w:val="16"/>
              </w:rPr>
              <w:br/>
              <w:t>Україна</w:t>
            </w:r>
            <w:r w:rsidRPr="00846F1F">
              <w:rPr>
                <w:rFonts w:ascii="Arial" w:hAnsi="Arial" w:cs="Arial"/>
                <w:sz w:val="16"/>
                <w:szCs w:val="16"/>
              </w:rPr>
              <w:br/>
              <w:t>та</w:t>
            </w:r>
            <w:r w:rsidRPr="00846F1F">
              <w:rPr>
                <w:rFonts w:ascii="Arial" w:hAnsi="Arial" w:cs="Arial"/>
                <w:sz w:val="16"/>
                <w:szCs w:val="16"/>
              </w:rPr>
              <w:br/>
              <w:t>всі стадії виробництва, контроль якості:</w:t>
            </w:r>
            <w:r w:rsidRPr="00846F1F">
              <w:rPr>
                <w:rFonts w:ascii="Arial" w:hAnsi="Arial" w:cs="Arial"/>
                <w:sz w:val="16"/>
                <w:szCs w:val="16"/>
              </w:rPr>
              <w:br/>
              <w:t>ТОВ "Фармацевтична компанія "Здоров'я",</w:t>
            </w:r>
            <w:r w:rsidRPr="00846F1F">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Зміна заявника ЛЗ (МІБП) (власника реєстраційного посвідчення) (згідно наказу МОЗ від 23.07.2015 № 460): Діюча редакція: Товариство з обмеженою відповідальністю «Фармацевтична компанія «Здоров’я», Україна. Пропонована редакція: ТОВАРИСТВО З ОБМЕЖЕНОЮ ВІДПОВІДАЛЬНІСТЮ «КОРПОРАЦІЯ «ЗДОРОВ’Я», Україна. Введення змін протягом 6-ти місяців після затвердження. -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 Діюча редакція: Шевченко Олена Ігорівна. - Пропонована редакція: Панова Олена Миколаївна. </w:t>
            </w:r>
            <w:r w:rsidRPr="00846F1F">
              <w:rPr>
                <w:rFonts w:ascii="Arial" w:hAnsi="Arial" w:cs="Arial"/>
                <w:sz w:val="16"/>
                <w:szCs w:val="16"/>
              </w:rPr>
              <w:br/>
              <w:t>Зміна контактних даних уповноваженої особи заявника, відповідальної за фармаконагляд. -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UA/10294/01/01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ЦЕФЕПІМ</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порошок для розчину для ін`єкцій по 1000 мг; 1 флакон з порошком у коробці з картону</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Свісс Перентералс Лтд., Індія; Ананта Медікеар Лімітед, Індія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Зміни І типу - Зміни щодо безпеки/ефективності та фармаконагляду (інші зміни) Зміни внесено у текст маркування вторинної упаковки п.17. ІНШЕ та первинної упаковки п.6. ІНШЕ, а саме: додано інформацію про наявність логотипу. Введення змін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UA/15345/01/01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ЦЕФУРОКСИМ-ДАРНИЦЯ</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порошок для розчину для ін’єкцій по 1,5 г; 1 флакон з порошком у пачці; 5 флаконів з порошком у контурній чарунковій упаковці; по 1 контурній чарунковій упаковці у пачці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актуалізація розділів 3.2.P.3.2 та 3.2.P.3.3 реєстраційного досьє готового лікарського засобу у зв'язку з внесенням уточнень до відповідних розділів з метою оптимізації та поліпшення (в тому числі незначних до схеми та опису технологічного процесу та приведення упаковки відповідно до РП), що надаються згідно з вимогами Порядку, включаючи контроль критичних стадій і проміжної продукції в форматі СTD українською мовою (без змін у складі лікарського засобу, послідовності стадій виробничого процесу та контролю)</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UA/2585/01/03</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ЦЕФУРОКСИМ-ДАРНИЦЯ</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порошок для розчину для ін’єкцій по 0,75 г; 1 флакон з порошком у пачці; 5 флаконів з порошком у контурній чарунковій упаковці; по 1 контурній чарунковій упаковці у пачці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актуалізація розділів 3.2.P.3.2 та 3.2.P.3.3 реєстраційного досьє готового лікарського засобу у зв'язку з внесенням уточнень до відповідних розділів з метою оптимізації та поліпшення (в тому числі незначних до схеми та опису технологічного процесу та приведення упаковки відповідно до РП), що надаються згідно з вимогами Порядку, включаючи контроль критичних стадій і проміжної продукції в форматі СTD українською мовою (без змін у складі лікарського засобу, послідовності стадій виробничого процесу та контролю)</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UA/2585/01/02</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ЦИКЛОКУТАН®</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лак для нігтів лікувальний, 80 мг/г, по 3 г розчину у флаконі; по 1 флакону у комплекті із 10 шпателів в касеті, тримачем шпателя, тампонами для очищення та пилочками для нігтів у пачці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ТОВ "МІБЕ УКРАЇНА"</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виробник, відповідальний за виробництво "in bulk", первинне та вторинне пакування, контроль серії та випуск серії: мібе ГмбХ Арцнайміттель, Німеччина; виробник, відповідальний за вторинне пакування: СУН-ФАРМ Сп. з о.о., Польща</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Німеччина/ Польща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Зміни І типу - Зміни щодо безпеки/ефективності та фармаконагляду (інші зміни) Зміни внесено у текст маркування первинної та вторинної упаковок лікарського засобу, а саме: додано інформацію про наявність логотипу виробника</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UA/18077/01/01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ЦИПРОБЕЛ®</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таблетки, вкриті оболонкою, по 500 мг; по 7 таблеток у блістері; по 2 блістери в картонній упаковці; по 4 таблетки у блістері; по 1 блістеру в картонній упаковці; по 14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Туреччина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46F1F">
              <w:rPr>
                <w:rFonts w:ascii="Arial" w:hAnsi="Arial" w:cs="Arial"/>
                <w:sz w:val="16"/>
                <w:szCs w:val="16"/>
              </w:rPr>
              <w:br/>
              <w:t>Діюча редакція: R. Ayse Cetin. Пропонована редакція: Kevser Cure.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UA/5015/01/01</w:t>
            </w:r>
          </w:p>
        </w:tc>
      </w:tr>
      <w:tr w:rsidR="00C90747" w:rsidRPr="00846F1F" w:rsidTr="0095027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C90747" w:rsidRPr="00846F1F" w:rsidRDefault="00C90747" w:rsidP="00C90747">
            <w:pPr>
              <w:numPr>
                <w:ilvl w:val="0"/>
                <w:numId w:val="27"/>
              </w:numPr>
              <w:tabs>
                <w:tab w:val="left" w:pos="12600"/>
              </w:tabs>
              <w:jc w:val="center"/>
              <w:rPr>
                <w:rFonts w:ascii="Arial" w:hAnsi="Arial" w:cs="Arial"/>
                <w:b/>
                <w:sz w:val="16"/>
                <w:szCs w:val="16"/>
              </w:rPr>
            </w:pPr>
          </w:p>
        </w:tc>
        <w:tc>
          <w:tcPr>
            <w:tcW w:w="1279" w:type="dxa"/>
            <w:tcBorders>
              <w:top w:val="single" w:sz="4" w:space="0" w:color="auto"/>
              <w:left w:val="single" w:sz="4" w:space="0" w:color="000000"/>
              <w:bottom w:val="single" w:sz="4" w:space="0" w:color="auto"/>
              <w:right w:val="single" w:sz="4" w:space="0" w:color="000000"/>
            </w:tcBorders>
          </w:tcPr>
          <w:p w:rsidR="00C90747" w:rsidRPr="00846F1F" w:rsidRDefault="00C90747" w:rsidP="0095027D">
            <w:pPr>
              <w:pStyle w:val="110"/>
              <w:tabs>
                <w:tab w:val="left" w:pos="12600"/>
              </w:tabs>
              <w:rPr>
                <w:rFonts w:ascii="Arial" w:hAnsi="Arial" w:cs="Arial"/>
                <w:b/>
                <w:i/>
                <w:sz w:val="16"/>
                <w:szCs w:val="16"/>
              </w:rPr>
            </w:pPr>
            <w:r w:rsidRPr="00846F1F">
              <w:rPr>
                <w:rFonts w:ascii="Arial" w:hAnsi="Arial" w:cs="Arial"/>
                <w:b/>
                <w:sz w:val="16"/>
                <w:szCs w:val="16"/>
              </w:rPr>
              <w:t>ЦИСПЛАТИН "ЕБЕВЕ"</w:t>
            </w:r>
          </w:p>
        </w:tc>
        <w:tc>
          <w:tcPr>
            <w:tcW w:w="170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rPr>
                <w:rFonts w:ascii="Arial" w:hAnsi="Arial" w:cs="Arial"/>
                <w:sz w:val="16"/>
                <w:szCs w:val="16"/>
              </w:rPr>
            </w:pPr>
            <w:r w:rsidRPr="00846F1F">
              <w:rPr>
                <w:rFonts w:ascii="Arial" w:hAnsi="Arial" w:cs="Arial"/>
                <w:sz w:val="16"/>
                <w:szCs w:val="16"/>
              </w:rPr>
              <w:t>концентрат для розчину для інфузій, 0,5 мг/мл; по 20 мл (10 мг) або по 50 мл (25 мг), або по 100 мл (50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ЕБЕВЕ Фарма Гес.м.б.Х. Нфг.КГ</w:t>
            </w:r>
          </w:p>
        </w:tc>
        <w:tc>
          <w:tcPr>
            <w:tcW w:w="992"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Австрія</w:t>
            </w:r>
          </w:p>
        </w:tc>
        <w:tc>
          <w:tcPr>
            <w:tcW w:w="1559"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повний цикл виробництва: ФАРЕВА Унтерах ГмбХ, Австрія; випуск серії: ЕБЕВЕ Фарма Гес.м.б.Х. Нфг. КГ, Австрія; тестування: Лабор ЛС СЕ &amp; Ко. КГ, Німеччина; тестування: МПЛ Мікробіологішес Прюфлабор ГмбХ, Австрія; тестування: Зейберсдорф Лабор ГмбХ, Австрія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Австрія/ Німеччина</w:t>
            </w:r>
          </w:p>
        </w:tc>
        <w:tc>
          <w:tcPr>
            <w:tcW w:w="3827"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jc w:val="center"/>
              <w:rPr>
                <w:rFonts w:ascii="Arial" w:hAnsi="Arial" w:cs="Arial"/>
                <w:sz w:val="16"/>
                <w:szCs w:val="16"/>
              </w:rPr>
            </w:pPr>
            <w:r w:rsidRPr="00846F1F">
              <w:rPr>
                <w:rFonts w:ascii="Arial" w:hAnsi="Arial" w:cs="Arial"/>
                <w:sz w:val="16"/>
                <w:szCs w:val="16"/>
              </w:rPr>
              <w:t>внесення змін до реєстраційних матеріалів:</w:t>
            </w:r>
          </w:p>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Технічна помилка (згідно наказу МОЗ від 23.07.2015 № 460) Виправлення технічної помилки, згідно п.2.4. пп. 4 розділу VI наказу МОЗ України від 26.08.2005р. № 426 (у редакції наказу МОЗ України від 23.07.2015 р. № 460) за показником «Домішки» у Специфікації МКЯ ЛЗ (при випуску), яка виникла при перекладі назви домішки Cis-diammine-tetrachloroplatinate (IV) (Цис-диаммино-тетрахлороплатин (IV)) замість коректного (Цис-диаммино-тетрахлороплатинат (IV)) Зазначене виправлення відповідає матеріалам реєстраційного досьє, які представлені в архіві (розділи 3.2.Р.5.1. Специфікація)</w:t>
            </w:r>
          </w:p>
        </w:tc>
        <w:tc>
          <w:tcPr>
            <w:tcW w:w="1134"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b/>
                <w:i/>
                <w:sz w:val="16"/>
                <w:szCs w:val="16"/>
              </w:rPr>
            </w:pPr>
            <w:r w:rsidRPr="00846F1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auto"/>
            </w:tcBorders>
          </w:tcPr>
          <w:p w:rsidR="00C90747" w:rsidRPr="00846F1F" w:rsidRDefault="00C90747" w:rsidP="0095027D">
            <w:pPr>
              <w:pStyle w:val="110"/>
              <w:tabs>
                <w:tab w:val="left" w:pos="12600"/>
              </w:tabs>
              <w:jc w:val="center"/>
              <w:rPr>
                <w:rFonts w:ascii="Arial" w:hAnsi="Arial" w:cs="Arial"/>
                <w:sz w:val="16"/>
                <w:szCs w:val="16"/>
              </w:rPr>
            </w:pPr>
            <w:r w:rsidRPr="00846F1F">
              <w:rPr>
                <w:rFonts w:ascii="Arial" w:hAnsi="Arial" w:cs="Arial"/>
                <w:sz w:val="16"/>
                <w:szCs w:val="16"/>
              </w:rPr>
              <w:t>UA/0032/01/02</w:t>
            </w:r>
          </w:p>
        </w:tc>
      </w:tr>
    </w:tbl>
    <w:p w:rsidR="00C90747" w:rsidRPr="00846F1F" w:rsidRDefault="00C90747" w:rsidP="00C90747">
      <w:pPr>
        <w:ind w:right="20"/>
        <w:rPr>
          <w:rFonts w:ascii="Arial" w:hAnsi="Arial" w:cs="Arial"/>
          <w:b/>
          <w:i/>
          <w:sz w:val="18"/>
          <w:szCs w:val="18"/>
        </w:rPr>
      </w:pPr>
    </w:p>
    <w:p w:rsidR="00C90747" w:rsidRPr="00846F1F" w:rsidRDefault="00C90747" w:rsidP="00C90747">
      <w:pPr>
        <w:ind w:right="20"/>
        <w:rPr>
          <w:rFonts w:ascii="Arial" w:hAnsi="Arial" w:cs="Arial"/>
          <w:b/>
          <w:i/>
          <w:sz w:val="18"/>
          <w:szCs w:val="18"/>
        </w:rPr>
      </w:pPr>
      <w:r w:rsidRPr="00846F1F">
        <w:rPr>
          <w:rFonts w:ascii="Arial" w:hAnsi="Arial" w:cs="Arial"/>
          <w:b/>
          <w:i/>
          <w:sz w:val="18"/>
          <w:szCs w:val="18"/>
        </w:rPr>
        <w:t>*у разі внесення змін до інструкції про медичне застосування</w:t>
      </w:r>
    </w:p>
    <w:p w:rsidR="00C90747" w:rsidRDefault="00C90747" w:rsidP="00C90747">
      <w:pPr>
        <w:ind w:right="20"/>
        <w:rPr>
          <w:rFonts w:ascii="Arial" w:hAnsi="Arial" w:cs="Arial"/>
          <w:b/>
          <w:i/>
          <w:sz w:val="18"/>
          <w:szCs w:val="18"/>
        </w:rPr>
      </w:pPr>
    </w:p>
    <w:p w:rsidR="00C90747" w:rsidRDefault="00C90747" w:rsidP="00C90747">
      <w:pPr>
        <w:ind w:right="20"/>
        <w:rPr>
          <w:rFonts w:ascii="Arial" w:hAnsi="Arial" w:cs="Arial"/>
          <w:b/>
          <w:i/>
          <w:sz w:val="18"/>
          <w:szCs w:val="18"/>
        </w:rPr>
      </w:pPr>
    </w:p>
    <w:p w:rsidR="00C90747" w:rsidRDefault="00C90747" w:rsidP="00C90747">
      <w:pPr>
        <w:ind w:right="20"/>
        <w:rPr>
          <w:rFonts w:ascii="Arial" w:hAnsi="Arial" w:cs="Arial"/>
          <w:b/>
          <w:i/>
          <w:sz w:val="18"/>
          <w:szCs w:val="18"/>
        </w:rPr>
      </w:pPr>
    </w:p>
    <w:p w:rsidR="00C90747" w:rsidRDefault="00C90747" w:rsidP="00C90747">
      <w:pPr>
        <w:ind w:right="20"/>
        <w:rPr>
          <w:b/>
          <w:sz w:val="28"/>
          <w:szCs w:val="28"/>
        </w:rPr>
      </w:pPr>
      <w:r>
        <w:rPr>
          <w:b/>
          <w:sz w:val="28"/>
          <w:szCs w:val="28"/>
        </w:rPr>
        <w:t xml:space="preserve">Начальник </w:t>
      </w:r>
    </w:p>
    <w:p w:rsidR="00C90747" w:rsidRPr="000438A8" w:rsidRDefault="00C90747" w:rsidP="00C90747">
      <w:pPr>
        <w:ind w:right="20"/>
        <w:rPr>
          <w:b/>
          <w:sz w:val="28"/>
          <w:szCs w:val="28"/>
        </w:rPr>
      </w:pPr>
      <w:r>
        <w:rPr>
          <w:b/>
          <w:sz w:val="28"/>
          <w:szCs w:val="28"/>
        </w:rPr>
        <w:t>Фармацевтичного управління                                                                                                            Тарас ЛЯСКОВСЬКИЙ</w:t>
      </w:r>
    </w:p>
    <w:p w:rsidR="00C90747" w:rsidRDefault="00C90747" w:rsidP="00FC73F7">
      <w:pPr>
        <w:pStyle w:val="31"/>
        <w:spacing w:after="0"/>
        <w:ind w:left="0"/>
        <w:rPr>
          <w:b/>
          <w:sz w:val="28"/>
          <w:szCs w:val="28"/>
          <w:lang w:val="uk-UA"/>
        </w:rPr>
        <w:sectPr w:rsidR="00C90747" w:rsidSect="0095027D">
          <w:headerReference w:type="default" r:id="rId14"/>
          <w:pgSz w:w="16838" w:h="11906" w:orient="landscape"/>
          <w:pgMar w:top="907" w:right="1134" w:bottom="907" w:left="1077" w:header="709" w:footer="709" w:gutter="0"/>
          <w:cols w:space="708"/>
          <w:titlePg/>
          <w:docGrid w:linePitch="360"/>
        </w:sectPr>
      </w:pPr>
    </w:p>
    <w:p w:rsidR="007B4559" w:rsidRPr="00A17C09" w:rsidRDefault="007B4559" w:rsidP="007B4559">
      <w:pPr>
        <w:tabs>
          <w:tab w:val="left" w:pos="1985"/>
        </w:tabs>
      </w:pPr>
    </w:p>
    <w:tbl>
      <w:tblPr>
        <w:tblW w:w="3828" w:type="dxa"/>
        <w:tblInd w:w="11448" w:type="dxa"/>
        <w:tblLayout w:type="fixed"/>
        <w:tblLook w:val="0000" w:firstRow="0" w:lastRow="0" w:firstColumn="0" w:lastColumn="0" w:noHBand="0" w:noVBand="0"/>
      </w:tblPr>
      <w:tblGrid>
        <w:gridCol w:w="3828"/>
      </w:tblGrid>
      <w:tr w:rsidR="007B4559" w:rsidRPr="003517C3" w:rsidTr="0095027D">
        <w:tc>
          <w:tcPr>
            <w:tcW w:w="3828" w:type="dxa"/>
          </w:tcPr>
          <w:p w:rsidR="007B4559" w:rsidRPr="00113D8A" w:rsidRDefault="007B4559" w:rsidP="00150315">
            <w:pPr>
              <w:pStyle w:val="4"/>
              <w:tabs>
                <w:tab w:val="left" w:pos="12600"/>
              </w:tabs>
              <w:spacing w:before="0" w:after="0"/>
              <w:jc w:val="both"/>
              <w:rPr>
                <w:sz w:val="18"/>
                <w:szCs w:val="18"/>
              </w:rPr>
            </w:pPr>
            <w:r w:rsidRPr="00113D8A">
              <w:rPr>
                <w:sz w:val="18"/>
                <w:szCs w:val="18"/>
              </w:rPr>
              <w:t xml:space="preserve">Додаток </w:t>
            </w:r>
            <w:r>
              <w:rPr>
                <w:sz w:val="18"/>
                <w:szCs w:val="18"/>
              </w:rPr>
              <w:t>4</w:t>
            </w:r>
          </w:p>
          <w:p w:rsidR="007B4559" w:rsidRPr="00113D8A" w:rsidRDefault="007B4559" w:rsidP="00150315">
            <w:pPr>
              <w:pStyle w:val="4"/>
              <w:tabs>
                <w:tab w:val="left" w:pos="12600"/>
              </w:tabs>
              <w:spacing w:before="0" w:after="0"/>
              <w:jc w:val="both"/>
              <w:rPr>
                <w:sz w:val="18"/>
                <w:szCs w:val="18"/>
              </w:rPr>
            </w:pPr>
            <w:r w:rsidRPr="00113D8A">
              <w:rPr>
                <w:sz w:val="18"/>
                <w:szCs w:val="18"/>
              </w:rPr>
              <w:t>до наказу Міністерства охорони</w:t>
            </w:r>
          </w:p>
          <w:p w:rsidR="007B4559" w:rsidRPr="00113D8A" w:rsidRDefault="007B4559" w:rsidP="00150315">
            <w:pPr>
              <w:pStyle w:val="4"/>
              <w:tabs>
                <w:tab w:val="left" w:pos="12600"/>
              </w:tabs>
              <w:spacing w:before="0" w:after="0"/>
              <w:jc w:val="both"/>
              <w:rPr>
                <w:sz w:val="18"/>
                <w:szCs w:val="18"/>
              </w:rPr>
            </w:pPr>
            <w:r w:rsidRPr="00113D8A">
              <w:rPr>
                <w:sz w:val="18"/>
                <w:szCs w:val="18"/>
              </w:rPr>
              <w:t>здоров’я України «</w:t>
            </w:r>
            <w:r w:rsidRPr="00AC2840">
              <w:rPr>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113D8A">
              <w:rPr>
                <w:sz w:val="18"/>
                <w:szCs w:val="18"/>
              </w:rPr>
              <w:t>»</w:t>
            </w:r>
          </w:p>
          <w:p w:rsidR="007B4559" w:rsidRPr="00280BFD" w:rsidRDefault="007B4559" w:rsidP="00150315">
            <w:pPr>
              <w:tabs>
                <w:tab w:val="left" w:pos="12600"/>
              </w:tabs>
              <w:jc w:val="both"/>
              <w:rPr>
                <w:rFonts w:ascii="Arial" w:hAnsi="Arial" w:cs="Arial"/>
                <w:b/>
                <w:sz w:val="18"/>
                <w:szCs w:val="18"/>
              </w:rPr>
            </w:pPr>
            <w:r w:rsidRPr="00A00507">
              <w:rPr>
                <w:b/>
                <w:bCs/>
                <w:iCs/>
                <w:sz w:val="18"/>
                <w:szCs w:val="18"/>
                <w:u w:val="single"/>
              </w:rPr>
              <w:t xml:space="preserve">від </w:t>
            </w:r>
            <w:r>
              <w:rPr>
                <w:b/>
                <w:bCs/>
                <w:iCs/>
                <w:sz w:val="18"/>
                <w:szCs w:val="18"/>
                <w:u w:val="single"/>
              </w:rPr>
              <w:t xml:space="preserve">20 червня 2024 року </w:t>
            </w:r>
            <w:r w:rsidRPr="00A00507">
              <w:rPr>
                <w:b/>
                <w:bCs/>
                <w:iCs/>
                <w:sz w:val="18"/>
                <w:szCs w:val="18"/>
                <w:u w:val="single"/>
              </w:rPr>
              <w:t>№</w:t>
            </w:r>
            <w:r>
              <w:rPr>
                <w:b/>
                <w:bCs/>
                <w:iCs/>
                <w:sz w:val="18"/>
                <w:szCs w:val="18"/>
                <w:u w:val="single"/>
              </w:rPr>
              <w:t xml:space="preserve"> 1071</w:t>
            </w:r>
          </w:p>
        </w:tc>
      </w:tr>
    </w:tbl>
    <w:p w:rsidR="007B4559" w:rsidRPr="003517C3" w:rsidRDefault="007B4559" w:rsidP="007B4559">
      <w:pPr>
        <w:tabs>
          <w:tab w:val="left" w:pos="12600"/>
        </w:tabs>
        <w:rPr>
          <w:rFonts w:ascii="Arial" w:hAnsi="Arial" w:cs="Arial"/>
          <w:sz w:val="18"/>
          <w:szCs w:val="18"/>
        </w:rPr>
      </w:pPr>
    </w:p>
    <w:p w:rsidR="007B4559" w:rsidRPr="00113D8A" w:rsidRDefault="007B4559" w:rsidP="007B4559">
      <w:pPr>
        <w:jc w:val="center"/>
        <w:rPr>
          <w:b/>
          <w:sz w:val="28"/>
          <w:szCs w:val="28"/>
        </w:rPr>
      </w:pPr>
      <w:r w:rsidRPr="00113D8A">
        <w:rPr>
          <w:b/>
          <w:sz w:val="28"/>
          <w:szCs w:val="28"/>
        </w:rPr>
        <w:t>ПЕРЕЛІК</w:t>
      </w:r>
    </w:p>
    <w:p w:rsidR="007B4559" w:rsidRDefault="007B4559" w:rsidP="007B4559">
      <w:pPr>
        <w:jc w:val="center"/>
        <w:rPr>
          <w:b/>
          <w:sz w:val="28"/>
          <w:szCs w:val="28"/>
        </w:rPr>
      </w:pPr>
      <w:r w:rsidRPr="00113D8A">
        <w:rPr>
          <w:b/>
          <w:sz w:val="28"/>
          <w:szCs w:val="28"/>
        </w:rPr>
        <w:t>ЛІКАРСЬКИХ ЗАСОБІВ, ЯКИМ ВІДМОВЛЕНО В ДЕРЖАВНІЙ РЕЄСТРАЦІЇ, ПЕРЕРЕЄСТРАЦІЇ ТА ВНЕСЕНН</w:t>
      </w:r>
      <w:r>
        <w:rPr>
          <w:b/>
          <w:sz w:val="28"/>
          <w:szCs w:val="28"/>
        </w:rPr>
        <w:t>І</w:t>
      </w:r>
      <w:r w:rsidRPr="00113D8A">
        <w:rPr>
          <w:b/>
          <w:sz w:val="28"/>
          <w:szCs w:val="28"/>
        </w:rPr>
        <w:t xml:space="preserve"> ЗМІН ДО РЕЄСТРАЦІЙНИХ МАТЕРІАЛІВ</w:t>
      </w:r>
    </w:p>
    <w:p w:rsidR="007B4559" w:rsidRPr="00280BFD" w:rsidRDefault="007B4559" w:rsidP="007B4559">
      <w:pPr>
        <w:jc w:val="center"/>
        <w:rPr>
          <w:rFonts w:ascii="Arial" w:hAnsi="Arial" w:cs="Arial"/>
        </w:rPr>
      </w:pPr>
    </w:p>
    <w:tbl>
      <w:tblPr>
        <w:tblW w:w="15735"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297"/>
        <w:gridCol w:w="2551"/>
        <w:gridCol w:w="992"/>
        <w:gridCol w:w="850"/>
        <w:gridCol w:w="1844"/>
        <w:gridCol w:w="1134"/>
        <w:gridCol w:w="1134"/>
        <w:gridCol w:w="5386"/>
      </w:tblGrid>
      <w:tr w:rsidR="007B4559" w:rsidRPr="007B40DE" w:rsidTr="0095027D">
        <w:trPr>
          <w:tblHeader/>
        </w:trPr>
        <w:tc>
          <w:tcPr>
            <w:tcW w:w="547" w:type="dxa"/>
            <w:tcBorders>
              <w:top w:val="single" w:sz="4" w:space="0" w:color="auto"/>
              <w:left w:val="single" w:sz="4" w:space="0" w:color="auto"/>
              <w:bottom w:val="single" w:sz="4" w:space="0" w:color="auto"/>
              <w:right w:val="single" w:sz="4" w:space="0" w:color="auto"/>
            </w:tcBorders>
            <w:shd w:val="pct10" w:color="auto" w:fill="auto"/>
          </w:tcPr>
          <w:p w:rsidR="007B4559" w:rsidRPr="00700A98" w:rsidRDefault="007B4559" w:rsidP="0095027D">
            <w:pPr>
              <w:jc w:val="center"/>
              <w:rPr>
                <w:rFonts w:ascii="Arial" w:hAnsi="Arial" w:cs="Arial"/>
                <w:b/>
                <w:i/>
                <w:sz w:val="16"/>
                <w:szCs w:val="16"/>
                <w:lang w:eastAsia="en-US"/>
              </w:rPr>
            </w:pPr>
            <w:r w:rsidRPr="00700A98">
              <w:rPr>
                <w:rFonts w:ascii="Arial" w:hAnsi="Arial" w:cs="Arial"/>
                <w:b/>
                <w:i/>
                <w:sz w:val="16"/>
                <w:szCs w:val="16"/>
                <w:lang w:eastAsia="en-US"/>
              </w:rPr>
              <w:t>№ п/п</w:t>
            </w:r>
          </w:p>
        </w:tc>
        <w:tc>
          <w:tcPr>
            <w:tcW w:w="1297" w:type="dxa"/>
            <w:tcBorders>
              <w:top w:val="single" w:sz="4" w:space="0" w:color="auto"/>
              <w:left w:val="single" w:sz="4" w:space="0" w:color="auto"/>
              <w:bottom w:val="single" w:sz="4" w:space="0" w:color="auto"/>
              <w:right w:val="single" w:sz="6" w:space="0" w:color="auto"/>
            </w:tcBorders>
            <w:shd w:val="pct10" w:color="auto" w:fill="auto"/>
          </w:tcPr>
          <w:p w:rsidR="007B4559" w:rsidRPr="00700A98" w:rsidRDefault="007B4559" w:rsidP="0095027D">
            <w:pPr>
              <w:jc w:val="center"/>
              <w:rPr>
                <w:rFonts w:ascii="Arial" w:hAnsi="Arial" w:cs="Arial"/>
                <w:b/>
                <w:i/>
                <w:sz w:val="16"/>
                <w:szCs w:val="16"/>
                <w:lang w:eastAsia="en-US"/>
              </w:rPr>
            </w:pPr>
            <w:r w:rsidRPr="00700A98">
              <w:rPr>
                <w:rFonts w:ascii="Arial" w:hAnsi="Arial" w:cs="Arial"/>
                <w:b/>
                <w:i/>
                <w:sz w:val="16"/>
                <w:szCs w:val="16"/>
                <w:lang w:eastAsia="en-US"/>
              </w:rPr>
              <w:t>Назва лікарського засобу</w:t>
            </w:r>
          </w:p>
        </w:tc>
        <w:tc>
          <w:tcPr>
            <w:tcW w:w="2551" w:type="dxa"/>
            <w:tcBorders>
              <w:top w:val="single" w:sz="4" w:space="0" w:color="auto"/>
              <w:left w:val="single" w:sz="6" w:space="0" w:color="auto"/>
              <w:bottom w:val="single" w:sz="4" w:space="0" w:color="auto"/>
              <w:right w:val="single" w:sz="6" w:space="0" w:color="auto"/>
            </w:tcBorders>
            <w:shd w:val="pct10" w:color="auto" w:fill="auto"/>
          </w:tcPr>
          <w:p w:rsidR="007B4559" w:rsidRPr="00700A98" w:rsidRDefault="007B4559" w:rsidP="0095027D">
            <w:pPr>
              <w:jc w:val="center"/>
              <w:rPr>
                <w:rFonts w:ascii="Arial" w:hAnsi="Arial" w:cs="Arial"/>
                <w:b/>
                <w:i/>
                <w:sz w:val="16"/>
                <w:szCs w:val="16"/>
                <w:lang w:eastAsia="en-US"/>
              </w:rPr>
            </w:pPr>
            <w:r w:rsidRPr="00700A98">
              <w:rPr>
                <w:rFonts w:ascii="Arial" w:hAnsi="Arial" w:cs="Arial"/>
                <w:b/>
                <w:i/>
                <w:sz w:val="16"/>
                <w:szCs w:val="16"/>
                <w:lang w:eastAsia="en-US"/>
              </w:rPr>
              <w:t>Форма випуску</w:t>
            </w:r>
          </w:p>
        </w:tc>
        <w:tc>
          <w:tcPr>
            <w:tcW w:w="992" w:type="dxa"/>
            <w:tcBorders>
              <w:top w:val="single" w:sz="4" w:space="0" w:color="auto"/>
              <w:left w:val="single" w:sz="6" w:space="0" w:color="auto"/>
              <w:bottom w:val="single" w:sz="4" w:space="0" w:color="auto"/>
              <w:right w:val="single" w:sz="6" w:space="0" w:color="auto"/>
            </w:tcBorders>
            <w:shd w:val="pct10" w:color="auto" w:fill="auto"/>
          </w:tcPr>
          <w:p w:rsidR="007B4559" w:rsidRPr="00700A98" w:rsidRDefault="007B4559" w:rsidP="0095027D">
            <w:pPr>
              <w:jc w:val="center"/>
              <w:rPr>
                <w:rFonts w:ascii="Arial" w:hAnsi="Arial" w:cs="Arial"/>
                <w:b/>
                <w:i/>
                <w:sz w:val="16"/>
                <w:szCs w:val="16"/>
                <w:lang w:eastAsia="en-US"/>
              </w:rPr>
            </w:pPr>
            <w:r w:rsidRPr="00700A98">
              <w:rPr>
                <w:rFonts w:ascii="Arial" w:hAnsi="Arial" w:cs="Arial"/>
                <w:b/>
                <w:i/>
                <w:sz w:val="16"/>
                <w:szCs w:val="16"/>
                <w:lang w:eastAsia="en-US"/>
              </w:rPr>
              <w:t>Заявник</w:t>
            </w:r>
          </w:p>
        </w:tc>
        <w:tc>
          <w:tcPr>
            <w:tcW w:w="850" w:type="dxa"/>
            <w:tcBorders>
              <w:top w:val="single" w:sz="4" w:space="0" w:color="auto"/>
              <w:left w:val="single" w:sz="6" w:space="0" w:color="auto"/>
              <w:bottom w:val="single" w:sz="4" w:space="0" w:color="auto"/>
              <w:right w:val="single" w:sz="6" w:space="0" w:color="auto"/>
            </w:tcBorders>
            <w:shd w:val="pct10" w:color="auto" w:fill="auto"/>
          </w:tcPr>
          <w:p w:rsidR="007B4559" w:rsidRPr="00700A98" w:rsidRDefault="007B4559" w:rsidP="0095027D">
            <w:pPr>
              <w:jc w:val="center"/>
              <w:rPr>
                <w:rFonts w:ascii="Arial" w:hAnsi="Arial" w:cs="Arial"/>
                <w:b/>
                <w:i/>
                <w:sz w:val="16"/>
                <w:szCs w:val="16"/>
                <w:lang w:eastAsia="en-US"/>
              </w:rPr>
            </w:pPr>
            <w:r w:rsidRPr="00700A98">
              <w:rPr>
                <w:rFonts w:ascii="Arial" w:hAnsi="Arial" w:cs="Arial"/>
                <w:b/>
                <w:i/>
                <w:sz w:val="16"/>
                <w:szCs w:val="16"/>
                <w:lang w:eastAsia="en-US"/>
              </w:rPr>
              <w:t>Країна</w:t>
            </w:r>
          </w:p>
        </w:tc>
        <w:tc>
          <w:tcPr>
            <w:tcW w:w="1844" w:type="dxa"/>
            <w:tcBorders>
              <w:top w:val="single" w:sz="4" w:space="0" w:color="auto"/>
              <w:left w:val="single" w:sz="6" w:space="0" w:color="auto"/>
              <w:bottom w:val="single" w:sz="4" w:space="0" w:color="auto"/>
              <w:right w:val="single" w:sz="6" w:space="0" w:color="auto"/>
            </w:tcBorders>
            <w:shd w:val="pct10" w:color="auto" w:fill="auto"/>
          </w:tcPr>
          <w:p w:rsidR="007B4559" w:rsidRPr="00700A98" w:rsidRDefault="007B4559" w:rsidP="0095027D">
            <w:pPr>
              <w:jc w:val="center"/>
              <w:rPr>
                <w:rFonts w:ascii="Arial" w:hAnsi="Arial" w:cs="Arial"/>
                <w:b/>
                <w:i/>
                <w:sz w:val="16"/>
                <w:szCs w:val="16"/>
                <w:lang w:eastAsia="en-US"/>
              </w:rPr>
            </w:pPr>
            <w:r w:rsidRPr="00700A98">
              <w:rPr>
                <w:rFonts w:ascii="Arial" w:hAnsi="Arial" w:cs="Arial"/>
                <w:b/>
                <w:i/>
                <w:sz w:val="16"/>
                <w:szCs w:val="16"/>
                <w:lang w:eastAsia="en-US"/>
              </w:rPr>
              <w:t>Виробник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7B4559" w:rsidRPr="00700A98" w:rsidRDefault="007B4559" w:rsidP="0095027D">
            <w:pPr>
              <w:jc w:val="center"/>
              <w:rPr>
                <w:rFonts w:ascii="Arial" w:hAnsi="Arial" w:cs="Arial"/>
                <w:b/>
                <w:i/>
                <w:sz w:val="16"/>
                <w:szCs w:val="16"/>
                <w:lang w:eastAsia="en-US"/>
              </w:rPr>
            </w:pPr>
            <w:r w:rsidRPr="00700A98">
              <w:rPr>
                <w:rFonts w:ascii="Arial" w:hAnsi="Arial" w:cs="Arial"/>
                <w:b/>
                <w:i/>
                <w:sz w:val="16"/>
                <w:szCs w:val="16"/>
                <w:lang w:eastAsia="en-US"/>
              </w:rPr>
              <w:t>Країна</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7B4559" w:rsidRPr="00700A98" w:rsidRDefault="007B4559" w:rsidP="0095027D">
            <w:pPr>
              <w:jc w:val="center"/>
              <w:rPr>
                <w:rFonts w:ascii="Arial" w:hAnsi="Arial" w:cs="Arial"/>
                <w:b/>
                <w:i/>
                <w:sz w:val="16"/>
                <w:szCs w:val="16"/>
                <w:lang w:eastAsia="en-US"/>
              </w:rPr>
            </w:pPr>
            <w:r w:rsidRPr="00700A98">
              <w:rPr>
                <w:rFonts w:ascii="Arial" w:hAnsi="Arial" w:cs="Arial"/>
                <w:b/>
                <w:i/>
                <w:sz w:val="16"/>
                <w:szCs w:val="16"/>
                <w:lang w:eastAsia="en-US"/>
              </w:rPr>
              <w:t>Підстава</w:t>
            </w:r>
          </w:p>
        </w:tc>
        <w:tc>
          <w:tcPr>
            <w:tcW w:w="5386" w:type="dxa"/>
            <w:tcBorders>
              <w:top w:val="single" w:sz="4" w:space="0" w:color="auto"/>
              <w:left w:val="single" w:sz="6" w:space="0" w:color="auto"/>
              <w:bottom w:val="single" w:sz="4" w:space="0" w:color="auto"/>
              <w:right w:val="single" w:sz="6" w:space="0" w:color="auto"/>
            </w:tcBorders>
            <w:shd w:val="pct10" w:color="auto" w:fill="auto"/>
          </w:tcPr>
          <w:p w:rsidR="007B4559" w:rsidRPr="00700A98" w:rsidRDefault="007B4559" w:rsidP="0095027D">
            <w:pPr>
              <w:jc w:val="center"/>
              <w:rPr>
                <w:rFonts w:ascii="Arial" w:hAnsi="Arial" w:cs="Arial"/>
                <w:b/>
                <w:i/>
                <w:sz w:val="16"/>
                <w:szCs w:val="16"/>
                <w:lang w:eastAsia="en-US"/>
              </w:rPr>
            </w:pPr>
            <w:r w:rsidRPr="00700A98">
              <w:rPr>
                <w:rFonts w:ascii="Arial" w:hAnsi="Arial" w:cs="Arial"/>
                <w:b/>
                <w:i/>
                <w:sz w:val="16"/>
                <w:szCs w:val="16"/>
                <w:lang w:eastAsia="en-US"/>
              </w:rPr>
              <w:t>Процедура</w:t>
            </w:r>
          </w:p>
        </w:tc>
      </w:tr>
      <w:tr w:rsidR="007B4559" w:rsidRPr="00484DC4" w:rsidTr="0095027D">
        <w:trPr>
          <w:trHeight w:val="557"/>
        </w:trPr>
        <w:tc>
          <w:tcPr>
            <w:tcW w:w="547" w:type="dxa"/>
            <w:tcBorders>
              <w:top w:val="single" w:sz="4" w:space="0" w:color="auto"/>
              <w:left w:val="single" w:sz="4" w:space="0" w:color="auto"/>
              <w:bottom w:val="single" w:sz="4" w:space="0" w:color="auto"/>
              <w:right w:val="single" w:sz="4" w:space="0" w:color="auto"/>
            </w:tcBorders>
          </w:tcPr>
          <w:p w:rsidR="007B4559" w:rsidRPr="00700A98" w:rsidRDefault="007B4559" w:rsidP="007B4559">
            <w:pPr>
              <w:numPr>
                <w:ilvl w:val="0"/>
                <w:numId w:val="6"/>
              </w:numPr>
              <w:rPr>
                <w:rFonts w:ascii="Arial" w:hAnsi="Arial" w:cs="Arial"/>
                <w:b/>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tcPr>
          <w:p w:rsidR="007B4559" w:rsidRPr="00700A98" w:rsidRDefault="007B4559" w:rsidP="0095027D">
            <w:pPr>
              <w:jc w:val="both"/>
              <w:rPr>
                <w:rFonts w:ascii="Arial" w:hAnsi="Arial" w:cs="Arial"/>
                <w:b/>
                <w:sz w:val="16"/>
                <w:szCs w:val="16"/>
              </w:rPr>
            </w:pPr>
            <w:r w:rsidRPr="00700A98">
              <w:rPr>
                <w:rFonts w:ascii="Arial" w:hAnsi="Arial" w:cs="Arial"/>
                <w:b/>
                <w:sz w:val="16"/>
                <w:szCs w:val="16"/>
              </w:rPr>
              <w:t xml:space="preserve">ОКТАПЛЕКС 500 МО </w:t>
            </w:r>
          </w:p>
        </w:tc>
        <w:tc>
          <w:tcPr>
            <w:tcW w:w="2551" w:type="dxa"/>
            <w:tcBorders>
              <w:top w:val="single" w:sz="4" w:space="0" w:color="auto"/>
              <w:left w:val="single" w:sz="4" w:space="0" w:color="auto"/>
              <w:bottom w:val="single" w:sz="4" w:space="0" w:color="auto"/>
              <w:right w:val="single" w:sz="4" w:space="0" w:color="auto"/>
            </w:tcBorders>
          </w:tcPr>
          <w:p w:rsidR="007B4559" w:rsidRPr="00700A98" w:rsidRDefault="007B4559" w:rsidP="0095027D">
            <w:pPr>
              <w:rPr>
                <w:rFonts w:ascii="Arial" w:hAnsi="Arial" w:cs="Arial"/>
                <w:sz w:val="16"/>
                <w:szCs w:val="16"/>
              </w:rPr>
            </w:pPr>
            <w:r w:rsidRPr="00700A98">
              <w:rPr>
                <w:rFonts w:ascii="Arial" w:hAnsi="Arial" w:cs="Arial"/>
                <w:sz w:val="16"/>
                <w:szCs w:val="16"/>
              </w:rPr>
              <w:t>порошок та розчинник для розчину для інфузій по 500 МО; дві коробки об’єднуються між собою пластиковою плівкою: картонна коробка №1: по 1 флакону з порошком для розчину для інфузій та інструкцією про застосування; картонна коробка №2: по 1 флакону із розчинником (вода для ін’єкцій, 20 мл) у картонній коробці разом з комплектом для розчинення та внутрішньовенного введення (1 шприц одноразовий; 1 комплект для переносу (1 двухкінцева голка, 1 фільтровальна голка); 1 комплект для інфузій (голка-метелик); 2 просочених спиртом тампонів). Маркування українською мовою</w:t>
            </w:r>
          </w:p>
          <w:p w:rsidR="007B4559" w:rsidRPr="00700A98" w:rsidRDefault="007B4559" w:rsidP="0095027D">
            <w:pP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7B4559" w:rsidRPr="00700A98" w:rsidRDefault="007B4559" w:rsidP="0095027D">
            <w:pPr>
              <w:jc w:val="center"/>
              <w:rPr>
                <w:rFonts w:ascii="Arial" w:hAnsi="Arial" w:cs="Arial"/>
                <w:sz w:val="16"/>
                <w:szCs w:val="16"/>
              </w:rPr>
            </w:pPr>
            <w:r w:rsidRPr="00700A98">
              <w:rPr>
                <w:rFonts w:ascii="Arial" w:hAnsi="Arial" w:cs="Arial"/>
                <w:sz w:val="16"/>
                <w:szCs w:val="16"/>
              </w:rPr>
              <w:t>Октафарма Фармацевтика Продуктіонсгес. м.б.Х.</w:t>
            </w:r>
          </w:p>
          <w:p w:rsidR="007B4559" w:rsidRPr="00700A98" w:rsidRDefault="007B4559" w:rsidP="0095027D">
            <w:pPr>
              <w:jc w:val="center"/>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7B4559" w:rsidRPr="00700A98" w:rsidRDefault="007B4559" w:rsidP="0095027D">
            <w:pPr>
              <w:jc w:val="center"/>
              <w:rPr>
                <w:rFonts w:ascii="Arial" w:hAnsi="Arial" w:cs="Arial"/>
                <w:sz w:val="16"/>
                <w:szCs w:val="16"/>
              </w:rPr>
            </w:pPr>
            <w:r w:rsidRPr="00700A98">
              <w:rPr>
                <w:rFonts w:ascii="Arial" w:hAnsi="Arial" w:cs="Arial"/>
                <w:sz w:val="16"/>
                <w:szCs w:val="16"/>
              </w:rPr>
              <w:t>Австрія</w:t>
            </w:r>
          </w:p>
        </w:tc>
        <w:tc>
          <w:tcPr>
            <w:tcW w:w="1844" w:type="dxa"/>
            <w:tcBorders>
              <w:top w:val="single" w:sz="4" w:space="0" w:color="auto"/>
              <w:left w:val="single" w:sz="4" w:space="0" w:color="auto"/>
              <w:bottom w:val="single" w:sz="4" w:space="0" w:color="auto"/>
              <w:right w:val="single" w:sz="4" w:space="0" w:color="auto"/>
            </w:tcBorders>
          </w:tcPr>
          <w:p w:rsidR="007B4559" w:rsidRPr="00700A98" w:rsidRDefault="007B4559" w:rsidP="0095027D">
            <w:pPr>
              <w:pStyle w:val="162"/>
              <w:ind w:firstLine="0"/>
              <w:jc w:val="center"/>
              <w:rPr>
                <w:rFonts w:cs="Arial"/>
                <w:b w:val="0"/>
                <w:iCs/>
                <w:sz w:val="16"/>
                <w:szCs w:val="16"/>
                <w:lang w:val="uk-UA"/>
              </w:rPr>
            </w:pPr>
            <w:r w:rsidRPr="00700A98">
              <w:rPr>
                <w:rFonts w:cs="Arial"/>
                <w:b w:val="0"/>
                <w:sz w:val="16"/>
                <w:szCs w:val="16"/>
                <w:lang w:val="uk-UA"/>
              </w:rPr>
              <w:t>Октафарма Дессау ГмбХ, Німеччина (виробник (альтернативний), відповідальний за вторинне пакування та візуальну інспекцію); Октафарма Фармацевтика Продуктіонсгес м.б.Х., Австрія (виробник, відповідальний за виробництво за повним циклом); Октафарма, Франц</w:t>
            </w:r>
            <w:r w:rsidRPr="00700A98">
              <w:rPr>
                <w:rFonts w:cs="Arial"/>
                <w:b w:val="0"/>
                <w:sz w:val="16"/>
                <w:szCs w:val="16"/>
              </w:rPr>
              <w:t>i</w:t>
            </w:r>
            <w:r w:rsidRPr="00700A98">
              <w:rPr>
                <w:rFonts w:cs="Arial"/>
                <w:b w:val="0"/>
                <w:sz w:val="16"/>
                <w:szCs w:val="16"/>
                <w:lang w:val="uk-UA"/>
              </w:rPr>
              <w:t>я (виробник, відповідальний за виробництво за повним циклом за виключенням вторинної упаковки)</w:t>
            </w:r>
          </w:p>
        </w:tc>
        <w:tc>
          <w:tcPr>
            <w:tcW w:w="1134" w:type="dxa"/>
            <w:tcBorders>
              <w:top w:val="single" w:sz="4" w:space="0" w:color="auto"/>
              <w:left w:val="single" w:sz="4" w:space="0" w:color="auto"/>
              <w:bottom w:val="single" w:sz="4" w:space="0" w:color="auto"/>
              <w:right w:val="single" w:sz="4" w:space="0" w:color="auto"/>
            </w:tcBorders>
          </w:tcPr>
          <w:p w:rsidR="007B4559" w:rsidRPr="00700A98" w:rsidRDefault="007B4559" w:rsidP="0095027D">
            <w:pPr>
              <w:pStyle w:val="ab"/>
              <w:spacing w:after="0"/>
              <w:ind w:left="0"/>
              <w:rPr>
                <w:rFonts w:ascii="Arial" w:hAnsi="Arial" w:cs="Arial"/>
                <w:sz w:val="16"/>
                <w:szCs w:val="16"/>
              </w:rPr>
            </w:pPr>
            <w:r w:rsidRPr="00700A98">
              <w:rPr>
                <w:rFonts w:ascii="Arial" w:hAnsi="Arial" w:cs="Arial"/>
                <w:sz w:val="16"/>
                <w:szCs w:val="16"/>
              </w:rPr>
              <w:t>Німеччина/ Австрія/ Францiя</w:t>
            </w:r>
          </w:p>
        </w:tc>
        <w:tc>
          <w:tcPr>
            <w:tcW w:w="1134" w:type="dxa"/>
            <w:tcBorders>
              <w:top w:val="single" w:sz="4" w:space="0" w:color="auto"/>
              <w:left w:val="single" w:sz="4" w:space="0" w:color="auto"/>
              <w:bottom w:val="single" w:sz="4" w:space="0" w:color="auto"/>
              <w:right w:val="single" w:sz="4" w:space="0" w:color="auto"/>
            </w:tcBorders>
          </w:tcPr>
          <w:p w:rsidR="007B4559" w:rsidRPr="00700A98" w:rsidRDefault="007B4559" w:rsidP="0095027D">
            <w:pPr>
              <w:pStyle w:val="162"/>
              <w:ind w:firstLine="0"/>
              <w:jc w:val="left"/>
              <w:rPr>
                <w:rFonts w:cs="Arial"/>
                <w:b w:val="0"/>
                <w:iCs/>
                <w:sz w:val="16"/>
                <w:szCs w:val="16"/>
              </w:rPr>
            </w:pPr>
            <w:r w:rsidRPr="00700A98">
              <w:rPr>
                <w:rFonts w:cs="Arial"/>
                <w:b w:val="0"/>
                <w:iCs/>
                <w:sz w:val="16"/>
                <w:szCs w:val="16"/>
              </w:rPr>
              <w:t>засідання НТР № 20 від 06.06.2024</w:t>
            </w:r>
          </w:p>
        </w:tc>
        <w:tc>
          <w:tcPr>
            <w:tcW w:w="5386" w:type="dxa"/>
            <w:tcBorders>
              <w:top w:val="single" w:sz="4" w:space="0" w:color="auto"/>
              <w:left w:val="single" w:sz="4" w:space="0" w:color="auto"/>
              <w:bottom w:val="single" w:sz="4" w:space="0" w:color="auto"/>
              <w:right w:val="single" w:sz="4" w:space="0" w:color="auto"/>
            </w:tcBorders>
          </w:tcPr>
          <w:p w:rsidR="007B4559" w:rsidRPr="00700A98" w:rsidRDefault="007B4559" w:rsidP="0095027D">
            <w:pPr>
              <w:pStyle w:val="ab"/>
              <w:spacing w:after="0"/>
              <w:ind w:left="0"/>
              <w:jc w:val="both"/>
              <w:rPr>
                <w:rFonts w:ascii="Arial" w:hAnsi="Arial" w:cs="Arial"/>
                <w:b/>
                <w:sz w:val="16"/>
                <w:szCs w:val="16"/>
              </w:rPr>
            </w:pPr>
            <w:r>
              <w:rPr>
                <w:rFonts w:ascii="Arial" w:hAnsi="Arial" w:cs="Arial"/>
                <w:b/>
                <w:sz w:val="16"/>
                <w:szCs w:val="16"/>
                <w:lang w:val="uk-UA"/>
              </w:rPr>
              <w:t>Відмовити у</w:t>
            </w:r>
            <w:r w:rsidRPr="00A95AA7">
              <w:rPr>
                <w:rFonts w:ascii="Arial" w:hAnsi="Arial" w:cs="Arial"/>
                <w:b/>
                <w:sz w:val="16"/>
                <w:szCs w:val="16"/>
              </w:rPr>
              <w:t xml:space="preserve"> затвердженн</w:t>
            </w:r>
            <w:r>
              <w:rPr>
                <w:rFonts w:ascii="Arial" w:hAnsi="Arial" w:cs="Arial"/>
                <w:b/>
                <w:sz w:val="16"/>
                <w:szCs w:val="16"/>
                <w:lang w:val="uk-UA"/>
              </w:rPr>
              <w:t>і</w:t>
            </w:r>
            <w:r w:rsidRPr="00A95AA7">
              <w:rPr>
                <w:rFonts w:ascii="Arial" w:hAnsi="Arial" w:cs="Arial"/>
                <w:b/>
                <w:sz w:val="16"/>
                <w:szCs w:val="16"/>
              </w:rPr>
              <w:t xml:space="preserve"> </w:t>
            </w:r>
            <w:r w:rsidRPr="00700A98">
              <w:rPr>
                <w:rFonts w:ascii="Arial" w:hAnsi="Arial" w:cs="Arial"/>
                <w:b/>
                <w:sz w:val="16"/>
                <w:szCs w:val="16"/>
              </w:rPr>
              <w:t xml:space="preserve">- </w:t>
            </w:r>
            <w:r w:rsidRPr="00700A98">
              <w:rPr>
                <w:rFonts w:ascii="Arial" w:hAnsi="Arial" w:cs="Arial"/>
                <w:sz w:val="16"/>
                <w:szCs w:val="16"/>
              </w:rPr>
              <w:t>технічна помилка (згідно наказу МОЗ від 23.07.2015 № 460). Виправлення технічної помилки в тексті маркування упаковки лікарського засобу не може бути рекомендоване, оскільки заявником була допущена помилка в листі щодо обґрунтування заявленої технічної помилки, а саме: неправильно вказаний виробник, в адресі якого була допущена помилка</w:t>
            </w:r>
          </w:p>
        </w:tc>
      </w:tr>
      <w:tr w:rsidR="007B4559" w:rsidRPr="00484DC4" w:rsidTr="0095027D">
        <w:trPr>
          <w:trHeight w:val="557"/>
        </w:trPr>
        <w:tc>
          <w:tcPr>
            <w:tcW w:w="547" w:type="dxa"/>
            <w:tcBorders>
              <w:top w:val="single" w:sz="4" w:space="0" w:color="auto"/>
              <w:left w:val="single" w:sz="4" w:space="0" w:color="auto"/>
              <w:bottom w:val="single" w:sz="4" w:space="0" w:color="auto"/>
              <w:right w:val="single" w:sz="4" w:space="0" w:color="auto"/>
            </w:tcBorders>
          </w:tcPr>
          <w:p w:rsidR="007B4559" w:rsidRPr="00700A98" w:rsidRDefault="007B4559" w:rsidP="007B4559">
            <w:pPr>
              <w:numPr>
                <w:ilvl w:val="0"/>
                <w:numId w:val="6"/>
              </w:numPr>
              <w:rPr>
                <w:rFonts w:ascii="Arial" w:hAnsi="Arial" w:cs="Arial"/>
                <w:b/>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tcPr>
          <w:p w:rsidR="007B4559" w:rsidRPr="00700A98" w:rsidRDefault="007B4559" w:rsidP="0095027D">
            <w:pPr>
              <w:jc w:val="both"/>
              <w:rPr>
                <w:rFonts w:ascii="Arial" w:hAnsi="Arial" w:cs="Arial"/>
                <w:b/>
                <w:sz w:val="16"/>
                <w:szCs w:val="16"/>
              </w:rPr>
            </w:pPr>
            <w:r w:rsidRPr="00700A98">
              <w:rPr>
                <w:rFonts w:ascii="Arial" w:hAnsi="Arial" w:cs="Arial"/>
                <w:b/>
                <w:sz w:val="16"/>
                <w:szCs w:val="16"/>
              </w:rPr>
              <w:t xml:space="preserve">СОРЦЕФ® </w:t>
            </w:r>
          </w:p>
        </w:tc>
        <w:tc>
          <w:tcPr>
            <w:tcW w:w="2551" w:type="dxa"/>
            <w:tcBorders>
              <w:top w:val="single" w:sz="4" w:space="0" w:color="auto"/>
              <w:left w:val="single" w:sz="4" w:space="0" w:color="auto"/>
              <w:bottom w:val="single" w:sz="4" w:space="0" w:color="auto"/>
              <w:right w:val="single" w:sz="4" w:space="0" w:color="auto"/>
            </w:tcBorders>
          </w:tcPr>
          <w:p w:rsidR="007B4559" w:rsidRPr="00700A98" w:rsidRDefault="007B4559" w:rsidP="0095027D">
            <w:pPr>
              <w:rPr>
                <w:rFonts w:ascii="Arial" w:hAnsi="Arial" w:cs="Arial"/>
                <w:sz w:val="16"/>
                <w:szCs w:val="16"/>
              </w:rPr>
            </w:pPr>
            <w:r w:rsidRPr="00700A98">
              <w:rPr>
                <w:rFonts w:ascii="Arial" w:hAnsi="Arial" w:cs="Arial"/>
                <w:sz w:val="16"/>
                <w:szCs w:val="16"/>
              </w:rPr>
              <w:t>гранули для оральної суспензії, 100 мг/5 мл; для 60 мл суспензії: по 32 г грануляту у флаконі з пластмасовою мірною ложкою та мірним стаканчиком в картонній коробці; для 100 мл суспензії: по 53 г грануляту у флаконі з пластмасовою мірною ложкою та мірним стаканчиком в картонній коробці</w:t>
            </w:r>
          </w:p>
          <w:p w:rsidR="007B4559" w:rsidRPr="00700A98" w:rsidRDefault="007B4559" w:rsidP="0095027D">
            <w:pP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7B4559" w:rsidRPr="00700A98" w:rsidRDefault="007B4559" w:rsidP="0095027D">
            <w:pPr>
              <w:jc w:val="center"/>
              <w:rPr>
                <w:rFonts w:ascii="Arial" w:hAnsi="Arial" w:cs="Arial"/>
                <w:sz w:val="16"/>
                <w:szCs w:val="16"/>
              </w:rPr>
            </w:pPr>
            <w:r w:rsidRPr="00700A98">
              <w:rPr>
                <w:rFonts w:ascii="Arial" w:hAnsi="Arial" w:cs="Arial"/>
                <w:sz w:val="16"/>
                <w:szCs w:val="16"/>
              </w:rPr>
              <w:t>АЛКАЛОЇД АД Скоп'є</w:t>
            </w:r>
          </w:p>
          <w:p w:rsidR="007B4559" w:rsidRPr="00700A98" w:rsidRDefault="007B4559" w:rsidP="0095027D">
            <w:pPr>
              <w:jc w:val="center"/>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7B4559" w:rsidRPr="00700A98" w:rsidRDefault="007B4559" w:rsidP="0095027D">
            <w:pPr>
              <w:jc w:val="center"/>
              <w:rPr>
                <w:rFonts w:ascii="Arial" w:hAnsi="Arial" w:cs="Arial"/>
                <w:sz w:val="16"/>
                <w:szCs w:val="16"/>
              </w:rPr>
            </w:pPr>
            <w:r w:rsidRPr="00700A98">
              <w:rPr>
                <w:rFonts w:ascii="Arial" w:hAnsi="Arial" w:cs="Arial"/>
                <w:sz w:val="16"/>
                <w:szCs w:val="16"/>
              </w:rPr>
              <w:t>Республіка Північна Македонія</w:t>
            </w:r>
          </w:p>
        </w:tc>
        <w:tc>
          <w:tcPr>
            <w:tcW w:w="1844" w:type="dxa"/>
            <w:tcBorders>
              <w:top w:val="single" w:sz="4" w:space="0" w:color="auto"/>
              <w:left w:val="single" w:sz="4" w:space="0" w:color="auto"/>
              <w:bottom w:val="single" w:sz="4" w:space="0" w:color="auto"/>
              <w:right w:val="single" w:sz="4" w:space="0" w:color="auto"/>
            </w:tcBorders>
          </w:tcPr>
          <w:p w:rsidR="007B4559" w:rsidRPr="00700A98" w:rsidRDefault="007B4559" w:rsidP="0095027D">
            <w:pPr>
              <w:pStyle w:val="162"/>
              <w:ind w:firstLine="0"/>
              <w:jc w:val="center"/>
              <w:rPr>
                <w:rFonts w:cs="Arial"/>
                <w:b w:val="0"/>
                <w:iCs/>
                <w:sz w:val="16"/>
                <w:szCs w:val="16"/>
                <w:lang w:val="uk-UA"/>
              </w:rPr>
            </w:pPr>
            <w:r w:rsidRPr="00700A98">
              <w:rPr>
                <w:rFonts w:cs="Arial"/>
                <w:b w:val="0"/>
                <w:sz w:val="16"/>
                <w:szCs w:val="16"/>
                <w:lang w:val="uk-UA"/>
              </w:rPr>
              <w:t>АЛКАЛОЇД АД Скоп'є, Республіка Північна Македонія (виробництво, первинне та вторинне пакування); АЛКАЛОЇД АД Скоп'є, Республіка Північна Македонія (контроль якості, випуск серії)</w:t>
            </w:r>
          </w:p>
        </w:tc>
        <w:tc>
          <w:tcPr>
            <w:tcW w:w="1134" w:type="dxa"/>
            <w:tcBorders>
              <w:top w:val="single" w:sz="4" w:space="0" w:color="auto"/>
              <w:left w:val="single" w:sz="4" w:space="0" w:color="auto"/>
              <w:bottom w:val="single" w:sz="4" w:space="0" w:color="auto"/>
              <w:right w:val="single" w:sz="4" w:space="0" w:color="auto"/>
            </w:tcBorders>
          </w:tcPr>
          <w:p w:rsidR="007B4559" w:rsidRPr="00700A98" w:rsidRDefault="007B4559" w:rsidP="0095027D">
            <w:pPr>
              <w:pStyle w:val="ab"/>
              <w:spacing w:after="0"/>
              <w:ind w:left="0"/>
              <w:rPr>
                <w:rFonts w:ascii="Arial" w:hAnsi="Arial" w:cs="Arial"/>
                <w:sz w:val="16"/>
                <w:szCs w:val="16"/>
              </w:rPr>
            </w:pPr>
            <w:r w:rsidRPr="00700A98">
              <w:rPr>
                <w:rFonts w:ascii="Arial" w:hAnsi="Arial" w:cs="Arial"/>
                <w:sz w:val="16"/>
                <w:szCs w:val="16"/>
              </w:rPr>
              <w:t>Республіка Північна Македонія</w:t>
            </w:r>
          </w:p>
        </w:tc>
        <w:tc>
          <w:tcPr>
            <w:tcW w:w="1134" w:type="dxa"/>
            <w:tcBorders>
              <w:top w:val="single" w:sz="4" w:space="0" w:color="auto"/>
              <w:left w:val="single" w:sz="4" w:space="0" w:color="auto"/>
              <w:bottom w:val="single" w:sz="4" w:space="0" w:color="auto"/>
              <w:right w:val="single" w:sz="4" w:space="0" w:color="auto"/>
            </w:tcBorders>
          </w:tcPr>
          <w:p w:rsidR="007B4559" w:rsidRPr="00700A98" w:rsidRDefault="007B4559" w:rsidP="0095027D">
            <w:pPr>
              <w:pStyle w:val="162"/>
              <w:ind w:firstLine="0"/>
              <w:jc w:val="left"/>
              <w:rPr>
                <w:rFonts w:cs="Arial"/>
                <w:b w:val="0"/>
                <w:iCs/>
                <w:sz w:val="16"/>
                <w:szCs w:val="16"/>
              </w:rPr>
            </w:pPr>
            <w:r w:rsidRPr="00700A98">
              <w:rPr>
                <w:rFonts w:cs="Arial"/>
                <w:b w:val="0"/>
                <w:iCs/>
                <w:sz w:val="16"/>
                <w:szCs w:val="16"/>
              </w:rPr>
              <w:t>засідання НТР № 20 від 06.06.2024</w:t>
            </w:r>
          </w:p>
        </w:tc>
        <w:tc>
          <w:tcPr>
            <w:tcW w:w="5386" w:type="dxa"/>
            <w:tcBorders>
              <w:top w:val="single" w:sz="4" w:space="0" w:color="auto"/>
              <w:left w:val="single" w:sz="4" w:space="0" w:color="auto"/>
              <w:bottom w:val="single" w:sz="4" w:space="0" w:color="auto"/>
              <w:right w:val="single" w:sz="4" w:space="0" w:color="auto"/>
            </w:tcBorders>
          </w:tcPr>
          <w:p w:rsidR="007B4559" w:rsidRPr="00700A98" w:rsidRDefault="007B4559" w:rsidP="0095027D">
            <w:pPr>
              <w:pStyle w:val="ab"/>
              <w:spacing w:after="0"/>
              <w:ind w:left="0"/>
              <w:jc w:val="both"/>
              <w:rPr>
                <w:rFonts w:ascii="Arial" w:hAnsi="Arial" w:cs="Arial"/>
                <w:sz w:val="16"/>
                <w:szCs w:val="16"/>
              </w:rPr>
            </w:pPr>
            <w:r>
              <w:rPr>
                <w:rFonts w:ascii="Arial" w:hAnsi="Arial" w:cs="Arial"/>
                <w:b/>
                <w:sz w:val="16"/>
                <w:szCs w:val="16"/>
                <w:lang w:val="uk-UA"/>
              </w:rPr>
              <w:t>Відмовити у</w:t>
            </w:r>
            <w:r w:rsidRPr="00A95AA7">
              <w:rPr>
                <w:rFonts w:ascii="Arial" w:hAnsi="Arial" w:cs="Arial"/>
                <w:b/>
                <w:sz w:val="16"/>
                <w:szCs w:val="16"/>
              </w:rPr>
              <w:t xml:space="preserve"> затвердженн</w:t>
            </w:r>
            <w:r>
              <w:rPr>
                <w:rFonts w:ascii="Arial" w:hAnsi="Arial" w:cs="Arial"/>
                <w:b/>
                <w:sz w:val="16"/>
                <w:szCs w:val="16"/>
                <w:lang w:val="uk-UA"/>
              </w:rPr>
              <w:t>і</w:t>
            </w:r>
            <w:r w:rsidRPr="00A95AA7">
              <w:rPr>
                <w:rFonts w:ascii="Arial" w:hAnsi="Arial" w:cs="Arial"/>
                <w:b/>
                <w:sz w:val="16"/>
                <w:szCs w:val="16"/>
              </w:rPr>
              <w:t xml:space="preserve"> </w:t>
            </w:r>
            <w:r w:rsidRPr="00700A98">
              <w:rPr>
                <w:rFonts w:ascii="Arial" w:hAnsi="Arial" w:cs="Arial"/>
                <w:b/>
                <w:sz w:val="16"/>
                <w:szCs w:val="16"/>
              </w:rPr>
              <w:t xml:space="preserve">- </w:t>
            </w:r>
            <w:r w:rsidRPr="00700A98">
              <w:rPr>
                <w:rFonts w:ascii="Arial" w:hAnsi="Arial" w:cs="Arial"/>
                <w:sz w:val="16"/>
                <w:szCs w:val="16"/>
              </w:rPr>
              <w:t>технічна помилка (згідно наказу МОЗ від 23.07.2015 № 460). Виправлення технічних помилок, згідно п.2.4. розділу VI наказу МОЗ України від 26.08.2005р. № 426 (у редакції наказу МОЗ України від 23.07.2015 р. № 460) за показником «Опис» у Специфікації МКЯ ЛЗ (при випуску та на термін придатності) та методах контролю. Та методах контролю за показником «Кількісне визначення. Натрію бензоат» - уточнення методики приготування досліджуваного розчину. Зазначені виправлення за показником «Опис» та «Кількісне визначення» не рекомендовано до затвердження, оскільки в оригінальних матеріалах виробника, які представлені в архіві, в розділі 3.2.Р.5.1. Специфікація (показник «Аppearance. Granules») зазначені затверджені вимоги та в розділі 3.2.Р.5.2. Аналітичні методики (показник «Assay. Sodium benzoate») зазначена затверджена методика випробування. Виправлення технічної помилки в інструкції для медичного застосування лікарського засобу у розділі «Лікарська форма» (основні фізико-хімічні властивості) не може бути рекомендоване до затвердження, оскільки зазначене виправлення технічної помилки не відповідає архівним матеріалам реєстраційного досьє</w:t>
            </w:r>
          </w:p>
          <w:p w:rsidR="007B4559" w:rsidRPr="00700A98" w:rsidRDefault="007B4559" w:rsidP="0095027D">
            <w:pPr>
              <w:pStyle w:val="ab"/>
              <w:spacing w:after="0"/>
              <w:ind w:left="0"/>
              <w:jc w:val="both"/>
              <w:rPr>
                <w:rFonts w:ascii="Arial" w:hAnsi="Arial" w:cs="Arial"/>
                <w:b/>
                <w:sz w:val="16"/>
                <w:szCs w:val="16"/>
              </w:rPr>
            </w:pPr>
          </w:p>
        </w:tc>
      </w:tr>
      <w:tr w:rsidR="007B4559" w:rsidRPr="00484DC4" w:rsidTr="0095027D">
        <w:trPr>
          <w:trHeight w:val="557"/>
        </w:trPr>
        <w:tc>
          <w:tcPr>
            <w:tcW w:w="547" w:type="dxa"/>
            <w:tcBorders>
              <w:top w:val="single" w:sz="4" w:space="0" w:color="auto"/>
              <w:left w:val="single" w:sz="4" w:space="0" w:color="auto"/>
              <w:bottom w:val="single" w:sz="4" w:space="0" w:color="auto"/>
              <w:right w:val="single" w:sz="4" w:space="0" w:color="auto"/>
            </w:tcBorders>
          </w:tcPr>
          <w:p w:rsidR="007B4559" w:rsidRPr="00700A98" w:rsidRDefault="007B4559" w:rsidP="007B4559">
            <w:pPr>
              <w:numPr>
                <w:ilvl w:val="0"/>
                <w:numId w:val="6"/>
              </w:numPr>
              <w:rPr>
                <w:rFonts w:ascii="Arial" w:hAnsi="Arial" w:cs="Arial"/>
                <w:b/>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tcPr>
          <w:p w:rsidR="007B4559" w:rsidRPr="00700A98" w:rsidRDefault="007B4559" w:rsidP="0095027D">
            <w:pPr>
              <w:jc w:val="both"/>
              <w:rPr>
                <w:rFonts w:ascii="Arial" w:hAnsi="Arial" w:cs="Arial"/>
                <w:b/>
                <w:sz w:val="16"/>
                <w:szCs w:val="16"/>
              </w:rPr>
            </w:pPr>
            <w:r w:rsidRPr="00700A98">
              <w:rPr>
                <w:rFonts w:ascii="Arial" w:hAnsi="Arial" w:cs="Arial"/>
                <w:b/>
                <w:sz w:val="16"/>
                <w:szCs w:val="16"/>
              </w:rPr>
              <w:t xml:space="preserve">ФЛОРАЗІД </w:t>
            </w:r>
          </w:p>
        </w:tc>
        <w:tc>
          <w:tcPr>
            <w:tcW w:w="2551" w:type="dxa"/>
            <w:tcBorders>
              <w:top w:val="single" w:sz="4" w:space="0" w:color="auto"/>
              <w:left w:val="single" w:sz="4" w:space="0" w:color="auto"/>
              <w:bottom w:val="single" w:sz="4" w:space="0" w:color="auto"/>
              <w:right w:val="single" w:sz="4" w:space="0" w:color="auto"/>
            </w:tcBorders>
          </w:tcPr>
          <w:p w:rsidR="007B4559" w:rsidRPr="00700A98" w:rsidRDefault="007B4559" w:rsidP="0095027D">
            <w:pPr>
              <w:rPr>
                <w:rFonts w:ascii="Arial" w:hAnsi="Arial" w:cs="Arial"/>
                <w:sz w:val="16"/>
                <w:szCs w:val="16"/>
              </w:rPr>
            </w:pPr>
            <w:r w:rsidRPr="00700A98">
              <w:rPr>
                <w:rFonts w:ascii="Arial" w:hAnsi="Arial" w:cs="Arial"/>
                <w:sz w:val="16"/>
                <w:szCs w:val="16"/>
              </w:rPr>
              <w:t>порошок для розчину для ін`єкцій по 1 г або 2 г, 1 флакон з порошком у коробці</w:t>
            </w:r>
          </w:p>
          <w:p w:rsidR="007B4559" w:rsidRPr="00700A98" w:rsidRDefault="007B4559" w:rsidP="0095027D">
            <w:pP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7B4559" w:rsidRPr="00700A98" w:rsidRDefault="007B4559" w:rsidP="0095027D">
            <w:pPr>
              <w:jc w:val="center"/>
              <w:rPr>
                <w:rFonts w:ascii="Arial" w:hAnsi="Arial" w:cs="Arial"/>
                <w:sz w:val="16"/>
                <w:szCs w:val="16"/>
              </w:rPr>
            </w:pPr>
            <w:r w:rsidRPr="00700A98">
              <w:rPr>
                <w:rFonts w:ascii="Arial" w:hAnsi="Arial" w:cs="Arial"/>
                <w:sz w:val="16"/>
                <w:szCs w:val="16"/>
              </w:rPr>
              <w:t>Ананта Медікеар Лтд.</w:t>
            </w:r>
          </w:p>
          <w:p w:rsidR="007B4559" w:rsidRPr="00700A98" w:rsidRDefault="007B4559" w:rsidP="0095027D">
            <w:pPr>
              <w:jc w:val="center"/>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7B4559" w:rsidRPr="00700A98" w:rsidRDefault="007B4559" w:rsidP="0095027D">
            <w:pPr>
              <w:jc w:val="center"/>
              <w:rPr>
                <w:rFonts w:ascii="Arial" w:hAnsi="Arial" w:cs="Arial"/>
                <w:sz w:val="16"/>
                <w:szCs w:val="16"/>
              </w:rPr>
            </w:pPr>
            <w:r w:rsidRPr="00700A98">
              <w:rPr>
                <w:rFonts w:ascii="Arial" w:hAnsi="Arial" w:cs="Arial"/>
                <w:sz w:val="16"/>
                <w:szCs w:val="16"/>
              </w:rPr>
              <w:t>Велика Британiя</w:t>
            </w:r>
          </w:p>
        </w:tc>
        <w:tc>
          <w:tcPr>
            <w:tcW w:w="1844" w:type="dxa"/>
            <w:tcBorders>
              <w:top w:val="single" w:sz="4" w:space="0" w:color="auto"/>
              <w:left w:val="single" w:sz="4" w:space="0" w:color="auto"/>
              <w:bottom w:val="single" w:sz="4" w:space="0" w:color="auto"/>
              <w:right w:val="single" w:sz="4" w:space="0" w:color="auto"/>
            </w:tcBorders>
          </w:tcPr>
          <w:p w:rsidR="007B4559" w:rsidRPr="00700A98" w:rsidRDefault="007B4559" w:rsidP="0095027D">
            <w:pPr>
              <w:pStyle w:val="162"/>
              <w:ind w:firstLine="0"/>
              <w:jc w:val="center"/>
              <w:rPr>
                <w:rFonts w:cs="Arial"/>
                <w:b w:val="0"/>
                <w:iCs/>
                <w:sz w:val="16"/>
                <w:szCs w:val="16"/>
                <w:lang w:val="uk-UA"/>
              </w:rPr>
            </w:pPr>
            <w:r w:rsidRPr="00700A98">
              <w:rPr>
                <w:rFonts w:cs="Arial"/>
                <w:b w:val="0"/>
                <w:sz w:val="16"/>
                <w:szCs w:val="16"/>
                <w:lang w:val="uk-UA"/>
              </w:rPr>
              <w:t>Ананта Медікеар Лімітед, Індія; Свісс Перентералс Лтд., Індія</w:t>
            </w:r>
          </w:p>
        </w:tc>
        <w:tc>
          <w:tcPr>
            <w:tcW w:w="1134" w:type="dxa"/>
            <w:tcBorders>
              <w:top w:val="single" w:sz="4" w:space="0" w:color="auto"/>
              <w:left w:val="single" w:sz="4" w:space="0" w:color="auto"/>
              <w:bottom w:val="single" w:sz="4" w:space="0" w:color="auto"/>
              <w:right w:val="single" w:sz="4" w:space="0" w:color="auto"/>
            </w:tcBorders>
          </w:tcPr>
          <w:p w:rsidR="007B4559" w:rsidRPr="00700A98" w:rsidRDefault="007B4559" w:rsidP="0095027D">
            <w:pPr>
              <w:pStyle w:val="ab"/>
              <w:spacing w:after="0"/>
              <w:ind w:left="0"/>
              <w:rPr>
                <w:rFonts w:ascii="Arial" w:hAnsi="Arial" w:cs="Arial"/>
                <w:sz w:val="16"/>
                <w:szCs w:val="16"/>
              </w:rPr>
            </w:pPr>
            <w:r w:rsidRPr="00700A98">
              <w:rPr>
                <w:rFonts w:ascii="Arial" w:hAnsi="Arial" w:cs="Arial"/>
                <w:sz w:val="16"/>
                <w:szCs w:val="16"/>
              </w:rPr>
              <w:t>Індія</w:t>
            </w:r>
          </w:p>
        </w:tc>
        <w:tc>
          <w:tcPr>
            <w:tcW w:w="1134" w:type="dxa"/>
            <w:tcBorders>
              <w:top w:val="single" w:sz="4" w:space="0" w:color="auto"/>
              <w:left w:val="single" w:sz="4" w:space="0" w:color="auto"/>
              <w:bottom w:val="single" w:sz="4" w:space="0" w:color="auto"/>
              <w:right w:val="single" w:sz="4" w:space="0" w:color="auto"/>
            </w:tcBorders>
          </w:tcPr>
          <w:p w:rsidR="007B4559" w:rsidRPr="00700A98" w:rsidRDefault="007B4559" w:rsidP="0095027D">
            <w:pPr>
              <w:pStyle w:val="162"/>
              <w:ind w:firstLine="0"/>
              <w:jc w:val="left"/>
              <w:rPr>
                <w:rFonts w:cs="Arial"/>
                <w:b w:val="0"/>
                <w:iCs/>
                <w:sz w:val="16"/>
                <w:szCs w:val="16"/>
              </w:rPr>
            </w:pPr>
            <w:r w:rsidRPr="00700A98">
              <w:rPr>
                <w:rFonts w:cs="Arial"/>
                <w:b w:val="0"/>
                <w:iCs/>
                <w:sz w:val="16"/>
                <w:szCs w:val="16"/>
              </w:rPr>
              <w:t>засідання НТР № 20 від 06.06.2024</w:t>
            </w:r>
          </w:p>
        </w:tc>
        <w:tc>
          <w:tcPr>
            <w:tcW w:w="5386" w:type="dxa"/>
            <w:tcBorders>
              <w:top w:val="single" w:sz="4" w:space="0" w:color="auto"/>
              <w:left w:val="single" w:sz="4" w:space="0" w:color="auto"/>
              <w:bottom w:val="single" w:sz="4" w:space="0" w:color="auto"/>
              <w:right w:val="single" w:sz="4" w:space="0" w:color="auto"/>
            </w:tcBorders>
          </w:tcPr>
          <w:p w:rsidR="007B4559" w:rsidRPr="00700A98" w:rsidRDefault="007B4559" w:rsidP="0095027D">
            <w:pPr>
              <w:pStyle w:val="ab"/>
              <w:spacing w:after="0"/>
              <w:ind w:left="0"/>
              <w:jc w:val="both"/>
              <w:rPr>
                <w:rFonts w:ascii="Arial" w:hAnsi="Arial" w:cs="Arial"/>
                <w:sz w:val="16"/>
                <w:szCs w:val="16"/>
              </w:rPr>
            </w:pPr>
            <w:r>
              <w:rPr>
                <w:rFonts w:ascii="Arial" w:hAnsi="Arial" w:cs="Arial"/>
                <w:b/>
                <w:sz w:val="16"/>
                <w:szCs w:val="16"/>
                <w:lang w:val="uk-UA"/>
              </w:rPr>
              <w:t>Відмовити у</w:t>
            </w:r>
            <w:r w:rsidRPr="00A95AA7">
              <w:rPr>
                <w:rFonts w:ascii="Arial" w:hAnsi="Arial" w:cs="Arial"/>
                <w:b/>
                <w:sz w:val="16"/>
                <w:szCs w:val="16"/>
              </w:rPr>
              <w:t xml:space="preserve"> затвердженн</w:t>
            </w:r>
            <w:r>
              <w:rPr>
                <w:rFonts w:ascii="Arial" w:hAnsi="Arial" w:cs="Arial"/>
                <w:b/>
                <w:sz w:val="16"/>
                <w:szCs w:val="16"/>
                <w:lang w:val="uk-UA"/>
              </w:rPr>
              <w:t>і</w:t>
            </w:r>
            <w:r w:rsidRPr="00A95AA7">
              <w:rPr>
                <w:rFonts w:ascii="Arial" w:hAnsi="Arial" w:cs="Arial"/>
                <w:b/>
                <w:sz w:val="16"/>
                <w:szCs w:val="16"/>
              </w:rPr>
              <w:t xml:space="preserve"> </w:t>
            </w:r>
            <w:r w:rsidRPr="00700A98">
              <w:rPr>
                <w:rFonts w:ascii="Arial" w:hAnsi="Arial" w:cs="Arial"/>
                <w:b/>
                <w:sz w:val="16"/>
                <w:szCs w:val="16"/>
              </w:rPr>
              <w:t xml:space="preserve">- </w:t>
            </w:r>
            <w:r w:rsidRPr="00700A98">
              <w:rPr>
                <w:rFonts w:ascii="Arial" w:hAnsi="Arial" w:cs="Arial"/>
                <w:sz w:val="16"/>
                <w:szCs w:val="16"/>
              </w:rPr>
              <w:t>технічна помилка (згідно наказу МОЗ від 23.07.2015 № 460). Виправлення технічної помилки в інструкції для медичного застосування лікарського засобу в розділі "Спосіб застосування та дози" не рекомендоване до затвердження, оскільки зазначене виправлення не відповідає п.2.4. розділу VI наказу МОЗ України від 26.08.2005р. № 426 (у редакції наказу МОЗ України від 23.07.2015 р № 460) та архівним матеріалам реєстраційного досьє</w:t>
            </w:r>
          </w:p>
          <w:p w:rsidR="007B4559" w:rsidRPr="00700A98" w:rsidRDefault="007B4559" w:rsidP="0095027D">
            <w:pPr>
              <w:pStyle w:val="ab"/>
              <w:spacing w:after="0"/>
              <w:ind w:left="0"/>
              <w:jc w:val="both"/>
              <w:rPr>
                <w:rFonts w:ascii="Arial" w:hAnsi="Arial" w:cs="Arial"/>
                <w:b/>
                <w:sz w:val="16"/>
                <w:szCs w:val="16"/>
              </w:rPr>
            </w:pPr>
          </w:p>
        </w:tc>
      </w:tr>
    </w:tbl>
    <w:p w:rsidR="007B4559" w:rsidRPr="00846F1F" w:rsidRDefault="007B4559" w:rsidP="007B4559">
      <w:pPr>
        <w:ind w:right="20"/>
        <w:rPr>
          <w:rStyle w:val="cs7864ebcf1"/>
          <w:rFonts w:ascii="Arial" w:hAnsi="Arial" w:cs="Arial"/>
          <w:color w:val="auto"/>
        </w:rPr>
      </w:pPr>
    </w:p>
    <w:p w:rsidR="007B4559" w:rsidRPr="00846F1F" w:rsidRDefault="007B4559" w:rsidP="007B4559">
      <w:pPr>
        <w:ind w:right="20"/>
        <w:rPr>
          <w:rStyle w:val="cs7864ebcf1"/>
          <w:rFonts w:ascii="Arial" w:hAnsi="Arial" w:cs="Arial"/>
          <w:color w:val="auto"/>
        </w:rPr>
      </w:pPr>
    </w:p>
    <w:tbl>
      <w:tblPr>
        <w:tblW w:w="0" w:type="auto"/>
        <w:tblLook w:val="04A0" w:firstRow="1" w:lastRow="0" w:firstColumn="1" w:lastColumn="0" w:noHBand="0" w:noVBand="1"/>
      </w:tblPr>
      <w:tblGrid>
        <w:gridCol w:w="7421"/>
        <w:gridCol w:w="7422"/>
      </w:tblGrid>
      <w:tr w:rsidR="007B4559" w:rsidRPr="00846F1F" w:rsidTr="0095027D">
        <w:tc>
          <w:tcPr>
            <w:tcW w:w="7421" w:type="dxa"/>
            <w:hideMark/>
          </w:tcPr>
          <w:p w:rsidR="007B4559" w:rsidRPr="00DD4D1E" w:rsidRDefault="007B4559" w:rsidP="0095027D">
            <w:pPr>
              <w:rPr>
                <w:rStyle w:val="cs95e872d03"/>
                <w:sz w:val="28"/>
                <w:szCs w:val="28"/>
              </w:rPr>
            </w:pPr>
            <w:r w:rsidRPr="00DD4D1E">
              <w:rPr>
                <w:rStyle w:val="cs7a65ad241"/>
                <w:sz w:val="28"/>
                <w:szCs w:val="28"/>
              </w:rPr>
              <w:t xml:space="preserve">Начальник </w:t>
            </w:r>
          </w:p>
          <w:p w:rsidR="007B4559" w:rsidRPr="00DD4D1E" w:rsidRDefault="007B4559" w:rsidP="0095027D">
            <w:pPr>
              <w:ind w:right="20"/>
              <w:rPr>
                <w:rStyle w:val="cs7864ebcf1"/>
                <w:b w:val="0"/>
                <w:color w:val="auto"/>
                <w:sz w:val="28"/>
                <w:szCs w:val="28"/>
              </w:rPr>
            </w:pPr>
            <w:r w:rsidRPr="00DD4D1E">
              <w:rPr>
                <w:rStyle w:val="cs7a65ad241"/>
                <w:sz w:val="28"/>
                <w:szCs w:val="28"/>
              </w:rPr>
              <w:t>Фармацевтичного управління</w:t>
            </w:r>
          </w:p>
        </w:tc>
        <w:tc>
          <w:tcPr>
            <w:tcW w:w="7422" w:type="dxa"/>
          </w:tcPr>
          <w:p w:rsidR="007B4559" w:rsidRPr="00DD4D1E" w:rsidRDefault="007B4559" w:rsidP="0095027D">
            <w:pPr>
              <w:pStyle w:val="cs95e872d0"/>
              <w:rPr>
                <w:rStyle w:val="cs7864ebcf1"/>
                <w:color w:val="auto"/>
                <w:sz w:val="28"/>
                <w:szCs w:val="28"/>
              </w:rPr>
            </w:pPr>
          </w:p>
          <w:p w:rsidR="007B4559" w:rsidRPr="00DD4D1E" w:rsidRDefault="007B4559" w:rsidP="0095027D">
            <w:pPr>
              <w:pStyle w:val="cs95e872d0"/>
              <w:jc w:val="right"/>
              <w:rPr>
                <w:rStyle w:val="cs7864ebcf1"/>
                <w:color w:val="auto"/>
                <w:sz w:val="28"/>
                <w:szCs w:val="28"/>
              </w:rPr>
            </w:pPr>
            <w:r w:rsidRPr="00DD4D1E">
              <w:rPr>
                <w:rStyle w:val="cs7a65ad241"/>
                <w:sz w:val="28"/>
                <w:szCs w:val="28"/>
              </w:rPr>
              <w:t>Тарас ЛЯСКОВСЬКИЙ</w:t>
            </w:r>
          </w:p>
        </w:tc>
      </w:tr>
    </w:tbl>
    <w:p w:rsidR="007B4559" w:rsidRDefault="007B4559" w:rsidP="007B4559">
      <w:pPr>
        <w:pStyle w:val="11"/>
        <w:rPr>
          <w:rFonts w:ascii="Arial" w:hAnsi="Arial" w:cs="Arial"/>
          <w:b/>
          <w:sz w:val="22"/>
          <w:szCs w:val="22"/>
        </w:rPr>
      </w:pPr>
    </w:p>
    <w:p w:rsidR="007F3466" w:rsidRDefault="007F3466" w:rsidP="00FC73F7">
      <w:pPr>
        <w:pStyle w:val="31"/>
        <w:spacing w:after="0"/>
        <w:ind w:left="0"/>
        <w:rPr>
          <w:b/>
          <w:sz w:val="28"/>
          <w:szCs w:val="28"/>
          <w:lang w:val="uk-UA"/>
        </w:rPr>
      </w:pPr>
    </w:p>
    <w:sectPr w:rsidR="007F3466" w:rsidSect="0095027D">
      <w:headerReference w:type="default" r:id="rId15"/>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27D" w:rsidRDefault="0095027D" w:rsidP="00B217C6">
      <w:r>
        <w:separator/>
      </w:r>
    </w:p>
  </w:endnote>
  <w:endnote w:type="continuationSeparator" w:id="0">
    <w:p w:rsidR="0095027D" w:rsidRDefault="0095027D"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27D" w:rsidRDefault="0095027D" w:rsidP="00B217C6">
      <w:r>
        <w:separator/>
      </w:r>
    </w:p>
  </w:footnote>
  <w:footnote w:type="continuationSeparator" w:id="0">
    <w:p w:rsidR="0095027D" w:rsidRDefault="0095027D"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BA6435">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27D" w:rsidRDefault="0095027D" w:rsidP="0095027D">
    <w:pPr>
      <w:pStyle w:val="a3"/>
      <w:tabs>
        <w:tab w:val="center" w:pos="7313"/>
        <w:tab w:val="left" w:pos="10815"/>
      </w:tabs>
    </w:pPr>
    <w:r>
      <w:tab/>
    </w:r>
    <w:r>
      <w:tab/>
    </w:r>
    <w:r>
      <w:fldChar w:fldCharType="begin"/>
    </w:r>
    <w:r>
      <w:instrText>PAGE   \* MERGEFORMAT</w:instrText>
    </w:r>
    <w:r>
      <w:fldChar w:fldCharType="separate"/>
    </w:r>
    <w:r w:rsidR="00150315">
      <w:rPr>
        <w:noProof/>
      </w:rPr>
      <w:t>9</w:t>
    </w:r>
    <w:r>
      <w:fldChar w:fldCharType="end"/>
    </w:r>
  </w:p>
  <w:p w:rsidR="0067656E" w:rsidRDefault="0067656E" w:rsidP="0095027D">
    <w:pPr>
      <w:pStyle w:val="a3"/>
      <w:tabs>
        <w:tab w:val="center" w:pos="7313"/>
        <w:tab w:val="left" w:pos="10815"/>
      </w:tab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27D" w:rsidRDefault="0095027D" w:rsidP="0095027D">
    <w:pPr>
      <w:pStyle w:val="a3"/>
      <w:tabs>
        <w:tab w:val="center" w:pos="7313"/>
        <w:tab w:val="left" w:pos="10695"/>
      </w:tabs>
    </w:pPr>
    <w:r>
      <w:tab/>
    </w:r>
    <w:r>
      <w:tab/>
    </w:r>
    <w:r>
      <w:fldChar w:fldCharType="begin"/>
    </w:r>
    <w:r>
      <w:instrText>PAGE   \* MERGEFORMAT</w:instrText>
    </w:r>
    <w:r>
      <w:fldChar w:fldCharType="separate"/>
    </w:r>
    <w:r w:rsidR="00150315">
      <w:rPr>
        <w:noProof/>
      </w:rPr>
      <w:t>201</w:t>
    </w:r>
    <w:r>
      <w:fldChar w:fldCharType="end"/>
    </w:r>
  </w:p>
  <w:p w:rsidR="005E5F8D" w:rsidRDefault="005E5F8D" w:rsidP="0095027D">
    <w:pPr>
      <w:pStyle w:val="a3"/>
      <w:tabs>
        <w:tab w:val="center" w:pos="7313"/>
        <w:tab w:val="left" w:pos="10695"/>
      </w:tabs>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27D" w:rsidRDefault="0095027D" w:rsidP="0095027D">
    <w:pPr>
      <w:pStyle w:val="a3"/>
      <w:tabs>
        <w:tab w:val="center" w:pos="7313"/>
        <w:tab w:val="left" w:pos="12150"/>
      </w:tabs>
    </w:pPr>
    <w:r>
      <w:tab/>
    </w:r>
    <w:r>
      <w:tab/>
    </w:r>
    <w:r>
      <w:fldChar w:fldCharType="begin"/>
    </w:r>
    <w:r>
      <w:instrText>PAGE   \* MERGEFORMAT</w:instrText>
    </w:r>
    <w:r>
      <w:fldChar w:fldCharType="separate"/>
    </w:r>
    <w:r w:rsidR="00150315">
      <w:rPr>
        <w:noProof/>
      </w:rPr>
      <w:t>203</w:t>
    </w:r>
    <w:r>
      <w:fldChar w:fldCharType="end"/>
    </w:r>
  </w:p>
  <w:p w:rsidR="00150315" w:rsidRDefault="00150315" w:rsidP="0095027D">
    <w:pPr>
      <w:pStyle w:val="a3"/>
      <w:tabs>
        <w:tab w:val="center" w:pos="7313"/>
        <w:tab w:val="left" w:pos="1215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7DCB"/>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B050B4"/>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3" w15:restartNumberingAfterBreak="0">
    <w:nsid w:val="0C292E9A"/>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D2E4FB5"/>
    <w:multiLevelType w:val="hybridMultilevel"/>
    <w:tmpl w:val="4DBEE77E"/>
    <w:lvl w:ilvl="0" w:tplc="C8447FC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6" w15:restartNumberingAfterBreak="0">
    <w:nsid w:val="113978BA"/>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2AA39D5"/>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9"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C01D20"/>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12"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3" w15:restartNumberingAfterBreak="0">
    <w:nsid w:val="1F6A5E49"/>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5" w15:restartNumberingAfterBreak="0">
    <w:nsid w:val="259E5A1A"/>
    <w:multiLevelType w:val="hybridMultilevel"/>
    <w:tmpl w:val="E64C8FFA"/>
    <w:lvl w:ilvl="0" w:tplc="BBD0C8EC">
      <w:start w:val="1"/>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8" w15:restartNumberingAfterBreak="0">
    <w:nsid w:val="30AA210A"/>
    <w:multiLevelType w:val="hybridMultilevel"/>
    <w:tmpl w:val="47142484"/>
    <w:lvl w:ilvl="0" w:tplc="11DA5FDE">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20" w15:restartNumberingAfterBreak="0">
    <w:nsid w:val="341B2383"/>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4B663E5"/>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23" w15:restartNumberingAfterBreak="0">
    <w:nsid w:val="381248F5"/>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8AB2D87"/>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6" w15:restartNumberingAfterBreak="0">
    <w:nsid w:val="3E6E3EDC"/>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30" w15:restartNumberingAfterBreak="0">
    <w:nsid w:val="473E5C96"/>
    <w:multiLevelType w:val="hybridMultilevel"/>
    <w:tmpl w:val="7BAA9BA4"/>
    <w:lvl w:ilvl="0" w:tplc="BBD0C8EC">
      <w:start w:val="1"/>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262D1F"/>
    <w:multiLevelType w:val="hybridMultilevel"/>
    <w:tmpl w:val="7D1C4090"/>
    <w:lvl w:ilvl="0" w:tplc="BBD0C8EC">
      <w:start w:val="1"/>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C36746"/>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7CA1AD9"/>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6" w15:restartNumberingAfterBreak="0">
    <w:nsid w:val="5E5D51A6"/>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8" w15:restartNumberingAfterBreak="0">
    <w:nsid w:val="63B61B6A"/>
    <w:multiLevelType w:val="hybridMultilevel"/>
    <w:tmpl w:val="EAEE69D0"/>
    <w:lvl w:ilvl="0" w:tplc="BBD0C8EC">
      <w:start w:val="1"/>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40"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41" w15:restartNumberingAfterBreak="0">
    <w:nsid w:val="678407C8"/>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2531D4E"/>
    <w:multiLevelType w:val="hybridMultilevel"/>
    <w:tmpl w:val="BF4C6B84"/>
    <w:lvl w:ilvl="0" w:tplc="462A0BB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4"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16"/>
  </w:num>
  <w:num w:numId="2">
    <w:abstractNumId w:val="35"/>
  </w:num>
  <w:num w:numId="3">
    <w:abstractNumId w:val="28"/>
  </w:num>
  <w:num w:numId="4">
    <w:abstractNumId w:val="4"/>
  </w:num>
  <w:num w:numId="5">
    <w:abstractNumId w:val="42"/>
  </w:num>
  <w:num w:numId="6">
    <w:abstractNumId w:val="1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9"/>
  </w:num>
  <w:num w:numId="11">
    <w:abstractNumId w:val="5"/>
  </w:num>
  <w:num w:numId="12">
    <w:abstractNumId w:val="8"/>
  </w:num>
  <w:num w:numId="13">
    <w:abstractNumId w:val="44"/>
  </w:num>
  <w:num w:numId="14">
    <w:abstractNumId w:val="40"/>
  </w:num>
  <w:num w:numId="15">
    <w:abstractNumId w:val="2"/>
  </w:num>
  <w:num w:numId="16">
    <w:abstractNumId w:val="11"/>
  </w:num>
  <w:num w:numId="17">
    <w:abstractNumId w:val="14"/>
  </w:num>
  <w:num w:numId="18">
    <w:abstractNumId w:val="22"/>
  </w:num>
  <w:num w:numId="19">
    <w:abstractNumId w:val="29"/>
  </w:num>
  <w:num w:numId="20">
    <w:abstractNumId w:val="25"/>
  </w:num>
  <w:num w:numId="21">
    <w:abstractNumId w:val="12"/>
  </w:num>
  <w:num w:numId="22">
    <w:abstractNumId w:val="39"/>
  </w:num>
  <w:num w:numId="23">
    <w:abstractNumId w:val="37"/>
  </w:num>
  <w:num w:numId="24">
    <w:abstractNumId w:val="32"/>
  </w:num>
  <w:num w:numId="25">
    <w:abstractNumId w:val="9"/>
  </w:num>
  <w:num w:numId="26">
    <w:abstractNumId w:val="27"/>
  </w:num>
  <w:num w:numId="27">
    <w:abstractNumId w:val="1"/>
  </w:num>
  <w:num w:numId="28">
    <w:abstractNumId w:val="41"/>
  </w:num>
  <w:num w:numId="29">
    <w:abstractNumId w:val="21"/>
  </w:num>
  <w:num w:numId="30">
    <w:abstractNumId w:val="6"/>
  </w:num>
  <w:num w:numId="31">
    <w:abstractNumId w:val="33"/>
  </w:num>
  <w:num w:numId="32">
    <w:abstractNumId w:val="24"/>
  </w:num>
  <w:num w:numId="33">
    <w:abstractNumId w:val="26"/>
  </w:num>
  <w:num w:numId="34">
    <w:abstractNumId w:val="20"/>
  </w:num>
  <w:num w:numId="35">
    <w:abstractNumId w:val="0"/>
  </w:num>
  <w:num w:numId="36">
    <w:abstractNumId w:val="23"/>
  </w:num>
  <w:num w:numId="37">
    <w:abstractNumId w:val="10"/>
  </w:num>
  <w:num w:numId="38">
    <w:abstractNumId w:val="3"/>
  </w:num>
  <w:num w:numId="39">
    <w:abstractNumId w:val="7"/>
  </w:num>
  <w:num w:numId="40">
    <w:abstractNumId w:val="36"/>
  </w:num>
  <w:num w:numId="41">
    <w:abstractNumId w:val="13"/>
  </w:num>
  <w:num w:numId="42">
    <w:abstractNumId w:val="34"/>
  </w:num>
  <w:num w:numId="43">
    <w:abstractNumId w:val="31"/>
  </w:num>
  <w:num w:numId="44">
    <w:abstractNumId w:val="15"/>
  </w:num>
  <w:num w:numId="45">
    <w:abstractNumId w:val="30"/>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2B7"/>
    <w:rsid w:val="00051C9D"/>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F3B3A"/>
    <w:rsid w:val="001025AD"/>
    <w:rsid w:val="0011081E"/>
    <w:rsid w:val="001120FF"/>
    <w:rsid w:val="001133FD"/>
    <w:rsid w:val="001177B5"/>
    <w:rsid w:val="00121807"/>
    <w:rsid w:val="001244D5"/>
    <w:rsid w:val="00126378"/>
    <w:rsid w:val="001263C3"/>
    <w:rsid w:val="00126472"/>
    <w:rsid w:val="00127FFC"/>
    <w:rsid w:val="00130FC6"/>
    <w:rsid w:val="0013129D"/>
    <w:rsid w:val="001328BB"/>
    <w:rsid w:val="00132F63"/>
    <w:rsid w:val="0013571C"/>
    <w:rsid w:val="00137469"/>
    <w:rsid w:val="0014077B"/>
    <w:rsid w:val="00141228"/>
    <w:rsid w:val="001426B5"/>
    <w:rsid w:val="00143055"/>
    <w:rsid w:val="00144F5C"/>
    <w:rsid w:val="00145555"/>
    <w:rsid w:val="00146785"/>
    <w:rsid w:val="0015031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1ECA"/>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A78B5"/>
    <w:rsid w:val="002B2B02"/>
    <w:rsid w:val="002B33F9"/>
    <w:rsid w:val="002B39D8"/>
    <w:rsid w:val="002B4E2A"/>
    <w:rsid w:val="002B5D28"/>
    <w:rsid w:val="002B66F3"/>
    <w:rsid w:val="002B6F2B"/>
    <w:rsid w:val="002C7FF8"/>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0D63"/>
    <w:rsid w:val="003F2025"/>
    <w:rsid w:val="003F3256"/>
    <w:rsid w:val="003F3969"/>
    <w:rsid w:val="003F40D4"/>
    <w:rsid w:val="003F667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4A25"/>
    <w:rsid w:val="00494E1A"/>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CAD"/>
    <w:rsid w:val="005A5E82"/>
    <w:rsid w:val="005A6654"/>
    <w:rsid w:val="005A716C"/>
    <w:rsid w:val="005A7281"/>
    <w:rsid w:val="005B2696"/>
    <w:rsid w:val="005B2D8D"/>
    <w:rsid w:val="005B59B1"/>
    <w:rsid w:val="005B5F7B"/>
    <w:rsid w:val="005B63B3"/>
    <w:rsid w:val="005B7D18"/>
    <w:rsid w:val="005C4676"/>
    <w:rsid w:val="005C4F4D"/>
    <w:rsid w:val="005C694B"/>
    <w:rsid w:val="005D254E"/>
    <w:rsid w:val="005D3CBD"/>
    <w:rsid w:val="005E0972"/>
    <w:rsid w:val="005E19AB"/>
    <w:rsid w:val="005E32B1"/>
    <w:rsid w:val="005E4062"/>
    <w:rsid w:val="005E45C7"/>
    <w:rsid w:val="005E5F8D"/>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56E"/>
    <w:rsid w:val="006768F4"/>
    <w:rsid w:val="006772FA"/>
    <w:rsid w:val="0067796F"/>
    <w:rsid w:val="00677ADB"/>
    <w:rsid w:val="00682C38"/>
    <w:rsid w:val="0068697C"/>
    <w:rsid w:val="0069072E"/>
    <w:rsid w:val="006916EC"/>
    <w:rsid w:val="006934CC"/>
    <w:rsid w:val="006938DB"/>
    <w:rsid w:val="00694E3F"/>
    <w:rsid w:val="00697D93"/>
    <w:rsid w:val="006A0E4C"/>
    <w:rsid w:val="006A212B"/>
    <w:rsid w:val="006A28F4"/>
    <w:rsid w:val="006A4B79"/>
    <w:rsid w:val="006A5D73"/>
    <w:rsid w:val="006A6116"/>
    <w:rsid w:val="006A6FDC"/>
    <w:rsid w:val="006B1495"/>
    <w:rsid w:val="006B48AF"/>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8C5"/>
    <w:rsid w:val="00723C35"/>
    <w:rsid w:val="007247AD"/>
    <w:rsid w:val="00727276"/>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4559"/>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5442"/>
    <w:rsid w:val="0081593A"/>
    <w:rsid w:val="00817AE7"/>
    <w:rsid w:val="008207A0"/>
    <w:rsid w:val="0082119F"/>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63E4"/>
    <w:rsid w:val="008679CC"/>
    <w:rsid w:val="008729CC"/>
    <w:rsid w:val="008749AD"/>
    <w:rsid w:val="00875A84"/>
    <w:rsid w:val="00881587"/>
    <w:rsid w:val="00882986"/>
    <w:rsid w:val="00882B19"/>
    <w:rsid w:val="008866DB"/>
    <w:rsid w:val="00887C96"/>
    <w:rsid w:val="0089066B"/>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0940"/>
    <w:rsid w:val="00921ECE"/>
    <w:rsid w:val="0092345F"/>
    <w:rsid w:val="00923FF2"/>
    <w:rsid w:val="009253B0"/>
    <w:rsid w:val="00925DA2"/>
    <w:rsid w:val="00927311"/>
    <w:rsid w:val="00931011"/>
    <w:rsid w:val="00931258"/>
    <w:rsid w:val="00931F7B"/>
    <w:rsid w:val="009325AB"/>
    <w:rsid w:val="00932F84"/>
    <w:rsid w:val="00934A38"/>
    <w:rsid w:val="00937336"/>
    <w:rsid w:val="00937378"/>
    <w:rsid w:val="00937512"/>
    <w:rsid w:val="009466E6"/>
    <w:rsid w:val="00947054"/>
    <w:rsid w:val="009471D7"/>
    <w:rsid w:val="0095004E"/>
    <w:rsid w:val="0095027D"/>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3518"/>
    <w:rsid w:val="00B13841"/>
    <w:rsid w:val="00B14EDD"/>
    <w:rsid w:val="00B166F4"/>
    <w:rsid w:val="00B217C6"/>
    <w:rsid w:val="00B25AC3"/>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A0607"/>
    <w:rsid w:val="00BA0BCD"/>
    <w:rsid w:val="00BA1F6F"/>
    <w:rsid w:val="00BA3CBE"/>
    <w:rsid w:val="00BA56C5"/>
    <w:rsid w:val="00BA6435"/>
    <w:rsid w:val="00BB107E"/>
    <w:rsid w:val="00BB2520"/>
    <w:rsid w:val="00BB6C17"/>
    <w:rsid w:val="00BC4106"/>
    <w:rsid w:val="00BC5599"/>
    <w:rsid w:val="00BC5CD9"/>
    <w:rsid w:val="00BC7669"/>
    <w:rsid w:val="00BC795A"/>
    <w:rsid w:val="00BD01C7"/>
    <w:rsid w:val="00BD02AF"/>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21BA"/>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816A1"/>
    <w:rsid w:val="00C84320"/>
    <w:rsid w:val="00C852F4"/>
    <w:rsid w:val="00C861A9"/>
    <w:rsid w:val="00C86D64"/>
    <w:rsid w:val="00C90747"/>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37E9C"/>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4DB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44CF"/>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9E0ECB7-33A8-4BF2-88F3-EAF4AAC2C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C90747"/>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C90747"/>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3F3969"/>
    <w:rPr>
      <w:rFonts w:eastAsia="Times New Roman"/>
      <w:sz w:val="24"/>
      <w:szCs w:val="24"/>
      <w:lang w:val="uk-UA" w:eastAsia="uk-UA"/>
    </w:rPr>
  </w:style>
  <w:style w:type="paragraph" w:customStyle="1" w:styleId="110">
    <w:name w:val="Обычный11"/>
    <w:aliases w:val="Звичайний,Normal"/>
    <w:basedOn w:val="a"/>
    <w:qFormat/>
    <w:rsid w:val="003F3969"/>
    <w:rPr>
      <w:rFonts w:eastAsia="Times New Roman"/>
      <w:sz w:val="24"/>
      <w:szCs w:val="24"/>
      <w:lang w:val="uk-UA" w:eastAsia="uk-UA"/>
    </w:rPr>
  </w:style>
  <w:style w:type="paragraph" w:customStyle="1" w:styleId="cs95e872d0">
    <w:name w:val="cs95e872d0"/>
    <w:basedOn w:val="a"/>
    <w:rsid w:val="00937378"/>
    <w:rPr>
      <w:rFonts w:eastAsia="Times New Roman"/>
      <w:sz w:val="24"/>
      <w:szCs w:val="24"/>
    </w:rPr>
  </w:style>
  <w:style w:type="character" w:customStyle="1" w:styleId="cs7864ebcf1">
    <w:name w:val="cs7864ebcf1"/>
    <w:rsid w:val="00937378"/>
    <w:rPr>
      <w:rFonts w:ascii="Times New Roman" w:hAnsi="Times New Roman" w:cs="Times New Roman" w:hint="default"/>
      <w:b/>
      <w:bCs/>
      <w:i w:val="0"/>
      <w:iCs w:val="0"/>
      <w:color w:val="000000"/>
      <w:sz w:val="26"/>
      <w:szCs w:val="26"/>
      <w:shd w:val="clear" w:color="auto" w:fill="auto"/>
    </w:rPr>
  </w:style>
  <w:style w:type="character" w:customStyle="1" w:styleId="cs95e872d03">
    <w:name w:val="cs95e872d03"/>
    <w:rsid w:val="00937378"/>
  </w:style>
  <w:style w:type="character" w:customStyle="1" w:styleId="cs7a65ad241">
    <w:name w:val="cs7a65ad241"/>
    <w:rsid w:val="00937378"/>
    <w:rPr>
      <w:rFonts w:ascii="Times New Roman" w:hAnsi="Times New Roman" w:cs="Times New Roman" w:hint="default"/>
      <w:b/>
      <w:bCs/>
      <w:i w:val="0"/>
      <w:iCs w:val="0"/>
      <w:color w:val="000000"/>
      <w:sz w:val="26"/>
      <w:szCs w:val="26"/>
    </w:rPr>
  </w:style>
  <w:style w:type="character" w:customStyle="1" w:styleId="20">
    <w:name w:val="Заголовок 2 Знак"/>
    <w:link w:val="2"/>
    <w:rsid w:val="00C90747"/>
    <w:rPr>
      <w:rFonts w:ascii="Arial" w:eastAsia="Times New Roman" w:hAnsi="Arial"/>
      <w:b/>
      <w:caps/>
      <w:sz w:val="16"/>
      <w:lang w:val="uk-UA" w:eastAsia="uk-UA"/>
    </w:rPr>
  </w:style>
  <w:style w:type="character" w:customStyle="1" w:styleId="60">
    <w:name w:val="Заголовок 6 Знак"/>
    <w:link w:val="6"/>
    <w:uiPriority w:val="9"/>
    <w:rsid w:val="00C90747"/>
    <w:rPr>
      <w:rFonts w:ascii="Times New Roman" w:hAnsi="Times New Roman"/>
      <w:b/>
      <w:bCs/>
      <w:sz w:val="22"/>
      <w:szCs w:val="22"/>
    </w:rPr>
  </w:style>
  <w:style w:type="character" w:customStyle="1" w:styleId="40">
    <w:name w:val="Заголовок 4 Знак"/>
    <w:link w:val="4"/>
    <w:rsid w:val="00C90747"/>
    <w:rPr>
      <w:rFonts w:ascii="Times New Roman" w:hAnsi="Times New Roman"/>
      <w:b/>
      <w:bCs/>
      <w:sz w:val="28"/>
      <w:szCs w:val="28"/>
      <w:lang w:val="ru-RU" w:eastAsia="ru-RU"/>
    </w:rPr>
  </w:style>
  <w:style w:type="paragraph" w:customStyle="1" w:styleId="msolistparagraph0">
    <w:name w:val="msolistparagraph"/>
    <w:basedOn w:val="a"/>
    <w:uiPriority w:val="34"/>
    <w:qFormat/>
    <w:rsid w:val="00C90747"/>
    <w:pPr>
      <w:ind w:left="720"/>
      <w:contextualSpacing/>
    </w:pPr>
    <w:rPr>
      <w:rFonts w:eastAsia="Times New Roman"/>
      <w:sz w:val="24"/>
      <w:szCs w:val="24"/>
      <w:lang w:val="uk-UA" w:eastAsia="uk-UA"/>
    </w:rPr>
  </w:style>
  <w:style w:type="paragraph" w:customStyle="1" w:styleId="Encryption">
    <w:name w:val="Encryption"/>
    <w:basedOn w:val="a"/>
    <w:qFormat/>
    <w:rsid w:val="00C90747"/>
    <w:pPr>
      <w:jc w:val="both"/>
    </w:pPr>
    <w:rPr>
      <w:rFonts w:eastAsia="Times New Roman"/>
      <w:b/>
      <w:bCs/>
      <w:i/>
      <w:iCs/>
      <w:sz w:val="24"/>
      <w:szCs w:val="24"/>
      <w:lang w:val="uk-UA" w:eastAsia="uk-UA"/>
    </w:rPr>
  </w:style>
  <w:style w:type="character" w:customStyle="1" w:styleId="Heading2Char">
    <w:name w:val="Heading 2 Char"/>
    <w:link w:val="21"/>
    <w:locked/>
    <w:rsid w:val="00C90747"/>
    <w:rPr>
      <w:rFonts w:ascii="Arial" w:eastAsia="Times New Roman" w:hAnsi="Arial"/>
      <w:b/>
      <w:caps/>
      <w:sz w:val="16"/>
      <w:lang w:val="ru-RU" w:eastAsia="ru-RU"/>
    </w:rPr>
  </w:style>
  <w:style w:type="paragraph" w:customStyle="1" w:styleId="21">
    <w:name w:val="Заголовок 21"/>
    <w:basedOn w:val="a"/>
    <w:link w:val="Heading2Char"/>
    <w:rsid w:val="00C90747"/>
    <w:rPr>
      <w:rFonts w:ascii="Arial" w:eastAsia="Times New Roman" w:hAnsi="Arial"/>
      <w:b/>
      <w:caps/>
      <w:sz w:val="16"/>
    </w:rPr>
  </w:style>
  <w:style w:type="character" w:customStyle="1" w:styleId="Heading4Char">
    <w:name w:val="Heading 4 Char"/>
    <w:link w:val="41"/>
    <w:locked/>
    <w:rsid w:val="00C90747"/>
    <w:rPr>
      <w:rFonts w:ascii="Arial" w:eastAsia="Times New Roman" w:hAnsi="Arial"/>
      <w:b/>
      <w:lang w:val="ru-RU" w:eastAsia="ru-RU"/>
    </w:rPr>
  </w:style>
  <w:style w:type="paragraph" w:customStyle="1" w:styleId="41">
    <w:name w:val="Заголовок 41"/>
    <w:basedOn w:val="a"/>
    <w:link w:val="Heading4Char"/>
    <w:rsid w:val="00C90747"/>
    <w:rPr>
      <w:rFonts w:ascii="Arial" w:eastAsia="Times New Roman" w:hAnsi="Arial"/>
      <w:b/>
    </w:rPr>
  </w:style>
  <w:style w:type="table" w:styleId="a8">
    <w:name w:val="Table Grid"/>
    <w:basedOn w:val="a1"/>
    <w:uiPriority w:val="39"/>
    <w:rsid w:val="00C9074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C90747"/>
    <w:rPr>
      <w:lang w:val="uk-UA"/>
    </w:rPr>
    <w:tblPr>
      <w:tblCellMar>
        <w:top w:w="0" w:type="dxa"/>
        <w:left w:w="108" w:type="dxa"/>
        <w:bottom w:w="0" w:type="dxa"/>
        <w:right w:w="108" w:type="dxa"/>
      </w:tblCellMar>
    </w:tblPr>
  </w:style>
  <w:style w:type="character" w:customStyle="1" w:styleId="csb3e8c9cf24">
    <w:name w:val="csb3e8c9cf24"/>
    <w:rsid w:val="00C90747"/>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C90747"/>
    <w:rPr>
      <w:rFonts w:ascii="Tahoma" w:eastAsia="Times New Roman" w:hAnsi="Tahoma" w:cs="Tahoma"/>
      <w:sz w:val="16"/>
      <w:szCs w:val="16"/>
    </w:rPr>
  </w:style>
  <w:style w:type="character" w:customStyle="1" w:styleId="aa">
    <w:name w:val="Текст выноски Знак"/>
    <w:link w:val="a9"/>
    <w:uiPriority w:val="99"/>
    <w:semiHidden/>
    <w:rsid w:val="00C90747"/>
    <w:rPr>
      <w:rFonts w:ascii="Tahoma" w:eastAsia="Times New Roman" w:hAnsi="Tahoma" w:cs="Tahoma"/>
      <w:sz w:val="16"/>
      <w:szCs w:val="16"/>
      <w:lang w:val="ru-RU" w:eastAsia="ru-RU"/>
    </w:rPr>
  </w:style>
  <w:style w:type="paragraph" w:customStyle="1" w:styleId="BodyTextIndent2">
    <w:name w:val="Body Text Indent2"/>
    <w:basedOn w:val="a"/>
    <w:rsid w:val="00C90747"/>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C90747"/>
    <w:pPr>
      <w:spacing w:before="120" w:after="120"/>
    </w:pPr>
    <w:rPr>
      <w:rFonts w:ascii="Arial" w:eastAsia="Times New Roman" w:hAnsi="Arial"/>
      <w:sz w:val="18"/>
    </w:rPr>
  </w:style>
  <w:style w:type="character" w:customStyle="1" w:styleId="BodyTextIndentChar">
    <w:name w:val="Body Text Indent Char"/>
    <w:link w:val="12"/>
    <w:locked/>
    <w:rsid w:val="00C90747"/>
    <w:rPr>
      <w:rFonts w:ascii="Arial" w:eastAsia="Times New Roman" w:hAnsi="Arial"/>
      <w:sz w:val="18"/>
      <w:lang w:val="ru-RU" w:eastAsia="ru-RU"/>
    </w:rPr>
  </w:style>
  <w:style w:type="character" w:customStyle="1" w:styleId="csab6e076947">
    <w:name w:val="csab6e076947"/>
    <w:rsid w:val="00C9074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C9074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C9074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C9074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C9074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C9074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C9074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C9074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C9074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C90747"/>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C9074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C9074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C9074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C9074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C90747"/>
    <w:rPr>
      <w:rFonts w:ascii="Arial" w:hAnsi="Arial" w:cs="Arial" w:hint="default"/>
      <w:b/>
      <w:bCs/>
      <w:i w:val="0"/>
      <w:iCs w:val="0"/>
      <w:color w:val="000000"/>
      <w:sz w:val="18"/>
      <w:szCs w:val="18"/>
      <w:shd w:val="clear" w:color="auto" w:fill="auto"/>
    </w:rPr>
  </w:style>
  <w:style w:type="character" w:customStyle="1" w:styleId="csab6e076980">
    <w:name w:val="csab6e076980"/>
    <w:rsid w:val="00C9074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C9074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C90747"/>
    <w:rPr>
      <w:rFonts w:ascii="Arial" w:hAnsi="Arial" w:cs="Arial" w:hint="default"/>
      <w:b/>
      <w:bCs/>
      <w:i w:val="0"/>
      <w:iCs w:val="0"/>
      <w:color w:val="000000"/>
      <w:sz w:val="18"/>
      <w:szCs w:val="18"/>
      <w:shd w:val="clear" w:color="auto" w:fill="auto"/>
    </w:rPr>
  </w:style>
  <w:style w:type="character" w:customStyle="1" w:styleId="csab6e076961">
    <w:name w:val="csab6e076961"/>
    <w:rsid w:val="00C9074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C9074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C9074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C9074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C9074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C9074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C9074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C9074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C90747"/>
    <w:rPr>
      <w:rFonts w:ascii="Arial" w:hAnsi="Arial" w:cs="Arial" w:hint="default"/>
      <w:b/>
      <w:bCs/>
      <w:i w:val="0"/>
      <w:iCs w:val="0"/>
      <w:color w:val="000000"/>
      <w:sz w:val="18"/>
      <w:szCs w:val="18"/>
      <w:shd w:val="clear" w:color="auto" w:fill="auto"/>
    </w:rPr>
  </w:style>
  <w:style w:type="character" w:customStyle="1" w:styleId="csab6e0769276">
    <w:name w:val="csab6e0769276"/>
    <w:rsid w:val="00C9074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C9074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C90747"/>
    <w:rPr>
      <w:rFonts w:ascii="Arial" w:hAnsi="Arial" w:cs="Arial" w:hint="default"/>
      <w:b/>
      <w:bCs/>
      <w:i w:val="0"/>
      <w:iCs w:val="0"/>
      <w:color w:val="000000"/>
      <w:sz w:val="18"/>
      <w:szCs w:val="18"/>
      <w:shd w:val="clear" w:color="auto" w:fill="auto"/>
    </w:rPr>
  </w:style>
  <w:style w:type="character" w:customStyle="1" w:styleId="csf229d0ff13">
    <w:name w:val="csf229d0ff13"/>
    <w:rsid w:val="00C9074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C9074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C90747"/>
    <w:rPr>
      <w:rFonts w:ascii="Arial" w:hAnsi="Arial" w:cs="Arial" w:hint="default"/>
      <w:b/>
      <w:bCs/>
      <w:i w:val="0"/>
      <w:iCs w:val="0"/>
      <w:color w:val="000000"/>
      <w:sz w:val="18"/>
      <w:szCs w:val="18"/>
      <w:shd w:val="clear" w:color="auto" w:fill="auto"/>
    </w:rPr>
  </w:style>
  <w:style w:type="character" w:customStyle="1" w:styleId="csafaf5741100">
    <w:name w:val="csafaf5741100"/>
    <w:rsid w:val="00C90747"/>
    <w:rPr>
      <w:rFonts w:ascii="Arial" w:hAnsi="Arial" w:cs="Arial" w:hint="default"/>
      <w:b/>
      <w:bCs/>
      <w:i w:val="0"/>
      <w:iCs w:val="0"/>
      <w:color w:val="000000"/>
      <w:sz w:val="18"/>
      <w:szCs w:val="18"/>
      <w:shd w:val="clear" w:color="auto" w:fill="auto"/>
    </w:rPr>
  </w:style>
  <w:style w:type="paragraph" w:styleId="ab">
    <w:name w:val="Body Text Indent"/>
    <w:basedOn w:val="a"/>
    <w:link w:val="ac"/>
    <w:rsid w:val="00C90747"/>
    <w:pPr>
      <w:spacing w:after="120"/>
      <w:ind w:left="283"/>
    </w:pPr>
    <w:rPr>
      <w:rFonts w:eastAsia="Times New Roman"/>
      <w:sz w:val="24"/>
      <w:szCs w:val="24"/>
    </w:rPr>
  </w:style>
  <w:style w:type="character" w:customStyle="1" w:styleId="ac">
    <w:name w:val="Основной текст с отступом Знак"/>
    <w:link w:val="ab"/>
    <w:rsid w:val="00C90747"/>
    <w:rPr>
      <w:rFonts w:ascii="Times New Roman" w:eastAsia="Times New Roman" w:hAnsi="Times New Roman"/>
      <w:sz w:val="24"/>
      <w:szCs w:val="24"/>
      <w:lang w:val="ru-RU" w:eastAsia="ru-RU"/>
    </w:rPr>
  </w:style>
  <w:style w:type="character" w:customStyle="1" w:styleId="csf229d0ff16">
    <w:name w:val="csf229d0ff16"/>
    <w:rsid w:val="00C9074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C90747"/>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C90747"/>
    <w:pPr>
      <w:spacing w:after="120"/>
    </w:pPr>
    <w:rPr>
      <w:rFonts w:eastAsia="Times New Roman"/>
      <w:sz w:val="16"/>
      <w:szCs w:val="16"/>
      <w:lang w:val="uk-UA" w:eastAsia="uk-UA"/>
    </w:rPr>
  </w:style>
  <w:style w:type="character" w:customStyle="1" w:styleId="34">
    <w:name w:val="Основной текст 3 Знак"/>
    <w:link w:val="33"/>
    <w:rsid w:val="00C90747"/>
    <w:rPr>
      <w:rFonts w:ascii="Times New Roman" w:eastAsia="Times New Roman" w:hAnsi="Times New Roman"/>
      <w:sz w:val="16"/>
      <w:szCs w:val="16"/>
      <w:lang w:val="uk-UA" w:eastAsia="uk-UA"/>
    </w:rPr>
  </w:style>
  <w:style w:type="character" w:customStyle="1" w:styleId="csab6e076931">
    <w:name w:val="csab6e076931"/>
    <w:rsid w:val="00C90747"/>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C90747"/>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C90747"/>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C90747"/>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C90747"/>
    <w:pPr>
      <w:ind w:firstLine="708"/>
      <w:jc w:val="both"/>
    </w:pPr>
    <w:rPr>
      <w:rFonts w:ascii="Arial" w:eastAsia="Times New Roman" w:hAnsi="Arial"/>
      <w:b/>
      <w:sz w:val="18"/>
      <w:lang w:val="uk-UA"/>
    </w:rPr>
  </w:style>
  <w:style w:type="character" w:customStyle="1" w:styleId="csf229d0ff25">
    <w:name w:val="csf229d0ff25"/>
    <w:rsid w:val="00C90747"/>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C90747"/>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C90747"/>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C90747"/>
    <w:pPr>
      <w:ind w:firstLine="708"/>
      <w:jc w:val="both"/>
    </w:pPr>
    <w:rPr>
      <w:rFonts w:ascii="Arial" w:eastAsia="Times New Roman" w:hAnsi="Arial"/>
      <w:b/>
      <w:sz w:val="18"/>
      <w:lang w:val="uk-UA" w:eastAsia="uk-UA"/>
    </w:rPr>
  </w:style>
  <w:style w:type="character" w:customStyle="1" w:styleId="cs95e872d01">
    <w:name w:val="cs95e872d01"/>
    <w:rsid w:val="00C90747"/>
  </w:style>
  <w:style w:type="paragraph" w:customStyle="1" w:styleId="cse71256d6">
    <w:name w:val="cse71256d6"/>
    <w:basedOn w:val="a"/>
    <w:rsid w:val="00C90747"/>
    <w:pPr>
      <w:ind w:left="1440"/>
    </w:pPr>
    <w:rPr>
      <w:rFonts w:eastAsia="Times New Roman"/>
      <w:sz w:val="24"/>
      <w:szCs w:val="24"/>
      <w:lang w:val="uk-UA" w:eastAsia="uk-UA"/>
    </w:rPr>
  </w:style>
  <w:style w:type="character" w:customStyle="1" w:styleId="csb3e8c9cf10">
    <w:name w:val="csb3e8c9cf10"/>
    <w:rsid w:val="00C90747"/>
    <w:rPr>
      <w:rFonts w:ascii="Arial" w:hAnsi="Arial" w:cs="Arial" w:hint="default"/>
      <w:b/>
      <w:bCs/>
      <w:i w:val="0"/>
      <w:iCs w:val="0"/>
      <w:color w:val="000000"/>
      <w:sz w:val="18"/>
      <w:szCs w:val="18"/>
      <w:shd w:val="clear" w:color="auto" w:fill="auto"/>
    </w:rPr>
  </w:style>
  <w:style w:type="character" w:customStyle="1" w:styleId="csafaf574127">
    <w:name w:val="csafaf574127"/>
    <w:rsid w:val="00C90747"/>
    <w:rPr>
      <w:rFonts w:ascii="Arial" w:hAnsi="Arial" w:cs="Arial" w:hint="default"/>
      <w:b/>
      <w:bCs/>
      <w:i w:val="0"/>
      <w:iCs w:val="0"/>
      <w:color w:val="000000"/>
      <w:sz w:val="18"/>
      <w:szCs w:val="18"/>
      <w:shd w:val="clear" w:color="auto" w:fill="auto"/>
    </w:rPr>
  </w:style>
  <w:style w:type="character" w:customStyle="1" w:styleId="csf229d0ff10">
    <w:name w:val="csf229d0ff10"/>
    <w:rsid w:val="00C90747"/>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C90747"/>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C90747"/>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C90747"/>
    <w:rPr>
      <w:rFonts w:ascii="Arial" w:hAnsi="Arial" w:cs="Arial" w:hint="default"/>
      <w:b/>
      <w:bCs/>
      <w:i w:val="0"/>
      <w:iCs w:val="0"/>
      <w:color w:val="000000"/>
      <w:sz w:val="18"/>
      <w:szCs w:val="18"/>
      <w:shd w:val="clear" w:color="auto" w:fill="auto"/>
    </w:rPr>
  </w:style>
  <w:style w:type="character" w:customStyle="1" w:styleId="csafaf5741106">
    <w:name w:val="csafaf5741106"/>
    <w:rsid w:val="00C90747"/>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C90747"/>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C90747"/>
    <w:pPr>
      <w:ind w:firstLine="708"/>
      <w:jc w:val="both"/>
    </w:pPr>
    <w:rPr>
      <w:rFonts w:ascii="Arial" w:eastAsia="Times New Roman" w:hAnsi="Arial"/>
      <w:b/>
      <w:sz w:val="18"/>
      <w:lang w:val="uk-UA" w:eastAsia="uk-UA"/>
    </w:rPr>
  </w:style>
  <w:style w:type="character" w:customStyle="1" w:styleId="csafaf5741216">
    <w:name w:val="csafaf5741216"/>
    <w:rsid w:val="00C90747"/>
    <w:rPr>
      <w:rFonts w:ascii="Arial" w:hAnsi="Arial" w:cs="Arial" w:hint="default"/>
      <w:b/>
      <w:bCs/>
      <w:i w:val="0"/>
      <w:iCs w:val="0"/>
      <w:color w:val="000000"/>
      <w:sz w:val="18"/>
      <w:szCs w:val="18"/>
      <w:shd w:val="clear" w:color="auto" w:fill="auto"/>
    </w:rPr>
  </w:style>
  <w:style w:type="character" w:customStyle="1" w:styleId="csf229d0ff19">
    <w:name w:val="csf229d0ff19"/>
    <w:rsid w:val="00C90747"/>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C9074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C90747"/>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C90747"/>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C90747"/>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C90747"/>
    <w:pPr>
      <w:ind w:firstLine="708"/>
      <w:jc w:val="both"/>
    </w:pPr>
    <w:rPr>
      <w:rFonts w:ascii="Arial" w:eastAsia="Times New Roman" w:hAnsi="Arial"/>
      <w:b/>
      <w:sz w:val="18"/>
      <w:lang w:val="uk-UA" w:eastAsia="uk-UA"/>
    </w:rPr>
  </w:style>
  <w:style w:type="character" w:customStyle="1" w:styleId="csf229d0ff14">
    <w:name w:val="csf229d0ff14"/>
    <w:rsid w:val="00C90747"/>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C90747"/>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C90747"/>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C90747"/>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C90747"/>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C90747"/>
    <w:pPr>
      <w:ind w:firstLine="708"/>
      <w:jc w:val="both"/>
    </w:pPr>
    <w:rPr>
      <w:rFonts w:ascii="Arial" w:eastAsia="Times New Roman" w:hAnsi="Arial"/>
      <w:b/>
      <w:sz w:val="18"/>
      <w:lang w:val="uk-UA" w:eastAsia="uk-UA"/>
    </w:rPr>
  </w:style>
  <w:style w:type="character" w:customStyle="1" w:styleId="csab6e0769225">
    <w:name w:val="csab6e0769225"/>
    <w:rsid w:val="00C90747"/>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90747"/>
    <w:pPr>
      <w:ind w:firstLine="708"/>
      <w:jc w:val="both"/>
    </w:pPr>
    <w:rPr>
      <w:rFonts w:ascii="Arial" w:eastAsia="Times New Roman" w:hAnsi="Arial"/>
      <w:b/>
      <w:sz w:val="18"/>
      <w:lang w:val="uk-UA" w:eastAsia="uk-UA"/>
    </w:rPr>
  </w:style>
  <w:style w:type="character" w:customStyle="1" w:styleId="csb3e8c9cf3">
    <w:name w:val="csb3e8c9cf3"/>
    <w:rsid w:val="00C90747"/>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C90747"/>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C90747"/>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C90747"/>
    <w:pPr>
      <w:ind w:firstLine="708"/>
      <w:jc w:val="both"/>
    </w:pPr>
    <w:rPr>
      <w:rFonts w:ascii="Arial" w:eastAsia="Times New Roman" w:hAnsi="Arial"/>
      <w:b/>
      <w:sz w:val="18"/>
      <w:lang w:val="uk-UA" w:eastAsia="uk-UA"/>
    </w:rPr>
  </w:style>
  <w:style w:type="character" w:customStyle="1" w:styleId="csb86c8cfe1">
    <w:name w:val="csb86c8cfe1"/>
    <w:rsid w:val="00C90747"/>
    <w:rPr>
      <w:rFonts w:ascii="Times New Roman" w:hAnsi="Times New Roman" w:cs="Times New Roman" w:hint="default"/>
      <w:b/>
      <w:bCs/>
      <w:i w:val="0"/>
      <w:iCs w:val="0"/>
      <w:color w:val="000000"/>
      <w:sz w:val="24"/>
      <w:szCs w:val="24"/>
    </w:rPr>
  </w:style>
  <w:style w:type="character" w:customStyle="1" w:styleId="csf229d0ff21">
    <w:name w:val="csf229d0ff21"/>
    <w:rsid w:val="00C90747"/>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C90747"/>
    <w:pPr>
      <w:ind w:firstLine="708"/>
      <w:jc w:val="both"/>
    </w:pPr>
    <w:rPr>
      <w:rFonts w:ascii="Arial" w:eastAsia="Times New Roman" w:hAnsi="Arial"/>
      <w:b/>
      <w:sz w:val="18"/>
      <w:lang w:val="uk-UA" w:eastAsia="uk-UA"/>
    </w:rPr>
  </w:style>
  <w:style w:type="character" w:customStyle="1" w:styleId="csf229d0ff26">
    <w:name w:val="csf229d0ff26"/>
    <w:rsid w:val="00C90747"/>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90747"/>
    <w:pPr>
      <w:jc w:val="both"/>
    </w:pPr>
    <w:rPr>
      <w:rFonts w:ascii="Arial" w:eastAsia="Times New Roman" w:hAnsi="Arial"/>
      <w:sz w:val="24"/>
      <w:szCs w:val="24"/>
      <w:lang w:val="uk-UA" w:eastAsia="uk-UA"/>
    </w:rPr>
  </w:style>
  <w:style w:type="character" w:customStyle="1" w:styleId="cs8c2cf3831">
    <w:name w:val="cs8c2cf3831"/>
    <w:rsid w:val="00C90747"/>
    <w:rPr>
      <w:rFonts w:ascii="Arial" w:hAnsi="Arial" w:cs="Arial" w:hint="default"/>
      <w:b/>
      <w:bCs/>
      <w:i/>
      <w:iCs/>
      <w:color w:val="102B56"/>
      <w:sz w:val="18"/>
      <w:szCs w:val="18"/>
      <w:shd w:val="clear" w:color="auto" w:fill="auto"/>
    </w:rPr>
  </w:style>
  <w:style w:type="character" w:customStyle="1" w:styleId="csd71f5e5a1">
    <w:name w:val="csd71f5e5a1"/>
    <w:rsid w:val="00C90747"/>
    <w:rPr>
      <w:rFonts w:ascii="Arial" w:hAnsi="Arial" w:cs="Arial" w:hint="default"/>
      <w:b w:val="0"/>
      <w:bCs w:val="0"/>
      <w:i/>
      <w:iCs/>
      <w:color w:val="102B56"/>
      <w:sz w:val="18"/>
      <w:szCs w:val="18"/>
      <w:shd w:val="clear" w:color="auto" w:fill="auto"/>
    </w:rPr>
  </w:style>
  <w:style w:type="character" w:customStyle="1" w:styleId="cs8f6c24af1">
    <w:name w:val="cs8f6c24af1"/>
    <w:rsid w:val="00C90747"/>
    <w:rPr>
      <w:rFonts w:ascii="Arial" w:hAnsi="Arial" w:cs="Arial" w:hint="default"/>
      <w:b/>
      <w:bCs/>
      <w:i w:val="0"/>
      <w:iCs w:val="0"/>
      <w:color w:val="102B56"/>
      <w:sz w:val="18"/>
      <w:szCs w:val="18"/>
      <w:shd w:val="clear" w:color="auto" w:fill="auto"/>
    </w:rPr>
  </w:style>
  <w:style w:type="character" w:customStyle="1" w:styleId="csa5a0f5421">
    <w:name w:val="csa5a0f5421"/>
    <w:rsid w:val="00C90747"/>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90747"/>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C90747"/>
    <w:pPr>
      <w:ind w:firstLine="708"/>
      <w:jc w:val="both"/>
    </w:pPr>
    <w:rPr>
      <w:rFonts w:ascii="Arial" w:eastAsia="Times New Roman" w:hAnsi="Arial"/>
      <w:b/>
      <w:sz w:val="18"/>
      <w:lang w:val="uk-UA" w:eastAsia="uk-UA"/>
    </w:rPr>
  </w:style>
  <w:style w:type="character" w:styleId="ad">
    <w:name w:val="line number"/>
    <w:uiPriority w:val="99"/>
    <w:rsid w:val="00C90747"/>
    <w:rPr>
      <w:rFonts w:ascii="Segoe UI" w:hAnsi="Segoe UI" w:cs="Segoe UI"/>
      <w:color w:val="000000"/>
      <w:sz w:val="18"/>
      <w:szCs w:val="18"/>
    </w:rPr>
  </w:style>
  <w:style w:type="character" w:styleId="ae">
    <w:name w:val="Hyperlink"/>
    <w:uiPriority w:val="99"/>
    <w:rsid w:val="00C90747"/>
    <w:rPr>
      <w:rFonts w:ascii="Segoe UI" w:hAnsi="Segoe UI" w:cs="Segoe UI"/>
      <w:color w:val="0000FF"/>
      <w:sz w:val="18"/>
      <w:szCs w:val="18"/>
      <w:u w:val="single"/>
    </w:rPr>
  </w:style>
  <w:style w:type="paragraph" w:customStyle="1" w:styleId="23">
    <w:name w:val="Основной текст с отступом23"/>
    <w:basedOn w:val="a"/>
    <w:rsid w:val="00C90747"/>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C90747"/>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C90747"/>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C90747"/>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C90747"/>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C90747"/>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C90747"/>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C90747"/>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C90747"/>
    <w:pPr>
      <w:ind w:firstLine="708"/>
      <w:jc w:val="both"/>
    </w:pPr>
    <w:rPr>
      <w:rFonts w:ascii="Arial" w:eastAsia="Times New Roman" w:hAnsi="Arial"/>
      <w:b/>
      <w:sz w:val="18"/>
      <w:lang w:val="uk-UA" w:eastAsia="uk-UA"/>
    </w:rPr>
  </w:style>
  <w:style w:type="character" w:customStyle="1" w:styleId="csa939b0971">
    <w:name w:val="csa939b0971"/>
    <w:rsid w:val="00C90747"/>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C90747"/>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C90747"/>
    <w:pPr>
      <w:ind w:firstLine="708"/>
      <w:jc w:val="both"/>
    </w:pPr>
    <w:rPr>
      <w:rFonts w:ascii="Arial" w:eastAsia="Times New Roman" w:hAnsi="Arial"/>
      <w:b/>
      <w:sz w:val="18"/>
      <w:lang w:val="uk-UA" w:eastAsia="uk-UA"/>
    </w:rPr>
  </w:style>
  <w:style w:type="character" w:styleId="af">
    <w:name w:val="annotation reference"/>
    <w:semiHidden/>
    <w:unhideWhenUsed/>
    <w:rsid w:val="00C90747"/>
    <w:rPr>
      <w:sz w:val="16"/>
      <w:szCs w:val="16"/>
    </w:rPr>
  </w:style>
  <w:style w:type="paragraph" w:styleId="af0">
    <w:name w:val="annotation text"/>
    <w:basedOn w:val="a"/>
    <w:link w:val="af1"/>
    <w:semiHidden/>
    <w:unhideWhenUsed/>
    <w:rsid w:val="00C90747"/>
    <w:rPr>
      <w:rFonts w:eastAsia="Times New Roman"/>
      <w:lang w:val="uk-UA" w:eastAsia="uk-UA"/>
    </w:rPr>
  </w:style>
  <w:style w:type="character" w:customStyle="1" w:styleId="af1">
    <w:name w:val="Текст примечания Знак"/>
    <w:link w:val="af0"/>
    <w:semiHidden/>
    <w:rsid w:val="00C90747"/>
    <w:rPr>
      <w:rFonts w:ascii="Times New Roman" w:eastAsia="Times New Roman" w:hAnsi="Times New Roman"/>
      <w:lang w:val="uk-UA" w:eastAsia="uk-UA"/>
    </w:rPr>
  </w:style>
  <w:style w:type="paragraph" w:styleId="af2">
    <w:name w:val="annotation subject"/>
    <w:basedOn w:val="af0"/>
    <w:next w:val="af0"/>
    <w:link w:val="af3"/>
    <w:semiHidden/>
    <w:unhideWhenUsed/>
    <w:rsid w:val="00C90747"/>
    <w:rPr>
      <w:b/>
      <w:bCs/>
    </w:rPr>
  </w:style>
  <w:style w:type="character" w:customStyle="1" w:styleId="af3">
    <w:name w:val="Тема примечания Знак"/>
    <w:link w:val="af2"/>
    <w:semiHidden/>
    <w:rsid w:val="00C90747"/>
    <w:rPr>
      <w:rFonts w:ascii="Times New Roman" w:eastAsia="Times New Roman" w:hAnsi="Times New Roman"/>
      <w:b/>
      <w:bCs/>
      <w:lang w:val="uk-UA" w:eastAsia="uk-UA"/>
    </w:rPr>
  </w:style>
  <w:style w:type="paragraph" w:styleId="af4">
    <w:name w:val="Revision"/>
    <w:hidden/>
    <w:uiPriority w:val="99"/>
    <w:semiHidden/>
    <w:rsid w:val="00C90747"/>
    <w:rPr>
      <w:rFonts w:ascii="Times New Roman" w:eastAsia="Times New Roman" w:hAnsi="Times New Roman"/>
      <w:sz w:val="24"/>
      <w:szCs w:val="24"/>
      <w:lang w:val="uk-UA" w:eastAsia="uk-UA"/>
    </w:rPr>
  </w:style>
  <w:style w:type="character" w:customStyle="1" w:styleId="csb3e8c9cf69">
    <w:name w:val="csb3e8c9cf69"/>
    <w:rsid w:val="00C90747"/>
    <w:rPr>
      <w:rFonts w:ascii="Arial" w:hAnsi="Arial" w:cs="Arial" w:hint="default"/>
      <w:b/>
      <w:bCs/>
      <w:i w:val="0"/>
      <w:iCs w:val="0"/>
      <w:color w:val="000000"/>
      <w:sz w:val="18"/>
      <w:szCs w:val="18"/>
      <w:shd w:val="clear" w:color="auto" w:fill="auto"/>
    </w:rPr>
  </w:style>
  <w:style w:type="character" w:customStyle="1" w:styleId="csf229d0ff64">
    <w:name w:val="csf229d0ff64"/>
    <w:rsid w:val="00C90747"/>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C90747"/>
    <w:rPr>
      <w:rFonts w:ascii="Arial" w:eastAsia="Times New Roman" w:hAnsi="Arial"/>
      <w:sz w:val="24"/>
      <w:szCs w:val="24"/>
      <w:lang w:val="uk-UA" w:eastAsia="uk-UA"/>
    </w:rPr>
  </w:style>
  <w:style w:type="character" w:customStyle="1" w:styleId="csd398459525">
    <w:name w:val="csd398459525"/>
    <w:rsid w:val="00C90747"/>
    <w:rPr>
      <w:rFonts w:ascii="Arial" w:hAnsi="Arial" w:cs="Arial" w:hint="default"/>
      <w:b/>
      <w:bCs/>
      <w:i/>
      <w:iCs/>
      <w:color w:val="000000"/>
      <w:sz w:val="18"/>
      <w:szCs w:val="18"/>
      <w:u w:val="single"/>
      <w:shd w:val="clear" w:color="auto" w:fill="auto"/>
    </w:rPr>
  </w:style>
  <w:style w:type="character" w:customStyle="1" w:styleId="csd3c90d4325">
    <w:name w:val="csd3c90d4325"/>
    <w:rsid w:val="00C90747"/>
    <w:rPr>
      <w:rFonts w:ascii="Arial" w:hAnsi="Arial" w:cs="Arial" w:hint="default"/>
      <w:b w:val="0"/>
      <w:bCs w:val="0"/>
      <w:i/>
      <w:iCs/>
      <w:color w:val="000000"/>
      <w:sz w:val="18"/>
      <w:szCs w:val="18"/>
      <w:shd w:val="clear" w:color="auto" w:fill="auto"/>
    </w:rPr>
  </w:style>
  <w:style w:type="character" w:customStyle="1" w:styleId="csb86c8cfe3">
    <w:name w:val="csb86c8cfe3"/>
    <w:rsid w:val="00C90747"/>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C90747"/>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C90747"/>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C90747"/>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C90747"/>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C90747"/>
    <w:pPr>
      <w:ind w:firstLine="708"/>
      <w:jc w:val="both"/>
    </w:pPr>
    <w:rPr>
      <w:rFonts w:ascii="Arial" w:eastAsia="Times New Roman" w:hAnsi="Arial"/>
      <w:b/>
      <w:sz w:val="18"/>
      <w:lang w:val="uk-UA" w:eastAsia="uk-UA"/>
    </w:rPr>
  </w:style>
  <w:style w:type="character" w:customStyle="1" w:styleId="csab6e076977">
    <w:name w:val="csab6e076977"/>
    <w:rsid w:val="00C90747"/>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C90747"/>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C90747"/>
    <w:rPr>
      <w:rFonts w:ascii="Arial" w:hAnsi="Arial" w:cs="Arial" w:hint="default"/>
      <w:b/>
      <w:bCs/>
      <w:i w:val="0"/>
      <w:iCs w:val="0"/>
      <w:color w:val="000000"/>
      <w:sz w:val="18"/>
      <w:szCs w:val="18"/>
      <w:shd w:val="clear" w:color="auto" w:fill="auto"/>
    </w:rPr>
  </w:style>
  <w:style w:type="character" w:customStyle="1" w:styleId="cs607602ac2">
    <w:name w:val="cs607602ac2"/>
    <w:rsid w:val="00C90747"/>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C90747"/>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C90747"/>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C90747"/>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C90747"/>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C90747"/>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C90747"/>
    <w:pPr>
      <w:ind w:firstLine="708"/>
      <w:jc w:val="both"/>
    </w:pPr>
    <w:rPr>
      <w:rFonts w:ascii="Arial" w:eastAsia="Times New Roman" w:hAnsi="Arial"/>
      <w:b/>
      <w:sz w:val="18"/>
      <w:lang w:val="uk-UA" w:eastAsia="uk-UA"/>
    </w:rPr>
  </w:style>
  <w:style w:type="character" w:customStyle="1" w:styleId="csab6e0769291">
    <w:name w:val="csab6e0769291"/>
    <w:rsid w:val="00C90747"/>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C90747"/>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C90747"/>
    <w:pPr>
      <w:ind w:firstLine="708"/>
      <w:jc w:val="both"/>
    </w:pPr>
    <w:rPr>
      <w:rFonts w:ascii="Arial" w:eastAsia="Times New Roman" w:hAnsi="Arial"/>
      <w:b/>
      <w:sz w:val="18"/>
      <w:lang w:val="uk-UA" w:eastAsia="uk-UA"/>
    </w:rPr>
  </w:style>
  <w:style w:type="character" w:customStyle="1" w:styleId="csf562b92915">
    <w:name w:val="csf562b92915"/>
    <w:rsid w:val="00C90747"/>
    <w:rPr>
      <w:rFonts w:ascii="Arial" w:hAnsi="Arial" w:cs="Arial" w:hint="default"/>
      <w:b/>
      <w:bCs/>
      <w:i/>
      <w:iCs/>
      <w:color w:val="000000"/>
      <w:sz w:val="18"/>
      <w:szCs w:val="18"/>
      <w:shd w:val="clear" w:color="auto" w:fill="auto"/>
    </w:rPr>
  </w:style>
  <w:style w:type="character" w:customStyle="1" w:styleId="cseed234731">
    <w:name w:val="cseed234731"/>
    <w:rsid w:val="00C90747"/>
    <w:rPr>
      <w:rFonts w:ascii="Arial" w:hAnsi="Arial" w:cs="Arial" w:hint="default"/>
      <w:b/>
      <w:bCs/>
      <w:i/>
      <w:iCs/>
      <w:color w:val="000000"/>
      <w:sz w:val="12"/>
      <w:szCs w:val="12"/>
      <w:shd w:val="clear" w:color="auto" w:fill="auto"/>
    </w:rPr>
  </w:style>
  <w:style w:type="character" w:customStyle="1" w:styleId="csb3e8c9cf35">
    <w:name w:val="csb3e8c9cf35"/>
    <w:rsid w:val="00C90747"/>
    <w:rPr>
      <w:rFonts w:ascii="Arial" w:hAnsi="Arial" w:cs="Arial" w:hint="default"/>
      <w:b/>
      <w:bCs/>
      <w:i w:val="0"/>
      <w:iCs w:val="0"/>
      <w:color w:val="000000"/>
      <w:sz w:val="18"/>
      <w:szCs w:val="18"/>
      <w:shd w:val="clear" w:color="auto" w:fill="auto"/>
    </w:rPr>
  </w:style>
  <w:style w:type="character" w:customStyle="1" w:styleId="csb3e8c9cf28">
    <w:name w:val="csb3e8c9cf28"/>
    <w:rsid w:val="00C90747"/>
    <w:rPr>
      <w:rFonts w:ascii="Arial" w:hAnsi="Arial" w:cs="Arial" w:hint="default"/>
      <w:b/>
      <w:bCs/>
      <w:i w:val="0"/>
      <w:iCs w:val="0"/>
      <w:color w:val="000000"/>
      <w:sz w:val="18"/>
      <w:szCs w:val="18"/>
      <w:shd w:val="clear" w:color="auto" w:fill="auto"/>
    </w:rPr>
  </w:style>
  <w:style w:type="character" w:customStyle="1" w:styleId="csf562b9296">
    <w:name w:val="csf562b9296"/>
    <w:rsid w:val="00C90747"/>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C90747"/>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C90747"/>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C90747"/>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C90747"/>
    <w:pPr>
      <w:ind w:firstLine="708"/>
      <w:jc w:val="both"/>
    </w:pPr>
    <w:rPr>
      <w:rFonts w:ascii="Arial" w:eastAsia="Times New Roman" w:hAnsi="Arial"/>
      <w:b/>
      <w:sz w:val="18"/>
      <w:lang w:val="uk-UA" w:eastAsia="uk-UA"/>
    </w:rPr>
  </w:style>
  <w:style w:type="character" w:customStyle="1" w:styleId="csab6e076930">
    <w:name w:val="csab6e076930"/>
    <w:rsid w:val="00C90747"/>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C90747"/>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C90747"/>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C90747"/>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C90747"/>
    <w:pPr>
      <w:ind w:firstLine="708"/>
      <w:jc w:val="both"/>
    </w:pPr>
    <w:rPr>
      <w:rFonts w:ascii="Arial" w:eastAsia="Times New Roman" w:hAnsi="Arial"/>
      <w:b/>
      <w:sz w:val="18"/>
      <w:lang w:val="uk-UA" w:eastAsia="uk-UA"/>
    </w:rPr>
  </w:style>
  <w:style w:type="paragraph" w:customStyle="1" w:styleId="24">
    <w:name w:val="Обычный2"/>
    <w:rsid w:val="00C90747"/>
    <w:rPr>
      <w:rFonts w:ascii="Times New Roman" w:eastAsia="Times New Roman" w:hAnsi="Times New Roman"/>
      <w:sz w:val="24"/>
      <w:lang w:val="uk-UA" w:eastAsia="ru-RU"/>
    </w:rPr>
  </w:style>
  <w:style w:type="paragraph" w:customStyle="1" w:styleId="220">
    <w:name w:val="Основной текст с отступом22"/>
    <w:basedOn w:val="a"/>
    <w:rsid w:val="00C90747"/>
    <w:pPr>
      <w:spacing w:before="120" w:after="120"/>
    </w:pPr>
    <w:rPr>
      <w:rFonts w:ascii="Arial" w:eastAsia="Times New Roman" w:hAnsi="Arial"/>
      <w:sz w:val="18"/>
    </w:rPr>
  </w:style>
  <w:style w:type="paragraph" w:customStyle="1" w:styleId="221">
    <w:name w:val="Заголовок 22"/>
    <w:basedOn w:val="a"/>
    <w:rsid w:val="00C90747"/>
    <w:rPr>
      <w:rFonts w:ascii="Arial" w:eastAsia="Times New Roman" w:hAnsi="Arial"/>
      <w:b/>
      <w:caps/>
      <w:sz w:val="16"/>
    </w:rPr>
  </w:style>
  <w:style w:type="paragraph" w:customStyle="1" w:styleId="421">
    <w:name w:val="Заголовок 42"/>
    <w:basedOn w:val="a"/>
    <w:rsid w:val="00C90747"/>
    <w:rPr>
      <w:rFonts w:ascii="Arial" w:eastAsia="Times New Roman" w:hAnsi="Arial"/>
      <w:b/>
    </w:rPr>
  </w:style>
  <w:style w:type="paragraph" w:customStyle="1" w:styleId="3a">
    <w:name w:val="Обычный3"/>
    <w:rsid w:val="00C90747"/>
    <w:rPr>
      <w:rFonts w:ascii="Times New Roman" w:eastAsia="Times New Roman" w:hAnsi="Times New Roman"/>
      <w:sz w:val="24"/>
      <w:lang w:val="uk-UA" w:eastAsia="ru-RU"/>
    </w:rPr>
  </w:style>
  <w:style w:type="paragraph" w:customStyle="1" w:styleId="240">
    <w:name w:val="Основной текст с отступом24"/>
    <w:basedOn w:val="a"/>
    <w:rsid w:val="00C90747"/>
    <w:pPr>
      <w:spacing w:before="120" w:after="120"/>
    </w:pPr>
    <w:rPr>
      <w:rFonts w:ascii="Arial" w:eastAsia="Times New Roman" w:hAnsi="Arial"/>
      <w:sz w:val="18"/>
    </w:rPr>
  </w:style>
  <w:style w:type="paragraph" w:customStyle="1" w:styleId="230">
    <w:name w:val="Заголовок 23"/>
    <w:basedOn w:val="a"/>
    <w:rsid w:val="00C90747"/>
    <w:rPr>
      <w:rFonts w:ascii="Arial" w:eastAsia="Times New Roman" w:hAnsi="Arial"/>
      <w:b/>
      <w:caps/>
      <w:sz w:val="16"/>
    </w:rPr>
  </w:style>
  <w:style w:type="paragraph" w:customStyle="1" w:styleId="430">
    <w:name w:val="Заголовок 43"/>
    <w:basedOn w:val="a"/>
    <w:rsid w:val="00C90747"/>
    <w:rPr>
      <w:rFonts w:ascii="Arial" w:eastAsia="Times New Roman" w:hAnsi="Arial"/>
      <w:b/>
    </w:rPr>
  </w:style>
  <w:style w:type="paragraph" w:customStyle="1" w:styleId="BodyTextIndent">
    <w:name w:val="Body Text Indent"/>
    <w:basedOn w:val="a"/>
    <w:rsid w:val="00C90747"/>
    <w:pPr>
      <w:spacing w:before="120" w:after="120"/>
    </w:pPr>
    <w:rPr>
      <w:rFonts w:ascii="Arial" w:eastAsia="Times New Roman" w:hAnsi="Arial"/>
      <w:sz w:val="18"/>
    </w:rPr>
  </w:style>
  <w:style w:type="paragraph" w:customStyle="1" w:styleId="Heading2">
    <w:name w:val="Heading 2"/>
    <w:basedOn w:val="a"/>
    <w:rsid w:val="00C90747"/>
    <w:rPr>
      <w:rFonts w:ascii="Arial" w:eastAsia="Times New Roman" w:hAnsi="Arial"/>
      <w:b/>
      <w:caps/>
      <w:sz w:val="16"/>
    </w:rPr>
  </w:style>
  <w:style w:type="paragraph" w:customStyle="1" w:styleId="Heading4">
    <w:name w:val="Heading 4"/>
    <w:basedOn w:val="a"/>
    <w:rsid w:val="00C90747"/>
    <w:rPr>
      <w:rFonts w:ascii="Arial" w:eastAsia="Times New Roman" w:hAnsi="Arial"/>
      <w:b/>
    </w:rPr>
  </w:style>
  <w:style w:type="paragraph" w:customStyle="1" w:styleId="62">
    <w:name w:val="Основной текст с отступом62"/>
    <w:basedOn w:val="a"/>
    <w:rsid w:val="00C90747"/>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C90747"/>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C90747"/>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C90747"/>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C90747"/>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C90747"/>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C90747"/>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C90747"/>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C90747"/>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C90747"/>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C90747"/>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C90747"/>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C90747"/>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C90747"/>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C90747"/>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C90747"/>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C90747"/>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C90747"/>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C90747"/>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C90747"/>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C90747"/>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C90747"/>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C90747"/>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C90747"/>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C90747"/>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C90747"/>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C90747"/>
    <w:pPr>
      <w:ind w:firstLine="708"/>
      <w:jc w:val="both"/>
    </w:pPr>
    <w:rPr>
      <w:rFonts w:ascii="Arial" w:eastAsia="Times New Roman" w:hAnsi="Arial"/>
      <w:b/>
      <w:sz w:val="18"/>
      <w:lang w:val="uk-UA" w:eastAsia="uk-UA"/>
    </w:rPr>
  </w:style>
  <w:style w:type="character" w:customStyle="1" w:styleId="csab6e076965">
    <w:name w:val="csab6e076965"/>
    <w:rsid w:val="00C90747"/>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C90747"/>
    <w:pPr>
      <w:ind w:firstLine="708"/>
      <w:jc w:val="both"/>
    </w:pPr>
    <w:rPr>
      <w:rFonts w:ascii="Arial" w:eastAsia="Times New Roman" w:hAnsi="Arial"/>
      <w:b/>
      <w:sz w:val="18"/>
      <w:lang w:val="uk-UA" w:eastAsia="uk-UA"/>
    </w:rPr>
  </w:style>
  <w:style w:type="character" w:customStyle="1" w:styleId="csf229d0ff33">
    <w:name w:val="csf229d0ff33"/>
    <w:rsid w:val="00C90747"/>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C90747"/>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C90747"/>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C90747"/>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C90747"/>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C90747"/>
    <w:pPr>
      <w:ind w:firstLine="708"/>
      <w:jc w:val="both"/>
    </w:pPr>
    <w:rPr>
      <w:rFonts w:ascii="Arial" w:eastAsia="Times New Roman" w:hAnsi="Arial"/>
      <w:b/>
      <w:sz w:val="18"/>
      <w:lang w:val="uk-UA" w:eastAsia="uk-UA"/>
    </w:rPr>
  </w:style>
  <w:style w:type="character" w:customStyle="1" w:styleId="csab6e076920">
    <w:name w:val="csab6e076920"/>
    <w:rsid w:val="00C90747"/>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C90747"/>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C90747"/>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C90747"/>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C90747"/>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C90747"/>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C90747"/>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C90747"/>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C90747"/>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C90747"/>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C90747"/>
    <w:pPr>
      <w:ind w:firstLine="708"/>
      <w:jc w:val="both"/>
    </w:pPr>
    <w:rPr>
      <w:rFonts w:ascii="Arial" w:eastAsia="Times New Roman" w:hAnsi="Arial"/>
      <w:b/>
      <w:sz w:val="18"/>
      <w:lang w:val="uk-UA" w:eastAsia="uk-UA"/>
    </w:rPr>
  </w:style>
  <w:style w:type="character" w:customStyle="1" w:styleId="csf229d0ff50">
    <w:name w:val="csf229d0ff50"/>
    <w:rsid w:val="00C90747"/>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C90747"/>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C90747"/>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C90747"/>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C90747"/>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C90747"/>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C90747"/>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C90747"/>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C90747"/>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C90747"/>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C90747"/>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C90747"/>
    <w:pPr>
      <w:ind w:firstLine="708"/>
      <w:jc w:val="both"/>
    </w:pPr>
    <w:rPr>
      <w:rFonts w:ascii="Arial" w:eastAsia="Times New Roman" w:hAnsi="Arial"/>
      <w:b/>
      <w:sz w:val="18"/>
      <w:lang w:val="uk-UA" w:eastAsia="uk-UA"/>
    </w:rPr>
  </w:style>
  <w:style w:type="character" w:customStyle="1" w:styleId="csf229d0ff83">
    <w:name w:val="csf229d0ff83"/>
    <w:rsid w:val="00C90747"/>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C90747"/>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C90747"/>
    <w:pPr>
      <w:ind w:firstLine="708"/>
      <w:jc w:val="both"/>
    </w:pPr>
    <w:rPr>
      <w:rFonts w:ascii="Arial" w:eastAsia="Times New Roman" w:hAnsi="Arial"/>
      <w:b/>
      <w:sz w:val="18"/>
      <w:lang w:val="uk-UA" w:eastAsia="uk-UA"/>
    </w:rPr>
  </w:style>
  <w:style w:type="character" w:customStyle="1" w:styleId="csf229d0ff76">
    <w:name w:val="csf229d0ff76"/>
    <w:rsid w:val="00C90747"/>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C90747"/>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C90747"/>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C90747"/>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C90747"/>
    <w:pPr>
      <w:ind w:firstLine="708"/>
      <w:jc w:val="both"/>
    </w:pPr>
    <w:rPr>
      <w:rFonts w:ascii="Arial" w:eastAsia="Times New Roman" w:hAnsi="Arial"/>
      <w:b/>
      <w:sz w:val="18"/>
      <w:lang w:val="uk-UA" w:eastAsia="uk-UA"/>
    </w:rPr>
  </w:style>
  <w:style w:type="character" w:customStyle="1" w:styleId="csf229d0ff20">
    <w:name w:val="csf229d0ff20"/>
    <w:rsid w:val="00C90747"/>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C90747"/>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C90747"/>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C90747"/>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C90747"/>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C90747"/>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C90747"/>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C90747"/>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C90747"/>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C90747"/>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C90747"/>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C90747"/>
    <w:pPr>
      <w:ind w:firstLine="708"/>
      <w:jc w:val="both"/>
    </w:pPr>
    <w:rPr>
      <w:rFonts w:ascii="Arial" w:eastAsia="Times New Roman" w:hAnsi="Arial"/>
      <w:b/>
      <w:sz w:val="18"/>
      <w:lang w:val="uk-UA" w:eastAsia="uk-UA"/>
    </w:rPr>
  </w:style>
  <w:style w:type="character" w:customStyle="1" w:styleId="csab6e07697">
    <w:name w:val="csab6e07697"/>
    <w:rsid w:val="00C90747"/>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C90747"/>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C90747"/>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C90747"/>
    <w:pPr>
      <w:ind w:firstLine="708"/>
      <w:jc w:val="both"/>
    </w:pPr>
    <w:rPr>
      <w:rFonts w:ascii="Arial" w:eastAsia="Times New Roman" w:hAnsi="Arial"/>
      <w:b/>
      <w:sz w:val="18"/>
      <w:lang w:val="uk-UA" w:eastAsia="uk-UA"/>
    </w:rPr>
  </w:style>
  <w:style w:type="character" w:customStyle="1" w:styleId="csb3e8c9cf94">
    <w:name w:val="csb3e8c9cf94"/>
    <w:rsid w:val="00C90747"/>
    <w:rPr>
      <w:rFonts w:ascii="Arial" w:hAnsi="Arial" w:cs="Arial" w:hint="default"/>
      <w:b/>
      <w:bCs/>
      <w:i w:val="0"/>
      <w:iCs w:val="0"/>
      <w:color w:val="000000"/>
      <w:sz w:val="18"/>
      <w:szCs w:val="18"/>
      <w:shd w:val="clear" w:color="auto" w:fill="auto"/>
    </w:rPr>
  </w:style>
  <w:style w:type="character" w:customStyle="1" w:styleId="csf229d0ff91">
    <w:name w:val="csf229d0ff91"/>
    <w:rsid w:val="00C90747"/>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C90747"/>
    <w:rPr>
      <w:rFonts w:ascii="Arial" w:eastAsia="Times New Roman" w:hAnsi="Arial"/>
      <w:b/>
      <w:caps/>
      <w:sz w:val="16"/>
      <w:lang w:val="ru-RU" w:eastAsia="ru-RU"/>
    </w:rPr>
  </w:style>
  <w:style w:type="character" w:customStyle="1" w:styleId="411">
    <w:name w:val="Заголовок 4 Знак1"/>
    <w:uiPriority w:val="9"/>
    <w:locked/>
    <w:rsid w:val="00C90747"/>
    <w:rPr>
      <w:rFonts w:ascii="Arial" w:eastAsia="Times New Roman" w:hAnsi="Arial"/>
      <w:b/>
      <w:lang w:val="ru-RU" w:eastAsia="ru-RU"/>
    </w:rPr>
  </w:style>
  <w:style w:type="character" w:customStyle="1" w:styleId="csf229d0ff74">
    <w:name w:val="csf229d0ff74"/>
    <w:rsid w:val="00C90747"/>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C90747"/>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90747"/>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C90747"/>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C90747"/>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C90747"/>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C90747"/>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C90747"/>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C90747"/>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C90747"/>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C90747"/>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C90747"/>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C90747"/>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C90747"/>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C90747"/>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C90747"/>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C90747"/>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C90747"/>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C90747"/>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C90747"/>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C90747"/>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C90747"/>
    <w:rPr>
      <w:rFonts w:ascii="Arial" w:hAnsi="Arial" w:cs="Arial" w:hint="default"/>
      <w:b w:val="0"/>
      <w:bCs w:val="0"/>
      <w:i w:val="0"/>
      <w:iCs w:val="0"/>
      <w:color w:val="000000"/>
      <w:sz w:val="18"/>
      <w:szCs w:val="18"/>
      <w:shd w:val="clear" w:color="auto" w:fill="auto"/>
    </w:rPr>
  </w:style>
  <w:style w:type="character" w:customStyle="1" w:styleId="csba294252">
    <w:name w:val="csba294252"/>
    <w:rsid w:val="00C90747"/>
    <w:rPr>
      <w:rFonts w:ascii="Segoe UI" w:hAnsi="Segoe UI" w:cs="Segoe UI" w:hint="default"/>
      <w:b/>
      <w:bCs/>
      <w:i/>
      <w:iCs/>
      <w:color w:val="102B56"/>
      <w:sz w:val="18"/>
      <w:szCs w:val="18"/>
      <w:shd w:val="clear" w:color="auto" w:fill="auto"/>
    </w:rPr>
  </w:style>
  <w:style w:type="character" w:customStyle="1" w:styleId="csf229d0ff131">
    <w:name w:val="csf229d0ff131"/>
    <w:rsid w:val="00C90747"/>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C90747"/>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C90747"/>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C90747"/>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C90747"/>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C90747"/>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C90747"/>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C90747"/>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C90747"/>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C90747"/>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C90747"/>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C90747"/>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C90747"/>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C90747"/>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C90747"/>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C90747"/>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C90747"/>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C90747"/>
    <w:rPr>
      <w:rFonts w:ascii="Arial" w:hAnsi="Arial" w:cs="Arial" w:hint="default"/>
      <w:b/>
      <w:bCs/>
      <w:i/>
      <w:iCs/>
      <w:color w:val="000000"/>
      <w:sz w:val="18"/>
      <w:szCs w:val="18"/>
      <w:shd w:val="clear" w:color="auto" w:fill="auto"/>
    </w:rPr>
  </w:style>
  <w:style w:type="character" w:customStyle="1" w:styleId="csf229d0ff144">
    <w:name w:val="csf229d0ff144"/>
    <w:rsid w:val="00C90747"/>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C90747"/>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C90747"/>
    <w:rPr>
      <w:rFonts w:ascii="Arial" w:hAnsi="Arial" w:cs="Arial" w:hint="default"/>
      <w:b/>
      <w:bCs/>
      <w:i/>
      <w:iCs/>
      <w:color w:val="000000"/>
      <w:sz w:val="18"/>
      <w:szCs w:val="18"/>
      <w:shd w:val="clear" w:color="auto" w:fill="auto"/>
    </w:rPr>
  </w:style>
  <w:style w:type="character" w:customStyle="1" w:styleId="csf229d0ff122">
    <w:name w:val="csf229d0ff122"/>
    <w:rsid w:val="00C90747"/>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90747"/>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90747"/>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90747"/>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90747"/>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C90747"/>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C90747"/>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C90747"/>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C90747"/>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C90747"/>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C90747"/>
    <w:rPr>
      <w:rFonts w:ascii="Arial" w:hAnsi="Arial" w:cs="Arial"/>
      <w:sz w:val="18"/>
      <w:szCs w:val="18"/>
      <w:lang w:val="ru-RU"/>
    </w:rPr>
  </w:style>
  <w:style w:type="paragraph" w:customStyle="1" w:styleId="Arial90">
    <w:name w:val="Arial9(без отступов)"/>
    <w:link w:val="Arial9"/>
    <w:semiHidden/>
    <w:rsid w:val="00C90747"/>
    <w:pPr>
      <w:ind w:left="-113"/>
    </w:pPr>
    <w:rPr>
      <w:rFonts w:ascii="Arial" w:hAnsi="Arial" w:cs="Arial"/>
      <w:sz w:val="18"/>
      <w:szCs w:val="18"/>
      <w:lang w:val="ru-RU"/>
    </w:rPr>
  </w:style>
  <w:style w:type="character" w:customStyle="1" w:styleId="csf229d0ff178">
    <w:name w:val="csf229d0ff178"/>
    <w:rsid w:val="00C90747"/>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C90747"/>
    <w:rPr>
      <w:rFonts w:ascii="Arial" w:hAnsi="Arial" w:cs="Arial" w:hint="default"/>
      <w:b/>
      <w:bCs/>
      <w:i w:val="0"/>
      <w:iCs w:val="0"/>
      <w:color w:val="000000"/>
      <w:sz w:val="18"/>
      <w:szCs w:val="18"/>
      <w:shd w:val="clear" w:color="auto" w:fill="auto"/>
    </w:rPr>
  </w:style>
  <w:style w:type="character" w:customStyle="1" w:styleId="csf229d0ff8">
    <w:name w:val="csf229d0ff8"/>
    <w:rsid w:val="00C90747"/>
    <w:rPr>
      <w:rFonts w:ascii="Arial" w:hAnsi="Arial" w:cs="Arial" w:hint="default"/>
      <w:b w:val="0"/>
      <w:bCs w:val="0"/>
      <w:i w:val="0"/>
      <w:iCs w:val="0"/>
      <w:color w:val="000000"/>
      <w:sz w:val="18"/>
      <w:szCs w:val="18"/>
      <w:shd w:val="clear" w:color="auto" w:fill="auto"/>
    </w:rPr>
  </w:style>
  <w:style w:type="character" w:customStyle="1" w:styleId="cs9b006263">
    <w:name w:val="cs9b006263"/>
    <w:rsid w:val="00C90747"/>
    <w:rPr>
      <w:rFonts w:ascii="Arial" w:hAnsi="Arial" w:cs="Arial" w:hint="default"/>
      <w:b/>
      <w:bCs/>
      <w:i w:val="0"/>
      <w:iCs w:val="0"/>
      <w:color w:val="000000"/>
      <w:sz w:val="20"/>
      <w:szCs w:val="20"/>
      <w:shd w:val="clear" w:color="auto" w:fill="auto"/>
    </w:rPr>
  </w:style>
  <w:style w:type="character" w:customStyle="1" w:styleId="csf229d0ff36">
    <w:name w:val="csf229d0ff36"/>
    <w:rsid w:val="00C90747"/>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C90747"/>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C90747"/>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C90747"/>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C90747"/>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C90747"/>
    <w:pPr>
      <w:snapToGrid w:val="0"/>
      <w:ind w:left="720"/>
      <w:contextualSpacing/>
    </w:pPr>
    <w:rPr>
      <w:rFonts w:ascii="Arial" w:eastAsia="Times New Roman" w:hAnsi="Arial"/>
      <w:sz w:val="28"/>
    </w:rPr>
  </w:style>
  <w:style w:type="character" w:customStyle="1" w:styleId="csf229d0ff102">
    <w:name w:val="csf229d0ff102"/>
    <w:rsid w:val="00C90747"/>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C9074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C9074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C90747"/>
    <w:rPr>
      <w:rFonts w:ascii="Arial" w:hAnsi="Arial" w:cs="Arial" w:hint="default"/>
      <w:b/>
      <w:bCs/>
      <w:i/>
      <w:iCs/>
      <w:color w:val="000000"/>
      <w:sz w:val="18"/>
      <w:szCs w:val="18"/>
      <w:shd w:val="clear" w:color="auto" w:fill="auto"/>
    </w:rPr>
  </w:style>
  <w:style w:type="character" w:customStyle="1" w:styleId="csf229d0ff142">
    <w:name w:val="csf229d0ff142"/>
    <w:rsid w:val="00C90747"/>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C90747"/>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C90747"/>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90747"/>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C90747"/>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C90747"/>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C90747"/>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C90747"/>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C90747"/>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C90747"/>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C90747"/>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C90747"/>
    <w:rPr>
      <w:rFonts w:ascii="Arial" w:hAnsi="Arial" w:cs="Arial" w:hint="default"/>
      <w:b/>
      <w:bCs/>
      <w:i w:val="0"/>
      <w:iCs w:val="0"/>
      <w:color w:val="000000"/>
      <w:sz w:val="18"/>
      <w:szCs w:val="18"/>
      <w:shd w:val="clear" w:color="auto" w:fill="auto"/>
    </w:rPr>
  </w:style>
  <w:style w:type="character" w:customStyle="1" w:styleId="csf229d0ff107">
    <w:name w:val="csf229d0ff107"/>
    <w:rsid w:val="00C90747"/>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C90747"/>
    <w:rPr>
      <w:rFonts w:ascii="Arial" w:hAnsi="Arial" w:cs="Arial" w:hint="default"/>
      <w:b/>
      <w:bCs/>
      <w:i/>
      <w:iCs/>
      <w:color w:val="000000"/>
      <w:sz w:val="18"/>
      <w:szCs w:val="18"/>
      <w:shd w:val="clear" w:color="auto" w:fill="auto"/>
    </w:rPr>
  </w:style>
  <w:style w:type="character" w:customStyle="1" w:styleId="csab6e076993">
    <w:name w:val="csab6e076993"/>
    <w:rsid w:val="00C90747"/>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C90747"/>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C90747"/>
    <w:rPr>
      <w:rFonts w:ascii="Arial" w:hAnsi="Arial"/>
      <w:sz w:val="18"/>
      <w:lang w:val="x-none" w:eastAsia="ru-RU"/>
    </w:rPr>
  </w:style>
  <w:style w:type="paragraph" w:customStyle="1" w:styleId="Arial960">
    <w:name w:val="Arial9+6пт"/>
    <w:basedOn w:val="a"/>
    <w:link w:val="Arial96"/>
    <w:rsid w:val="00C90747"/>
    <w:pPr>
      <w:snapToGrid w:val="0"/>
      <w:spacing w:before="120"/>
    </w:pPr>
    <w:rPr>
      <w:rFonts w:ascii="Arial" w:hAnsi="Arial"/>
      <w:sz w:val="18"/>
      <w:lang w:val="x-none"/>
    </w:rPr>
  </w:style>
  <w:style w:type="character" w:customStyle="1" w:styleId="csf229d0ff86">
    <w:name w:val="csf229d0ff86"/>
    <w:rsid w:val="00C90747"/>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C90747"/>
    <w:rPr>
      <w:rFonts w:ascii="Segoe UI" w:hAnsi="Segoe UI" w:cs="Segoe UI" w:hint="default"/>
      <w:b/>
      <w:bCs/>
      <w:i/>
      <w:iCs/>
      <w:color w:val="102B56"/>
      <w:sz w:val="18"/>
      <w:szCs w:val="18"/>
      <w:shd w:val="clear" w:color="auto" w:fill="auto"/>
    </w:rPr>
  </w:style>
  <w:style w:type="character" w:customStyle="1" w:styleId="csab6e076914">
    <w:name w:val="csab6e076914"/>
    <w:rsid w:val="00C90747"/>
    <w:rPr>
      <w:rFonts w:ascii="Arial" w:hAnsi="Arial" w:cs="Arial" w:hint="default"/>
      <w:b w:val="0"/>
      <w:bCs w:val="0"/>
      <w:i w:val="0"/>
      <w:iCs w:val="0"/>
      <w:color w:val="000000"/>
      <w:sz w:val="18"/>
      <w:szCs w:val="18"/>
    </w:rPr>
  </w:style>
  <w:style w:type="character" w:customStyle="1" w:styleId="csf229d0ff134">
    <w:name w:val="csf229d0ff134"/>
    <w:rsid w:val="00C90747"/>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C90747"/>
    <w:rPr>
      <w:rFonts w:ascii="Arial" w:hAnsi="Arial" w:cs="Arial" w:hint="default"/>
      <w:b/>
      <w:bCs/>
      <w:i/>
      <w:iCs/>
      <w:color w:val="000000"/>
      <w:sz w:val="20"/>
      <w:szCs w:val="20"/>
      <w:shd w:val="clear" w:color="auto" w:fill="auto"/>
    </w:rPr>
  </w:style>
  <w:style w:type="character" w:styleId="af6">
    <w:name w:val="FollowedHyperlink"/>
    <w:uiPriority w:val="99"/>
    <w:unhideWhenUsed/>
    <w:rsid w:val="00C90747"/>
    <w:rPr>
      <w:color w:val="954F72"/>
      <w:u w:val="single"/>
    </w:rPr>
  </w:style>
  <w:style w:type="paragraph" w:customStyle="1" w:styleId="msonormal0">
    <w:name w:val="msonormal"/>
    <w:basedOn w:val="a"/>
    <w:rsid w:val="00C90747"/>
    <w:pPr>
      <w:spacing w:before="100" w:beforeAutospacing="1" w:after="100" w:afterAutospacing="1"/>
    </w:pPr>
    <w:rPr>
      <w:sz w:val="24"/>
      <w:szCs w:val="24"/>
      <w:lang w:val="en-US" w:eastAsia="en-US"/>
    </w:rPr>
  </w:style>
  <w:style w:type="paragraph" w:styleId="af7">
    <w:name w:val="Title"/>
    <w:basedOn w:val="a"/>
    <w:link w:val="af8"/>
    <w:uiPriority w:val="99"/>
    <w:qFormat/>
    <w:rsid w:val="00C90747"/>
    <w:rPr>
      <w:sz w:val="24"/>
      <w:szCs w:val="24"/>
      <w:lang w:val="en-US" w:eastAsia="en-US"/>
    </w:rPr>
  </w:style>
  <w:style w:type="character" w:customStyle="1" w:styleId="af8">
    <w:name w:val="Заголовок Знак"/>
    <w:link w:val="af7"/>
    <w:uiPriority w:val="99"/>
    <w:rsid w:val="00C90747"/>
    <w:rPr>
      <w:rFonts w:ascii="Times New Roman" w:hAnsi="Times New Roman"/>
      <w:sz w:val="24"/>
      <w:szCs w:val="24"/>
    </w:rPr>
  </w:style>
  <w:style w:type="paragraph" w:styleId="25">
    <w:name w:val="Body Text 2"/>
    <w:basedOn w:val="a"/>
    <w:link w:val="27"/>
    <w:uiPriority w:val="99"/>
    <w:unhideWhenUsed/>
    <w:rsid w:val="00C90747"/>
    <w:rPr>
      <w:sz w:val="24"/>
      <w:szCs w:val="24"/>
      <w:lang w:val="en-US" w:eastAsia="en-US"/>
    </w:rPr>
  </w:style>
  <w:style w:type="character" w:customStyle="1" w:styleId="27">
    <w:name w:val="Основной текст 2 Знак"/>
    <w:link w:val="25"/>
    <w:uiPriority w:val="99"/>
    <w:rsid w:val="00C90747"/>
    <w:rPr>
      <w:rFonts w:ascii="Times New Roman" w:hAnsi="Times New Roman"/>
      <w:sz w:val="24"/>
      <w:szCs w:val="24"/>
    </w:rPr>
  </w:style>
  <w:style w:type="character" w:customStyle="1" w:styleId="af9">
    <w:name w:val="Название Знак"/>
    <w:link w:val="afa"/>
    <w:locked/>
    <w:rsid w:val="00C90747"/>
    <w:rPr>
      <w:rFonts w:ascii="Cambria" w:hAnsi="Cambria"/>
      <w:color w:val="17365D"/>
      <w:spacing w:val="5"/>
    </w:rPr>
  </w:style>
  <w:style w:type="paragraph" w:customStyle="1" w:styleId="afa">
    <w:name w:val="Название"/>
    <w:basedOn w:val="a"/>
    <w:link w:val="af9"/>
    <w:rsid w:val="00C90747"/>
    <w:rPr>
      <w:rFonts w:ascii="Cambria" w:hAnsi="Cambria"/>
      <w:color w:val="17365D"/>
      <w:spacing w:val="5"/>
      <w:lang w:val="en-US" w:eastAsia="en-US"/>
    </w:rPr>
  </w:style>
  <w:style w:type="character" w:customStyle="1" w:styleId="afb">
    <w:name w:val="Верхній колонтитул Знак"/>
    <w:link w:val="1a"/>
    <w:uiPriority w:val="99"/>
    <w:locked/>
    <w:rsid w:val="00C90747"/>
  </w:style>
  <w:style w:type="paragraph" w:customStyle="1" w:styleId="1a">
    <w:name w:val="Верхній колонтитул1"/>
    <w:basedOn w:val="a"/>
    <w:link w:val="afb"/>
    <w:uiPriority w:val="99"/>
    <w:rsid w:val="00C90747"/>
    <w:rPr>
      <w:rFonts w:ascii="Calibri" w:hAnsi="Calibri"/>
      <w:lang w:val="en-US" w:eastAsia="en-US"/>
    </w:rPr>
  </w:style>
  <w:style w:type="character" w:customStyle="1" w:styleId="afc">
    <w:name w:val="Нижній колонтитул Знак"/>
    <w:link w:val="1b"/>
    <w:uiPriority w:val="99"/>
    <w:locked/>
    <w:rsid w:val="00C90747"/>
  </w:style>
  <w:style w:type="paragraph" w:customStyle="1" w:styleId="1b">
    <w:name w:val="Нижній колонтитул1"/>
    <w:basedOn w:val="a"/>
    <w:link w:val="afc"/>
    <w:uiPriority w:val="99"/>
    <w:rsid w:val="00C90747"/>
    <w:rPr>
      <w:rFonts w:ascii="Calibri" w:hAnsi="Calibri"/>
      <w:lang w:val="en-US" w:eastAsia="en-US"/>
    </w:rPr>
  </w:style>
  <w:style w:type="character" w:customStyle="1" w:styleId="afd">
    <w:name w:val="Назва Знак"/>
    <w:link w:val="1c"/>
    <w:locked/>
    <w:rsid w:val="00C90747"/>
    <w:rPr>
      <w:rFonts w:ascii="Calibri Light" w:hAnsi="Calibri Light" w:cs="Calibri Light"/>
      <w:spacing w:val="-10"/>
    </w:rPr>
  </w:style>
  <w:style w:type="paragraph" w:customStyle="1" w:styleId="1c">
    <w:name w:val="Назва1"/>
    <w:basedOn w:val="a"/>
    <w:link w:val="afd"/>
    <w:rsid w:val="00C90747"/>
    <w:rPr>
      <w:rFonts w:ascii="Calibri Light" w:hAnsi="Calibri Light" w:cs="Calibri Light"/>
      <w:spacing w:val="-10"/>
      <w:lang w:val="en-US" w:eastAsia="en-US"/>
    </w:rPr>
  </w:style>
  <w:style w:type="character" w:customStyle="1" w:styleId="2a">
    <w:name w:val="Основний текст 2 Знак"/>
    <w:link w:val="212"/>
    <w:locked/>
    <w:rsid w:val="00C90747"/>
  </w:style>
  <w:style w:type="paragraph" w:customStyle="1" w:styleId="212">
    <w:name w:val="Основний текст 21"/>
    <w:basedOn w:val="a"/>
    <w:link w:val="2a"/>
    <w:rsid w:val="00C90747"/>
    <w:rPr>
      <w:rFonts w:ascii="Calibri" w:hAnsi="Calibri"/>
      <w:lang w:val="en-US" w:eastAsia="en-US"/>
    </w:rPr>
  </w:style>
  <w:style w:type="character" w:customStyle="1" w:styleId="afe">
    <w:name w:val="Текст у виносці Знак"/>
    <w:link w:val="1d"/>
    <w:locked/>
    <w:rsid w:val="00C90747"/>
    <w:rPr>
      <w:rFonts w:ascii="Segoe UI" w:hAnsi="Segoe UI" w:cs="Segoe UI"/>
    </w:rPr>
  </w:style>
  <w:style w:type="paragraph" w:customStyle="1" w:styleId="1d">
    <w:name w:val="Текст у виносці1"/>
    <w:basedOn w:val="a"/>
    <w:link w:val="afe"/>
    <w:rsid w:val="00C90747"/>
    <w:rPr>
      <w:rFonts w:ascii="Segoe UI" w:hAnsi="Segoe UI" w:cs="Segoe UI"/>
      <w:lang w:val="en-US" w:eastAsia="en-US"/>
    </w:rPr>
  </w:style>
  <w:style w:type="character" w:customStyle="1" w:styleId="emailstyle45">
    <w:name w:val="emailstyle45"/>
    <w:semiHidden/>
    <w:rsid w:val="00C90747"/>
    <w:rPr>
      <w:rFonts w:ascii="Calibri" w:hAnsi="Calibri" w:cs="Calibri" w:hint="default"/>
      <w:color w:val="auto"/>
    </w:rPr>
  </w:style>
  <w:style w:type="character" w:customStyle="1" w:styleId="error">
    <w:name w:val="error"/>
    <w:rsid w:val="00C90747"/>
  </w:style>
  <w:style w:type="character" w:customStyle="1" w:styleId="TimesNewRoman121">
    <w:name w:val="Стиль Times New Roman 12 пт1"/>
    <w:rsid w:val="00C90747"/>
    <w:rPr>
      <w:rFonts w:ascii="Times New Roman" w:hAnsi="Times New Roman" w:cs="Times New Roman" w:hint="default"/>
    </w:rPr>
  </w:style>
  <w:style w:type="character" w:customStyle="1" w:styleId="csccf5e31620">
    <w:name w:val="csccf5e31620"/>
    <w:rsid w:val="00C90747"/>
    <w:rPr>
      <w:rFonts w:ascii="Arial" w:hAnsi="Arial" w:cs="Arial" w:hint="default"/>
      <w:b/>
      <w:bCs/>
      <w:i w:val="0"/>
      <w:iCs w:val="0"/>
      <w:color w:val="000000"/>
      <w:sz w:val="18"/>
      <w:szCs w:val="18"/>
      <w:shd w:val="clear" w:color="auto" w:fill="auto"/>
    </w:rPr>
  </w:style>
  <w:style w:type="character" w:customStyle="1" w:styleId="cs9ff1b61120">
    <w:name w:val="cs9ff1b61120"/>
    <w:rsid w:val="00C90747"/>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C90747"/>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C90747"/>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C90747"/>
    <w:rPr>
      <w:rFonts w:ascii="Arial" w:hAnsi="Arial" w:cs="Arial" w:hint="default"/>
      <w:b w:val="0"/>
      <w:bCs w:val="0"/>
      <w:i w:val="0"/>
      <w:iCs w:val="0"/>
      <w:color w:val="000000"/>
      <w:sz w:val="18"/>
      <w:szCs w:val="18"/>
      <w:shd w:val="clear" w:color="auto" w:fill="auto"/>
    </w:rPr>
  </w:style>
  <w:style w:type="table" w:styleId="1e">
    <w:name w:val="Table Simple 1"/>
    <w:basedOn w:val="a1"/>
    <w:uiPriority w:val="99"/>
    <w:rsid w:val="00C90747"/>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C90747"/>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C90747"/>
    <w:rPr>
      <w:rFonts w:ascii="Arial" w:hAnsi="Arial" w:cs="Arial" w:hint="default"/>
      <w:b/>
      <w:bCs/>
      <w:i w:val="0"/>
      <w:iCs w:val="0"/>
      <w:color w:val="000000"/>
      <w:sz w:val="18"/>
      <w:szCs w:val="18"/>
      <w:shd w:val="clear" w:color="auto" w:fill="auto"/>
    </w:rPr>
  </w:style>
  <w:style w:type="character" w:customStyle="1" w:styleId="cs9ff1b611210">
    <w:name w:val="cs9ff1b611210"/>
    <w:rsid w:val="00C90747"/>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C90747"/>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C90747"/>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C90747"/>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C90747"/>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C90747"/>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C90747"/>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C90747"/>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C90747"/>
    <w:pPr>
      <w:keepNext/>
      <w:tabs>
        <w:tab w:val="left" w:pos="210"/>
      </w:tabs>
      <w:autoSpaceDE w:val="0"/>
      <w:autoSpaceDN w:val="0"/>
      <w:spacing w:before="120"/>
    </w:pPr>
    <w:rPr>
      <w:rFonts w:ascii="Arial" w:hAnsi="Arial" w:cs="Arial"/>
      <w:b/>
      <w:sz w:val="18"/>
      <w:lang w:val="en-US" w:eastAsia="en-US"/>
    </w:rPr>
  </w:style>
  <w:style w:type="paragraph" w:customStyle="1" w:styleId="150">
    <w:name w:val="Основной текст с отступом150"/>
    <w:basedOn w:val="a"/>
    <w:rsid w:val="00C90747"/>
    <w:pPr>
      <w:ind w:firstLine="708"/>
      <w:jc w:val="both"/>
    </w:pPr>
    <w:rPr>
      <w:rFonts w:ascii="Arial" w:eastAsia="Times New Roman" w:hAnsi="Arial"/>
      <w:b/>
      <w:sz w:val="18"/>
      <w:lang w:val="en-US" w:eastAsia="en-US"/>
    </w:rPr>
  </w:style>
  <w:style w:type="character" w:customStyle="1" w:styleId="cs9ff1b61152">
    <w:name w:val="cs9ff1b61152"/>
    <w:rsid w:val="00C90747"/>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C90747"/>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C90747"/>
    <w:pPr>
      <w:ind w:firstLine="708"/>
      <w:jc w:val="both"/>
    </w:pPr>
    <w:rPr>
      <w:rFonts w:ascii="Arial" w:eastAsia="Times New Roman" w:hAnsi="Arial"/>
      <w:b/>
      <w:sz w:val="18"/>
      <w:lang w:val="en-US" w:eastAsia="en-US"/>
    </w:rPr>
  </w:style>
  <w:style w:type="paragraph" w:customStyle="1" w:styleId="159">
    <w:name w:val="Основной текст с отступом159"/>
    <w:basedOn w:val="a"/>
    <w:rsid w:val="00C90747"/>
    <w:pPr>
      <w:ind w:firstLine="708"/>
      <w:jc w:val="both"/>
    </w:pPr>
    <w:rPr>
      <w:rFonts w:ascii="Arial" w:eastAsia="Times New Roman" w:hAnsi="Arial"/>
      <w:b/>
      <w:sz w:val="18"/>
      <w:lang w:val="en-US" w:eastAsia="en-US"/>
    </w:rPr>
  </w:style>
  <w:style w:type="character" w:customStyle="1" w:styleId="cs9ff1b61181">
    <w:name w:val="cs9ff1b61181"/>
    <w:rsid w:val="00C90747"/>
    <w:rPr>
      <w:rFonts w:ascii="Arial" w:hAnsi="Arial" w:cs="Arial" w:hint="default"/>
      <w:b w:val="0"/>
      <w:bCs w:val="0"/>
      <w:i w:val="0"/>
      <w:iCs w:val="0"/>
      <w:color w:val="000000"/>
      <w:sz w:val="18"/>
      <w:szCs w:val="18"/>
      <w:shd w:val="clear" w:color="auto" w:fill="auto"/>
    </w:rPr>
  </w:style>
  <w:style w:type="paragraph" w:customStyle="1" w:styleId="161">
    <w:name w:val="Основной текст с отступом161"/>
    <w:basedOn w:val="a"/>
    <w:rsid w:val="00C90747"/>
    <w:pPr>
      <w:ind w:firstLine="708"/>
      <w:jc w:val="both"/>
    </w:pPr>
    <w:rPr>
      <w:rFonts w:ascii="Arial" w:eastAsia="Times New Roman" w:hAnsi="Arial"/>
      <w:b/>
      <w:sz w:val="18"/>
      <w:lang w:val="en-US" w:eastAsia="en-US"/>
    </w:rPr>
  </w:style>
  <w:style w:type="paragraph" w:customStyle="1" w:styleId="160">
    <w:name w:val="Основной текст с отступом160"/>
    <w:basedOn w:val="a"/>
    <w:rsid w:val="00C90747"/>
    <w:pPr>
      <w:ind w:firstLine="708"/>
      <w:jc w:val="both"/>
    </w:pPr>
    <w:rPr>
      <w:rFonts w:ascii="Arial" w:eastAsia="Times New Roman" w:hAnsi="Arial"/>
      <w:b/>
      <w:sz w:val="18"/>
      <w:lang w:val="en-US" w:eastAsia="en-US"/>
    </w:rPr>
  </w:style>
  <w:style w:type="character" w:customStyle="1" w:styleId="cs9ff1b61189">
    <w:name w:val="cs9ff1b61189"/>
    <w:rsid w:val="00C90747"/>
    <w:rPr>
      <w:rFonts w:ascii="Arial" w:hAnsi="Arial" w:cs="Arial" w:hint="default"/>
      <w:b w:val="0"/>
      <w:bCs w:val="0"/>
      <w:i w:val="0"/>
      <w:iCs w:val="0"/>
      <w:color w:val="000000"/>
      <w:sz w:val="18"/>
      <w:szCs w:val="18"/>
      <w:shd w:val="clear" w:color="auto" w:fill="auto"/>
    </w:rPr>
  </w:style>
  <w:style w:type="character" w:customStyle="1" w:styleId="csab6e0769172">
    <w:name w:val="csab6e0769172"/>
    <w:rsid w:val="00C90747"/>
    <w:rPr>
      <w:rFonts w:ascii="Arial" w:hAnsi="Arial" w:cs="Arial" w:hint="default"/>
      <w:b w:val="0"/>
      <w:bCs w:val="0"/>
      <w:i w:val="0"/>
      <w:iCs w:val="0"/>
      <w:color w:val="000000"/>
      <w:sz w:val="18"/>
      <w:szCs w:val="18"/>
      <w:shd w:val="clear" w:color="auto" w:fill="auto"/>
    </w:rPr>
  </w:style>
  <w:style w:type="character" w:customStyle="1" w:styleId="csab6e0769170">
    <w:name w:val="csab6e0769170"/>
    <w:rsid w:val="00C90747"/>
    <w:rPr>
      <w:rFonts w:ascii="Arial" w:hAnsi="Arial" w:cs="Arial" w:hint="default"/>
      <w:b w:val="0"/>
      <w:bCs w:val="0"/>
      <w:i w:val="0"/>
      <w:iCs w:val="0"/>
      <w:color w:val="000000"/>
      <w:sz w:val="18"/>
      <w:szCs w:val="18"/>
      <w:shd w:val="clear" w:color="auto" w:fill="auto"/>
    </w:rPr>
  </w:style>
  <w:style w:type="paragraph" w:customStyle="1" w:styleId="162">
    <w:name w:val="Основной текст с отступом162"/>
    <w:basedOn w:val="a"/>
    <w:rsid w:val="00C90747"/>
    <w:pPr>
      <w:ind w:firstLine="708"/>
      <w:jc w:val="both"/>
    </w:pPr>
    <w:rPr>
      <w:rFonts w:ascii="Arial" w:eastAsia="Times New Roman" w:hAnsi="Arial"/>
      <w:b/>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0AC14-E97C-4FDC-B2F8-045E3FAB1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66731</Words>
  <Characters>380370</Characters>
  <Application>Microsoft Office Word</Application>
  <DocSecurity>0</DocSecurity>
  <Lines>3169</Lines>
  <Paragraphs>892</Paragraphs>
  <ScaleCrop>false</ScaleCrop>
  <HeadingPairs>
    <vt:vector size="6" baseType="variant">
      <vt:variant>
        <vt:lpstr>Название</vt:lpstr>
      </vt:variant>
      <vt:variant>
        <vt:i4>1</vt:i4>
      </vt:variant>
      <vt:variant>
        <vt:lpstr>Заголовки</vt:lpstr>
      </vt:variant>
      <vt:variant>
        <vt:i4>5</vt:i4>
      </vt:variant>
      <vt:variant>
        <vt:lpstr>Назва</vt:lpstr>
      </vt:variant>
      <vt:variant>
        <vt:i4>1</vt:i4>
      </vt:variant>
    </vt:vector>
  </HeadingPairs>
  <TitlesOfParts>
    <vt:vector size="7" baseType="lpstr">
      <vt:lpstr/>
      <vt:lpstr>МІНІСТЕРСТВО ОХОРОНИ ЗДОРОВ’Я УКРАЇНИ</vt:lpstr>
      <vt:lpstr>НАКАЗ</vt:lpstr>
      <vt:lpstr>    ПЕРЕЛІК</vt:lpstr>
      <vt:lpstr>    </vt:lpstr>
      <vt:lpstr>    ПЕРЕЛІК</vt:lpstr>
      <vt:lpstr/>
    </vt:vector>
  </TitlesOfParts>
  <Company>Krokoz™</Company>
  <LinksUpToDate>false</LinksUpToDate>
  <CharactersWithSpaces>446209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Свірідов Назар Анатолійович</cp:lastModifiedBy>
  <cp:revision>2</cp:revision>
  <cp:lastPrinted>2024-04-04T08:09:00Z</cp:lastPrinted>
  <dcterms:created xsi:type="dcterms:W3CDTF">2024-07-03T07:08:00Z</dcterms:created>
  <dcterms:modified xsi:type="dcterms:W3CDTF">2024-07-03T07:08:00Z</dcterms:modified>
</cp:coreProperties>
</file>