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55pt;height:46.1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3812B6">
        <w:trPr>
          <w:trHeight w:val="361"/>
        </w:trPr>
        <w:tc>
          <w:tcPr>
            <w:tcW w:w="3271" w:type="dxa"/>
          </w:tcPr>
          <w:p w:rsidR="003812B6" w:rsidRDefault="003812B6" w:rsidP="003609B9">
            <w:pPr>
              <w:rPr>
                <w:sz w:val="28"/>
                <w:szCs w:val="28"/>
                <w:lang w:val="uk-UA"/>
              </w:rPr>
            </w:pPr>
          </w:p>
          <w:p w:rsidR="000D4B97" w:rsidRDefault="003812B6" w:rsidP="003609B9">
            <w:pPr>
              <w:rPr>
                <w:sz w:val="28"/>
                <w:szCs w:val="28"/>
                <w:lang w:val="uk-UA"/>
              </w:rPr>
            </w:pPr>
            <w:r>
              <w:rPr>
                <w:sz w:val="28"/>
                <w:szCs w:val="28"/>
                <w:lang w:val="uk-UA"/>
              </w:rPr>
              <w:t>28 травня 2024 року</w:t>
            </w:r>
          </w:p>
          <w:p w:rsidR="005413EB" w:rsidRPr="005413EB" w:rsidRDefault="005413EB" w:rsidP="003609B9">
            <w:pPr>
              <w:rPr>
                <w:color w:val="FFFFFF"/>
                <w:sz w:val="28"/>
                <w:szCs w:val="28"/>
              </w:rPr>
            </w:pPr>
            <w:r w:rsidRPr="005413EB">
              <w:rPr>
                <w:color w:val="FFFFFF"/>
                <w:sz w:val="28"/>
                <w:szCs w:val="28"/>
              </w:rPr>
              <w:t xml:space="preserve">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3812B6" w:rsidRDefault="003812B6" w:rsidP="003609B9">
            <w:pPr>
              <w:ind w:firstLine="72"/>
              <w:jc w:val="center"/>
              <w:rPr>
                <w:sz w:val="28"/>
                <w:szCs w:val="28"/>
                <w:lang w:val="uk-UA"/>
              </w:rPr>
            </w:pPr>
          </w:p>
          <w:p w:rsidR="000D4B97" w:rsidRDefault="003812B6" w:rsidP="003609B9">
            <w:pPr>
              <w:ind w:firstLine="72"/>
              <w:jc w:val="center"/>
              <w:rPr>
                <w:sz w:val="28"/>
                <w:szCs w:val="28"/>
                <w:lang w:val="uk-UA"/>
              </w:rPr>
            </w:pPr>
            <w:r>
              <w:rPr>
                <w:sz w:val="28"/>
                <w:szCs w:val="28"/>
                <w:lang w:val="uk-UA"/>
              </w:rPr>
              <w:t xml:space="preserve">                         № 908</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1B5092" w:rsidRDefault="002730EF" w:rsidP="001B5092">
      <w:pPr>
        <w:pStyle w:val="HTML"/>
        <w:jc w:val="both"/>
        <w:rPr>
          <w:rFonts w:ascii="Times New Roman" w:hAnsi="Times New Roman"/>
          <w:sz w:val="16"/>
          <w:szCs w:val="16"/>
          <w:lang w:val="uk-UA"/>
        </w:rPr>
      </w:pPr>
      <w:r w:rsidRPr="002E58A3">
        <w:rPr>
          <w:rFonts w:ascii="Times New Roman" w:hAnsi="Times New Roman"/>
          <w:b/>
          <w:sz w:val="28"/>
          <w:szCs w:val="28"/>
          <w:lang w:val="uk-UA"/>
        </w:rPr>
        <w:t xml:space="preserve">Про державну </w:t>
      </w:r>
      <w:r w:rsidR="001B5092">
        <w:rPr>
          <w:rFonts w:ascii="Times New Roman" w:hAnsi="Times New Roman"/>
          <w:b/>
          <w:sz w:val="28"/>
          <w:szCs w:val="28"/>
          <w:lang w:val="uk-UA"/>
        </w:rPr>
        <w:t xml:space="preserve">реєстрацію, </w:t>
      </w:r>
      <w:r w:rsidR="00812FE6">
        <w:rPr>
          <w:rFonts w:ascii="Times New Roman" w:hAnsi="Times New Roman"/>
          <w:b/>
          <w:sz w:val="28"/>
          <w:szCs w:val="28"/>
          <w:lang w:val="uk-UA"/>
        </w:rPr>
        <w:t>пере</w:t>
      </w:r>
      <w:r w:rsidRPr="002E58A3">
        <w:rPr>
          <w:rFonts w:ascii="Times New Roman" w:hAnsi="Times New Roman"/>
          <w:b/>
          <w:sz w:val="28"/>
          <w:szCs w:val="28"/>
          <w:lang w:val="uk-UA"/>
        </w:rPr>
        <w:t>реєстрацію лікарськ</w:t>
      </w:r>
      <w:r w:rsidR="001B5092">
        <w:rPr>
          <w:rFonts w:ascii="Times New Roman" w:hAnsi="Times New Roman"/>
          <w:b/>
          <w:sz w:val="28"/>
          <w:szCs w:val="28"/>
          <w:lang w:val="uk-UA"/>
        </w:rPr>
        <w:t>их</w:t>
      </w:r>
      <w:r w:rsidRPr="002E58A3">
        <w:rPr>
          <w:rFonts w:ascii="Times New Roman" w:hAnsi="Times New Roman"/>
          <w:b/>
          <w:sz w:val="28"/>
          <w:szCs w:val="28"/>
          <w:lang w:val="uk-UA"/>
        </w:rPr>
        <w:t xml:space="preserve"> засоб</w:t>
      </w:r>
      <w:r w:rsidR="001B5092">
        <w:rPr>
          <w:rFonts w:ascii="Times New Roman" w:hAnsi="Times New Roman"/>
          <w:b/>
          <w:sz w:val="28"/>
          <w:szCs w:val="28"/>
          <w:lang w:val="uk-UA"/>
        </w:rPr>
        <w:t xml:space="preserve">ів та внесення змін </w:t>
      </w:r>
      <w:r w:rsidR="001B5092" w:rsidRPr="002E58A3">
        <w:rPr>
          <w:rFonts w:ascii="Times New Roman" w:hAnsi="Times New Roman"/>
          <w:b/>
          <w:sz w:val="28"/>
          <w:szCs w:val="28"/>
          <w:lang w:val="uk-UA"/>
        </w:rPr>
        <w:t xml:space="preserve">до реєстраційних матеріалів лікарських засобів, які зареєстровані компетентними органами </w:t>
      </w:r>
      <w:r w:rsidR="001B5092" w:rsidRPr="009D14D1">
        <w:rPr>
          <w:rFonts w:ascii="Times New Roman" w:hAnsi="Times New Roman"/>
          <w:b/>
          <w:sz w:val="28"/>
          <w:szCs w:val="28"/>
          <w:lang w:val="uk-UA"/>
        </w:rPr>
        <w:t xml:space="preserve">Сполучених Штатів Америки, Швейцарської Конфедерації, </w:t>
      </w:r>
      <w:r w:rsidR="00412F5C">
        <w:rPr>
          <w:rFonts w:ascii="Times New Roman" w:hAnsi="Times New Roman"/>
          <w:b/>
          <w:sz w:val="28"/>
          <w:szCs w:val="28"/>
          <w:lang w:val="uk-UA"/>
        </w:rPr>
        <w:t xml:space="preserve">Японії, </w:t>
      </w:r>
      <w:r w:rsidR="001B5092" w:rsidRPr="009D14D1">
        <w:rPr>
          <w:rFonts w:ascii="Times New Roman" w:hAnsi="Times New Roman"/>
          <w:b/>
          <w:sz w:val="28"/>
          <w:szCs w:val="28"/>
          <w:lang w:val="uk-UA"/>
        </w:rPr>
        <w:t>Австралії, Канади, Європейського Союзу</w:t>
      </w:r>
    </w:p>
    <w:p w:rsidR="00C1746E" w:rsidRDefault="00C1746E" w:rsidP="00C17C8E">
      <w:pPr>
        <w:pStyle w:val="HTML"/>
        <w:jc w:val="both"/>
        <w:rPr>
          <w:rFonts w:ascii="Times New Roman" w:hAnsi="Times New Roman"/>
          <w:sz w:val="16"/>
          <w:szCs w:val="16"/>
          <w:lang w:val="uk-UA"/>
        </w:rPr>
      </w:pPr>
    </w:p>
    <w:p w:rsidR="00DD679F" w:rsidRPr="006A56F4" w:rsidRDefault="00DD679F" w:rsidP="00C17C8E">
      <w:pPr>
        <w:pStyle w:val="HTML"/>
        <w:jc w:val="both"/>
        <w:rPr>
          <w:rFonts w:ascii="Times New Roman" w:hAnsi="Times New Roman"/>
          <w:sz w:val="16"/>
          <w:szCs w:val="16"/>
          <w:lang w:val="uk-UA"/>
        </w:rPr>
      </w:pPr>
    </w:p>
    <w:p w:rsidR="000B186D" w:rsidRDefault="00D61591" w:rsidP="00EB6705">
      <w:pPr>
        <w:pStyle w:val="HTML"/>
        <w:ind w:firstLine="720"/>
        <w:jc w:val="both"/>
        <w:rPr>
          <w:rFonts w:ascii="Times New Roman" w:hAnsi="Times New Roman"/>
          <w:sz w:val="28"/>
          <w:szCs w:val="28"/>
          <w:lang w:val="uk-UA"/>
        </w:rPr>
      </w:pPr>
      <w:r w:rsidRPr="00E445F7">
        <w:rPr>
          <w:rFonts w:ascii="Times New Roman" w:hAnsi="Times New Roman"/>
          <w:sz w:val="28"/>
          <w:szCs w:val="28"/>
          <w:lang w:val="uk-UA"/>
        </w:rPr>
        <w:t xml:space="preserve">Відповідно до статті 9 Закону України «Про лікарські засоби», </w:t>
      </w:r>
      <w:r w:rsidRPr="00E445F7">
        <w:rPr>
          <w:rFonts w:ascii="Times New Roman" w:hAnsi="Times New Roman"/>
          <w:sz w:val="28"/>
          <w:szCs w:val="28"/>
          <w:lang w:val="uk-UA"/>
        </w:rPr>
        <w:br/>
      </w:r>
      <w:r w:rsidRPr="005C7AD3">
        <w:rPr>
          <w:rFonts w:ascii="Times New Roman" w:hAnsi="Times New Roman"/>
          <w:sz w:val="28"/>
          <w:szCs w:val="28"/>
          <w:lang w:val="uk-UA"/>
        </w:rPr>
        <w:t>пункт</w:t>
      </w:r>
      <w:r w:rsidR="00BE48A3" w:rsidRPr="005C7AD3">
        <w:rPr>
          <w:rFonts w:ascii="Times New Roman" w:hAnsi="Times New Roman"/>
          <w:sz w:val="28"/>
          <w:szCs w:val="28"/>
          <w:lang w:val="uk-UA"/>
        </w:rPr>
        <w:t>ів</w:t>
      </w:r>
      <w:r w:rsidR="00E4403E" w:rsidRPr="005C7AD3">
        <w:rPr>
          <w:rFonts w:ascii="Times New Roman" w:hAnsi="Times New Roman"/>
          <w:sz w:val="28"/>
          <w:szCs w:val="28"/>
          <w:lang w:val="uk-UA"/>
        </w:rPr>
        <w:t xml:space="preserve"> 5,</w:t>
      </w:r>
      <w:r w:rsidRPr="005C7AD3">
        <w:rPr>
          <w:rFonts w:ascii="Times New Roman" w:hAnsi="Times New Roman"/>
          <w:sz w:val="28"/>
          <w:szCs w:val="28"/>
          <w:lang w:val="uk-UA"/>
        </w:rPr>
        <w:t xml:space="preserve"> </w:t>
      </w:r>
      <w:r w:rsidR="00A15E3C">
        <w:rPr>
          <w:rFonts w:ascii="Times New Roman" w:hAnsi="Times New Roman"/>
          <w:sz w:val="28"/>
          <w:szCs w:val="28"/>
          <w:lang w:val="uk-UA"/>
        </w:rPr>
        <w:t>26</w:t>
      </w:r>
      <w:r w:rsidR="00E445F7" w:rsidRPr="005C7AD3">
        <w:rPr>
          <w:rFonts w:ascii="Times New Roman" w:hAnsi="Times New Roman"/>
          <w:sz w:val="28"/>
          <w:szCs w:val="28"/>
          <w:lang w:val="uk-UA"/>
        </w:rPr>
        <w:t xml:space="preserve">, </w:t>
      </w:r>
      <w:r w:rsidR="00A15E3C" w:rsidRPr="00F41717">
        <w:rPr>
          <w:rFonts w:ascii="Times New Roman" w:hAnsi="Times New Roman"/>
          <w:sz w:val="28"/>
          <w:szCs w:val="28"/>
          <w:lang w:val="uk-UA"/>
        </w:rPr>
        <w:t>33</w:t>
      </w:r>
      <w:r w:rsidR="00BE48A3" w:rsidRPr="00F41717">
        <w:rPr>
          <w:rFonts w:ascii="Times New Roman" w:hAnsi="Times New Roman"/>
          <w:sz w:val="28"/>
          <w:szCs w:val="28"/>
          <w:lang w:val="uk-UA"/>
        </w:rPr>
        <w:t xml:space="preserve">, </w:t>
      </w:r>
      <w:r w:rsidR="00F41717" w:rsidRPr="00F41717">
        <w:rPr>
          <w:rFonts w:ascii="Times New Roman" w:hAnsi="Times New Roman"/>
          <w:sz w:val="28"/>
          <w:szCs w:val="28"/>
          <w:lang w:val="uk-UA"/>
        </w:rPr>
        <w:t>48</w:t>
      </w:r>
      <w:r w:rsidRPr="00E445F7">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 26 травня 2005 року </w:t>
      </w:r>
      <w:r w:rsidR="005A07FE" w:rsidRPr="00E445F7">
        <w:rPr>
          <w:rFonts w:ascii="Times New Roman" w:hAnsi="Times New Roman"/>
          <w:sz w:val="28"/>
          <w:szCs w:val="28"/>
          <w:lang w:val="uk-UA"/>
        </w:rPr>
        <w:t xml:space="preserve"> </w:t>
      </w:r>
      <w:r w:rsidRPr="00E445F7">
        <w:rPr>
          <w:rFonts w:ascii="Times New Roman" w:hAnsi="Times New Roman"/>
          <w:sz w:val="28"/>
          <w:szCs w:val="28"/>
          <w:lang w:val="uk-UA"/>
        </w:rPr>
        <w:t>№ 376</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(в редакції постанови Кабінету Міністрів України</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від 26 квітня 2024 р. № 529)</w:t>
      </w:r>
      <w:r w:rsidRPr="00E445F7">
        <w:rPr>
          <w:rFonts w:ascii="Times New Roman" w:hAnsi="Times New Roman"/>
          <w:sz w:val="28"/>
          <w:szCs w:val="28"/>
          <w:lang w:val="uk-UA"/>
        </w:rPr>
        <w:t xml:space="preserve">, абзацу </w:t>
      </w:r>
      <w:r w:rsidR="00C57807" w:rsidRPr="00E445F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w:t>
      </w:r>
      <w:r w:rsidRPr="00EA7160">
        <w:rPr>
          <w:rFonts w:ascii="Times New Roman" w:hAnsi="Times New Roman"/>
          <w:sz w:val="28"/>
          <w:szCs w:val="28"/>
          <w:lang w:val="uk-UA"/>
        </w:rPr>
        <w:t>року № 267</w:t>
      </w:r>
      <w:r w:rsidR="00C57807" w:rsidRPr="00EA7160">
        <w:rPr>
          <w:rFonts w:ascii="Times New Roman" w:hAnsi="Times New Roman"/>
          <w:sz w:val="28"/>
          <w:szCs w:val="28"/>
          <w:lang w:val="uk-UA"/>
        </w:rPr>
        <w:t xml:space="preserve"> (в редакції постанови Кабінету Міністрів України від 24 січня 2020 року № 90)</w:t>
      </w:r>
      <w:r w:rsidRPr="00EA7160">
        <w:rPr>
          <w:rFonts w:ascii="Times New Roman" w:hAnsi="Times New Roman"/>
          <w:sz w:val="28"/>
          <w:szCs w:val="28"/>
          <w:lang w:val="uk-UA"/>
        </w:rPr>
        <w:t>,</w:t>
      </w:r>
      <w:r w:rsidR="00A24656" w:rsidRPr="00EA7160">
        <w:rPr>
          <w:rFonts w:ascii="Times New Roman" w:hAnsi="Times New Roman"/>
          <w:sz w:val="28"/>
          <w:szCs w:val="28"/>
          <w:lang w:val="uk-UA"/>
        </w:rPr>
        <w:t xml:space="preserve"> </w:t>
      </w:r>
      <w:r w:rsidR="00CC38B2" w:rsidRPr="00EA7160">
        <w:rPr>
          <w:rFonts w:ascii="Times New Roman" w:hAnsi="Times New Roman"/>
          <w:sz w:val="28"/>
          <w:szCs w:val="28"/>
          <w:lang w:val="uk-UA"/>
        </w:rPr>
        <w:t>пункт</w:t>
      </w:r>
      <w:r w:rsidR="00EA7160" w:rsidRPr="00EA7160">
        <w:rPr>
          <w:rFonts w:ascii="Times New Roman" w:hAnsi="Times New Roman"/>
          <w:sz w:val="28"/>
          <w:szCs w:val="28"/>
          <w:lang w:val="uk-UA"/>
        </w:rPr>
        <w:t>ів</w:t>
      </w:r>
      <w:r w:rsidR="00CC38B2" w:rsidRPr="00EA7160">
        <w:rPr>
          <w:rFonts w:ascii="Times New Roman" w:hAnsi="Times New Roman"/>
          <w:sz w:val="28"/>
          <w:szCs w:val="28"/>
          <w:lang w:val="uk-UA"/>
        </w:rPr>
        <w:t xml:space="preserve"> </w:t>
      </w:r>
      <w:r w:rsidR="00195BF3" w:rsidRPr="00EA7160">
        <w:rPr>
          <w:rFonts w:ascii="Times New Roman" w:hAnsi="Times New Roman"/>
          <w:sz w:val="28"/>
          <w:szCs w:val="28"/>
          <w:lang w:val="uk-UA"/>
        </w:rPr>
        <w:t>5,</w:t>
      </w:r>
      <w:r w:rsidR="00EA7160" w:rsidRPr="00EA7160">
        <w:rPr>
          <w:rFonts w:ascii="Times New Roman" w:hAnsi="Times New Roman"/>
          <w:sz w:val="28"/>
          <w:szCs w:val="28"/>
          <w:lang w:val="uk-UA"/>
        </w:rPr>
        <w:t xml:space="preserve"> 9, </w:t>
      </w:r>
      <w:r w:rsidR="00AA38CD" w:rsidRPr="00EA7160">
        <w:rPr>
          <w:rFonts w:ascii="Times New Roman" w:hAnsi="Times New Roman"/>
          <w:sz w:val="28"/>
          <w:szCs w:val="28"/>
          <w:lang w:val="uk-UA"/>
        </w:rPr>
        <w:t>11</w:t>
      </w:r>
      <w:r w:rsidR="008D115B" w:rsidRPr="00EA7160">
        <w:rPr>
          <w:rFonts w:ascii="Times New Roman" w:hAnsi="Times New Roman"/>
          <w:sz w:val="28"/>
          <w:szCs w:val="28"/>
          <w:lang w:val="uk-UA"/>
        </w:rPr>
        <w:t xml:space="preserve"> розділу ІІ</w:t>
      </w:r>
      <w:r w:rsidR="007141A8" w:rsidRPr="00EA7160">
        <w:rPr>
          <w:rFonts w:ascii="Times New Roman" w:hAnsi="Times New Roman"/>
          <w:sz w:val="28"/>
          <w:szCs w:val="28"/>
          <w:lang w:val="uk-UA"/>
        </w:rPr>
        <w:t>, пункту 12 розділу ІІІ</w:t>
      </w:r>
      <w:r w:rsidR="008D115B" w:rsidRPr="00EA7160">
        <w:rPr>
          <w:rFonts w:ascii="Times New Roman" w:hAnsi="Times New Roman"/>
          <w:sz w:val="28"/>
          <w:szCs w:val="28"/>
          <w:lang w:val="uk-UA"/>
        </w:rPr>
        <w:t xml:space="preserve">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w:t>
      </w:r>
      <w:r w:rsidR="008D115B" w:rsidRPr="001E77D4">
        <w:rPr>
          <w:rFonts w:ascii="Times New Roman" w:hAnsi="Times New Roman"/>
          <w:sz w:val="28"/>
          <w:szCs w:val="28"/>
          <w:lang w:val="uk-UA"/>
        </w:rPr>
        <w:t xml:space="preserve">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w:t>
      </w:r>
      <w:r w:rsidR="008D115B">
        <w:rPr>
          <w:rFonts w:ascii="Times New Roman" w:hAnsi="Times New Roman"/>
          <w:sz w:val="28"/>
          <w:szCs w:val="28"/>
          <w:lang w:val="uk-UA"/>
        </w:rPr>
        <w:t>, зареєстрованого в Міністерстві юстиції України 14 грудня 2016 року за № 1619/29749, на підставі складен</w:t>
      </w:r>
      <w:r w:rsidR="00EA7160">
        <w:rPr>
          <w:rFonts w:ascii="Times New Roman" w:hAnsi="Times New Roman"/>
          <w:sz w:val="28"/>
          <w:szCs w:val="28"/>
          <w:lang w:val="uk-UA"/>
        </w:rPr>
        <w:t>их</w:t>
      </w:r>
      <w:r w:rsidR="008D115B">
        <w:rPr>
          <w:rFonts w:ascii="Times New Roman" w:hAnsi="Times New Roman"/>
          <w:sz w:val="28"/>
          <w:szCs w:val="28"/>
          <w:lang w:val="uk-UA"/>
        </w:rPr>
        <w:t xml:space="preserve"> Державним </w:t>
      </w:r>
      <w:r w:rsidR="008D115B" w:rsidRPr="005503D7">
        <w:rPr>
          <w:rFonts w:ascii="Times New Roman" w:hAnsi="Times New Roman"/>
          <w:sz w:val="28"/>
          <w:szCs w:val="28"/>
          <w:lang w:val="uk-UA"/>
        </w:rPr>
        <w:t>підприємством «Державний експертний центр Міністерства охорони здоров’я України» висновк</w:t>
      </w:r>
      <w:r w:rsidR="00EA7160">
        <w:rPr>
          <w:rFonts w:ascii="Times New Roman" w:hAnsi="Times New Roman"/>
          <w:sz w:val="28"/>
          <w:szCs w:val="28"/>
          <w:lang w:val="uk-UA"/>
        </w:rPr>
        <w:t>ів</w:t>
      </w:r>
      <w:r w:rsidR="008D115B" w:rsidRPr="005503D7">
        <w:rPr>
          <w:rFonts w:ascii="Times New Roman" w:hAnsi="Times New Roman"/>
          <w:sz w:val="28"/>
          <w:szCs w:val="28"/>
          <w:lang w:val="uk-UA"/>
        </w:rPr>
        <w:t xml:space="preserve"> </w:t>
      </w:r>
      <w:r w:rsidR="00EA7160">
        <w:rPr>
          <w:rFonts w:ascii="Times New Roman" w:hAnsi="Times New Roman"/>
          <w:sz w:val="28"/>
          <w:szCs w:val="28"/>
          <w:lang w:val="uk-UA"/>
        </w:rPr>
        <w:t>за результатами розгляду реєстраційних матеріалів поданого на державну реєстрацію ліка</w:t>
      </w:r>
      <w:r w:rsidR="000B186D">
        <w:rPr>
          <w:rFonts w:ascii="Times New Roman" w:hAnsi="Times New Roman"/>
          <w:sz w:val="28"/>
          <w:szCs w:val="28"/>
          <w:lang w:val="uk-UA"/>
        </w:rPr>
        <w:t xml:space="preserve">рського засобу, </w:t>
      </w:r>
      <w:r w:rsidR="00157100">
        <w:rPr>
          <w:rFonts w:ascii="Times New Roman" w:hAnsi="Times New Roman"/>
          <w:sz w:val="28"/>
          <w:szCs w:val="28"/>
          <w:lang w:val="uk-UA"/>
        </w:rPr>
        <w:t xml:space="preserve">щодо експертної оцінки співвідношення користь/ризик </w:t>
      </w:r>
      <w:r w:rsidR="008D115B" w:rsidRPr="005503D7">
        <w:rPr>
          <w:rFonts w:ascii="Times New Roman" w:hAnsi="Times New Roman"/>
          <w:sz w:val="28"/>
          <w:szCs w:val="28"/>
          <w:lang w:val="uk-UA"/>
        </w:rPr>
        <w:t>лікарськ</w:t>
      </w:r>
      <w:r w:rsidR="00157100">
        <w:rPr>
          <w:rFonts w:ascii="Times New Roman" w:hAnsi="Times New Roman"/>
          <w:sz w:val="28"/>
          <w:szCs w:val="28"/>
          <w:lang w:val="uk-UA"/>
        </w:rPr>
        <w:t>ого</w:t>
      </w:r>
      <w:r w:rsidR="008D115B" w:rsidRPr="005503D7">
        <w:rPr>
          <w:rFonts w:ascii="Times New Roman" w:hAnsi="Times New Roman"/>
          <w:sz w:val="28"/>
          <w:szCs w:val="28"/>
          <w:lang w:val="uk-UA"/>
        </w:rPr>
        <w:t xml:space="preserve"> засоб</w:t>
      </w:r>
      <w:r w:rsidR="00157100">
        <w:rPr>
          <w:rFonts w:ascii="Times New Roman" w:hAnsi="Times New Roman"/>
          <w:sz w:val="28"/>
          <w:szCs w:val="28"/>
          <w:lang w:val="uk-UA"/>
        </w:rPr>
        <w:t>у</w:t>
      </w:r>
      <w:r w:rsidR="008D115B" w:rsidRPr="005503D7">
        <w:rPr>
          <w:rFonts w:ascii="Times New Roman" w:hAnsi="Times New Roman"/>
          <w:sz w:val="28"/>
          <w:szCs w:val="28"/>
          <w:lang w:val="uk-UA"/>
        </w:rPr>
        <w:t>,</w:t>
      </w:r>
      <w:r w:rsidR="00157100">
        <w:rPr>
          <w:rFonts w:ascii="Times New Roman" w:hAnsi="Times New Roman"/>
          <w:sz w:val="28"/>
          <w:szCs w:val="28"/>
          <w:lang w:val="uk-UA"/>
        </w:rPr>
        <w:t xml:space="preserve"> що пропонується до державної перереєстрації,</w:t>
      </w:r>
      <w:r w:rsidR="008D115B" w:rsidRPr="005503D7">
        <w:rPr>
          <w:rFonts w:ascii="Times New Roman" w:hAnsi="Times New Roman"/>
          <w:sz w:val="28"/>
          <w:szCs w:val="28"/>
          <w:lang w:val="uk-UA"/>
        </w:rPr>
        <w:t xml:space="preserve"> </w:t>
      </w:r>
      <w:r w:rsidR="000B186D">
        <w:rPr>
          <w:rFonts w:ascii="Times New Roman" w:hAnsi="Times New Roman"/>
          <w:sz w:val="28"/>
          <w:szCs w:val="28"/>
          <w:lang w:val="uk-UA"/>
        </w:rPr>
        <w:t>та про результати розгляду матеріалів про внесення змін до реєстраційних матеріалів лікарських засобів, які зареєстровані компетентним органом та застосовується на території цієї країни чи держав – членів Європейського Союзу,</w:t>
      </w:r>
    </w:p>
    <w:p w:rsidR="000B186D" w:rsidRPr="007C2E8A" w:rsidRDefault="000B186D" w:rsidP="008D115B">
      <w:pPr>
        <w:pStyle w:val="HTML"/>
        <w:ind w:firstLine="720"/>
        <w:jc w:val="both"/>
        <w:rPr>
          <w:rFonts w:ascii="Times New Roman" w:hAnsi="Times New Roman"/>
          <w:sz w:val="16"/>
          <w:szCs w:val="16"/>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5503D7" w:rsidRDefault="00776249" w:rsidP="00A24656">
      <w:pPr>
        <w:pStyle w:val="31"/>
        <w:spacing w:after="0"/>
        <w:ind w:left="0"/>
        <w:rPr>
          <w:b/>
          <w:bCs/>
          <w:lang w:val="uk-UA"/>
        </w:rPr>
      </w:pPr>
    </w:p>
    <w:p w:rsidR="001B5092" w:rsidRDefault="008A6AF2" w:rsidP="007105A1">
      <w:pPr>
        <w:numPr>
          <w:ilvl w:val="0"/>
          <w:numId w:val="5"/>
        </w:numPr>
        <w:tabs>
          <w:tab w:val="left" w:pos="1134"/>
        </w:tabs>
        <w:ind w:left="0" w:firstLine="709"/>
        <w:jc w:val="both"/>
        <w:rPr>
          <w:sz w:val="28"/>
          <w:szCs w:val="28"/>
          <w:lang w:val="uk-UA"/>
        </w:rPr>
      </w:pPr>
      <w:r>
        <w:rPr>
          <w:sz w:val="28"/>
          <w:szCs w:val="28"/>
          <w:lang w:val="uk-UA"/>
        </w:rPr>
        <w:t>Зареєструвати та внести</w:t>
      </w:r>
      <w:r w:rsidR="006C31C2">
        <w:rPr>
          <w:sz w:val="28"/>
          <w:szCs w:val="28"/>
          <w:lang w:val="uk-UA"/>
        </w:rPr>
        <w:t xml:space="preserve"> до Державного реєстру лікарських засобів України лікарськ</w:t>
      </w:r>
      <w:r>
        <w:rPr>
          <w:sz w:val="28"/>
          <w:szCs w:val="28"/>
          <w:lang w:val="uk-UA"/>
        </w:rPr>
        <w:t>і</w:t>
      </w:r>
      <w:r w:rsidR="006C31C2">
        <w:rPr>
          <w:sz w:val="28"/>
          <w:szCs w:val="28"/>
          <w:lang w:val="uk-UA"/>
        </w:rPr>
        <w:t xml:space="preserve"> засоб</w:t>
      </w:r>
      <w:r>
        <w:rPr>
          <w:sz w:val="28"/>
          <w:szCs w:val="28"/>
          <w:lang w:val="uk-UA"/>
        </w:rPr>
        <w:t>и</w:t>
      </w:r>
      <w:r w:rsidR="004E61A7">
        <w:rPr>
          <w:sz w:val="28"/>
          <w:szCs w:val="28"/>
          <w:lang w:val="uk-UA"/>
        </w:rPr>
        <w:t xml:space="preserve"> (медичні імунобіологічні препарати)</w:t>
      </w:r>
      <w:r w:rsidR="00612B4D">
        <w:rPr>
          <w:sz w:val="28"/>
          <w:szCs w:val="28"/>
          <w:lang w:val="uk-UA"/>
        </w:rPr>
        <w:t xml:space="preserve">, які зареєстровані </w:t>
      </w:r>
      <w:r w:rsidR="00612B4D">
        <w:rPr>
          <w:sz w:val="28"/>
          <w:szCs w:val="28"/>
          <w:lang w:val="uk-UA"/>
        </w:rPr>
        <w:lastRenderedPageBreak/>
        <w:t xml:space="preserve">компетентними органами </w:t>
      </w:r>
      <w:r w:rsidR="00D44DA4" w:rsidRPr="001E77D4">
        <w:rPr>
          <w:sz w:val="28"/>
          <w:szCs w:val="28"/>
          <w:lang w:val="uk-UA"/>
        </w:rPr>
        <w:t>Сполучених Штатів Америки, Швейцарської Конфедерації, Японії, Австралії, Канади, лікарськ</w:t>
      </w:r>
      <w:r>
        <w:rPr>
          <w:sz w:val="28"/>
          <w:szCs w:val="28"/>
          <w:lang w:val="uk-UA"/>
        </w:rPr>
        <w:t>і</w:t>
      </w:r>
      <w:r w:rsidR="00D44DA4" w:rsidRPr="001E77D4">
        <w:rPr>
          <w:sz w:val="28"/>
          <w:szCs w:val="28"/>
          <w:lang w:val="uk-UA"/>
        </w:rPr>
        <w:t xml:space="preserve"> засоб</w:t>
      </w:r>
      <w:r>
        <w:rPr>
          <w:sz w:val="28"/>
          <w:szCs w:val="28"/>
          <w:lang w:val="uk-UA"/>
        </w:rPr>
        <w:t>и</w:t>
      </w:r>
      <w:r w:rsidR="00D44DA4" w:rsidRPr="001E77D4">
        <w:rPr>
          <w:sz w:val="28"/>
          <w:szCs w:val="28"/>
          <w:lang w:val="uk-UA"/>
        </w:rPr>
        <w:t>, що за централізованою процедурою зареєстровані компетентним органом Європейського Союзу</w:t>
      </w:r>
      <w:r w:rsidR="00D44DA4">
        <w:rPr>
          <w:sz w:val="28"/>
          <w:szCs w:val="28"/>
          <w:lang w:val="uk-UA"/>
        </w:rPr>
        <w:t>,</w:t>
      </w:r>
      <w:r w:rsidR="001B5092" w:rsidRPr="00D44DA4">
        <w:rPr>
          <w:sz w:val="28"/>
          <w:szCs w:val="28"/>
          <w:lang w:val="uk-UA"/>
        </w:rPr>
        <w:t xml:space="preserve"> згідно з додатком 1.</w:t>
      </w:r>
    </w:p>
    <w:p w:rsidR="00DC0B27" w:rsidRDefault="00DC0B27" w:rsidP="007105A1">
      <w:pPr>
        <w:tabs>
          <w:tab w:val="left" w:pos="1134"/>
        </w:tabs>
        <w:ind w:firstLine="709"/>
        <w:jc w:val="both"/>
        <w:rPr>
          <w:sz w:val="28"/>
          <w:szCs w:val="28"/>
          <w:lang w:val="uk-UA"/>
        </w:rPr>
      </w:pPr>
    </w:p>
    <w:p w:rsidR="00DC0B27" w:rsidRPr="00DC0B27" w:rsidRDefault="00DC0B27" w:rsidP="007105A1">
      <w:pPr>
        <w:numPr>
          <w:ilvl w:val="0"/>
          <w:numId w:val="5"/>
        </w:numPr>
        <w:tabs>
          <w:tab w:val="left" w:pos="1134"/>
        </w:tabs>
        <w:ind w:left="0" w:firstLine="709"/>
        <w:jc w:val="both"/>
        <w:rPr>
          <w:sz w:val="28"/>
          <w:szCs w:val="28"/>
          <w:lang w:val="uk-UA"/>
        </w:rPr>
      </w:pPr>
      <w:r w:rsidRPr="00DC0B27">
        <w:rPr>
          <w:sz w:val="28"/>
          <w:szCs w:val="28"/>
          <w:lang w:val="uk-UA"/>
        </w:rPr>
        <w:t>Відмовити в державній реєстрації та внесенні до Державного реєстру лікарських засобів України лікарських засобів</w:t>
      </w:r>
      <w:r w:rsidR="004E61A7">
        <w:rPr>
          <w:sz w:val="28"/>
          <w:szCs w:val="28"/>
          <w:lang w:val="uk-UA"/>
        </w:rPr>
        <w:t xml:space="preserve"> (медичних імунобіологічних препаратів)</w:t>
      </w:r>
      <w:r w:rsidRPr="00DC0B27">
        <w:rPr>
          <w:sz w:val="28"/>
          <w:szCs w:val="28"/>
          <w:lang w:val="uk-UA"/>
        </w:rPr>
        <w:t xml:space="preserve">,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згідно з додатком </w:t>
      </w:r>
      <w:r w:rsidR="001F53FD">
        <w:rPr>
          <w:sz w:val="28"/>
          <w:szCs w:val="28"/>
          <w:lang w:val="uk-UA"/>
        </w:rPr>
        <w:t>2</w:t>
      </w:r>
      <w:r w:rsidRPr="00DC0B27">
        <w:rPr>
          <w:sz w:val="28"/>
          <w:szCs w:val="28"/>
          <w:lang w:val="uk-UA"/>
        </w:rPr>
        <w:t>.</w:t>
      </w:r>
    </w:p>
    <w:p w:rsidR="00DC0B27" w:rsidRPr="00D44DA4" w:rsidRDefault="00DC0B27" w:rsidP="007105A1">
      <w:pPr>
        <w:tabs>
          <w:tab w:val="left" w:pos="1134"/>
        </w:tabs>
        <w:ind w:firstLine="709"/>
        <w:jc w:val="both"/>
        <w:rPr>
          <w:sz w:val="28"/>
          <w:szCs w:val="28"/>
          <w:lang w:val="uk-UA"/>
        </w:rPr>
      </w:pPr>
    </w:p>
    <w:p w:rsidR="00776249" w:rsidRDefault="008747AE" w:rsidP="007105A1">
      <w:pPr>
        <w:numPr>
          <w:ilvl w:val="0"/>
          <w:numId w:val="5"/>
        </w:numPr>
        <w:tabs>
          <w:tab w:val="left" w:pos="1134"/>
        </w:tabs>
        <w:ind w:left="0" w:firstLine="709"/>
        <w:jc w:val="both"/>
        <w:rPr>
          <w:sz w:val="28"/>
          <w:szCs w:val="28"/>
          <w:lang w:val="uk-UA"/>
        </w:rPr>
      </w:pPr>
      <w:r>
        <w:rPr>
          <w:sz w:val="28"/>
          <w:szCs w:val="28"/>
          <w:lang w:val="uk-UA"/>
        </w:rPr>
        <w:t>Пере</w:t>
      </w:r>
      <w:r w:rsidR="00776249" w:rsidRPr="005503D7">
        <w:rPr>
          <w:sz w:val="28"/>
          <w:szCs w:val="28"/>
          <w:lang w:val="uk-UA"/>
        </w:rPr>
        <w:t>реєструвати</w:t>
      </w:r>
      <w:r w:rsidR="00776249">
        <w:rPr>
          <w:sz w:val="28"/>
          <w:szCs w:val="28"/>
          <w:lang w:val="uk-UA"/>
        </w:rPr>
        <w:t xml:space="preserve"> та внести до Державного реєстру лікарських засобів України </w:t>
      </w:r>
      <w:r w:rsidR="00776249">
        <w:rPr>
          <w:noProof/>
          <w:sz w:val="28"/>
          <w:szCs w:val="28"/>
          <w:lang w:val="uk-UA"/>
        </w:rPr>
        <w:t>лікарськ</w:t>
      </w:r>
      <w:r w:rsidR="00612B4D">
        <w:rPr>
          <w:noProof/>
          <w:sz w:val="28"/>
          <w:szCs w:val="28"/>
          <w:lang w:val="uk-UA"/>
        </w:rPr>
        <w:t>і</w:t>
      </w:r>
      <w:r w:rsidR="00776249">
        <w:rPr>
          <w:noProof/>
          <w:sz w:val="28"/>
          <w:szCs w:val="28"/>
          <w:lang w:val="uk-UA"/>
        </w:rPr>
        <w:t xml:space="preserve"> зас</w:t>
      </w:r>
      <w:r w:rsidR="00612B4D">
        <w:rPr>
          <w:noProof/>
          <w:sz w:val="28"/>
          <w:szCs w:val="28"/>
          <w:lang w:val="uk-UA"/>
        </w:rPr>
        <w:t>о</w:t>
      </w:r>
      <w:r w:rsidR="00737159">
        <w:rPr>
          <w:noProof/>
          <w:sz w:val="28"/>
          <w:szCs w:val="28"/>
          <w:lang w:val="uk-UA"/>
        </w:rPr>
        <w:t>б</w:t>
      </w:r>
      <w:r w:rsidR="00612B4D">
        <w:rPr>
          <w:noProof/>
          <w:sz w:val="28"/>
          <w:szCs w:val="28"/>
          <w:lang w:val="uk-UA"/>
        </w:rPr>
        <w:t>и</w:t>
      </w:r>
      <w:r w:rsidR="00776249">
        <w:rPr>
          <w:noProof/>
          <w:sz w:val="28"/>
          <w:szCs w:val="28"/>
          <w:lang w:val="uk-UA"/>
        </w:rPr>
        <w:t xml:space="preserve"> </w:t>
      </w:r>
      <w:r w:rsidR="00D44DA4">
        <w:rPr>
          <w:sz w:val="28"/>
          <w:szCs w:val="28"/>
          <w:lang w:val="uk-UA"/>
        </w:rPr>
        <w:t xml:space="preserve">(медичні імунобіологічні препарати), які зареєстровані компетентними органами </w:t>
      </w:r>
      <w:r w:rsidR="00D44DA4" w:rsidRPr="001E77D4">
        <w:rPr>
          <w:sz w:val="28"/>
          <w:szCs w:val="28"/>
          <w:lang w:val="uk-UA"/>
        </w:rPr>
        <w:t>Сполучених Штатів Америки, Швейцарської Конфедерації, Японії, Австралії, Канади, лікарськ</w:t>
      </w:r>
      <w:r w:rsidR="00617919">
        <w:rPr>
          <w:sz w:val="28"/>
          <w:szCs w:val="28"/>
          <w:lang w:val="uk-UA"/>
        </w:rPr>
        <w:t>і</w:t>
      </w:r>
      <w:r w:rsidR="00D44DA4" w:rsidRPr="001E77D4">
        <w:rPr>
          <w:sz w:val="28"/>
          <w:szCs w:val="28"/>
          <w:lang w:val="uk-UA"/>
        </w:rPr>
        <w:t xml:space="preserve"> засоб</w:t>
      </w:r>
      <w:r w:rsidR="00617919">
        <w:rPr>
          <w:sz w:val="28"/>
          <w:szCs w:val="28"/>
          <w:lang w:val="uk-UA"/>
        </w:rPr>
        <w:t>и</w:t>
      </w:r>
      <w:r w:rsidR="00D44DA4" w:rsidRPr="001E77D4">
        <w:rPr>
          <w:sz w:val="28"/>
          <w:szCs w:val="28"/>
          <w:lang w:val="uk-UA"/>
        </w:rPr>
        <w:t>, що за централізованою процедурою зареєстровані компетентним органом Європейського Союзу</w:t>
      </w:r>
      <w:r w:rsidR="00D44DA4">
        <w:rPr>
          <w:sz w:val="28"/>
          <w:szCs w:val="28"/>
          <w:lang w:val="uk-UA"/>
        </w:rPr>
        <w:t xml:space="preserve">, </w:t>
      </w:r>
      <w:r w:rsidR="00776249">
        <w:rPr>
          <w:sz w:val="28"/>
          <w:szCs w:val="28"/>
          <w:lang w:val="uk-UA"/>
        </w:rPr>
        <w:t>згідно з додатк</w:t>
      </w:r>
      <w:r w:rsidR="000E52C8">
        <w:rPr>
          <w:sz w:val="28"/>
          <w:szCs w:val="28"/>
          <w:lang w:val="uk-UA"/>
        </w:rPr>
        <w:t>ом</w:t>
      </w:r>
      <w:r w:rsidR="001B5092">
        <w:rPr>
          <w:sz w:val="28"/>
          <w:szCs w:val="28"/>
          <w:lang w:val="uk-UA"/>
        </w:rPr>
        <w:t xml:space="preserve"> </w:t>
      </w:r>
      <w:r w:rsidR="00A9313E">
        <w:rPr>
          <w:sz w:val="28"/>
          <w:szCs w:val="28"/>
          <w:lang w:val="uk-UA"/>
        </w:rPr>
        <w:t>3</w:t>
      </w:r>
      <w:r w:rsidR="00776249">
        <w:rPr>
          <w:sz w:val="28"/>
          <w:szCs w:val="28"/>
          <w:lang w:val="uk-UA"/>
        </w:rPr>
        <w:t>.</w:t>
      </w:r>
    </w:p>
    <w:p w:rsidR="007C2E8A" w:rsidRDefault="007C2E8A" w:rsidP="007105A1">
      <w:pPr>
        <w:pStyle w:val="a8"/>
        <w:tabs>
          <w:tab w:val="left" w:pos="1134"/>
        </w:tabs>
        <w:ind w:left="0" w:firstLine="709"/>
        <w:jc w:val="both"/>
        <w:rPr>
          <w:sz w:val="28"/>
          <w:szCs w:val="28"/>
          <w:lang w:val="uk-UA"/>
        </w:rPr>
      </w:pPr>
    </w:p>
    <w:p w:rsidR="001B5092" w:rsidRDefault="001B5092" w:rsidP="007105A1">
      <w:pPr>
        <w:numPr>
          <w:ilvl w:val="0"/>
          <w:numId w:val="5"/>
        </w:numPr>
        <w:tabs>
          <w:tab w:val="left" w:pos="993"/>
          <w:tab w:val="left" w:pos="1134"/>
        </w:tabs>
        <w:ind w:left="0" w:firstLine="709"/>
        <w:jc w:val="both"/>
        <w:rPr>
          <w:sz w:val="28"/>
          <w:szCs w:val="28"/>
          <w:lang w:val="uk-UA"/>
        </w:rPr>
      </w:pPr>
      <w:r>
        <w:rPr>
          <w:sz w:val="28"/>
          <w:szCs w:val="28"/>
          <w:lang w:val="uk-UA"/>
        </w:rPr>
        <w:t xml:space="preserve">  Внести зміни до реєстраційних матеріалів та Державного реєстру лікарських засобів України </w:t>
      </w:r>
      <w:r w:rsidR="006C0A6F">
        <w:rPr>
          <w:sz w:val="28"/>
          <w:szCs w:val="28"/>
          <w:lang w:val="uk-UA"/>
        </w:rPr>
        <w:t xml:space="preserve">на </w:t>
      </w:r>
      <w:r w:rsidR="004E61A7" w:rsidRPr="004E61A7">
        <w:rPr>
          <w:sz w:val="28"/>
          <w:szCs w:val="28"/>
          <w:lang w:val="uk-UA"/>
        </w:rPr>
        <w:t>лікарськ</w:t>
      </w:r>
      <w:r w:rsidR="006C0A6F">
        <w:rPr>
          <w:sz w:val="28"/>
          <w:szCs w:val="28"/>
          <w:lang w:val="uk-UA"/>
        </w:rPr>
        <w:t>і</w:t>
      </w:r>
      <w:r w:rsidR="004E61A7" w:rsidRPr="004E61A7">
        <w:rPr>
          <w:sz w:val="28"/>
          <w:szCs w:val="28"/>
          <w:lang w:val="uk-UA"/>
        </w:rPr>
        <w:t xml:space="preserve"> засоб</w:t>
      </w:r>
      <w:r w:rsidR="006C0A6F">
        <w:rPr>
          <w:sz w:val="28"/>
          <w:szCs w:val="28"/>
          <w:lang w:val="uk-UA"/>
        </w:rPr>
        <w:t>и</w:t>
      </w:r>
      <w:r w:rsidR="004E61A7" w:rsidRPr="004E61A7">
        <w:rPr>
          <w:sz w:val="28"/>
          <w:szCs w:val="28"/>
          <w:lang w:val="uk-UA"/>
        </w:rPr>
        <w:t xml:space="preserve"> </w:t>
      </w:r>
      <w:r w:rsidR="00DC700E">
        <w:rPr>
          <w:sz w:val="28"/>
          <w:szCs w:val="28"/>
          <w:lang w:val="uk-UA"/>
        </w:rPr>
        <w:t>(медичн</w:t>
      </w:r>
      <w:r w:rsidR="006C0A6F">
        <w:rPr>
          <w:sz w:val="28"/>
          <w:szCs w:val="28"/>
          <w:lang w:val="uk-UA"/>
        </w:rPr>
        <w:t>і</w:t>
      </w:r>
      <w:r w:rsidR="00DC700E">
        <w:rPr>
          <w:sz w:val="28"/>
          <w:szCs w:val="28"/>
          <w:lang w:val="uk-UA"/>
        </w:rPr>
        <w:t xml:space="preserve"> імунобіологічн</w:t>
      </w:r>
      <w:r w:rsidR="006C0A6F">
        <w:rPr>
          <w:sz w:val="28"/>
          <w:szCs w:val="28"/>
          <w:lang w:val="uk-UA"/>
        </w:rPr>
        <w:t>і</w:t>
      </w:r>
      <w:r w:rsidR="00DC700E">
        <w:rPr>
          <w:sz w:val="28"/>
          <w:szCs w:val="28"/>
          <w:lang w:val="uk-UA"/>
        </w:rPr>
        <w:t xml:space="preserve"> препарат</w:t>
      </w:r>
      <w:r w:rsidR="006C0A6F">
        <w:rPr>
          <w:sz w:val="28"/>
          <w:szCs w:val="28"/>
          <w:lang w:val="uk-UA"/>
        </w:rPr>
        <w:t>и</w:t>
      </w:r>
      <w:r w:rsidR="00DC700E">
        <w:rPr>
          <w:sz w:val="28"/>
          <w:szCs w:val="28"/>
          <w:lang w:val="uk-UA"/>
        </w:rPr>
        <w:t xml:space="preserve">), які зареєстровані компетентними органами </w:t>
      </w:r>
      <w:r w:rsidR="00DC700E" w:rsidRPr="001E77D4">
        <w:rPr>
          <w:sz w:val="28"/>
          <w:szCs w:val="28"/>
          <w:lang w:val="uk-UA"/>
        </w:rPr>
        <w:t>Сполучених Штатів Америки, Швейцарської Конфедерації, Японії, Австралії, Канади, лікарськ</w:t>
      </w:r>
      <w:r w:rsidR="00B22941">
        <w:rPr>
          <w:sz w:val="28"/>
          <w:szCs w:val="28"/>
          <w:lang w:val="uk-UA"/>
        </w:rPr>
        <w:t>і</w:t>
      </w:r>
      <w:r w:rsidR="00DC700E" w:rsidRPr="001E77D4">
        <w:rPr>
          <w:sz w:val="28"/>
          <w:szCs w:val="28"/>
          <w:lang w:val="uk-UA"/>
        </w:rPr>
        <w:t xml:space="preserve"> засоб</w:t>
      </w:r>
      <w:r w:rsidR="00B22941">
        <w:rPr>
          <w:sz w:val="28"/>
          <w:szCs w:val="28"/>
          <w:lang w:val="uk-UA"/>
        </w:rPr>
        <w:t>и,</w:t>
      </w:r>
      <w:r w:rsidR="00DC700E" w:rsidRPr="001E77D4">
        <w:rPr>
          <w:sz w:val="28"/>
          <w:szCs w:val="28"/>
          <w:lang w:val="uk-UA"/>
        </w:rPr>
        <w:t xml:space="preserve"> що за централізованою процедурою зареєстровані компетентним органом Європейського Союзу</w:t>
      </w:r>
      <w:r w:rsidR="00DC700E">
        <w:rPr>
          <w:sz w:val="28"/>
          <w:szCs w:val="28"/>
          <w:lang w:val="uk-UA"/>
        </w:rPr>
        <w:t xml:space="preserve">, </w:t>
      </w:r>
      <w:r>
        <w:rPr>
          <w:sz w:val="28"/>
          <w:szCs w:val="28"/>
          <w:lang w:val="uk-UA"/>
        </w:rPr>
        <w:t xml:space="preserve"> згідно з додатком </w:t>
      </w:r>
      <w:r w:rsidR="00A9313E">
        <w:rPr>
          <w:sz w:val="28"/>
          <w:szCs w:val="28"/>
          <w:lang w:val="uk-UA"/>
        </w:rPr>
        <w:t>4</w:t>
      </w:r>
      <w:r>
        <w:rPr>
          <w:sz w:val="28"/>
          <w:szCs w:val="28"/>
          <w:lang w:val="uk-UA"/>
        </w:rPr>
        <w:t>.</w:t>
      </w:r>
    </w:p>
    <w:p w:rsidR="00A85639" w:rsidRDefault="00A85639" w:rsidP="007105A1">
      <w:pPr>
        <w:pStyle w:val="a8"/>
        <w:tabs>
          <w:tab w:val="left" w:pos="1134"/>
        </w:tabs>
        <w:ind w:left="0" w:firstLine="709"/>
        <w:jc w:val="both"/>
        <w:rPr>
          <w:sz w:val="28"/>
          <w:szCs w:val="28"/>
          <w:lang w:val="uk-UA"/>
        </w:rPr>
      </w:pPr>
    </w:p>
    <w:p w:rsidR="00A85639" w:rsidRDefault="00A85639" w:rsidP="007105A1">
      <w:pPr>
        <w:numPr>
          <w:ilvl w:val="0"/>
          <w:numId w:val="5"/>
        </w:numPr>
        <w:tabs>
          <w:tab w:val="left" w:pos="993"/>
          <w:tab w:val="left" w:pos="1134"/>
        </w:tabs>
        <w:ind w:left="0" w:firstLine="709"/>
        <w:jc w:val="both"/>
        <w:rPr>
          <w:sz w:val="28"/>
          <w:szCs w:val="28"/>
          <w:lang w:val="uk-UA"/>
        </w:rPr>
      </w:pPr>
      <w:r>
        <w:rPr>
          <w:sz w:val="28"/>
          <w:szCs w:val="28"/>
          <w:lang w:val="uk-UA"/>
        </w:rPr>
        <w:t xml:space="preserve"> Відмовити у внесенні змін до реєстраційних матеріалів та Державного реєстру лікарських засобів України </w:t>
      </w:r>
      <w:r w:rsidR="00D445FE">
        <w:rPr>
          <w:sz w:val="28"/>
          <w:szCs w:val="28"/>
          <w:lang w:val="uk-UA"/>
        </w:rPr>
        <w:t xml:space="preserve">на </w:t>
      </w:r>
      <w:r w:rsidR="004E61A7" w:rsidRPr="004E61A7">
        <w:rPr>
          <w:sz w:val="28"/>
          <w:szCs w:val="28"/>
          <w:lang w:val="uk-UA"/>
        </w:rPr>
        <w:t>лікарськ</w:t>
      </w:r>
      <w:r w:rsidR="00D445FE">
        <w:rPr>
          <w:sz w:val="28"/>
          <w:szCs w:val="28"/>
          <w:lang w:val="uk-UA"/>
        </w:rPr>
        <w:t>і</w:t>
      </w:r>
      <w:r w:rsidR="004E61A7" w:rsidRPr="004E61A7">
        <w:rPr>
          <w:sz w:val="28"/>
          <w:szCs w:val="28"/>
          <w:lang w:val="uk-UA"/>
        </w:rPr>
        <w:t xml:space="preserve"> засоб</w:t>
      </w:r>
      <w:r w:rsidR="00D445FE">
        <w:rPr>
          <w:sz w:val="28"/>
          <w:szCs w:val="28"/>
          <w:lang w:val="uk-UA"/>
        </w:rPr>
        <w:t>и</w:t>
      </w:r>
      <w:r w:rsidR="004E61A7" w:rsidRPr="004E61A7">
        <w:rPr>
          <w:sz w:val="28"/>
          <w:szCs w:val="28"/>
          <w:lang w:val="uk-UA"/>
        </w:rPr>
        <w:t xml:space="preserve"> </w:t>
      </w:r>
      <w:r w:rsidR="004E61A7">
        <w:rPr>
          <w:sz w:val="28"/>
          <w:szCs w:val="28"/>
          <w:lang w:val="uk-UA"/>
        </w:rPr>
        <w:t>(медичн</w:t>
      </w:r>
      <w:r w:rsidR="00D445FE">
        <w:rPr>
          <w:sz w:val="28"/>
          <w:szCs w:val="28"/>
          <w:lang w:val="uk-UA"/>
        </w:rPr>
        <w:t>і</w:t>
      </w:r>
      <w:r w:rsidR="004E61A7">
        <w:rPr>
          <w:sz w:val="28"/>
          <w:szCs w:val="28"/>
          <w:lang w:val="uk-UA"/>
        </w:rPr>
        <w:t xml:space="preserve"> імунобіологічн</w:t>
      </w:r>
      <w:r w:rsidR="00D445FE">
        <w:rPr>
          <w:sz w:val="28"/>
          <w:szCs w:val="28"/>
          <w:lang w:val="uk-UA"/>
        </w:rPr>
        <w:t>і</w:t>
      </w:r>
      <w:r w:rsidR="004E61A7">
        <w:rPr>
          <w:sz w:val="28"/>
          <w:szCs w:val="28"/>
          <w:lang w:val="uk-UA"/>
        </w:rPr>
        <w:t xml:space="preserve"> препарат</w:t>
      </w:r>
      <w:r w:rsidR="00D445FE">
        <w:rPr>
          <w:sz w:val="28"/>
          <w:szCs w:val="28"/>
          <w:lang w:val="uk-UA"/>
        </w:rPr>
        <w:t>и</w:t>
      </w:r>
      <w:r w:rsidR="004E61A7">
        <w:rPr>
          <w:sz w:val="28"/>
          <w:szCs w:val="28"/>
          <w:lang w:val="uk-UA"/>
        </w:rPr>
        <w:t>)</w:t>
      </w:r>
      <w:r w:rsidR="008A7359">
        <w:rPr>
          <w:sz w:val="28"/>
          <w:szCs w:val="28"/>
          <w:lang w:val="uk-UA"/>
        </w:rPr>
        <w:t xml:space="preserve">, які зареєстровані компетентними органами </w:t>
      </w:r>
      <w:r w:rsidR="008A7359" w:rsidRPr="001E77D4">
        <w:rPr>
          <w:sz w:val="28"/>
          <w:szCs w:val="28"/>
          <w:lang w:val="uk-UA"/>
        </w:rPr>
        <w:t>Сполучених Штатів Америки, Швейцарської Конфедерації, Японії, Австралії, Канади, лікарськ</w:t>
      </w:r>
      <w:r w:rsidR="00B22941">
        <w:rPr>
          <w:sz w:val="28"/>
          <w:szCs w:val="28"/>
          <w:lang w:val="uk-UA"/>
        </w:rPr>
        <w:t>і</w:t>
      </w:r>
      <w:r w:rsidR="008A7359" w:rsidRPr="001E77D4">
        <w:rPr>
          <w:sz w:val="28"/>
          <w:szCs w:val="28"/>
          <w:lang w:val="uk-UA"/>
        </w:rPr>
        <w:t xml:space="preserve"> засоб</w:t>
      </w:r>
      <w:r w:rsidR="00B22941">
        <w:rPr>
          <w:sz w:val="28"/>
          <w:szCs w:val="28"/>
          <w:lang w:val="uk-UA"/>
        </w:rPr>
        <w:t>и</w:t>
      </w:r>
      <w:r w:rsidR="008A7359" w:rsidRPr="001E77D4">
        <w:rPr>
          <w:sz w:val="28"/>
          <w:szCs w:val="28"/>
          <w:lang w:val="uk-UA"/>
        </w:rPr>
        <w:t>, що за централізованою процедурою зареєстровані компетентним органом Європейського Союзу</w:t>
      </w:r>
      <w:r w:rsidR="008A7359">
        <w:rPr>
          <w:sz w:val="28"/>
          <w:szCs w:val="28"/>
          <w:lang w:val="uk-UA"/>
        </w:rPr>
        <w:t>,</w:t>
      </w:r>
      <w:r>
        <w:rPr>
          <w:sz w:val="28"/>
          <w:szCs w:val="28"/>
          <w:lang w:val="uk-UA"/>
        </w:rPr>
        <w:t xml:space="preserve"> згідно з додатком </w:t>
      </w:r>
      <w:r w:rsidR="00A9313E">
        <w:rPr>
          <w:sz w:val="28"/>
          <w:szCs w:val="28"/>
          <w:lang w:val="uk-UA"/>
        </w:rPr>
        <w:t>5</w:t>
      </w:r>
      <w:r>
        <w:rPr>
          <w:sz w:val="28"/>
          <w:szCs w:val="28"/>
          <w:lang w:val="uk-UA"/>
        </w:rPr>
        <w:t>.</w:t>
      </w:r>
    </w:p>
    <w:p w:rsidR="004D3F9B" w:rsidRDefault="004D3F9B" w:rsidP="00DC0B27">
      <w:pPr>
        <w:tabs>
          <w:tab w:val="left" w:pos="1134"/>
        </w:tabs>
        <w:ind w:firstLine="709"/>
        <w:jc w:val="both"/>
        <w:rPr>
          <w:sz w:val="28"/>
          <w:szCs w:val="28"/>
          <w:lang w:val="uk-UA"/>
        </w:rPr>
      </w:pPr>
    </w:p>
    <w:p w:rsidR="004D3F9B" w:rsidRPr="00BE64DF" w:rsidRDefault="001B5092" w:rsidP="00DC0B27">
      <w:pPr>
        <w:numPr>
          <w:ilvl w:val="0"/>
          <w:numId w:val="5"/>
        </w:numPr>
        <w:tabs>
          <w:tab w:val="left" w:pos="709"/>
          <w:tab w:val="left" w:pos="993"/>
          <w:tab w:val="left" w:pos="1080"/>
          <w:tab w:val="left" w:pos="1134"/>
        </w:tabs>
        <w:ind w:left="0" w:firstLine="709"/>
        <w:jc w:val="both"/>
        <w:rPr>
          <w:sz w:val="28"/>
          <w:szCs w:val="28"/>
          <w:lang w:val="uk-UA"/>
        </w:rPr>
      </w:pPr>
      <w:r>
        <w:rPr>
          <w:sz w:val="28"/>
          <w:szCs w:val="28"/>
          <w:lang w:val="uk-UA"/>
        </w:rPr>
        <w:t xml:space="preserve">  </w:t>
      </w:r>
      <w:r w:rsidR="004D3F9B">
        <w:rPr>
          <w:sz w:val="28"/>
          <w:szCs w:val="28"/>
          <w:lang w:val="uk-UA"/>
        </w:rPr>
        <w:t>Фармацевтичному управлінню</w:t>
      </w:r>
      <w:r w:rsidR="000F6B69">
        <w:rPr>
          <w:sz w:val="28"/>
          <w:szCs w:val="28"/>
          <w:lang w:val="uk-UA"/>
        </w:rPr>
        <w:t xml:space="preserve"> (</w:t>
      </w:r>
      <w:r w:rsidR="002C5751">
        <w:rPr>
          <w:sz w:val="28"/>
          <w:szCs w:val="28"/>
          <w:lang w:val="uk-UA"/>
        </w:rPr>
        <w:t>Тарасу Лясковському</w:t>
      </w:r>
      <w:r w:rsidR="000F6B69">
        <w:rPr>
          <w:sz w:val="28"/>
          <w:szCs w:val="28"/>
          <w:lang w:val="uk-UA"/>
        </w:rPr>
        <w:t>)</w:t>
      </w:r>
      <w:r w:rsidR="004D3F9B">
        <w:rPr>
          <w:sz w:val="28"/>
          <w:szCs w:val="28"/>
          <w:lang w:val="uk-UA"/>
        </w:rPr>
        <w:t xml:space="preserve"> забезпечити оприлюднення цього наказу на офіційному вебсайті Міністерства охорони здоров’я України.</w:t>
      </w:r>
    </w:p>
    <w:p w:rsidR="001F6104" w:rsidRDefault="001F6104" w:rsidP="00DC0B27">
      <w:pPr>
        <w:tabs>
          <w:tab w:val="left" w:pos="1134"/>
        </w:tabs>
        <w:ind w:firstLine="709"/>
        <w:jc w:val="both"/>
        <w:rPr>
          <w:sz w:val="16"/>
          <w:szCs w:val="16"/>
          <w:lang w:val="uk-UA"/>
        </w:rPr>
      </w:pPr>
    </w:p>
    <w:p w:rsidR="00A85639" w:rsidRPr="001F6104" w:rsidRDefault="00A85639" w:rsidP="00DC0B27">
      <w:pPr>
        <w:tabs>
          <w:tab w:val="left" w:pos="1134"/>
        </w:tabs>
        <w:ind w:firstLine="709"/>
        <w:jc w:val="both"/>
        <w:rPr>
          <w:sz w:val="16"/>
          <w:szCs w:val="16"/>
          <w:lang w:val="uk-UA"/>
        </w:rPr>
      </w:pPr>
    </w:p>
    <w:p w:rsidR="005503D7" w:rsidRPr="005503D7" w:rsidRDefault="00E40B91" w:rsidP="001E286A">
      <w:pPr>
        <w:tabs>
          <w:tab w:val="left" w:pos="720"/>
          <w:tab w:val="left" w:pos="1134"/>
        </w:tabs>
        <w:ind w:left="709"/>
        <w:jc w:val="both"/>
        <w:rPr>
          <w:sz w:val="28"/>
          <w:szCs w:val="28"/>
          <w:lang w:val="uk-UA"/>
        </w:rPr>
      </w:pPr>
      <w:r w:rsidRPr="005503D7">
        <w:rPr>
          <w:sz w:val="28"/>
          <w:szCs w:val="28"/>
          <w:lang w:val="uk-UA"/>
        </w:rPr>
        <w:t xml:space="preserve">Контроль за виконанням цього наказу </w:t>
      </w:r>
      <w:r w:rsidR="001E286A">
        <w:rPr>
          <w:sz w:val="28"/>
          <w:szCs w:val="28"/>
          <w:lang w:val="uk-UA"/>
        </w:rPr>
        <w:t>залишаю за собою</w:t>
      </w:r>
      <w:r w:rsidR="005503D7" w:rsidRPr="005503D7">
        <w:rPr>
          <w:sz w:val="28"/>
          <w:szCs w:val="28"/>
          <w:lang w:val="uk-UA"/>
        </w:rPr>
        <w:t>.</w:t>
      </w:r>
    </w:p>
    <w:p w:rsidR="00DD231C" w:rsidRDefault="00DD231C" w:rsidP="008757DC">
      <w:pPr>
        <w:tabs>
          <w:tab w:val="left" w:pos="567"/>
        </w:tabs>
        <w:jc w:val="both"/>
        <w:rPr>
          <w:sz w:val="28"/>
          <w:szCs w:val="28"/>
          <w:lang w:val="uk-UA"/>
        </w:rPr>
      </w:pPr>
    </w:p>
    <w:p w:rsidR="00776249" w:rsidRDefault="00776249" w:rsidP="0037290E">
      <w:pPr>
        <w:tabs>
          <w:tab w:val="left" w:pos="720"/>
        </w:tabs>
        <w:ind w:firstLine="709"/>
        <w:jc w:val="both"/>
        <w:rPr>
          <w:sz w:val="28"/>
          <w:szCs w:val="28"/>
          <w:lang w:val="uk-UA"/>
        </w:rPr>
      </w:pPr>
    </w:p>
    <w:p w:rsidR="007D342A" w:rsidRDefault="001E286A" w:rsidP="004E1A23">
      <w:pPr>
        <w:rPr>
          <w:b/>
          <w:sz w:val="28"/>
          <w:szCs w:val="28"/>
          <w:lang w:val="uk-UA"/>
        </w:rPr>
      </w:pPr>
      <w:r>
        <w:rPr>
          <w:b/>
          <w:sz w:val="28"/>
          <w:szCs w:val="28"/>
          <w:lang w:val="uk-UA"/>
        </w:rPr>
        <w:t xml:space="preserve">Перший заступник </w:t>
      </w:r>
      <w:r w:rsidR="00915C10">
        <w:rPr>
          <w:b/>
          <w:sz w:val="28"/>
          <w:szCs w:val="28"/>
          <w:lang w:val="uk-UA"/>
        </w:rPr>
        <w:t>Міністр</w:t>
      </w:r>
      <w:r>
        <w:rPr>
          <w:b/>
          <w:sz w:val="28"/>
          <w:szCs w:val="28"/>
          <w:lang w:val="uk-UA"/>
        </w:rPr>
        <w:t>а                                                        Сергій ДУБРОВ</w:t>
      </w:r>
      <w:r w:rsidR="000D4B97">
        <w:rPr>
          <w:b/>
          <w:sz w:val="28"/>
          <w:szCs w:val="28"/>
          <w:lang w:val="uk-UA"/>
        </w:rPr>
        <w:t xml:space="preserve">       </w:t>
      </w:r>
    </w:p>
    <w:p w:rsidR="007D342A" w:rsidRDefault="007D342A" w:rsidP="004E1A23">
      <w:pPr>
        <w:rPr>
          <w:b/>
          <w:sz w:val="28"/>
          <w:szCs w:val="28"/>
          <w:lang w:val="uk-UA"/>
        </w:rPr>
        <w:sectPr w:rsidR="007D342A" w:rsidSect="0039320E">
          <w:headerReference w:type="even" r:id="rId9"/>
          <w:headerReference w:type="default" r:id="rId10"/>
          <w:footerReference w:type="even" r:id="rId11"/>
          <w:headerReference w:type="first" r:id="rId12"/>
          <w:pgSz w:w="11906" w:h="16838"/>
          <w:pgMar w:top="899" w:right="567" w:bottom="1276"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7D342A" w:rsidRPr="00EA7761" w:rsidTr="00B6263D">
        <w:tc>
          <w:tcPr>
            <w:tcW w:w="3827" w:type="dxa"/>
            <w:shd w:val="clear" w:color="auto" w:fill="auto"/>
          </w:tcPr>
          <w:p w:rsidR="007D342A" w:rsidRPr="007D342A" w:rsidRDefault="007D342A" w:rsidP="00487D91">
            <w:pPr>
              <w:pStyle w:val="4"/>
              <w:tabs>
                <w:tab w:val="left" w:pos="12600"/>
              </w:tabs>
              <w:spacing w:before="0" w:after="0"/>
              <w:jc w:val="both"/>
              <w:rPr>
                <w:b w:val="0"/>
                <w:sz w:val="18"/>
                <w:szCs w:val="18"/>
                <w:lang w:val="uk-UA"/>
              </w:rPr>
            </w:pPr>
            <w:bookmarkStart w:id="1" w:name="_Hlk64454507"/>
            <w:r w:rsidRPr="007D342A">
              <w:rPr>
                <w:b w:val="0"/>
                <w:sz w:val="18"/>
                <w:szCs w:val="18"/>
                <w:lang w:val="uk-UA"/>
              </w:rPr>
              <w:lastRenderedPageBreak/>
              <w:t>Додаток 1</w:t>
            </w:r>
          </w:p>
          <w:p w:rsidR="007D342A" w:rsidRPr="007D342A" w:rsidRDefault="007D342A" w:rsidP="00487D91">
            <w:pPr>
              <w:pStyle w:val="4"/>
              <w:tabs>
                <w:tab w:val="left" w:pos="12600"/>
              </w:tabs>
              <w:spacing w:before="0" w:after="0"/>
              <w:jc w:val="both"/>
              <w:rPr>
                <w:b w:val="0"/>
                <w:sz w:val="18"/>
                <w:szCs w:val="18"/>
                <w:lang w:val="uk-UA"/>
              </w:rPr>
            </w:pPr>
            <w:r w:rsidRPr="007D342A">
              <w:rPr>
                <w:b w:val="0"/>
                <w:sz w:val="18"/>
                <w:szCs w:val="18"/>
                <w:lang w:val="uk-UA"/>
              </w:rPr>
              <w:t>до наказу Міністерства охорони здоров’я України «Про державну реєстрацію,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p>
          <w:p w:rsidR="007D342A" w:rsidRPr="00AC0285" w:rsidRDefault="007D342A" w:rsidP="00487D91">
            <w:pPr>
              <w:pStyle w:val="Normal"/>
              <w:jc w:val="both"/>
              <w:rPr>
                <w:rFonts w:cs="Calibri"/>
                <w:u w:val="single"/>
              </w:rPr>
            </w:pPr>
            <w:r w:rsidRPr="00AC0285">
              <w:rPr>
                <w:sz w:val="18"/>
                <w:szCs w:val="18"/>
                <w:u w:val="single"/>
              </w:rPr>
              <w:t xml:space="preserve">від </w:t>
            </w:r>
            <w:r>
              <w:rPr>
                <w:sz w:val="18"/>
                <w:szCs w:val="18"/>
                <w:u w:val="single"/>
              </w:rPr>
              <w:t xml:space="preserve">28 травня 2024 року </w:t>
            </w:r>
            <w:r w:rsidRPr="00AC0285">
              <w:rPr>
                <w:sz w:val="18"/>
                <w:szCs w:val="18"/>
                <w:u w:val="single"/>
              </w:rPr>
              <w:t>№</w:t>
            </w:r>
            <w:r>
              <w:rPr>
                <w:sz w:val="18"/>
                <w:szCs w:val="18"/>
                <w:u w:val="single"/>
              </w:rPr>
              <w:t xml:space="preserve"> 908</w:t>
            </w:r>
            <w:r w:rsidRPr="00AC0285">
              <w:rPr>
                <w:sz w:val="18"/>
                <w:szCs w:val="18"/>
                <w:u w:val="single"/>
              </w:rPr>
              <w:t xml:space="preserve"> </w:t>
            </w:r>
          </w:p>
        </w:tc>
      </w:tr>
    </w:tbl>
    <w:bookmarkEnd w:id="1"/>
    <w:p w:rsidR="007D342A" w:rsidRDefault="007D342A" w:rsidP="007D342A">
      <w:pPr>
        <w:pStyle w:val="4"/>
        <w:tabs>
          <w:tab w:val="left" w:pos="12600"/>
        </w:tabs>
        <w:rPr>
          <w:rFonts w:cs="Arial"/>
          <w:sz w:val="18"/>
          <w:szCs w:val="18"/>
        </w:rPr>
      </w:pPr>
      <w:r>
        <w:rPr>
          <w:rFonts w:cs="Arial"/>
          <w:sz w:val="18"/>
          <w:szCs w:val="18"/>
        </w:rPr>
        <w:t xml:space="preserve">                                                                                                                                                                                                       </w:t>
      </w:r>
    </w:p>
    <w:p w:rsidR="007D342A" w:rsidRDefault="007D342A" w:rsidP="007D342A">
      <w:pPr>
        <w:pStyle w:val="4"/>
        <w:tabs>
          <w:tab w:val="left" w:pos="12600"/>
        </w:tabs>
        <w:rPr>
          <w:rFonts w:cs="Arial"/>
          <w:sz w:val="18"/>
          <w:szCs w:val="18"/>
        </w:rPr>
      </w:pPr>
    </w:p>
    <w:p w:rsidR="007D342A" w:rsidRDefault="007D342A" w:rsidP="007D342A">
      <w:pPr>
        <w:pStyle w:val="4"/>
        <w:tabs>
          <w:tab w:val="left" w:pos="12600"/>
        </w:tabs>
        <w:rPr>
          <w:rFonts w:cs="Arial"/>
          <w:sz w:val="18"/>
          <w:szCs w:val="18"/>
        </w:rPr>
      </w:pPr>
    </w:p>
    <w:p w:rsidR="007D342A" w:rsidRPr="00B83CB8" w:rsidRDefault="007D342A" w:rsidP="007D342A">
      <w:pPr>
        <w:pStyle w:val="4"/>
        <w:tabs>
          <w:tab w:val="left" w:pos="12600"/>
        </w:tabs>
        <w:rPr>
          <w:rFonts w:cs="Arial"/>
          <w:b w:val="0"/>
          <w:sz w:val="18"/>
          <w:szCs w:val="18"/>
        </w:rPr>
      </w:pPr>
      <w:r>
        <w:rPr>
          <w:rFonts w:cs="Arial"/>
          <w:sz w:val="18"/>
          <w:szCs w:val="18"/>
        </w:rPr>
        <w:t xml:space="preserve">    </w:t>
      </w:r>
    </w:p>
    <w:p w:rsidR="007D342A" w:rsidRDefault="007D342A" w:rsidP="007D342A">
      <w:pPr>
        <w:pStyle w:val="2"/>
        <w:tabs>
          <w:tab w:val="left" w:pos="12600"/>
        </w:tabs>
        <w:jc w:val="center"/>
      </w:pPr>
    </w:p>
    <w:p w:rsidR="00487D91" w:rsidRDefault="00487D91" w:rsidP="00487D91">
      <w:pPr>
        <w:pStyle w:val="2"/>
        <w:tabs>
          <w:tab w:val="left" w:pos="12600"/>
        </w:tabs>
        <w:spacing w:before="0" w:after="0"/>
        <w:jc w:val="center"/>
        <w:rPr>
          <w:rFonts w:ascii="Times New Roman" w:hAnsi="Times New Roman"/>
          <w:i w:val="0"/>
        </w:rPr>
      </w:pPr>
    </w:p>
    <w:p w:rsidR="007D342A" w:rsidRPr="00487D91" w:rsidRDefault="007D342A" w:rsidP="00487D91">
      <w:pPr>
        <w:pStyle w:val="2"/>
        <w:tabs>
          <w:tab w:val="left" w:pos="12600"/>
        </w:tabs>
        <w:spacing w:before="0" w:after="0"/>
        <w:jc w:val="center"/>
        <w:rPr>
          <w:rFonts w:ascii="Times New Roman" w:hAnsi="Times New Roman"/>
          <w:i w:val="0"/>
          <w:caps/>
        </w:rPr>
      </w:pPr>
      <w:r w:rsidRPr="00487D91">
        <w:rPr>
          <w:rFonts w:ascii="Times New Roman" w:hAnsi="Times New Roman"/>
          <w:i w:val="0"/>
        </w:rPr>
        <w:t>ПЕРЕЛІК</w:t>
      </w:r>
    </w:p>
    <w:p w:rsidR="007D342A" w:rsidRPr="00487D91" w:rsidRDefault="007D342A" w:rsidP="00487D91">
      <w:pPr>
        <w:pStyle w:val="4"/>
        <w:tabs>
          <w:tab w:val="left" w:pos="12600"/>
        </w:tabs>
        <w:spacing w:before="0" w:after="0"/>
        <w:rPr>
          <w:caps/>
        </w:rPr>
      </w:pPr>
      <w:r w:rsidRPr="00487D91">
        <w:rPr>
          <w:caps/>
        </w:rPr>
        <w:t>зареєстрованих ЛІКАРСЬКИХ ЗАСОБІВ (медичних імунобіологічних препаратів),</w:t>
      </w:r>
    </w:p>
    <w:p w:rsidR="007D342A" w:rsidRPr="00487D91" w:rsidRDefault="007D342A" w:rsidP="00487D91">
      <w:pPr>
        <w:pStyle w:val="Normal"/>
        <w:jc w:val="center"/>
      </w:pPr>
      <w:r w:rsidRPr="00487D91">
        <w:rPr>
          <w:b/>
          <w:caps/>
          <w:sz w:val="28"/>
          <w:szCs w:val="28"/>
        </w:rPr>
        <w:t>які вносяться до державного реєстру лікарських засобів УКРАЇНи</w:t>
      </w:r>
      <w:r w:rsidRPr="00487D91">
        <w:rPr>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7D342A" w:rsidRPr="00487D91" w:rsidRDefault="007D342A" w:rsidP="00487D91">
      <w:pPr>
        <w:pStyle w:val="Normal"/>
        <w:jc w:val="cente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560"/>
        <w:gridCol w:w="1701"/>
        <w:gridCol w:w="1134"/>
        <w:gridCol w:w="992"/>
        <w:gridCol w:w="3544"/>
        <w:gridCol w:w="1134"/>
        <w:gridCol w:w="1276"/>
        <w:gridCol w:w="1134"/>
        <w:gridCol w:w="992"/>
        <w:gridCol w:w="1701"/>
      </w:tblGrid>
      <w:tr w:rsidR="00487D91" w:rsidRPr="00805A29" w:rsidTr="00487D91">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7D342A" w:rsidRPr="00805A29" w:rsidRDefault="007D342A" w:rsidP="00B6263D">
            <w:pPr>
              <w:jc w:val="center"/>
              <w:rPr>
                <w:rFonts w:ascii="Arial" w:hAnsi="Arial" w:cs="Arial"/>
                <w:b/>
                <w:i/>
                <w:sz w:val="16"/>
                <w:szCs w:val="16"/>
              </w:rPr>
            </w:pPr>
            <w:r w:rsidRPr="00805A29">
              <w:rPr>
                <w:rFonts w:ascii="Arial" w:hAnsi="Arial" w:cs="Arial"/>
                <w:b/>
                <w:i/>
                <w:sz w:val="16"/>
                <w:szCs w:val="16"/>
              </w:rPr>
              <w:t>№ п/п</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7D342A" w:rsidRPr="00805A29" w:rsidRDefault="007D342A" w:rsidP="00B6263D">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7D342A" w:rsidRPr="00805A29" w:rsidRDefault="007D342A" w:rsidP="00B6263D">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7D342A" w:rsidRPr="00805A29" w:rsidRDefault="007D342A" w:rsidP="00B6263D">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7D342A" w:rsidRPr="00805A29" w:rsidRDefault="007D342A" w:rsidP="00B6263D">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3544" w:type="dxa"/>
            <w:tcBorders>
              <w:top w:val="single" w:sz="4" w:space="0" w:color="auto"/>
              <w:left w:val="single" w:sz="4" w:space="0" w:color="auto"/>
              <w:bottom w:val="single" w:sz="4" w:space="0" w:color="auto"/>
              <w:right w:val="single" w:sz="4" w:space="0" w:color="auto"/>
            </w:tcBorders>
            <w:shd w:val="clear" w:color="auto" w:fill="BFBFBF"/>
          </w:tcPr>
          <w:p w:rsidR="007D342A" w:rsidRPr="00805A29" w:rsidRDefault="007D342A" w:rsidP="00B6263D">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7D342A" w:rsidRPr="00805A29" w:rsidRDefault="007D342A" w:rsidP="00B6263D">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7D342A" w:rsidRPr="00805A29" w:rsidRDefault="007D342A" w:rsidP="00B6263D">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7D342A" w:rsidRPr="00805A29" w:rsidRDefault="007D342A" w:rsidP="00B6263D">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7D342A" w:rsidRPr="00805A29" w:rsidRDefault="007D342A" w:rsidP="00B6263D">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7D342A" w:rsidRPr="00805A29" w:rsidRDefault="007D342A" w:rsidP="00B6263D">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487D91" w:rsidRPr="00805A29" w:rsidTr="00487D91">
        <w:trPr>
          <w:tblHeader/>
        </w:trPr>
        <w:tc>
          <w:tcPr>
            <w:tcW w:w="567" w:type="dxa"/>
            <w:tcBorders>
              <w:top w:val="single" w:sz="4" w:space="0" w:color="auto"/>
              <w:left w:val="single" w:sz="4" w:space="0" w:color="auto"/>
              <w:bottom w:val="single" w:sz="4" w:space="0" w:color="auto"/>
              <w:right w:val="single" w:sz="4" w:space="0" w:color="auto"/>
            </w:tcBorders>
          </w:tcPr>
          <w:p w:rsidR="007D342A" w:rsidRPr="00805A29" w:rsidRDefault="007D342A" w:rsidP="00B6263D">
            <w:pPr>
              <w:jc w:val="center"/>
              <w:rPr>
                <w:rFonts w:ascii="Arial" w:hAnsi="Arial" w:cs="Arial"/>
                <w:b/>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rsidR="007D342A" w:rsidRPr="00805A29" w:rsidRDefault="007D342A" w:rsidP="00B6263D">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7D342A" w:rsidRPr="00805A29" w:rsidRDefault="007D342A" w:rsidP="00B6263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7D342A" w:rsidRPr="00805A29" w:rsidRDefault="007D342A" w:rsidP="00B6263D">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7D342A" w:rsidRPr="00805A29" w:rsidRDefault="007D342A" w:rsidP="00B6263D">
            <w:pPr>
              <w:tabs>
                <w:tab w:val="left" w:pos="12600"/>
              </w:tabs>
              <w:jc w:val="center"/>
              <w:rPr>
                <w:rFonts w:ascii="Arial" w:hAnsi="Arial" w:cs="Arial"/>
                <w:color w:val="000000"/>
                <w:sz w:val="16"/>
                <w:szCs w:val="16"/>
              </w:rPr>
            </w:pPr>
          </w:p>
        </w:tc>
        <w:tc>
          <w:tcPr>
            <w:tcW w:w="3544" w:type="dxa"/>
            <w:tcBorders>
              <w:top w:val="single" w:sz="4" w:space="0" w:color="auto"/>
              <w:left w:val="single" w:sz="4" w:space="0" w:color="auto"/>
              <w:bottom w:val="single" w:sz="4" w:space="0" w:color="auto"/>
              <w:right w:val="single" w:sz="4" w:space="0" w:color="auto"/>
            </w:tcBorders>
          </w:tcPr>
          <w:p w:rsidR="007D342A" w:rsidRPr="00805A29" w:rsidRDefault="007D342A" w:rsidP="00B6263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7D342A" w:rsidRPr="00805A29" w:rsidRDefault="007D342A" w:rsidP="00B6263D">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42A" w:rsidRPr="00805A29" w:rsidRDefault="007D342A" w:rsidP="00B6263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7D342A" w:rsidRPr="00805A29" w:rsidRDefault="007D342A" w:rsidP="00B6263D">
            <w:pPr>
              <w:tabs>
                <w:tab w:val="left" w:pos="12600"/>
              </w:tabs>
              <w:jc w:val="center"/>
              <w:rPr>
                <w:rFonts w:ascii="Arial" w:hAnsi="Arial" w:cs="Arial"/>
                <w:b/>
                <w: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7D342A" w:rsidRPr="00805A29" w:rsidRDefault="007D342A" w:rsidP="00B6263D">
            <w:pPr>
              <w:tabs>
                <w:tab w:val="left" w:pos="12600"/>
              </w:tabs>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7D342A" w:rsidRPr="00805A29" w:rsidRDefault="007D342A" w:rsidP="00B6263D">
            <w:pPr>
              <w:tabs>
                <w:tab w:val="left" w:pos="12600"/>
              </w:tabs>
              <w:jc w:val="center"/>
              <w:rPr>
                <w:rFonts w:ascii="Arial" w:hAnsi="Arial" w:cs="Arial"/>
                <w:sz w:val="16"/>
                <w:szCs w:val="16"/>
              </w:rPr>
            </w:pPr>
          </w:p>
        </w:tc>
      </w:tr>
      <w:tr w:rsidR="00487D91" w:rsidRPr="00CB42DA" w:rsidTr="00487D91">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D342A" w:rsidRPr="00CB42DA" w:rsidRDefault="007D342A" w:rsidP="007D342A">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7D342A" w:rsidRPr="007B249A" w:rsidRDefault="007D342A" w:rsidP="00B6263D">
            <w:pPr>
              <w:pStyle w:val="Normal"/>
              <w:tabs>
                <w:tab w:val="left" w:pos="12600"/>
              </w:tabs>
              <w:rPr>
                <w:rFonts w:ascii="Arial" w:hAnsi="Arial" w:cs="Arial"/>
                <w:b/>
                <w:i/>
                <w:sz w:val="16"/>
                <w:szCs w:val="16"/>
              </w:rPr>
            </w:pPr>
            <w:r w:rsidRPr="007B249A">
              <w:rPr>
                <w:rFonts w:ascii="Arial" w:hAnsi="Arial" w:cs="Arial"/>
                <w:b/>
                <w:sz w:val="16"/>
                <w:szCs w:val="16"/>
              </w:rPr>
              <w:t>ДІАПРАЗОЛ ІНСТА / DIAPRAZOLE INSTA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342A" w:rsidRDefault="007D342A" w:rsidP="00B6263D">
            <w:pPr>
              <w:pStyle w:val="Normal"/>
              <w:tabs>
                <w:tab w:val="left" w:pos="12600"/>
              </w:tabs>
              <w:rPr>
                <w:rFonts w:ascii="Arial" w:hAnsi="Arial" w:cs="Arial"/>
                <w:sz w:val="16"/>
                <w:szCs w:val="16"/>
                <w:lang w:val="ru-RU"/>
              </w:rPr>
            </w:pPr>
            <w:r w:rsidRPr="007B249A">
              <w:rPr>
                <w:rFonts w:ascii="Arial" w:hAnsi="Arial" w:cs="Arial"/>
                <w:sz w:val="16"/>
                <w:szCs w:val="16"/>
                <w:lang w:val="ru-RU"/>
              </w:rPr>
              <w:t xml:space="preserve">порошок для оральної суспензії, по 20 мг/1680 мг у пакеті, по 30 пакетів в картонній коробці </w:t>
            </w:r>
          </w:p>
          <w:p w:rsidR="007D342A" w:rsidRPr="007B249A" w:rsidRDefault="007D342A" w:rsidP="00B6263D">
            <w:pPr>
              <w:pStyle w:val="Normal"/>
              <w:tabs>
                <w:tab w:val="left" w:pos="12600"/>
              </w:tabs>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342A" w:rsidRPr="007B249A" w:rsidRDefault="007D342A" w:rsidP="00B6263D">
            <w:pPr>
              <w:pStyle w:val="Normal"/>
              <w:tabs>
                <w:tab w:val="left" w:pos="12600"/>
              </w:tabs>
              <w:jc w:val="center"/>
              <w:rPr>
                <w:rFonts w:ascii="Arial" w:hAnsi="Arial" w:cs="Arial"/>
                <w:sz w:val="16"/>
                <w:szCs w:val="16"/>
                <w:lang w:val="ru-RU"/>
              </w:rPr>
            </w:pPr>
            <w:r w:rsidRPr="007B249A">
              <w:rPr>
                <w:rFonts w:ascii="Arial" w:hAnsi="Arial" w:cs="Arial"/>
                <w:sz w:val="16"/>
                <w:szCs w:val="16"/>
                <w:lang w:val="ru-RU"/>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342A" w:rsidRPr="007B249A" w:rsidRDefault="007D342A" w:rsidP="00B6263D">
            <w:pPr>
              <w:pStyle w:val="Normal"/>
              <w:tabs>
                <w:tab w:val="left" w:pos="12600"/>
              </w:tabs>
              <w:jc w:val="center"/>
              <w:rPr>
                <w:rFonts w:ascii="Arial" w:hAnsi="Arial" w:cs="Arial"/>
                <w:sz w:val="16"/>
                <w:szCs w:val="16"/>
              </w:rPr>
            </w:pPr>
            <w:r w:rsidRPr="007B249A">
              <w:rPr>
                <w:rFonts w:ascii="Arial" w:hAnsi="Arial" w:cs="Arial"/>
                <w:sz w:val="16"/>
                <w:szCs w:val="16"/>
              </w:rPr>
              <w:t>Велика Британiя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D342A" w:rsidRPr="007B249A" w:rsidRDefault="007D342A" w:rsidP="00B6263D">
            <w:pPr>
              <w:pStyle w:val="Normal"/>
              <w:tabs>
                <w:tab w:val="left" w:pos="12600"/>
              </w:tabs>
              <w:jc w:val="center"/>
              <w:rPr>
                <w:rFonts w:ascii="Arial" w:hAnsi="Arial" w:cs="Arial"/>
                <w:sz w:val="16"/>
                <w:szCs w:val="16"/>
              </w:rPr>
            </w:pPr>
            <w:r w:rsidRPr="007B249A">
              <w:rPr>
                <w:rFonts w:ascii="Arial" w:hAnsi="Arial" w:cs="Arial"/>
                <w:sz w:val="16"/>
                <w:szCs w:val="16"/>
              </w:rPr>
              <w:t>повний цикл виробництва лікарського засобу, що включає виробництво дозованої лікарської форми, первинне та вторинне пакування, контроль якості та випуск серії здійснюється на вказаній виробничій дільниці:</w:t>
            </w:r>
            <w:r w:rsidRPr="007B249A">
              <w:rPr>
                <w:rFonts w:ascii="Arial" w:hAnsi="Arial" w:cs="Arial"/>
                <w:sz w:val="16"/>
                <w:szCs w:val="16"/>
              </w:rPr>
              <w:br/>
              <w:t>Страйдс Фарма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342A" w:rsidRPr="007B249A" w:rsidRDefault="007D342A" w:rsidP="00B6263D">
            <w:pPr>
              <w:pStyle w:val="Normal"/>
              <w:tabs>
                <w:tab w:val="left" w:pos="12600"/>
              </w:tabs>
              <w:jc w:val="center"/>
              <w:rPr>
                <w:rFonts w:ascii="Arial" w:hAnsi="Arial" w:cs="Arial"/>
                <w:sz w:val="16"/>
                <w:szCs w:val="16"/>
              </w:rPr>
            </w:pPr>
            <w:r w:rsidRPr="007B249A">
              <w:rPr>
                <w:rFonts w:ascii="Arial" w:hAnsi="Arial" w:cs="Arial"/>
                <w:sz w:val="16"/>
                <w:szCs w:val="16"/>
              </w:rPr>
              <w:t>Сполучені Штати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342A" w:rsidRPr="007B249A" w:rsidRDefault="007D342A" w:rsidP="00B6263D">
            <w:pPr>
              <w:pStyle w:val="Normal"/>
              <w:tabs>
                <w:tab w:val="left" w:pos="12600"/>
              </w:tabs>
              <w:jc w:val="center"/>
              <w:rPr>
                <w:rFonts w:ascii="Arial" w:hAnsi="Arial" w:cs="Arial"/>
                <w:sz w:val="16"/>
                <w:szCs w:val="16"/>
              </w:rPr>
            </w:pPr>
            <w:r w:rsidRPr="007B249A">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342A" w:rsidRPr="007B249A" w:rsidRDefault="007D342A" w:rsidP="00B6263D">
            <w:pPr>
              <w:pStyle w:val="Normal"/>
              <w:tabs>
                <w:tab w:val="left" w:pos="12600"/>
              </w:tabs>
              <w:jc w:val="center"/>
              <w:rPr>
                <w:rFonts w:ascii="Arial" w:hAnsi="Arial" w:cs="Arial"/>
                <w:b/>
                <w:i/>
                <w:sz w:val="16"/>
                <w:szCs w:val="16"/>
              </w:rPr>
            </w:pPr>
            <w:r w:rsidRPr="007B249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342A" w:rsidRPr="007B249A" w:rsidRDefault="007D342A" w:rsidP="00B6263D">
            <w:pPr>
              <w:pStyle w:val="Normal"/>
              <w:tabs>
                <w:tab w:val="left" w:pos="12600"/>
              </w:tabs>
              <w:jc w:val="center"/>
              <w:rPr>
                <w:rFonts w:ascii="Arial" w:hAnsi="Arial" w:cs="Arial"/>
                <w:i/>
                <w:sz w:val="16"/>
                <w:szCs w:val="16"/>
              </w:rPr>
            </w:pPr>
            <w:r w:rsidRPr="007B249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342A" w:rsidRPr="00041332" w:rsidRDefault="007D342A" w:rsidP="00B6263D">
            <w:pPr>
              <w:pStyle w:val="Normal"/>
              <w:tabs>
                <w:tab w:val="left" w:pos="12600"/>
              </w:tabs>
              <w:jc w:val="center"/>
              <w:rPr>
                <w:rFonts w:ascii="Arial" w:hAnsi="Arial" w:cs="Arial"/>
                <w:sz w:val="16"/>
                <w:szCs w:val="16"/>
              </w:rPr>
            </w:pPr>
            <w:r w:rsidRPr="00041332">
              <w:rPr>
                <w:rFonts w:ascii="Arial" w:hAnsi="Arial" w:cs="Arial"/>
                <w:sz w:val="16"/>
                <w:szCs w:val="16"/>
              </w:rPr>
              <w:t>UA/20475/01/01</w:t>
            </w:r>
          </w:p>
        </w:tc>
      </w:tr>
      <w:tr w:rsidR="00487D91" w:rsidRPr="00CB42DA" w:rsidTr="00487D91">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D342A" w:rsidRPr="00CB42DA" w:rsidRDefault="007D342A" w:rsidP="007D342A">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7D342A" w:rsidRPr="007B249A" w:rsidRDefault="007D342A" w:rsidP="00B6263D">
            <w:pPr>
              <w:pStyle w:val="Normal"/>
              <w:tabs>
                <w:tab w:val="left" w:pos="12600"/>
              </w:tabs>
              <w:rPr>
                <w:rFonts w:ascii="Arial" w:hAnsi="Arial" w:cs="Arial"/>
                <w:b/>
                <w:i/>
                <w:sz w:val="16"/>
                <w:szCs w:val="16"/>
              </w:rPr>
            </w:pPr>
            <w:r w:rsidRPr="007B249A">
              <w:rPr>
                <w:rFonts w:ascii="Arial" w:hAnsi="Arial" w:cs="Arial"/>
                <w:b/>
                <w:sz w:val="16"/>
                <w:szCs w:val="16"/>
              </w:rPr>
              <w:t>ДІАПРАЗОЛ ІНСТА / DIAPRAZOLE INSTA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342A" w:rsidRDefault="007D342A" w:rsidP="00B6263D">
            <w:pPr>
              <w:pStyle w:val="Normal"/>
              <w:tabs>
                <w:tab w:val="left" w:pos="12600"/>
              </w:tabs>
              <w:rPr>
                <w:rFonts w:ascii="Arial" w:hAnsi="Arial" w:cs="Arial"/>
                <w:sz w:val="16"/>
                <w:szCs w:val="16"/>
                <w:lang w:val="ru-RU"/>
              </w:rPr>
            </w:pPr>
            <w:r w:rsidRPr="007B249A">
              <w:rPr>
                <w:rFonts w:ascii="Arial" w:hAnsi="Arial" w:cs="Arial"/>
                <w:sz w:val="16"/>
                <w:szCs w:val="16"/>
                <w:lang w:val="ru-RU"/>
              </w:rPr>
              <w:t xml:space="preserve">порошок для оральної суспензії, по 40 мг/1680 мг у пакеті, по 30 пакетів в картонній коробці </w:t>
            </w:r>
          </w:p>
          <w:p w:rsidR="007D342A" w:rsidRPr="007B249A" w:rsidRDefault="007D342A" w:rsidP="00B6263D">
            <w:pPr>
              <w:pStyle w:val="Normal"/>
              <w:tabs>
                <w:tab w:val="left" w:pos="12600"/>
              </w:tabs>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342A" w:rsidRPr="007B249A" w:rsidRDefault="007D342A" w:rsidP="00B6263D">
            <w:pPr>
              <w:pStyle w:val="Normal"/>
              <w:tabs>
                <w:tab w:val="left" w:pos="12600"/>
              </w:tabs>
              <w:jc w:val="center"/>
              <w:rPr>
                <w:rFonts w:ascii="Arial" w:hAnsi="Arial" w:cs="Arial"/>
                <w:sz w:val="16"/>
                <w:szCs w:val="16"/>
                <w:lang w:val="ru-RU"/>
              </w:rPr>
            </w:pPr>
            <w:r w:rsidRPr="007B249A">
              <w:rPr>
                <w:rFonts w:ascii="Arial" w:hAnsi="Arial" w:cs="Arial"/>
                <w:sz w:val="16"/>
                <w:szCs w:val="16"/>
                <w:lang w:val="ru-RU"/>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342A" w:rsidRPr="007B249A" w:rsidRDefault="007D342A" w:rsidP="00B6263D">
            <w:pPr>
              <w:pStyle w:val="Normal"/>
              <w:tabs>
                <w:tab w:val="left" w:pos="12600"/>
              </w:tabs>
              <w:jc w:val="center"/>
              <w:rPr>
                <w:rFonts w:ascii="Arial" w:hAnsi="Arial" w:cs="Arial"/>
                <w:sz w:val="16"/>
                <w:szCs w:val="16"/>
              </w:rPr>
            </w:pPr>
            <w:r w:rsidRPr="007B249A">
              <w:rPr>
                <w:rFonts w:ascii="Arial" w:hAnsi="Arial" w:cs="Arial"/>
                <w:sz w:val="16"/>
                <w:szCs w:val="16"/>
              </w:rPr>
              <w:t>Велика Британiя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D342A" w:rsidRPr="007B249A" w:rsidRDefault="007D342A" w:rsidP="00B6263D">
            <w:pPr>
              <w:pStyle w:val="Normal"/>
              <w:tabs>
                <w:tab w:val="left" w:pos="12600"/>
              </w:tabs>
              <w:jc w:val="center"/>
              <w:rPr>
                <w:rFonts w:ascii="Arial" w:hAnsi="Arial" w:cs="Arial"/>
                <w:sz w:val="16"/>
                <w:szCs w:val="16"/>
              </w:rPr>
            </w:pPr>
            <w:r w:rsidRPr="007B249A">
              <w:rPr>
                <w:rFonts w:ascii="Arial" w:hAnsi="Arial" w:cs="Arial"/>
                <w:sz w:val="16"/>
                <w:szCs w:val="16"/>
              </w:rPr>
              <w:t>повний цикл виробництва лікарського засобу, що включає виробництво дозованої лікарської форми, первинне та вторинне пакування, контроль якості та випуск серії здійснюється на вказаній виробничій дільниці:</w:t>
            </w:r>
            <w:r w:rsidRPr="007B249A">
              <w:rPr>
                <w:rFonts w:ascii="Arial" w:hAnsi="Arial" w:cs="Arial"/>
                <w:sz w:val="16"/>
                <w:szCs w:val="16"/>
              </w:rPr>
              <w:br/>
              <w:t>Страйдс Фарма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342A" w:rsidRPr="007B249A" w:rsidRDefault="007D342A" w:rsidP="00B6263D">
            <w:pPr>
              <w:pStyle w:val="Normal"/>
              <w:tabs>
                <w:tab w:val="left" w:pos="12600"/>
              </w:tabs>
              <w:jc w:val="center"/>
              <w:rPr>
                <w:rFonts w:ascii="Arial" w:hAnsi="Arial" w:cs="Arial"/>
                <w:sz w:val="16"/>
                <w:szCs w:val="16"/>
              </w:rPr>
            </w:pPr>
            <w:r w:rsidRPr="007B249A">
              <w:rPr>
                <w:rFonts w:ascii="Arial" w:hAnsi="Arial" w:cs="Arial"/>
                <w:sz w:val="16"/>
                <w:szCs w:val="16"/>
              </w:rPr>
              <w:t>Сполучені Штати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342A" w:rsidRPr="007B249A" w:rsidRDefault="007D342A" w:rsidP="00B6263D">
            <w:pPr>
              <w:pStyle w:val="Normal"/>
              <w:tabs>
                <w:tab w:val="left" w:pos="12600"/>
              </w:tabs>
              <w:jc w:val="center"/>
              <w:rPr>
                <w:rFonts w:ascii="Arial" w:hAnsi="Arial" w:cs="Arial"/>
                <w:sz w:val="16"/>
                <w:szCs w:val="16"/>
              </w:rPr>
            </w:pPr>
            <w:r w:rsidRPr="007B249A">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342A" w:rsidRPr="007B249A" w:rsidRDefault="007D342A" w:rsidP="00B6263D">
            <w:pPr>
              <w:pStyle w:val="Normal"/>
              <w:tabs>
                <w:tab w:val="left" w:pos="12600"/>
              </w:tabs>
              <w:jc w:val="center"/>
              <w:rPr>
                <w:rFonts w:ascii="Arial" w:hAnsi="Arial" w:cs="Arial"/>
                <w:b/>
                <w:i/>
                <w:sz w:val="16"/>
                <w:szCs w:val="16"/>
              </w:rPr>
            </w:pPr>
            <w:r w:rsidRPr="007B249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342A" w:rsidRPr="007B249A" w:rsidRDefault="007D342A" w:rsidP="00B6263D">
            <w:pPr>
              <w:pStyle w:val="Normal"/>
              <w:tabs>
                <w:tab w:val="left" w:pos="12600"/>
              </w:tabs>
              <w:jc w:val="center"/>
              <w:rPr>
                <w:rFonts w:ascii="Arial" w:hAnsi="Arial" w:cs="Arial"/>
                <w:i/>
                <w:sz w:val="16"/>
                <w:szCs w:val="16"/>
              </w:rPr>
            </w:pPr>
            <w:r w:rsidRPr="007B249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342A" w:rsidRPr="00041332" w:rsidRDefault="007D342A" w:rsidP="00B6263D">
            <w:pPr>
              <w:pStyle w:val="Normal"/>
              <w:tabs>
                <w:tab w:val="left" w:pos="12600"/>
              </w:tabs>
              <w:jc w:val="center"/>
              <w:rPr>
                <w:rFonts w:ascii="Arial" w:hAnsi="Arial" w:cs="Arial"/>
                <w:sz w:val="16"/>
                <w:szCs w:val="16"/>
              </w:rPr>
            </w:pPr>
            <w:r w:rsidRPr="00041332">
              <w:rPr>
                <w:rFonts w:ascii="Arial" w:hAnsi="Arial" w:cs="Arial"/>
                <w:sz w:val="16"/>
                <w:szCs w:val="16"/>
              </w:rPr>
              <w:t>UA/20475/01/02</w:t>
            </w:r>
          </w:p>
        </w:tc>
      </w:tr>
      <w:tr w:rsidR="00487D91" w:rsidRPr="00CB42DA" w:rsidTr="00487D91">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D342A" w:rsidRPr="00CB42DA" w:rsidRDefault="007D342A" w:rsidP="007D342A">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7D342A" w:rsidRPr="000F2BCB" w:rsidRDefault="007D342A" w:rsidP="00B6263D">
            <w:pPr>
              <w:pStyle w:val="Normal"/>
              <w:tabs>
                <w:tab w:val="left" w:pos="12600"/>
              </w:tabs>
              <w:rPr>
                <w:rFonts w:ascii="Arial" w:hAnsi="Arial" w:cs="Arial"/>
                <w:b/>
                <w:i/>
                <w:sz w:val="16"/>
                <w:szCs w:val="16"/>
              </w:rPr>
            </w:pPr>
            <w:r w:rsidRPr="000F2BCB">
              <w:rPr>
                <w:rFonts w:ascii="Arial" w:hAnsi="Arial" w:cs="Arial"/>
                <w:b/>
                <w:sz w:val="16"/>
                <w:szCs w:val="16"/>
              </w:rPr>
              <w:t>ТІБСОВО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342A" w:rsidRPr="000F2BCB" w:rsidRDefault="007D342A" w:rsidP="00B6263D">
            <w:pPr>
              <w:pStyle w:val="Normal"/>
              <w:tabs>
                <w:tab w:val="left" w:pos="12600"/>
              </w:tabs>
              <w:rPr>
                <w:rFonts w:ascii="Arial" w:hAnsi="Arial" w:cs="Arial"/>
                <w:sz w:val="16"/>
                <w:szCs w:val="16"/>
              </w:rPr>
            </w:pPr>
            <w:r w:rsidRPr="000F2BCB">
              <w:rPr>
                <w:rFonts w:ascii="Arial" w:hAnsi="Arial" w:cs="Arial"/>
                <w:sz w:val="16"/>
                <w:szCs w:val="16"/>
              </w:rPr>
              <w:t>таблетки, вкриті плівковою оболонкою, 250 мг; по 60 таблеток у пляшці, по 1 пляшці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342A" w:rsidRPr="000F2BCB" w:rsidRDefault="007D342A" w:rsidP="00B6263D">
            <w:pPr>
              <w:pStyle w:val="Normal"/>
              <w:tabs>
                <w:tab w:val="left" w:pos="12600"/>
              </w:tabs>
              <w:jc w:val="center"/>
              <w:rPr>
                <w:rFonts w:ascii="Arial" w:hAnsi="Arial" w:cs="Arial"/>
                <w:sz w:val="16"/>
                <w:szCs w:val="16"/>
              </w:rPr>
            </w:pPr>
            <w:r w:rsidRPr="000F2BCB">
              <w:rPr>
                <w:rFonts w:ascii="Arial" w:hAnsi="Arial" w:cs="Arial"/>
                <w:sz w:val="16"/>
                <w:szCs w:val="16"/>
              </w:rPr>
              <w:t>ЛЄ ЛАБОРАТУАР СЕРВ'Є</w:t>
            </w:r>
            <w:r w:rsidRPr="000F2B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342A" w:rsidRPr="000F2BCB" w:rsidRDefault="007D342A" w:rsidP="00B6263D">
            <w:pPr>
              <w:pStyle w:val="Normal"/>
              <w:tabs>
                <w:tab w:val="left" w:pos="12600"/>
              </w:tabs>
              <w:jc w:val="center"/>
              <w:rPr>
                <w:rFonts w:ascii="Arial" w:hAnsi="Arial" w:cs="Arial"/>
                <w:sz w:val="16"/>
                <w:szCs w:val="16"/>
              </w:rPr>
            </w:pPr>
            <w:r w:rsidRPr="000F2BCB">
              <w:rPr>
                <w:rFonts w:ascii="Arial" w:hAnsi="Arial" w:cs="Arial"/>
                <w:sz w:val="16"/>
                <w:szCs w:val="16"/>
              </w:rPr>
              <w:t>Францiя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D342A" w:rsidRPr="000F2BCB" w:rsidRDefault="007D342A" w:rsidP="00B6263D">
            <w:pPr>
              <w:pStyle w:val="Normal"/>
              <w:tabs>
                <w:tab w:val="left" w:pos="12600"/>
              </w:tabs>
              <w:jc w:val="center"/>
              <w:rPr>
                <w:rFonts w:ascii="Arial" w:hAnsi="Arial" w:cs="Arial"/>
                <w:sz w:val="16"/>
                <w:szCs w:val="16"/>
              </w:rPr>
            </w:pPr>
            <w:r w:rsidRPr="000F2BCB">
              <w:rPr>
                <w:rFonts w:ascii="Arial" w:hAnsi="Arial" w:cs="Arial"/>
                <w:sz w:val="16"/>
                <w:szCs w:val="16"/>
              </w:rPr>
              <w:t>Відповідальний за первинне та вторинне пакування:</w:t>
            </w:r>
          </w:p>
          <w:p w:rsidR="007D342A" w:rsidRPr="000F2BCB" w:rsidRDefault="007D342A" w:rsidP="00B6263D">
            <w:pPr>
              <w:pStyle w:val="Normal"/>
              <w:tabs>
                <w:tab w:val="left" w:pos="12600"/>
              </w:tabs>
              <w:jc w:val="center"/>
              <w:rPr>
                <w:rFonts w:ascii="Arial" w:hAnsi="Arial" w:cs="Arial"/>
                <w:sz w:val="16"/>
                <w:szCs w:val="16"/>
              </w:rPr>
            </w:pPr>
            <w:r w:rsidRPr="000F2BCB">
              <w:rPr>
                <w:rFonts w:ascii="Arial" w:hAnsi="Arial" w:cs="Arial"/>
                <w:sz w:val="16"/>
                <w:szCs w:val="16"/>
              </w:rPr>
              <w:t>Алмак Фарма Сервісіз Лімітед, Велика Британiя;</w:t>
            </w:r>
          </w:p>
          <w:p w:rsidR="007D342A" w:rsidRPr="000F2BCB" w:rsidRDefault="007D342A" w:rsidP="00B6263D">
            <w:pPr>
              <w:pStyle w:val="Normal"/>
              <w:tabs>
                <w:tab w:val="left" w:pos="12600"/>
              </w:tabs>
              <w:jc w:val="center"/>
              <w:rPr>
                <w:rFonts w:ascii="Arial" w:hAnsi="Arial" w:cs="Arial"/>
                <w:sz w:val="16"/>
                <w:szCs w:val="16"/>
              </w:rPr>
            </w:pPr>
            <w:r w:rsidRPr="000F2BCB">
              <w:rPr>
                <w:rFonts w:ascii="Arial" w:hAnsi="Arial" w:cs="Arial"/>
                <w:sz w:val="16"/>
                <w:szCs w:val="16"/>
              </w:rPr>
              <w:t>Відповідальний за випуск серії готового лікарського засобу:</w:t>
            </w:r>
          </w:p>
          <w:p w:rsidR="007D342A" w:rsidRPr="000F2BCB" w:rsidRDefault="007D342A" w:rsidP="00B6263D">
            <w:pPr>
              <w:pStyle w:val="Normal"/>
              <w:tabs>
                <w:tab w:val="left" w:pos="12600"/>
              </w:tabs>
              <w:jc w:val="center"/>
              <w:rPr>
                <w:rFonts w:ascii="Arial" w:hAnsi="Arial" w:cs="Arial"/>
                <w:sz w:val="16"/>
                <w:szCs w:val="16"/>
              </w:rPr>
            </w:pPr>
            <w:r w:rsidRPr="000F2BCB">
              <w:rPr>
                <w:rFonts w:ascii="Arial" w:hAnsi="Arial" w:cs="Arial"/>
                <w:sz w:val="16"/>
                <w:szCs w:val="16"/>
              </w:rPr>
              <w:t>Лабораторії Серв'є Індастрі, Францiя;</w:t>
            </w:r>
          </w:p>
          <w:p w:rsidR="007D342A" w:rsidRPr="000F2BCB" w:rsidRDefault="007D342A" w:rsidP="00B6263D">
            <w:pPr>
              <w:pStyle w:val="Normal"/>
              <w:tabs>
                <w:tab w:val="left" w:pos="12600"/>
              </w:tabs>
              <w:jc w:val="center"/>
              <w:rPr>
                <w:rFonts w:ascii="Arial" w:hAnsi="Arial" w:cs="Arial"/>
                <w:sz w:val="16"/>
                <w:szCs w:val="16"/>
              </w:rPr>
            </w:pPr>
            <w:r w:rsidRPr="000F2BCB">
              <w:rPr>
                <w:rFonts w:ascii="Arial" w:hAnsi="Arial" w:cs="Arial"/>
                <w:sz w:val="16"/>
                <w:szCs w:val="16"/>
              </w:rPr>
              <w:t>Відповідальний за виробництво готового лікарського засобу in bulk. Відповідальний за випробування в рамках контролю якості готового лікарського засобу:</w:t>
            </w:r>
          </w:p>
          <w:p w:rsidR="007D342A" w:rsidRPr="000F2BCB" w:rsidRDefault="007D342A" w:rsidP="00B6263D">
            <w:pPr>
              <w:pStyle w:val="Normal"/>
              <w:tabs>
                <w:tab w:val="left" w:pos="12600"/>
              </w:tabs>
              <w:jc w:val="center"/>
              <w:rPr>
                <w:rFonts w:ascii="Arial" w:hAnsi="Arial" w:cs="Arial"/>
                <w:sz w:val="16"/>
                <w:szCs w:val="16"/>
              </w:rPr>
            </w:pPr>
            <w:r w:rsidRPr="000F2BCB">
              <w:rPr>
                <w:rFonts w:ascii="Arial" w:hAnsi="Arial" w:cs="Arial"/>
                <w:sz w:val="16"/>
                <w:szCs w:val="16"/>
              </w:rPr>
              <w:t>Патеон Інк., Канада;</w:t>
            </w:r>
          </w:p>
          <w:p w:rsidR="007D342A" w:rsidRPr="000F2BCB" w:rsidRDefault="007D342A" w:rsidP="00B6263D">
            <w:pPr>
              <w:pStyle w:val="Normal"/>
              <w:tabs>
                <w:tab w:val="left" w:pos="12600"/>
              </w:tabs>
              <w:jc w:val="center"/>
              <w:rPr>
                <w:rFonts w:ascii="Arial" w:hAnsi="Arial" w:cs="Arial"/>
                <w:sz w:val="16"/>
                <w:szCs w:val="16"/>
              </w:rPr>
            </w:pPr>
            <w:r w:rsidRPr="000F2BCB">
              <w:rPr>
                <w:rFonts w:ascii="Arial" w:hAnsi="Arial" w:cs="Arial"/>
                <w:sz w:val="16"/>
                <w:szCs w:val="16"/>
              </w:rPr>
              <w:t>Відповідальний за випробування в рамках контролю якості за показником дослідження стабільності твердодисперсного проміжного продукту івосиденібу та готового лікарського засобу:</w:t>
            </w:r>
          </w:p>
          <w:p w:rsidR="007D342A" w:rsidRPr="000F2BCB" w:rsidRDefault="007D342A" w:rsidP="00B6263D">
            <w:pPr>
              <w:pStyle w:val="Normal"/>
              <w:tabs>
                <w:tab w:val="left" w:pos="12600"/>
              </w:tabs>
              <w:jc w:val="center"/>
              <w:rPr>
                <w:rFonts w:ascii="Arial" w:hAnsi="Arial" w:cs="Arial"/>
                <w:sz w:val="16"/>
                <w:szCs w:val="16"/>
              </w:rPr>
            </w:pPr>
            <w:r w:rsidRPr="000F2BCB">
              <w:rPr>
                <w:rFonts w:ascii="Arial" w:hAnsi="Arial" w:cs="Arial"/>
                <w:sz w:val="16"/>
                <w:szCs w:val="16"/>
              </w:rPr>
              <w:t>ППД Девелопмент, Л.П., Сполучені Штати Америки (США);</w:t>
            </w:r>
          </w:p>
          <w:p w:rsidR="007D342A" w:rsidRPr="000F2BCB" w:rsidRDefault="007D342A" w:rsidP="00B6263D">
            <w:pPr>
              <w:pStyle w:val="Normal"/>
              <w:tabs>
                <w:tab w:val="left" w:pos="12600"/>
              </w:tabs>
              <w:jc w:val="center"/>
              <w:rPr>
                <w:rFonts w:ascii="Arial" w:hAnsi="Arial" w:cs="Arial"/>
                <w:sz w:val="16"/>
                <w:szCs w:val="16"/>
              </w:rPr>
            </w:pPr>
            <w:r w:rsidRPr="000F2BCB">
              <w:rPr>
                <w:rFonts w:ascii="Arial" w:hAnsi="Arial" w:cs="Arial"/>
                <w:sz w:val="16"/>
                <w:szCs w:val="16"/>
              </w:rPr>
              <w:t>Відповідальний за виробництво готового лікарського засобу in bulk. Відповідальний за випробування в рамках контролю якості готового лікарського засобу</w:t>
            </w:r>
          </w:p>
          <w:p w:rsidR="007D342A" w:rsidRPr="000F2BCB" w:rsidRDefault="007D342A" w:rsidP="00B6263D">
            <w:pPr>
              <w:pStyle w:val="Normal"/>
              <w:tabs>
                <w:tab w:val="left" w:pos="12600"/>
              </w:tabs>
              <w:jc w:val="center"/>
              <w:rPr>
                <w:rFonts w:ascii="Arial" w:hAnsi="Arial" w:cs="Arial"/>
                <w:sz w:val="16"/>
                <w:szCs w:val="16"/>
              </w:rPr>
            </w:pPr>
            <w:r w:rsidRPr="000F2BCB">
              <w:rPr>
                <w:rFonts w:ascii="Arial" w:hAnsi="Arial" w:cs="Arial"/>
                <w:sz w:val="16"/>
                <w:szCs w:val="16"/>
              </w:rPr>
              <w:t>Роттендорф Фарма ГмбХ, Німеччина;</w:t>
            </w:r>
          </w:p>
          <w:p w:rsidR="007D342A" w:rsidRPr="000F2BCB" w:rsidRDefault="007D342A" w:rsidP="00B6263D">
            <w:pPr>
              <w:pStyle w:val="Normal"/>
              <w:tabs>
                <w:tab w:val="left" w:pos="12600"/>
              </w:tabs>
              <w:jc w:val="center"/>
              <w:rPr>
                <w:rFonts w:ascii="Arial" w:hAnsi="Arial" w:cs="Arial"/>
                <w:sz w:val="16"/>
                <w:szCs w:val="16"/>
              </w:rPr>
            </w:pPr>
            <w:r w:rsidRPr="000F2BCB">
              <w:rPr>
                <w:rFonts w:ascii="Arial" w:hAnsi="Arial" w:cs="Arial"/>
                <w:sz w:val="16"/>
                <w:szCs w:val="16"/>
              </w:rPr>
              <w:t>Відповідальний за виробництво проміжного продукту лікарського засобу (твердодисперсний проміжний продукт івосиденібу). Відповідальний за випробування в рамках контролю якості проміжного продукту лікарського засобу (твердодисперсний проміжний продукт івосиденібу):</w:t>
            </w:r>
          </w:p>
          <w:p w:rsidR="007D342A" w:rsidRPr="000F2BCB" w:rsidRDefault="007D342A" w:rsidP="00B6263D">
            <w:pPr>
              <w:pStyle w:val="Normal"/>
              <w:tabs>
                <w:tab w:val="left" w:pos="12600"/>
              </w:tabs>
              <w:jc w:val="center"/>
              <w:rPr>
                <w:rFonts w:ascii="Arial" w:hAnsi="Arial" w:cs="Arial"/>
                <w:sz w:val="16"/>
                <w:szCs w:val="16"/>
              </w:rPr>
            </w:pPr>
            <w:r w:rsidRPr="000F2BCB">
              <w:rPr>
                <w:rFonts w:ascii="Arial" w:hAnsi="Arial" w:cs="Arial"/>
                <w:sz w:val="16"/>
                <w:szCs w:val="16"/>
              </w:rPr>
              <w:t>Ховіон ЛЛС, Сполучені Штати Америки (США);</w:t>
            </w:r>
          </w:p>
          <w:p w:rsidR="007D342A" w:rsidRPr="000F2BCB" w:rsidRDefault="007D342A" w:rsidP="00B6263D">
            <w:pPr>
              <w:pStyle w:val="Normal"/>
              <w:tabs>
                <w:tab w:val="left" w:pos="12600"/>
              </w:tabs>
              <w:jc w:val="center"/>
              <w:rPr>
                <w:rFonts w:ascii="Arial" w:hAnsi="Arial" w:cs="Arial"/>
                <w:sz w:val="16"/>
                <w:szCs w:val="16"/>
              </w:rPr>
            </w:pPr>
            <w:r w:rsidRPr="000F2BCB">
              <w:rPr>
                <w:rFonts w:ascii="Arial" w:hAnsi="Arial" w:cs="Arial"/>
                <w:sz w:val="16"/>
                <w:szCs w:val="16"/>
              </w:rPr>
              <w:t>Відповідальний за виробництво проміжного продукту лікарського засобу (твердодисперсний проміжний продукт івосиденібу). Відповідальний за випробування в рамках контролю якості проміжного продукту лікарського засобу (твердодисперсний проміжний продукт івосиденібу):</w:t>
            </w:r>
          </w:p>
          <w:p w:rsidR="007D342A" w:rsidRPr="000F2BCB" w:rsidRDefault="007D342A" w:rsidP="00B6263D">
            <w:pPr>
              <w:pStyle w:val="Normal"/>
              <w:tabs>
                <w:tab w:val="left" w:pos="12600"/>
              </w:tabs>
              <w:jc w:val="center"/>
              <w:rPr>
                <w:rFonts w:ascii="Arial" w:hAnsi="Arial" w:cs="Arial"/>
                <w:sz w:val="16"/>
                <w:szCs w:val="16"/>
              </w:rPr>
            </w:pPr>
            <w:r w:rsidRPr="000F2BCB">
              <w:rPr>
                <w:rFonts w:ascii="Arial" w:hAnsi="Arial" w:cs="Arial"/>
                <w:sz w:val="16"/>
                <w:szCs w:val="16"/>
              </w:rPr>
              <w:t>Ховіон Фармасіенсія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342A" w:rsidRPr="000F2BCB" w:rsidRDefault="007D342A" w:rsidP="00B6263D">
            <w:pPr>
              <w:pStyle w:val="Normal"/>
              <w:tabs>
                <w:tab w:val="left" w:pos="12600"/>
              </w:tabs>
              <w:jc w:val="center"/>
              <w:rPr>
                <w:rFonts w:ascii="Arial" w:hAnsi="Arial" w:cs="Arial"/>
                <w:sz w:val="16"/>
                <w:szCs w:val="16"/>
              </w:rPr>
            </w:pPr>
            <w:r w:rsidRPr="000F2BCB">
              <w:rPr>
                <w:rFonts w:ascii="Arial" w:hAnsi="Arial" w:cs="Arial"/>
                <w:sz w:val="16"/>
                <w:szCs w:val="16"/>
              </w:rPr>
              <w:t>Велика Британія/</w:t>
            </w:r>
          </w:p>
          <w:p w:rsidR="007D342A" w:rsidRPr="000F2BCB" w:rsidRDefault="007D342A" w:rsidP="00B6263D">
            <w:pPr>
              <w:pStyle w:val="Normal"/>
              <w:tabs>
                <w:tab w:val="left" w:pos="12600"/>
              </w:tabs>
              <w:jc w:val="center"/>
              <w:rPr>
                <w:rFonts w:ascii="Arial" w:hAnsi="Arial" w:cs="Arial"/>
                <w:sz w:val="16"/>
                <w:szCs w:val="16"/>
              </w:rPr>
            </w:pPr>
            <w:r w:rsidRPr="000F2BCB">
              <w:rPr>
                <w:rFonts w:ascii="Arial" w:hAnsi="Arial" w:cs="Arial"/>
                <w:sz w:val="16"/>
                <w:szCs w:val="16"/>
              </w:rPr>
              <w:t>Франція/</w:t>
            </w:r>
          </w:p>
          <w:p w:rsidR="007D342A" w:rsidRPr="000F2BCB" w:rsidRDefault="007D342A" w:rsidP="00B6263D">
            <w:pPr>
              <w:pStyle w:val="Normal"/>
              <w:tabs>
                <w:tab w:val="left" w:pos="12600"/>
              </w:tabs>
              <w:jc w:val="center"/>
              <w:rPr>
                <w:rFonts w:ascii="Arial" w:hAnsi="Arial" w:cs="Arial"/>
                <w:sz w:val="16"/>
                <w:szCs w:val="16"/>
              </w:rPr>
            </w:pPr>
            <w:r w:rsidRPr="000F2BCB">
              <w:rPr>
                <w:rFonts w:ascii="Arial" w:hAnsi="Arial" w:cs="Arial"/>
                <w:sz w:val="16"/>
                <w:szCs w:val="16"/>
              </w:rPr>
              <w:t>Сполучені Штати Америки (США)/</w:t>
            </w:r>
          </w:p>
          <w:p w:rsidR="007D342A" w:rsidRPr="000F2BCB" w:rsidRDefault="007D342A" w:rsidP="00B6263D">
            <w:pPr>
              <w:pStyle w:val="Normal"/>
              <w:tabs>
                <w:tab w:val="left" w:pos="12600"/>
              </w:tabs>
              <w:jc w:val="center"/>
              <w:rPr>
                <w:rFonts w:ascii="Arial" w:hAnsi="Arial" w:cs="Arial"/>
                <w:sz w:val="16"/>
                <w:szCs w:val="16"/>
              </w:rPr>
            </w:pPr>
            <w:r w:rsidRPr="000F2BCB">
              <w:rPr>
                <w:rFonts w:ascii="Arial" w:hAnsi="Arial" w:cs="Arial"/>
                <w:sz w:val="16"/>
                <w:szCs w:val="16"/>
              </w:rPr>
              <w:t>Німеччина/</w:t>
            </w:r>
          </w:p>
          <w:p w:rsidR="007D342A" w:rsidRPr="000F2BCB" w:rsidRDefault="007D342A" w:rsidP="00B6263D">
            <w:pPr>
              <w:pStyle w:val="Normal"/>
              <w:tabs>
                <w:tab w:val="left" w:pos="12600"/>
              </w:tabs>
              <w:jc w:val="center"/>
              <w:rPr>
                <w:rFonts w:ascii="Arial" w:hAnsi="Arial" w:cs="Arial"/>
                <w:sz w:val="16"/>
                <w:szCs w:val="16"/>
              </w:rPr>
            </w:pPr>
            <w:r w:rsidRPr="000F2BCB">
              <w:rPr>
                <w:rFonts w:ascii="Arial" w:hAnsi="Arial" w:cs="Arial"/>
                <w:sz w:val="16"/>
                <w:szCs w:val="16"/>
              </w:rPr>
              <w:t>Португалія/</w:t>
            </w:r>
          </w:p>
          <w:p w:rsidR="007D342A" w:rsidRPr="000F2BCB" w:rsidRDefault="007D342A" w:rsidP="00B6263D">
            <w:pPr>
              <w:pStyle w:val="Normal"/>
              <w:tabs>
                <w:tab w:val="left" w:pos="12600"/>
              </w:tabs>
              <w:jc w:val="center"/>
              <w:rPr>
                <w:rFonts w:ascii="Arial" w:hAnsi="Arial" w:cs="Arial"/>
                <w:sz w:val="16"/>
                <w:szCs w:val="16"/>
              </w:rPr>
            </w:pPr>
            <w:r w:rsidRPr="000F2BCB">
              <w:rPr>
                <w:rFonts w:ascii="Arial" w:hAnsi="Arial" w:cs="Arial"/>
                <w:sz w:val="16"/>
                <w:szCs w:val="16"/>
              </w:rPr>
              <w:t>Канада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342A" w:rsidRPr="000F2BCB" w:rsidRDefault="007D342A" w:rsidP="00B6263D">
            <w:pPr>
              <w:pStyle w:val="Normal"/>
              <w:tabs>
                <w:tab w:val="left" w:pos="12600"/>
              </w:tabs>
              <w:jc w:val="center"/>
              <w:rPr>
                <w:rFonts w:ascii="Arial" w:hAnsi="Arial" w:cs="Arial"/>
                <w:sz w:val="16"/>
                <w:szCs w:val="16"/>
              </w:rPr>
            </w:pPr>
            <w:r w:rsidRPr="000F2BCB">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342A" w:rsidRPr="000F2BCB" w:rsidRDefault="007D342A" w:rsidP="00B6263D">
            <w:pPr>
              <w:pStyle w:val="Normal"/>
              <w:tabs>
                <w:tab w:val="left" w:pos="12600"/>
              </w:tabs>
              <w:jc w:val="center"/>
              <w:rPr>
                <w:rFonts w:ascii="Arial" w:hAnsi="Arial" w:cs="Arial"/>
                <w:b/>
                <w:i/>
                <w:sz w:val="16"/>
                <w:szCs w:val="16"/>
              </w:rPr>
            </w:pPr>
            <w:r w:rsidRPr="000F2BC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342A" w:rsidRPr="000F2BCB" w:rsidRDefault="007D342A" w:rsidP="00B6263D">
            <w:pPr>
              <w:pStyle w:val="Normal"/>
              <w:tabs>
                <w:tab w:val="left" w:pos="12600"/>
              </w:tabs>
              <w:jc w:val="center"/>
              <w:rPr>
                <w:rFonts w:ascii="Arial" w:hAnsi="Arial" w:cs="Arial"/>
                <w:i/>
                <w:sz w:val="16"/>
                <w:szCs w:val="16"/>
              </w:rPr>
            </w:pPr>
            <w:r w:rsidRPr="000F2BCB">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342A" w:rsidRPr="004F3D91" w:rsidRDefault="007D342A" w:rsidP="00B6263D">
            <w:pPr>
              <w:pStyle w:val="Normal"/>
              <w:tabs>
                <w:tab w:val="left" w:pos="12600"/>
              </w:tabs>
              <w:jc w:val="center"/>
              <w:rPr>
                <w:rFonts w:ascii="Arial" w:hAnsi="Arial" w:cs="Arial"/>
                <w:sz w:val="16"/>
                <w:szCs w:val="16"/>
              </w:rPr>
            </w:pPr>
            <w:r w:rsidRPr="004F3D91">
              <w:rPr>
                <w:rFonts w:ascii="Arial" w:hAnsi="Arial" w:cs="Arial"/>
                <w:sz w:val="16"/>
                <w:szCs w:val="16"/>
              </w:rPr>
              <w:t>UA/20476/01/01</w:t>
            </w:r>
          </w:p>
        </w:tc>
      </w:tr>
    </w:tbl>
    <w:p w:rsidR="007D342A" w:rsidRDefault="007D342A" w:rsidP="007D342A">
      <w:pPr>
        <w:pStyle w:val="Normal"/>
        <w:jc w:val="center"/>
      </w:pPr>
    </w:p>
    <w:p w:rsidR="007D342A" w:rsidRPr="005174B4" w:rsidRDefault="007D342A" w:rsidP="007D342A">
      <w:pPr>
        <w:pStyle w:val="Normal"/>
        <w:jc w:val="center"/>
      </w:pPr>
    </w:p>
    <w:p w:rsidR="007D342A" w:rsidRPr="005A6944" w:rsidRDefault="007D342A" w:rsidP="007D342A">
      <w:pPr>
        <w:ind w:left="426"/>
        <w:rPr>
          <w:b/>
          <w:sz w:val="28"/>
          <w:szCs w:val="28"/>
        </w:rPr>
      </w:pPr>
      <w:r>
        <w:rPr>
          <w:b/>
          <w:sz w:val="28"/>
          <w:szCs w:val="28"/>
        </w:rPr>
        <w:t>Н</w:t>
      </w:r>
      <w:r w:rsidRPr="005A6944">
        <w:rPr>
          <w:b/>
          <w:sz w:val="28"/>
          <w:szCs w:val="28"/>
        </w:rPr>
        <w:t>ачальник</w:t>
      </w:r>
    </w:p>
    <w:p w:rsidR="007D342A" w:rsidRPr="005A6944" w:rsidRDefault="007D342A" w:rsidP="007D342A">
      <w:pPr>
        <w:ind w:left="426"/>
        <w:rPr>
          <w:b/>
          <w:sz w:val="28"/>
          <w:szCs w:val="28"/>
        </w:rPr>
      </w:pPr>
      <w:r w:rsidRPr="005A6944">
        <w:rPr>
          <w:b/>
          <w:sz w:val="28"/>
          <w:szCs w:val="28"/>
        </w:rPr>
        <w:t xml:space="preserve">Фармацевтичного управління                                                             </w:t>
      </w:r>
      <w:r>
        <w:rPr>
          <w:b/>
          <w:sz w:val="28"/>
          <w:szCs w:val="28"/>
        </w:rPr>
        <w:t xml:space="preserve">    </w:t>
      </w:r>
      <w:r w:rsidRPr="005A6944">
        <w:rPr>
          <w:b/>
          <w:sz w:val="28"/>
          <w:szCs w:val="28"/>
        </w:rPr>
        <w:t xml:space="preserve">       </w:t>
      </w:r>
      <w:r>
        <w:rPr>
          <w:b/>
          <w:sz w:val="28"/>
          <w:szCs w:val="28"/>
        </w:rPr>
        <w:t xml:space="preserve">            </w:t>
      </w:r>
      <w:r w:rsidRPr="005A6944">
        <w:rPr>
          <w:b/>
          <w:sz w:val="28"/>
          <w:szCs w:val="28"/>
        </w:rPr>
        <w:t xml:space="preserve">          </w:t>
      </w:r>
      <w:r>
        <w:rPr>
          <w:b/>
          <w:sz w:val="28"/>
          <w:szCs w:val="28"/>
        </w:rPr>
        <w:t>Тарас ЛЯСКОВСЬКИЙ</w:t>
      </w:r>
    </w:p>
    <w:p w:rsidR="007D342A" w:rsidRDefault="007D342A" w:rsidP="004E1A23">
      <w:pPr>
        <w:rPr>
          <w:b/>
          <w:sz w:val="28"/>
          <w:szCs w:val="28"/>
          <w:lang w:val="uk-UA"/>
        </w:rPr>
        <w:sectPr w:rsidR="007D342A" w:rsidSect="007D342A">
          <w:pgSz w:w="16838" w:h="11906" w:orient="landscape"/>
          <w:pgMar w:top="1418" w:right="899" w:bottom="567" w:left="1276"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021BE5" w:rsidRPr="00EA7761" w:rsidTr="00B6263D">
        <w:tc>
          <w:tcPr>
            <w:tcW w:w="3827" w:type="dxa"/>
            <w:shd w:val="clear" w:color="auto" w:fill="auto"/>
          </w:tcPr>
          <w:p w:rsidR="00021BE5" w:rsidRPr="00021BE5" w:rsidRDefault="00021BE5" w:rsidP="00487D91">
            <w:pPr>
              <w:pStyle w:val="4"/>
              <w:tabs>
                <w:tab w:val="left" w:pos="12600"/>
              </w:tabs>
              <w:spacing w:before="0" w:after="0"/>
              <w:jc w:val="both"/>
              <w:rPr>
                <w:b w:val="0"/>
                <w:sz w:val="18"/>
                <w:szCs w:val="18"/>
                <w:lang w:val="uk-UA"/>
              </w:rPr>
            </w:pPr>
            <w:r w:rsidRPr="00021BE5">
              <w:rPr>
                <w:b w:val="0"/>
                <w:sz w:val="18"/>
                <w:szCs w:val="18"/>
                <w:lang w:val="uk-UA"/>
              </w:rPr>
              <w:t>Додаток 2</w:t>
            </w:r>
          </w:p>
          <w:p w:rsidR="00021BE5" w:rsidRPr="00021BE5" w:rsidRDefault="00021BE5" w:rsidP="00487D91">
            <w:pPr>
              <w:pStyle w:val="4"/>
              <w:tabs>
                <w:tab w:val="left" w:pos="12600"/>
              </w:tabs>
              <w:spacing w:before="0" w:after="0"/>
              <w:jc w:val="both"/>
              <w:rPr>
                <w:b w:val="0"/>
                <w:sz w:val="18"/>
                <w:szCs w:val="18"/>
                <w:lang w:val="uk-UA"/>
              </w:rPr>
            </w:pPr>
            <w:r w:rsidRPr="00021BE5">
              <w:rPr>
                <w:b w:val="0"/>
                <w:sz w:val="18"/>
                <w:szCs w:val="18"/>
                <w:lang w:val="uk-UA"/>
              </w:rPr>
              <w:t>до наказу Міністерства охорони здоров’я України «Про державну реєстрацію,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p>
          <w:p w:rsidR="00021BE5" w:rsidRPr="00CC2E4F" w:rsidRDefault="00021BE5" w:rsidP="00487D91">
            <w:pPr>
              <w:pStyle w:val="Normal"/>
              <w:jc w:val="both"/>
              <w:rPr>
                <w:rFonts w:cs="Calibri"/>
                <w:u w:val="single"/>
              </w:rPr>
            </w:pPr>
            <w:r w:rsidRPr="00CC2E4F">
              <w:rPr>
                <w:sz w:val="18"/>
                <w:szCs w:val="18"/>
                <w:u w:val="single"/>
              </w:rPr>
              <w:t>від</w:t>
            </w:r>
            <w:r>
              <w:rPr>
                <w:sz w:val="18"/>
                <w:szCs w:val="18"/>
                <w:u w:val="single"/>
              </w:rPr>
              <w:t xml:space="preserve"> 28 травня 2024 року </w:t>
            </w:r>
            <w:r w:rsidRPr="00CC2E4F">
              <w:rPr>
                <w:sz w:val="18"/>
                <w:szCs w:val="18"/>
                <w:u w:val="single"/>
              </w:rPr>
              <w:t>№</w:t>
            </w:r>
            <w:r>
              <w:rPr>
                <w:sz w:val="18"/>
                <w:szCs w:val="18"/>
                <w:u w:val="single"/>
              </w:rPr>
              <w:t xml:space="preserve"> 908</w:t>
            </w:r>
            <w:r w:rsidRPr="00CC2E4F">
              <w:rPr>
                <w:sz w:val="18"/>
                <w:szCs w:val="18"/>
                <w:u w:val="single"/>
              </w:rPr>
              <w:t xml:space="preserve"> </w:t>
            </w:r>
          </w:p>
        </w:tc>
      </w:tr>
    </w:tbl>
    <w:p w:rsidR="00021BE5" w:rsidRDefault="00021BE5" w:rsidP="00021BE5">
      <w:pPr>
        <w:pStyle w:val="4"/>
        <w:tabs>
          <w:tab w:val="left" w:pos="12600"/>
        </w:tabs>
        <w:rPr>
          <w:rFonts w:cs="Arial"/>
          <w:sz w:val="18"/>
          <w:szCs w:val="18"/>
        </w:rPr>
      </w:pPr>
      <w:r>
        <w:rPr>
          <w:rFonts w:cs="Arial"/>
          <w:sz w:val="18"/>
          <w:szCs w:val="18"/>
        </w:rPr>
        <w:t xml:space="preserve">                                                                                                                                                                                                       </w:t>
      </w:r>
    </w:p>
    <w:p w:rsidR="00021BE5" w:rsidRDefault="00021BE5" w:rsidP="00021BE5">
      <w:pPr>
        <w:pStyle w:val="4"/>
        <w:tabs>
          <w:tab w:val="left" w:pos="12600"/>
        </w:tabs>
        <w:rPr>
          <w:rFonts w:cs="Arial"/>
          <w:sz w:val="18"/>
          <w:szCs w:val="18"/>
        </w:rPr>
      </w:pPr>
    </w:p>
    <w:p w:rsidR="00021BE5" w:rsidRDefault="00021BE5" w:rsidP="00021BE5">
      <w:pPr>
        <w:pStyle w:val="4"/>
        <w:tabs>
          <w:tab w:val="left" w:pos="12600"/>
        </w:tabs>
        <w:rPr>
          <w:rFonts w:cs="Arial"/>
          <w:sz w:val="18"/>
          <w:szCs w:val="18"/>
        </w:rPr>
      </w:pPr>
    </w:p>
    <w:p w:rsidR="00021BE5" w:rsidRPr="00B83CB8" w:rsidRDefault="00021BE5" w:rsidP="00021BE5">
      <w:pPr>
        <w:pStyle w:val="4"/>
        <w:tabs>
          <w:tab w:val="left" w:pos="12600"/>
        </w:tabs>
        <w:rPr>
          <w:rFonts w:cs="Arial"/>
          <w:b w:val="0"/>
          <w:sz w:val="18"/>
          <w:szCs w:val="18"/>
        </w:rPr>
      </w:pPr>
      <w:r>
        <w:rPr>
          <w:rFonts w:cs="Arial"/>
          <w:sz w:val="18"/>
          <w:szCs w:val="18"/>
        </w:rPr>
        <w:t xml:space="preserve">    </w:t>
      </w:r>
    </w:p>
    <w:p w:rsidR="00021BE5" w:rsidRDefault="00021BE5" w:rsidP="00021BE5">
      <w:pPr>
        <w:pStyle w:val="2"/>
        <w:tabs>
          <w:tab w:val="left" w:pos="12600"/>
        </w:tabs>
        <w:jc w:val="center"/>
      </w:pPr>
    </w:p>
    <w:p w:rsidR="00021BE5" w:rsidRPr="00487D91" w:rsidRDefault="00021BE5" w:rsidP="00487D91">
      <w:pPr>
        <w:pStyle w:val="2"/>
        <w:tabs>
          <w:tab w:val="left" w:pos="12600"/>
        </w:tabs>
        <w:spacing w:before="0" w:after="0"/>
        <w:jc w:val="center"/>
        <w:rPr>
          <w:rFonts w:ascii="Times New Roman" w:hAnsi="Times New Roman"/>
          <w:i w:val="0"/>
          <w:caps/>
          <w:sz w:val="24"/>
          <w:szCs w:val="24"/>
        </w:rPr>
      </w:pPr>
      <w:r w:rsidRPr="00487D91">
        <w:rPr>
          <w:rFonts w:ascii="Times New Roman" w:hAnsi="Times New Roman"/>
          <w:i w:val="0"/>
          <w:sz w:val="24"/>
          <w:szCs w:val="24"/>
        </w:rPr>
        <w:t>ПЕРЕЛІК</w:t>
      </w:r>
    </w:p>
    <w:p w:rsidR="00021BE5" w:rsidRPr="00487D91" w:rsidRDefault="00021BE5" w:rsidP="00487D91">
      <w:pPr>
        <w:pStyle w:val="4"/>
        <w:tabs>
          <w:tab w:val="left" w:pos="12600"/>
        </w:tabs>
        <w:spacing w:before="0" w:after="0"/>
        <w:jc w:val="center"/>
        <w:rPr>
          <w:sz w:val="24"/>
          <w:szCs w:val="24"/>
        </w:rPr>
      </w:pPr>
      <w:r w:rsidRPr="00487D91">
        <w:rPr>
          <w:caps/>
          <w:sz w:val="24"/>
          <w:szCs w:val="24"/>
        </w:rPr>
        <w:t xml:space="preserve">ЛІКАРСЬКИХ ЗАСОБІВ (медичних імунобіологічних препаратів), </w:t>
      </w:r>
      <w:r w:rsidRPr="00487D91">
        <w:rPr>
          <w:sz w:val="24"/>
          <w:szCs w:val="24"/>
        </w:rPr>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487D91">
        <w:rPr>
          <w:caps/>
          <w:sz w:val="24"/>
          <w:szCs w:val="24"/>
        </w:rPr>
        <w:t>яким відмовлено в державній реєстрації та внесенні до державного реєстру лікарських засобів УКРАЇНи</w:t>
      </w:r>
    </w:p>
    <w:p w:rsidR="00021BE5" w:rsidRPr="00487D91" w:rsidRDefault="00021BE5" w:rsidP="00487D91">
      <w:pPr>
        <w:pStyle w:val="Normal"/>
        <w:jc w:val="center"/>
      </w:pPr>
    </w:p>
    <w:tbl>
      <w:tblPr>
        <w:tblW w:w="15735"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1559"/>
        <w:gridCol w:w="1134"/>
        <w:gridCol w:w="992"/>
        <w:gridCol w:w="3969"/>
        <w:gridCol w:w="1276"/>
        <w:gridCol w:w="1276"/>
        <w:gridCol w:w="992"/>
        <w:gridCol w:w="992"/>
        <w:gridCol w:w="1560"/>
      </w:tblGrid>
      <w:tr w:rsidR="00487D91" w:rsidRPr="00805A29" w:rsidTr="00487D91">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021BE5" w:rsidRPr="00805A29" w:rsidRDefault="00021BE5" w:rsidP="00B6263D">
            <w:pPr>
              <w:jc w:val="center"/>
              <w:rPr>
                <w:rFonts w:ascii="Arial" w:hAnsi="Arial" w:cs="Arial"/>
                <w:b/>
                <w:i/>
                <w:sz w:val="16"/>
                <w:szCs w:val="16"/>
              </w:rPr>
            </w:pPr>
            <w:r w:rsidRPr="00805A29">
              <w:rPr>
                <w:rFonts w:ascii="Arial" w:hAnsi="Arial" w:cs="Arial"/>
                <w:b/>
                <w:i/>
                <w:sz w:val="16"/>
                <w:szCs w:val="16"/>
              </w:rPr>
              <w:t>№ п/п</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021BE5" w:rsidRPr="00805A29" w:rsidRDefault="00021BE5" w:rsidP="00B6263D">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021BE5" w:rsidRPr="00805A29" w:rsidRDefault="00021BE5" w:rsidP="00B6263D">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021BE5" w:rsidRPr="00805A29" w:rsidRDefault="00021BE5" w:rsidP="00B6263D">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021BE5" w:rsidRPr="00805A29" w:rsidRDefault="00021BE5" w:rsidP="00B6263D">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3969" w:type="dxa"/>
            <w:tcBorders>
              <w:top w:val="single" w:sz="4" w:space="0" w:color="auto"/>
              <w:left w:val="single" w:sz="4" w:space="0" w:color="auto"/>
              <w:bottom w:val="single" w:sz="4" w:space="0" w:color="auto"/>
              <w:right w:val="single" w:sz="4" w:space="0" w:color="auto"/>
            </w:tcBorders>
            <w:shd w:val="clear" w:color="auto" w:fill="BFBFBF"/>
          </w:tcPr>
          <w:p w:rsidR="00021BE5" w:rsidRPr="00805A29" w:rsidRDefault="00021BE5" w:rsidP="00B6263D">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021BE5" w:rsidRPr="00805A29" w:rsidRDefault="00021BE5" w:rsidP="00B6263D">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021BE5" w:rsidRPr="00805A29" w:rsidRDefault="00021BE5" w:rsidP="00B6263D">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021BE5" w:rsidRPr="00805A29" w:rsidRDefault="00021BE5" w:rsidP="00B6263D">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021BE5" w:rsidRPr="00805A29" w:rsidRDefault="00021BE5" w:rsidP="00B6263D">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021BE5" w:rsidRPr="00805A29" w:rsidRDefault="00021BE5" w:rsidP="00B6263D">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487D91" w:rsidRPr="00805A29" w:rsidTr="00487D91">
        <w:trPr>
          <w:tblHeader/>
        </w:trPr>
        <w:tc>
          <w:tcPr>
            <w:tcW w:w="567" w:type="dxa"/>
            <w:tcBorders>
              <w:top w:val="single" w:sz="4" w:space="0" w:color="auto"/>
              <w:left w:val="single" w:sz="4" w:space="0" w:color="auto"/>
              <w:bottom w:val="single" w:sz="4" w:space="0" w:color="auto"/>
              <w:right w:val="single" w:sz="4" w:space="0" w:color="auto"/>
            </w:tcBorders>
          </w:tcPr>
          <w:p w:rsidR="00021BE5" w:rsidRPr="00805A29" w:rsidRDefault="00021BE5" w:rsidP="00B6263D">
            <w:pPr>
              <w:jc w:val="cente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021BE5" w:rsidRPr="00805A29" w:rsidRDefault="00021BE5" w:rsidP="00B6263D">
            <w:pPr>
              <w:tabs>
                <w:tab w:val="left" w:pos="12600"/>
              </w:tabs>
              <w:jc w:val="center"/>
              <w:rPr>
                <w:rFonts w:ascii="Arial" w:hAnsi="Arial" w:cs="Arial"/>
                <w:b/>
                <w:i/>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rsidR="00021BE5" w:rsidRPr="00805A29" w:rsidRDefault="00021BE5" w:rsidP="00B6263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BE5" w:rsidRPr="00805A29" w:rsidRDefault="00021BE5" w:rsidP="00B6263D">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BE5" w:rsidRPr="00805A29" w:rsidRDefault="00021BE5" w:rsidP="00B6263D">
            <w:pPr>
              <w:tabs>
                <w:tab w:val="left" w:pos="12600"/>
              </w:tabs>
              <w:jc w:val="center"/>
              <w:rPr>
                <w:rFonts w:ascii="Arial" w:hAnsi="Arial" w:cs="Arial"/>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tcPr>
          <w:p w:rsidR="00021BE5" w:rsidRPr="00805A29" w:rsidRDefault="00021BE5" w:rsidP="00B6263D">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021BE5" w:rsidRPr="00805A29" w:rsidRDefault="00021BE5" w:rsidP="00B6263D">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021BE5" w:rsidRPr="00805A29" w:rsidRDefault="00021BE5" w:rsidP="00B6263D">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BE5" w:rsidRPr="00805A29" w:rsidRDefault="00021BE5" w:rsidP="00B6263D">
            <w:pPr>
              <w:tabs>
                <w:tab w:val="left" w:pos="12600"/>
              </w:tabs>
              <w:jc w:val="center"/>
              <w:rPr>
                <w:rFonts w:ascii="Arial" w:hAnsi="Arial" w:cs="Arial"/>
                <w:b/>
                <w: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BE5" w:rsidRPr="00805A29" w:rsidRDefault="00021BE5" w:rsidP="00B6263D">
            <w:pPr>
              <w:tabs>
                <w:tab w:val="left" w:pos="12600"/>
              </w:tabs>
              <w:jc w:val="center"/>
              <w:rPr>
                <w:rFonts w:ascii="Arial" w:hAnsi="Arial" w:cs="Arial"/>
                <w:sz w:val="16"/>
                <w:szCs w:val="16"/>
              </w:rPr>
            </w:pPr>
          </w:p>
        </w:tc>
        <w:tc>
          <w:tcPr>
            <w:tcW w:w="1560" w:type="dxa"/>
            <w:tcBorders>
              <w:top w:val="single" w:sz="4" w:space="0" w:color="auto"/>
              <w:left w:val="single" w:sz="4" w:space="0" w:color="auto"/>
              <w:bottom w:val="single" w:sz="4" w:space="0" w:color="auto"/>
              <w:right w:val="single" w:sz="4" w:space="0" w:color="auto"/>
            </w:tcBorders>
          </w:tcPr>
          <w:p w:rsidR="00021BE5" w:rsidRPr="00805A29" w:rsidRDefault="00021BE5" w:rsidP="00B6263D">
            <w:pPr>
              <w:tabs>
                <w:tab w:val="left" w:pos="12600"/>
              </w:tabs>
              <w:jc w:val="center"/>
              <w:rPr>
                <w:rFonts w:ascii="Arial" w:hAnsi="Arial" w:cs="Arial"/>
                <w:sz w:val="16"/>
                <w:szCs w:val="16"/>
              </w:rPr>
            </w:pPr>
          </w:p>
        </w:tc>
      </w:tr>
      <w:tr w:rsidR="00487D91" w:rsidRPr="00CC2E4F" w:rsidTr="00487D91">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21BE5" w:rsidRPr="00CC2E4F" w:rsidRDefault="00021BE5" w:rsidP="00021BE5">
            <w:pPr>
              <w:pStyle w:val="msolistparagraph0"/>
              <w:numPr>
                <w:ilvl w:val="0"/>
                <w:numId w:val="7"/>
              </w:numPr>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21BE5" w:rsidRPr="00CC2E4F" w:rsidRDefault="00021BE5" w:rsidP="00B6263D">
            <w:pPr>
              <w:tabs>
                <w:tab w:val="left" w:pos="12600"/>
              </w:tabs>
              <w:rPr>
                <w:rFonts w:ascii="Arial" w:hAnsi="Arial" w:cs="Arial"/>
                <w:b/>
                <w:i/>
                <w:color w:val="000000"/>
                <w:sz w:val="16"/>
                <w:szCs w:val="16"/>
              </w:rPr>
            </w:pPr>
            <w:r w:rsidRPr="00CC2E4F">
              <w:rPr>
                <w:rFonts w:ascii="Arial" w:hAnsi="Arial" w:cs="Arial"/>
                <w:b/>
                <w:sz w:val="16"/>
                <w:szCs w:val="16"/>
              </w:rPr>
              <w:t>АБІРАТЕРОН КРКА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BE5" w:rsidRPr="00CC2E4F" w:rsidRDefault="00021BE5" w:rsidP="00B6263D">
            <w:pPr>
              <w:tabs>
                <w:tab w:val="left" w:pos="12600"/>
              </w:tabs>
              <w:rPr>
                <w:rFonts w:ascii="Arial" w:hAnsi="Arial" w:cs="Arial"/>
                <w:color w:val="000000"/>
                <w:sz w:val="16"/>
                <w:szCs w:val="16"/>
              </w:rPr>
            </w:pPr>
            <w:r w:rsidRPr="00CC2E4F">
              <w:rPr>
                <w:rFonts w:ascii="Arial" w:hAnsi="Arial" w:cs="Arial"/>
                <w:color w:val="000000"/>
                <w:sz w:val="16"/>
                <w:szCs w:val="16"/>
              </w:rPr>
              <w:t>таблетки, вкриті плівковою оболонкою, по 500 мг по 12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BE5" w:rsidRPr="00CC2E4F" w:rsidRDefault="00021BE5" w:rsidP="00B6263D">
            <w:pPr>
              <w:tabs>
                <w:tab w:val="left" w:pos="12600"/>
              </w:tabs>
              <w:jc w:val="center"/>
              <w:rPr>
                <w:rFonts w:ascii="Arial" w:hAnsi="Arial" w:cs="Arial"/>
                <w:color w:val="000000"/>
                <w:sz w:val="16"/>
                <w:szCs w:val="16"/>
              </w:rPr>
            </w:pPr>
            <w:r w:rsidRPr="00CC2E4F">
              <w:rPr>
                <w:rFonts w:ascii="Arial" w:hAnsi="Arial" w:cs="Arial"/>
                <w:color w:val="000000"/>
                <w:sz w:val="16"/>
                <w:szCs w:val="16"/>
              </w:rPr>
              <w:t xml:space="preserve">КРКА, д.д., Ново место </w:t>
            </w:r>
            <w:r w:rsidRPr="00CC2E4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BE5" w:rsidRPr="00CC2E4F" w:rsidRDefault="00021BE5" w:rsidP="00B6263D">
            <w:pPr>
              <w:tabs>
                <w:tab w:val="left" w:pos="12600"/>
              </w:tabs>
              <w:jc w:val="center"/>
              <w:rPr>
                <w:rFonts w:ascii="Arial" w:hAnsi="Arial" w:cs="Arial"/>
                <w:color w:val="000000"/>
                <w:sz w:val="16"/>
                <w:szCs w:val="16"/>
              </w:rPr>
            </w:pPr>
            <w:r w:rsidRPr="00CC2E4F">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21BE5" w:rsidRDefault="00021BE5" w:rsidP="00B6263D">
            <w:pPr>
              <w:tabs>
                <w:tab w:val="left" w:pos="12600"/>
              </w:tabs>
              <w:jc w:val="center"/>
              <w:rPr>
                <w:rFonts w:ascii="Arial" w:hAnsi="Arial" w:cs="Arial"/>
                <w:color w:val="000000"/>
                <w:sz w:val="16"/>
                <w:szCs w:val="16"/>
              </w:rPr>
            </w:pPr>
            <w:r w:rsidRPr="00CC2E4F">
              <w:rPr>
                <w:rFonts w:ascii="Arial" w:hAnsi="Arial" w:cs="Arial"/>
                <w:color w:val="000000"/>
                <w:sz w:val="16"/>
                <w:szCs w:val="16"/>
              </w:rPr>
              <w:t>вторинне пакування:</w:t>
            </w:r>
            <w:r w:rsidRPr="00CC2E4F">
              <w:rPr>
                <w:rFonts w:ascii="Arial" w:hAnsi="Arial" w:cs="Arial"/>
                <w:color w:val="000000"/>
                <w:sz w:val="16"/>
                <w:szCs w:val="16"/>
              </w:rPr>
              <w:br/>
              <w:t>KРKA, д.д., Ново, Словенія</w:t>
            </w:r>
            <w:r>
              <w:rPr>
                <w:rFonts w:ascii="Arial" w:hAnsi="Arial" w:cs="Arial"/>
                <w:color w:val="000000"/>
                <w:sz w:val="16"/>
                <w:szCs w:val="16"/>
              </w:rPr>
              <w:t>;</w:t>
            </w:r>
            <w:r w:rsidRPr="00CC2E4F">
              <w:rPr>
                <w:rFonts w:ascii="Arial" w:hAnsi="Arial" w:cs="Arial"/>
                <w:color w:val="000000"/>
                <w:sz w:val="16"/>
                <w:szCs w:val="16"/>
              </w:rPr>
              <w:br/>
              <w:t>виробництво, первинне та вторинне пакування, контроль серії (фізичні та хімічні методи контролю), мікробіологічне випробування та випуск серії:</w:t>
            </w:r>
            <w:r w:rsidRPr="00CC2E4F">
              <w:rPr>
                <w:rFonts w:ascii="Arial" w:hAnsi="Arial" w:cs="Arial"/>
                <w:color w:val="000000"/>
                <w:sz w:val="16"/>
                <w:szCs w:val="16"/>
              </w:rPr>
              <w:br/>
              <w:t>КРКА - Фарма д.о.о., Хорватія</w:t>
            </w:r>
            <w:r>
              <w:rPr>
                <w:rFonts w:ascii="Arial" w:hAnsi="Arial" w:cs="Arial"/>
                <w:color w:val="000000"/>
                <w:sz w:val="16"/>
                <w:szCs w:val="16"/>
              </w:rPr>
              <w:t>;</w:t>
            </w:r>
            <w:r w:rsidRPr="00CC2E4F">
              <w:rPr>
                <w:rFonts w:ascii="Arial" w:hAnsi="Arial" w:cs="Arial"/>
                <w:color w:val="000000"/>
                <w:sz w:val="16"/>
                <w:szCs w:val="16"/>
              </w:rPr>
              <w:br/>
              <w:t>вторинне пакування, контроль серії (фізичні та хімічні методи контролю, мікробіологічне випробування) та випуск серії:</w:t>
            </w:r>
            <w:r w:rsidRPr="00CC2E4F">
              <w:rPr>
                <w:rFonts w:ascii="Arial" w:hAnsi="Arial" w:cs="Arial"/>
                <w:color w:val="000000"/>
                <w:sz w:val="16"/>
                <w:szCs w:val="16"/>
              </w:rPr>
              <w:br/>
              <w:t>KРKA, д.д., Ново место, Словенія</w:t>
            </w:r>
            <w:r>
              <w:rPr>
                <w:rFonts w:ascii="Arial" w:hAnsi="Arial" w:cs="Arial"/>
                <w:color w:val="000000"/>
                <w:sz w:val="16"/>
                <w:szCs w:val="16"/>
              </w:rPr>
              <w:t>;</w:t>
            </w:r>
            <w:r w:rsidRPr="00CC2E4F">
              <w:rPr>
                <w:rFonts w:ascii="Arial" w:hAnsi="Arial" w:cs="Arial"/>
                <w:color w:val="000000"/>
                <w:sz w:val="16"/>
                <w:szCs w:val="16"/>
              </w:rPr>
              <w:br/>
              <w:t>контроль серії (мікробіологічне випробування):</w:t>
            </w:r>
            <w:r w:rsidRPr="00CC2E4F">
              <w:rPr>
                <w:rFonts w:ascii="Arial" w:hAnsi="Arial" w:cs="Arial"/>
                <w:color w:val="000000"/>
                <w:sz w:val="16"/>
                <w:szCs w:val="16"/>
              </w:rPr>
              <w:br/>
              <w:t>Лабор ЛС СЕ &amp; Ко. КГ, Німеччина</w:t>
            </w:r>
            <w:r>
              <w:rPr>
                <w:rFonts w:ascii="Arial" w:hAnsi="Arial" w:cs="Arial"/>
                <w:color w:val="000000"/>
                <w:sz w:val="16"/>
                <w:szCs w:val="16"/>
              </w:rPr>
              <w:t>;</w:t>
            </w:r>
            <w:r w:rsidRPr="00CC2E4F">
              <w:rPr>
                <w:rFonts w:ascii="Arial" w:hAnsi="Arial" w:cs="Arial"/>
                <w:color w:val="000000"/>
                <w:sz w:val="16"/>
                <w:szCs w:val="16"/>
              </w:rPr>
              <w:br/>
              <w:t>вторинне пакування:</w:t>
            </w:r>
            <w:r w:rsidRPr="00CC2E4F">
              <w:rPr>
                <w:rFonts w:ascii="Arial" w:hAnsi="Arial" w:cs="Arial"/>
                <w:color w:val="000000"/>
                <w:sz w:val="16"/>
                <w:szCs w:val="16"/>
              </w:rPr>
              <w:br/>
              <w:t>РАФАРМ СА, Грецiя</w:t>
            </w:r>
            <w:r>
              <w:rPr>
                <w:rFonts w:ascii="Arial" w:hAnsi="Arial" w:cs="Arial"/>
                <w:color w:val="000000"/>
                <w:sz w:val="16"/>
                <w:szCs w:val="16"/>
              </w:rPr>
              <w:t>;</w:t>
            </w:r>
          </w:p>
          <w:p w:rsidR="00021BE5" w:rsidRDefault="00021BE5" w:rsidP="00B6263D">
            <w:pPr>
              <w:tabs>
                <w:tab w:val="left" w:pos="12600"/>
              </w:tabs>
              <w:jc w:val="center"/>
              <w:rPr>
                <w:rFonts w:ascii="Arial" w:hAnsi="Arial" w:cs="Arial"/>
                <w:color w:val="000000"/>
                <w:sz w:val="16"/>
                <w:szCs w:val="16"/>
              </w:rPr>
            </w:pPr>
            <w:r w:rsidRPr="00CC2E4F">
              <w:rPr>
                <w:rFonts w:ascii="Arial" w:hAnsi="Arial" w:cs="Arial"/>
                <w:color w:val="000000"/>
                <w:sz w:val="16"/>
                <w:szCs w:val="16"/>
              </w:rPr>
              <w:t xml:space="preserve">вторинне пакування, випуск серії; </w:t>
            </w:r>
            <w:r w:rsidRPr="00CC2E4F">
              <w:rPr>
                <w:rFonts w:ascii="Arial" w:hAnsi="Arial" w:cs="Arial"/>
                <w:color w:val="000000"/>
                <w:sz w:val="16"/>
                <w:szCs w:val="16"/>
              </w:rPr>
              <w:br/>
              <w:t>ТАД Фарма ГмбХ, Німеччина</w:t>
            </w:r>
            <w:r>
              <w:rPr>
                <w:rFonts w:ascii="Arial" w:hAnsi="Arial" w:cs="Arial"/>
                <w:color w:val="000000"/>
                <w:sz w:val="16"/>
                <w:szCs w:val="16"/>
              </w:rPr>
              <w:t>;</w:t>
            </w:r>
          </w:p>
          <w:p w:rsidR="00021BE5" w:rsidRPr="00CC2E4F" w:rsidRDefault="00021BE5" w:rsidP="00487D91">
            <w:pPr>
              <w:tabs>
                <w:tab w:val="left" w:pos="12600"/>
              </w:tabs>
              <w:jc w:val="center"/>
              <w:rPr>
                <w:rFonts w:ascii="Arial" w:hAnsi="Arial" w:cs="Arial"/>
                <w:color w:val="000000"/>
                <w:sz w:val="16"/>
                <w:szCs w:val="16"/>
              </w:rPr>
            </w:pPr>
            <w:r w:rsidRPr="00CC2E4F">
              <w:rPr>
                <w:rFonts w:ascii="Arial" w:hAnsi="Arial" w:cs="Arial"/>
                <w:color w:val="000000"/>
                <w:sz w:val="16"/>
                <w:szCs w:val="16"/>
              </w:rPr>
              <w:t>контроль серії (фізичні та хімічні методи контролю):</w:t>
            </w:r>
            <w:r w:rsidRPr="00CC2E4F">
              <w:rPr>
                <w:rFonts w:ascii="Arial" w:hAnsi="Arial" w:cs="Arial"/>
                <w:color w:val="000000"/>
                <w:sz w:val="16"/>
                <w:szCs w:val="16"/>
              </w:rPr>
              <w:br/>
              <w:t>ТАД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1BE5" w:rsidRPr="00CC2E4F" w:rsidRDefault="00021BE5" w:rsidP="00B6263D">
            <w:pPr>
              <w:tabs>
                <w:tab w:val="left" w:pos="12600"/>
              </w:tabs>
              <w:jc w:val="center"/>
              <w:rPr>
                <w:rFonts w:ascii="Arial" w:hAnsi="Arial" w:cs="Arial"/>
                <w:color w:val="000000"/>
                <w:sz w:val="16"/>
                <w:szCs w:val="16"/>
              </w:rPr>
            </w:pPr>
            <w:r w:rsidRPr="00CC2E4F">
              <w:rPr>
                <w:rFonts w:ascii="Arial" w:hAnsi="Arial" w:cs="Arial"/>
                <w:color w:val="000000"/>
                <w:sz w:val="16"/>
                <w:szCs w:val="16"/>
              </w:rPr>
              <w:t>Словенія/ Хорватія/ Німеччина/ Грецiя</w:t>
            </w:r>
            <w:r w:rsidRPr="00CC2E4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1BE5" w:rsidRPr="00CC2E4F" w:rsidRDefault="00021BE5" w:rsidP="00B6263D">
            <w:pPr>
              <w:tabs>
                <w:tab w:val="left" w:pos="12600"/>
              </w:tabs>
              <w:jc w:val="center"/>
              <w:rPr>
                <w:rFonts w:ascii="Arial" w:hAnsi="Arial" w:cs="Arial"/>
                <w:color w:val="000000"/>
                <w:sz w:val="16"/>
                <w:szCs w:val="16"/>
              </w:rPr>
            </w:pPr>
            <w:r w:rsidRPr="00CC2E4F">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BE5" w:rsidRPr="00CC2E4F" w:rsidRDefault="00021BE5" w:rsidP="00B6263D">
            <w:pPr>
              <w:tabs>
                <w:tab w:val="left" w:pos="12600"/>
              </w:tabs>
              <w:jc w:val="center"/>
              <w:rPr>
                <w:rFonts w:ascii="Arial" w:hAnsi="Arial" w:cs="Arial"/>
                <w:color w:val="000000"/>
                <w:sz w:val="16"/>
                <w:szCs w:val="16"/>
              </w:rPr>
            </w:pPr>
            <w:r w:rsidRPr="00CC2E4F">
              <w:rPr>
                <w:rFonts w:ascii="Arial" w:hAnsi="Arial" w:cs="Arial"/>
                <w:color w:val="000000"/>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BE5" w:rsidRPr="00CC2E4F" w:rsidRDefault="00021BE5" w:rsidP="00B6263D">
            <w:pPr>
              <w:tabs>
                <w:tab w:val="left" w:pos="12600"/>
              </w:tabs>
              <w:jc w:val="center"/>
              <w:rPr>
                <w:rFonts w:ascii="Arial" w:hAnsi="Arial" w:cs="Arial"/>
                <w:i/>
                <w:sz w:val="16"/>
                <w:szCs w:val="16"/>
              </w:rPr>
            </w:pPr>
            <w:r w:rsidRPr="00CC2E4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BE5" w:rsidRPr="00CC2E4F" w:rsidRDefault="00021BE5" w:rsidP="00B6263D">
            <w:pPr>
              <w:tabs>
                <w:tab w:val="left" w:pos="12600"/>
              </w:tabs>
              <w:jc w:val="center"/>
              <w:rPr>
                <w:rFonts w:ascii="Arial" w:hAnsi="Arial" w:cs="Arial"/>
                <w:sz w:val="16"/>
                <w:szCs w:val="16"/>
              </w:rPr>
            </w:pPr>
            <w:r w:rsidRPr="00CC2E4F">
              <w:rPr>
                <w:rFonts w:ascii="Arial" w:hAnsi="Arial" w:cs="Arial"/>
                <w:sz w:val="16"/>
                <w:szCs w:val="16"/>
              </w:rPr>
              <w:t>UA/204</w:t>
            </w:r>
            <w:r w:rsidRPr="00CC2E4F">
              <w:rPr>
                <w:rFonts w:ascii="Arial" w:hAnsi="Arial" w:cs="Arial"/>
                <w:sz w:val="16"/>
                <w:szCs w:val="16"/>
                <w:lang w:val="en-US"/>
              </w:rPr>
              <w:t>3</w:t>
            </w:r>
            <w:r w:rsidRPr="00CC2E4F">
              <w:rPr>
                <w:rFonts w:ascii="Arial" w:hAnsi="Arial" w:cs="Arial"/>
                <w:sz w:val="16"/>
                <w:szCs w:val="16"/>
              </w:rPr>
              <w:t>7/01/</w:t>
            </w:r>
            <w:r w:rsidRPr="00CC2E4F">
              <w:rPr>
                <w:rFonts w:ascii="Arial" w:hAnsi="Arial" w:cs="Arial"/>
                <w:sz w:val="16"/>
                <w:szCs w:val="16"/>
                <w:lang w:val="en-US"/>
              </w:rPr>
              <w:t>01</w:t>
            </w:r>
          </w:p>
        </w:tc>
      </w:tr>
    </w:tbl>
    <w:p w:rsidR="00021BE5" w:rsidRDefault="00021BE5" w:rsidP="00021BE5">
      <w:pPr>
        <w:pStyle w:val="Normal"/>
        <w:jc w:val="center"/>
      </w:pPr>
    </w:p>
    <w:p w:rsidR="00021BE5" w:rsidRPr="005174B4" w:rsidRDefault="00021BE5" w:rsidP="00021BE5">
      <w:pPr>
        <w:pStyle w:val="Normal"/>
        <w:jc w:val="center"/>
      </w:pPr>
    </w:p>
    <w:p w:rsidR="00021BE5" w:rsidRPr="005A6944" w:rsidRDefault="00021BE5" w:rsidP="00021BE5">
      <w:pPr>
        <w:ind w:left="426"/>
        <w:rPr>
          <w:b/>
          <w:sz w:val="28"/>
          <w:szCs w:val="28"/>
        </w:rPr>
      </w:pPr>
      <w:r>
        <w:rPr>
          <w:b/>
          <w:sz w:val="28"/>
          <w:szCs w:val="28"/>
        </w:rPr>
        <w:t>Н</w:t>
      </w:r>
      <w:r w:rsidRPr="005A6944">
        <w:rPr>
          <w:b/>
          <w:sz w:val="28"/>
          <w:szCs w:val="28"/>
        </w:rPr>
        <w:t>ачальник</w:t>
      </w:r>
    </w:p>
    <w:p w:rsidR="00021BE5" w:rsidRPr="005A6944" w:rsidRDefault="00021BE5" w:rsidP="00021BE5">
      <w:pPr>
        <w:ind w:left="426"/>
        <w:rPr>
          <w:b/>
          <w:sz w:val="28"/>
          <w:szCs w:val="28"/>
        </w:rPr>
      </w:pPr>
      <w:r w:rsidRPr="005A6944">
        <w:rPr>
          <w:b/>
          <w:sz w:val="28"/>
          <w:szCs w:val="28"/>
        </w:rPr>
        <w:t xml:space="preserve">Фармацевтичного управління                                                                     </w:t>
      </w:r>
      <w:r>
        <w:rPr>
          <w:b/>
          <w:sz w:val="28"/>
          <w:szCs w:val="28"/>
        </w:rPr>
        <w:t xml:space="preserve">   </w:t>
      </w:r>
      <w:r w:rsidRPr="005A6944">
        <w:rPr>
          <w:b/>
          <w:sz w:val="28"/>
          <w:szCs w:val="28"/>
        </w:rPr>
        <w:t xml:space="preserve">       </w:t>
      </w:r>
      <w:r>
        <w:rPr>
          <w:b/>
          <w:sz w:val="28"/>
          <w:szCs w:val="28"/>
        </w:rPr>
        <w:t xml:space="preserve">            </w:t>
      </w:r>
      <w:r w:rsidRPr="005A6944">
        <w:rPr>
          <w:b/>
          <w:sz w:val="28"/>
          <w:szCs w:val="28"/>
        </w:rPr>
        <w:t xml:space="preserve">          </w:t>
      </w:r>
      <w:r>
        <w:rPr>
          <w:b/>
          <w:sz w:val="28"/>
          <w:szCs w:val="28"/>
        </w:rPr>
        <w:t>Тарас ЛЯСКОВСЬКИЙ</w:t>
      </w:r>
    </w:p>
    <w:p w:rsidR="00021BE5" w:rsidRDefault="00021BE5" w:rsidP="004E1A23">
      <w:pPr>
        <w:rPr>
          <w:b/>
          <w:sz w:val="28"/>
          <w:szCs w:val="28"/>
          <w:lang w:val="uk-UA"/>
        </w:rPr>
        <w:sectPr w:rsidR="00021BE5" w:rsidSect="00487D91">
          <w:pgSz w:w="16838" w:h="11906" w:orient="landscape"/>
          <w:pgMar w:top="1134" w:right="902" w:bottom="567" w:left="1276"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BC3BC2" w:rsidRPr="00EA7761" w:rsidTr="00B6263D">
        <w:tc>
          <w:tcPr>
            <w:tcW w:w="3827" w:type="dxa"/>
            <w:shd w:val="clear" w:color="auto" w:fill="auto"/>
          </w:tcPr>
          <w:p w:rsidR="00BC3BC2" w:rsidRPr="00BC3BC2" w:rsidRDefault="00BC3BC2" w:rsidP="00487D91">
            <w:pPr>
              <w:pStyle w:val="4"/>
              <w:tabs>
                <w:tab w:val="left" w:pos="12600"/>
              </w:tabs>
              <w:spacing w:before="0" w:after="0"/>
              <w:jc w:val="both"/>
              <w:rPr>
                <w:b w:val="0"/>
                <w:sz w:val="18"/>
                <w:szCs w:val="18"/>
                <w:lang w:val="uk-UA"/>
              </w:rPr>
            </w:pPr>
            <w:r w:rsidRPr="00BC3BC2">
              <w:rPr>
                <w:b w:val="0"/>
                <w:sz w:val="18"/>
                <w:szCs w:val="18"/>
                <w:lang w:val="uk-UA"/>
              </w:rPr>
              <w:t xml:space="preserve">Додаток 3 </w:t>
            </w:r>
          </w:p>
          <w:p w:rsidR="00BC3BC2" w:rsidRPr="00BC3BC2" w:rsidRDefault="00BC3BC2" w:rsidP="00487D91">
            <w:pPr>
              <w:pStyle w:val="4"/>
              <w:tabs>
                <w:tab w:val="left" w:pos="12600"/>
              </w:tabs>
              <w:spacing w:before="0" w:after="0"/>
              <w:jc w:val="both"/>
              <w:rPr>
                <w:b w:val="0"/>
                <w:sz w:val="18"/>
                <w:szCs w:val="18"/>
                <w:lang w:val="uk-UA"/>
              </w:rPr>
            </w:pPr>
            <w:r w:rsidRPr="00BC3BC2">
              <w:rPr>
                <w:b w:val="0"/>
                <w:sz w:val="18"/>
                <w:szCs w:val="18"/>
                <w:lang w:val="uk-UA"/>
              </w:rPr>
              <w:t>до наказу Міністерства охорони здоров’я України «</w:t>
            </w:r>
            <w:bookmarkStart w:id="2" w:name="_Hlk157698037"/>
            <w:r w:rsidRPr="00BC3BC2">
              <w:rPr>
                <w:b w:val="0"/>
                <w:sz w:val="18"/>
                <w:szCs w:val="18"/>
                <w:lang w:val="uk-UA"/>
              </w:rPr>
              <w:t>Про державну реєстрацію,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bookmarkEnd w:id="2"/>
            <w:r w:rsidRPr="00BC3BC2">
              <w:rPr>
                <w:b w:val="0"/>
                <w:sz w:val="18"/>
                <w:szCs w:val="18"/>
                <w:lang w:val="uk-UA"/>
              </w:rPr>
              <w:t>»</w:t>
            </w:r>
          </w:p>
          <w:p w:rsidR="00BC3BC2" w:rsidRPr="00246916" w:rsidRDefault="00BC3BC2" w:rsidP="00487D91">
            <w:pPr>
              <w:pStyle w:val="Normal"/>
              <w:jc w:val="both"/>
              <w:rPr>
                <w:rFonts w:cs="Calibri"/>
                <w:u w:val="single"/>
              </w:rPr>
            </w:pPr>
            <w:r w:rsidRPr="00246916">
              <w:rPr>
                <w:sz w:val="18"/>
                <w:szCs w:val="18"/>
                <w:u w:val="single"/>
              </w:rPr>
              <w:t>від 28 травня 2024 року № 908</w:t>
            </w:r>
          </w:p>
        </w:tc>
      </w:tr>
    </w:tbl>
    <w:p w:rsidR="00BC3BC2" w:rsidRDefault="00BC3BC2" w:rsidP="00BC3BC2">
      <w:pPr>
        <w:pStyle w:val="4"/>
        <w:tabs>
          <w:tab w:val="left" w:pos="12600"/>
        </w:tabs>
        <w:rPr>
          <w:rFonts w:cs="Arial"/>
          <w:sz w:val="18"/>
          <w:szCs w:val="18"/>
        </w:rPr>
      </w:pPr>
      <w:r>
        <w:rPr>
          <w:rFonts w:cs="Arial"/>
          <w:sz w:val="18"/>
          <w:szCs w:val="18"/>
        </w:rPr>
        <w:t xml:space="preserve">                                                                                                                                                                                                       </w:t>
      </w:r>
    </w:p>
    <w:p w:rsidR="00BC3BC2" w:rsidRDefault="00BC3BC2" w:rsidP="00BC3BC2">
      <w:pPr>
        <w:pStyle w:val="4"/>
        <w:tabs>
          <w:tab w:val="left" w:pos="12600"/>
        </w:tabs>
        <w:rPr>
          <w:rFonts w:cs="Arial"/>
          <w:sz w:val="18"/>
          <w:szCs w:val="18"/>
        </w:rPr>
      </w:pPr>
    </w:p>
    <w:p w:rsidR="00BC3BC2" w:rsidRDefault="00BC3BC2" w:rsidP="00BC3BC2">
      <w:pPr>
        <w:pStyle w:val="4"/>
        <w:tabs>
          <w:tab w:val="left" w:pos="12600"/>
        </w:tabs>
        <w:rPr>
          <w:rFonts w:cs="Arial"/>
          <w:sz w:val="18"/>
          <w:szCs w:val="18"/>
        </w:rPr>
      </w:pPr>
    </w:p>
    <w:p w:rsidR="00BC3BC2" w:rsidRPr="00B83CB8" w:rsidRDefault="00BC3BC2" w:rsidP="00BC3BC2">
      <w:pPr>
        <w:pStyle w:val="4"/>
        <w:tabs>
          <w:tab w:val="left" w:pos="12600"/>
        </w:tabs>
        <w:rPr>
          <w:rFonts w:cs="Arial"/>
          <w:b w:val="0"/>
          <w:sz w:val="18"/>
          <w:szCs w:val="18"/>
        </w:rPr>
      </w:pPr>
      <w:r>
        <w:rPr>
          <w:rFonts w:cs="Arial"/>
          <w:sz w:val="18"/>
          <w:szCs w:val="18"/>
        </w:rPr>
        <w:t xml:space="preserve">    </w:t>
      </w:r>
    </w:p>
    <w:p w:rsidR="00BC3BC2" w:rsidRDefault="00BC3BC2" w:rsidP="00BC3BC2">
      <w:pPr>
        <w:pStyle w:val="2"/>
        <w:tabs>
          <w:tab w:val="left" w:pos="12600"/>
        </w:tabs>
        <w:jc w:val="center"/>
      </w:pPr>
    </w:p>
    <w:p w:rsidR="00BC3BC2" w:rsidRPr="00487D91" w:rsidRDefault="00BC3BC2" w:rsidP="00487D91">
      <w:pPr>
        <w:pStyle w:val="2"/>
        <w:tabs>
          <w:tab w:val="left" w:pos="12600"/>
        </w:tabs>
        <w:spacing w:before="0" w:after="0"/>
        <w:jc w:val="center"/>
        <w:rPr>
          <w:rFonts w:ascii="Times New Roman" w:hAnsi="Times New Roman"/>
          <w:i w:val="0"/>
          <w:caps/>
        </w:rPr>
      </w:pPr>
      <w:r w:rsidRPr="00487D91">
        <w:rPr>
          <w:rFonts w:ascii="Times New Roman" w:hAnsi="Times New Roman"/>
          <w:i w:val="0"/>
        </w:rPr>
        <w:t>ПЕРЕЛІК</w:t>
      </w:r>
    </w:p>
    <w:p w:rsidR="00BC3BC2" w:rsidRPr="00487D91" w:rsidRDefault="00BC3BC2" w:rsidP="00487D91">
      <w:pPr>
        <w:pStyle w:val="4"/>
        <w:tabs>
          <w:tab w:val="left" w:pos="12600"/>
        </w:tabs>
        <w:spacing w:before="0" w:after="0"/>
        <w:rPr>
          <w:caps/>
        </w:rPr>
      </w:pPr>
      <w:r w:rsidRPr="00487D91">
        <w:rPr>
          <w:caps/>
        </w:rPr>
        <w:t>перереєстрованих ЛІКАРСЬКИХ ЗАСОБІВ (медичних імунобіологічних препаратів),</w:t>
      </w:r>
    </w:p>
    <w:p w:rsidR="00BC3BC2" w:rsidRPr="00487D91" w:rsidRDefault="00BC3BC2" w:rsidP="00487D91">
      <w:pPr>
        <w:pStyle w:val="Normal"/>
        <w:jc w:val="center"/>
      </w:pPr>
      <w:r w:rsidRPr="00487D91">
        <w:rPr>
          <w:b/>
          <w:caps/>
          <w:sz w:val="28"/>
          <w:szCs w:val="28"/>
        </w:rPr>
        <w:t>які вносяться до державного реєстру лікарських засобів УКРАЇНи</w:t>
      </w:r>
      <w:r w:rsidRPr="00487D91">
        <w:rPr>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BC3BC2" w:rsidRDefault="00BC3BC2" w:rsidP="00487D91">
      <w:pPr>
        <w:pStyle w:val="Normal"/>
        <w:jc w:val="cente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560"/>
        <w:gridCol w:w="1701"/>
        <w:gridCol w:w="1134"/>
        <w:gridCol w:w="992"/>
        <w:gridCol w:w="3544"/>
        <w:gridCol w:w="1134"/>
        <w:gridCol w:w="1276"/>
        <w:gridCol w:w="1134"/>
        <w:gridCol w:w="992"/>
        <w:gridCol w:w="1701"/>
      </w:tblGrid>
      <w:tr w:rsidR="00FF073C" w:rsidRPr="00805A29" w:rsidTr="00FF073C">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FF073C" w:rsidRPr="00805A29" w:rsidRDefault="00FF073C" w:rsidP="00B6263D">
            <w:pPr>
              <w:jc w:val="center"/>
              <w:rPr>
                <w:rFonts w:ascii="Arial" w:hAnsi="Arial" w:cs="Arial"/>
                <w:b/>
                <w:i/>
                <w:sz w:val="16"/>
                <w:szCs w:val="16"/>
              </w:rPr>
            </w:pPr>
            <w:r w:rsidRPr="00805A29">
              <w:rPr>
                <w:rFonts w:ascii="Arial" w:hAnsi="Arial" w:cs="Arial"/>
                <w:b/>
                <w:i/>
                <w:sz w:val="16"/>
                <w:szCs w:val="16"/>
              </w:rPr>
              <w:t>№ п/п</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FF073C" w:rsidRPr="00805A29" w:rsidRDefault="00FF073C" w:rsidP="00B6263D">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FF073C" w:rsidRPr="00805A29" w:rsidRDefault="00FF073C" w:rsidP="00B6263D">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FF073C" w:rsidRPr="00805A29" w:rsidRDefault="00FF073C" w:rsidP="00B6263D">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FF073C" w:rsidRPr="00805A29" w:rsidRDefault="00FF073C" w:rsidP="00B6263D">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3544" w:type="dxa"/>
            <w:tcBorders>
              <w:top w:val="single" w:sz="4" w:space="0" w:color="auto"/>
              <w:left w:val="single" w:sz="4" w:space="0" w:color="auto"/>
              <w:bottom w:val="single" w:sz="4" w:space="0" w:color="auto"/>
              <w:right w:val="single" w:sz="4" w:space="0" w:color="auto"/>
            </w:tcBorders>
            <w:shd w:val="clear" w:color="auto" w:fill="BFBFBF"/>
          </w:tcPr>
          <w:p w:rsidR="00FF073C" w:rsidRPr="00805A29" w:rsidRDefault="00FF073C" w:rsidP="00B6263D">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FF073C" w:rsidRPr="00805A29" w:rsidRDefault="00FF073C" w:rsidP="00B6263D">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FF073C" w:rsidRPr="00805A29" w:rsidRDefault="00FF073C" w:rsidP="00B6263D">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FF073C" w:rsidRPr="00805A29" w:rsidRDefault="00FF073C" w:rsidP="00B6263D">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FF073C" w:rsidRPr="00805A29" w:rsidRDefault="00FF073C" w:rsidP="00B6263D">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FF073C" w:rsidRPr="00805A29" w:rsidRDefault="00FF073C" w:rsidP="00B6263D">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FF073C" w:rsidRPr="00805A29" w:rsidTr="00FF073C">
        <w:trPr>
          <w:tblHeader/>
        </w:trPr>
        <w:tc>
          <w:tcPr>
            <w:tcW w:w="567" w:type="dxa"/>
            <w:tcBorders>
              <w:top w:val="single" w:sz="4" w:space="0" w:color="auto"/>
              <w:left w:val="single" w:sz="4" w:space="0" w:color="auto"/>
              <w:bottom w:val="single" w:sz="4" w:space="0" w:color="auto"/>
              <w:right w:val="single" w:sz="4" w:space="0" w:color="auto"/>
            </w:tcBorders>
          </w:tcPr>
          <w:p w:rsidR="00FF073C" w:rsidRPr="00805A29" w:rsidRDefault="00FF073C" w:rsidP="00B6263D">
            <w:pPr>
              <w:jc w:val="center"/>
              <w:rPr>
                <w:rFonts w:ascii="Arial" w:hAnsi="Arial" w:cs="Arial"/>
                <w:b/>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rsidR="00FF073C" w:rsidRPr="00805A29" w:rsidRDefault="00FF073C" w:rsidP="00B6263D">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FF073C" w:rsidRPr="00805A29" w:rsidRDefault="00FF073C" w:rsidP="00B6263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FF073C" w:rsidRPr="00805A29" w:rsidRDefault="00FF073C" w:rsidP="00B6263D">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FF073C" w:rsidRPr="00805A29" w:rsidRDefault="00FF073C" w:rsidP="00B6263D">
            <w:pPr>
              <w:tabs>
                <w:tab w:val="left" w:pos="12600"/>
              </w:tabs>
              <w:jc w:val="center"/>
              <w:rPr>
                <w:rFonts w:ascii="Arial" w:hAnsi="Arial" w:cs="Arial"/>
                <w:color w:val="000000"/>
                <w:sz w:val="16"/>
                <w:szCs w:val="16"/>
              </w:rPr>
            </w:pPr>
          </w:p>
        </w:tc>
        <w:tc>
          <w:tcPr>
            <w:tcW w:w="3544" w:type="dxa"/>
            <w:tcBorders>
              <w:top w:val="single" w:sz="4" w:space="0" w:color="auto"/>
              <w:left w:val="single" w:sz="4" w:space="0" w:color="auto"/>
              <w:bottom w:val="single" w:sz="4" w:space="0" w:color="auto"/>
              <w:right w:val="single" w:sz="4" w:space="0" w:color="auto"/>
            </w:tcBorders>
          </w:tcPr>
          <w:p w:rsidR="00FF073C" w:rsidRPr="00805A29" w:rsidRDefault="00FF073C" w:rsidP="00B6263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FF073C" w:rsidRPr="00805A29" w:rsidRDefault="00FF073C" w:rsidP="00B6263D">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FF073C" w:rsidRPr="00805A29" w:rsidRDefault="00FF073C" w:rsidP="00B6263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FF073C" w:rsidRPr="00805A29" w:rsidRDefault="00FF073C" w:rsidP="00B6263D">
            <w:pPr>
              <w:tabs>
                <w:tab w:val="left" w:pos="12600"/>
              </w:tabs>
              <w:jc w:val="center"/>
              <w:rPr>
                <w:rFonts w:ascii="Arial" w:hAnsi="Arial" w:cs="Arial"/>
                <w:b/>
                <w: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FF073C" w:rsidRPr="00805A29" w:rsidRDefault="00FF073C" w:rsidP="00B6263D">
            <w:pPr>
              <w:tabs>
                <w:tab w:val="left" w:pos="12600"/>
              </w:tabs>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FF073C" w:rsidRPr="00805A29" w:rsidRDefault="00FF073C" w:rsidP="00B6263D">
            <w:pPr>
              <w:tabs>
                <w:tab w:val="left" w:pos="12600"/>
              </w:tabs>
              <w:jc w:val="center"/>
              <w:rPr>
                <w:rFonts w:ascii="Arial" w:hAnsi="Arial" w:cs="Arial"/>
                <w:sz w:val="16"/>
                <w:szCs w:val="16"/>
              </w:rPr>
            </w:pPr>
          </w:p>
        </w:tc>
      </w:tr>
      <w:tr w:rsidR="00FF073C" w:rsidRPr="00805A29" w:rsidTr="00FF073C">
        <w:tc>
          <w:tcPr>
            <w:tcW w:w="567" w:type="dxa"/>
            <w:tcBorders>
              <w:top w:val="single" w:sz="4" w:space="0" w:color="auto"/>
              <w:left w:val="single" w:sz="4" w:space="0" w:color="auto"/>
              <w:bottom w:val="single" w:sz="4" w:space="0" w:color="auto"/>
              <w:right w:val="single" w:sz="4" w:space="0" w:color="auto"/>
            </w:tcBorders>
          </w:tcPr>
          <w:p w:rsidR="00FF073C" w:rsidRPr="00805A29" w:rsidRDefault="00FF073C" w:rsidP="00FF073C">
            <w:pPr>
              <w:numPr>
                <w:ilvl w:val="0"/>
                <w:numId w:val="7"/>
              </w:numPr>
              <w:ind w:left="360"/>
              <w:jc w:val="center"/>
              <w:rPr>
                <w:rFonts w:ascii="Arial" w:hAnsi="Arial" w:cs="Arial"/>
                <w:b/>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rsidR="00FF073C" w:rsidRPr="00EA5CD7" w:rsidRDefault="00FF073C" w:rsidP="00FF073C">
            <w:pPr>
              <w:tabs>
                <w:tab w:val="left" w:pos="12600"/>
              </w:tabs>
              <w:rPr>
                <w:rFonts w:ascii="Arial" w:hAnsi="Arial" w:cs="Arial"/>
                <w:b/>
                <w:i/>
                <w:color w:val="000000"/>
                <w:sz w:val="16"/>
                <w:szCs w:val="16"/>
              </w:rPr>
            </w:pPr>
            <w:r w:rsidRPr="00EA5CD7">
              <w:rPr>
                <w:rFonts w:ascii="Arial" w:hAnsi="Arial" w:cs="Arial"/>
                <w:b/>
                <w:sz w:val="16"/>
                <w:szCs w:val="16"/>
              </w:rPr>
              <w:t>НІМЕНРИКС®</w:t>
            </w:r>
          </w:p>
        </w:tc>
        <w:tc>
          <w:tcPr>
            <w:tcW w:w="1701" w:type="dxa"/>
            <w:tcBorders>
              <w:top w:val="single" w:sz="4" w:space="0" w:color="auto"/>
              <w:left w:val="single" w:sz="4" w:space="0" w:color="auto"/>
              <w:bottom w:val="single" w:sz="4" w:space="0" w:color="auto"/>
              <w:right w:val="single" w:sz="4" w:space="0" w:color="auto"/>
            </w:tcBorders>
          </w:tcPr>
          <w:p w:rsidR="00FF073C" w:rsidRPr="00EA5CD7" w:rsidRDefault="00FF073C" w:rsidP="00FF073C">
            <w:pPr>
              <w:tabs>
                <w:tab w:val="left" w:pos="12600"/>
              </w:tabs>
              <w:rPr>
                <w:rFonts w:ascii="Arial" w:hAnsi="Arial" w:cs="Arial"/>
                <w:color w:val="000000"/>
                <w:sz w:val="16"/>
                <w:szCs w:val="16"/>
              </w:rPr>
            </w:pPr>
            <w:r w:rsidRPr="00EA5CD7">
              <w:rPr>
                <w:rFonts w:ascii="Arial" w:hAnsi="Arial" w:cs="Arial"/>
                <w:color w:val="000000"/>
                <w:sz w:val="16"/>
                <w:szCs w:val="16"/>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tc>
        <w:tc>
          <w:tcPr>
            <w:tcW w:w="1134" w:type="dxa"/>
            <w:tcBorders>
              <w:top w:val="single" w:sz="4" w:space="0" w:color="auto"/>
              <w:left w:val="single" w:sz="4" w:space="0" w:color="auto"/>
              <w:bottom w:val="single" w:sz="4" w:space="0" w:color="auto"/>
              <w:right w:val="single" w:sz="4" w:space="0" w:color="auto"/>
            </w:tcBorders>
          </w:tcPr>
          <w:p w:rsidR="00FF073C" w:rsidRPr="00EA5CD7" w:rsidRDefault="00FF073C" w:rsidP="00FF073C">
            <w:pPr>
              <w:tabs>
                <w:tab w:val="left" w:pos="12600"/>
              </w:tabs>
              <w:jc w:val="center"/>
              <w:rPr>
                <w:rFonts w:ascii="Arial" w:hAnsi="Arial" w:cs="Arial"/>
                <w:color w:val="000000"/>
                <w:sz w:val="16"/>
                <w:szCs w:val="16"/>
              </w:rPr>
            </w:pPr>
            <w:r w:rsidRPr="00EA5CD7">
              <w:rPr>
                <w:rFonts w:ascii="Arial" w:hAnsi="Arial" w:cs="Arial"/>
                <w:color w:val="000000"/>
                <w:sz w:val="16"/>
                <w:szCs w:val="16"/>
              </w:rPr>
              <w:t>ПФАЙЗЕР ЕЙЧ.СІ.ПІ. КОРПОРЕЙШН</w:t>
            </w:r>
          </w:p>
        </w:tc>
        <w:tc>
          <w:tcPr>
            <w:tcW w:w="992" w:type="dxa"/>
            <w:tcBorders>
              <w:top w:val="single" w:sz="4" w:space="0" w:color="auto"/>
              <w:left w:val="single" w:sz="4" w:space="0" w:color="auto"/>
              <w:bottom w:val="single" w:sz="4" w:space="0" w:color="auto"/>
              <w:right w:val="single" w:sz="4" w:space="0" w:color="auto"/>
            </w:tcBorders>
          </w:tcPr>
          <w:p w:rsidR="00FF073C" w:rsidRPr="00EA5CD7" w:rsidRDefault="00FF073C" w:rsidP="00FF073C">
            <w:pPr>
              <w:tabs>
                <w:tab w:val="left" w:pos="12600"/>
              </w:tabs>
              <w:jc w:val="center"/>
              <w:rPr>
                <w:rFonts w:ascii="Arial" w:hAnsi="Arial" w:cs="Arial"/>
                <w:color w:val="000000"/>
                <w:sz w:val="16"/>
                <w:szCs w:val="16"/>
              </w:rPr>
            </w:pPr>
            <w:r w:rsidRPr="00EA5CD7">
              <w:rPr>
                <w:rFonts w:ascii="Arial" w:hAnsi="Arial" w:cs="Arial"/>
                <w:color w:val="000000"/>
                <w:sz w:val="16"/>
                <w:szCs w:val="16"/>
              </w:rPr>
              <w:t>США</w:t>
            </w:r>
          </w:p>
        </w:tc>
        <w:tc>
          <w:tcPr>
            <w:tcW w:w="3544" w:type="dxa"/>
            <w:tcBorders>
              <w:top w:val="single" w:sz="4" w:space="0" w:color="auto"/>
              <w:left w:val="single" w:sz="4" w:space="0" w:color="auto"/>
              <w:bottom w:val="single" w:sz="4" w:space="0" w:color="auto"/>
              <w:right w:val="single" w:sz="4" w:space="0" w:color="auto"/>
            </w:tcBorders>
          </w:tcPr>
          <w:p w:rsidR="00FF073C" w:rsidRPr="00EA5CD7" w:rsidRDefault="00FF073C" w:rsidP="00FF073C">
            <w:pPr>
              <w:tabs>
                <w:tab w:val="left" w:pos="12600"/>
              </w:tabs>
              <w:jc w:val="center"/>
              <w:rPr>
                <w:rFonts w:ascii="Arial" w:hAnsi="Arial" w:cs="Arial"/>
                <w:color w:val="000000"/>
                <w:sz w:val="16"/>
                <w:szCs w:val="16"/>
              </w:rPr>
            </w:pPr>
            <w:r w:rsidRPr="00EA5CD7">
              <w:rPr>
                <w:rFonts w:ascii="Arial" w:hAnsi="Arial" w:cs="Arial"/>
                <w:color w:val="000000"/>
                <w:sz w:val="16"/>
                <w:szCs w:val="16"/>
              </w:rPr>
              <w:t>формування, наповнення, ліофілізація, контроль якості, пакування/маркування, випуск серії готового продукту; формування та наповнення, пакування/маркування, контроль якості, випуск серії розчинника:</w:t>
            </w:r>
            <w:r w:rsidRPr="00EA5CD7">
              <w:rPr>
                <w:rFonts w:ascii="Arial" w:hAnsi="Arial" w:cs="Arial"/>
                <w:color w:val="000000"/>
                <w:sz w:val="16"/>
                <w:szCs w:val="16"/>
              </w:rPr>
              <w:br/>
              <w:t>Пфайзер Менюфекчуринг Бельгія НВ, Бельгія;</w:t>
            </w:r>
            <w:r w:rsidRPr="00EA5CD7">
              <w:rPr>
                <w:rFonts w:ascii="Arial" w:hAnsi="Arial" w:cs="Arial"/>
                <w:color w:val="000000"/>
                <w:sz w:val="16"/>
                <w:szCs w:val="16"/>
              </w:rPr>
              <w:br/>
              <w:t>формування та наповнення розчинника, маркування, контроль якості розчинника:</w:t>
            </w:r>
            <w:r w:rsidRPr="00EA5CD7">
              <w:rPr>
                <w:rFonts w:ascii="Arial" w:hAnsi="Arial" w:cs="Arial"/>
                <w:color w:val="000000"/>
                <w:sz w:val="16"/>
                <w:szCs w:val="16"/>
              </w:rPr>
              <w:br/>
              <w:t>Каталент Бельджіум СА, Бельгія;</w:t>
            </w:r>
            <w:r w:rsidRPr="00EA5CD7">
              <w:rPr>
                <w:rFonts w:ascii="Arial" w:hAnsi="Arial" w:cs="Arial"/>
                <w:color w:val="000000"/>
                <w:sz w:val="16"/>
                <w:szCs w:val="16"/>
              </w:rPr>
              <w:br/>
              <w:t>формування вакцини, наповнення флаконів, ліофілізація, контроль якості:</w:t>
            </w:r>
            <w:r w:rsidRPr="00EA5CD7">
              <w:rPr>
                <w:rFonts w:ascii="Arial" w:hAnsi="Arial" w:cs="Arial"/>
                <w:color w:val="000000"/>
                <w:sz w:val="16"/>
                <w:szCs w:val="16"/>
              </w:rPr>
              <w:br/>
              <w:t>ГлаксоСмітКляйн Біолоджікалс СА, Бельгія;</w:t>
            </w:r>
            <w:r w:rsidRPr="00EA5CD7">
              <w:rPr>
                <w:rFonts w:ascii="Arial" w:hAnsi="Arial" w:cs="Arial"/>
                <w:color w:val="000000"/>
                <w:sz w:val="16"/>
                <w:szCs w:val="16"/>
              </w:rPr>
              <w:br/>
              <w:t>контроль якості розчинника за показником "Стерильність":</w:t>
            </w:r>
            <w:r w:rsidRPr="00EA5CD7">
              <w:rPr>
                <w:rFonts w:ascii="Arial" w:hAnsi="Arial" w:cs="Arial"/>
                <w:color w:val="000000"/>
                <w:sz w:val="16"/>
                <w:szCs w:val="16"/>
              </w:rPr>
              <w:br/>
              <w:t>СГС Лаб Сімон СА, Бельгiя</w:t>
            </w:r>
          </w:p>
        </w:tc>
        <w:tc>
          <w:tcPr>
            <w:tcW w:w="1134" w:type="dxa"/>
            <w:tcBorders>
              <w:top w:val="single" w:sz="4" w:space="0" w:color="auto"/>
              <w:left w:val="single" w:sz="4" w:space="0" w:color="auto"/>
              <w:bottom w:val="single" w:sz="4" w:space="0" w:color="auto"/>
              <w:right w:val="single" w:sz="4" w:space="0" w:color="auto"/>
            </w:tcBorders>
          </w:tcPr>
          <w:p w:rsidR="00FF073C" w:rsidRPr="00EA5CD7" w:rsidRDefault="00FF073C" w:rsidP="00FF073C">
            <w:pPr>
              <w:tabs>
                <w:tab w:val="left" w:pos="12600"/>
              </w:tabs>
              <w:jc w:val="center"/>
              <w:rPr>
                <w:rFonts w:ascii="Arial" w:hAnsi="Arial" w:cs="Arial"/>
                <w:color w:val="000000"/>
                <w:sz w:val="16"/>
                <w:szCs w:val="16"/>
              </w:rPr>
            </w:pPr>
            <w:r w:rsidRPr="00EA5CD7">
              <w:rPr>
                <w:rFonts w:ascii="Arial" w:hAnsi="Arial" w:cs="Arial"/>
                <w:color w:val="000000"/>
                <w:sz w:val="16"/>
                <w:szCs w:val="16"/>
              </w:rPr>
              <w:t>Бельгія</w:t>
            </w:r>
          </w:p>
        </w:tc>
        <w:tc>
          <w:tcPr>
            <w:tcW w:w="1276" w:type="dxa"/>
            <w:tcBorders>
              <w:top w:val="single" w:sz="4" w:space="0" w:color="auto"/>
              <w:left w:val="single" w:sz="4" w:space="0" w:color="auto"/>
              <w:bottom w:val="single" w:sz="4" w:space="0" w:color="auto"/>
              <w:right w:val="single" w:sz="4" w:space="0" w:color="auto"/>
            </w:tcBorders>
          </w:tcPr>
          <w:p w:rsidR="00FF073C" w:rsidRDefault="00FF073C" w:rsidP="00FF073C">
            <w:pPr>
              <w:tabs>
                <w:tab w:val="left" w:pos="12600"/>
              </w:tabs>
              <w:jc w:val="center"/>
              <w:rPr>
                <w:rFonts w:ascii="Arial" w:hAnsi="Arial" w:cs="Arial"/>
                <w:color w:val="000000"/>
                <w:sz w:val="16"/>
                <w:szCs w:val="16"/>
              </w:rPr>
            </w:pPr>
            <w:r w:rsidRPr="00EA5CD7">
              <w:rPr>
                <w:rFonts w:ascii="Arial" w:hAnsi="Arial" w:cs="Arial"/>
                <w:color w:val="000000"/>
                <w:sz w:val="16"/>
                <w:szCs w:val="16"/>
              </w:rPr>
              <w:t>Перереєстрація на необмежений термін</w:t>
            </w:r>
            <w:r w:rsidRPr="00EA5CD7">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"Спосіб застосування та дози", "Побічні реакції" відповідно до інформації стосовно безпеки, яка зазначена в матеріалах реєстраційного досьє.</w:t>
            </w:r>
            <w:r w:rsidRPr="00EA5CD7">
              <w:rPr>
                <w:rFonts w:ascii="Arial" w:hAnsi="Arial" w:cs="Arial"/>
                <w:color w:val="000000"/>
                <w:sz w:val="16"/>
                <w:szCs w:val="16"/>
              </w:rPr>
              <w:br/>
            </w:r>
            <w:r w:rsidRPr="00EA5CD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FF073C" w:rsidRPr="00EA5CD7" w:rsidRDefault="00FF073C" w:rsidP="00FF073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FF073C" w:rsidRPr="00EA5CD7" w:rsidRDefault="00FF073C" w:rsidP="00FF073C">
            <w:pPr>
              <w:tabs>
                <w:tab w:val="left" w:pos="12600"/>
              </w:tabs>
              <w:jc w:val="center"/>
              <w:rPr>
                <w:rFonts w:ascii="Arial" w:hAnsi="Arial" w:cs="Arial"/>
                <w:b/>
                <w:i/>
                <w:color w:val="000000"/>
                <w:sz w:val="16"/>
                <w:szCs w:val="16"/>
              </w:rPr>
            </w:pPr>
            <w:r w:rsidRPr="00EA5CD7">
              <w:rPr>
                <w:rFonts w:ascii="Arial" w:hAnsi="Arial" w:cs="Arial"/>
                <w:i/>
                <w:sz w:val="16"/>
                <w:szCs w:val="16"/>
              </w:rPr>
              <w:t>за рецептом</w:t>
            </w:r>
          </w:p>
        </w:tc>
        <w:tc>
          <w:tcPr>
            <w:tcW w:w="992" w:type="dxa"/>
            <w:tcBorders>
              <w:top w:val="single" w:sz="4" w:space="0" w:color="auto"/>
              <w:left w:val="single" w:sz="4" w:space="0" w:color="auto"/>
              <w:bottom w:val="single" w:sz="4" w:space="0" w:color="auto"/>
              <w:right w:val="single" w:sz="4" w:space="0" w:color="auto"/>
            </w:tcBorders>
          </w:tcPr>
          <w:p w:rsidR="00FF073C" w:rsidRPr="00EA5CD7" w:rsidRDefault="00FF073C" w:rsidP="00FF073C">
            <w:pPr>
              <w:tabs>
                <w:tab w:val="left" w:pos="12600"/>
              </w:tabs>
              <w:jc w:val="center"/>
              <w:rPr>
                <w:rFonts w:ascii="Arial" w:hAnsi="Arial" w:cs="Arial"/>
                <w:i/>
                <w:sz w:val="16"/>
                <w:szCs w:val="16"/>
              </w:rPr>
            </w:pPr>
            <w:r w:rsidRPr="00EA5CD7">
              <w:rPr>
                <w:rFonts w:ascii="Arial" w:hAnsi="Arial" w:cs="Arial"/>
                <w:i/>
                <w:sz w:val="16"/>
                <w:szCs w:val="16"/>
              </w:rPr>
              <w:t>Не підлягає</w:t>
            </w:r>
          </w:p>
        </w:tc>
        <w:tc>
          <w:tcPr>
            <w:tcW w:w="1701" w:type="dxa"/>
            <w:tcBorders>
              <w:top w:val="single" w:sz="4" w:space="0" w:color="auto"/>
              <w:left w:val="single" w:sz="4" w:space="0" w:color="auto"/>
              <w:bottom w:val="single" w:sz="4" w:space="0" w:color="auto"/>
              <w:right w:val="single" w:sz="4" w:space="0" w:color="auto"/>
            </w:tcBorders>
          </w:tcPr>
          <w:p w:rsidR="00FF073C" w:rsidRPr="006143DF" w:rsidRDefault="00FF073C" w:rsidP="00FF073C">
            <w:pPr>
              <w:tabs>
                <w:tab w:val="left" w:pos="12600"/>
              </w:tabs>
              <w:jc w:val="center"/>
              <w:rPr>
                <w:rFonts w:ascii="Arial" w:hAnsi="Arial" w:cs="Arial"/>
                <w:sz w:val="16"/>
                <w:szCs w:val="16"/>
              </w:rPr>
            </w:pPr>
            <w:r w:rsidRPr="00EA5CD7">
              <w:rPr>
                <w:rFonts w:ascii="Arial" w:hAnsi="Arial" w:cs="Arial"/>
                <w:sz w:val="16"/>
                <w:szCs w:val="16"/>
              </w:rPr>
              <w:t>UA/16901/01/01</w:t>
            </w:r>
          </w:p>
        </w:tc>
      </w:tr>
      <w:tr w:rsidR="00FF073C" w:rsidRPr="00805A29" w:rsidTr="00FF073C">
        <w:tc>
          <w:tcPr>
            <w:tcW w:w="567" w:type="dxa"/>
            <w:tcBorders>
              <w:top w:val="single" w:sz="4" w:space="0" w:color="auto"/>
              <w:left w:val="single" w:sz="4" w:space="0" w:color="auto"/>
              <w:bottom w:val="single" w:sz="4" w:space="0" w:color="auto"/>
              <w:right w:val="single" w:sz="4" w:space="0" w:color="auto"/>
            </w:tcBorders>
          </w:tcPr>
          <w:p w:rsidR="00FF073C" w:rsidRPr="00805A29" w:rsidRDefault="00FF073C" w:rsidP="00FF073C">
            <w:pPr>
              <w:numPr>
                <w:ilvl w:val="0"/>
                <w:numId w:val="7"/>
              </w:numPr>
              <w:ind w:left="360"/>
              <w:jc w:val="center"/>
              <w:rPr>
                <w:rFonts w:ascii="Arial" w:hAnsi="Arial" w:cs="Arial"/>
                <w:b/>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rsidR="00FF073C" w:rsidRPr="00C1731C" w:rsidRDefault="00FF073C" w:rsidP="00FF073C">
            <w:pPr>
              <w:pStyle w:val="Normal"/>
              <w:tabs>
                <w:tab w:val="left" w:pos="12600"/>
              </w:tabs>
              <w:rPr>
                <w:rFonts w:ascii="Arial" w:hAnsi="Arial" w:cs="Arial"/>
                <w:b/>
                <w:i/>
                <w:color w:val="000000"/>
                <w:sz w:val="16"/>
                <w:szCs w:val="16"/>
              </w:rPr>
            </w:pPr>
            <w:r w:rsidRPr="00C1731C">
              <w:rPr>
                <w:rFonts w:ascii="Arial" w:hAnsi="Arial" w:cs="Arial"/>
                <w:b/>
                <w:sz w:val="16"/>
                <w:szCs w:val="16"/>
              </w:rPr>
              <w:t>КЕНГРЕКСАЛ</w:t>
            </w:r>
          </w:p>
        </w:tc>
        <w:tc>
          <w:tcPr>
            <w:tcW w:w="1701" w:type="dxa"/>
            <w:tcBorders>
              <w:top w:val="single" w:sz="4" w:space="0" w:color="auto"/>
              <w:left w:val="single" w:sz="4" w:space="0" w:color="auto"/>
              <w:bottom w:val="single" w:sz="4" w:space="0" w:color="auto"/>
              <w:right w:val="single" w:sz="4" w:space="0" w:color="auto"/>
            </w:tcBorders>
          </w:tcPr>
          <w:p w:rsidR="00FF073C" w:rsidRPr="00C1731C" w:rsidRDefault="00FF073C" w:rsidP="00FF073C">
            <w:pPr>
              <w:pStyle w:val="Normal"/>
              <w:tabs>
                <w:tab w:val="left" w:pos="12600"/>
              </w:tabs>
              <w:rPr>
                <w:rFonts w:ascii="Arial" w:hAnsi="Arial" w:cs="Arial"/>
                <w:color w:val="000000"/>
                <w:sz w:val="16"/>
                <w:szCs w:val="16"/>
              </w:rPr>
            </w:pPr>
            <w:r w:rsidRPr="00C1731C">
              <w:rPr>
                <w:rFonts w:ascii="Arial" w:hAnsi="Arial" w:cs="Arial"/>
                <w:color w:val="000000"/>
                <w:sz w:val="16"/>
                <w:szCs w:val="16"/>
              </w:rPr>
              <w:t xml:space="preserve">порошок для концентрату для розчину для ін'єкцій / інфузій, 50 мг; 10 флаконів з порошком у флаконі в картонній коробці </w:t>
            </w:r>
          </w:p>
        </w:tc>
        <w:tc>
          <w:tcPr>
            <w:tcW w:w="1134" w:type="dxa"/>
            <w:tcBorders>
              <w:top w:val="single" w:sz="4" w:space="0" w:color="auto"/>
              <w:left w:val="single" w:sz="4" w:space="0" w:color="auto"/>
              <w:bottom w:val="single" w:sz="4" w:space="0" w:color="auto"/>
              <w:right w:val="single" w:sz="4" w:space="0" w:color="auto"/>
            </w:tcBorders>
          </w:tcPr>
          <w:p w:rsidR="00FF073C" w:rsidRPr="00C1731C" w:rsidRDefault="00FF073C" w:rsidP="00FF073C">
            <w:pPr>
              <w:pStyle w:val="Normal"/>
              <w:tabs>
                <w:tab w:val="left" w:pos="12600"/>
              </w:tabs>
              <w:jc w:val="center"/>
              <w:rPr>
                <w:rFonts w:ascii="Arial" w:hAnsi="Arial" w:cs="Arial"/>
                <w:color w:val="000000"/>
                <w:sz w:val="16"/>
                <w:szCs w:val="16"/>
              </w:rPr>
            </w:pPr>
            <w:r w:rsidRPr="00C1731C">
              <w:rPr>
                <w:rFonts w:ascii="Arial" w:hAnsi="Arial" w:cs="Arial"/>
                <w:color w:val="000000"/>
                <w:sz w:val="16"/>
                <w:szCs w:val="16"/>
              </w:rPr>
              <w:t>К'єзі Фармас'ютікелз ГмбХ</w:t>
            </w:r>
          </w:p>
        </w:tc>
        <w:tc>
          <w:tcPr>
            <w:tcW w:w="992" w:type="dxa"/>
            <w:tcBorders>
              <w:top w:val="single" w:sz="4" w:space="0" w:color="auto"/>
              <w:left w:val="single" w:sz="4" w:space="0" w:color="auto"/>
              <w:bottom w:val="single" w:sz="4" w:space="0" w:color="auto"/>
              <w:right w:val="single" w:sz="4" w:space="0" w:color="auto"/>
            </w:tcBorders>
          </w:tcPr>
          <w:p w:rsidR="00FF073C" w:rsidRPr="00C1731C" w:rsidRDefault="00FF073C" w:rsidP="00FF073C">
            <w:pPr>
              <w:pStyle w:val="Normal"/>
              <w:tabs>
                <w:tab w:val="left" w:pos="12600"/>
              </w:tabs>
              <w:jc w:val="center"/>
              <w:rPr>
                <w:rFonts w:ascii="Arial" w:hAnsi="Arial" w:cs="Arial"/>
                <w:color w:val="000000"/>
                <w:sz w:val="16"/>
                <w:szCs w:val="16"/>
              </w:rPr>
            </w:pPr>
            <w:r w:rsidRPr="00C1731C">
              <w:rPr>
                <w:rFonts w:ascii="Arial" w:hAnsi="Arial" w:cs="Arial"/>
                <w:color w:val="000000"/>
                <w:sz w:val="16"/>
                <w:szCs w:val="16"/>
              </w:rPr>
              <w:t>Австрія</w:t>
            </w:r>
          </w:p>
        </w:tc>
        <w:tc>
          <w:tcPr>
            <w:tcW w:w="3544" w:type="dxa"/>
            <w:tcBorders>
              <w:top w:val="single" w:sz="4" w:space="0" w:color="auto"/>
              <w:left w:val="single" w:sz="4" w:space="0" w:color="auto"/>
              <w:bottom w:val="single" w:sz="4" w:space="0" w:color="auto"/>
              <w:right w:val="single" w:sz="4" w:space="0" w:color="auto"/>
            </w:tcBorders>
          </w:tcPr>
          <w:p w:rsidR="00FF073C" w:rsidRPr="00C1731C" w:rsidRDefault="00FF073C" w:rsidP="00FF073C">
            <w:pPr>
              <w:pStyle w:val="Normal"/>
              <w:tabs>
                <w:tab w:val="left" w:pos="12600"/>
              </w:tabs>
              <w:jc w:val="center"/>
              <w:rPr>
                <w:rFonts w:ascii="Arial" w:hAnsi="Arial" w:cs="Arial"/>
                <w:color w:val="000000"/>
                <w:sz w:val="16"/>
                <w:szCs w:val="16"/>
              </w:rPr>
            </w:pPr>
            <w:r w:rsidRPr="00C1731C">
              <w:rPr>
                <w:rFonts w:ascii="Arial" w:hAnsi="Arial" w:cs="Arial"/>
                <w:color w:val="000000"/>
                <w:sz w:val="16"/>
                <w:szCs w:val="16"/>
              </w:rPr>
              <w:t>виробництво, контроль якості та первинне пакування:</w:t>
            </w:r>
            <w:r w:rsidRPr="00C1731C">
              <w:rPr>
                <w:rFonts w:ascii="Arial" w:hAnsi="Arial" w:cs="Arial"/>
                <w:color w:val="000000"/>
                <w:sz w:val="16"/>
                <w:szCs w:val="16"/>
              </w:rPr>
              <w:br/>
              <w:t>Патеон Італія С.п.А., Італiя;</w:t>
            </w:r>
            <w:r w:rsidRPr="00C1731C">
              <w:rPr>
                <w:rFonts w:ascii="Arial" w:hAnsi="Arial" w:cs="Arial"/>
                <w:color w:val="000000"/>
                <w:sz w:val="16"/>
                <w:szCs w:val="16"/>
              </w:rPr>
              <w:br/>
              <w:t>вторинне пакування:</w:t>
            </w:r>
            <w:r w:rsidRPr="00C1731C">
              <w:rPr>
                <w:rFonts w:ascii="Arial" w:hAnsi="Arial" w:cs="Arial"/>
                <w:color w:val="000000"/>
                <w:sz w:val="16"/>
                <w:szCs w:val="16"/>
              </w:rPr>
              <w:br/>
              <w:t xml:space="preserve">К'єзі Фармацеутиці С.п.А., Італія; </w:t>
            </w:r>
            <w:r w:rsidRPr="00C1731C">
              <w:rPr>
                <w:rFonts w:ascii="Arial" w:hAnsi="Arial" w:cs="Arial"/>
                <w:color w:val="000000"/>
                <w:sz w:val="16"/>
                <w:szCs w:val="16"/>
              </w:rPr>
              <w:br/>
              <w:t>випуск серії:</w:t>
            </w:r>
            <w:r w:rsidRPr="00C1731C">
              <w:rPr>
                <w:rFonts w:ascii="Arial" w:hAnsi="Arial" w:cs="Arial"/>
                <w:color w:val="000000"/>
                <w:sz w:val="16"/>
                <w:szCs w:val="16"/>
              </w:rPr>
              <w:br/>
              <w:t>Діафарм ГмбХ &amp; Ко. КГ, Німеччина</w:t>
            </w:r>
          </w:p>
        </w:tc>
        <w:tc>
          <w:tcPr>
            <w:tcW w:w="1134" w:type="dxa"/>
            <w:tcBorders>
              <w:top w:val="single" w:sz="4" w:space="0" w:color="auto"/>
              <w:left w:val="single" w:sz="4" w:space="0" w:color="auto"/>
              <w:bottom w:val="single" w:sz="4" w:space="0" w:color="auto"/>
              <w:right w:val="single" w:sz="4" w:space="0" w:color="auto"/>
            </w:tcBorders>
          </w:tcPr>
          <w:p w:rsidR="00FF073C" w:rsidRPr="00C1731C" w:rsidRDefault="00FF073C" w:rsidP="00FF073C">
            <w:pPr>
              <w:pStyle w:val="Normal"/>
              <w:tabs>
                <w:tab w:val="left" w:pos="12600"/>
              </w:tabs>
              <w:jc w:val="center"/>
              <w:rPr>
                <w:rFonts w:ascii="Arial" w:hAnsi="Arial" w:cs="Arial"/>
                <w:color w:val="000000"/>
                <w:sz w:val="16"/>
                <w:szCs w:val="16"/>
              </w:rPr>
            </w:pPr>
            <w:r w:rsidRPr="00C1731C">
              <w:rPr>
                <w:rFonts w:ascii="Arial" w:hAnsi="Arial" w:cs="Arial"/>
                <w:color w:val="000000"/>
                <w:sz w:val="16"/>
                <w:szCs w:val="16"/>
              </w:rPr>
              <w:t>Італія/</w:t>
            </w:r>
          </w:p>
          <w:p w:rsidR="00FF073C" w:rsidRPr="00C1731C" w:rsidRDefault="00FF073C" w:rsidP="00FF073C">
            <w:pPr>
              <w:pStyle w:val="Normal"/>
              <w:tabs>
                <w:tab w:val="left" w:pos="12600"/>
              </w:tabs>
              <w:jc w:val="center"/>
              <w:rPr>
                <w:rFonts w:ascii="Arial" w:hAnsi="Arial" w:cs="Arial"/>
                <w:color w:val="000000"/>
                <w:sz w:val="16"/>
                <w:szCs w:val="16"/>
              </w:rPr>
            </w:pPr>
            <w:r w:rsidRPr="00C1731C">
              <w:rPr>
                <w:rFonts w:ascii="Arial" w:hAnsi="Arial" w:cs="Arial"/>
                <w:color w:val="000000"/>
                <w:sz w:val="16"/>
                <w:szCs w:val="16"/>
              </w:rPr>
              <w:t>Німеччина</w:t>
            </w:r>
          </w:p>
        </w:tc>
        <w:tc>
          <w:tcPr>
            <w:tcW w:w="1276" w:type="dxa"/>
            <w:tcBorders>
              <w:top w:val="single" w:sz="4" w:space="0" w:color="auto"/>
              <w:left w:val="single" w:sz="4" w:space="0" w:color="auto"/>
              <w:bottom w:val="single" w:sz="4" w:space="0" w:color="auto"/>
              <w:right w:val="single" w:sz="4" w:space="0" w:color="auto"/>
            </w:tcBorders>
          </w:tcPr>
          <w:p w:rsidR="00FF073C" w:rsidRPr="00C1731C" w:rsidRDefault="00FF073C" w:rsidP="00FF073C">
            <w:pPr>
              <w:pStyle w:val="Normal"/>
              <w:tabs>
                <w:tab w:val="left" w:pos="12600"/>
              </w:tabs>
              <w:jc w:val="center"/>
              <w:rPr>
                <w:rFonts w:ascii="Arial" w:hAnsi="Arial" w:cs="Arial"/>
                <w:color w:val="000000"/>
                <w:sz w:val="16"/>
                <w:szCs w:val="16"/>
              </w:rPr>
            </w:pPr>
            <w:r w:rsidRPr="00C1731C">
              <w:rPr>
                <w:rFonts w:ascii="Arial" w:hAnsi="Arial" w:cs="Arial"/>
                <w:color w:val="000000"/>
                <w:sz w:val="16"/>
                <w:szCs w:val="16"/>
              </w:rPr>
              <w:t>Перереєстрація на необмежений термін</w:t>
            </w:r>
            <w:r w:rsidRPr="00C1731C">
              <w:rPr>
                <w:rFonts w:ascii="Arial" w:hAnsi="Arial" w:cs="Arial"/>
                <w:color w:val="000000"/>
                <w:sz w:val="16"/>
                <w:szCs w:val="16"/>
              </w:rPr>
              <w:br/>
              <w:t>Оновлено інформацію у розділах "Фармакологічні властивості",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(внесення редакційних уточнень),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"Термін придатності" (внесення редакційного уточнення без зміни сутності інформації в розділі) інструкції для медичного застосування лікарського засобу відповідно до матеріалів реєстраційного досьє.</w:t>
            </w:r>
            <w:r w:rsidRPr="00C1731C">
              <w:rPr>
                <w:rFonts w:ascii="Arial" w:hAnsi="Arial" w:cs="Arial"/>
                <w:color w:val="000000"/>
                <w:sz w:val="16"/>
                <w:szCs w:val="16"/>
              </w:rPr>
              <w:br/>
            </w:r>
            <w:r w:rsidRPr="00C1731C">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auto"/>
              <w:bottom w:val="single" w:sz="4" w:space="0" w:color="auto"/>
              <w:right w:val="single" w:sz="4" w:space="0" w:color="auto"/>
            </w:tcBorders>
          </w:tcPr>
          <w:p w:rsidR="00FF073C" w:rsidRPr="00C1731C" w:rsidRDefault="00FF073C" w:rsidP="00FF073C">
            <w:pPr>
              <w:pStyle w:val="Normal"/>
              <w:tabs>
                <w:tab w:val="left" w:pos="12600"/>
              </w:tabs>
              <w:jc w:val="center"/>
              <w:rPr>
                <w:rFonts w:ascii="Arial" w:hAnsi="Arial" w:cs="Arial"/>
                <w:b/>
                <w:i/>
                <w:color w:val="000000"/>
                <w:sz w:val="16"/>
                <w:szCs w:val="16"/>
              </w:rPr>
            </w:pPr>
            <w:r w:rsidRPr="00C1731C">
              <w:rPr>
                <w:rFonts w:ascii="Arial" w:hAnsi="Arial" w:cs="Arial"/>
                <w:i/>
                <w:sz w:val="16"/>
                <w:szCs w:val="16"/>
              </w:rPr>
              <w:t>за рецептом</w:t>
            </w:r>
          </w:p>
        </w:tc>
        <w:tc>
          <w:tcPr>
            <w:tcW w:w="992" w:type="dxa"/>
            <w:tcBorders>
              <w:top w:val="single" w:sz="4" w:space="0" w:color="auto"/>
              <w:left w:val="single" w:sz="4" w:space="0" w:color="auto"/>
              <w:bottom w:val="single" w:sz="4" w:space="0" w:color="auto"/>
              <w:right w:val="single" w:sz="4" w:space="0" w:color="auto"/>
            </w:tcBorders>
          </w:tcPr>
          <w:p w:rsidR="00FF073C" w:rsidRPr="00C1731C" w:rsidRDefault="00FF073C" w:rsidP="00FF073C">
            <w:pPr>
              <w:pStyle w:val="Normal"/>
              <w:tabs>
                <w:tab w:val="left" w:pos="12600"/>
              </w:tabs>
              <w:jc w:val="center"/>
              <w:rPr>
                <w:rFonts w:ascii="Arial" w:hAnsi="Arial" w:cs="Arial"/>
                <w:i/>
                <w:sz w:val="16"/>
                <w:szCs w:val="16"/>
              </w:rPr>
            </w:pPr>
            <w:r w:rsidRPr="00C1731C">
              <w:rPr>
                <w:rFonts w:ascii="Arial" w:hAnsi="Arial" w:cs="Arial"/>
                <w:i/>
                <w:sz w:val="16"/>
                <w:szCs w:val="16"/>
              </w:rPr>
              <w:t>Не підлягає</w:t>
            </w:r>
          </w:p>
        </w:tc>
        <w:tc>
          <w:tcPr>
            <w:tcW w:w="1701" w:type="dxa"/>
            <w:tcBorders>
              <w:top w:val="single" w:sz="4" w:space="0" w:color="auto"/>
              <w:left w:val="single" w:sz="4" w:space="0" w:color="auto"/>
              <w:bottom w:val="single" w:sz="4" w:space="0" w:color="auto"/>
              <w:right w:val="single" w:sz="4" w:space="0" w:color="auto"/>
            </w:tcBorders>
          </w:tcPr>
          <w:p w:rsidR="00FF073C" w:rsidRPr="00C1731C" w:rsidRDefault="00FF073C" w:rsidP="00FF073C">
            <w:pPr>
              <w:pStyle w:val="Normal"/>
              <w:tabs>
                <w:tab w:val="left" w:pos="12600"/>
              </w:tabs>
              <w:jc w:val="center"/>
              <w:rPr>
                <w:rFonts w:ascii="Arial" w:hAnsi="Arial" w:cs="Arial"/>
                <w:sz w:val="16"/>
                <w:szCs w:val="16"/>
              </w:rPr>
            </w:pPr>
            <w:r w:rsidRPr="00C1731C">
              <w:rPr>
                <w:rFonts w:ascii="Arial" w:hAnsi="Arial" w:cs="Arial"/>
                <w:sz w:val="16"/>
                <w:szCs w:val="16"/>
              </w:rPr>
              <w:t>UA/17224/01/01</w:t>
            </w:r>
          </w:p>
        </w:tc>
      </w:tr>
    </w:tbl>
    <w:p w:rsidR="00FF073C" w:rsidRDefault="00FF073C" w:rsidP="00487D91">
      <w:pPr>
        <w:pStyle w:val="Normal"/>
        <w:jc w:val="center"/>
      </w:pPr>
    </w:p>
    <w:p w:rsidR="00FF073C" w:rsidRPr="00487D91" w:rsidRDefault="00FF073C" w:rsidP="00487D91">
      <w:pPr>
        <w:pStyle w:val="Normal"/>
        <w:jc w:val="center"/>
      </w:pPr>
    </w:p>
    <w:p w:rsidR="00487D91" w:rsidRPr="005174B4" w:rsidRDefault="00487D91" w:rsidP="00BC3BC2">
      <w:pPr>
        <w:pStyle w:val="Normal"/>
        <w:jc w:val="center"/>
      </w:pPr>
    </w:p>
    <w:p w:rsidR="00BC3BC2" w:rsidRPr="0045150A" w:rsidRDefault="00BC3BC2" w:rsidP="00BC3BC2">
      <w:pPr>
        <w:ind w:left="567" w:right="20"/>
        <w:rPr>
          <w:b/>
          <w:bCs/>
          <w:sz w:val="28"/>
          <w:szCs w:val="28"/>
        </w:rPr>
      </w:pPr>
      <w:r>
        <w:rPr>
          <w:b/>
          <w:bCs/>
          <w:sz w:val="28"/>
          <w:szCs w:val="28"/>
        </w:rPr>
        <w:t>Н</w:t>
      </w:r>
      <w:r w:rsidRPr="0045150A">
        <w:rPr>
          <w:b/>
          <w:bCs/>
          <w:sz w:val="28"/>
          <w:szCs w:val="28"/>
        </w:rPr>
        <w:t xml:space="preserve">ачальник </w:t>
      </w:r>
    </w:p>
    <w:p w:rsidR="00BC3BC2" w:rsidRPr="00964748" w:rsidRDefault="00BC3BC2" w:rsidP="00BC3BC2">
      <w:pPr>
        <w:ind w:left="567" w:right="20"/>
        <w:rPr>
          <w:rStyle w:val="cs7864ebcf1"/>
          <w:rFonts w:ascii="Arial" w:hAnsi="Arial" w:cs="Arial"/>
          <w:sz w:val="28"/>
          <w:szCs w:val="28"/>
        </w:rPr>
      </w:pPr>
      <w:r w:rsidRPr="0045150A">
        <w:rPr>
          <w:rStyle w:val="cs7864ebcf1"/>
          <w:sz w:val="28"/>
          <w:szCs w:val="28"/>
        </w:rPr>
        <w:t xml:space="preserve">Фармацевтичного управління                                    </w:t>
      </w:r>
      <w:r>
        <w:rPr>
          <w:rStyle w:val="cs7864ebcf1"/>
          <w:sz w:val="28"/>
          <w:szCs w:val="28"/>
        </w:rPr>
        <w:t xml:space="preserve">              </w:t>
      </w:r>
      <w:r w:rsidRPr="0045150A">
        <w:rPr>
          <w:rStyle w:val="cs7864ebcf1"/>
          <w:sz w:val="28"/>
          <w:szCs w:val="28"/>
        </w:rPr>
        <w:t xml:space="preserve">                                                  </w:t>
      </w:r>
      <w:r>
        <w:rPr>
          <w:rStyle w:val="cs7864ebcf1"/>
          <w:sz w:val="28"/>
          <w:szCs w:val="28"/>
        </w:rPr>
        <w:t>Тарас ЛЯСКОВСЬКИЙ</w:t>
      </w:r>
      <w:r w:rsidRPr="00964748">
        <w:rPr>
          <w:rStyle w:val="cs7864ebcf1"/>
          <w:rFonts w:ascii="Arial" w:hAnsi="Arial" w:cs="Arial"/>
          <w:sz w:val="28"/>
          <w:szCs w:val="28"/>
        </w:rPr>
        <w:t xml:space="preserve">                                       </w:t>
      </w:r>
    </w:p>
    <w:p w:rsidR="00BC3BC2" w:rsidRDefault="00BC3BC2" w:rsidP="004E1A23">
      <w:pPr>
        <w:rPr>
          <w:b/>
          <w:sz w:val="28"/>
          <w:szCs w:val="28"/>
          <w:lang w:val="uk-UA"/>
        </w:rPr>
        <w:sectPr w:rsidR="00BC3BC2" w:rsidSect="007D342A">
          <w:pgSz w:w="16838" w:h="11906" w:orient="landscape"/>
          <w:pgMar w:top="1418" w:right="899" w:bottom="567" w:left="1276" w:header="709" w:footer="709" w:gutter="0"/>
          <w:cols w:space="708"/>
          <w:titlePg/>
          <w:docGrid w:linePitch="360"/>
        </w:sectPr>
      </w:pPr>
    </w:p>
    <w:p w:rsidR="00642247" w:rsidRDefault="00642247" w:rsidP="00642247"/>
    <w:tbl>
      <w:tblPr>
        <w:tblpPr w:leftFromText="180" w:rightFromText="180" w:vertAnchor="text" w:horzAnchor="page" w:tblpX="12546" w:tblpY="-207"/>
        <w:tblW w:w="0" w:type="auto"/>
        <w:tblLook w:val="04A0" w:firstRow="1" w:lastRow="0" w:firstColumn="1" w:lastColumn="0" w:noHBand="0" w:noVBand="1"/>
      </w:tblPr>
      <w:tblGrid>
        <w:gridCol w:w="3827"/>
      </w:tblGrid>
      <w:tr w:rsidR="00642247" w:rsidRPr="00323AA9" w:rsidTr="00B6263D">
        <w:tc>
          <w:tcPr>
            <w:tcW w:w="3827" w:type="dxa"/>
            <w:hideMark/>
          </w:tcPr>
          <w:p w:rsidR="00642247" w:rsidRDefault="00642247" w:rsidP="00FF073C">
            <w:pPr>
              <w:pStyle w:val="4"/>
              <w:tabs>
                <w:tab w:val="left" w:pos="12600"/>
              </w:tabs>
              <w:spacing w:before="0" w:after="0"/>
              <w:jc w:val="both"/>
              <w:rPr>
                <w:b w:val="0"/>
                <w:sz w:val="18"/>
                <w:szCs w:val="18"/>
              </w:rPr>
            </w:pPr>
            <w:r>
              <w:rPr>
                <w:b w:val="0"/>
                <w:sz w:val="18"/>
                <w:szCs w:val="18"/>
              </w:rPr>
              <w:t>Додаток 4</w:t>
            </w:r>
          </w:p>
          <w:p w:rsidR="00642247" w:rsidRPr="00135231" w:rsidRDefault="00642247" w:rsidP="00FF073C">
            <w:pPr>
              <w:jc w:val="both"/>
              <w:rPr>
                <w:sz w:val="18"/>
                <w:szCs w:val="18"/>
              </w:rPr>
            </w:pPr>
            <w:r w:rsidRPr="00323AA9">
              <w:rPr>
                <w:sz w:val="18"/>
                <w:szCs w:val="18"/>
              </w:rPr>
              <w:t>до наказу Міністерства охорони здоров’я України «</w:t>
            </w:r>
            <w:r w:rsidRPr="006D4C5F">
              <w:rPr>
                <w:sz w:val="18"/>
                <w:szCs w:val="18"/>
              </w:rPr>
              <w:t>Про державну реєстрацію</w:t>
            </w:r>
            <w:r>
              <w:rPr>
                <w:sz w:val="18"/>
                <w:szCs w:val="18"/>
              </w:rPr>
              <w:t>, перереєстрацію</w:t>
            </w:r>
            <w:r w:rsidRPr="006D4C5F">
              <w:rPr>
                <w:sz w:val="18"/>
                <w:szCs w:val="18"/>
              </w:rPr>
              <w:t xml:space="preserve">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r w:rsidRPr="00135231">
              <w:rPr>
                <w:sz w:val="18"/>
                <w:szCs w:val="18"/>
              </w:rPr>
              <w:t>»</w:t>
            </w:r>
          </w:p>
          <w:p w:rsidR="00642247" w:rsidRPr="001E1DC3" w:rsidRDefault="00642247" w:rsidP="00FF073C">
            <w:pPr>
              <w:jc w:val="both"/>
              <w:rPr>
                <w:rFonts w:cs="Calibri"/>
                <w:u w:val="single"/>
              </w:rPr>
            </w:pPr>
            <w:r w:rsidRPr="001E1DC3">
              <w:rPr>
                <w:sz w:val="18"/>
                <w:szCs w:val="18"/>
                <w:u w:val="single"/>
              </w:rPr>
              <w:t>від</w:t>
            </w:r>
            <w:r>
              <w:rPr>
                <w:sz w:val="18"/>
                <w:szCs w:val="18"/>
                <w:u w:val="single"/>
              </w:rPr>
              <w:t xml:space="preserve"> 28 травня 2024 року </w:t>
            </w:r>
            <w:r w:rsidRPr="001E1DC3">
              <w:rPr>
                <w:sz w:val="18"/>
                <w:szCs w:val="18"/>
                <w:u w:val="single"/>
              </w:rPr>
              <w:t>№</w:t>
            </w:r>
            <w:r>
              <w:rPr>
                <w:sz w:val="18"/>
                <w:szCs w:val="18"/>
                <w:u w:val="single"/>
              </w:rPr>
              <w:t xml:space="preserve"> 908</w:t>
            </w:r>
            <w:r w:rsidRPr="001E1DC3">
              <w:rPr>
                <w:sz w:val="18"/>
                <w:szCs w:val="18"/>
                <w:u w:val="single"/>
              </w:rPr>
              <w:t xml:space="preserve"> </w:t>
            </w:r>
          </w:p>
        </w:tc>
      </w:tr>
    </w:tbl>
    <w:p w:rsidR="00642247" w:rsidRDefault="00642247" w:rsidP="00642247">
      <w:pPr>
        <w:pStyle w:val="4"/>
        <w:tabs>
          <w:tab w:val="left" w:pos="12600"/>
        </w:tabs>
        <w:rPr>
          <w:rFonts w:cs="Arial"/>
          <w:sz w:val="18"/>
          <w:szCs w:val="18"/>
        </w:rPr>
      </w:pPr>
      <w:r>
        <w:rPr>
          <w:rFonts w:cs="Arial"/>
          <w:sz w:val="18"/>
          <w:szCs w:val="18"/>
        </w:rPr>
        <w:t xml:space="preserve">                                                                                                                                                                                                       </w:t>
      </w:r>
    </w:p>
    <w:p w:rsidR="00642247" w:rsidRDefault="00642247" w:rsidP="00642247">
      <w:pPr>
        <w:pStyle w:val="4"/>
        <w:tabs>
          <w:tab w:val="left" w:pos="12600"/>
        </w:tabs>
        <w:rPr>
          <w:rFonts w:cs="Arial"/>
          <w:sz w:val="18"/>
          <w:szCs w:val="18"/>
        </w:rPr>
      </w:pPr>
    </w:p>
    <w:p w:rsidR="00642247" w:rsidRDefault="00642247" w:rsidP="00642247">
      <w:pPr>
        <w:pStyle w:val="4"/>
        <w:tabs>
          <w:tab w:val="left" w:pos="12600"/>
        </w:tabs>
        <w:rPr>
          <w:rFonts w:cs="Arial"/>
          <w:sz w:val="18"/>
          <w:szCs w:val="18"/>
        </w:rPr>
      </w:pPr>
    </w:p>
    <w:p w:rsidR="00642247" w:rsidRDefault="00642247" w:rsidP="00642247">
      <w:pPr>
        <w:pStyle w:val="4"/>
        <w:tabs>
          <w:tab w:val="left" w:pos="12600"/>
        </w:tabs>
        <w:rPr>
          <w:rFonts w:cs="Arial"/>
          <w:sz w:val="18"/>
          <w:szCs w:val="18"/>
        </w:rPr>
      </w:pPr>
    </w:p>
    <w:p w:rsidR="00642247" w:rsidRDefault="00642247" w:rsidP="00642247">
      <w:pPr>
        <w:pStyle w:val="4"/>
        <w:tabs>
          <w:tab w:val="left" w:pos="12600"/>
        </w:tabs>
        <w:rPr>
          <w:rFonts w:cs="Arial"/>
          <w:sz w:val="18"/>
          <w:szCs w:val="18"/>
        </w:rPr>
      </w:pPr>
    </w:p>
    <w:p w:rsidR="00642247" w:rsidRPr="00487D91" w:rsidRDefault="00642247" w:rsidP="00487D91">
      <w:pPr>
        <w:pStyle w:val="2"/>
        <w:tabs>
          <w:tab w:val="left" w:pos="12600"/>
        </w:tabs>
        <w:spacing w:before="0" w:after="0"/>
        <w:jc w:val="center"/>
        <w:rPr>
          <w:rFonts w:ascii="Times New Roman" w:hAnsi="Times New Roman"/>
          <w:i w:val="0"/>
          <w:caps/>
        </w:rPr>
      </w:pPr>
      <w:r w:rsidRPr="00487D91">
        <w:rPr>
          <w:rFonts w:ascii="Times New Roman" w:hAnsi="Times New Roman"/>
          <w:i w:val="0"/>
        </w:rPr>
        <w:t>ПЕРЕЛІК</w:t>
      </w:r>
    </w:p>
    <w:p w:rsidR="00642247" w:rsidRPr="00487D91" w:rsidRDefault="00642247" w:rsidP="00487D91">
      <w:pPr>
        <w:pStyle w:val="Normal"/>
        <w:ind w:left="284"/>
        <w:jc w:val="center"/>
      </w:pPr>
      <w:r w:rsidRPr="00487D91">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487D91">
        <w:rPr>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642247" w:rsidRPr="00487D91" w:rsidRDefault="00642247" w:rsidP="00487D91">
      <w:pPr>
        <w:pStyle w:val="Normal"/>
        <w:jc w:val="center"/>
      </w:pPr>
    </w:p>
    <w:tbl>
      <w:tblPr>
        <w:tblpPr w:leftFromText="180" w:rightFromText="180" w:vertAnchor="text" w:tblpX="-635" w:tblpY="1"/>
        <w:tblOverlap w:val="never"/>
        <w:tblW w:w="1598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75"/>
        <w:gridCol w:w="1418"/>
        <w:gridCol w:w="2268"/>
        <w:gridCol w:w="1276"/>
        <w:gridCol w:w="1450"/>
        <w:gridCol w:w="1810"/>
        <w:gridCol w:w="1276"/>
        <w:gridCol w:w="2693"/>
        <w:gridCol w:w="1417"/>
        <w:gridCol w:w="1701"/>
      </w:tblGrid>
      <w:tr w:rsidR="00487D91" w:rsidRPr="0096650D" w:rsidTr="00487D91">
        <w:tc>
          <w:tcPr>
            <w:tcW w:w="675" w:type="dxa"/>
            <w:tcBorders>
              <w:top w:val="single" w:sz="4" w:space="0" w:color="auto"/>
              <w:left w:val="single" w:sz="4" w:space="0" w:color="auto"/>
              <w:bottom w:val="single" w:sz="4" w:space="0" w:color="auto"/>
              <w:right w:val="single" w:sz="4" w:space="0" w:color="auto"/>
            </w:tcBorders>
            <w:shd w:val="clear" w:color="auto" w:fill="BFBFBF"/>
          </w:tcPr>
          <w:p w:rsidR="00642247" w:rsidRPr="00693FB0" w:rsidRDefault="00642247" w:rsidP="00487D91">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642247" w:rsidRPr="00693FB0" w:rsidRDefault="00642247" w:rsidP="00487D91">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rsidR="00642247" w:rsidRPr="00693FB0" w:rsidRDefault="00642247" w:rsidP="00487D91">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642247" w:rsidRDefault="00642247" w:rsidP="00487D91">
            <w:pPr>
              <w:tabs>
                <w:tab w:val="left" w:pos="12600"/>
              </w:tabs>
              <w:ind w:left="-108"/>
              <w:jc w:val="center"/>
              <w:rPr>
                <w:rFonts w:ascii="Arial" w:hAnsi="Arial" w:cs="Arial"/>
                <w:b/>
                <w:i/>
                <w:sz w:val="16"/>
                <w:szCs w:val="16"/>
              </w:rPr>
            </w:pPr>
            <w:r>
              <w:rPr>
                <w:rFonts w:ascii="Arial" w:hAnsi="Arial" w:cs="Arial"/>
                <w:b/>
                <w:i/>
                <w:sz w:val="16"/>
                <w:szCs w:val="16"/>
              </w:rPr>
              <w:t>Заявник</w:t>
            </w:r>
          </w:p>
          <w:p w:rsidR="00642247" w:rsidRPr="00693FB0" w:rsidRDefault="00642247" w:rsidP="00487D91">
            <w:pPr>
              <w:tabs>
                <w:tab w:val="left" w:pos="12600"/>
              </w:tabs>
              <w:ind w:left="-108"/>
              <w:jc w:val="center"/>
              <w:rPr>
                <w:rFonts w:ascii="Arial" w:hAnsi="Arial" w:cs="Arial"/>
                <w:b/>
                <w:i/>
                <w:sz w:val="16"/>
                <w:szCs w:val="16"/>
              </w:rPr>
            </w:pPr>
          </w:p>
        </w:tc>
        <w:tc>
          <w:tcPr>
            <w:tcW w:w="1450" w:type="dxa"/>
            <w:tcBorders>
              <w:top w:val="single" w:sz="4" w:space="0" w:color="auto"/>
              <w:left w:val="single" w:sz="4" w:space="0" w:color="auto"/>
              <w:bottom w:val="single" w:sz="4" w:space="0" w:color="auto"/>
              <w:right w:val="single" w:sz="4" w:space="0" w:color="auto"/>
            </w:tcBorders>
            <w:shd w:val="clear" w:color="auto" w:fill="BFBFBF"/>
          </w:tcPr>
          <w:p w:rsidR="00642247" w:rsidRPr="00693FB0" w:rsidRDefault="00642247" w:rsidP="00487D91">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1810" w:type="dxa"/>
            <w:tcBorders>
              <w:top w:val="single" w:sz="4" w:space="0" w:color="auto"/>
              <w:left w:val="single" w:sz="4" w:space="0" w:color="auto"/>
              <w:bottom w:val="single" w:sz="4" w:space="0" w:color="auto"/>
              <w:right w:val="single" w:sz="4" w:space="0" w:color="auto"/>
            </w:tcBorders>
            <w:shd w:val="clear" w:color="auto" w:fill="BFBFBF"/>
          </w:tcPr>
          <w:p w:rsidR="00642247" w:rsidRPr="00693FB0" w:rsidRDefault="00642247" w:rsidP="00487D91">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642247" w:rsidRPr="00693FB0" w:rsidRDefault="00642247" w:rsidP="00487D91">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2693" w:type="dxa"/>
            <w:tcBorders>
              <w:top w:val="single" w:sz="4" w:space="0" w:color="auto"/>
              <w:left w:val="single" w:sz="4" w:space="0" w:color="auto"/>
              <w:bottom w:val="single" w:sz="4" w:space="0" w:color="auto"/>
              <w:right w:val="single" w:sz="4" w:space="0" w:color="auto"/>
            </w:tcBorders>
            <w:shd w:val="clear" w:color="auto" w:fill="BFBFBF"/>
          </w:tcPr>
          <w:p w:rsidR="00642247" w:rsidRPr="00693FB0" w:rsidRDefault="00642247" w:rsidP="00487D91">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rsidR="00642247" w:rsidRPr="00693FB0" w:rsidRDefault="00642247" w:rsidP="00487D91">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642247" w:rsidRPr="00693FB0" w:rsidRDefault="00642247" w:rsidP="00487D91">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487D91" w:rsidRPr="0096650D" w:rsidTr="00487D91">
        <w:tc>
          <w:tcPr>
            <w:tcW w:w="675" w:type="dxa"/>
            <w:tcBorders>
              <w:top w:val="single" w:sz="4" w:space="0" w:color="auto"/>
              <w:left w:val="single" w:sz="4" w:space="0" w:color="auto"/>
              <w:bottom w:val="single" w:sz="4" w:space="0" w:color="auto"/>
              <w:right w:val="single" w:sz="4" w:space="0" w:color="auto"/>
            </w:tcBorders>
          </w:tcPr>
          <w:p w:rsidR="00642247" w:rsidRPr="00693FB0" w:rsidRDefault="00642247" w:rsidP="00487D91">
            <w:pPr>
              <w:jc w:val="cente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642247" w:rsidRPr="00693FB0" w:rsidRDefault="00642247" w:rsidP="00487D91">
            <w:pPr>
              <w:tabs>
                <w:tab w:val="left" w:pos="12600"/>
              </w:tabs>
              <w:jc w:val="center"/>
              <w:rPr>
                <w:rFonts w:ascii="Arial" w:hAnsi="Arial" w:cs="Arial"/>
                <w:b/>
                <w: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rsidR="00642247" w:rsidRPr="00693FB0" w:rsidRDefault="00642247" w:rsidP="00487D91">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642247" w:rsidRPr="00693FB0" w:rsidRDefault="00642247" w:rsidP="00487D91">
            <w:pPr>
              <w:tabs>
                <w:tab w:val="left" w:pos="12600"/>
              </w:tabs>
              <w:jc w:val="center"/>
              <w:rPr>
                <w:rFonts w:ascii="Arial" w:hAnsi="Arial" w:cs="Arial"/>
                <w:color w:val="000000"/>
                <w:sz w:val="16"/>
                <w:szCs w:val="16"/>
              </w:rPr>
            </w:pPr>
          </w:p>
        </w:tc>
        <w:tc>
          <w:tcPr>
            <w:tcW w:w="1450" w:type="dxa"/>
            <w:tcBorders>
              <w:top w:val="single" w:sz="4" w:space="0" w:color="auto"/>
              <w:left w:val="single" w:sz="4" w:space="0" w:color="auto"/>
              <w:bottom w:val="single" w:sz="4" w:space="0" w:color="auto"/>
              <w:right w:val="single" w:sz="4" w:space="0" w:color="auto"/>
            </w:tcBorders>
          </w:tcPr>
          <w:p w:rsidR="00642247" w:rsidRPr="00693FB0" w:rsidRDefault="00642247" w:rsidP="00487D91">
            <w:pPr>
              <w:tabs>
                <w:tab w:val="left" w:pos="12600"/>
              </w:tabs>
              <w:jc w:val="center"/>
              <w:rPr>
                <w:rFonts w:ascii="Arial" w:hAnsi="Arial" w:cs="Arial"/>
                <w:color w:val="000000"/>
                <w:sz w:val="16"/>
                <w:szCs w:val="16"/>
              </w:rPr>
            </w:pPr>
          </w:p>
        </w:tc>
        <w:tc>
          <w:tcPr>
            <w:tcW w:w="1810" w:type="dxa"/>
            <w:tcBorders>
              <w:top w:val="single" w:sz="4" w:space="0" w:color="auto"/>
              <w:left w:val="single" w:sz="4" w:space="0" w:color="auto"/>
              <w:bottom w:val="single" w:sz="4" w:space="0" w:color="auto"/>
              <w:right w:val="single" w:sz="4" w:space="0" w:color="auto"/>
            </w:tcBorders>
          </w:tcPr>
          <w:p w:rsidR="00642247" w:rsidRPr="00693FB0" w:rsidRDefault="00642247" w:rsidP="00487D91">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642247" w:rsidRPr="00693FB0" w:rsidRDefault="00642247" w:rsidP="00487D91">
            <w:pPr>
              <w:tabs>
                <w:tab w:val="left" w:pos="12600"/>
              </w:tabs>
              <w:jc w:val="center"/>
              <w:rPr>
                <w:rFonts w:ascii="Arial" w:hAnsi="Arial"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rsidR="00642247" w:rsidRPr="00693FB0" w:rsidRDefault="00642247" w:rsidP="00487D91">
            <w:pPr>
              <w:tabs>
                <w:tab w:val="left" w:pos="12600"/>
              </w:tabs>
              <w:jc w:val="center"/>
              <w:rPr>
                <w:rFonts w:ascii="Arial" w:hAnsi="Arial" w:cs="Arial"/>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tcPr>
          <w:p w:rsidR="00642247" w:rsidRPr="00693FB0" w:rsidRDefault="00642247" w:rsidP="00487D91">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642247" w:rsidRPr="00693FB0" w:rsidRDefault="00642247" w:rsidP="00487D91">
            <w:pPr>
              <w:tabs>
                <w:tab w:val="left" w:pos="12600"/>
              </w:tabs>
              <w:jc w:val="center"/>
              <w:rPr>
                <w:rFonts w:ascii="Arial" w:hAnsi="Arial" w:cs="Arial"/>
                <w:sz w:val="16"/>
                <w:szCs w:val="16"/>
              </w:rPr>
            </w:pPr>
          </w:p>
        </w:tc>
      </w:tr>
      <w:tr w:rsidR="00487D91" w:rsidRPr="0003231E" w:rsidTr="00487D9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642247" w:rsidRPr="0003231E" w:rsidRDefault="00642247" w:rsidP="00487D91">
            <w:pPr>
              <w:pStyle w:val="msolistparagraph0"/>
              <w:numPr>
                <w:ilvl w:val="0"/>
                <w:numId w:val="8"/>
              </w:numPr>
              <w:tabs>
                <w:tab w:val="left" w:pos="12600"/>
              </w:tabs>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42247" w:rsidRPr="00010EB4" w:rsidRDefault="00642247" w:rsidP="00487D91">
            <w:pPr>
              <w:pStyle w:val="Normal"/>
              <w:tabs>
                <w:tab w:val="left" w:pos="12600"/>
              </w:tabs>
              <w:rPr>
                <w:rFonts w:ascii="Arial" w:hAnsi="Arial" w:cs="Arial"/>
                <w:b/>
                <w:i/>
                <w:color w:val="000000"/>
                <w:sz w:val="16"/>
                <w:szCs w:val="16"/>
              </w:rPr>
            </w:pPr>
            <w:r w:rsidRPr="00010EB4">
              <w:rPr>
                <w:rFonts w:ascii="Arial" w:hAnsi="Arial" w:cs="Arial"/>
                <w:b/>
                <w:sz w:val="16"/>
                <w:szCs w:val="16"/>
              </w:rPr>
              <w:t>АЛЬБУРЕКС®</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42247" w:rsidRPr="00010EB4" w:rsidRDefault="00642247" w:rsidP="00487D91">
            <w:pPr>
              <w:pStyle w:val="Normal"/>
              <w:tabs>
                <w:tab w:val="left" w:pos="12600"/>
              </w:tabs>
              <w:rPr>
                <w:rFonts w:ascii="Arial" w:hAnsi="Arial" w:cs="Arial"/>
                <w:color w:val="000000"/>
                <w:sz w:val="16"/>
                <w:szCs w:val="16"/>
                <w:lang w:val="ru-RU"/>
              </w:rPr>
            </w:pPr>
            <w:r w:rsidRPr="00010EB4">
              <w:rPr>
                <w:rFonts w:ascii="Arial" w:hAnsi="Arial" w:cs="Arial"/>
                <w:color w:val="000000"/>
                <w:sz w:val="16"/>
                <w:szCs w:val="16"/>
                <w:lang w:val="ru-RU"/>
              </w:rPr>
              <w:t>розчин для інфузій, 20 % по 50 мл або 100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010EB4" w:rsidRDefault="00642247" w:rsidP="00487D91">
            <w:pPr>
              <w:pStyle w:val="Normal"/>
              <w:tabs>
                <w:tab w:val="left" w:pos="12600"/>
              </w:tabs>
              <w:jc w:val="center"/>
              <w:rPr>
                <w:rFonts w:ascii="Arial" w:hAnsi="Arial" w:cs="Arial"/>
                <w:color w:val="000000"/>
                <w:sz w:val="16"/>
                <w:szCs w:val="16"/>
                <w:lang w:val="ru-RU"/>
              </w:rPr>
            </w:pPr>
            <w:r w:rsidRPr="00010EB4">
              <w:rPr>
                <w:rFonts w:ascii="Arial" w:hAnsi="Arial" w:cs="Arial"/>
                <w:color w:val="000000"/>
                <w:sz w:val="16"/>
                <w:szCs w:val="16"/>
                <w:lang w:val="ru-RU"/>
              </w:rPr>
              <w:t>ЦСЛ Берінг АГ</w:t>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642247" w:rsidRPr="00010EB4" w:rsidRDefault="00642247" w:rsidP="00487D91">
            <w:pPr>
              <w:pStyle w:val="Normal"/>
              <w:tabs>
                <w:tab w:val="left" w:pos="12600"/>
              </w:tabs>
              <w:jc w:val="center"/>
              <w:rPr>
                <w:rFonts w:ascii="Arial" w:hAnsi="Arial" w:cs="Arial"/>
                <w:color w:val="000000"/>
                <w:sz w:val="16"/>
                <w:szCs w:val="16"/>
              </w:rPr>
            </w:pPr>
            <w:r w:rsidRPr="00010EB4">
              <w:rPr>
                <w:rFonts w:ascii="Arial" w:hAnsi="Arial" w:cs="Arial"/>
                <w:color w:val="000000"/>
                <w:sz w:val="16"/>
                <w:szCs w:val="16"/>
              </w:rPr>
              <w:t>Швейцарія</w:t>
            </w:r>
          </w:p>
        </w:tc>
        <w:tc>
          <w:tcPr>
            <w:tcW w:w="1810" w:type="dxa"/>
            <w:tcBorders>
              <w:top w:val="single" w:sz="4" w:space="0" w:color="auto"/>
              <w:left w:val="single" w:sz="4" w:space="0" w:color="000000"/>
              <w:bottom w:val="single" w:sz="4" w:space="0" w:color="auto"/>
              <w:right w:val="single" w:sz="4" w:space="0" w:color="000000"/>
            </w:tcBorders>
            <w:shd w:val="clear" w:color="auto" w:fill="FFFFFF"/>
          </w:tcPr>
          <w:p w:rsidR="00642247" w:rsidRPr="00010EB4" w:rsidRDefault="00642247" w:rsidP="00487D91">
            <w:pPr>
              <w:pStyle w:val="Normal"/>
              <w:tabs>
                <w:tab w:val="left" w:pos="12600"/>
              </w:tabs>
              <w:jc w:val="center"/>
              <w:rPr>
                <w:rFonts w:ascii="Arial" w:hAnsi="Arial" w:cs="Arial"/>
                <w:color w:val="000000"/>
                <w:sz w:val="16"/>
                <w:szCs w:val="16"/>
              </w:rPr>
            </w:pPr>
            <w:r w:rsidRPr="00010EB4">
              <w:rPr>
                <w:rFonts w:ascii="Arial" w:hAnsi="Arial" w:cs="Arial"/>
                <w:color w:val="000000"/>
                <w:sz w:val="16"/>
                <w:szCs w:val="16"/>
              </w:rPr>
              <w:t>виробництво нерозфасованої продукції, первинне пакування, контроль якості, випуск серії:</w:t>
            </w:r>
            <w:r w:rsidRPr="00010EB4">
              <w:rPr>
                <w:rFonts w:ascii="Arial" w:hAnsi="Arial" w:cs="Arial"/>
                <w:color w:val="000000"/>
                <w:sz w:val="16"/>
                <w:szCs w:val="16"/>
              </w:rPr>
              <w:br/>
              <w:t xml:space="preserve">ЦСЛ Берінг АГ, Швейцарія; </w:t>
            </w:r>
            <w:r w:rsidRPr="00010EB4">
              <w:rPr>
                <w:rFonts w:ascii="Arial" w:hAnsi="Arial" w:cs="Arial"/>
                <w:color w:val="000000"/>
                <w:sz w:val="16"/>
                <w:szCs w:val="16"/>
              </w:rPr>
              <w:br/>
              <w:t>первинне пакування (маркування), вторинне пакування:</w:t>
            </w:r>
            <w:r w:rsidRPr="00010EB4">
              <w:rPr>
                <w:rFonts w:ascii="Arial" w:hAnsi="Arial" w:cs="Arial"/>
                <w:color w:val="000000"/>
                <w:sz w:val="16"/>
                <w:szCs w:val="16"/>
              </w:rPr>
              <w:br/>
              <w:t>ЦСЛ Берінг АГ, Швейцарія;</w:t>
            </w:r>
            <w:r w:rsidRPr="00010EB4">
              <w:rPr>
                <w:rFonts w:ascii="Arial" w:hAnsi="Arial" w:cs="Arial"/>
                <w:color w:val="000000"/>
                <w:sz w:val="16"/>
                <w:szCs w:val="16"/>
              </w:rPr>
              <w:br/>
              <w:t>вторинне пакування:</w:t>
            </w:r>
            <w:r w:rsidRPr="00010EB4">
              <w:rPr>
                <w:rFonts w:ascii="Arial" w:hAnsi="Arial" w:cs="Arial"/>
                <w:color w:val="000000"/>
                <w:sz w:val="16"/>
                <w:szCs w:val="16"/>
              </w:rPr>
              <w:br/>
              <w:t>ЦСЛ Берінг АГ, Швейцарія;</w:t>
            </w:r>
            <w:r w:rsidRPr="00010EB4">
              <w:rPr>
                <w:rFonts w:ascii="Arial" w:hAnsi="Arial" w:cs="Arial"/>
                <w:color w:val="000000"/>
                <w:sz w:val="16"/>
                <w:szCs w:val="16"/>
              </w:rPr>
              <w:br/>
              <w:t>виробництво за повним циклом:</w:t>
            </w:r>
            <w:r w:rsidRPr="00010EB4">
              <w:rPr>
                <w:rFonts w:ascii="Arial" w:hAnsi="Arial" w:cs="Arial"/>
                <w:color w:val="000000"/>
                <w:sz w:val="16"/>
                <w:szCs w:val="16"/>
              </w:rPr>
              <w:br/>
              <w:t xml:space="preserve">ЦСЛ Берінг Л.Л.С., США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010EB4" w:rsidRDefault="00642247" w:rsidP="00487D91">
            <w:pPr>
              <w:pStyle w:val="Normal"/>
              <w:tabs>
                <w:tab w:val="left" w:pos="12600"/>
              </w:tabs>
              <w:jc w:val="center"/>
              <w:rPr>
                <w:rFonts w:ascii="Arial" w:hAnsi="Arial" w:cs="Arial"/>
                <w:color w:val="000000"/>
                <w:sz w:val="16"/>
                <w:szCs w:val="16"/>
              </w:rPr>
            </w:pPr>
            <w:r w:rsidRPr="00010EB4">
              <w:rPr>
                <w:rFonts w:ascii="Arial" w:hAnsi="Arial" w:cs="Arial"/>
                <w:color w:val="000000"/>
                <w:sz w:val="16"/>
                <w:szCs w:val="16"/>
              </w:rPr>
              <w:t>Швейцарія/</w:t>
            </w:r>
          </w:p>
          <w:p w:rsidR="00642247" w:rsidRPr="00010EB4" w:rsidRDefault="00642247" w:rsidP="00487D91">
            <w:pPr>
              <w:pStyle w:val="Normal"/>
              <w:tabs>
                <w:tab w:val="left" w:pos="12600"/>
              </w:tabs>
              <w:jc w:val="center"/>
              <w:rPr>
                <w:rFonts w:ascii="Arial" w:hAnsi="Arial" w:cs="Arial"/>
                <w:color w:val="000000"/>
                <w:sz w:val="16"/>
                <w:szCs w:val="16"/>
              </w:rPr>
            </w:pPr>
            <w:r w:rsidRPr="00010EB4">
              <w:rPr>
                <w:rFonts w:ascii="Arial" w:hAnsi="Arial" w:cs="Arial"/>
                <w:color w:val="000000"/>
                <w:sz w:val="16"/>
                <w:szCs w:val="16"/>
              </w:rPr>
              <w:t>США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42247" w:rsidRPr="00010EB4" w:rsidRDefault="00642247" w:rsidP="00487D91">
            <w:pPr>
              <w:pStyle w:val="Normal"/>
              <w:tabs>
                <w:tab w:val="left" w:pos="12600"/>
              </w:tabs>
              <w:jc w:val="center"/>
              <w:rPr>
                <w:rFonts w:ascii="Arial" w:hAnsi="Arial" w:cs="Arial"/>
                <w:color w:val="000000"/>
                <w:sz w:val="16"/>
                <w:szCs w:val="16"/>
              </w:rPr>
            </w:pPr>
            <w:r w:rsidRPr="00010EB4">
              <w:rPr>
                <w:rFonts w:ascii="Arial" w:hAnsi="Arial" w:cs="Arial"/>
                <w:color w:val="000000"/>
                <w:sz w:val="16"/>
                <w:szCs w:val="16"/>
              </w:rPr>
              <w:t xml:space="preserve">внесення змін до реєстраційних матеріалів: </w:t>
            </w:r>
          </w:p>
          <w:p w:rsidR="00642247" w:rsidRPr="00010EB4" w:rsidRDefault="00642247" w:rsidP="00487D91">
            <w:pPr>
              <w:pStyle w:val="Normal"/>
              <w:tabs>
                <w:tab w:val="left" w:pos="12600"/>
              </w:tabs>
              <w:jc w:val="center"/>
              <w:rPr>
                <w:rFonts w:ascii="Arial" w:hAnsi="Arial" w:cs="Arial"/>
                <w:color w:val="000000"/>
                <w:sz w:val="16"/>
                <w:szCs w:val="16"/>
              </w:rPr>
            </w:pPr>
            <w:r w:rsidRPr="00010EB4">
              <w:rPr>
                <w:rFonts w:ascii="Arial" w:hAnsi="Arial" w:cs="Arial"/>
                <w:color w:val="000000"/>
                <w:sz w:val="16"/>
                <w:szCs w:val="16"/>
              </w:rPr>
              <w:t xml:space="preserve">Зміна B.II.b.1.(a), IAIN Додавання виробника CSL Behring AG (Bollingenstrasse 93, 3006, Bern, Switzerland) як дільниці, відповідальної за вторинне пакування. </w:t>
            </w:r>
          </w:p>
          <w:p w:rsidR="00642247" w:rsidRDefault="00642247" w:rsidP="00487D91">
            <w:pPr>
              <w:pStyle w:val="Normal"/>
              <w:tabs>
                <w:tab w:val="left" w:pos="12600"/>
              </w:tabs>
              <w:jc w:val="center"/>
              <w:rPr>
                <w:rFonts w:ascii="Arial" w:hAnsi="Arial" w:cs="Arial"/>
                <w:color w:val="000000"/>
                <w:sz w:val="16"/>
                <w:szCs w:val="16"/>
              </w:rPr>
            </w:pPr>
            <w:r w:rsidRPr="00010EB4">
              <w:rPr>
                <w:rFonts w:ascii="Arial" w:hAnsi="Arial" w:cs="Arial"/>
                <w:color w:val="000000"/>
                <w:sz w:val="16"/>
                <w:szCs w:val="16"/>
              </w:rPr>
              <w:t>Зміна B.II.b.2.(a), ІВ Перенесення лінії візуального контролю якості в процесі виробництва з CLS Behring AG (Untermattweg 8, Bern, 3027) до CSL Behring AG (Bollingenstrasse 93, 3006, Bern, Switzerland). Редакційні правки до розділів досьє 2.3.A.1, 3.2.A.1, 2.3.P.3. Термін введення змін – протягом 6-ти місяців після затвердження.</w:t>
            </w:r>
          </w:p>
          <w:p w:rsidR="00642247" w:rsidRPr="00010EB4" w:rsidRDefault="00642247" w:rsidP="00487D91">
            <w:pPr>
              <w:pStyle w:val="Normal"/>
              <w:tabs>
                <w:tab w:val="left" w:pos="12600"/>
              </w:tabs>
              <w:jc w:val="center"/>
              <w:rPr>
                <w:rFonts w:ascii="Arial" w:hAnsi="Arial" w:cs="Arial"/>
                <w:color w:val="000000"/>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42247" w:rsidRPr="00010EB4" w:rsidRDefault="00642247" w:rsidP="00487D91">
            <w:pPr>
              <w:pStyle w:val="Normal"/>
              <w:tabs>
                <w:tab w:val="left" w:pos="12600"/>
              </w:tabs>
              <w:jc w:val="center"/>
              <w:rPr>
                <w:rFonts w:ascii="Arial" w:hAnsi="Arial" w:cs="Arial"/>
                <w:b/>
                <w:i/>
                <w:color w:val="000000"/>
                <w:sz w:val="16"/>
                <w:szCs w:val="16"/>
              </w:rPr>
            </w:pPr>
            <w:r w:rsidRPr="00010EB4">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2247" w:rsidRPr="00D41F03" w:rsidRDefault="00642247" w:rsidP="00487D91">
            <w:pPr>
              <w:pStyle w:val="Normal"/>
              <w:tabs>
                <w:tab w:val="left" w:pos="12600"/>
              </w:tabs>
              <w:jc w:val="center"/>
              <w:rPr>
                <w:rFonts w:ascii="Arial" w:hAnsi="Arial" w:cs="Arial"/>
                <w:sz w:val="16"/>
                <w:szCs w:val="16"/>
              </w:rPr>
            </w:pPr>
            <w:r w:rsidRPr="00010EB4">
              <w:rPr>
                <w:rFonts w:ascii="Arial" w:hAnsi="Arial" w:cs="Arial"/>
                <w:sz w:val="16"/>
                <w:szCs w:val="16"/>
              </w:rPr>
              <w:t>UA/18876/01/01</w:t>
            </w:r>
          </w:p>
        </w:tc>
      </w:tr>
      <w:tr w:rsidR="00487D91" w:rsidRPr="0003231E" w:rsidTr="00487D9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642247" w:rsidRPr="0003231E" w:rsidRDefault="00642247" w:rsidP="00487D91">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42247" w:rsidRPr="00A248A4" w:rsidRDefault="00642247" w:rsidP="00487D91">
            <w:pPr>
              <w:tabs>
                <w:tab w:val="left" w:pos="12600"/>
              </w:tabs>
              <w:rPr>
                <w:rFonts w:ascii="Arial" w:hAnsi="Arial" w:cs="Arial"/>
                <w:b/>
                <w:i/>
                <w:color w:val="000000"/>
                <w:sz w:val="16"/>
                <w:szCs w:val="16"/>
              </w:rPr>
            </w:pPr>
            <w:r w:rsidRPr="00A248A4">
              <w:rPr>
                <w:rFonts w:ascii="Arial" w:hAnsi="Arial" w:cs="Arial"/>
                <w:b/>
                <w:sz w:val="16"/>
                <w:szCs w:val="16"/>
              </w:rPr>
              <w:t>БРІХАЛІ™</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42247" w:rsidRPr="00A248A4" w:rsidRDefault="00642247" w:rsidP="00487D91">
            <w:pPr>
              <w:tabs>
                <w:tab w:val="left" w:pos="12600"/>
              </w:tabs>
              <w:rPr>
                <w:rFonts w:ascii="Arial" w:hAnsi="Arial" w:cs="Arial"/>
                <w:color w:val="000000"/>
                <w:sz w:val="16"/>
                <w:szCs w:val="16"/>
              </w:rPr>
            </w:pPr>
            <w:r w:rsidRPr="00A248A4">
              <w:rPr>
                <w:rFonts w:ascii="Arial" w:hAnsi="Arial" w:cs="Arial"/>
                <w:color w:val="000000"/>
                <w:sz w:val="16"/>
                <w:szCs w:val="16"/>
              </w:rPr>
              <w:t>лосьйон, 0, 01 %, по 100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A248A4" w:rsidRDefault="00642247" w:rsidP="00487D91">
            <w:pPr>
              <w:tabs>
                <w:tab w:val="left" w:pos="12600"/>
              </w:tabs>
              <w:jc w:val="center"/>
              <w:rPr>
                <w:rFonts w:ascii="Arial" w:hAnsi="Arial" w:cs="Arial"/>
                <w:color w:val="000000"/>
                <w:sz w:val="16"/>
                <w:szCs w:val="16"/>
              </w:rPr>
            </w:pPr>
            <w:r w:rsidRPr="00A248A4">
              <w:rPr>
                <w:rFonts w:ascii="Arial" w:hAnsi="Arial" w:cs="Arial"/>
                <w:color w:val="000000"/>
                <w:sz w:val="16"/>
                <w:szCs w:val="16"/>
              </w:rPr>
              <w:t>ТОВ «БАУШ ХЕЛС»</w:t>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642247" w:rsidRPr="00A248A4" w:rsidRDefault="00642247" w:rsidP="00487D91">
            <w:pPr>
              <w:tabs>
                <w:tab w:val="left" w:pos="12600"/>
              </w:tabs>
              <w:jc w:val="center"/>
              <w:rPr>
                <w:rFonts w:ascii="Arial" w:hAnsi="Arial" w:cs="Arial"/>
                <w:color w:val="000000"/>
                <w:sz w:val="16"/>
                <w:szCs w:val="16"/>
              </w:rPr>
            </w:pPr>
            <w:r w:rsidRPr="00A248A4">
              <w:rPr>
                <w:rFonts w:ascii="Arial" w:hAnsi="Arial" w:cs="Arial"/>
                <w:color w:val="000000"/>
                <w:sz w:val="16"/>
                <w:szCs w:val="16"/>
              </w:rPr>
              <w:t>Україна</w:t>
            </w:r>
          </w:p>
        </w:tc>
        <w:tc>
          <w:tcPr>
            <w:tcW w:w="1810" w:type="dxa"/>
            <w:tcBorders>
              <w:top w:val="single" w:sz="4" w:space="0" w:color="auto"/>
              <w:left w:val="single" w:sz="4" w:space="0" w:color="000000"/>
              <w:bottom w:val="single" w:sz="4" w:space="0" w:color="auto"/>
              <w:right w:val="single" w:sz="4" w:space="0" w:color="000000"/>
            </w:tcBorders>
            <w:shd w:val="clear" w:color="auto" w:fill="FFFFFF"/>
          </w:tcPr>
          <w:p w:rsidR="00642247" w:rsidRPr="00A248A4" w:rsidRDefault="00642247" w:rsidP="00487D91">
            <w:pPr>
              <w:tabs>
                <w:tab w:val="left" w:pos="12600"/>
              </w:tabs>
              <w:jc w:val="center"/>
              <w:rPr>
                <w:rFonts w:ascii="Arial" w:hAnsi="Arial" w:cs="Arial"/>
                <w:color w:val="000000"/>
                <w:sz w:val="16"/>
                <w:szCs w:val="16"/>
              </w:rPr>
            </w:pPr>
            <w:r w:rsidRPr="00A248A4">
              <w:rPr>
                <w:rFonts w:ascii="Arial" w:hAnsi="Arial" w:cs="Arial"/>
                <w:color w:val="000000"/>
                <w:sz w:val="16"/>
                <w:szCs w:val="16"/>
              </w:rPr>
              <w:t xml:space="preserve">виробництво, пакування, маркування, випуск серії та дослідження стабільності: Бауш Хелс Компаніс Інк., Канада; альтернативна дільниця, на які проводяться випуск серії та дослідження стабільності: Бауш Хелс Америкас Інк., Сполучені Штати Америки; альтернативна дільниця, на які проводяться мікробіологічні дослідження: Пасифік БіоЛабс (ПБЛ), Сполучені Штати Америки; дільниця, на якій проводяться випробування розміру крапель емульсії: Партикал Текнолоджи Лабс (ПТЛ), Сполучені Штати Америки; </w:t>
            </w:r>
            <w:r w:rsidRPr="00A248A4">
              <w:rPr>
                <w:rFonts w:ascii="Arial" w:hAnsi="Arial" w:cs="Arial"/>
                <w:color w:val="000000"/>
                <w:sz w:val="16"/>
                <w:szCs w:val="16"/>
              </w:rPr>
              <w:br/>
              <w:t xml:space="preserve">альтернативна дільниця, на якій проводяться випробування допоміжних речовин: Елементал Матіріалс Текнолоджи Канада Інк., Канада; ЕсДжіЕс Канада Інк., Канада; ЕсДжіЕс Канада Інк., Канада; Неофарм Лабс Інк., Канада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A248A4" w:rsidRDefault="00642247" w:rsidP="00487D91">
            <w:pPr>
              <w:tabs>
                <w:tab w:val="left" w:pos="12600"/>
              </w:tabs>
              <w:jc w:val="center"/>
              <w:rPr>
                <w:rFonts w:ascii="Arial" w:hAnsi="Arial" w:cs="Arial"/>
                <w:color w:val="000000"/>
                <w:sz w:val="16"/>
                <w:szCs w:val="16"/>
              </w:rPr>
            </w:pPr>
            <w:r w:rsidRPr="00A248A4">
              <w:rPr>
                <w:rFonts w:ascii="Arial" w:hAnsi="Arial" w:cs="Arial"/>
                <w:color w:val="000000"/>
                <w:sz w:val="16"/>
                <w:szCs w:val="16"/>
              </w:rPr>
              <w:t>Канада/ Сполучені Штати Америки/</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42247" w:rsidRPr="00642247" w:rsidRDefault="00642247" w:rsidP="00487D91">
            <w:pPr>
              <w:tabs>
                <w:tab w:val="left" w:pos="12600"/>
              </w:tabs>
              <w:jc w:val="center"/>
              <w:rPr>
                <w:rFonts w:ascii="Arial" w:hAnsi="Arial" w:cs="Arial"/>
                <w:color w:val="000000"/>
                <w:sz w:val="16"/>
                <w:szCs w:val="16"/>
                <w:lang w:val="en-US"/>
              </w:rPr>
            </w:pPr>
            <w:r w:rsidRPr="00A248A4">
              <w:rPr>
                <w:rFonts w:ascii="Arial" w:hAnsi="Arial" w:cs="Arial"/>
                <w:color w:val="000000"/>
                <w:sz w:val="16"/>
                <w:szCs w:val="16"/>
              </w:rPr>
              <w:t>Зміни</w:t>
            </w:r>
            <w:r w:rsidRPr="00642247">
              <w:rPr>
                <w:rFonts w:ascii="Arial" w:hAnsi="Arial" w:cs="Arial"/>
                <w:color w:val="000000"/>
                <w:sz w:val="16"/>
                <w:szCs w:val="16"/>
                <w:lang w:val="en-US"/>
              </w:rPr>
              <w:t xml:space="preserve"> </w:t>
            </w:r>
            <w:r w:rsidRPr="00A248A4">
              <w:rPr>
                <w:rFonts w:ascii="Arial" w:hAnsi="Arial" w:cs="Arial"/>
                <w:color w:val="000000"/>
                <w:sz w:val="16"/>
                <w:szCs w:val="16"/>
              </w:rPr>
              <w:t>подані</w:t>
            </w:r>
            <w:r w:rsidRPr="00642247">
              <w:rPr>
                <w:rFonts w:ascii="Arial" w:hAnsi="Arial" w:cs="Arial"/>
                <w:color w:val="000000"/>
                <w:sz w:val="16"/>
                <w:szCs w:val="16"/>
                <w:lang w:val="en-US"/>
              </w:rPr>
              <w:t xml:space="preserve"> </w:t>
            </w:r>
            <w:r w:rsidRPr="00A248A4">
              <w:rPr>
                <w:rFonts w:ascii="Arial" w:hAnsi="Arial" w:cs="Arial"/>
                <w:color w:val="000000"/>
                <w:sz w:val="16"/>
                <w:szCs w:val="16"/>
              </w:rPr>
              <w:t>до</w:t>
            </w:r>
            <w:r w:rsidRPr="00642247">
              <w:rPr>
                <w:rFonts w:ascii="Arial" w:hAnsi="Arial" w:cs="Arial"/>
                <w:color w:val="000000"/>
                <w:sz w:val="16"/>
                <w:szCs w:val="16"/>
                <w:lang w:val="en-US"/>
              </w:rPr>
              <w:t xml:space="preserve"> </w:t>
            </w:r>
            <w:r w:rsidRPr="00A248A4">
              <w:rPr>
                <w:rFonts w:ascii="Arial" w:hAnsi="Arial" w:cs="Arial"/>
                <w:color w:val="000000"/>
                <w:sz w:val="16"/>
                <w:szCs w:val="16"/>
              </w:rPr>
              <w:t>компетентного</w:t>
            </w:r>
            <w:r w:rsidRPr="00642247">
              <w:rPr>
                <w:rFonts w:ascii="Arial" w:hAnsi="Arial" w:cs="Arial"/>
                <w:color w:val="000000"/>
                <w:sz w:val="16"/>
                <w:szCs w:val="16"/>
                <w:lang w:val="en-US"/>
              </w:rPr>
              <w:t xml:space="preserve"> </w:t>
            </w:r>
            <w:r w:rsidRPr="00A248A4">
              <w:rPr>
                <w:rFonts w:ascii="Arial" w:hAnsi="Arial" w:cs="Arial"/>
                <w:color w:val="000000"/>
                <w:sz w:val="16"/>
                <w:szCs w:val="16"/>
              </w:rPr>
              <w:t>органу</w:t>
            </w:r>
            <w:r w:rsidRPr="00642247">
              <w:rPr>
                <w:rFonts w:ascii="Arial" w:hAnsi="Arial" w:cs="Arial"/>
                <w:color w:val="000000"/>
                <w:sz w:val="16"/>
                <w:szCs w:val="16"/>
                <w:lang w:val="en-US"/>
              </w:rPr>
              <w:t xml:space="preserve"> </w:t>
            </w:r>
            <w:r w:rsidRPr="00A248A4">
              <w:rPr>
                <w:rFonts w:ascii="Arial" w:hAnsi="Arial" w:cs="Arial"/>
                <w:color w:val="000000"/>
                <w:sz w:val="16"/>
                <w:szCs w:val="16"/>
              </w:rPr>
              <w:t>США</w:t>
            </w:r>
            <w:r w:rsidRPr="00642247">
              <w:rPr>
                <w:rFonts w:ascii="Arial" w:hAnsi="Arial" w:cs="Arial"/>
                <w:color w:val="000000"/>
                <w:sz w:val="16"/>
                <w:szCs w:val="16"/>
                <w:lang w:val="en-US"/>
              </w:rPr>
              <w:t xml:space="preserve"> - Food and Drug Administration - </w:t>
            </w:r>
            <w:r w:rsidRPr="00A248A4">
              <w:rPr>
                <w:rFonts w:ascii="Arial" w:hAnsi="Arial" w:cs="Arial"/>
                <w:color w:val="000000"/>
                <w:sz w:val="16"/>
                <w:szCs w:val="16"/>
              </w:rPr>
              <w:t>за</w:t>
            </w:r>
            <w:r w:rsidRPr="00642247">
              <w:rPr>
                <w:rFonts w:ascii="Arial" w:hAnsi="Arial" w:cs="Arial"/>
                <w:color w:val="000000"/>
                <w:sz w:val="16"/>
                <w:szCs w:val="16"/>
                <w:lang w:val="en-US"/>
              </w:rPr>
              <w:t xml:space="preserve"> </w:t>
            </w:r>
            <w:r w:rsidRPr="00A248A4">
              <w:rPr>
                <w:rFonts w:ascii="Arial" w:hAnsi="Arial" w:cs="Arial"/>
                <w:color w:val="000000"/>
                <w:sz w:val="16"/>
                <w:szCs w:val="16"/>
              </w:rPr>
              <w:t>процедурою</w:t>
            </w:r>
            <w:r w:rsidRPr="00642247">
              <w:rPr>
                <w:rFonts w:ascii="Arial" w:hAnsi="Arial" w:cs="Arial"/>
                <w:color w:val="000000"/>
                <w:sz w:val="16"/>
                <w:szCs w:val="16"/>
                <w:lang w:val="en-US"/>
              </w:rPr>
              <w:t xml:space="preserve"> </w:t>
            </w:r>
            <w:r w:rsidRPr="00A248A4">
              <w:rPr>
                <w:rFonts w:ascii="Arial" w:hAnsi="Arial" w:cs="Arial"/>
                <w:color w:val="000000"/>
                <w:sz w:val="16"/>
                <w:szCs w:val="16"/>
              </w:rPr>
              <w:t>щорічного</w:t>
            </w:r>
            <w:r w:rsidRPr="00642247">
              <w:rPr>
                <w:rFonts w:ascii="Arial" w:hAnsi="Arial" w:cs="Arial"/>
                <w:color w:val="000000"/>
                <w:sz w:val="16"/>
                <w:szCs w:val="16"/>
                <w:lang w:val="en-US"/>
              </w:rPr>
              <w:t xml:space="preserve"> </w:t>
            </w:r>
            <w:r w:rsidRPr="00A248A4">
              <w:rPr>
                <w:rFonts w:ascii="Arial" w:hAnsi="Arial" w:cs="Arial"/>
                <w:color w:val="000000"/>
                <w:sz w:val="16"/>
                <w:szCs w:val="16"/>
              </w:rPr>
              <w:t>звіту</w:t>
            </w:r>
            <w:r w:rsidRPr="00642247">
              <w:rPr>
                <w:rFonts w:ascii="Arial" w:hAnsi="Arial" w:cs="Arial"/>
                <w:color w:val="000000"/>
                <w:sz w:val="16"/>
                <w:szCs w:val="16"/>
                <w:lang w:val="en-US"/>
              </w:rPr>
              <w:t xml:space="preserve"> (Annual Report: Reporting Period: November 06, 2021 through November 05, 2022). </w:t>
            </w:r>
            <w:r w:rsidRPr="00A248A4">
              <w:rPr>
                <w:rFonts w:ascii="Arial" w:hAnsi="Arial" w:cs="Arial"/>
                <w:color w:val="000000"/>
                <w:sz w:val="16"/>
                <w:szCs w:val="16"/>
              </w:rPr>
              <w:t>Стислий</w:t>
            </w:r>
            <w:r w:rsidRPr="00642247">
              <w:rPr>
                <w:rFonts w:ascii="Arial" w:hAnsi="Arial" w:cs="Arial"/>
                <w:color w:val="000000"/>
                <w:sz w:val="16"/>
                <w:szCs w:val="16"/>
                <w:lang w:val="en-US"/>
              </w:rPr>
              <w:t xml:space="preserve"> </w:t>
            </w:r>
            <w:r w:rsidRPr="00A248A4">
              <w:rPr>
                <w:rFonts w:ascii="Arial" w:hAnsi="Arial" w:cs="Arial"/>
                <w:color w:val="000000"/>
                <w:sz w:val="16"/>
                <w:szCs w:val="16"/>
              </w:rPr>
              <w:t>опис</w:t>
            </w:r>
            <w:r w:rsidRPr="00642247">
              <w:rPr>
                <w:rFonts w:ascii="Arial" w:hAnsi="Arial" w:cs="Arial"/>
                <w:color w:val="000000"/>
                <w:sz w:val="16"/>
                <w:szCs w:val="16"/>
                <w:lang w:val="en-US"/>
              </w:rPr>
              <w:t xml:space="preserve"> </w:t>
            </w:r>
            <w:r w:rsidRPr="00A248A4">
              <w:rPr>
                <w:rFonts w:ascii="Arial" w:hAnsi="Arial" w:cs="Arial"/>
                <w:color w:val="000000"/>
                <w:sz w:val="16"/>
                <w:szCs w:val="16"/>
              </w:rPr>
              <w:t>змін</w:t>
            </w:r>
            <w:r w:rsidRPr="00642247">
              <w:rPr>
                <w:rFonts w:ascii="Arial" w:hAnsi="Arial" w:cs="Arial"/>
                <w:color w:val="000000"/>
                <w:sz w:val="16"/>
                <w:szCs w:val="16"/>
                <w:lang w:val="en-US"/>
              </w:rPr>
              <w:t>:</w:t>
            </w:r>
            <w:r w:rsidRPr="00642247">
              <w:rPr>
                <w:rFonts w:ascii="Arial" w:hAnsi="Arial" w:cs="Arial"/>
                <w:color w:val="000000"/>
                <w:sz w:val="16"/>
                <w:szCs w:val="16"/>
                <w:lang w:val="en-US"/>
              </w:rPr>
              <w:br/>
              <w:t xml:space="preserve">1. </w:t>
            </w:r>
            <w:r w:rsidRPr="00A248A4">
              <w:rPr>
                <w:rFonts w:ascii="Arial" w:hAnsi="Arial" w:cs="Arial"/>
                <w:color w:val="000000"/>
                <w:sz w:val="16"/>
                <w:szCs w:val="16"/>
              </w:rPr>
              <w:t>Надання</w:t>
            </w:r>
            <w:r w:rsidRPr="00642247">
              <w:rPr>
                <w:rFonts w:ascii="Arial" w:hAnsi="Arial" w:cs="Arial"/>
                <w:color w:val="000000"/>
                <w:sz w:val="16"/>
                <w:szCs w:val="16"/>
                <w:lang w:val="en-US"/>
              </w:rPr>
              <w:t xml:space="preserve"> </w:t>
            </w:r>
            <w:r w:rsidRPr="00A248A4">
              <w:rPr>
                <w:rFonts w:ascii="Arial" w:hAnsi="Arial" w:cs="Arial"/>
                <w:color w:val="000000"/>
                <w:sz w:val="16"/>
                <w:szCs w:val="16"/>
              </w:rPr>
              <w:t>оновлень</w:t>
            </w:r>
            <w:r w:rsidRPr="00642247">
              <w:rPr>
                <w:rFonts w:ascii="Arial" w:hAnsi="Arial" w:cs="Arial"/>
                <w:color w:val="000000"/>
                <w:sz w:val="16"/>
                <w:szCs w:val="16"/>
                <w:lang w:val="en-US"/>
              </w:rPr>
              <w:t xml:space="preserve"> </w:t>
            </w:r>
            <w:r w:rsidRPr="00A248A4">
              <w:rPr>
                <w:rFonts w:ascii="Arial" w:hAnsi="Arial" w:cs="Arial"/>
                <w:color w:val="000000"/>
                <w:sz w:val="16"/>
                <w:szCs w:val="16"/>
              </w:rPr>
              <w:t>до</w:t>
            </w:r>
            <w:r w:rsidRPr="00642247">
              <w:rPr>
                <w:rFonts w:ascii="Arial" w:hAnsi="Arial" w:cs="Arial"/>
                <w:color w:val="000000"/>
                <w:sz w:val="16"/>
                <w:szCs w:val="16"/>
                <w:lang w:val="en-US"/>
              </w:rPr>
              <w:t xml:space="preserve"> </w:t>
            </w:r>
            <w:r w:rsidRPr="00A248A4">
              <w:rPr>
                <w:rFonts w:ascii="Arial" w:hAnsi="Arial" w:cs="Arial"/>
                <w:color w:val="000000"/>
                <w:sz w:val="16"/>
                <w:szCs w:val="16"/>
              </w:rPr>
              <w:t>мастер</w:t>
            </w:r>
            <w:r w:rsidRPr="00642247">
              <w:rPr>
                <w:rFonts w:ascii="Arial" w:hAnsi="Arial" w:cs="Arial"/>
                <w:color w:val="000000"/>
                <w:sz w:val="16"/>
                <w:szCs w:val="16"/>
                <w:lang w:val="en-US"/>
              </w:rPr>
              <w:t>-</w:t>
            </w:r>
            <w:r w:rsidRPr="00A248A4">
              <w:rPr>
                <w:rFonts w:ascii="Arial" w:hAnsi="Arial" w:cs="Arial"/>
                <w:color w:val="000000"/>
                <w:sz w:val="16"/>
                <w:szCs w:val="16"/>
              </w:rPr>
              <w:t>файлу</w:t>
            </w:r>
            <w:r w:rsidRPr="00642247">
              <w:rPr>
                <w:rFonts w:ascii="Arial" w:hAnsi="Arial" w:cs="Arial"/>
                <w:color w:val="000000"/>
                <w:sz w:val="16"/>
                <w:szCs w:val="16"/>
                <w:lang w:val="en-US"/>
              </w:rPr>
              <w:t xml:space="preserve"> US-DMF 016953 </w:t>
            </w:r>
            <w:r w:rsidRPr="00A248A4">
              <w:rPr>
                <w:rFonts w:ascii="Arial" w:hAnsi="Arial" w:cs="Arial"/>
                <w:color w:val="000000"/>
                <w:sz w:val="16"/>
                <w:szCs w:val="16"/>
              </w:rPr>
              <w:t>для</w:t>
            </w:r>
            <w:r w:rsidRPr="00642247">
              <w:rPr>
                <w:rFonts w:ascii="Arial" w:hAnsi="Arial" w:cs="Arial"/>
                <w:color w:val="000000"/>
                <w:sz w:val="16"/>
                <w:szCs w:val="16"/>
                <w:lang w:val="en-US"/>
              </w:rPr>
              <w:t xml:space="preserve"> </w:t>
            </w:r>
            <w:r w:rsidRPr="00A248A4">
              <w:rPr>
                <w:rFonts w:ascii="Arial" w:hAnsi="Arial" w:cs="Arial"/>
                <w:color w:val="000000"/>
                <w:sz w:val="16"/>
                <w:szCs w:val="16"/>
              </w:rPr>
              <w:t>АФІ</w:t>
            </w:r>
            <w:r w:rsidRPr="00642247">
              <w:rPr>
                <w:rFonts w:ascii="Arial" w:hAnsi="Arial" w:cs="Arial"/>
                <w:color w:val="000000"/>
                <w:sz w:val="16"/>
                <w:szCs w:val="16"/>
                <w:lang w:val="en-US"/>
              </w:rPr>
              <w:t xml:space="preserve"> </w:t>
            </w:r>
            <w:r w:rsidRPr="00A248A4">
              <w:rPr>
                <w:rFonts w:ascii="Arial" w:hAnsi="Arial" w:cs="Arial"/>
                <w:color w:val="000000"/>
                <w:sz w:val="16"/>
                <w:szCs w:val="16"/>
              </w:rPr>
              <w:t>галобетазолу</w:t>
            </w:r>
            <w:r w:rsidRPr="00642247">
              <w:rPr>
                <w:rFonts w:ascii="Arial" w:hAnsi="Arial" w:cs="Arial"/>
                <w:color w:val="000000"/>
                <w:sz w:val="16"/>
                <w:szCs w:val="16"/>
                <w:lang w:val="en-US"/>
              </w:rPr>
              <w:t xml:space="preserve"> </w:t>
            </w:r>
            <w:r w:rsidRPr="00A248A4">
              <w:rPr>
                <w:rFonts w:ascii="Arial" w:hAnsi="Arial" w:cs="Arial"/>
                <w:color w:val="000000"/>
                <w:sz w:val="16"/>
                <w:szCs w:val="16"/>
              </w:rPr>
              <w:t>пропіонату</w:t>
            </w:r>
            <w:r w:rsidRPr="00642247">
              <w:rPr>
                <w:rFonts w:ascii="Arial" w:hAnsi="Arial" w:cs="Arial"/>
                <w:color w:val="000000"/>
                <w:sz w:val="16"/>
                <w:szCs w:val="16"/>
                <w:lang w:val="en-US"/>
              </w:rPr>
              <w:t xml:space="preserve"> </w:t>
            </w:r>
            <w:r w:rsidRPr="00A248A4">
              <w:rPr>
                <w:rFonts w:ascii="Arial" w:hAnsi="Arial" w:cs="Arial"/>
                <w:color w:val="000000"/>
                <w:sz w:val="16"/>
                <w:szCs w:val="16"/>
              </w:rPr>
              <w:t>від</w:t>
            </w:r>
            <w:r w:rsidRPr="00642247">
              <w:rPr>
                <w:rFonts w:ascii="Arial" w:hAnsi="Arial" w:cs="Arial"/>
                <w:color w:val="000000"/>
                <w:sz w:val="16"/>
                <w:szCs w:val="16"/>
                <w:lang w:val="en-US"/>
              </w:rPr>
              <w:t xml:space="preserve"> </w:t>
            </w:r>
            <w:r w:rsidRPr="00A248A4">
              <w:rPr>
                <w:rFonts w:ascii="Arial" w:hAnsi="Arial" w:cs="Arial"/>
                <w:color w:val="000000"/>
                <w:sz w:val="16"/>
                <w:szCs w:val="16"/>
              </w:rPr>
              <w:t>виробника</w:t>
            </w:r>
            <w:r w:rsidRPr="00642247">
              <w:rPr>
                <w:rFonts w:ascii="Arial" w:hAnsi="Arial" w:cs="Arial"/>
                <w:color w:val="000000"/>
                <w:sz w:val="16"/>
                <w:szCs w:val="16"/>
                <w:lang w:val="en-US"/>
              </w:rPr>
              <w:t xml:space="preserve"> Hovione FarmaCiencia S.A. </w:t>
            </w:r>
            <w:r w:rsidRPr="00A248A4">
              <w:rPr>
                <w:rFonts w:ascii="Arial" w:hAnsi="Arial" w:cs="Arial"/>
                <w:color w:val="000000"/>
                <w:sz w:val="16"/>
                <w:szCs w:val="16"/>
              </w:rPr>
              <w:t>із</w:t>
            </w:r>
            <w:r w:rsidRPr="00642247">
              <w:rPr>
                <w:rFonts w:ascii="Arial" w:hAnsi="Arial" w:cs="Arial"/>
                <w:color w:val="000000"/>
                <w:sz w:val="16"/>
                <w:szCs w:val="16"/>
                <w:lang w:val="en-US"/>
              </w:rPr>
              <w:t xml:space="preserve"> </w:t>
            </w:r>
            <w:r w:rsidRPr="00A248A4">
              <w:rPr>
                <w:rFonts w:ascii="Arial" w:hAnsi="Arial" w:cs="Arial"/>
                <w:color w:val="000000"/>
                <w:sz w:val="16"/>
                <w:szCs w:val="16"/>
              </w:rPr>
              <w:t>змінами</w:t>
            </w:r>
            <w:r w:rsidRPr="00642247">
              <w:rPr>
                <w:rFonts w:ascii="Arial" w:hAnsi="Arial" w:cs="Arial"/>
                <w:color w:val="000000"/>
                <w:sz w:val="16"/>
                <w:szCs w:val="16"/>
                <w:lang w:val="en-US"/>
              </w:rPr>
              <w:t xml:space="preserve"> </w:t>
            </w:r>
            <w:r w:rsidRPr="00A248A4">
              <w:rPr>
                <w:rFonts w:ascii="Arial" w:hAnsi="Arial" w:cs="Arial"/>
                <w:color w:val="000000"/>
                <w:sz w:val="16"/>
                <w:szCs w:val="16"/>
              </w:rPr>
              <w:t>контактних</w:t>
            </w:r>
            <w:r w:rsidRPr="00642247">
              <w:rPr>
                <w:rFonts w:ascii="Arial" w:hAnsi="Arial" w:cs="Arial"/>
                <w:color w:val="000000"/>
                <w:sz w:val="16"/>
                <w:szCs w:val="16"/>
                <w:lang w:val="en-US"/>
              </w:rPr>
              <w:t xml:space="preserve"> </w:t>
            </w:r>
            <w:r w:rsidRPr="00A248A4">
              <w:rPr>
                <w:rFonts w:ascii="Arial" w:hAnsi="Arial" w:cs="Arial"/>
                <w:color w:val="000000"/>
                <w:sz w:val="16"/>
                <w:szCs w:val="16"/>
              </w:rPr>
              <w:t>даних</w:t>
            </w:r>
            <w:r w:rsidRPr="00642247">
              <w:rPr>
                <w:rFonts w:ascii="Arial" w:hAnsi="Arial" w:cs="Arial"/>
                <w:color w:val="000000"/>
                <w:sz w:val="16"/>
                <w:szCs w:val="16"/>
                <w:lang w:val="en-US"/>
              </w:rPr>
              <w:t xml:space="preserve"> </w:t>
            </w:r>
            <w:r w:rsidRPr="00A248A4">
              <w:rPr>
                <w:rFonts w:ascii="Arial" w:hAnsi="Arial" w:cs="Arial"/>
                <w:color w:val="000000"/>
                <w:sz w:val="16"/>
                <w:szCs w:val="16"/>
              </w:rPr>
              <w:t>агента</w:t>
            </w:r>
            <w:r w:rsidRPr="00642247">
              <w:rPr>
                <w:rFonts w:ascii="Arial" w:hAnsi="Arial" w:cs="Arial"/>
                <w:color w:val="000000"/>
                <w:sz w:val="16"/>
                <w:szCs w:val="16"/>
                <w:lang w:val="en-US"/>
              </w:rPr>
              <w:t xml:space="preserve"> </w:t>
            </w:r>
            <w:r w:rsidRPr="00A248A4">
              <w:rPr>
                <w:rFonts w:ascii="Arial" w:hAnsi="Arial" w:cs="Arial"/>
                <w:color w:val="000000"/>
                <w:sz w:val="16"/>
                <w:szCs w:val="16"/>
              </w:rPr>
              <w:t>в</w:t>
            </w:r>
            <w:r w:rsidRPr="00642247">
              <w:rPr>
                <w:rFonts w:ascii="Arial" w:hAnsi="Arial" w:cs="Arial"/>
                <w:color w:val="000000"/>
                <w:sz w:val="16"/>
                <w:szCs w:val="16"/>
                <w:lang w:val="en-US"/>
              </w:rPr>
              <w:t xml:space="preserve"> </w:t>
            </w:r>
            <w:r w:rsidRPr="00A248A4">
              <w:rPr>
                <w:rFonts w:ascii="Arial" w:hAnsi="Arial" w:cs="Arial"/>
                <w:color w:val="000000"/>
                <w:sz w:val="16"/>
                <w:szCs w:val="16"/>
              </w:rPr>
              <w:t>США</w:t>
            </w:r>
            <w:r w:rsidRPr="00642247">
              <w:rPr>
                <w:rFonts w:ascii="Arial" w:hAnsi="Arial" w:cs="Arial"/>
                <w:color w:val="000000"/>
                <w:sz w:val="16"/>
                <w:szCs w:val="16"/>
                <w:lang w:val="en-US"/>
              </w:rPr>
              <w:t xml:space="preserve"> </w:t>
            </w:r>
            <w:r w:rsidRPr="00A248A4">
              <w:rPr>
                <w:rFonts w:ascii="Arial" w:hAnsi="Arial" w:cs="Arial"/>
                <w:color w:val="000000"/>
                <w:sz w:val="16"/>
                <w:szCs w:val="16"/>
              </w:rPr>
              <w:t>та</w:t>
            </w:r>
            <w:r w:rsidRPr="00642247">
              <w:rPr>
                <w:rFonts w:ascii="Arial" w:hAnsi="Arial" w:cs="Arial"/>
                <w:color w:val="000000"/>
                <w:sz w:val="16"/>
                <w:szCs w:val="16"/>
                <w:lang w:val="en-US"/>
              </w:rPr>
              <w:t xml:space="preserve"> </w:t>
            </w:r>
            <w:r w:rsidRPr="00A248A4">
              <w:rPr>
                <w:rFonts w:ascii="Arial" w:hAnsi="Arial" w:cs="Arial"/>
                <w:color w:val="000000"/>
                <w:sz w:val="16"/>
                <w:szCs w:val="16"/>
              </w:rPr>
              <w:t>виробничого</w:t>
            </w:r>
            <w:r w:rsidRPr="00642247">
              <w:rPr>
                <w:rFonts w:ascii="Arial" w:hAnsi="Arial" w:cs="Arial"/>
                <w:color w:val="000000"/>
                <w:sz w:val="16"/>
                <w:szCs w:val="16"/>
                <w:lang w:val="en-US"/>
              </w:rPr>
              <w:t xml:space="preserve"> </w:t>
            </w:r>
            <w:r w:rsidRPr="00A248A4">
              <w:rPr>
                <w:rFonts w:ascii="Arial" w:hAnsi="Arial" w:cs="Arial"/>
                <w:color w:val="000000"/>
                <w:sz w:val="16"/>
                <w:szCs w:val="16"/>
              </w:rPr>
              <w:t>сайту</w:t>
            </w:r>
            <w:r w:rsidRPr="00642247">
              <w:rPr>
                <w:rFonts w:ascii="Arial" w:hAnsi="Arial" w:cs="Arial"/>
                <w:color w:val="000000"/>
                <w:sz w:val="16"/>
                <w:szCs w:val="16"/>
                <w:lang w:val="en-US"/>
              </w:rPr>
              <w:t xml:space="preserve">. </w:t>
            </w:r>
            <w:r w:rsidRPr="00A248A4">
              <w:rPr>
                <w:rFonts w:ascii="Arial" w:hAnsi="Arial" w:cs="Arial"/>
                <w:color w:val="000000"/>
                <w:sz w:val="16"/>
                <w:szCs w:val="16"/>
              </w:rPr>
              <w:t>Відповідно</w:t>
            </w:r>
            <w:r w:rsidRPr="00642247">
              <w:rPr>
                <w:rFonts w:ascii="Arial" w:hAnsi="Arial" w:cs="Arial"/>
                <w:color w:val="000000"/>
                <w:sz w:val="16"/>
                <w:szCs w:val="16"/>
                <w:lang w:val="en-US"/>
              </w:rPr>
              <w:t xml:space="preserve"> </w:t>
            </w:r>
            <w:r w:rsidRPr="00A248A4">
              <w:rPr>
                <w:rFonts w:ascii="Arial" w:hAnsi="Arial" w:cs="Arial"/>
                <w:color w:val="000000"/>
                <w:sz w:val="16"/>
                <w:szCs w:val="16"/>
              </w:rPr>
              <w:t>оновлено</w:t>
            </w:r>
            <w:r w:rsidRPr="00642247">
              <w:rPr>
                <w:rFonts w:ascii="Arial" w:hAnsi="Arial" w:cs="Arial"/>
                <w:color w:val="000000"/>
                <w:sz w:val="16"/>
                <w:szCs w:val="16"/>
                <w:lang w:val="en-US"/>
              </w:rPr>
              <w:t xml:space="preserve"> </w:t>
            </w:r>
            <w:r w:rsidRPr="00A248A4">
              <w:rPr>
                <w:rFonts w:ascii="Arial" w:hAnsi="Arial" w:cs="Arial"/>
                <w:color w:val="000000"/>
                <w:sz w:val="16"/>
                <w:szCs w:val="16"/>
              </w:rPr>
              <w:t>розділ</w:t>
            </w:r>
            <w:r w:rsidRPr="00642247">
              <w:rPr>
                <w:rFonts w:ascii="Arial" w:hAnsi="Arial" w:cs="Arial"/>
                <w:color w:val="000000"/>
                <w:sz w:val="16"/>
                <w:szCs w:val="16"/>
                <w:lang w:val="en-US"/>
              </w:rPr>
              <w:t xml:space="preserve"> 3.2.S.2.1 Manufacturer(s). </w:t>
            </w:r>
            <w:r w:rsidRPr="00642247">
              <w:rPr>
                <w:rFonts w:ascii="Arial" w:hAnsi="Arial" w:cs="Arial"/>
                <w:color w:val="000000"/>
                <w:sz w:val="16"/>
                <w:szCs w:val="16"/>
                <w:lang w:val="en-US"/>
              </w:rPr>
              <w:br/>
              <w:t xml:space="preserve">2. </w:t>
            </w:r>
            <w:r w:rsidRPr="00A248A4">
              <w:rPr>
                <w:rFonts w:ascii="Arial" w:hAnsi="Arial" w:cs="Arial"/>
                <w:color w:val="000000"/>
                <w:sz w:val="16"/>
                <w:szCs w:val="16"/>
              </w:rPr>
              <w:t>Оновлено</w:t>
            </w:r>
            <w:r w:rsidRPr="00642247">
              <w:rPr>
                <w:rFonts w:ascii="Arial" w:hAnsi="Arial" w:cs="Arial"/>
                <w:color w:val="000000"/>
                <w:sz w:val="16"/>
                <w:szCs w:val="16"/>
                <w:lang w:val="en-US"/>
              </w:rPr>
              <w:t xml:space="preserve"> </w:t>
            </w:r>
            <w:r w:rsidRPr="00A248A4">
              <w:rPr>
                <w:rFonts w:ascii="Arial" w:hAnsi="Arial" w:cs="Arial"/>
                <w:color w:val="000000"/>
                <w:sz w:val="16"/>
                <w:szCs w:val="16"/>
              </w:rPr>
              <w:t>контакгні</w:t>
            </w:r>
            <w:r w:rsidRPr="00642247">
              <w:rPr>
                <w:rFonts w:ascii="Arial" w:hAnsi="Arial" w:cs="Arial"/>
                <w:color w:val="000000"/>
                <w:sz w:val="16"/>
                <w:szCs w:val="16"/>
                <w:lang w:val="en-US"/>
              </w:rPr>
              <w:t xml:space="preserve"> </w:t>
            </w:r>
            <w:r w:rsidRPr="00A248A4">
              <w:rPr>
                <w:rFonts w:ascii="Arial" w:hAnsi="Arial" w:cs="Arial"/>
                <w:color w:val="000000"/>
                <w:sz w:val="16"/>
                <w:szCs w:val="16"/>
              </w:rPr>
              <w:t>дані</w:t>
            </w:r>
            <w:r w:rsidRPr="00642247">
              <w:rPr>
                <w:rFonts w:ascii="Arial" w:hAnsi="Arial" w:cs="Arial"/>
                <w:color w:val="000000"/>
                <w:sz w:val="16"/>
                <w:szCs w:val="16"/>
                <w:lang w:val="en-US"/>
              </w:rPr>
              <w:t xml:space="preserve"> </w:t>
            </w:r>
            <w:r w:rsidRPr="00A248A4">
              <w:rPr>
                <w:rFonts w:ascii="Arial" w:hAnsi="Arial" w:cs="Arial"/>
                <w:color w:val="000000"/>
                <w:sz w:val="16"/>
                <w:szCs w:val="16"/>
              </w:rPr>
              <w:t>для</w:t>
            </w:r>
            <w:r w:rsidRPr="00642247">
              <w:rPr>
                <w:rFonts w:ascii="Arial" w:hAnsi="Arial" w:cs="Arial"/>
                <w:color w:val="000000"/>
                <w:sz w:val="16"/>
                <w:szCs w:val="16"/>
                <w:lang w:val="en-US"/>
              </w:rPr>
              <w:t xml:space="preserve"> </w:t>
            </w:r>
            <w:r w:rsidRPr="00A248A4">
              <w:rPr>
                <w:rFonts w:ascii="Arial" w:hAnsi="Arial" w:cs="Arial"/>
                <w:color w:val="000000"/>
                <w:sz w:val="16"/>
                <w:szCs w:val="16"/>
              </w:rPr>
              <w:t>альтернативної</w:t>
            </w:r>
            <w:r w:rsidRPr="00642247">
              <w:rPr>
                <w:rFonts w:ascii="Arial" w:hAnsi="Arial" w:cs="Arial"/>
                <w:color w:val="000000"/>
                <w:sz w:val="16"/>
                <w:szCs w:val="16"/>
                <w:lang w:val="en-US"/>
              </w:rPr>
              <w:t xml:space="preserve"> </w:t>
            </w:r>
            <w:r w:rsidRPr="00A248A4">
              <w:rPr>
                <w:rFonts w:ascii="Arial" w:hAnsi="Arial" w:cs="Arial"/>
                <w:color w:val="000000"/>
                <w:sz w:val="16"/>
                <w:szCs w:val="16"/>
              </w:rPr>
              <w:t>дільниці</w:t>
            </w:r>
            <w:r w:rsidRPr="00642247">
              <w:rPr>
                <w:rFonts w:ascii="Arial" w:hAnsi="Arial" w:cs="Arial"/>
                <w:color w:val="000000"/>
                <w:sz w:val="16"/>
                <w:szCs w:val="16"/>
                <w:lang w:val="en-US"/>
              </w:rPr>
              <w:t xml:space="preserve"> RD Laboratories Inc., </w:t>
            </w:r>
            <w:r w:rsidRPr="00A248A4">
              <w:rPr>
                <w:rFonts w:ascii="Arial" w:hAnsi="Arial" w:cs="Arial"/>
                <w:color w:val="000000"/>
                <w:sz w:val="16"/>
                <w:szCs w:val="16"/>
              </w:rPr>
              <w:t>на</w:t>
            </w:r>
            <w:r w:rsidRPr="00642247">
              <w:rPr>
                <w:rFonts w:ascii="Arial" w:hAnsi="Arial" w:cs="Arial"/>
                <w:color w:val="000000"/>
                <w:sz w:val="16"/>
                <w:szCs w:val="16"/>
                <w:lang w:val="en-US"/>
              </w:rPr>
              <w:t xml:space="preserve"> </w:t>
            </w:r>
            <w:r w:rsidRPr="00A248A4">
              <w:rPr>
                <w:rFonts w:ascii="Arial" w:hAnsi="Arial" w:cs="Arial"/>
                <w:color w:val="000000"/>
                <w:sz w:val="16"/>
                <w:szCs w:val="16"/>
              </w:rPr>
              <w:t>якій</w:t>
            </w:r>
            <w:r w:rsidRPr="00642247">
              <w:rPr>
                <w:rFonts w:ascii="Arial" w:hAnsi="Arial" w:cs="Arial"/>
                <w:color w:val="000000"/>
                <w:sz w:val="16"/>
                <w:szCs w:val="16"/>
                <w:lang w:val="en-US"/>
              </w:rPr>
              <w:t xml:space="preserve"> </w:t>
            </w:r>
            <w:r w:rsidRPr="00A248A4">
              <w:rPr>
                <w:rFonts w:ascii="Arial" w:hAnsi="Arial" w:cs="Arial"/>
                <w:color w:val="000000"/>
                <w:sz w:val="16"/>
                <w:szCs w:val="16"/>
              </w:rPr>
              <w:t>проводяться</w:t>
            </w:r>
            <w:r w:rsidRPr="00642247">
              <w:rPr>
                <w:rFonts w:ascii="Arial" w:hAnsi="Arial" w:cs="Arial"/>
                <w:color w:val="000000"/>
                <w:sz w:val="16"/>
                <w:szCs w:val="16"/>
                <w:lang w:val="en-US"/>
              </w:rPr>
              <w:t xml:space="preserve"> </w:t>
            </w:r>
            <w:r w:rsidRPr="00A248A4">
              <w:rPr>
                <w:rFonts w:ascii="Arial" w:hAnsi="Arial" w:cs="Arial"/>
                <w:color w:val="000000"/>
                <w:sz w:val="16"/>
                <w:szCs w:val="16"/>
              </w:rPr>
              <w:t>фармакопейні</w:t>
            </w:r>
            <w:r w:rsidRPr="00642247">
              <w:rPr>
                <w:rFonts w:ascii="Arial" w:hAnsi="Arial" w:cs="Arial"/>
                <w:color w:val="000000"/>
                <w:sz w:val="16"/>
                <w:szCs w:val="16"/>
                <w:lang w:val="en-US"/>
              </w:rPr>
              <w:t xml:space="preserve"> </w:t>
            </w:r>
            <w:r w:rsidRPr="00A248A4">
              <w:rPr>
                <w:rFonts w:ascii="Arial" w:hAnsi="Arial" w:cs="Arial"/>
                <w:color w:val="000000"/>
                <w:sz w:val="16"/>
                <w:szCs w:val="16"/>
              </w:rPr>
              <w:t>випробування</w:t>
            </w:r>
            <w:r w:rsidRPr="00642247">
              <w:rPr>
                <w:rFonts w:ascii="Arial" w:hAnsi="Arial" w:cs="Arial"/>
                <w:color w:val="000000"/>
                <w:sz w:val="16"/>
                <w:szCs w:val="16"/>
                <w:lang w:val="en-US"/>
              </w:rPr>
              <w:t xml:space="preserve"> </w:t>
            </w:r>
            <w:r w:rsidRPr="00A248A4">
              <w:rPr>
                <w:rFonts w:ascii="Arial" w:hAnsi="Arial" w:cs="Arial"/>
                <w:color w:val="000000"/>
                <w:sz w:val="16"/>
                <w:szCs w:val="16"/>
              </w:rPr>
              <w:t>АФІ</w:t>
            </w:r>
            <w:r w:rsidRPr="00642247">
              <w:rPr>
                <w:rFonts w:ascii="Arial" w:hAnsi="Arial" w:cs="Arial"/>
                <w:color w:val="000000"/>
                <w:sz w:val="16"/>
                <w:szCs w:val="16"/>
                <w:lang w:val="en-US"/>
              </w:rPr>
              <w:t xml:space="preserve">. </w:t>
            </w:r>
            <w:r w:rsidRPr="00A248A4">
              <w:rPr>
                <w:rFonts w:ascii="Arial" w:hAnsi="Arial" w:cs="Arial"/>
                <w:color w:val="000000"/>
                <w:sz w:val="16"/>
                <w:szCs w:val="16"/>
              </w:rPr>
              <w:t>Відповідно</w:t>
            </w:r>
            <w:r w:rsidRPr="00642247">
              <w:rPr>
                <w:rFonts w:ascii="Arial" w:hAnsi="Arial" w:cs="Arial"/>
                <w:color w:val="000000"/>
                <w:sz w:val="16"/>
                <w:szCs w:val="16"/>
                <w:lang w:val="en-US"/>
              </w:rPr>
              <w:t xml:space="preserve"> </w:t>
            </w:r>
            <w:r w:rsidRPr="00A248A4">
              <w:rPr>
                <w:rFonts w:ascii="Arial" w:hAnsi="Arial" w:cs="Arial"/>
                <w:color w:val="000000"/>
                <w:sz w:val="16"/>
                <w:szCs w:val="16"/>
              </w:rPr>
              <w:t>оновлено</w:t>
            </w:r>
            <w:r w:rsidRPr="00642247">
              <w:rPr>
                <w:rFonts w:ascii="Arial" w:hAnsi="Arial" w:cs="Arial"/>
                <w:color w:val="000000"/>
                <w:sz w:val="16"/>
                <w:szCs w:val="16"/>
                <w:lang w:val="en-US"/>
              </w:rPr>
              <w:t xml:space="preserve"> </w:t>
            </w:r>
            <w:r w:rsidRPr="00A248A4">
              <w:rPr>
                <w:rFonts w:ascii="Arial" w:hAnsi="Arial" w:cs="Arial"/>
                <w:color w:val="000000"/>
                <w:sz w:val="16"/>
                <w:szCs w:val="16"/>
              </w:rPr>
              <w:t>розділ</w:t>
            </w:r>
            <w:r w:rsidRPr="00642247">
              <w:rPr>
                <w:rFonts w:ascii="Arial" w:hAnsi="Arial" w:cs="Arial"/>
                <w:color w:val="000000"/>
                <w:sz w:val="16"/>
                <w:szCs w:val="16"/>
                <w:lang w:val="en-US"/>
              </w:rPr>
              <w:t xml:space="preserve"> 3.2.S.2.1 Manufacturer(s).</w:t>
            </w:r>
            <w:r w:rsidRPr="00642247">
              <w:rPr>
                <w:rFonts w:ascii="Arial" w:hAnsi="Arial" w:cs="Arial"/>
                <w:color w:val="000000"/>
                <w:sz w:val="16"/>
                <w:szCs w:val="16"/>
                <w:lang w:val="en-US"/>
              </w:rPr>
              <w:br/>
              <w:t xml:space="preserve">3. </w:t>
            </w:r>
            <w:r w:rsidRPr="00A248A4">
              <w:rPr>
                <w:rFonts w:ascii="Arial" w:hAnsi="Arial" w:cs="Arial"/>
                <w:color w:val="000000"/>
                <w:sz w:val="16"/>
                <w:szCs w:val="16"/>
              </w:rPr>
              <w:t>Метод</w:t>
            </w:r>
            <w:r w:rsidRPr="00642247">
              <w:rPr>
                <w:rFonts w:ascii="Arial" w:hAnsi="Arial" w:cs="Arial"/>
                <w:color w:val="000000"/>
                <w:sz w:val="16"/>
                <w:szCs w:val="16"/>
                <w:lang w:val="en-US"/>
              </w:rPr>
              <w:t xml:space="preserve"> </w:t>
            </w:r>
            <w:r w:rsidRPr="00A248A4">
              <w:rPr>
                <w:rFonts w:ascii="Arial" w:hAnsi="Arial" w:cs="Arial"/>
                <w:color w:val="000000"/>
                <w:sz w:val="16"/>
                <w:szCs w:val="16"/>
              </w:rPr>
              <w:t>кількісного</w:t>
            </w:r>
            <w:r w:rsidRPr="00642247">
              <w:rPr>
                <w:rFonts w:ascii="Arial" w:hAnsi="Arial" w:cs="Arial"/>
                <w:color w:val="000000"/>
                <w:sz w:val="16"/>
                <w:szCs w:val="16"/>
                <w:lang w:val="en-US"/>
              </w:rPr>
              <w:t xml:space="preserve"> </w:t>
            </w:r>
            <w:r w:rsidRPr="00A248A4">
              <w:rPr>
                <w:rFonts w:ascii="Arial" w:hAnsi="Arial" w:cs="Arial"/>
                <w:color w:val="000000"/>
                <w:sz w:val="16"/>
                <w:szCs w:val="16"/>
              </w:rPr>
              <w:t>визначення</w:t>
            </w:r>
            <w:r w:rsidRPr="00642247">
              <w:rPr>
                <w:rFonts w:ascii="Arial" w:hAnsi="Arial" w:cs="Arial"/>
                <w:color w:val="000000"/>
                <w:sz w:val="16"/>
                <w:szCs w:val="16"/>
                <w:lang w:val="en-US"/>
              </w:rPr>
              <w:t xml:space="preserve"> </w:t>
            </w:r>
            <w:r w:rsidRPr="00A248A4">
              <w:rPr>
                <w:rFonts w:ascii="Arial" w:hAnsi="Arial" w:cs="Arial"/>
                <w:color w:val="000000"/>
                <w:sz w:val="16"/>
                <w:szCs w:val="16"/>
              </w:rPr>
              <w:t>діючої</w:t>
            </w:r>
            <w:r w:rsidRPr="00642247">
              <w:rPr>
                <w:rFonts w:ascii="Arial" w:hAnsi="Arial" w:cs="Arial"/>
                <w:color w:val="000000"/>
                <w:sz w:val="16"/>
                <w:szCs w:val="16"/>
                <w:lang w:val="en-US"/>
              </w:rPr>
              <w:t xml:space="preserve"> </w:t>
            </w:r>
            <w:r w:rsidRPr="00A248A4">
              <w:rPr>
                <w:rFonts w:ascii="Arial" w:hAnsi="Arial" w:cs="Arial"/>
                <w:color w:val="000000"/>
                <w:sz w:val="16"/>
                <w:szCs w:val="16"/>
              </w:rPr>
              <w:t>речовини</w:t>
            </w:r>
            <w:r w:rsidRPr="00642247">
              <w:rPr>
                <w:rFonts w:ascii="Arial" w:hAnsi="Arial" w:cs="Arial"/>
                <w:color w:val="000000"/>
                <w:sz w:val="16"/>
                <w:szCs w:val="16"/>
                <w:lang w:val="en-US"/>
              </w:rPr>
              <w:t xml:space="preserve"> </w:t>
            </w:r>
            <w:r w:rsidRPr="00A248A4">
              <w:rPr>
                <w:rFonts w:ascii="Arial" w:hAnsi="Arial" w:cs="Arial"/>
                <w:color w:val="000000"/>
                <w:sz w:val="16"/>
                <w:szCs w:val="16"/>
              </w:rPr>
              <w:t>та</w:t>
            </w:r>
            <w:r w:rsidRPr="00642247">
              <w:rPr>
                <w:rFonts w:ascii="Arial" w:hAnsi="Arial" w:cs="Arial"/>
                <w:color w:val="000000"/>
                <w:sz w:val="16"/>
                <w:szCs w:val="16"/>
                <w:lang w:val="en-US"/>
              </w:rPr>
              <w:t xml:space="preserve"> </w:t>
            </w:r>
            <w:r w:rsidRPr="00A248A4">
              <w:rPr>
                <w:rFonts w:ascii="Arial" w:hAnsi="Arial" w:cs="Arial"/>
                <w:color w:val="000000"/>
                <w:sz w:val="16"/>
                <w:szCs w:val="16"/>
              </w:rPr>
              <w:t>продуктів</w:t>
            </w:r>
            <w:r w:rsidRPr="00642247">
              <w:rPr>
                <w:rFonts w:ascii="Arial" w:hAnsi="Arial" w:cs="Arial"/>
                <w:color w:val="000000"/>
                <w:sz w:val="16"/>
                <w:szCs w:val="16"/>
                <w:lang w:val="en-US"/>
              </w:rPr>
              <w:t xml:space="preserve"> </w:t>
            </w:r>
            <w:r w:rsidRPr="00A248A4">
              <w:rPr>
                <w:rFonts w:ascii="Arial" w:hAnsi="Arial" w:cs="Arial"/>
                <w:color w:val="000000"/>
                <w:sz w:val="16"/>
                <w:szCs w:val="16"/>
              </w:rPr>
              <w:t>деградації</w:t>
            </w:r>
            <w:r w:rsidRPr="00642247">
              <w:rPr>
                <w:rFonts w:ascii="Arial" w:hAnsi="Arial" w:cs="Arial"/>
                <w:color w:val="000000"/>
                <w:sz w:val="16"/>
                <w:szCs w:val="16"/>
                <w:lang w:val="en-US"/>
              </w:rPr>
              <w:t xml:space="preserve"> </w:t>
            </w:r>
            <w:r w:rsidRPr="00A248A4">
              <w:rPr>
                <w:rFonts w:ascii="Arial" w:hAnsi="Arial" w:cs="Arial"/>
                <w:color w:val="000000"/>
                <w:sz w:val="16"/>
                <w:szCs w:val="16"/>
              </w:rPr>
              <w:t>у</w:t>
            </w:r>
            <w:r w:rsidRPr="00642247">
              <w:rPr>
                <w:rFonts w:ascii="Arial" w:hAnsi="Arial" w:cs="Arial"/>
                <w:color w:val="000000"/>
                <w:sz w:val="16"/>
                <w:szCs w:val="16"/>
                <w:lang w:val="en-US"/>
              </w:rPr>
              <w:t xml:space="preserve"> </w:t>
            </w:r>
            <w:r w:rsidRPr="00A248A4">
              <w:rPr>
                <w:rFonts w:ascii="Arial" w:hAnsi="Arial" w:cs="Arial"/>
                <w:color w:val="000000"/>
                <w:sz w:val="16"/>
                <w:szCs w:val="16"/>
              </w:rPr>
              <w:t>ГЛЗ</w:t>
            </w:r>
            <w:r w:rsidRPr="00642247">
              <w:rPr>
                <w:rFonts w:ascii="Arial" w:hAnsi="Arial" w:cs="Arial"/>
                <w:color w:val="000000"/>
                <w:sz w:val="16"/>
                <w:szCs w:val="16"/>
                <w:lang w:val="en-US"/>
              </w:rPr>
              <w:t xml:space="preserve"> (STM 04-395) </w:t>
            </w:r>
            <w:r w:rsidRPr="00A248A4">
              <w:rPr>
                <w:rFonts w:ascii="Arial" w:hAnsi="Arial" w:cs="Arial"/>
                <w:color w:val="000000"/>
                <w:sz w:val="16"/>
                <w:szCs w:val="16"/>
              </w:rPr>
              <w:t>було</w:t>
            </w:r>
            <w:r w:rsidRPr="00642247">
              <w:rPr>
                <w:rFonts w:ascii="Arial" w:hAnsi="Arial" w:cs="Arial"/>
                <w:color w:val="000000"/>
                <w:sz w:val="16"/>
                <w:szCs w:val="16"/>
                <w:lang w:val="en-US"/>
              </w:rPr>
              <w:t xml:space="preserve"> </w:t>
            </w:r>
            <w:r w:rsidRPr="00A248A4">
              <w:rPr>
                <w:rFonts w:ascii="Arial" w:hAnsi="Arial" w:cs="Arial"/>
                <w:color w:val="000000"/>
                <w:sz w:val="16"/>
                <w:szCs w:val="16"/>
              </w:rPr>
              <w:t>доповнено</w:t>
            </w:r>
            <w:r w:rsidRPr="00642247">
              <w:rPr>
                <w:rFonts w:ascii="Arial" w:hAnsi="Arial" w:cs="Arial"/>
                <w:color w:val="000000"/>
                <w:sz w:val="16"/>
                <w:szCs w:val="16"/>
                <w:lang w:val="en-US"/>
              </w:rPr>
              <w:t xml:space="preserve"> </w:t>
            </w:r>
            <w:r w:rsidRPr="00A248A4">
              <w:rPr>
                <w:rFonts w:ascii="Arial" w:hAnsi="Arial" w:cs="Arial"/>
                <w:color w:val="000000"/>
                <w:sz w:val="16"/>
                <w:szCs w:val="16"/>
              </w:rPr>
              <w:t>репрезентативними</w:t>
            </w:r>
            <w:r w:rsidRPr="00642247">
              <w:rPr>
                <w:rFonts w:ascii="Arial" w:hAnsi="Arial" w:cs="Arial"/>
                <w:color w:val="000000"/>
                <w:sz w:val="16"/>
                <w:szCs w:val="16"/>
                <w:lang w:val="en-US"/>
              </w:rPr>
              <w:t xml:space="preserve"> </w:t>
            </w:r>
            <w:r w:rsidRPr="00A248A4">
              <w:rPr>
                <w:rFonts w:ascii="Arial" w:hAnsi="Arial" w:cs="Arial"/>
                <w:color w:val="000000"/>
                <w:sz w:val="16"/>
                <w:szCs w:val="16"/>
              </w:rPr>
              <w:t>хроматограмами</w:t>
            </w:r>
            <w:r w:rsidRPr="00642247">
              <w:rPr>
                <w:rFonts w:ascii="Arial" w:hAnsi="Arial" w:cs="Arial"/>
                <w:color w:val="000000"/>
                <w:sz w:val="16"/>
                <w:szCs w:val="16"/>
                <w:lang w:val="en-US"/>
              </w:rPr>
              <w:t xml:space="preserve">. </w:t>
            </w:r>
            <w:r w:rsidRPr="00A248A4">
              <w:rPr>
                <w:rFonts w:ascii="Arial" w:hAnsi="Arial" w:cs="Arial"/>
                <w:color w:val="000000"/>
                <w:sz w:val="16"/>
                <w:szCs w:val="16"/>
              </w:rPr>
              <w:t>Відповідно</w:t>
            </w:r>
            <w:r w:rsidRPr="00642247">
              <w:rPr>
                <w:rFonts w:ascii="Arial" w:hAnsi="Arial" w:cs="Arial"/>
                <w:color w:val="000000"/>
                <w:sz w:val="16"/>
                <w:szCs w:val="16"/>
                <w:lang w:val="en-US"/>
              </w:rPr>
              <w:t xml:space="preserve"> </w:t>
            </w:r>
            <w:r w:rsidRPr="00A248A4">
              <w:rPr>
                <w:rFonts w:ascii="Arial" w:hAnsi="Arial" w:cs="Arial"/>
                <w:color w:val="000000"/>
                <w:sz w:val="16"/>
                <w:szCs w:val="16"/>
              </w:rPr>
              <w:t>оновлено</w:t>
            </w:r>
            <w:r w:rsidRPr="00642247">
              <w:rPr>
                <w:rFonts w:ascii="Arial" w:hAnsi="Arial" w:cs="Arial"/>
                <w:color w:val="000000"/>
                <w:sz w:val="16"/>
                <w:szCs w:val="16"/>
                <w:lang w:val="en-US"/>
              </w:rPr>
              <w:t xml:space="preserve"> </w:t>
            </w:r>
            <w:r w:rsidRPr="00A248A4">
              <w:rPr>
                <w:rFonts w:ascii="Arial" w:hAnsi="Arial" w:cs="Arial"/>
                <w:color w:val="000000"/>
                <w:sz w:val="16"/>
                <w:szCs w:val="16"/>
              </w:rPr>
              <w:t>розділ</w:t>
            </w:r>
            <w:r w:rsidRPr="00642247">
              <w:rPr>
                <w:rFonts w:ascii="Arial" w:hAnsi="Arial" w:cs="Arial"/>
                <w:color w:val="000000"/>
                <w:sz w:val="16"/>
                <w:szCs w:val="16"/>
                <w:lang w:val="en-US"/>
              </w:rPr>
              <w:t xml:space="preserve"> 3.2.</w:t>
            </w:r>
            <w:r w:rsidRPr="00A248A4">
              <w:rPr>
                <w:rFonts w:ascii="Arial" w:hAnsi="Arial" w:cs="Arial"/>
                <w:color w:val="000000"/>
                <w:sz w:val="16"/>
                <w:szCs w:val="16"/>
              </w:rPr>
              <w:t>Р</w:t>
            </w:r>
            <w:r w:rsidRPr="00642247">
              <w:rPr>
                <w:rFonts w:ascii="Arial" w:hAnsi="Arial" w:cs="Arial"/>
                <w:color w:val="000000"/>
                <w:sz w:val="16"/>
                <w:szCs w:val="16"/>
                <w:lang w:val="en-US"/>
              </w:rPr>
              <w:t>.5.2 Analytical Procedure - Assays and Degradation Products by HPLC.</w:t>
            </w:r>
            <w:r w:rsidRPr="00642247">
              <w:rPr>
                <w:rFonts w:ascii="Arial" w:hAnsi="Arial" w:cs="Arial"/>
                <w:color w:val="000000"/>
                <w:sz w:val="16"/>
                <w:szCs w:val="16"/>
                <w:lang w:val="en-US"/>
              </w:rPr>
              <w:br/>
              <w:t xml:space="preserve">4. </w:t>
            </w:r>
            <w:r w:rsidRPr="00A248A4">
              <w:rPr>
                <w:rFonts w:ascii="Arial" w:hAnsi="Arial" w:cs="Arial"/>
                <w:color w:val="000000"/>
                <w:sz w:val="16"/>
                <w:szCs w:val="16"/>
              </w:rPr>
              <w:t>Представлено</w:t>
            </w:r>
            <w:r w:rsidRPr="00642247">
              <w:rPr>
                <w:rFonts w:ascii="Arial" w:hAnsi="Arial" w:cs="Arial"/>
                <w:color w:val="000000"/>
                <w:sz w:val="16"/>
                <w:szCs w:val="16"/>
                <w:lang w:val="en-US"/>
              </w:rPr>
              <w:t xml:space="preserve"> </w:t>
            </w:r>
            <w:r w:rsidRPr="00A248A4">
              <w:rPr>
                <w:rFonts w:ascii="Arial" w:hAnsi="Arial" w:cs="Arial"/>
                <w:color w:val="000000"/>
                <w:sz w:val="16"/>
                <w:szCs w:val="16"/>
              </w:rPr>
              <w:t>оновлені</w:t>
            </w:r>
            <w:r w:rsidRPr="00642247">
              <w:rPr>
                <w:rFonts w:ascii="Arial" w:hAnsi="Arial" w:cs="Arial"/>
                <w:color w:val="000000"/>
                <w:sz w:val="16"/>
                <w:szCs w:val="16"/>
                <w:lang w:val="en-US"/>
              </w:rPr>
              <w:t xml:space="preserve"> </w:t>
            </w:r>
            <w:r w:rsidRPr="00A248A4">
              <w:rPr>
                <w:rFonts w:ascii="Arial" w:hAnsi="Arial" w:cs="Arial"/>
                <w:color w:val="000000"/>
                <w:sz w:val="16"/>
                <w:szCs w:val="16"/>
              </w:rPr>
              <w:t>дані</w:t>
            </w:r>
            <w:r w:rsidRPr="00642247">
              <w:rPr>
                <w:rFonts w:ascii="Arial" w:hAnsi="Arial" w:cs="Arial"/>
                <w:color w:val="000000"/>
                <w:sz w:val="16"/>
                <w:szCs w:val="16"/>
                <w:lang w:val="en-US"/>
              </w:rPr>
              <w:t xml:space="preserve"> </w:t>
            </w:r>
            <w:r w:rsidRPr="00A248A4">
              <w:rPr>
                <w:rFonts w:ascii="Arial" w:hAnsi="Arial" w:cs="Arial"/>
                <w:color w:val="000000"/>
                <w:sz w:val="16"/>
                <w:szCs w:val="16"/>
              </w:rPr>
              <w:t>дослідження</w:t>
            </w:r>
            <w:r w:rsidRPr="00642247">
              <w:rPr>
                <w:rFonts w:ascii="Arial" w:hAnsi="Arial" w:cs="Arial"/>
                <w:color w:val="000000"/>
                <w:sz w:val="16"/>
                <w:szCs w:val="16"/>
                <w:lang w:val="en-US"/>
              </w:rPr>
              <w:t xml:space="preserve"> </w:t>
            </w:r>
            <w:r w:rsidRPr="00A248A4">
              <w:rPr>
                <w:rFonts w:ascii="Arial" w:hAnsi="Arial" w:cs="Arial"/>
                <w:color w:val="000000"/>
                <w:sz w:val="16"/>
                <w:szCs w:val="16"/>
              </w:rPr>
              <w:t>стабільності</w:t>
            </w:r>
            <w:r w:rsidRPr="00642247">
              <w:rPr>
                <w:rFonts w:ascii="Arial" w:hAnsi="Arial" w:cs="Arial"/>
                <w:color w:val="000000"/>
                <w:sz w:val="16"/>
                <w:szCs w:val="16"/>
                <w:lang w:val="en-US"/>
              </w:rPr>
              <w:t xml:space="preserve"> </w:t>
            </w:r>
            <w:r w:rsidRPr="00A248A4">
              <w:rPr>
                <w:rFonts w:ascii="Arial" w:hAnsi="Arial" w:cs="Arial"/>
                <w:color w:val="000000"/>
                <w:sz w:val="16"/>
                <w:szCs w:val="16"/>
              </w:rPr>
              <w:t>за</w:t>
            </w:r>
            <w:r w:rsidRPr="00642247">
              <w:rPr>
                <w:rFonts w:ascii="Arial" w:hAnsi="Arial" w:cs="Arial"/>
                <w:color w:val="000000"/>
                <w:sz w:val="16"/>
                <w:szCs w:val="16"/>
                <w:lang w:val="en-US"/>
              </w:rPr>
              <w:t xml:space="preserve"> </w:t>
            </w:r>
            <w:r w:rsidRPr="00A248A4">
              <w:rPr>
                <w:rFonts w:ascii="Arial" w:hAnsi="Arial" w:cs="Arial"/>
                <w:color w:val="000000"/>
                <w:sz w:val="16"/>
                <w:szCs w:val="16"/>
              </w:rPr>
              <w:t>звітний</w:t>
            </w:r>
            <w:r w:rsidRPr="00642247">
              <w:rPr>
                <w:rFonts w:ascii="Arial" w:hAnsi="Arial" w:cs="Arial"/>
                <w:color w:val="000000"/>
                <w:sz w:val="16"/>
                <w:szCs w:val="16"/>
                <w:lang w:val="en-US"/>
              </w:rPr>
              <w:t xml:space="preserve"> </w:t>
            </w:r>
            <w:r w:rsidRPr="00A248A4">
              <w:rPr>
                <w:rFonts w:ascii="Arial" w:hAnsi="Arial" w:cs="Arial"/>
                <w:color w:val="000000"/>
                <w:sz w:val="16"/>
                <w:szCs w:val="16"/>
              </w:rPr>
              <w:t>період</w:t>
            </w:r>
            <w:r w:rsidRPr="00642247">
              <w:rPr>
                <w:rFonts w:ascii="Arial" w:hAnsi="Arial" w:cs="Arial"/>
                <w:color w:val="000000"/>
                <w:sz w:val="16"/>
                <w:szCs w:val="16"/>
                <w:lang w:val="en-US"/>
              </w:rPr>
              <w:t xml:space="preserve">. </w:t>
            </w:r>
            <w:r w:rsidRPr="00A248A4">
              <w:rPr>
                <w:rFonts w:ascii="Arial" w:hAnsi="Arial" w:cs="Arial"/>
                <w:color w:val="000000"/>
                <w:sz w:val="16"/>
                <w:szCs w:val="16"/>
              </w:rPr>
              <w:t>Відповідно</w:t>
            </w:r>
            <w:r w:rsidRPr="00642247">
              <w:rPr>
                <w:rFonts w:ascii="Arial" w:hAnsi="Arial" w:cs="Arial"/>
                <w:color w:val="000000"/>
                <w:sz w:val="16"/>
                <w:szCs w:val="16"/>
                <w:lang w:val="en-US"/>
              </w:rPr>
              <w:t xml:space="preserve"> </w:t>
            </w:r>
            <w:r w:rsidRPr="00A248A4">
              <w:rPr>
                <w:rFonts w:ascii="Arial" w:hAnsi="Arial" w:cs="Arial"/>
                <w:color w:val="000000"/>
                <w:sz w:val="16"/>
                <w:szCs w:val="16"/>
              </w:rPr>
              <w:t>оновлено</w:t>
            </w:r>
            <w:r w:rsidRPr="00642247">
              <w:rPr>
                <w:rFonts w:ascii="Arial" w:hAnsi="Arial" w:cs="Arial"/>
                <w:color w:val="000000"/>
                <w:sz w:val="16"/>
                <w:szCs w:val="16"/>
                <w:lang w:val="en-US"/>
              </w:rPr>
              <w:t xml:space="preserve"> </w:t>
            </w:r>
            <w:r w:rsidRPr="00A248A4">
              <w:rPr>
                <w:rFonts w:ascii="Arial" w:hAnsi="Arial" w:cs="Arial"/>
                <w:color w:val="000000"/>
                <w:sz w:val="16"/>
                <w:szCs w:val="16"/>
              </w:rPr>
              <w:t>розділи</w:t>
            </w:r>
            <w:r w:rsidRPr="00642247">
              <w:rPr>
                <w:rFonts w:ascii="Arial" w:hAnsi="Arial" w:cs="Arial"/>
                <w:color w:val="000000"/>
                <w:sz w:val="16"/>
                <w:szCs w:val="16"/>
                <w:lang w:val="en-US"/>
              </w:rPr>
              <w:t xml:space="preserve"> 3.2.</w:t>
            </w:r>
            <w:r w:rsidRPr="00A248A4">
              <w:rPr>
                <w:rFonts w:ascii="Arial" w:hAnsi="Arial" w:cs="Arial"/>
                <w:color w:val="000000"/>
                <w:sz w:val="16"/>
                <w:szCs w:val="16"/>
              </w:rPr>
              <w:t>Р</w:t>
            </w:r>
            <w:r w:rsidRPr="00642247">
              <w:rPr>
                <w:rFonts w:ascii="Arial" w:hAnsi="Arial" w:cs="Arial"/>
                <w:color w:val="000000"/>
                <w:sz w:val="16"/>
                <w:szCs w:val="16"/>
                <w:lang w:val="en-US"/>
              </w:rPr>
              <w:t xml:space="preserve">.8.1 Stability Summary and Conclusion </w:t>
            </w:r>
            <w:r w:rsidRPr="00A248A4">
              <w:rPr>
                <w:rFonts w:ascii="Arial" w:hAnsi="Arial" w:cs="Arial"/>
                <w:color w:val="000000"/>
                <w:sz w:val="16"/>
                <w:szCs w:val="16"/>
              </w:rPr>
              <w:t>та</w:t>
            </w:r>
            <w:r w:rsidRPr="00642247">
              <w:rPr>
                <w:rFonts w:ascii="Arial" w:hAnsi="Arial" w:cs="Arial"/>
                <w:color w:val="000000"/>
                <w:sz w:val="16"/>
                <w:szCs w:val="16"/>
                <w:lang w:val="en-US"/>
              </w:rPr>
              <w:t xml:space="preserve"> 3.2.P.8.3 Stability Data.</w:t>
            </w:r>
          </w:p>
          <w:p w:rsidR="00642247" w:rsidRPr="00642247" w:rsidRDefault="00642247" w:rsidP="00487D91">
            <w:pPr>
              <w:tabs>
                <w:tab w:val="left" w:pos="12600"/>
              </w:tabs>
              <w:jc w:val="center"/>
              <w:rPr>
                <w:rFonts w:ascii="Arial" w:hAnsi="Arial" w:cs="Arial"/>
                <w:color w:val="000000"/>
                <w:sz w:val="16"/>
                <w:szCs w:val="16"/>
                <w:lang w:val="en-US"/>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42247" w:rsidRPr="00A248A4" w:rsidRDefault="00642247" w:rsidP="00487D91">
            <w:pPr>
              <w:tabs>
                <w:tab w:val="left" w:pos="12600"/>
              </w:tabs>
              <w:ind w:left="-185"/>
              <w:jc w:val="center"/>
              <w:rPr>
                <w:rFonts w:ascii="Arial" w:hAnsi="Arial" w:cs="Arial"/>
                <w:i/>
                <w:sz w:val="16"/>
                <w:szCs w:val="16"/>
              </w:rPr>
            </w:pPr>
            <w:r w:rsidRPr="00A248A4">
              <w:rPr>
                <w:rFonts w:ascii="Arial" w:hAnsi="Arial" w:cs="Arial"/>
                <w:i/>
                <w:sz w:val="16"/>
                <w:szCs w:val="16"/>
              </w:rPr>
              <w:t xml:space="preserve">за </w:t>
            </w:r>
          </w:p>
          <w:p w:rsidR="00642247" w:rsidRPr="00A248A4" w:rsidRDefault="00642247" w:rsidP="00487D91">
            <w:pPr>
              <w:tabs>
                <w:tab w:val="left" w:pos="12600"/>
              </w:tabs>
              <w:ind w:left="-185"/>
              <w:jc w:val="center"/>
              <w:rPr>
                <w:rFonts w:ascii="Arial" w:hAnsi="Arial" w:cs="Arial"/>
                <w:b/>
                <w:i/>
                <w:color w:val="000000"/>
                <w:sz w:val="16"/>
                <w:szCs w:val="16"/>
              </w:rPr>
            </w:pPr>
            <w:r w:rsidRPr="00A248A4">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2247" w:rsidRPr="00A248A4" w:rsidRDefault="00642247" w:rsidP="00487D91">
            <w:pPr>
              <w:tabs>
                <w:tab w:val="left" w:pos="12600"/>
              </w:tabs>
              <w:jc w:val="center"/>
              <w:rPr>
                <w:rFonts w:ascii="Arial" w:hAnsi="Arial" w:cs="Arial"/>
                <w:sz w:val="16"/>
                <w:szCs w:val="16"/>
              </w:rPr>
            </w:pPr>
            <w:r w:rsidRPr="00A248A4">
              <w:rPr>
                <w:rFonts w:ascii="Arial" w:hAnsi="Arial" w:cs="Arial"/>
                <w:sz w:val="16"/>
                <w:szCs w:val="16"/>
              </w:rPr>
              <w:t>UA/18952/01/01</w:t>
            </w:r>
          </w:p>
        </w:tc>
      </w:tr>
      <w:tr w:rsidR="00487D91" w:rsidRPr="0003231E" w:rsidTr="00487D9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642247" w:rsidRPr="0003231E" w:rsidRDefault="00642247" w:rsidP="00487D91">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42247" w:rsidRPr="003A439E" w:rsidRDefault="00642247" w:rsidP="00487D91">
            <w:pPr>
              <w:tabs>
                <w:tab w:val="left" w:pos="12600"/>
              </w:tabs>
              <w:rPr>
                <w:rFonts w:ascii="Arial" w:hAnsi="Arial" w:cs="Arial"/>
                <w:b/>
                <w:i/>
                <w:color w:val="000000"/>
                <w:sz w:val="16"/>
                <w:szCs w:val="16"/>
              </w:rPr>
            </w:pPr>
            <w:r w:rsidRPr="003A439E">
              <w:rPr>
                <w:rFonts w:ascii="Arial" w:hAnsi="Arial" w:cs="Arial"/>
                <w:b/>
                <w:sz w:val="16"/>
                <w:szCs w:val="16"/>
              </w:rPr>
              <w:t>ГАРДАСИЛ® 9 ВАКЦИНА ПРОТИ ВІРУСУ ПАПІЛОМИ ЛЮДИНИ 9-ВАЛЕНТНА (РЕКОМБІНАНТНА, АДСОРБОВАНА)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42247" w:rsidRPr="003A439E" w:rsidRDefault="00642247" w:rsidP="00487D91">
            <w:pPr>
              <w:tabs>
                <w:tab w:val="left" w:pos="12600"/>
              </w:tabs>
              <w:rPr>
                <w:rFonts w:ascii="Arial" w:hAnsi="Arial" w:cs="Arial"/>
                <w:color w:val="000000"/>
                <w:sz w:val="16"/>
                <w:szCs w:val="16"/>
              </w:rPr>
            </w:pPr>
            <w:r w:rsidRPr="003A439E">
              <w:rPr>
                <w:rFonts w:ascii="Arial" w:hAnsi="Arial" w:cs="Arial"/>
                <w:color w:val="000000"/>
                <w:sz w:val="16"/>
                <w:szCs w:val="16"/>
              </w:rPr>
              <w:t>суспензія для ін'єкцій, по 0,5 мл (1 доза); по 0,5 мл суспензії у попередньо наповненому шприці (скло) з обмежувачем ходу поршня (силіконізований бромбутиловий еластомер із покриттям FluroTec) та ковпачком (синтетична ізопрен-бромбутилова суміш). По 1 попередньо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3A439E" w:rsidRDefault="00642247" w:rsidP="00487D91">
            <w:pPr>
              <w:tabs>
                <w:tab w:val="left" w:pos="12600"/>
              </w:tabs>
              <w:jc w:val="center"/>
              <w:rPr>
                <w:rFonts w:ascii="Arial" w:hAnsi="Arial" w:cs="Arial"/>
                <w:color w:val="000000"/>
                <w:sz w:val="16"/>
                <w:szCs w:val="16"/>
              </w:rPr>
            </w:pPr>
            <w:r w:rsidRPr="003A439E">
              <w:rPr>
                <w:rFonts w:ascii="Arial" w:hAnsi="Arial" w:cs="Arial"/>
                <w:color w:val="000000"/>
                <w:sz w:val="16"/>
                <w:szCs w:val="16"/>
              </w:rPr>
              <w:t>Мерк Шарп і Доум ІДЕА ГмбХ</w:t>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642247" w:rsidRPr="003A439E" w:rsidRDefault="00642247" w:rsidP="00487D91">
            <w:pPr>
              <w:tabs>
                <w:tab w:val="left" w:pos="12600"/>
              </w:tabs>
              <w:jc w:val="center"/>
              <w:rPr>
                <w:rFonts w:ascii="Arial" w:hAnsi="Arial" w:cs="Arial"/>
                <w:color w:val="000000"/>
                <w:sz w:val="16"/>
                <w:szCs w:val="16"/>
              </w:rPr>
            </w:pPr>
            <w:r w:rsidRPr="003A439E">
              <w:rPr>
                <w:rFonts w:ascii="Arial" w:hAnsi="Arial" w:cs="Arial"/>
                <w:color w:val="000000"/>
                <w:sz w:val="16"/>
                <w:szCs w:val="16"/>
              </w:rPr>
              <w:t>Швейцарія</w:t>
            </w:r>
          </w:p>
        </w:tc>
        <w:tc>
          <w:tcPr>
            <w:tcW w:w="1810" w:type="dxa"/>
            <w:tcBorders>
              <w:top w:val="single" w:sz="4" w:space="0" w:color="auto"/>
              <w:left w:val="single" w:sz="4" w:space="0" w:color="000000"/>
              <w:bottom w:val="single" w:sz="4" w:space="0" w:color="auto"/>
              <w:right w:val="single" w:sz="4" w:space="0" w:color="000000"/>
            </w:tcBorders>
            <w:shd w:val="clear" w:color="auto" w:fill="FFFFFF"/>
          </w:tcPr>
          <w:p w:rsidR="00642247" w:rsidRPr="003A439E" w:rsidRDefault="00642247" w:rsidP="00487D91">
            <w:pPr>
              <w:tabs>
                <w:tab w:val="left" w:pos="12600"/>
              </w:tabs>
              <w:jc w:val="center"/>
              <w:rPr>
                <w:rFonts w:ascii="Arial" w:hAnsi="Arial" w:cs="Arial"/>
                <w:color w:val="000000"/>
                <w:sz w:val="16"/>
                <w:szCs w:val="16"/>
              </w:rPr>
            </w:pPr>
            <w:r w:rsidRPr="003A439E">
              <w:rPr>
                <w:rFonts w:ascii="Arial" w:hAnsi="Arial" w:cs="Arial"/>
                <w:color w:val="000000"/>
                <w:sz w:val="16"/>
                <w:szCs w:val="16"/>
              </w:rPr>
              <w:t>об'єднання готового продукту (повторне суспендування та об'єднання кінцевого сформульованого балку, отриманого з дільниці Вест Пойнт), наповнення шприців (первинне пакування), тестування при випуску для шприців, наповнених на дільниці Бакстер (лише ендотоксини та стерильність):</w:t>
            </w:r>
            <w:r w:rsidRPr="003A439E">
              <w:rPr>
                <w:rFonts w:ascii="Arial" w:hAnsi="Arial" w:cs="Arial"/>
                <w:color w:val="000000"/>
                <w:sz w:val="16"/>
                <w:szCs w:val="16"/>
              </w:rPr>
              <w:br/>
              <w:t xml:space="preserve">Бакстер Фармасьютікал Солюшнс ЛЛС, США </w:t>
            </w:r>
            <w:r w:rsidRPr="003A439E">
              <w:rPr>
                <w:rFonts w:ascii="Arial" w:hAnsi="Arial" w:cs="Arial"/>
                <w:color w:val="000000"/>
                <w:sz w:val="16"/>
                <w:szCs w:val="16"/>
              </w:rPr>
              <w:br/>
              <w:t>тестування при випуску для шприців, наповнених на дільниці Карлоу, тестування при ввезенні (для шприців, отриманих з дільниці Вест Пойнт та дільниці Бакстер)</w:t>
            </w:r>
            <w:r w:rsidRPr="003A439E">
              <w:rPr>
                <w:rFonts w:ascii="Arial" w:hAnsi="Arial" w:cs="Arial"/>
                <w:color w:val="000000"/>
                <w:sz w:val="16"/>
                <w:szCs w:val="16"/>
                <w:vertAlign w:val="superscript"/>
              </w:rPr>
              <w:t>а</w:t>
            </w:r>
            <w:r w:rsidRPr="003A439E">
              <w:rPr>
                <w:rFonts w:ascii="Arial" w:hAnsi="Arial" w:cs="Arial"/>
                <w:color w:val="000000"/>
                <w:sz w:val="16"/>
                <w:szCs w:val="16"/>
              </w:rPr>
              <w:t>, маркування та вторинне пакування, сертифікація та випуск серії:</w:t>
            </w:r>
            <w:r w:rsidRPr="003A439E">
              <w:rPr>
                <w:rFonts w:ascii="Arial" w:hAnsi="Arial" w:cs="Arial"/>
                <w:color w:val="000000"/>
                <w:sz w:val="16"/>
                <w:szCs w:val="16"/>
              </w:rPr>
              <w:br/>
            </w:r>
            <w:r w:rsidRPr="003A439E">
              <w:rPr>
                <w:rFonts w:ascii="Arial" w:hAnsi="Arial" w:cs="Arial"/>
                <w:color w:val="000000"/>
                <w:sz w:val="16"/>
                <w:szCs w:val="16"/>
                <w:vertAlign w:val="superscript"/>
              </w:rPr>
              <w:t>а</w:t>
            </w:r>
            <w:r w:rsidRPr="003A439E">
              <w:rPr>
                <w:rFonts w:ascii="Arial" w:hAnsi="Arial" w:cs="Arial"/>
                <w:color w:val="000000"/>
                <w:sz w:val="16"/>
                <w:szCs w:val="16"/>
              </w:rPr>
              <w:t xml:space="preserve"> Тестування при ввезенні включає проведення всіх тестів при випуску серії кінцевого продукту</w:t>
            </w:r>
            <w:r w:rsidRPr="003A439E">
              <w:rPr>
                <w:rFonts w:ascii="Arial" w:hAnsi="Arial" w:cs="Arial"/>
                <w:color w:val="000000"/>
                <w:sz w:val="16"/>
                <w:szCs w:val="16"/>
              </w:rPr>
              <w:br/>
              <w:t xml:space="preserve">Мерк Шарп і Доум Б.В., Нідерланди </w:t>
            </w:r>
            <w:r w:rsidRPr="003A439E">
              <w:rPr>
                <w:rFonts w:ascii="Arial" w:hAnsi="Arial" w:cs="Arial"/>
                <w:color w:val="000000"/>
                <w:sz w:val="16"/>
                <w:szCs w:val="16"/>
              </w:rPr>
              <w:br/>
              <w:t>Виробництво: формуляція, наповнення та первинне пакування шприців, тестування при випуску (кінцевого сформульованого балку та шприців, наповнених на дільниці Вест Пойнт та на дільниці Бакстер), тестування стабільності:</w:t>
            </w:r>
            <w:r w:rsidRPr="003A439E">
              <w:rPr>
                <w:rFonts w:ascii="Arial" w:hAnsi="Arial" w:cs="Arial"/>
                <w:color w:val="000000"/>
                <w:sz w:val="16"/>
                <w:szCs w:val="16"/>
              </w:rPr>
              <w:br/>
              <w:t xml:space="preserve">Мерк Шарп і Доум ЛЛС, США </w:t>
            </w:r>
            <w:r w:rsidRPr="003A439E">
              <w:rPr>
                <w:rFonts w:ascii="Arial" w:hAnsi="Arial" w:cs="Arial"/>
                <w:color w:val="000000"/>
                <w:sz w:val="16"/>
                <w:szCs w:val="16"/>
              </w:rPr>
              <w:br/>
              <w:t>виробництво: формуляція, наповнення та первинне пакування шприців, тестування при випуску (кінцевогосформульованого балку та шприців, наповнених на дільниці Карлоу), тестування стабільності:</w:t>
            </w:r>
            <w:r w:rsidRPr="003A439E">
              <w:rPr>
                <w:rFonts w:ascii="Arial" w:hAnsi="Arial" w:cs="Arial"/>
                <w:color w:val="000000"/>
                <w:sz w:val="16"/>
                <w:szCs w:val="16"/>
              </w:rPr>
              <w:br/>
              <w:t xml:space="preserve">МСД Інтернешнл ГмбХ/МСД Ірландія (Карлоу), Ірландiя </w:t>
            </w:r>
            <w:r w:rsidRPr="003A439E">
              <w:rPr>
                <w:rFonts w:ascii="Arial" w:hAnsi="Arial" w:cs="Arial"/>
                <w:color w:val="000000"/>
                <w:sz w:val="16"/>
                <w:szCs w:val="16"/>
              </w:rPr>
              <w:br/>
              <w:t>маркування та вторинне пакування:</w:t>
            </w:r>
            <w:r w:rsidRPr="003A439E">
              <w:rPr>
                <w:rFonts w:ascii="Arial" w:hAnsi="Arial" w:cs="Arial"/>
                <w:color w:val="000000"/>
                <w:sz w:val="16"/>
                <w:szCs w:val="16"/>
              </w:rPr>
              <w:br/>
              <w:t>Рові Фарма Індастріал Сервісес, С.А.,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3A439E" w:rsidRDefault="00642247" w:rsidP="00487D91">
            <w:pPr>
              <w:tabs>
                <w:tab w:val="left" w:pos="12600"/>
              </w:tabs>
              <w:jc w:val="center"/>
              <w:rPr>
                <w:rFonts w:ascii="Arial" w:hAnsi="Arial" w:cs="Arial"/>
                <w:color w:val="000000"/>
                <w:sz w:val="16"/>
                <w:szCs w:val="16"/>
              </w:rPr>
            </w:pPr>
            <w:r w:rsidRPr="003A439E">
              <w:rPr>
                <w:rFonts w:ascii="Arial" w:hAnsi="Arial" w:cs="Arial"/>
                <w:color w:val="000000"/>
                <w:sz w:val="16"/>
                <w:szCs w:val="16"/>
              </w:rPr>
              <w:t>США/ Нідерланди/Ірландiя/ Іспанiя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42247" w:rsidRDefault="00642247" w:rsidP="00487D91">
            <w:pPr>
              <w:tabs>
                <w:tab w:val="left" w:pos="12600"/>
              </w:tabs>
              <w:jc w:val="center"/>
              <w:rPr>
                <w:rFonts w:ascii="Arial" w:hAnsi="Arial" w:cs="Arial"/>
                <w:color w:val="000000"/>
                <w:sz w:val="16"/>
                <w:szCs w:val="16"/>
              </w:rPr>
            </w:pPr>
            <w:r w:rsidRPr="003A439E">
              <w:rPr>
                <w:rFonts w:ascii="Arial" w:hAnsi="Arial" w:cs="Arial"/>
                <w:color w:val="000000"/>
                <w:sz w:val="16"/>
                <w:szCs w:val="16"/>
              </w:rPr>
              <w:t>Виправлення технічної помилки в розділі МКЯ «Умови зберігання», а саме: зазначення тексту «Допустимий час зберігання вакцини поза холодильником при транспортуванні становить 20 днів при температурі від 0 °C до 25 °C» відповідно розділу 3.2.Р.8.1.2. Модуля 3 матеріалів реєстраційного досьє.</w:t>
            </w:r>
            <w:r w:rsidRPr="003A439E">
              <w:rPr>
                <w:rFonts w:ascii="Arial" w:hAnsi="Arial" w:cs="Arial"/>
                <w:color w:val="000000"/>
                <w:sz w:val="16"/>
                <w:szCs w:val="16"/>
              </w:rPr>
              <w:br/>
              <w:t>Діюча редакція:</w:t>
            </w:r>
            <w:r w:rsidRPr="003A439E">
              <w:rPr>
                <w:rFonts w:ascii="Arial" w:hAnsi="Arial" w:cs="Arial"/>
                <w:color w:val="000000"/>
                <w:sz w:val="16"/>
                <w:szCs w:val="16"/>
              </w:rPr>
              <w:br/>
              <w:t>Умови зберігання</w:t>
            </w:r>
            <w:r w:rsidRPr="003A439E">
              <w:rPr>
                <w:rFonts w:ascii="Arial" w:hAnsi="Arial" w:cs="Arial"/>
                <w:color w:val="000000"/>
                <w:sz w:val="16"/>
                <w:szCs w:val="16"/>
              </w:rPr>
              <w:br/>
              <w:t>Зберігати в холодильнику (при температурі від 2 °C до 8 °C).</w:t>
            </w:r>
            <w:r w:rsidRPr="003A439E">
              <w:rPr>
                <w:rFonts w:ascii="Arial" w:hAnsi="Arial" w:cs="Arial"/>
                <w:color w:val="000000"/>
                <w:sz w:val="16"/>
                <w:szCs w:val="16"/>
              </w:rPr>
              <w:br/>
              <w:t>Не заморожувати. Зберігати попередньо наповнений шприц у зовнішній картонній упаковці для захисту від світла. Зберігати в недоступному для дітей місці.</w:t>
            </w:r>
            <w:r w:rsidRPr="003A439E">
              <w:rPr>
                <w:rFonts w:ascii="Arial" w:hAnsi="Arial" w:cs="Arial"/>
                <w:color w:val="000000"/>
                <w:sz w:val="16"/>
                <w:szCs w:val="16"/>
              </w:rPr>
              <w:br/>
              <w:t>Гардасил® 9 слід застосувати якомога швидше після вилучення з холодильника.</w:t>
            </w:r>
            <w:r w:rsidRPr="003A439E">
              <w:rPr>
                <w:rFonts w:ascii="Arial" w:hAnsi="Arial" w:cs="Arial"/>
                <w:color w:val="000000"/>
                <w:sz w:val="16"/>
                <w:szCs w:val="16"/>
              </w:rPr>
              <w:br/>
              <w:t>Дані зі стабільності свідчать, що компоненти вакцини стабільні протягом 96 годин при зберіганні при температурі від 8°С до 40 °С або протягом 72 годин при зберіганні при температурі від 0 °С до 2 °С. Після закінчення цього періоду Гардасил® 9 слід використати або утилізувати. Ця інформація призначена для медичних працівників тільки у випадку тимчасового відхилення температурного режиму.</w:t>
            </w:r>
            <w:r w:rsidRPr="003A439E">
              <w:rPr>
                <w:rFonts w:ascii="Arial" w:hAnsi="Arial" w:cs="Arial"/>
                <w:color w:val="000000"/>
                <w:sz w:val="16"/>
                <w:szCs w:val="16"/>
              </w:rPr>
              <w:br/>
              <w:t>Пропонована редакція:</w:t>
            </w:r>
            <w:r w:rsidRPr="003A439E">
              <w:rPr>
                <w:rFonts w:ascii="Arial" w:hAnsi="Arial" w:cs="Arial"/>
                <w:color w:val="000000"/>
                <w:sz w:val="16"/>
                <w:szCs w:val="16"/>
              </w:rPr>
              <w:br/>
              <w:t>мови зберігання</w:t>
            </w:r>
            <w:r w:rsidRPr="003A439E">
              <w:rPr>
                <w:rFonts w:ascii="Arial" w:hAnsi="Arial" w:cs="Arial"/>
                <w:color w:val="000000"/>
                <w:sz w:val="16"/>
                <w:szCs w:val="16"/>
              </w:rPr>
              <w:br/>
              <w:t>Зберігати в холодильнику (при температурі від 2 °C до 8 °C).</w:t>
            </w:r>
            <w:r w:rsidRPr="003A439E">
              <w:rPr>
                <w:rFonts w:ascii="Arial" w:hAnsi="Arial" w:cs="Arial"/>
                <w:color w:val="000000"/>
                <w:sz w:val="16"/>
                <w:szCs w:val="16"/>
              </w:rPr>
              <w:br/>
              <w:t>Не заморожувати. Зберігати попередньо наповнений шприц у зовнішній картонній упаковці для захисту від світла. Зберігати в недоступному для дітей місці.</w:t>
            </w:r>
            <w:r w:rsidRPr="003A439E">
              <w:rPr>
                <w:rFonts w:ascii="Arial" w:hAnsi="Arial" w:cs="Arial"/>
                <w:color w:val="000000"/>
                <w:sz w:val="16"/>
                <w:szCs w:val="16"/>
              </w:rPr>
              <w:br/>
              <w:t>Гардасил® 9 слід застосувати якомога швидше після вилучення з холодильника.</w:t>
            </w:r>
            <w:r w:rsidRPr="003A439E">
              <w:rPr>
                <w:rFonts w:ascii="Arial" w:hAnsi="Arial" w:cs="Arial"/>
                <w:color w:val="000000"/>
                <w:sz w:val="16"/>
                <w:szCs w:val="16"/>
              </w:rPr>
              <w:br/>
              <w:t>Допустимий час зберігання вакцини поза холодильником при транспортуванні становить 20 днів при температурі від 0 до 25 °C.</w:t>
            </w:r>
            <w:r w:rsidRPr="003A439E">
              <w:rPr>
                <w:rFonts w:ascii="Arial" w:hAnsi="Arial" w:cs="Arial"/>
                <w:color w:val="000000"/>
                <w:sz w:val="16"/>
                <w:szCs w:val="16"/>
              </w:rPr>
              <w:br/>
              <w:t xml:space="preserve">Дані зі стабільності свідчать, що компоненти вакцини стабільні протягом 96 годин при зберіганні при температурі від 8°С до 40 °С або протягом 72 годин при зберіганні при температурі від 0 °С до 2 °С. Після закінчення цього періоду Гардасил® 9 слід використати або утилізувати. Ця інформація призначена для медичних працівників тільки у випадку тимчасового відхилення температурного режиму. </w:t>
            </w:r>
            <w:r w:rsidRPr="003A439E">
              <w:rPr>
                <w:rFonts w:ascii="Arial" w:hAnsi="Arial" w:cs="Arial"/>
                <w:color w:val="000000"/>
                <w:sz w:val="16"/>
                <w:szCs w:val="16"/>
              </w:rPr>
              <w:br/>
              <w:t>Зазначене виправлення відповідає матеріалам реєстраційного досьє.</w:t>
            </w:r>
          </w:p>
          <w:p w:rsidR="00642247" w:rsidRPr="003A439E" w:rsidRDefault="00642247" w:rsidP="00487D91">
            <w:pPr>
              <w:tabs>
                <w:tab w:val="left" w:pos="12600"/>
              </w:tabs>
              <w:jc w:val="center"/>
              <w:rPr>
                <w:rFonts w:ascii="Arial" w:hAnsi="Arial" w:cs="Arial"/>
                <w:color w:val="000000"/>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42247" w:rsidRPr="003A439E" w:rsidRDefault="00642247" w:rsidP="00487D91">
            <w:pPr>
              <w:tabs>
                <w:tab w:val="left" w:pos="12600"/>
              </w:tabs>
              <w:ind w:left="-185"/>
              <w:jc w:val="center"/>
              <w:rPr>
                <w:rFonts w:ascii="Arial" w:hAnsi="Arial" w:cs="Arial"/>
                <w:i/>
                <w:sz w:val="16"/>
                <w:szCs w:val="16"/>
              </w:rPr>
            </w:pPr>
            <w:r w:rsidRPr="003A439E">
              <w:rPr>
                <w:rFonts w:ascii="Arial" w:hAnsi="Arial" w:cs="Arial"/>
                <w:i/>
                <w:sz w:val="16"/>
                <w:szCs w:val="16"/>
              </w:rPr>
              <w:t xml:space="preserve">за </w:t>
            </w:r>
          </w:p>
          <w:p w:rsidR="00642247" w:rsidRPr="003A439E" w:rsidRDefault="00642247" w:rsidP="00487D91">
            <w:pPr>
              <w:tabs>
                <w:tab w:val="left" w:pos="12600"/>
              </w:tabs>
              <w:ind w:left="-185"/>
              <w:jc w:val="center"/>
              <w:rPr>
                <w:rFonts w:ascii="Arial" w:hAnsi="Arial" w:cs="Arial"/>
                <w:b/>
                <w:i/>
                <w:color w:val="000000"/>
                <w:sz w:val="16"/>
                <w:szCs w:val="16"/>
              </w:rPr>
            </w:pPr>
            <w:r w:rsidRPr="003A439E">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2247" w:rsidRPr="003A439E" w:rsidRDefault="00642247" w:rsidP="00487D91">
            <w:pPr>
              <w:tabs>
                <w:tab w:val="left" w:pos="12600"/>
              </w:tabs>
              <w:jc w:val="center"/>
              <w:rPr>
                <w:rFonts w:ascii="Arial" w:hAnsi="Arial" w:cs="Arial"/>
                <w:sz w:val="16"/>
                <w:szCs w:val="16"/>
              </w:rPr>
            </w:pPr>
            <w:r w:rsidRPr="003A439E">
              <w:rPr>
                <w:rFonts w:ascii="Arial" w:hAnsi="Arial" w:cs="Arial"/>
                <w:sz w:val="16"/>
                <w:szCs w:val="16"/>
              </w:rPr>
              <w:t>UA/20128/01/01</w:t>
            </w:r>
          </w:p>
        </w:tc>
      </w:tr>
      <w:tr w:rsidR="00487D91" w:rsidRPr="0003231E" w:rsidTr="00487D9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642247" w:rsidRPr="0003231E" w:rsidRDefault="00642247" w:rsidP="00487D91">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42247" w:rsidRPr="00E36FA7" w:rsidRDefault="00642247" w:rsidP="00487D91">
            <w:pPr>
              <w:tabs>
                <w:tab w:val="left" w:pos="12600"/>
              </w:tabs>
              <w:rPr>
                <w:rFonts w:ascii="Arial" w:hAnsi="Arial" w:cs="Arial"/>
                <w:b/>
                <w:i/>
                <w:color w:val="000000"/>
                <w:sz w:val="16"/>
                <w:szCs w:val="16"/>
              </w:rPr>
            </w:pPr>
            <w:r w:rsidRPr="00E36FA7">
              <w:rPr>
                <w:rFonts w:ascii="Arial" w:hAnsi="Arial" w:cs="Arial"/>
                <w:b/>
                <w:sz w:val="16"/>
                <w:szCs w:val="16"/>
              </w:rPr>
              <w:t>ЗІРАБЕВ</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42247" w:rsidRPr="00E36FA7" w:rsidRDefault="00642247" w:rsidP="00487D91">
            <w:pPr>
              <w:tabs>
                <w:tab w:val="left" w:pos="12600"/>
              </w:tabs>
              <w:rPr>
                <w:rFonts w:ascii="Arial" w:hAnsi="Arial" w:cs="Arial"/>
                <w:color w:val="000000"/>
                <w:sz w:val="16"/>
                <w:szCs w:val="16"/>
              </w:rPr>
            </w:pPr>
            <w:r w:rsidRPr="00E36FA7">
              <w:rPr>
                <w:rFonts w:ascii="Arial" w:hAnsi="Arial" w:cs="Arial"/>
                <w:color w:val="000000"/>
                <w:sz w:val="16"/>
                <w:szCs w:val="16"/>
              </w:rPr>
              <w:t>концентрат для розчину для інфузій, 25 мг/мл; по 100 мг/4 мл у флаконі; по 1 флакону у картонній коробці з маркуванням українською мовою; по 400 мг/16 мл у флаконі; по 1 флакону у картонній коробці з маркуванням українською мовою; по 100 мг/4 мл у флаконі; по 1 флакону у картонній коробці з маркуванням іноземною мовою з нанесенням стикеру українською мовою; по 400 мг/16 мл у флаконі; по 1 флакону у картонній коробці з маркуванням іноземною мовою з нанесенням стикеру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E36FA7" w:rsidRDefault="00642247" w:rsidP="00487D91">
            <w:pPr>
              <w:tabs>
                <w:tab w:val="left" w:pos="12600"/>
              </w:tabs>
              <w:jc w:val="center"/>
              <w:rPr>
                <w:rFonts w:ascii="Arial" w:hAnsi="Arial" w:cs="Arial"/>
                <w:color w:val="000000"/>
                <w:sz w:val="16"/>
                <w:szCs w:val="16"/>
              </w:rPr>
            </w:pPr>
            <w:r w:rsidRPr="00E36FA7">
              <w:rPr>
                <w:rFonts w:ascii="Arial" w:hAnsi="Arial" w:cs="Arial"/>
                <w:color w:val="000000"/>
                <w:sz w:val="16"/>
                <w:szCs w:val="16"/>
              </w:rPr>
              <w:t xml:space="preserve">Пфайзер Ейч.Сі.Пі. Корпорейшн, </w:t>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642247" w:rsidRPr="00E36FA7" w:rsidRDefault="00642247" w:rsidP="00487D91">
            <w:pPr>
              <w:tabs>
                <w:tab w:val="left" w:pos="12600"/>
              </w:tabs>
              <w:jc w:val="center"/>
              <w:rPr>
                <w:rFonts w:ascii="Arial" w:hAnsi="Arial" w:cs="Arial"/>
                <w:color w:val="000000"/>
                <w:sz w:val="16"/>
                <w:szCs w:val="16"/>
              </w:rPr>
            </w:pPr>
            <w:r w:rsidRPr="00E36FA7">
              <w:rPr>
                <w:rFonts w:ascii="Arial" w:hAnsi="Arial" w:cs="Arial"/>
                <w:color w:val="000000"/>
                <w:sz w:val="16"/>
                <w:szCs w:val="16"/>
              </w:rPr>
              <w:t>США</w:t>
            </w:r>
          </w:p>
        </w:tc>
        <w:tc>
          <w:tcPr>
            <w:tcW w:w="1810" w:type="dxa"/>
            <w:tcBorders>
              <w:top w:val="single" w:sz="4" w:space="0" w:color="auto"/>
              <w:left w:val="single" w:sz="4" w:space="0" w:color="000000"/>
              <w:bottom w:val="single" w:sz="4" w:space="0" w:color="auto"/>
              <w:right w:val="single" w:sz="4" w:space="0" w:color="000000"/>
            </w:tcBorders>
            <w:shd w:val="clear" w:color="auto" w:fill="FFFFFF"/>
          </w:tcPr>
          <w:p w:rsidR="00642247" w:rsidRPr="00E36FA7" w:rsidRDefault="00642247" w:rsidP="00487D91">
            <w:pPr>
              <w:tabs>
                <w:tab w:val="left" w:pos="12600"/>
              </w:tabs>
              <w:jc w:val="center"/>
              <w:rPr>
                <w:rFonts w:ascii="Arial" w:hAnsi="Arial" w:cs="Arial"/>
                <w:color w:val="000000"/>
                <w:sz w:val="16"/>
                <w:szCs w:val="16"/>
              </w:rPr>
            </w:pPr>
            <w:r w:rsidRPr="00E36FA7">
              <w:rPr>
                <w:rFonts w:ascii="Arial" w:hAnsi="Arial" w:cs="Arial"/>
                <w:color w:val="000000"/>
                <w:sz w:val="16"/>
                <w:szCs w:val="16"/>
              </w:rPr>
              <w:t>Зберігання АФІ, виробництво, первинне пакування, тестування при випуску, випуск серії, вторинне пакування, маркування:</w:t>
            </w:r>
            <w:r w:rsidRPr="00E36FA7">
              <w:rPr>
                <w:rFonts w:ascii="Arial" w:hAnsi="Arial" w:cs="Arial"/>
                <w:color w:val="000000"/>
                <w:sz w:val="16"/>
                <w:szCs w:val="16"/>
              </w:rPr>
              <w:br/>
              <w:t>Фармація і Апджон Компані ЛЛС, США</w:t>
            </w:r>
            <w:r w:rsidRPr="00E36FA7">
              <w:rPr>
                <w:rFonts w:ascii="Arial" w:hAnsi="Arial" w:cs="Arial"/>
                <w:color w:val="000000"/>
                <w:sz w:val="16"/>
                <w:szCs w:val="16"/>
              </w:rPr>
              <w:br/>
              <w:t>Тестування при випуску серії, тестування при дослідженні стабільності:</w:t>
            </w:r>
            <w:r w:rsidRPr="00E36FA7">
              <w:rPr>
                <w:rFonts w:ascii="Arial" w:hAnsi="Arial" w:cs="Arial"/>
                <w:color w:val="000000"/>
                <w:sz w:val="16"/>
                <w:szCs w:val="16"/>
              </w:rPr>
              <w:br/>
              <w:t>Ваєт БіоФарма Дівіжн оф Ваєт Фармасеутикалс ЛЛС, США</w:t>
            </w:r>
            <w:r w:rsidRPr="00E36FA7">
              <w:rPr>
                <w:rFonts w:ascii="Arial" w:hAnsi="Arial" w:cs="Arial"/>
                <w:color w:val="000000"/>
                <w:sz w:val="16"/>
                <w:szCs w:val="16"/>
              </w:rPr>
              <w:br/>
              <w:t>Тестування при випуску серії, тестування при дослідженні стабільності:</w:t>
            </w:r>
            <w:r w:rsidRPr="00E36FA7">
              <w:rPr>
                <w:rFonts w:ascii="Arial" w:hAnsi="Arial" w:cs="Arial"/>
                <w:color w:val="000000"/>
                <w:sz w:val="16"/>
                <w:szCs w:val="16"/>
              </w:rPr>
              <w:br/>
              <w:t>Пфайзер Ірландія Фармасьютікалз, Ірландiя</w:t>
            </w:r>
            <w:r w:rsidRPr="00E36FA7">
              <w:rPr>
                <w:rFonts w:ascii="Arial" w:hAnsi="Arial" w:cs="Arial"/>
                <w:color w:val="000000"/>
                <w:sz w:val="16"/>
                <w:szCs w:val="16"/>
              </w:rPr>
              <w:br/>
              <w:t>Випуск серії:</w:t>
            </w:r>
            <w:r w:rsidRPr="00E36FA7">
              <w:rPr>
                <w:rFonts w:ascii="Arial" w:hAnsi="Arial" w:cs="Arial"/>
                <w:color w:val="000000"/>
                <w:sz w:val="16"/>
                <w:szCs w:val="16"/>
              </w:rPr>
              <w:br/>
              <w:t>Пфайзер Сервіс Компані БВ,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E36FA7" w:rsidRDefault="00642247" w:rsidP="00487D91">
            <w:pPr>
              <w:tabs>
                <w:tab w:val="left" w:pos="12600"/>
              </w:tabs>
              <w:jc w:val="center"/>
              <w:rPr>
                <w:rFonts w:ascii="Arial" w:hAnsi="Arial" w:cs="Arial"/>
                <w:color w:val="000000"/>
                <w:sz w:val="16"/>
                <w:szCs w:val="16"/>
              </w:rPr>
            </w:pPr>
            <w:r w:rsidRPr="00E36FA7">
              <w:rPr>
                <w:rFonts w:ascii="Arial" w:hAnsi="Arial" w:cs="Arial"/>
                <w:color w:val="000000"/>
                <w:sz w:val="16"/>
                <w:szCs w:val="16"/>
              </w:rPr>
              <w:t>США/ Ірландiя/ Бельгія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42247" w:rsidRPr="00642247" w:rsidRDefault="00642247" w:rsidP="00487D91">
            <w:pPr>
              <w:tabs>
                <w:tab w:val="left" w:pos="12600"/>
              </w:tabs>
              <w:jc w:val="center"/>
              <w:rPr>
                <w:rFonts w:ascii="Arial" w:hAnsi="Arial" w:cs="Arial"/>
                <w:color w:val="000000"/>
                <w:sz w:val="16"/>
                <w:szCs w:val="16"/>
                <w:lang w:val="en-US"/>
              </w:rPr>
            </w:pPr>
            <w:r w:rsidRPr="00642247">
              <w:rPr>
                <w:rFonts w:ascii="Arial" w:hAnsi="Arial" w:cs="Arial"/>
                <w:color w:val="000000"/>
                <w:sz w:val="16"/>
                <w:szCs w:val="16"/>
                <w:lang w:val="en-US"/>
              </w:rPr>
              <w:t>Type IB C.I.2.a - Change in the SPC, Labelling or PL of a generic/hybrid/biosimilar products following assessment of the same change for the reference product - Implementation of change(s) for which NO new additional data is required to be submitted by the MAH - Update of section 4.2 and 6.6 of the SmPC and section 3 of the package leaflet by adding “Do not shake the vial”.</w:t>
            </w:r>
            <w:r w:rsidRPr="00642247">
              <w:rPr>
                <w:rFonts w:ascii="Arial" w:hAnsi="Arial" w:cs="Arial"/>
                <w:color w:val="000000"/>
                <w:sz w:val="16"/>
                <w:szCs w:val="16"/>
                <w:lang w:val="en-US"/>
              </w:rPr>
              <w:br/>
            </w:r>
            <w:r w:rsidRPr="00E36FA7">
              <w:rPr>
                <w:rFonts w:ascii="Arial" w:hAnsi="Arial" w:cs="Arial"/>
                <w:color w:val="000000"/>
                <w:sz w:val="16"/>
                <w:szCs w:val="16"/>
              </w:rPr>
              <w:t>Зміни</w:t>
            </w:r>
            <w:r w:rsidRPr="00642247">
              <w:rPr>
                <w:rFonts w:ascii="Arial" w:hAnsi="Arial" w:cs="Arial"/>
                <w:color w:val="000000"/>
                <w:sz w:val="16"/>
                <w:szCs w:val="16"/>
                <w:lang w:val="en-US"/>
              </w:rPr>
              <w:t xml:space="preserve"> </w:t>
            </w:r>
            <w:r w:rsidRPr="00E36FA7">
              <w:rPr>
                <w:rFonts w:ascii="Arial" w:hAnsi="Arial" w:cs="Arial"/>
                <w:color w:val="000000"/>
                <w:sz w:val="16"/>
                <w:szCs w:val="16"/>
              </w:rPr>
              <w:t>внесено</w:t>
            </w:r>
            <w:r w:rsidRPr="00642247">
              <w:rPr>
                <w:rFonts w:ascii="Arial" w:hAnsi="Arial" w:cs="Arial"/>
                <w:color w:val="000000"/>
                <w:sz w:val="16"/>
                <w:szCs w:val="16"/>
                <w:lang w:val="en-US"/>
              </w:rPr>
              <w:t xml:space="preserve"> </w:t>
            </w:r>
            <w:r w:rsidRPr="00E36FA7">
              <w:rPr>
                <w:rFonts w:ascii="Arial" w:hAnsi="Arial" w:cs="Arial"/>
                <w:color w:val="000000"/>
                <w:sz w:val="16"/>
                <w:szCs w:val="16"/>
              </w:rPr>
              <w:t>до</w:t>
            </w:r>
            <w:r w:rsidRPr="00642247">
              <w:rPr>
                <w:rFonts w:ascii="Arial" w:hAnsi="Arial" w:cs="Arial"/>
                <w:color w:val="000000"/>
                <w:sz w:val="16"/>
                <w:szCs w:val="16"/>
                <w:lang w:val="en-US"/>
              </w:rPr>
              <w:t xml:space="preserve"> </w:t>
            </w:r>
            <w:r w:rsidRPr="00E36FA7">
              <w:rPr>
                <w:rFonts w:ascii="Arial" w:hAnsi="Arial" w:cs="Arial"/>
                <w:color w:val="000000"/>
                <w:sz w:val="16"/>
                <w:szCs w:val="16"/>
              </w:rPr>
              <w:t>Інструкції</w:t>
            </w:r>
            <w:r w:rsidRPr="00642247">
              <w:rPr>
                <w:rFonts w:ascii="Arial" w:hAnsi="Arial" w:cs="Arial"/>
                <w:color w:val="000000"/>
                <w:sz w:val="16"/>
                <w:szCs w:val="16"/>
                <w:lang w:val="en-US"/>
              </w:rPr>
              <w:t xml:space="preserve"> </w:t>
            </w:r>
            <w:r w:rsidRPr="00E36FA7">
              <w:rPr>
                <w:rFonts w:ascii="Arial" w:hAnsi="Arial" w:cs="Arial"/>
                <w:color w:val="000000"/>
                <w:sz w:val="16"/>
                <w:szCs w:val="16"/>
              </w:rPr>
              <w:t>для</w:t>
            </w:r>
            <w:r w:rsidRPr="00642247">
              <w:rPr>
                <w:rFonts w:ascii="Arial" w:hAnsi="Arial" w:cs="Arial"/>
                <w:color w:val="000000"/>
                <w:sz w:val="16"/>
                <w:szCs w:val="16"/>
                <w:lang w:val="en-US"/>
              </w:rPr>
              <w:t xml:space="preserve"> </w:t>
            </w:r>
            <w:r w:rsidRPr="00E36FA7">
              <w:rPr>
                <w:rFonts w:ascii="Arial" w:hAnsi="Arial" w:cs="Arial"/>
                <w:color w:val="000000"/>
                <w:sz w:val="16"/>
                <w:szCs w:val="16"/>
              </w:rPr>
              <w:t>медичного</w:t>
            </w:r>
            <w:r w:rsidRPr="00642247">
              <w:rPr>
                <w:rFonts w:ascii="Arial" w:hAnsi="Arial" w:cs="Arial"/>
                <w:color w:val="000000"/>
                <w:sz w:val="16"/>
                <w:szCs w:val="16"/>
                <w:lang w:val="en-US"/>
              </w:rPr>
              <w:t xml:space="preserve"> </w:t>
            </w:r>
            <w:r w:rsidRPr="00E36FA7">
              <w:rPr>
                <w:rFonts w:ascii="Arial" w:hAnsi="Arial" w:cs="Arial"/>
                <w:color w:val="000000"/>
                <w:sz w:val="16"/>
                <w:szCs w:val="16"/>
              </w:rPr>
              <w:t>застосування</w:t>
            </w:r>
            <w:r w:rsidRPr="00642247">
              <w:rPr>
                <w:rFonts w:ascii="Arial" w:hAnsi="Arial" w:cs="Arial"/>
                <w:color w:val="000000"/>
                <w:sz w:val="16"/>
                <w:szCs w:val="16"/>
                <w:lang w:val="en-US"/>
              </w:rPr>
              <w:t xml:space="preserve"> </w:t>
            </w:r>
            <w:r w:rsidRPr="00E36FA7">
              <w:rPr>
                <w:rFonts w:ascii="Arial" w:hAnsi="Arial" w:cs="Arial"/>
                <w:color w:val="000000"/>
                <w:sz w:val="16"/>
                <w:szCs w:val="16"/>
              </w:rPr>
              <w:t>лікарського</w:t>
            </w:r>
            <w:r w:rsidRPr="00642247">
              <w:rPr>
                <w:rFonts w:ascii="Arial" w:hAnsi="Arial" w:cs="Arial"/>
                <w:color w:val="000000"/>
                <w:sz w:val="16"/>
                <w:szCs w:val="16"/>
                <w:lang w:val="en-US"/>
              </w:rPr>
              <w:t xml:space="preserve"> </w:t>
            </w:r>
            <w:r w:rsidRPr="00E36FA7">
              <w:rPr>
                <w:rFonts w:ascii="Arial" w:hAnsi="Arial" w:cs="Arial"/>
                <w:color w:val="000000"/>
                <w:sz w:val="16"/>
                <w:szCs w:val="16"/>
              </w:rPr>
              <w:t>засобу</w:t>
            </w:r>
            <w:r w:rsidRPr="00642247">
              <w:rPr>
                <w:rFonts w:ascii="Arial" w:hAnsi="Arial" w:cs="Arial"/>
                <w:color w:val="000000"/>
                <w:sz w:val="16"/>
                <w:szCs w:val="16"/>
                <w:lang w:val="en-US"/>
              </w:rPr>
              <w:t xml:space="preserve"> </w:t>
            </w:r>
            <w:r w:rsidRPr="00E36FA7">
              <w:rPr>
                <w:rFonts w:ascii="Arial" w:hAnsi="Arial" w:cs="Arial"/>
                <w:color w:val="000000"/>
                <w:sz w:val="16"/>
                <w:szCs w:val="16"/>
              </w:rPr>
              <w:t>до</w:t>
            </w:r>
            <w:r w:rsidRPr="00642247">
              <w:rPr>
                <w:rFonts w:ascii="Arial" w:hAnsi="Arial" w:cs="Arial"/>
                <w:color w:val="000000"/>
                <w:sz w:val="16"/>
                <w:szCs w:val="16"/>
                <w:lang w:val="en-US"/>
              </w:rPr>
              <w:t xml:space="preserve"> </w:t>
            </w:r>
            <w:r w:rsidRPr="00E36FA7">
              <w:rPr>
                <w:rFonts w:ascii="Arial" w:hAnsi="Arial" w:cs="Arial"/>
                <w:color w:val="000000"/>
                <w:sz w:val="16"/>
                <w:szCs w:val="16"/>
              </w:rPr>
              <w:t>розділу</w:t>
            </w:r>
            <w:r w:rsidRPr="00642247">
              <w:rPr>
                <w:rFonts w:ascii="Arial" w:hAnsi="Arial" w:cs="Arial"/>
                <w:color w:val="000000"/>
                <w:sz w:val="16"/>
                <w:szCs w:val="16"/>
                <w:lang w:val="en-US"/>
              </w:rPr>
              <w:t xml:space="preserve"> "</w:t>
            </w:r>
            <w:r w:rsidRPr="00E36FA7">
              <w:rPr>
                <w:rFonts w:ascii="Arial" w:hAnsi="Arial" w:cs="Arial"/>
                <w:color w:val="000000"/>
                <w:sz w:val="16"/>
                <w:szCs w:val="16"/>
              </w:rPr>
              <w:t>Спосіб</w:t>
            </w:r>
            <w:r w:rsidRPr="00642247">
              <w:rPr>
                <w:rFonts w:ascii="Arial" w:hAnsi="Arial" w:cs="Arial"/>
                <w:color w:val="000000"/>
                <w:sz w:val="16"/>
                <w:szCs w:val="16"/>
                <w:lang w:val="en-US"/>
              </w:rPr>
              <w:t xml:space="preserve"> </w:t>
            </w:r>
            <w:r w:rsidRPr="00E36FA7">
              <w:rPr>
                <w:rFonts w:ascii="Arial" w:hAnsi="Arial" w:cs="Arial"/>
                <w:color w:val="000000"/>
                <w:sz w:val="16"/>
                <w:szCs w:val="16"/>
              </w:rPr>
              <w:t>застосування</w:t>
            </w:r>
            <w:r w:rsidRPr="00642247">
              <w:rPr>
                <w:rFonts w:ascii="Arial" w:hAnsi="Arial" w:cs="Arial"/>
                <w:color w:val="000000"/>
                <w:sz w:val="16"/>
                <w:szCs w:val="16"/>
                <w:lang w:val="en-US"/>
              </w:rPr>
              <w:t xml:space="preserve"> </w:t>
            </w:r>
            <w:r w:rsidRPr="00E36FA7">
              <w:rPr>
                <w:rFonts w:ascii="Arial" w:hAnsi="Arial" w:cs="Arial"/>
                <w:color w:val="000000"/>
                <w:sz w:val="16"/>
                <w:szCs w:val="16"/>
              </w:rPr>
              <w:t>та</w:t>
            </w:r>
            <w:r w:rsidRPr="00642247">
              <w:rPr>
                <w:rFonts w:ascii="Arial" w:hAnsi="Arial" w:cs="Arial"/>
                <w:color w:val="000000"/>
                <w:sz w:val="16"/>
                <w:szCs w:val="16"/>
                <w:lang w:val="en-US"/>
              </w:rPr>
              <w:t xml:space="preserve"> </w:t>
            </w:r>
            <w:r w:rsidRPr="00E36FA7">
              <w:rPr>
                <w:rFonts w:ascii="Arial" w:hAnsi="Arial" w:cs="Arial"/>
                <w:color w:val="000000"/>
                <w:sz w:val="16"/>
                <w:szCs w:val="16"/>
              </w:rPr>
              <w:t>дози</w:t>
            </w:r>
            <w:r w:rsidRPr="00642247">
              <w:rPr>
                <w:rFonts w:ascii="Arial" w:hAnsi="Arial" w:cs="Arial"/>
                <w:color w:val="000000"/>
                <w:sz w:val="16"/>
                <w:szCs w:val="16"/>
                <w:lang w:val="en-US"/>
              </w:rPr>
              <w:t xml:space="preserve">" </w:t>
            </w:r>
            <w:r w:rsidRPr="00642247">
              <w:rPr>
                <w:rFonts w:ascii="Arial" w:hAnsi="Arial" w:cs="Arial"/>
                <w:color w:val="000000"/>
                <w:sz w:val="16"/>
                <w:szCs w:val="16"/>
                <w:lang w:val="en-US"/>
              </w:rPr>
              <w:br/>
            </w:r>
            <w:r w:rsidRPr="00E36FA7">
              <w:rPr>
                <w:rFonts w:ascii="Arial" w:hAnsi="Arial" w:cs="Arial"/>
                <w:color w:val="000000"/>
                <w:sz w:val="16"/>
                <w:szCs w:val="16"/>
              </w:rPr>
              <w:t>Введення</w:t>
            </w:r>
            <w:r w:rsidRPr="00642247">
              <w:rPr>
                <w:rFonts w:ascii="Arial" w:hAnsi="Arial" w:cs="Arial"/>
                <w:color w:val="000000"/>
                <w:sz w:val="16"/>
                <w:szCs w:val="16"/>
                <w:lang w:val="en-US"/>
              </w:rPr>
              <w:t xml:space="preserve"> </w:t>
            </w:r>
            <w:r w:rsidRPr="00E36FA7">
              <w:rPr>
                <w:rFonts w:ascii="Arial" w:hAnsi="Arial" w:cs="Arial"/>
                <w:color w:val="000000"/>
                <w:sz w:val="16"/>
                <w:szCs w:val="16"/>
              </w:rPr>
              <w:t>змін</w:t>
            </w:r>
            <w:r w:rsidRPr="00642247">
              <w:rPr>
                <w:rFonts w:ascii="Arial" w:hAnsi="Arial" w:cs="Arial"/>
                <w:color w:val="000000"/>
                <w:sz w:val="16"/>
                <w:szCs w:val="16"/>
                <w:lang w:val="en-US"/>
              </w:rPr>
              <w:t xml:space="preserve"> </w:t>
            </w:r>
            <w:r w:rsidRPr="00E36FA7">
              <w:rPr>
                <w:rFonts w:ascii="Arial" w:hAnsi="Arial" w:cs="Arial"/>
                <w:color w:val="000000"/>
                <w:sz w:val="16"/>
                <w:szCs w:val="16"/>
              </w:rPr>
              <w:t>протягом</w:t>
            </w:r>
            <w:r w:rsidRPr="00642247">
              <w:rPr>
                <w:rFonts w:ascii="Arial" w:hAnsi="Arial" w:cs="Arial"/>
                <w:color w:val="000000"/>
                <w:sz w:val="16"/>
                <w:szCs w:val="16"/>
                <w:lang w:val="en-US"/>
              </w:rPr>
              <w:t xml:space="preserve"> 9-</w:t>
            </w:r>
            <w:r w:rsidRPr="00E36FA7">
              <w:rPr>
                <w:rFonts w:ascii="Arial" w:hAnsi="Arial" w:cs="Arial"/>
                <w:color w:val="000000"/>
                <w:sz w:val="16"/>
                <w:szCs w:val="16"/>
              </w:rPr>
              <w:t>ти</w:t>
            </w:r>
            <w:r w:rsidRPr="00642247">
              <w:rPr>
                <w:rFonts w:ascii="Arial" w:hAnsi="Arial" w:cs="Arial"/>
                <w:color w:val="000000"/>
                <w:sz w:val="16"/>
                <w:szCs w:val="16"/>
                <w:lang w:val="en-US"/>
              </w:rPr>
              <w:t xml:space="preserve"> </w:t>
            </w:r>
            <w:r w:rsidRPr="00E36FA7">
              <w:rPr>
                <w:rFonts w:ascii="Arial" w:hAnsi="Arial" w:cs="Arial"/>
                <w:color w:val="000000"/>
                <w:sz w:val="16"/>
                <w:szCs w:val="16"/>
              </w:rPr>
              <w:t>місяців</w:t>
            </w:r>
            <w:r w:rsidRPr="00642247">
              <w:rPr>
                <w:rFonts w:ascii="Arial" w:hAnsi="Arial" w:cs="Arial"/>
                <w:color w:val="000000"/>
                <w:sz w:val="16"/>
                <w:szCs w:val="16"/>
                <w:lang w:val="en-US"/>
              </w:rPr>
              <w:t xml:space="preserve"> </w:t>
            </w:r>
            <w:r w:rsidRPr="00E36FA7">
              <w:rPr>
                <w:rFonts w:ascii="Arial" w:hAnsi="Arial" w:cs="Arial"/>
                <w:color w:val="000000"/>
                <w:sz w:val="16"/>
                <w:szCs w:val="16"/>
              </w:rPr>
              <w:t>після</w:t>
            </w:r>
            <w:r w:rsidRPr="00642247">
              <w:rPr>
                <w:rFonts w:ascii="Arial" w:hAnsi="Arial" w:cs="Arial"/>
                <w:color w:val="000000"/>
                <w:sz w:val="16"/>
                <w:szCs w:val="16"/>
                <w:lang w:val="en-US"/>
              </w:rPr>
              <w:t xml:space="preserve"> </w:t>
            </w:r>
            <w:r w:rsidRPr="00E36FA7">
              <w:rPr>
                <w:rFonts w:ascii="Arial" w:hAnsi="Arial" w:cs="Arial"/>
                <w:color w:val="000000"/>
                <w:sz w:val="16"/>
                <w:szCs w:val="16"/>
              </w:rPr>
              <w:t>затвердження</w:t>
            </w:r>
            <w:r w:rsidRPr="00642247">
              <w:rPr>
                <w:rFonts w:ascii="Arial" w:hAnsi="Arial" w:cs="Arial"/>
                <w:color w:val="000000"/>
                <w:sz w:val="16"/>
                <w:szCs w:val="16"/>
                <w:lang w:val="en-US"/>
              </w:rPr>
              <w:t>.</w:t>
            </w:r>
            <w:r w:rsidRPr="00642247">
              <w:rPr>
                <w:rFonts w:ascii="Arial" w:hAnsi="Arial" w:cs="Arial"/>
                <w:color w:val="000000"/>
                <w:sz w:val="16"/>
                <w:szCs w:val="16"/>
                <w:lang w:val="en-US"/>
              </w:rPr>
              <w:br/>
              <w:t>The CHMP, having considered in accordance with Article 28 of Regulation (EC) No 726/2004 the</w:t>
            </w:r>
            <w:r w:rsidRPr="00642247">
              <w:rPr>
                <w:rFonts w:ascii="Arial" w:hAnsi="Arial" w:cs="Arial"/>
                <w:color w:val="000000"/>
                <w:sz w:val="16"/>
                <w:szCs w:val="16"/>
                <w:lang w:val="en-US"/>
              </w:rPr>
              <w:br/>
              <w:t>PSUR on the basis of the PRAC recommendation and the PRAC assessment report as appended,</w:t>
            </w:r>
            <w:r w:rsidRPr="00642247">
              <w:rPr>
                <w:rFonts w:ascii="Arial" w:hAnsi="Arial" w:cs="Arial"/>
                <w:color w:val="000000"/>
                <w:sz w:val="16"/>
                <w:szCs w:val="16"/>
                <w:lang w:val="en-US"/>
              </w:rPr>
              <w:br/>
              <w:t>recommends by consensus, the variation to the terms of the marketing authorisation(s) for the above mentioned medicinal product(s), concerning the following change(s): Opinion of the Committee for Medicinal Products for Human Use on Periodic Safety Update Reports EMA/CHMP/796784/2022 - Update of section 4.4 of the SmPC to amend a warning/precaution regarding anaphylactic shock. Update of section 4.8 of the SmPC to add the adverse reaction anaphylactic shock with a frequency rare, and to change the frequency of the adverse reaction hypersensitivity and infusion reactions in table 2 and 3 from not known to common. The Package leaflet is updated accordingly.</w:t>
            </w:r>
            <w:r w:rsidRPr="00642247">
              <w:rPr>
                <w:rFonts w:ascii="Arial" w:hAnsi="Arial" w:cs="Arial"/>
                <w:color w:val="000000"/>
                <w:sz w:val="16"/>
                <w:szCs w:val="16"/>
                <w:lang w:val="en-US"/>
              </w:rPr>
              <w:br/>
            </w:r>
            <w:r w:rsidRPr="00E36FA7">
              <w:rPr>
                <w:rFonts w:ascii="Arial" w:hAnsi="Arial" w:cs="Arial"/>
                <w:color w:val="000000"/>
                <w:sz w:val="16"/>
                <w:szCs w:val="16"/>
              </w:rPr>
              <w:t>Зміни</w:t>
            </w:r>
            <w:r w:rsidRPr="00642247">
              <w:rPr>
                <w:rFonts w:ascii="Arial" w:hAnsi="Arial" w:cs="Arial"/>
                <w:color w:val="000000"/>
                <w:sz w:val="16"/>
                <w:szCs w:val="16"/>
                <w:lang w:val="en-US"/>
              </w:rPr>
              <w:t xml:space="preserve"> </w:t>
            </w:r>
            <w:r w:rsidRPr="00E36FA7">
              <w:rPr>
                <w:rFonts w:ascii="Arial" w:hAnsi="Arial" w:cs="Arial"/>
                <w:color w:val="000000"/>
                <w:sz w:val="16"/>
                <w:szCs w:val="16"/>
              </w:rPr>
              <w:t>внесено</w:t>
            </w:r>
            <w:r w:rsidRPr="00642247">
              <w:rPr>
                <w:rFonts w:ascii="Arial" w:hAnsi="Arial" w:cs="Arial"/>
                <w:color w:val="000000"/>
                <w:sz w:val="16"/>
                <w:szCs w:val="16"/>
                <w:lang w:val="en-US"/>
              </w:rPr>
              <w:t xml:space="preserve"> </w:t>
            </w:r>
            <w:r w:rsidRPr="00E36FA7">
              <w:rPr>
                <w:rFonts w:ascii="Arial" w:hAnsi="Arial" w:cs="Arial"/>
                <w:color w:val="000000"/>
                <w:sz w:val="16"/>
                <w:szCs w:val="16"/>
              </w:rPr>
              <w:t>до</w:t>
            </w:r>
            <w:r w:rsidRPr="00642247">
              <w:rPr>
                <w:rFonts w:ascii="Arial" w:hAnsi="Arial" w:cs="Arial"/>
                <w:color w:val="000000"/>
                <w:sz w:val="16"/>
                <w:szCs w:val="16"/>
                <w:lang w:val="en-US"/>
              </w:rPr>
              <w:t xml:space="preserve"> </w:t>
            </w:r>
            <w:r w:rsidRPr="00E36FA7">
              <w:rPr>
                <w:rFonts w:ascii="Arial" w:hAnsi="Arial" w:cs="Arial"/>
                <w:color w:val="000000"/>
                <w:sz w:val="16"/>
                <w:szCs w:val="16"/>
              </w:rPr>
              <w:t>Інструкції</w:t>
            </w:r>
            <w:r w:rsidRPr="00642247">
              <w:rPr>
                <w:rFonts w:ascii="Arial" w:hAnsi="Arial" w:cs="Arial"/>
                <w:color w:val="000000"/>
                <w:sz w:val="16"/>
                <w:szCs w:val="16"/>
                <w:lang w:val="en-US"/>
              </w:rPr>
              <w:t xml:space="preserve"> </w:t>
            </w:r>
            <w:r w:rsidRPr="00E36FA7">
              <w:rPr>
                <w:rFonts w:ascii="Arial" w:hAnsi="Arial" w:cs="Arial"/>
                <w:color w:val="000000"/>
                <w:sz w:val="16"/>
                <w:szCs w:val="16"/>
              </w:rPr>
              <w:t>для</w:t>
            </w:r>
            <w:r w:rsidRPr="00642247">
              <w:rPr>
                <w:rFonts w:ascii="Arial" w:hAnsi="Arial" w:cs="Arial"/>
                <w:color w:val="000000"/>
                <w:sz w:val="16"/>
                <w:szCs w:val="16"/>
                <w:lang w:val="en-US"/>
              </w:rPr>
              <w:t xml:space="preserve"> </w:t>
            </w:r>
            <w:r w:rsidRPr="00E36FA7">
              <w:rPr>
                <w:rFonts w:ascii="Arial" w:hAnsi="Arial" w:cs="Arial"/>
                <w:color w:val="000000"/>
                <w:sz w:val="16"/>
                <w:szCs w:val="16"/>
              </w:rPr>
              <w:t>медичного</w:t>
            </w:r>
            <w:r w:rsidRPr="00642247">
              <w:rPr>
                <w:rFonts w:ascii="Arial" w:hAnsi="Arial" w:cs="Arial"/>
                <w:color w:val="000000"/>
                <w:sz w:val="16"/>
                <w:szCs w:val="16"/>
                <w:lang w:val="en-US"/>
              </w:rPr>
              <w:t xml:space="preserve"> </w:t>
            </w:r>
            <w:r w:rsidRPr="00E36FA7">
              <w:rPr>
                <w:rFonts w:ascii="Arial" w:hAnsi="Arial" w:cs="Arial"/>
                <w:color w:val="000000"/>
                <w:sz w:val="16"/>
                <w:szCs w:val="16"/>
              </w:rPr>
              <w:t>застосування</w:t>
            </w:r>
            <w:r w:rsidRPr="00642247">
              <w:rPr>
                <w:rFonts w:ascii="Arial" w:hAnsi="Arial" w:cs="Arial"/>
                <w:color w:val="000000"/>
                <w:sz w:val="16"/>
                <w:szCs w:val="16"/>
                <w:lang w:val="en-US"/>
              </w:rPr>
              <w:t xml:space="preserve"> </w:t>
            </w:r>
            <w:r w:rsidRPr="00E36FA7">
              <w:rPr>
                <w:rFonts w:ascii="Arial" w:hAnsi="Arial" w:cs="Arial"/>
                <w:color w:val="000000"/>
                <w:sz w:val="16"/>
                <w:szCs w:val="16"/>
              </w:rPr>
              <w:t>лікарського</w:t>
            </w:r>
            <w:r w:rsidRPr="00642247">
              <w:rPr>
                <w:rFonts w:ascii="Arial" w:hAnsi="Arial" w:cs="Arial"/>
                <w:color w:val="000000"/>
                <w:sz w:val="16"/>
                <w:szCs w:val="16"/>
                <w:lang w:val="en-US"/>
              </w:rPr>
              <w:t xml:space="preserve"> </w:t>
            </w:r>
            <w:r w:rsidRPr="00E36FA7">
              <w:rPr>
                <w:rFonts w:ascii="Arial" w:hAnsi="Arial" w:cs="Arial"/>
                <w:color w:val="000000"/>
                <w:sz w:val="16"/>
                <w:szCs w:val="16"/>
              </w:rPr>
              <w:t>засобу</w:t>
            </w:r>
            <w:r w:rsidRPr="00642247">
              <w:rPr>
                <w:rFonts w:ascii="Arial" w:hAnsi="Arial" w:cs="Arial"/>
                <w:color w:val="000000"/>
                <w:sz w:val="16"/>
                <w:szCs w:val="16"/>
                <w:lang w:val="en-US"/>
              </w:rPr>
              <w:t xml:space="preserve"> </w:t>
            </w:r>
            <w:r w:rsidRPr="00E36FA7">
              <w:rPr>
                <w:rFonts w:ascii="Arial" w:hAnsi="Arial" w:cs="Arial"/>
                <w:color w:val="000000"/>
                <w:sz w:val="16"/>
                <w:szCs w:val="16"/>
              </w:rPr>
              <w:t>до</w:t>
            </w:r>
            <w:r w:rsidRPr="00642247">
              <w:rPr>
                <w:rFonts w:ascii="Arial" w:hAnsi="Arial" w:cs="Arial"/>
                <w:color w:val="000000"/>
                <w:sz w:val="16"/>
                <w:szCs w:val="16"/>
                <w:lang w:val="en-US"/>
              </w:rPr>
              <w:t xml:space="preserve"> </w:t>
            </w:r>
            <w:r w:rsidRPr="00E36FA7">
              <w:rPr>
                <w:rFonts w:ascii="Arial" w:hAnsi="Arial" w:cs="Arial"/>
                <w:color w:val="000000"/>
                <w:sz w:val="16"/>
                <w:szCs w:val="16"/>
              </w:rPr>
              <w:t>розділів</w:t>
            </w:r>
            <w:r w:rsidRPr="00642247">
              <w:rPr>
                <w:rFonts w:ascii="Arial" w:hAnsi="Arial" w:cs="Arial"/>
                <w:color w:val="000000"/>
                <w:sz w:val="16"/>
                <w:szCs w:val="16"/>
                <w:lang w:val="en-US"/>
              </w:rPr>
              <w:t xml:space="preserve"> «</w:t>
            </w:r>
            <w:r w:rsidRPr="00E36FA7">
              <w:rPr>
                <w:rFonts w:ascii="Arial" w:hAnsi="Arial" w:cs="Arial"/>
                <w:color w:val="000000"/>
                <w:sz w:val="16"/>
                <w:szCs w:val="16"/>
              </w:rPr>
              <w:t>Особливості</w:t>
            </w:r>
            <w:r w:rsidRPr="00642247">
              <w:rPr>
                <w:rFonts w:ascii="Arial" w:hAnsi="Arial" w:cs="Arial"/>
                <w:color w:val="000000"/>
                <w:sz w:val="16"/>
                <w:szCs w:val="16"/>
                <w:lang w:val="en-US"/>
              </w:rPr>
              <w:t xml:space="preserve"> </w:t>
            </w:r>
            <w:r w:rsidRPr="00E36FA7">
              <w:rPr>
                <w:rFonts w:ascii="Arial" w:hAnsi="Arial" w:cs="Arial"/>
                <w:color w:val="000000"/>
                <w:sz w:val="16"/>
                <w:szCs w:val="16"/>
              </w:rPr>
              <w:t>застосування</w:t>
            </w:r>
            <w:r w:rsidRPr="00642247">
              <w:rPr>
                <w:rFonts w:ascii="Arial" w:hAnsi="Arial" w:cs="Arial"/>
                <w:color w:val="000000"/>
                <w:sz w:val="16"/>
                <w:szCs w:val="16"/>
                <w:lang w:val="en-US"/>
              </w:rPr>
              <w:t xml:space="preserve">» </w:t>
            </w:r>
            <w:r w:rsidRPr="00E36FA7">
              <w:rPr>
                <w:rFonts w:ascii="Arial" w:hAnsi="Arial" w:cs="Arial"/>
                <w:color w:val="000000"/>
                <w:sz w:val="16"/>
                <w:szCs w:val="16"/>
              </w:rPr>
              <w:t>та</w:t>
            </w:r>
            <w:r w:rsidRPr="00642247">
              <w:rPr>
                <w:rFonts w:ascii="Arial" w:hAnsi="Arial" w:cs="Arial"/>
                <w:color w:val="000000"/>
                <w:sz w:val="16"/>
                <w:szCs w:val="16"/>
                <w:lang w:val="en-US"/>
              </w:rPr>
              <w:t xml:space="preserve"> «</w:t>
            </w:r>
            <w:r w:rsidRPr="00E36FA7">
              <w:rPr>
                <w:rFonts w:ascii="Arial" w:hAnsi="Arial" w:cs="Arial"/>
                <w:color w:val="000000"/>
                <w:sz w:val="16"/>
                <w:szCs w:val="16"/>
              </w:rPr>
              <w:t>Побічні</w:t>
            </w:r>
            <w:r w:rsidRPr="00642247">
              <w:rPr>
                <w:rFonts w:ascii="Arial" w:hAnsi="Arial" w:cs="Arial"/>
                <w:color w:val="000000"/>
                <w:sz w:val="16"/>
                <w:szCs w:val="16"/>
                <w:lang w:val="en-US"/>
              </w:rPr>
              <w:t xml:space="preserve"> </w:t>
            </w:r>
            <w:r w:rsidRPr="00E36FA7">
              <w:rPr>
                <w:rFonts w:ascii="Arial" w:hAnsi="Arial" w:cs="Arial"/>
                <w:color w:val="000000"/>
                <w:sz w:val="16"/>
                <w:szCs w:val="16"/>
              </w:rPr>
              <w:t>реакції</w:t>
            </w:r>
            <w:r w:rsidRPr="00642247">
              <w:rPr>
                <w:rFonts w:ascii="Arial" w:hAnsi="Arial" w:cs="Arial"/>
                <w:color w:val="000000"/>
                <w:sz w:val="16"/>
                <w:szCs w:val="16"/>
                <w:lang w:val="en-US"/>
              </w:rPr>
              <w:t xml:space="preserve">» </w:t>
            </w:r>
            <w:r w:rsidRPr="00642247">
              <w:rPr>
                <w:rFonts w:ascii="Arial" w:hAnsi="Arial" w:cs="Arial"/>
                <w:color w:val="000000"/>
                <w:sz w:val="16"/>
                <w:szCs w:val="16"/>
                <w:lang w:val="en-US"/>
              </w:rPr>
              <w:br/>
            </w:r>
            <w:r w:rsidRPr="00E36FA7">
              <w:rPr>
                <w:rFonts w:ascii="Arial" w:hAnsi="Arial" w:cs="Arial"/>
                <w:color w:val="000000"/>
                <w:sz w:val="16"/>
                <w:szCs w:val="16"/>
              </w:rPr>
              <w:t>Введення</w:t>
            </w:r>
            <w:r w:rsidRPr="00642247">
              <w:rPr>
                <w:rFonts w:ascii="Arial" w:hAnsi="Arial" w:cs="Arial"/>
                <w:color w:val="000000"/>
                <w:sz w:val="16"/>
                <w:szCs w:val="16"/>
                <w:lang w:val="en-US"/>
              </w:rPr>
              <w:t xml:space="preserve"> </w:t>
            </w:r>
            <w:r w:rsidRPr="00E36FA7">
              <w:rPr>
                <w:rFonts w:ascii="Arial" w:hAnsi="Arial" w:cs="Arial"/>
                <w:color w:val="000000"/>
                <w:sz w:val="16"/>
                <w:szCs w:val="16"/>
              </w:rPr>
              <w:t>змін</w:t>
            </w:r>
            <w:r w:rsidRPr="00642247">
              <w:rPr>
                <w:rFonts w:ascii="Arial" w:hAnsi="Arial" w:cs="Arial"/>
                <w:color w:val="000000"/>
                <w:sz w:val="16"/>
                <w:szCs w:val="16"/>
                <w:lang w:val="en-US"/>
              </w:rPr>
              <w:t xml:space="preserve"> </w:t>
            </w:r>
            <w:r w:rsidRPr="00E36FA7">
              <w:rPr>
                <w:rFonts w:ascii="Arial" w:hAnsi="Arial" w:cs="Arial"/>
                <w:color w:val="000000"/>
                <w:sz w:val="16"/>
                <w:szCs w:val="16"/>
              </w:rPr>
              <w:t>протягом</w:t>
            </w:r>
            <w:r w:rsidRPr="00642247">
              <w:rPr>
                <w:rFonts w:ascii="Arial" w:hAnsi="Arial" w:cs="Arial"/>
                <w:color w:val="000000"/>
                <w:sz w:val="16"/>
                <w:szCs w:val="16"/>
                <w:lang w:val="en-US"/>
              </w:rPr>
              <w:t xml:space="preserve"> 9-</w:t>
            </w:r>
            <w:r w:rsidRPr="00E36FA7">
              <w:rPr>
                <w:rFonts w:ascii="Arial" w:hAnsi="Arial" w:cs="Arial"/>
                <w:color w:val="000000"/>
                <w:sz w:val="16"/>
                <w:szCs w:val="16"/>
              </w:rPr>
              <w:t>ти</w:t>
            </w:r>
            <w:r w:rsidRPr="00642247">
              <w:rPr>
                <w:rFonts w:ascii="Arial" w:hAnsi="Arial" w:cs="Arial"/>
                <w:color w:val="000000"/>
                <w:sz w:val="16"/>
                <w:szCs w:val="16"/>
                <w:lang w:val="en-US"/>
              </w:rPr>
              <w:t xml:space="preserve"> </w:t>
            </w:r>
            <w:r w:rsidRPr="00E36FA7">
              <w:rPr>
                <w:rFonts w:ascii="Arial" w:hAnsi="Arial" w:cs="Arial"/>
                <w:color w:val="000000"/>
                <w:sz w:val="16"/>
                <w:szCs w:val="16"/>
              </w:rPr>
              <w:t>місяців</w:t>
            </w:r>
            <w:r w:rsidRPr="00642247">
              <w:rPr>
                <w:rFonts w:ascii="Arial" w:hAnsi="Arial" w:cs="Arial"/>
                <w:color w:val="000000"/>
                <w:sz w:val="16"/>
                <w:szCs w:val="16"/>
                <w:lang w:val="en-US"/>
              </w:rPr>
              <w:t xml:space="preserve"> </w:t>
            </w:r>
            <w:r w:rsidRPr="00E36FA7">
              <w:rPr>
                <w:rFonts w:ascii="Arial" w:hAnsi="Arial" w:cs="Arial"/>
                <w:color w:val="000000"/>
                <w:sz w:val="16"/>
                <w:szCs w:val="16"/>
              </w:rPr>
              <w:t>після</w:t>
            </w:r>
            <w:r w:rsidRPr="00642247">
              <w:rPr>
                <w:rFonts w:ascii="Arial" w:hAnsi="Arial" w:cs="Arial"/>
                <w:color w:val="000000"/>
                <w:sz w:val="16"/>
                <w:szCs w:val="16"/>
                <w:lang w:val="en-US"/>
              </w:rPr>
              <w:t xml:space="preserve"> </w:t>
            </w:r>
            <w:r w:rsidRPr="00E36FA7">
              <w:rPr>
                <w:rFonts w:ascii="Arial" w:hAnsi="Arial" w:cs="Arial"/>
                <w:color w:val="000000"/>
                <w:sz w:val="16"/>
                <w:szCs w:val="16"/>
              </w:rPr>
              <w:t>затвердження</w:t>
            </w:r>
            <w:r w:rsidRPr="00642247">
              <w:rPr>
                <w:rFonts w:ascii="Arial" w:hAnsi="Arial" w:cs="Arial"/>
                <w:color w:val="000000"/>
                <w:sz w:val="16"/>
                <w:szCs w:val="16"/>
                <w:lang w:val="en-US"/>
              </w:rPr>
              <w:t>.</w:t>
            </w:r>
            <w:r w:rsidRPr="00642247">
              <w:rPr>
                <w:rFonts w:ascii="Arial" w:hAnsi="Arial" w:cs="Arial"/>
                <w:color w:val="000000"/>
                <w:sz w:val="16"/>
                <w:szCs w:val="16"/>
                <w:lang w:val="en-US"/>
              </w:rPr>
              <w:br/>
              <w:t xml:space="preserve">Information on the use of a sterile needle and syringe for the preparation of the drug Zirabev was added to section 6.6 of the SmPC to align with the SmPC of the reference product Avastin in the process of renewal of a marketing authorisation (R-0029) of the drug Zirabev. </w:t>
            </w:r>
            <w:r w:rsidRPr="00E36FA7">
              <w:rPr>
                <w:rFonts w:ascii="Arial" w:hAnsi="Arial" w:cs="Arial"/>
                <w:color w:val="000000"/>
                <w:sz w:val="16"/>
                <w:szCs w:val="16"/>
              </w:rPr>
              <w:t>Зміни</w:t>
            </w:r>
            <w:r w:rsidRPr="00642247">
              <w:rPr>
                <w:rFonts w:ascii="Arial" w:hAnsi="Arial" w:cs="Arial"/>
                <w:color w:val="000000"/>
                <w:sz w:val="16"/>
                <w:szCs w:val="16"/>
                <w:lang w:val="en-US"/>
              </w:rPr>
              <w:t xml:space="preserve"> </w:t>
            </w:r>
            <w:r w:rsidRPr="00E36FA7">
              <w:rPr>
                <w:rFonts w:ascii="Arial" w:hAnsi="Arial" w:cs="Arial"/>
                <w:color w:val="000000"/>
                <w:sz w:val="16"/>
                <w:szCs w:val="16"/>
              </w:rPr>
              <w:t>внесено</w:t>
            </w:r>
            <w:r w:rsidRPr="00642247">
              <w:rPr>
                <w:rFonts w:ascii="Arial" w:hAnsi="Arial" w:cs="Arial"/>
                <w:color w:val="000000"/>
                <w:sz w:val="16"/>
                <w:szCs w:val="16"/>
                <w:lang w:val="en-US"/>
              </w:rPr>
              <w:t xml:space="preserve"> </w:t>
            </w:r>
            <w:r w:rsidRPr="00E36FA7">
              <w:rPr>
                <w:rFonts w:ascii="Arial" w:hAnsi="Arial" w:cs="Arial"/>
                <w:color w:val="000000"/>
                <w:sz w:val="16"/>
                <w:szCs w:val="16"/>
              </w:rPr>
              <w:t>до</w:t>
            </w:r>
            <w:r w:rsidRPr="00642247">
              <w:rPr>
                <w:rFonts w:ascii="Arial" w:hAnsi="Arial" w:cs="Arial"/>
                <w:color w:val="000000"/>
                <w:sz w:val="16"/>
                <w:szCs w:val="16"/>
                <w:lang w:val="en-US"/>
              </w:rPr>
              <w:t xml:space="preserve"> </w:t>
            </w:r>
            <w:r w:rsidRPr="00E36FA7">
              <w:rPr>
                <w:rFonts w:ascii="Arial" w:hAnsi="Arial" w:cs="Arial"/>
                <w:color w:val="000000"/>
                <w:sz w:val="16"/>
                <w:szCs w:val="16"/>
              </w:rPr>
              <w:t>Інструкції</w:t>
            </w:r>
            <w:r w:rsidRPr="00642247">
              <w:rPr>
                <w:rFonts w:ascii="Arial" w:hAnsi="Arial" w:cs="Arial"/>
                <w:color w:val="000000"/>
                <w:sz w:val="16"/>
                <w:szCs w:val="16"/>
                <w:lang w:val="en-US"/>
              </w:rPr>
              <w:t xml:space="preserve"> </w:t>
            </w:r>
            <w:r w:rsidRPr="00E36FA7">
              <w:rPr>
                <w:rFonts w:ascii="Arial" w:hAnsi="Arial" w:cs="Arial"/>
                <w:color w:val="000000"/>
                <w:sz w:val="16"/>
                <w:szCs w:val="16"/>
              </w:rPr>
              <w:t>для</w:t>
            </w:r>
            <w:r w:rsidRPr="00642247">
              <w:rPr>
                <w:rFonts w:ascii="Arial" w:hAnsi="Arial" w:cs="Arial"/>
                <w:color w:val="000000"/>
                <w:sz w:val="16"/>
                <w:szCs w:val="16"/>
                <w:lang w:val="en-US"/>
              </w:rPr>
              <w:t xml:space="preserve"> </w:t>
            </w:r>
            <w:r w:rsidRPr="00E36FA7">
              <w:rPr>
                <w:rFonts w:ascii="Arial" w:hAnsi="Arial" w:cs="Arial"/>
                <w:color w:val="000000"/>
                <w:sz w:val="16"/>
                <w:szCs w:val="16"/>
              </w:rPr>
              <w:t>медичного</w:t>
            </w:r>
            <w:r w:rsidRPr="00642247">
              <w:rPr>
                <w:rFonts w:ascii="Arial" w:hAnsi="Arial" w:cs="Arial"/>
                <w:color w:val="000000"/>
                <w:sz w:val="16"/>
                <w:szCs w:val="16"/>
                <w:lang w:val="en-US"/>
              </w:rPr>
              <w:t xml:space="preserve"> </w:t>
            </w:r>
            <w:r w:rsidRPr="00E36FA7">
              <w:rPr>
                <w:rFonts w:ascii="Arial" w:hAnsi="Arial" w:cs="Arial"/>
                <w:color w:val="000000"/>
                <w:sz w:val="16"/>
                <w:szCs w:val="16"/>
              </w:rPr>
              <w:t>застосування</w:t>
            </w:r>
            <w:r w:rsidRPr="00642247">
              <w:rPr>
                <w:rFonts w:ascii="Arial" w:hAnsi="Arial" w:cs="Arial"/>
                <w:color w:val="000000"/>
                <w:sz w:val="16"/>
                <w:szCs w:val="16"/>
                <w:lang w:val="en-US"/>
              </w:rPr>
              <w:t xml:space="preserve"> </w:t>
            </w:r>
            <w:r w:rsidRPr="00E36FA7">
              <w:rPr>
                <w:rFonts w:ascii="Arial" w:hAnsi="Arial" w:cs="Arial"/>
                <w:color w:val="000000"/>
                <w:sz w:val="16"/>
                <w:szCs w:val="16"/>
              </w:rPr>
              <w:t>лікарського</w:t>
            </w:r>
            <w:r w:rsidRPr="00642247">
              <w:rPr>
                <w:rFonts w:ascii="Arial" w:hAnsi="Arial" w:cs="Arial"/>
                <w:color w:val="000000"/>
                <w:sz w:val="16"/>
                <w:szCs w:val="16"/>
                <w:lang w:val="en-US"/>
              </w:rPr>
              <w:t xml:space="preserve"> </w:t>
            </w:r>
            <w:r w:rsidRPr="00E36FA7">
              <w:rPr>
                <w:rFonts w:ascii="Arial" w:hAnsi="Arial" w:cs="Arial"/>
                <w:color w:val="000000"/>
                <w:sz w:val="16"/>
                <w:szCs w:val="16"/>
              </w:rPr>
              <w:t>засобу</w:t>
            </w:r>
            <w:r w:rsidRPr="00642247">
              <w:rPr>
                <w:rFonts w:ascii="Arial" w:hAnsi="Arial" w:cs="Arial"/>
                <w:color w:val="000000"/>
                <w:sz w:val="16"/>
                <w:szCs w:val="16"/>
                <w:lang w:val="en-US"/>
              </w:rPr>
              <w:t xml:space="preserve"> </w:t>
            </w:r>
            <w:r w:rsidRPr="00E36FA7">
              <w:rPr>
                <w:rFonts w:ascii="Arial" w:hAnsi="Arial" w:cs="Arial"/>
                <w:color w:val="000000"/>
                <w:sz w:val="16"/>
                <w:szCs w:val="16"/>
              </w:rPr>
              <w:t>до</w:t>
            </w:r>
            <w:r w:rsidRPr="00642247">
              <w:rPr>
                <w:rFonts w:ascii="Arial" w:hAnsi="Arial" w:cs="Arial"/>
                <w:color w:val="000000"/>
                <w:sz w:val="16"/>
                <w:szCs w:val="16"/>
                <w:lang w:val="en-US"/>
              </w:rPr>
              <w:t xml:space="preserve"> </w:t>
            </w:r>
            <w:r w:rsidRPr="00E36FA7">
              <w:rPr>
                <w:rFonts w:ascii="Arial" w:hAnsi="Arial" w:cs="Arial"/>
                <w:color w:val="000000"/>
                <w:sz w:val="16"/>
                <w:szCs w:val="16"/>
              </w:rPr>
              <w:t>розділу</w:t>
            </w:r>
            <w:r w:rsidRPr="00642247">
              <w:rPr>
                <w:rFonts w:ascii="Arial" w:hAnsi="Arial" w:cs="Arial"/>
                <w:color w:val="000000"/>
                <w:sz w:val="16"/>
                <w:szCs w:val="16"/>
                <w:lang w:val="en-US"/>
              </w:rPr>
              <w:t xml:space="preserve"> "</w:t>
            </w:r>
            <w:r w:rsidRPr="00E36FA7">
              <w:rPr>
                <w:rFonts w:ascii="Arial" w:hAnsi="Arial" w:cs="Arial"/>
                <w:color w:val="000000"/>
                <w:sz w:val="16"/>
                <w:szCs w:val="16"/>
              </w:rPr>
              <w:t>Спосіб</w:t>
            </w:r>
            <w:r w:rsidRPr="00642247">
              <w:rPr>
                <w:rFonts w:ascii="Arial" w:hAnsi="Arial" w:cs="Arial"/>
                <w:color w:val="000000"/>
                <w:sz w:val="16"/>
                <w:szCs w:val="16"/>
                <w:lang w:val="en-US"/>
              </w:rPr>
              <w:t xml:space="preserve"> </w:t>
            </w:r>
            <w:r w:rsidRPr="00E36FA7">
              <w:rPr>
                <w:rFonts w:ascii="Arial" w:hAnsi="Arial" w:cs="Arial"/>
                <w:color w:val="000000"/>
                <w:sz w:val="16"/>
                <w:szCs w:val="16"/>
              </w:rPr>
              <w:t>застосування</w:t>
            </w:r>
            <w:r w:rsidRPr="00642247">
              <w:rPr>
                <w:rFonts w:ascii="Arial" w:hAnsi="Arial" w:cs="Arial"/>
                <w:color w:val="000000"/>
                <w:sz w:val="16"/>
                <w:szCs w:val="16"/>
                <w:lang w:val="en-US"/>
              </w:rPr>
              <w:t xml:space="preserve"> </w:t>
            </w:r>
            <w:r w:rsidRPr="00E36FA7">
              <w:rPr>
                <w:rFonts w:ascii="Arial" w:hAnsi="Arial" w:cs="Arial"/>
                <w:color w:val="000000"/>
                <w:sz w:val="16"/>
                <w:szCs w:val="16"/>
              </w:rPr>
              <w:t>та</w:t>
            </w:r>
            <w:r w:rsidRPr="00642247">
              <w:rPr>
                <w:rFonts w:ascii="Arial" w:hAnsi="Arial" w:cs="Arial"/>
                <w:color w:val="000000"/>
                <w:sz w:val="16"/>
                <w:szCs w:val="16"/>
                <w:lang w:val="en-US"/>
              </w:rPr>
              <w:t xml:space="preserve"> </w:t>
            </w:r>
            <w:r w:rsidRPr="00E36FA7">
              <w:rPr>
                <w:rFonts w:ascii="Arial" w:hAnsi="Arial" w:cs="Arial"/>
                <w:color w:val="000000"/>
                <w:sz w:val="16"/>
                <w:szCs w:val="16"/>
              </w:rPr>
              <w:t>дози</w:t>
            </w:r>
            <w:r w:rsidRPr="00642247">
              <w:rPr>
                <w:rFonts w:ascii="Arial" w:hAnsi="Arial" w:cs="Arial"/>
                <w:color w:val="000000"/>
                <w:sz w:val="16"/>
                <w:szCs w:val="16"/>
                <w:lang w:val="en-US"/>
              </w:rPr>
              <w:t>"</w:t>
            </w:r>
            <w:r w:rsidRPr="00642247">
              <w:rPr>
                <w:rFonts w:ascii="Arial" w:hAnsi="Arial" w:cs="Arial"/>
                <w:color w:val="000000"/>
                <w:sz w:val="16"/>
                <w:szCs w:val="16"/>
                <w:lang w:val="en-US"/>
              </w:rPr>
              <w:br/>
            </w:r>
            <w:r w:rsidRPr="00E36FA7">
              <w:rPr>
                <w:rFonts w:ascii="Arial" w:hAnsi="Arial" w:cs="Arial"/>
                <w:color w:val="000000"/>
                <w:sz w:val="16"/>
                <w:szCs w:val="16"/>
              </w:rPr>
              <w:t>Введення</w:t>
            </w:r>
            <w:r w:rsidRPr="00642247">
              <w:rPr>
                <w:rFonts w:ascii="Arial" w:hAnsi="Arial" w:cs="Arial"/>
                <w:color w:val="000000"/>
                <w:sz w:val="16"/>
                <w:szCs w:val="16"/>
                <w:lang w:val="en-US"/>
              </w:rPr>
              <w:t xml:space="preserve"> </w:t>
            </w:r>
            <w:r w:rsidRPr="00E36FA7">
              <w:rPr>
                <w:rFonts w:ascii="Arial" w:hAnsi="Arial" w:cs="Arial"/>
                <w:color w:val="000000"/>
                <w:sz w:val="16"/>
                <w:szCs w:val="16"/>
              </w:rPr>
              <w:t>змін</w:t>
            </w:r>
            <w:r w:rsidRPr="00642247">
              <w:rPr>
                <w:rFonts w:ascii="Arial" w:hAnsi="Arial" w:cs="Arial"/>
                <w:color w:val="000000"/>
                <w:sz w:val="16"/>
                <w:szCs w:val="16"/>
                <w:lang w:val="en-US"/>
              </w:rPr>
              <w:t xml:space="preserve"> </w:t>
            </w:r>
            <w:r w:rsidRPr="00E36FA7">
              <w:rPr>
                <w:rFonts w:ascii="Arial" w:hAnsi="Arial" w:cs="Arial"/>
                <w:color w:val="000000"/>
                <w:sz w:val="16"/>
                <w:szCs w:val="16"/>
              </w:rPr>
              <w:t>протягом</w:t>
            </w:r>
            <w:r w:rsidRPr="00642247">
              <w:rPr>
                <w:rFonts w:ascii="Arial" w:hAnsi="Arial" w:cs="Arial"/>
                <w:color w:val="000000"/>
                <w:sz w:val="16"/>
                <w:szCs w:val="16"/>
                <w:lang w:val="en-US"/>
              </w:rPr>
              <w:t xml:space="preserve"> 9-</w:t>
            </w:r>
            <w:r w:rsidRPr="00E36FA7">
              <w:rPr>
                <w:rFonts w:ascii="Arial" w:hAnsi="Arial" w:cs="Arial"/>
                <w:color w:val="000000"/>
                <w:sz w:val="16"/>
                <w:szCs w:val="16"/>
              </w:rPr>
              <w:t>ти</w:t>
            </w:r>
            <w:r w:rsidRPr="00642247">
              <w:rPr>
                <w:rFonts w:ascii="Arial" w:hAnsi="Arial" w:cs="Arial"/>
                <w:color w:val="000000"/>
                <w:sz w:val="16"/>
                <w:szCs w:val="16"/>
                <w:lang w:val="en-US"/>
              </w:rPr>
              <w:t xml:space="preserve"> </w:t>
            </w:r>
            <w:r w:rsidRPr="00E36FA7">
              <w:rPr>
                <w:rFonts w:ascii="Arial" w:hAnsi="Arial" w:cs="Arial"/>
                <w:color w:val="000000"/>
                <w:sz w:val="16"/>
                <w:szCs w:val="16"/>
              </w:rPr>
              <w:t>місяців</w:t>
            </w:r>
            <w:r w:rsidRPr="00642247">
              <w:rPr>
                <w:rFonts w:ascii="Arial" w:hAnsi="Arial" w:cs="Arial"/>
                <w:color w:val="000000"/>
                <w:sz w:val="16"/>
                <w:szCs w:val="16"/>
                <w:lang w:val="en-US"/>
              </w:rPr>
              <w:t xml:space="preserve"> </w:t>
            </w:r>
            <w:r w:rsidRPr="00E36FA7">
              <w:rPr>
                <w:rFonts w:ascii="Arial" w:hAnsi="Arial" w:cs="Arial"/>
                <w:color w:val="000000"/>
                <w:sz w:val="16"/>
                <w:szCs w:val="16"/>
              </w:rPr>
              <w:t>після</w:t>
            </w:r>
            <w:r w:rsidRPr="00642247">
              <w:rPr>
                <w:rFonts w:ascii="Arial" w:hAnsi="Arial" w:cs="Arial"/>
                <w:color w:val="000000"/>
                <w:sz w:val="16"/>
                <w:szCs w:val="16"/>
                <w:lang w:val="en-US"/>
              </w:rPr>
              <w:t xml:space="preserve"> </w:t>
            </w:r>
            <w:r w:rsidRPr="00E36FA7">
              <w:rPr>
                <w:rFonts w:ascii="Arial" w:hAnsi="Arial" w:cs="Arial"/>
                <w:color w:val="000000"/>
                <w:sz w:val="16"/>
                <w:szCs w:val="16"/>
              </w:rPr>
              <w:t>затвердження</w:t>
            </w:r>
            <w:r w:rsidRPr="00642247">
              <w:rPr>
                <w:rFonts w:ascii="Arial" w:hAnsi="Arial" w:cs="Arial"/>
                <w:color w:val="000000"/>
                <w:sz w:val="16"/>
                <w:szCs w:val="16"/>
                <w:lang w:val="en-US"/>
              </w:rPr>
              <w:t>.</w:t>
            </w:r>
          </w:p>
          <w:p w:rsidR="00642247" w:rsidRPr="00642247" w:rsidRDefault="00642247" w:rsidP="00487D91">
            <w:pPr>
              <w:tabs>
                <w:tab w:val="left" w:pos="12600"/>
              </w:tabs>
              <w:jc w:val="center"/>
              <w:rPr>
                <w:rFonts w:ascii="Arial" w:hAnsi="Arial" w:cs="Arial"/>
                <w:color w:val="000000"/>
                <w:sz w:val="16"/>
                <w:szCs w:val="16"/>
                <w:lang w:val="en-US"/>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42247" w:rsidRPr="00E36FA7" w:rsidRDefault="00642247" w:rsidP="00487D91">
            <w:pPr>
              <w:tabs>
                <w:tab w:val="left" w:pos="12600"/>
              </w:tabs>
              <w:ind w:left="-185"/>
              <w:jc w:val="center"/>
              <w:rPr>
                <w:rFonts w:ascii="Arial" w:hAnsi="Arial" w:cs="Arial"/>
                <w:i/>
                <w:sz w:val="16"/>
                <w:szCs w:val="16"/>
              </w:rPr>
            </w:pPr>
            <w:r w:rsidRPr="00E36FA7">
              <w:rPr>
                <w:rFonts w:ascii="Arial" w:hAnsi="Arial" w:cs="Arial"/>
                <w:i/>
                <w:sz w:val="16"/>
                <w:szCs w:val="16"/>
              </w:rPr>
              <w:t xml:space="preserve">за </w:t>
            </w:r>
          </w:p>
          <w:p w:rsidR="00642247" w:rsidRPr="00E36FA7" w:rsidRDefault="00642247" w:rsidP="00487D91">
            <w:pPr>
              <w:tabs>
                <w:tab w:val="left" w:pos="12600"/>
              </w:tabs>
              <w:ind w:left="-185"/>
              <w:jc w:val="center"/>
              <w:rPr>
                <w:rFonts w:ascii="Arial" w:hAnsi="Arial" w:cs="Arial"/>
                <w:b/>
                <w:i/>
                <w:color w:val="000000"/>
                <w:sz w:val="16"/>
                <w:szCs w:val="16"/>
              </w:rPr>
            </w:pPr>
            <w:r w:rsidRPr="00E36FA7">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2247" w:rsidRPr="00E36FA7" w:rsidRDefault="00642247" w:rsidP="00487D91">
            <w:pPr>
              <w:tabs>
                <w:tab w:val="left" w:pos="12600"/>
              </w:tabs>
              <w:jc w:val="center"/>
              <w:rPr>
                <w:rFonts w:ascii="Arial" w:hAnsi="Arial" w:cs="Arial"/>
                <w:sz w:val="16"/>
                <w:szCs w:val="16"/>
              </w:rPr>
            </w:pPr>
            <w:r w:rsidRPr="00E36FA7">
              <w:rPr>
                <w:rFonts w:ascii="Arial" w:hAnsi="Arial" w:cs="Arial"/>
                <w:sz w:val="16"/>
                <w:szCs w:val="16"/>
              </w:rPr>
              <w:t>UA/18148/01/01</w:t>
            </w:r>
          </w:p>
        </w:tc>
      </w:tr>
      <w:tr w:rsidR="00487D91" w:rsidRPr="0003231E" w:rsidTr="00487D9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642247" w:rsidRPr="0003231E" w:rsidRDefault="00642247" w:rsidP="00487D91">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42247" w:rsidRPr="00E94ACE" w:rsidRDefault="00642247" w:rsidP="00487D91">
            <w:pPr>
              <w:pStyle w:val="Normal"/>
              <w:tabs>
                <w:tab w:val="left" w:pos="12600"/>
              </w:tabs>
              <w:rPr>
                <w:rFonts w:ascii="Arial" w:hAnsi="Arial" w:cs="Arial"/>
                <w:b/>
                <w:i/>
                <w:color w:val="000000"/>
                <w:sz w:val="16"/>
                <w:szCs w:val="16"/>
              </w:rPr>
            </w:pPr>
            <w:r w:rsidRPr="00E94ACE">
              <w:rPr>
                <w:rFonts w:ascii="Arial" w:hAnsi="Arial" w:cs="Arial"/>
                <w:b/>
                <w:sz w:val="16"/>
                <w:szCs w:val="16"/>
              </w:rPr>
              <w:t>ЛОЗАРТАН САНДОЗ® LOSARTAN SANDOZ®</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42247" w:rsidRPr="00E94ACE" w:rsidRDefault="00642247" w:rsidP="00487D91">
            <w:pPr>
              <w:pStyle w:val="Normal"/>
              <w:tabs>
                <w:tab w:val="left" w:pos="12600"/>
              </w:tabs>
              <w:rPr>
                <w:rFonts w:ascii="Arial" w:hAnsi="Arial" w:cs="Arial"/>
                <w:color w:val="000000"/>
                <w:sz w:val="16"/>
                <w:szCs w:val="16"/>
                <w:lang w:val="ru-RU"/>
              </w:rPr>
            </w:pPr>
            <w:r w:rsidRPr="00E94ACE">
              <w:rPr>
                <w:rFonts w:ascii="Arial" w:hAnsi="Arial" w:cs="Arial"/>
                <w:color w:val="000000"/>
                <w:sz w:val="16"/>
                <w:szCs w:val="16"/>
                <w:lang w:val="ru-RU"/>
              </w:rPr>
              <w:t>таблетки, вкриті плівковою оболонкою, по 50 мг, по 14 таблеток, вкритих плівковою оболонкою у блістері, по 2 або 7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E94ACE" w:rsidRDefault="00642247" w:rsidP="00487D91">
            <w:pPr>
              <w:pStyle w:val="Normal"/>
              <w:tabs>
                <w:tab w:val="left" w:pos="12600"/>
              </w:tabs>
              <w:jc w:val="center"/>
              <w:rPr>
                <w:rFonts w:ascii="Arial" w:hAnsi="Arial" w:cs="Arial"/>
                <w:color w:val="000000"/>
                <w:sz w:val="16"/>
                <w:szCs w:val="16"/>
              </w:rPr>
            </w:pPr>
            <w:r w:rsidRPr="00E94ACE">
              <w:rPr>
                <w:rFonts w:ascii="Arial" w:hAnsi="Arial" w:cs="Arial"/>
                <w:color w:val="000000"/>
                <w:sz w:val="16"/>
                <w:szCs w:val="16"/>
              </w:rPr>
              <w:t>Сандоз Фармасьютікалз д.д.</w:t>
            </w:r>
            <w:r w:rsidRPr="00E94ACE">
              <w:rPr>
                <w:rFonts w:ascii="Arial" w:hAnsi="Arial" w:cs="Arial"/>
                <w:color w:val="000000"/>
                <w:sz w:val="16"/>
                <w:szCs w:val="16"/>
              </w:rPr>
              <w:br/>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642247" w:rsidRPr="00E94ACE" w:rsidRDefault="00642247" w:rsidP="00487D91">
            <w:pPr>
              <w:pStyle w:val="Normal"/>
              <w:tabs>
                <w:tab w:val="left" w:pos="12600"/>
              </w:tabs>
              <w:jc w:val="center"/>
              <w:rPr>
                <w:rFonts w:ascii="Arial" w:hAnsi="Arial" w:cs="Arial"/>
                <w:color w:val="000000"/>
                <w:sz w:val="16"/>
                <w:szCs w:val="16"/>
              </w:rPr>
            </w:pPr>
            <w:r w:rsidRPr="00E94ACE">
              <w:rPr>
                <w:rFonts w:ascii="Arial" w:hAnsi="Arial" w:cs="Arial"/>
                <w:color w:val="000000"/>
                <w:sz w:val="16"/>
                <w:szCs w:val="16"/>
              </w:rPr>
              <w:t>Словенія</w:t>
            </w:r>
          </w:p>
        </w:tc>
        <w:tc>
          <w:tcPr>
            <w:tcW w:w="1810" w:type="dxa"/>
            <w:tcBorders>
              <w:top w:val="single" w:sz="4" w:space="0" w:color="auto"/>
              <w:left w:val="single" w:sz="4" w:space="0" w:color="000000"/>
              <w:bottom w:val="single" w:sz="4" w:space="0" w:color="auto"/>
              <w:right w:val="single" w:sz="4" w:space="0" w:color="000000"/>
            </w:tcBorders>
            <w:shd w:val="clear" w:color="auto" w:fill="FFFFFF"/>
          </w:tcPr>
          <w:p w:rsidR="00642247" w:rsidRPr="00E94ACE" w:rsidRDefault="00642247" w:rsidP="00487D91">
            <w:pPr>
              <w:pStyle w:val="Normal"/>
              <w:tabs>
                <w:tab w:val="left" w:pos="12600"/>
              </w:tabs>
              <w:jc w:val="center"/>
              <w:rPr>
                <w:rFonts w:ascii="Arial" w:hAnsi="Arial" w:cs="Arial"/>
                <w:color w:val="000000"/>
                <w:sz w:val="16"/>
                <w:szCs w:val="16"/>
              </w:rPr>
            </w:pPr>
            <w:r w:rsidRPr="00E94ACE">
              <w:rPr>
                <w:rFonts w:ascii="Arial" w:hAnsi="Arial" w:cs="Arial"/>
                <w:color w:val="000000"/>
                <w:sz w:val="16"/>
                <w:szCs w:val="16"/>
              </w:rPr>
              <w:t>виробництво нерозфасованого продукту:</w:t>
            </w:r>
            <w:r w:rsidRPr="00E94ACE">
              <w:rPr>
                <w:rFonts w:ascii="Arial" w:hAnsi="Arial" w:cs="Arial"/>
                <w:color w:val="000000"/>
                <w:sz w:val="16"/>
                <w:szCs w:val="16"/>
              </w:rPr>
              <w:br/>
              <w:t>Сандоз Груп Саглик Урунлері Ілакларі Сан. ве Тік. А.С., Туреччина</w:t>
            </w:r>
            <w:r w:rsidRPr="00E94ACE">
              <w:rPr>
                <w:rFonts w:ascii="Arial" w:hAnsi="Arial" w:cs="Arial"/>
                <w:color w:val="000000"/>
                <w:sz w:val="16"/>
                <w:szCs w:val="16"/>
              </w:rPr>
              <w:br/>
            </w:r>
            <w:r w:rsidRPr="00E94ACE">
              <w:rPr>
                <w:rFonts w:ascii="Arial" w:hAnsi="Arial" w:cs="Arial"/>
                <w:color w:val="000000"/>
                <w:sz w:val="16"/>
                <w:szCs w:val="16"/>
              </w:rPr>
              <w:br/>
              <w:t>виробництво нерозфасованого продукту, первинне та вторинне пакування, тестування:</w:t>
            </w:r>
            <w:r w:rsidRPr="00E94ACE">
              <w:rPr>
                <w:rFonts w:ascii="Arial" w:hAnsi="Arial" w:cs="Arial"/>
                <w:color w:val="000000"/>
                <w:sz w:val="16"/>
                <w:szCs w:val="16"/>
              </w:rPr>
              <w:br/>
              <w:t>Салютас Фарма ГмбХ, Німеччина</w:t>
            </w:r>
            <w:r w:rsidRPr="00E94ACE">
              <w:rPr>
                <w:rFonts w:ascii="Arial" w:hAnsi="Arial" w:cs="Arial"/>
                <w:color w:val="000000"/>
                <w:sz w:val="16"/>
                <w:szCs w:val="16"/>
              </w:rPr>
              <w:br/>
            </w:r>
            <w:r w:rsidRPr="00E94ACE">
              <w:rPr>
                <w:rFonts w:ascii="Arial" w:hAnsi="Arial" w:cs="Arial"/>
                <w:color w:val="000000"/>
                <w:sz w:val="16"/>
                <w:szCs w:val="16"/>
              </w:rPr>
              <w:br/>
              <w:t>первинне та вторинне пакування, тестування, дозвіл на випуск серії:</w:t>
            </w:r>
            <w:r w:rsidRPr="00E94ACE">
              <w:rPr>
                <w:rFonts w:ascii="Arial" w:hAnsi="Arial" w:cs="Arial"/>
                <w:color w:val="000000"/>
                <w:sz w:val="16"/>
                <w:szCs w:val="16"/>
              </w:rPr>
              <w:br/>
              <w:t xml:space="preserve">Лек Фармацевтична компанія д.д., Словенія </w:t>
            </w:r>
            <w:r w:rsidRPr="00E94ACE">
              <w:rPr>
                <w:rFonts w:ascii="Arial" w:hAnsi="Arial" w:cs="Arial"/>
                <w:color w:val="000000"/>
                <w:sz w:val="16"/>
                <w:szCs w:val="16"/>
              </w:rPr>
              <w:br/>
            </w:r>
            <w:r w:rsidRPr="00E94ACE">
              <w:rPr>
                <w:rFonts w:ascii="Arial" w:hAnsi="Arial" w:cs="Arial"/>
                <w:color w:val="000000"/>
                <w:sz w:val="16"/>
                <w:szCs w:val="16"/>
              </w:rPr>
              <w:br/>
              <w:t>первинне та вторинне пакування, дозвіл на випуск серії:</w:t>
            </w:r>
            <w:r w:rsidRPr="00E94ACE">
              <w:rPr>
                <w:rFonts w:ascii="Arial" w:hAnsi="Arial" w:cs="Arial"/>
                <w:color w:val="000000"/>
                <w:sz w:val="16"/>
                <w:szCs w:val="16"/>
              </w:rPr>
              <w:br/>
              <w:t>Лек Фармацевтична компанія д.д., Словенія</w:t>
            </w:r>
            <w:r w:rsidRPr="00E94ACE">
              <w:rPr>
                <w:rFonts w:ascii="Arial" w:hAnsi="Arial" w:cs="Arial"/>
                <w:color w:val="000000"/>
                <w:sz w:val="16"/>
                <w:szCs w:val="16"/>
              </w:rPr>
              <w:br/>
            </w:r>
            <w:r w:rsidRPr="00E94ACE">
              <w:rPr>
                <w:rFonts w:ascii="Arial" w:hAnsi="Arial" w:cs="Arial"/>
                <w:color w:val="000000"/>
                <w:sz w:val="16"/>
                <w:szCs w:val="16"/>
              </w:rPr>
              <w:br/>
              <w:t>виробництво нерозфасованого продукту, первинне та вторинне пакування, тестування:</w:t>
            </w:r>
            <w:r w:rsidRPr="00E94ACE">
              <w:rPr>
                <w:rFonts w:ascii="Arial" w:hAnsi="Arial" w:cs="Arial"/>
                <w:color w:val="000000"/>
                <w:sz w:val="16"/>
                <w:szCs w:val="16"/>
              </w:rPr>
              <w:br/>
              <w:t xml:space="preserve">Сандоз Ілак Санай ве Тікарет А.С., Туреччина </w:t>
            </w:r>
            <w:r w:rsidRPr="00E94ACE">
              <w:rPr>
                <w:rFonts w:ascii="Arial" w:hAnsi="Arial" w:cs="Arial"/>
                <w:color w:val="000000"/>
                <w:sz w:val="16"/>
                <w:szCs w:val="16"/>
              </w:rPr>
              <w:br/>
            </w:r>
            <w:r w:rsidRPr="00E94ACE">
              <w:rPr>
                <w:rFonts w:ascii="Arial" w:hAnsi="Arial" w:cs="Arial"/>
                <w:color w:val="000000"/>
                <w:sz w:val="16"/>
                <w:szCs w:val="16"/>
              </w:rPr>
              <w:br/>
              <w:t>тестування:</w:t>
            </w:r>
            <w:r w:rsidRPr="00E94ACE">
              <w:rPr>
                <w:rFonts w:ascii="Arial" w:hAnsi="Arial" w:cs="Arial"/>
                <w:color w:val="000000"/>
                <w:sz w:val="16"/>
                <w:szCs w:val="16"/>
              </w:rPr>
              <w:br/>
              <w:t>С.К. Сандоз С.Р.Л., Румунія</w:t>
            </w:r>
            <w:r w:rsidRPr="00E94ACE">
              <w:rPr>
                <w:rFonts w:ascii="Arial" w:hAnsi="Arial" w:cs="Arial"/>
                <w:color w:val="000000"/>
                <w:sz w:val="16"/>
                <w:szCs w:val="16"/>
              </w:rPr>
              <w:br/>
            </w:r>
            <w:r w:rsidRPr="00E94ACE">
              <w:rPr>
                <w:rFonts w:ascii="Arial" w:hAnsi="Arial" w:cs="Arial"/>
                <w:color w:val="000000"/>
                <w:sz w:val="16"/>
                <w:szCs w:val="16"/>
              </w:rPr>
              <w:br/>
              <w:t>мікробіологічне тестування:</w:t>
            </w:r>
            <w:r w:rsidRPr="00E94ACE">
              <w:rPr>
                <w:rFonts w:ascii="Arial" w:hAnsi="Arial" w:cs="Arial"/>
                <w:color w:val="000000"/>
                <w:sz w:val="16"/>
                <w:szCs w:val="16"/>
              </w:rPr>
              <w:br/>
              <w:t>Новартіс Саглик, Гіда ве Тарім Урунлері Санай ве Тікарет А.С., Туреччина</w:t>
            </w:r>
            <w:r w:rsidRPr="00E94AC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E94ACE" w:rsidRDefault="00642247" w:rsidP="00487D91">
            <w:pPr>
              <w:pStyle w:val="Normal"/>
              <w:tabs>
                <w:tab w:val="left" w:pos="12600"/>
              </w:tabs>
              <w:jc w:val="center"/>
              <w:rPr>
                <w:rFonts w:ascii="Arial" w:hAnsi="Arial" w:cs="Arial"/>
                <w:color w:val="000000"/>
                <w:sz w:val="16"/>
                <w:szCs w:val="16"/>
              </w:rPr>
            </w:pPr>
            <w:r w:rsidRPr="00E94ACE">
              <w:rPr>
                <w:rFonts w:ascii="Arial" w:hAnsi="Arial" w:cs="Arial"/>
                <w:color w:val="000000"/>
                <w:sz w:val="16"/>
                <w:szCs w:val="16"/>
              </w:rPr>
              <w:t>Туреччина/ Німеччина/ Словенія/ Румунія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42247" w:rsidRPr="00E94ACE" w:rsidRDefault="00642247" w:rsidP="00487D91">
            <w:pPr>
              <w:pStyle w:val="Normal"/>
              <w:tabs>
                <w:tab w:val="left" w:pos="12600"/>
              </w:tabs>
              <w:jc w:val="center"/>
              <w:rPr>
                <w:rFonts w:ascii="Arial" w:hAnsi="Arial" w:cs="Arial"/>
                <w:color w:val="000000"/>
                <w:sz w:val="16"/>
                <w:szCs w:val="16"/>
              </w:rPr>
            </w:pPr>
            <w:r w:rsidRPr="00E94ACE">
              <w:rPr>
                <w:rFonts w:ascii="Arial" w:hAnsi="Arial" w:cs="Arial"/>
                <w:color w:val="000000"/>
                <w:sz w:val="16"/>
                <w:szCs w:val="16"/>
              </w:rPr>
              <w:t>B.I.a.1.f - Type IA - Changes to quality control testing arrangements for the active substance-replacement or addition of a site where batch control/testing takes place</w:t>
            </w:r>
            <w:r w:rsidRPr="00E94ACE">
              <w:rPr>
                <w:rFonts w:ascii="Arial" w:hAnsi="Arial" w:cs="Arial"/>
                <w:color w:val="000000"/>
                <w:sz w:val="16"/>
                <w:szCs w:val="16"/>
              </w:rPr>
              <w:br/>
              <w:t>Novartis Saglik, Gida ve Tarim Urunleri Sanayi ve Ticaret A.S., Turkey</w:t>
            </w:r>
            <w:r w:rsidRPr="00E94ACE">
              <w:rPr>
                <w:rFonts w:ascii="Arial" w:hAnsi="Arial" w:cs="Arial"/>
                <w:color w:val="000000"/>
                <w:sz w:val="16"/>
                <w:szCs w:val="16"/>
              </w:rPr>
              <w:br/>
              <w:t>microbiological testing site for testing the active pharmaceutical ingredient</w:t>
            </w:r>
            <w:r w:rsidRPr="00E94ACE">
              <w:rPr>
                <w:rFonts w:ascii="Arial" w:hAnsi="Arial" w:cs="Arial"/>
                <w:color w:val="000000"/>
                <w:sz w:val="16"/>
                <w:szCs w:val="16"/>
              </w:rPr>
              <w:br/>
              <w:t>B.II.b.2.a - Type IA - Replacement or addition of a site where batch control/testing takes place</w:t>
            </w:r>
            <w:r w:rsidRPr="00E94ACE">
              <w:rPr>
                <w:rFonts w:ascii="Arial" w:hAnsi="Arial" w:cs="Arial"/>
                <w:color w:val="000000"/>
                <w:sz w:val="16"/>
                <w:szCs w:val="16"/>
              </w:rPr>
              <w:br/>
              <w:t>Novartis Saglik, Gida ve Tarim Urunleri Sanayi ve Ticaret A.S., Turkey</w:t>
            </w:r>
            <w:r w:rsidRPr="00E94ACE">
              <w:rPr>
                <w:rFonts w:ascii="Arial" w:hAnsi="Arial" w:cs="Arial"/>
                <w:color w:val="000000"/>
                <w:sz w:val="16"/>
                <w:szCs w:val="16"/>
              </w:rPr>
              <w:br/>
              <w:t>microbiological testing site for testing the finished product</w:t>
            </w:r>
            <w:r w:rsidRPr="00E94ACE">
              <w:rPr>
                <w:rFonts w:ascii="Arial" w:hAnsi="Arial" w:cs="Arial"/>
                <w:color w:val="000000"/>
                <w:sz w:val="16"/>
                <w:szCs w:val="16"/>
              </w:rPr>
              <w:br/>
              <w:t>A.5.b - Type IA - Update of the postal code in the address of the site responsible for bulk manufacture of the finished product.</w:t>
            </w:r>
            <w:r w:rsidRPr="00E94ACE">
              <w:rPr>
                <w:rFonts w:ascii="Arial" w:hAnsi="Arial" w:cs="Arial"/>
                <w:color w:val="000000"/>
                <w:sz w:val="16"/>
                <w:szCs w:val="16"/>
              </w:rPr>
              <w:br/>
              <w:t>The address of the bulk manufacturing site is changed from</w:t>
            </w:r>
            <w:r w:rsidRPr="00E94ACE">
              <w:rPr>
                <w:rFonts w:ascii="Arial" w:hAnsi="Arial" w:cs="Arial"/>
                <w:color w:val="000000"/>
                <w:sz w:val="16"/>
                <w:szCs w:val="16"/>
              </w:rPr>
              <w:br/>
              <w:t>Sandoz Grup Saglik Urunleri Ilaclari San. Ve Tic. A.S.</w:t>
            </w:r>
            <w:r w:rsidRPr="00E94ACE">
              <w:rPr>
                <w:rFonts w:ascii="Arial" w:hAnsi="Arial" w:cs="Arial"/>
                <w:color w:val="000000"/>
                <w:sz w:val="16"/>
                <w:szCs w:val="16"/>
              </w:rPr>
              <w:br/>
              <w:t>Gebze Organized Industrial Region Ihsan Dede Cadde No. 900. Solak, TR-41480 Gebze-Kocaeli, Turkey</w:t>
            </w:r>
            <w:r w:rsidRPr="00E94ACE">
              <w:rPr>
                <w:rFonts w:ascii="Arial" w:hAnsi="Arial" w:cs="Arial"/>
                <w:color w:val="000000"/>
                <w:sz w:val="16"/>
                <w:szCs w:val="16"/>
              </w:rPr>
              <w:br/>
              <w:t>to</w:t>
            </w:r>
            <w:r w:rsidRPr="00E94ACE">
              <w:rPr>
                <w:rFonts w:ascii="Arial" w:hAnsi="Arial" w:cs="Arial"/>
                <w:color w:val="000000"/>
                <w:sz w:val="16"/>
                <w:szCs w:val="16"/>
              </w:rPr>
              <w:br/>
              <w:t>Sandoz Grup Saglik Urunleri Ilaclari San. Ve Tic. A.S.</w:t>
            </w:r>
            <w:r w:rsidRPr="00E94ACE">
              <w:rPr>
                <w:rFonts w:ascii="Arial" w:hAnsi="Arial" w:cs="Arial"/>
                <w:color w:val="000000"/>
                <w:sz w:val="16"/>
                <w:szCs w:val="16"/>
              </w:rPr>
              <w:br/>
              <w:t>Gebze Organized Industrial Region Ihsan Dede Cadde No. 900. Solak, TR-41400 Gebze-Kocaeli, Turkey</w:t>
            </w:r>
            <w:r w:rsidRPr="00E94ACE">
              <w:rPr>
                <w:rFonts w:ascii="Arial" w:hAnsi="Arial" w:cs="Arial"/>
                <w:color w:val="000000"/>
                <w:sz w:val="16"/>
                <w:szCs w:val="16"/>
              </w:rPr>
              <w:br/>
              <w:t>This is no change in the location of the site, only postal code is changed.</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42247" w:rsidRPr="00E94ACE" w:rsidRDefault="00642247" w:rsidP="00487D91">
            <w:pPr>
              <w:pStyle w:val="Normal"/>
              <w:tabs>
                <w:tab w:val="left" w:pos="12600"/>
              </w:tabs>
              <w:ind w:left="-185"/>
              <w:jc w:val="center"/>
              <w:rPr>
                <w:rFonts w:ascii="Arial" w:hAnsi="Arial" w:cs="Arial"/>
                <w:i/>
                <w:sz w:val="16"/>
                <w:szCs w:val="16"/>
              </w:rPr>
            </w:pPr>
            <w:r w:rsidRPr="00E94ACE">
              <w:rPr>
                <w:rFonts w:ascii="Arial" w:hAnsi="Arial" w:cs="Arial"/>
                <w:i/>
                <w:sz w:val="16"/>
                <w:szCs w:val="16"/>
              </w:rPr>
              <w:t xml:space="preserve">за </w:t>
            </w:r>
          </w:p>
          <w:p w:rsidR="00642247" w:rsidRPr="00E94ACE" w:rsidRDefault="00642247" w:rsidP="00487D91">
            <w:pPr>
              <w:pStyle w:val="Normal"/>
              <w:tabs>
                <w:tab w:val="left" w:pos="12600"/>
              </w:tabs>
              <w:ind w:left="-185"/>
              <w:jc w:val="center"/>
              <w:rPr>
                <w:rFonts w:ascii="Arial" w:hAnsi="Arial" w:cs="Arial"/>
                <w:b/>
                <w:i/>
                <w:color w:val="000000"/>
                <w:sz w:val="16"/>
                <w:szCs w:val="16"/>
              </w:rPr>
            </w:pPr>
            <w:r w:rsidRPr="00E94ACE">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2247" w:rsidRPr="00E94ACE" w:rsidRDefault="00642247" w:rsidP="00487D91">
            <w:pPr>
              <w:pStyle w:val="Normal"/>
              <w:tabs>
                <w:tab w:val="left" w:pos="12600"/>
              </w:tabs>
              <w:jc w:val="center"/>
              <w:rPr>
                <w:rFonts w:ascii="Arial" w:hAnsi="Arial" w:cs="Arial"/>
                <w:sz w:val="16"/>
                <w:szCs w:val="16"/>
              </w:rPr>
            </w:pPr>
            <w:r w:rsidRPr="00E94ACE">
              <w:rPr>
                <w:rFonts w:ascii="Arial" w:hAnsi="Arial" w:cs="Arial"/>
                <w:sz w:val="16"/>
                <w:szCs w:val="16"/>
              </w:rPr>
              <w:t>UA/18672/01/01</w:t>
            </w:r>
          </w:p>
        </w:tc>
      </w:tr>
      <w:tr w:rsidR="00487D91" w:rsidRPr="0003231E" w:rsidTr="00487D9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642247" w:rsidRPr="0003231E" w:rsidRDefault="00642247" w:rsidP="00487D91">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42247" w:rsidRPr="00E94ACE" w:rsidRDefault="00642247" w:rsidP="00487D91">
            <w:pPr>
              <w:pStyle w:val="Normal"/>
              <w:tabs>
                <w:tab w:val="left" w:pos="12600"/>
              </w:tabs>
              <w:rPr>
                <w:rFonts w:ascii="Arial" w:hAnsi="Arial" w:cs="Arial"/>
                <w:b/>
                <w:i/>
                <w:color w:val="000000"/>
                <w:sz w:val="16"/>
                <w:szCs w:val="16"/>
              </w:rPr>
            </w:pPr>
            <w:r w:rsidRPr="00E94ACE">
              <w:rPr>
                <w:rFonts w:ascii="Arial" w:hAnsi="Arial" w:cs="Arial"/>
                <w:b/>
                <w:sz w:val="16"/>
                <w:szCs w:val="16"/>
              </w:rPr>
              <w:t>ЛОЗАРТАН САНДОЗ® LOSARTAN SANDOZ®</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42247" w:rsidRPr="00E94ACE" w:rsidRDefault="00642247" w:rsidP="00487D91">
            <w:pPr>
              <w:pStyle w:val="Normal"/>
              <w:tabs>
                <w:tab w:val="left" w:pos="12600"/>
              </w:tabs>
              <w:rPr>
                <w:rFonts w:ascii="Arial" w:hAnsi="Arial" w:cs="Arial"/>
                <w:color w:val="000000"/>
                <w:sz w:val="16"/>
                <w:szCs w:val="16"/>
                <w:lang w:val="ru-RU"/>
              </w:rPr>
            </w:pPr>
            <w:r w:rsidRPr="00E94ACE">
              <w:rPr>
                <w:rFonts w:ascii="Arial" w:hAnsi="Arial" w:cs="Arial"/>
                <w:color w:val="000000"/>
                <w:sz w:val="16"/>
                <w:szCs w:val="16"/>
                <w:lang w:val="ru-RU"/>
              </w:rPr>
              <w:t>таблетки, вкриті плівковою оболонкою, по 100 мг, по 14 таблеток, вкритих плівковою оболонкою у блістері, по 2 або 7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E94ACE" w:rsidRDefault="00642247" w:rsidP="00487D91">
            <w:pPr>
              <w:pStyle w:val="Normal"/>
              <w:tabs>
                <w:tab w:val="left" w:pos="12600"/>
              </w:tabs>
              <w:jc w:val="center"/>
              <w:rPr>
                <w:rFonts w:ascii="Arial" w:hAnsi="Arial" w:cs="Arial"/>
                <w:color w:val="000000"/>
                <w:sz w:val="16"/>
                <w:szCs w:val="16"/>
              </w:rPr>
            </w:pPr>
            <w:r w:rsidRPr="00E94ACE">
              <w:rPr>
                <w:rFonts w:ascii="Arial" w:hAnsi="Arial" w:cs="Arial"/>
                <w:color w:val="000000"/>
                <w:sz w:val="16"/>
                <w:szCs w:val="16"/>
              </w:rPr>
              <w:t>Сандоз Фармасьютікалз д.д.</w:t>
            </w:r>
            <w:r w:rsidRPr="00E94ACE">
              <w:rPr>
                <w:rFonts w:ascii="Arial" w:hAnsi="Arial" w:cs="Arial"/>
                <w:color w:val="000000"/>
                <w:sz w:val="16"/>
                <w:szCs w:val="16"/>
              </w:rPr>
              <w:br/>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642247" w:rsidRPr="00E94ACE" w:rsidRDefault="00642247" w:rsidP="00487D91">
            <w:pPr>
              <w:pStyle w:val="Normal"/>
              <w:tabs>
                <w:tab w:val="left" w:pos="12600"/>
              </w:tabs>
              <w:jc w:val="center"/>
              <w:rPr>
                <w:rFonts w:ascii="Arial" w:hAnsi="Arial" w:cs="Arial"/>
                <w:color w:val="000000"/>
                <w:sz w:val="16"/>
                <w:szCs w:val="16"/>
              </w:rPr>
            </w:pPr>
            <w:r w:rsidRPr="00E94ACE">
              <w:rPr>
                <w:rFonts w:ascii="Arial" w:hAnsi="Arial" w:cs="Arial"/>
                <w:color w:val="000000"/>
                <w:sz w:val="16"/>
                <w:szCs w:val="16"/>
              </w:rPr>
              <w:t>Словенія</w:t>
            </w:r>
          </w:p>
        </w:tc>
        <w:tc>
          <w:tcPr>
            <w:tcW w:w="1810" w:type="dxa"/>
            <w:tcBorders>
              <w:top w:val="single" w:sz="4" w:space="0" w:color="auto"/>
              <w:left w:val="single" w:sz="4" w:space="0" w:color="000000"/>
              <w:bottom w:val="single" w:sz="4" w:space="0" w:color="auto"/>
              <w:right w:val="single" w:sz="4" w:space="0" w:color="000000"/>
            </w:tcBorders>
            <w:shd w:val="clear" w:color="auto" w:fill="FFFFFF"/>
          </w:tcPr>
          <w:p w:rsidR="00642247" w:rsidRPr="00E94ACE" w:rsidRDefault="00642247" w:rsidP="00487D91">
            <w:pPr>
              <w:pStyle w:val="Normal"/>
              <w:tabs>
                <w:tab w:val="left" w:pos="12600"/>
              </w:tabs>
              <w:jc w:val="center"/>
              <w:rPr>
                <w:rFonts w:ascii="Arial" w:hAnsi="Arial" w:cs="Arial"/>
                <w:color w:val="000000"/>
                <w:sz w:val="16"/>
                <w:szCs w:val="16"/>
              </w:rPr>
            </w:pPr>
            <w:r w:rsidRPr="00E94ACE">
              <w:rPr>
                <w:rFonts w:ascii="Arial" w:hAnsi="Arial" w:cs="Arial"/>
                <w:color w:val="000000"/>
                <w:sz w:val="16"/>
                <w:szCs w:val="16"/>
              </w:rPr>
              <w:t>виробництво нерозфасованого продукту:</w:t>
            </w:r>
            <w:r w:rsidRPr="00E94ACE">
              <w:rPr>
                <w:rFonts w:ascii="Arial" w:hAnsi="Arial" w:cs="Arial"/>
                <w:color w:val="000000"/>
                <w:sz w:val="16"/>
                <w:szCs w:val="16"/>
              </w:rPr>
              <w:br/>
              <w:t>Сандоз Груп Саглик Урунлері Ілакларі Сан. ве Тік. А.С., Туреччина</w:t>
            </w:r>
            <w:r w:rsidRPr="00E94ACE">
              <w:rPr>
                <w:rFonts w:ascii="Arial" w:hAnsi="Arial" w:cs="Arial"/>
                <w:color w:val="000000"/>
                <w:sz w:val="16"/>
                <w:szCs w:val="16"/>
              </w:rPr>
              <w:br/>
            </w:r>
            <w:r w:rsidRPr="00E94ACE">
              <w:rPr>
                <w:rFonts w:ascii="Arial" w:hAnsi="Arial" w:cs="Arial"/>
                <w:color w:val="000000"/>
                <w:sz w:val="16"/>
                <w:szCs w:val="16"/>
              </w:rPr>
              <w:br/>
              <w:t>виробництво нерозфасованого продукту, первинне та вторинне пакування, тестування:</w:t>
            </w:r>
            <w:r w:rsidRPr="00E94ACE">
              <w:rPr>
                <w:rFonts w:ascii="Arial" w:hAnsi="Arial" w:cs="Arial"/>
                <w:color w:val="000000"/>
                <w:sz w:val="16"/>
                <w:szCs w:val="16"/>
              </w:rPr>
              <w:br/>
              <w:t>Салютас Фарма ГмбХ, Німеччина</w:t>
            </w:r>
            <w:r w:rsidRPr="00E94ACE">
              <w:rPr>
                <w:rFonts w:ascii="Arial" w:hAnsi="Arial" w:cs="Arial"/>
                <w:color w:val="000000"/>
                <w:sz w:val="16"/>
                <w:szCs w:val="16"/>
              </w:rPr>
              <w:br/>
            </w:r>
            <w:r w:rsidRPr="00E94ACE">
              <w:rPr>
                <w:rFonts w:ascii="Arial" w:hAnsi="Arial" w:cs="Arial"/>
                <w:color w:val="000000"/>
                <w:sz w:val="16"/>
                <w:szCs w:val="16"/>
              </w:rPr>
              <w:br/>
              <w:t>первинне та вторинне пакування, тестування, дозвіл на випуск серії:</w:t>
            </w:r>
            <w:r w:rsidRPr="00E94ACE">
              <w:rPr>
                <w:rFonts w:ascii="Arial" w:hAnsi="Arial" w:cs="Arial"/>
                <w:color w:val="000000"/>
                <w:sz w:val="16"/>
                <w:szCs w:val="16"/>
              </w:rPr>
              <w:br/>
              <w:t xml:space="preserve">Лек Фармацевтична компанія д.д., Словенія </w:t>
            </w:r>
            <w:r w:rsidRPr="00E94ACE">
              <w:rPr>
                <w:rFonts w:ascii="Arial" w:hAnsi="Arial" w:cs="Arial"/>
                <w:color w:val="000000"/>
                <w:sz w:val="16"/>
                <w:szCs w:val="16"/>
              </w:rPr>
              <w:br/>
            </w:r>
            <w:r w:rsidRPr="00E94ACE">
              <w:rPr>
                <w:rFonts w:ascii="Arial" w:hAnsi="Arial" w:cs="Arial"/>
                <w:color w:val="000000"/>
                <w:sz w:val="16"/>
                <w:szCs w:val="16"/>
              </w:rPr>
              <w:br/>
              <w:t>первинне та вторинне пакування, дозвіл на випуск серії:</w:t>
            </w:r>
            <w:r w:rsidRPr="00E94ACE">
              <w:rPr>
                <w:rFonts w:ascii="Arial" w:hAnsi="Arial" w:cs="Arial"/>
                <w:color w:val="000000"/>
                <w:sz w:val="16"/>
                <w:szCs w:val="16"/>
              </w:rPr>
              <w:br/>
              <w:t>Лек Фармацевтична компанія д.д., Словенія</w:t>
            </w:r>
            <w:r w:rsidRPr="00E94ACE">
              <w:rPr>
                <w:rFonts w:ascii="Arial" w:hAnsi="Arial" w:cs="Arial"/>
                <w:color w:val="000000"/>
                <w:sz w:val="16"/>
                <w:szCs w:val="16"/>
              </w:rPr>
              <w:br/>
            </w:r>
            <w:r w:rsidRPr="00E94ACE">
              <w:rPr>
                <w:rFonts w:ascii="Arial" w:hAnsi="Arial" w:cs="Arial"/>
                <w:color w:val="000000"/>
                <w:sz w:val="16"/>
                <w:szCs w:val="16"/>
              </w:rPr>
              <w:br/>
              <w:t>виробництво нерозфасованого продукту, первинне та вторинне пакування, тестування:</w:t>
            </w:r>
            <w:r w:rsidRPr="00E94ACE">
              <w:rPr>
                <w:rFonts w:ascii="Arial" w:hAnsi="Arial" w:cs="Arial"/>
                <w:color w:val="000000"/>
                <w:sz w:val="16"/>
                <w:szCs w:val="16"/>
              </w:rPr>
              <w:br/>
              <w:t xml:space="preserve">Сандоз Ілак Санай ве Тікарет А.С., Туреччина </w:t>
            </w:r>
            <w:r w:rsidRPr="00E94ACE">
              <w:rPr>
                <w:rFonts w:ascii="Arial" w:hAnsi="Arial" w:cs="Arial"/>
                <w:color w:val="000000"/>
                <w:sz w:val="16"/>
                <w:szCs w:val="16"/>
              </w:rPr>
              <w:br/>
            </w:r>
            <w:r w:rsidRPr="00E94ACE">
              <w:rPr>
                <w:rFonts w:ascii="Arial" w:hAnsi="Arial" w:cs="Arial"/>
                <w:color w:val="000000"/>
                <w:sz w:val="16"/>
                <w:szCs w:val="16"/>
              </w:rPr>
              <w:br/>
              <w:t>тестування:</w:t>
            </w:r>
            <w:r w:rsidRPr="00E94ACE">
              <w:rPr>
                <w:rFonts w:ascii="Arial" w:hAnsi="Arial" w:cs="Arial"/>
                <w:color w:val="000000"/>
                <w:sz w:val="16"/>
                <w:szCs w:val="16"/>
              </w:rPr>
              <w:br/>
              <w:t>С.К. Сандоз С.Р.Л., Румунія</w:t>
            </w:r>
            <w:r w:rsidRPr="00E94ACE">
              <w:rPr>
                <w:rFonts w:ascii="Arial" w:hAnsi="Arial" w:cs="Arial"/>
                <w:color w:val="000000"/>
                <w:sz w:val="16"/>
                <w:szCs w:val="16"/>
              </w:rPr>
              <w:br/>
            </w:r>
            <w:r w:rsidRPr="00E94ACE">
              <w:rPr>
                <w:rFonts w:ascii="Arial" w:hAnsi="Arial" w:cs="Arial"/>
                <w:color w:val="000000"/>
                <w:sz w:val="16"/>
                <w:szCs w:val="16"/>
              </w:rPr>
              <w:br/>
              <w:t>мікробіологічне тестування:</w:t>
            </w:r>
            <w:r w:rsidRPr="00E94ACE">
              <w:rPr>
                <w:rFonts w:ascii="Arial" w:hAnsi="Arial" w:cs="Arial"/>
                <w:color w:val="000000"/>
                <w:sz w:val="16"/>
                <w:szCs w:val="16"/>
              </w:rPr>
              <w:br/>
              <w:t>Новартіс Саглик, Гіда ве Тарім Урунлері Санай ве Тікарет А.С., Туреччина</w:t>
            </w:r>
            <w:r w:rsidRPr="00E94AC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E94ACE" w:rsidRDefault="00642247" w:rsidP="00487D91">
            <w:pPr>
              <w:pStyle w:val="Normal"/>
              <w:tabs>
                <w:tab w:val="left" w:pos="12600"/>
              </w:tabs>
              <w:jc w:val="center"/>
              <w:rPr>
                <w:rFonts w:ascii="Arial" w:hAnsi="Arial" w:cs="Arial"/>
                <w:color w:val="000000"/>
                <w:sz w:val="16"/>
                <w:szCs w:val="16"/>
              </w:rPr>
            </w:pPr>
            <w:r w:rsidRPr="00E94ACE">
              <w:rPr>
                <w:rFonts w:ascii="Arial" w:hAnsi="Arial" w:cs="Arial"/>
                <w:color w:val="000000"/>
                <w:sz w:val="16"/>
                <w:szCs w:val="16"/>
              </w:rPr>
              <w:t>Туреччина/ Німеччина/ Словенія/ Румунія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42247" w:rsidRPr="00E94ACE" w:rsidRDefault="00642247" w:rsidP="00487D91">
            <w:pPr>
              <w:pStyle w:val="Normal"/>
              <w:tabs>
                <w:tab w:val="left" w:pos="12600"/>
              </w:tabs>
              <w:jc w:val="center"/>
              <w:rPr>
                <w:rFonts w:ascii="Arial" w:hAnsi="Arial" w:cs="Arial"/>
                <w:color w:val="000000"/>
                <w:sz w:val="16"/>
                <w:szCs w:val="16"/>
              </w:rPr>
            </w:pPr>
            <w:r w:rsidRPr="00E94ACE">
              <w:rPr>
                <w:rFonts w:ascii="Arial" w:hAnsi="Arial" w:cs="Arial"/>
                <w:color w:val="000000"/>
                <w:sz w:val="16"/>
                <w:szCs w:val="16"/>
              </w:rPr>
              <w:t>B.I.a.1.f - Type IA - Changes to quality control testing arrangements for the active substance-replacement or addition of a site where batch control/testing takes place</w:t>
            </w:r>
            <w:r w:rsidRPr="00E94ACE">
              <w:rPr>
                <w:rFonts w:ascii="Arial" w:hAnsi="Arial" w:cs="Arial"/>
                <w:color w:val="000000"/>
                <w:sz w:val="16"/>
                <w:szCs w:val="16"/>
              </w:rPr>
              <w:br/>
              <w:t>Novartis Saglik, Gida ve Tarim Urunleri Sanayi ve Ticaret A.S., Turkey</w:t>
            </w:r>
            <w:r w:rsidRPr="00E94ACE">
              <w:rPr>
                <w:rFonts w:ascii="Arial" w:hAnsi="Arial" w:cs="Arial"/>
                <w:color w:val="000000"/>
                <w:sz w:val="16"/>
                <w:szCs w:val="16"/>
              </w:rPr>
              <w:br/>
              <w:t>microbiological testing site for testing the active pharmaceutical ingredient</w:t>
            </w:r>
            <w:r w:rsidRPr="00E94ACE">
              <w:rPr>
                <w:rFonts w:ascii="Arial" w:hAnsi="Arial" w:cs="Arial"/>
                <w:color w:val="000000"/>
                <w:sz w:val="16"/>
                <w:szCs w:val="16"/>
              </w:rPr>
              <w:br/>
              <w:t>B.II.b.2.a - Type IA - Replacement or addition of a site where batch control/testing takes place</w:t>
            </w:r>
            <w:r w:rsidRPr="00E94ACE">
              <w:rPr>
                <w:rFonts w:ascii="Arial" w:hAnsi="Arial" w:cs="Arial"/>
                <w:color w:val="000000"/>
                <w:sz w:val="16"/>
                <w:szCs w:val="16"/>
              </w:rPr>
              <w:br/>
              <w:t>Novartis Saglik, Gida ve Tarim Urunleri Sanayi ve Ticaret A.S., Turkey</w:t>
            </w:r>
            <w:r w:rsidRPr="00E94ACE">
              <w:rPr>
                <w:rFonts w:ascii="Arial" w:hAnsi="Arial" w:cs="Arial"/>
                <w:color w:val="000000"/>
                <w:sz w:val="16"/>
                <w:szCs w:val="16"/>
              </w:rPr>
              <w:br/>
              <w:t>microbiological testing site for testing the finished product</w:t>
            </w:r>
            <w:r w:rsidRPr="00E94ACE">
              <w:rPr>
                <w:rFonts w:ascii="Arial" w:hAnsi="Arial" w:cs="Arial"/>
                <w:color w:val="000000"/>
                <w:sz w:val="16"/>
                <w:szCs w:val="16"/>
              </w:rPr>
              <w:br/>
              <w:t>A.5.b - Type IA - Update of the postal code in the address of the site responsible for bulk manufacture of the finished product.</w:t>
            </w:r>
            <w:r w:rsidRPr="00E94ACE">
              <w:rPr>
                <w:rFonts w:ascii="Arial" w:hAnsi="Arial" w:cs="Arial"/>
                <w:color w:val="000000"/>
                <w:sz w:val="16"/>
                <w:szCs w:val="16"/>
              </w:rPr>
              <w:br/>
              <w:t>The address of the bulk manufacturing site is changed from</w:t>
            </w:r>
            <w:r w:rsidRPr="00E94ACE">
              <w:rPr>
                <w:rFonts w:ascii="Arial" w:hAnsi="Arial" w:cs="Arial"/>
                <w:color w:val="000000"/>
                <w:sz w:val="16"/>
                <w:szCs w:val="16"/>
              </w:rPr>
              <w:br/>
              <w:t>Sandoz Grup Saglik Urunleri Ilaclari San. Ve Tic. A.S.</w:t>
            </w:r>
            <w:r w:rsidRPr="00E94ACE">
              <w:rPr>
                <w:rFonts w:ascii="Arial" w:hAnsi="Arial" w:cs="Arial"/>
                <w:color w:val="000000"/>
                <w:sz w:val="16"/>
                <w:szCs w:val="16"/>
              </w:rPr>
              <w:br/>
              <w:t>Gebze Organized Industrial Region Ihsan Dede Cadde No. 900. Solak, TR-41480 Gebze-Kocaeli, Turkey</w:t>
            </w:r>
            <w:r w:rsidRPr="00E94ACE">
              <w:rPr>
                <w:rFonts w:ascii="Arial" w:hAnsi="Arial" w:cs="Arial"/>
                <w:color w:val="000000"/>
                <w:sz w:val="16"/>
                <w:szCs w:val="16"/>
              </w:rPr>
              <w:br/>
              <w:t>to</w:t>
            </w:r>
            <w:r w:rsidRPr="00E94ACE">
              <w:rPr>
                <w:rFonts w:ascii="Arial" w:hAnsi="Arial" w:cs="Arial"/>
                <w:color w:val="000000"/>
                <w:sz w:val="16"/>
                <w:szCs w:val="16"/>
              </w:rPr>
              <w:br/>
              <w:t>Sandoz Grup Saglik Urunleri Ilaclari San. Ve Tic. A.S.</w:t>
            </w:r>
            <w:r w:rsidRPr="00E94ACE">
              <w:rPr>
                <w:rFonts w:ascii="Arial" w:hAnsi="Arial" w:cs="Arial"/>
                <w:color w:val="000000"/>
                <w:sz w:val="16"/>
                <w:szCs w:val="16"/>
              </w:rPr>
              <w:br/>
              <w:t>Gebze Organized Industrial Region Ihsan Dede Cadde No. 900. Solak, TR-41400 Gebze-Kocaeli, Turkey</w:t>
            </w:r>
            <w:r w:rsidRPr="00E94ACE">
              <w:rPr>
                <w:rFonts w:ascii="Arial" w:hAnsi="Arial" w:cs="Arial"/>
                <w:color w:val="000000"/>
                <w:sz w:val="16"/>
                <w:szCs w:val="16"/>
              </w:rPr>
              <w:br/>
              <w:t>This is no change in the location of the site, only postal code is changed.</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42247" w:rsidRPr="00E94ACE" w:rsidRDefault="00642247" w:rsidP="00487D91">
            <w:pPr>
              <w:pStyle w:val="Normal"/>
              <w:tabs>
                <w:tab w:val="left" w:pos="12600"/>
              </w:tabs>
              <w:ind w:left="-185"/>
              <w:jc w:val="center"/>
              <w:rPr>
                <w:rFonts w:ascii="Arial" w:hAnsi="Arial" w:cs="Arial"/>
                <w:i/>
                <w:sz w:val="16"/>
                <w:szCs w:val="16"/>
              </w:rPr>
            </w:pPr>
            <w:r w:rsidRPr="00E94ACE">
              <w:rPr>
                <w:rFonts w:ascii="Arial" w:hAnsi="Arial" w:cs="Arial"/>
                <w:i/>
                <w:sz w:val="16"/>
                <w:szCs w:val="16"/>
              </w:rPr>
              <w:t xml:space="preserve">за </w:t>
            </w:r>
          </w:p>
          <w:p w:rsidR="00642247" w:rsidRPr="00E94ACE" w:rsidRDefault="00642247" w:rsidP="00487D91">
            <w:pPr>
              <w:pStyle w:val="Normal"/>
              <w:tabs>
                <w:tab w:val="left" w:pos="12600"/>
              </w:tabs>
              <w:ind w:left="-185"/>
              <w:jc w:val="center"/>
              <w:rPr>
                <w:rFonts w:ascii="Arial" w:hAnsi="Arial" w:cs="Arial"/>
                <w:b/>
                <w:i/>
                <w:color w:val="000000"/>
                <w:sz w:val="16"/>
                <w:szCs w:val="16"/>
              </w:rPr>
            </w:pPr>
            <w:r w:rsidRPr="00E94ACE">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2247" w:rsidRPr="00E94ACE" w:rsidRDefault="00642247" w:rsidP="00487D91">
            <w:pPr>
              <w:pStyle w:val="Normal"/>
              <w:tabs>
                <w:tab w:val="left" w:pos="12600"/>
              </w:tabs>
              <w:jc w:val="center"/>
              <w:rPr>
                <w:rFonts w:ascii="Arial" w:hAnsi="Arial" w:cs="Arial"/>
                <w:sz w:val="16"/>
                <w:szCs w:val="16"/>
              </w:rPr>
            </w:pPr>
            <w:r w:rsidRPr="00E94ACE">
              <w:rPr>
                <w:rFonts w:ascii="Arial" w:hAnsi="Arial" w:cs="Arial"/>
                <w:sz w:val="16"/>
                <w:szCs w:val="16"/>
              </w:rPr>
              <w:t>UA/18672/01/02</w:t>
            </w:r>
          </w:p>
        </w:tc>
      </w:tr>
      <w:tr w:rsidR="00487D91" w:rsidRPr="0003231E" w:rsidTr="00487D9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642247" w:rsidRPr="0003231E" w:rsidRDefault="00642247" w:rsidP="00487D91">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42247" w:rsidRPr="003201C8" w:rsidRDefault="00642247" w:rsidP="00487D91">
            <w:pPr>
              <w:pStyle w:val="Normal"/>
              <w:tabs>
                <w:tab w:val="left" w:pos="12600"/>
              </w:tabs>
              <w:rPr>
                <w:rFonts w:ascii="Arial" w:hAnsi="Arial" w:cs="Arial"/>
                <w:b/>
                <w:i/>
                <w:color w:val="000000"/>
                <w:sz w:val="16"/>
                <w:szCs w:val="16"/>
              </w:rPr>
            </w:pPr>
            <w:r w:rsidRPr="003201C8">
              <w:rPr>
                <w:rFonts w:ascii="Arial" w:hAnsi="Arial" w:cs="Arial"/>
                <w:b/>
                <w:sz w:val="16"/>
                <w:szCs w:val="16"/>
              </w:rPr>
              <w:t>МЕТФОРМІН-ТЕВА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42247" w:rsidRPr="003201C8" w:rsidRDefault="00642247" w:rsidP="00487D91">
            <w:pPr>
              <w:pStyle w:val="Normal"/>
              <w:tabs>
                <w:tab w:val="left" w:pos="12600"/>
              </w:tabs>
              <w:rPr>
                <w:rFonts w:ascii="Arial" w:hAnsi="Arial" w:cs="Arial"/>
                <w:color w:val="000000"/>
                <w:sz w:val="16"/>
                <w:szCs w:val="16"/>
                <w:lang w:val="ru-RU"/>
              </w:rPr>
            </w:pPr>
            <w:r w:rsidRPr="003201C8">
              <w:rPr>
                <w:rFonts w:ascii="Arial" w:hAnsi="Arial" w:cs="Arial"/>
                <w:color w:val="000000"/>
                <w:sz w:val="16"/>
                <w:szCs w:val="16"/>
                <w:lang w:val="ru-RU"/>
              </w:rPr>
              <w:t>таблетки, вкриті плівковою оболонкою, по 500 мг, по 15 таблеток у блістері, по 2 або по 4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3201C8" w:rsidRDefault="00642247" w:rsidP="00487D91">
            <w:pPr>
              <w:pStyle w:val="Normal"/>
              <w:tabs>
                <w:tab w:val="left" w:pos="12600"/>
              </w:tabs>
              <w:jc w:val="center"/>
              <w:rPr>
                <w:rFonts w:ascii="Arial" w:hAnsi="Arial" w:cs="Arial"/>
                <w:color w:val="000000"/>
                <w:sz w:val="16"/>
                <w:szCs w:val="16"/>
              </w:rPr>
            </w:pPr>
            <w:r w:rsidRPr="003201C8">
              <w:rPr>
                <w:rFonts w:ascii="Arial" w:hAnsi="Arial" w:cs="Arial"/>
                <w:color w:val="000000"/>
                <w:sz w:val="16"/>
                <w:szCs w:val="16"/>
              </w:rPr>
              <w:t>ТОВ «Тева Україна»</w:t>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642247" w:rsidRPr="003201C8" w:rsidRDefault="00642247" w:rsidP="00487D91">
            <w:pPr>
              <w:pStyle w:val="Normal"/>
              <w:tabs>
                <w:tab w:val="left" w:pos="12600"/>
              </w:tabs>
              <w:jc w:val="center"/>
              <w:rPr>
                <w:rFonts w:ascii="Arial" w:hAnsi="Arial" w:cs="Arial"/>
                <w:color w:val="000000"/>
                <w:sz w:val="16"/>
                <w:szCs w:val="16"/>
              </w:rPr>
            </w:pPr>
            <w:r w:rsidRPr="003201C8">
              <w:rPr>
                <w:rFonts w:ascii="Arial" w:hAnsi="Arial" w:cs="Arial"/>
                <w:color w:val="000000"/>
                <w:sz w:val="16"/>
                <w:szCs w:val="16"/>
              </w:rPr>
              <w:t>Україна</w:t>
            </w:r>
          </w:p>
        </w:tc>
        <w:tc>
          <w:tcPr>
            <w:tcW w:w="1810" w:type="dxa"/>
            <w:tcBorders>
              <w:top w:val="single" w:sz="4" w:space="0" w:color="auto"/>
              <w:left w:val="single" w:sz="4" w:space="0" w:color="000000"/>
              <w:bottom w:val="single" w:sz="4" w:space="0" w:color="auto"/>
              <w:right w:val="single" w:sz="4" w:space="0" w:color="000000"/>
            </w:tcBorders>
            <w:shd w:val="clear" w:color="auto" w:fill="FFFFFF"/>
          </w:tcPr>
          <w:p w:rsidR="00642247" w:rsidRPr="003201C8" w:rsidRDefault="00642247" w:rsidP="00487D91">
            <w:pPr>
              <w:pStyle w:val="Normal"/>
              <w:tabs>
                <w:tab w:val="left" w:pos="12600"/>
              </w:tabs>
              <w:jc w:val="center"/>
              <w:rPr>
                <w:rFonts w:ascii="Arial" w:hAnsi="Arial" w:cs="Arial"/>
                <w:color w:val="000000"/>
                <w:sz w:val="16"/>
                <w:szCs w:val="16"/>
              </w:rPr>
            </w:pPr>
            <w:r w:rsidRPr="003201C8">
              <w:rPr>
                <w:rFonts w:ascii="Arial" w:hAnsi="Arial" w:cs="Arial"/>
                <w:color w:val="000000"/>
                <w:sz w:val="16"/>
                <w:szCs w:val="16"/>
              </w:rPr>
              <w:t xml:space="preserve">виробництво за повним циклом: Тева Чех Індастріз с.р.о., Чеська Республіка; </w:t>
            </w:r>
            <w:r w:rsidRPr="003201C8">
              <w:rPr>
                <w:rFonts w:ascii="Arial" w:hAnsi="Arial" w:cs="Arial"/>
                <w:color w:val="000000"/>
                <w:sz w:val="16"/>
                <w:szCs w:val="16"/>
              </w:rPr>
              <w:br/>
              <w:t xml:space="preserve">виробництво за повним циклом: Мікро Лабс Лімітед, Індія; </w:t>
            </w:r>
            <w:r w:rsidRPr="003201C8">
              <w:rPr>
                <w:rFonts w:ascii="Arial" w:hAnsi="Arial" w:cs="Arial"/>
                <w:color w:val="000000"/>
                <w:sz w:val="16"/>
                <w:szCs w:val="16"/>
              </w:rPr>
              <w:br/>
              <w:t>первинна та вторинна упаковка, контроль якості, дозвіл на випуск серії: АТ Фармацевтичний завод Тева,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3201C8" w:rsidRDefault="00642247" w:rsidP="00487D91">
            <w:pPr>
              <w:pStyle w:val="Normal"/>
              <w:tabs>
                <w:tab w:val="left" w:pos="12600"/>
              </w:tabs>
              <w:jc w:val="center"/>
              <w:rPr>
                <w:rFonts w:ascii="Arial" w:hAnsi="Arial" w:cs="Arial"/>
                <w:color w:val="000000"/>
                <w:sz w:val="16"/>
                <w:szCs w:val="16"/>
              </w:rPr>
            </w:pPr>
            <w:r w:rsidRPr="003201C8">
              <w:rPr>
                <w:rFonts w:ascii="Arial" w:hAnsi="Arial" w:cs="Arial"/>
                <w:color w:val="000000"/>
                <w:sz w:val="16"/>
                <w:szCs w:val="16"/>
              </w:rPr>
              <w:t xml:space="preserve">Чеська Республіка/ Індія/ Угорщина </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42247" w:rsidRPr="003201C8" w:rsidRDefault="00642247" w:rsidP="00487D91">
            <w:pPr>
              <w:pStyle w:val="Normal"/>
              <w:tabs>
                <w:tab w:val="left" w:pos="12600"/>
              </w:tabs>
              <w:jc w:val="center"/>
              <w:rPr>
                <w:rFonts w:ascii="Arial" w:hAnsi="Arial" w:cs="Arial"/>
                <w:color w:val="000000"/>
                <w:sz w:val="16"/>
                <w:szCs w:val="16"/>
              </w:rPr>
            </w:pPr>
            <w:r w:rsidRPr="003201C8">
              <w:rPr>
                <w:rFonts w:ascii="Arial" w:hAnsi="Arial" w:cs="Arial"/>
                <w:color w:val="000000"/>
                <w:sz w:val="16"/>
                <w:szCs w:val="16"/>
              </w:rPr>
              <w:t>B.III.1.a.2 IA</w:t>
            </w:r>
            <w:r w:rsidRPr="003201C8">
              <w:rPr>
                <w:rFonts w:ascii="Arial" w:hAnsi="Arial" w:cs="Arial"/>
                <w:color w:val="000000"/>
                <w:sz w:val="16"/>
                <w:szCs w:val="16"/>
              </w:rPr>
              <w:br/>
              <w:t>The Certificate of Suitability R1-CEP 2008-043 has been updated from Revision 05 to Revision 07.</w:t>
            </w:r>
            <w:r w:rsidRPr="003201C8">
              <w:rPr>
                <w:rFonts w:ascii="Arial" w:hAnsi="Arial" w:cs="Arial"/>
                <w:color w:val="000000"/>
                <w:sz w:val="16"/>
                <w:szCs w:val="16"/>
              </w:rPr>
              <w:br/>
              <w:t>• Performed changes CEP R1-CEP 2008-043 version 05-06</w:t>
            </w:r>
            <w:r w:rsidRPr="003201C8">
              <w:rPr>
                <w:rFonts w:ascii="Arial" w:hAnsi="Arial" w:cs="Arial"/>
                <w:color w:val="000000"/>
                <w:sz w:val="16"/>
                <w:szCs w:val="16"/>
              </w:rPr>
              <w:br/>
              <w:t>- Updated Certificate of Suitability R1-CEP 2008-043-Rev 06 was issued on the 13th January 2021. New manufacturing site (Yangkou Chemical Industry Park) was introduced within this revision and added to the CEP (see CEP update-List of changes in M1 Add-Info).</w:t>
            </w:r>
            <w:r w:rsidRPr="003201C8">
              <w:rPr>
                <w:rFonts w:ascii="Arial" w:hAnsi="Arial" w:cs="Arial"/>
                <w:color w:val="000000"/>
                <w:sz w:val="16"/>
                <w:szCs w:val="16"/>
              </w:rPr>
              <w:br/>
              <w:t>- Drug substance manufacturer Shouguang Fukang Pharmaceutical CO., Ltd. confirmed that the drug substance manufactured according to CEP version R1-CEP 2008-043-Rev 06 will not be supplied to Teva (see Statement Funkang in M1 Add-Info).</w:t>
            </w:r>
            <w:r w:rsidRPr="003201C8">
              <w:rPr>
                <w:rFonts w:ascii="Arial" w:hAnsi="Arial" w:cs="Arial"/>
                <w:color w:val="000000"/>
                <w:sz w:val="16"/>
                <w:szCs w:val="16"/>
              </w:rPr>
              <w:br/>
              <w:t>- Furthermore the drug product manufacturer Teva Czech Industries s. r. o. confirms that the drug substance according to R1-CEP 2008-043 Rev-06 was not used for production, therefore the submission of this CEP version was ommitted.</w:t>
            </w:r>
            <w:r w:rsidRPr="003201C8">
              <w:rPr>
                <w:rFonts w:ascii="Arial" w:hAnsi="Arial" w:cs="Arial"/>
                <w:color w:val="000000"/>
                <w:sz w:val="16"/>
                <w:szCs w:val="16"/>
              </w:rPr>
              <w:br/>
              <w:t>• Performed changes CEP R1-CEP 2008-043 version 06-07</w:t>
            </w:r>
            <w:r w:rsidRPr="003201C8">
              <w:rPr>
                <w:rFonts w:ascii="Arial" w:hAnsi="Arial" w:cs="Arial"/>
                <w:color w:val="000000"/>
                <w:sz w:val="16"/>
                <w:szCs w:val="16"/>
              </w:rPr>
              <w:br/>
              <w:t>- Updated Certificate of Suitability R1-CEP 2008-043-Rev 07 was issued on the 21th February 2022.</w:t>
            </w:r>
            <w:r w:rsidRPr="003201C8">
              <w:rPr>
                <w:rFonts w:ascii="Arial" w:hAnsi="Arial" w:cs="Arial"/>
                <w:color w:val="000000"/>
                <w:sz w:val="16"/>
                <w:szCs w:val="16"/>
              </w:rPr>
              <w:br/>
              <w:t>Manufacturing site (Yangkou Chemical Industry Park) was removed.</w:t>
            </w:r>
            <w:r w:rsidRPr="003201C8">
              <w:rPr>
                <w:rFonts w:ascii="Arial" w:hAnsi="Arial" w:cs="Arial"/>
                <w:color w:val="000000"/>
                <w:sz w:val="16"/>
                <w:szCs w:val="16"/>
              </w:rPr>
              <w:br/>
              <w:t>- All changes in updated CEP version R1-CEP 2008-043-Rev 07 are minor in nature and the applicant confirms that it does not have any impact on the finished product or to the registered API specification or related methods (see CEP update-List of changes in M1 Add-Info).</w:t>
            </w:r>
            <w:r w:rsidRPr="003201C8">
              <w:rPr>
                <w:rFonts w:ascii="Arial" w:hAnsi="Arial" w:cs="Arial"/>
                <w:color w:val="000000"/>
                <w:sz w:val="16"/>
                <w:szCs w:val="16"/>
              </w:rPr>
              <w:br/>
              <w:t>- The applicant also confirms that all the required conditions for the above variation are fulfilled.</w:t>
            </w:r>
            <w:r w:rsidRPr="003201C8">
              <w:rPr>
                <w:rFonts w:ascii="Arial" w:hAnsi="Arial" w:cs="Arial"/>
                <w:color w:val="000000"/>
                <w:sz w:val="16"/>
                <w:szCs w:val="16"/>
              </w:rPr>
              <w:br/>
              <w:t>Діюча:</w:t>
            </w:r>
            <w:r w:rsidRPr="003201C8">
              <w:rPr>
                <w:rFonts w:ascii="Arial" w:hAnsi="Arial" w:cs="Arial"/>
                <w:color w:val="000000"/>
                <w:sz w:val="16"/>
                <w:szCs w:val="16"/>
              </w:rPr>
              <w:br/>
              <w:t>Metformin hydrochloride ex Shouguang Fukang:</w:t>
            </w:r>
            <w:r w:rsidRPr="003201C8">
              <w:rPr>
                <w:rFonts w:ascii="Arial" w:hAnsi="Arial" w:cs="Arial"/>
                <w:color w:val="000000"/>
                <w:sz w:val="16"/>
                <w:szCs w:val="16"/>
              </w:rPr>
              <w:br/>
              <w:t>CEP R1-CEP 2008-043-Rev 05</w:t>
            </w:r>
            <w:r w:rsidRPr="003201C8">
              <w:rPr>
                <w:rFonts w:ascii="Arial" w:hAnsi="Arial" w:cs="Arial"/>
                <w:color w:val="000000"/>
                <w:sz w:val="16"/>
                <w:szCs w:val="16"/>
              </w:rPr>
              <w:br/>
              <w:t>Пропонована:</w:t>
            </w:r>
            <w:r w:rsidRPr="003201C8">
              <w:rPr>
                <w:rFonts w:ascii="Arial" w:hAnsi="Arial" w:cs="Arial"/>
                <w:color w:val="000000"/>
                <w:sz w:val="16"/>
                <w:szCs w:val="16"/>
              </w:rPr>
              <w:br/>
              <w:t>Metformin hydrochloride ex Shouguang Fukang:</w:t>
            </w:r>
            <w:r w:rsidRPr="003201C8">
              <w:rPr>
                <w:rFonts w:ascii="Arial" w:hAnsi="Arial" w:cs="Arial"/>
                <w:color w:val="000000"/>
                <w:sz w:val="16"/>
                <w:szCs w:val="16"/>
              </w:rPr>
              <w:br/>
              <w:t>CEP R1-CEP 2008-043-Rev 07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42247" w:rsidRPr="003201C8" w:rsidRDefault="00642247" w:rsidP="00487D91">
            <w:pPr>
              <w:pStyle w:val="Normal"/>
              <w:tabs>
                <w:tab w:val="left" w:pos="12600"/>
              </w:tabs>
              <w:ind w:left="-185"/>
              <w:jc w:val="center"/>
              <w:rPr>
                <w:rFonts w:ascii="Arial" w:hAnsi="Arial" w:cs="Arial"/>
                <w:i/>
                <w:sz w:val="16"/>
                <w:szCs w:val="16"/>
              </w:rPr>
            </w:pPr>
            <w:r w:rsidRPr="003201C8">
              <w:rPr>
                <w:rFonts w:ascii="Arial" w:hAnsi="Arial" w:cs="Arial"/>
                <w:i/>
                <w:sz w:val="16"/>
                <w:szCs w:val="16"/>
              </w:rPr>
              <w:t xml:space="preserve">за </w:t>
            </w:r>
          </w:p>
          <w:p w:rsidR="00642247" w:rsidRPr="003201C8" w:rsidRDefault="00642247" w:rsidP="00487D91">
            <w:pPr>
              <w:pStyle w:val="Normal"/>
              <w:tabs>
                <w:tab w:val="left" w:pos="12600"/>
              </w:tabs>
              <w:ind w:left="-185"/>
              <w:jc w:val="center"/>
              <w:rPr>
                <w:rFonts w:ascii="Arial" w:hAnsi="Arial" w:cs="Arial"/>
                <w:b/>
                <w:i/>
                <w:color w:val="000000"/>
                <w:sz w:val="16"/>
                <w:szCs w:val="16"/>
              </w:rPr>
            </w:pPr>
            <w:r w:rsidRPr="003201C8">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2247" w:rsidRPr="003201C8" w:rsidRDefault="00642247" w:rsidP="00487D91">
            <w:pPr>
              <w:pStyle w:val="Normal"/>
              <w:tabs>
                <w:tab w:val="left" w:pos="12600"/>
              </w:tabs>
              <w:jc w:val="center"/>
              <w:rPr>
                <w:rFonts w:ascii="Arial" w:hAnsi="Arial" w:cs="Arial"/>
                <w:sz w:val="16"/>
                <w:szCs w:val="16"/>
              </w:rPr>
            </w:pPr>
            <w:r w:rsidRPr="003201C8">
              <w:rPr>
                <w:rFonts w:ascii="Arial" w:hAnsi="Arial" w:cs="Arial"/>
                <w:sz w:val="16"/>
                <w:szCs w:val="16"/>
              </w:rPr>
              <w:t>UA/18723/01/01</w:t>
            </w:r>
          </w:p>
        </w:tc>
      </w:tr>
      <w:tr w:rsidR="00487D91" w:rsidRPr="0003231E" w:rsidTr="00487D9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642247" w:rsidRPr="0003231E" w:rsidRDefault="00642247" w:rsidP="00487D91">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42247" w:rsidRPr="003201C8" w:rsidRDefault="00642247" w:rsidP="00487D91">
            <w:pPr>
              <w:pStyle w:val="Normal"/>
              <w:tabs>
                <w:tab w:val="left" w:pos="12600"/>
              </w:tabs>
              <w:rPr>
                <w:rFonts w:ascii="Arial" w:hAnsi="Arial" w:cs="Arial"/>
                <w:b/>
                <w:i/>
                <w:color w:val="000000"/>
                <w:sz w:val="16"/>
                <w:szCs w:val="16"/>
              </w:rPr>
            </w:pPr>
            <w:r w:rsidRPr="003201C8">
              <w:rPr>
                <w:rFonts w:ascii="Arial" w:hAnsi="Arial" w:cs="Arial"/>
                <w:b/>
                <w:sz w:val="16"/>
                <w:szCs w:val="16"/>
              </w:rPr>
              <w:t>МЕТФОРМІН-ТЕВА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42247" w:rsidRPr="003201C8" w:rsidRDefault="00642247" w:rsidP="00487D91">
            <w:pPr>
              <w:pStyle w:val="Normal"/>
              <w:tabs>
                <w:tab w:val="left" w:pos="12600"/>
              </w:tabs>
              <w:rPr>
                <w:rFonts w:ascii="Arial" w:hAnsi="Arial" w:cs="Arial"/>
                <w:color w:val="000000"/>
                <w:sz w:val="16"/>
                <w:szCs w:val="16"/>
                <w:lang w:val="ru-RU"/>
              </w:rPr>
            </w:pPr>
            <w:r w:rsidRPr="003201C8">
              <w:rPr>
                <w:rFonts w:ascii="Arial" w:hAnsi="Arial" w:cs="Arial"/>
                <w:color w:val="000000"/>
                <w:sz w:val="16"/>
                <w:szCs w:val="16"/>
                <w:lang w:val="ru-RU"/>
              </w:rPr>
              <w:t>таблетки, вкриті плівковою оболонкою, по 850 мг, по 15 таблеток у блістері, по 2 або по 6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3201C8" w:rsidRDefault="00642247" w:rsidP="00487D91">
            <w:pPr>
              <w:pStyle w:val="Normal"/>
              <w:tabs>
                <w:tab w:val="left" w:pos="12600"/>
              </w:tabs>
              <w:jc w:val="center"/>
              <w:rPr>
                <w:rFonts w:ascii="Arial" w:hAnsi="Arial" w:cs="Arial"/>
                <w:color w:val="000000"/>
                <w:sz w:val="16"/>
                <w:szCs w:val="16"/>
              </w:rPr>
            </w:pPr>
            <w:r w:rsidRPr="003201C8">
              <w:rPr>
                <w:rFonts w:ascii="Arial" w:hAnsi="Arial" w:cs="Arial"/>
                <w:color w:val="000000"/>
                <w:sz w:val="16"/>
                <w:szCs w:val="16"/>
              </w:rPr>
              <w:t>ТОВ «Тева Україна»</w:t>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642247" w:rsidRPr="003201C8" w:rsidRDefault="00642247" w:rsidP="00487D91">
            <w:pPr>
              <w:pStyle w:val="Normal"/>
              <w:tabs>
                <w:tab w:val="left" w:pos="12600"/>
              </w:tabs>
              <w:jc w:val="center"/>
              <w:rPr>
                <w:rFonts w:ascii="Arial" w:hAnsi="Arial" w:cs="Arial"/>
                <w:color w:val="000000"/>
                <w:sz w:val="16"/>
                <w:szCs w:val="16"/>
              </w:rPr>
            </w:pPr>
            <w:r w:rsidRPr="003201C8">
              <w:rPr>
                <w:rFonts w:ascii="Arial" w:hAnsi="Arial" w:cs="Arial"/>
                <w:color w:val="000000"/>
                <w:sz w:val="16"/>
                <w:szCs w:val="16"/>
              </w:rPr>
              <w:t>Україна</w:t>
            </w:r>
          </w:p>
        </w:tc>
        <w:tc>
          <w:tcPr>
            <w:tcW w:w="1810" w:type="dxa"/>
            <w:tcBorders>
              <w:top w:val="single" w:sz="4" w:space="0" w:color="auto"/>
              <w:left w:val="single" w:sz="4" w:space="0" w:color="000000"/>
              <w:bottom w:val="single" w:sz="4" w:space="0" w:color="auto"/>
              <w:right w:val="single" w:sz="4" w:space="0" w:color="000000"/>
            </w:tcBorders>
            <w:shd w:val="clear" w:color="auto" w:fill="FFFFFF"/>
          </w:tcPr>
          <w:p w:rsidR="00642247" w:rsidRPr="003201C8" w:rsidRDefault="00642247" w:rsidP="00487D91">
            <w:pPr>
              <w:pStyle w:val="Normal"/>
              <w:tabs>
                <w:tab w:val="left" w:pos="12600"/>
              </w:tabs>
              <w:jc w:val="center"/>
              <w:rPr>
                <w:rFonts w:ascii="Arial" w:hAnsi="Arial" w:cs="Arial"/>
                <w:color w:val="000000"/>
                <w:sz w:val="16"/>
                <w:szCs w:val="16"/>
              </w:rPr>
            </w:pPr>
            <w:r w:rsidRPr="003201C8">
              <w:rPr>
                <w:rFonts w:ascii="Arial" w:hAnsi="Arial" w:cs="Arial"/>
                <w:color w:val="000000"/>
                <w:sz w:val="16"/>
                <w:szCs w:val="16"/>
              </w:rPr>
              <w:t xml:space="preserve">виробництво за повним циклом: Тева Чех Індастріз с.р.о., Чеська Республіка; </w:t>
            </w:r>
            <w:r w:rsidRPr="003201C8">
              <w:rPr>
                <w:rFonts w:ascii="Arial" w:hAnsi="Arial" w:cs="Arial"/>
                <w:color w:val="000000"/>
                <w:sz w:val="16"/>
                <w:szCs w:val="16"/>
              </w:rPr>
              <w:br/>
              <w:t xml:space="preserve">виробництво за повним циклом: Мікро Лабс Лімітед, Індія; </w:t>
            </w:r>
            <w:r w:rsidRPr="003201C8">
              <w:rPr>
                <w:rFonts w:ascii="Arial" w:hAnsi="Arial" w:cs="Arial"/>
                <w:color w:val="000000"/>
                <w:sz w:val="16"/>
                <w:szCs w:val="16"/>
              </w:rPr>
              <w:br/>
              <w:t>первинна та вторинна упаковка, контроль якості, дозвіл на випуск серії: АТ Фармацевтичний завод Тева,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3201C8" w:rsidRDefault="00642247" w:rsidP="00487D91">
            <w:pPr>
              <w:pStyle w:val="Normal"/>
              <w:tabs>
                <w:tab w:val="left" w:pos="12600"/>
              </w:tabs>
              <w:jc w:val="center"/>
              <w:rPr>
                <w:rFonts w:ascii="Arial" w:hAnsi="Arial" w:cs="Arial"/>
                <w:color w:val="000000"/>
                <w:sz w:val="16"/>
                <w:szCs w:val="16"/>
              </w:rPr>
            </w:pPr>
            <w:r w:rsidRPr="003201C8">
              <w:rPr>
                <w:rFonts w:ascii="Arial" w:hAnsi="Arial" w:cs="Arial"/>
                <w:color w:val="000000"/>
                <w:sz w:val="16"/>
                <w:szCs w:val="16"/>
              </w:rPr>
              <w:t xml:space="preserve">Чеська Республіка/ Індія/ Угорщина </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42247" w:rsidRPr="003201C8" w:rsidRDefault="00642247" w:rsidP="00487D91">
            <w:pPr>
              <w:pStyle w:val="Normal"/>
              <w:tabs>
                <w:tab w:val="left" w:pos="12600"/>
              </w:tabs>
              <w:jc w:val="center"/>
              <w:rPr>
                <w:rFonts w:ascii="Arial" w:hAnsi="Arial" w:cs="Arial"/>
                <w:color w:val="000000"/>
                <w:sz w:val="16"/>
                <w:szCs w:val="16"/>
              </w:rPr>
            </w:pPr>
            <w:r w:rsidRPr="003201C8">
              <w:rPr>
                <w:rFonts w:ascii="Arial" w:hAnsi="Arial" w:cs="Arial"/>
                <w:color w:val="000000"/>
                <w:sz w:val="16"/>
                <w:szCs w:val="16"/>
              </w:rPr>
              <w:t>B.III.1.a.2 IA</w:t>
            </w:r>
            <w:r w:rsidRPr="003201C8">
              <w:rPr>
                <w:rFonts w:ascii="Arial" w:hAnsi="Arial" w:cs="Arial"/>
                <w:color w:val="000000"/>
                <w:sz w:val="16"/>
                <w:szCs w:val="16"/>
              </w:rPr>
              <w:br/>
              <w:t>The Certificate of Suitability R1-CEP 2008-043 has been updated from Revision 05 to Revision 07.</w:t>
            </w:r>
            <w:r w:rsidRPr="003201C8">
              <w:rPr>
                <w:rFonts w:ascii="Arial" w:hAnsi="Arial" w:cs="Arial"/>
                <w:color w:val="000000"/>
                <w:sz w:val="16"/>
                <w:szCs w:val="16"/>
              </w:rPr>
              <w:br/>
              <w:t>• Performed changes CEP R1-CEP 2008-043 version 05-06</w:t>
            </w:r>
            <w:r w:rsidRPr="003201C8">
              <w:rPr>
                <w:rFonts w:ascii="Arial" w:hAnsi="Arial" w:cs="Arial"/>
                <w:color w:val="000000"/>
                <w:sz w:val="16"/>
                <w:szCs w:val="16"/>
              </w:rPr>
              <w:br/>
              <w:t>- Updated Certificate of Suitability R1-CEP 2008-043-Rev 06 was issued on the 13th January 2021. New manufacturing site (Yangkou Chemical Industry Park) was introduced within this revision and added to the CEP (see CEP update-List of changes in M1 Add-Info).</w:t>
            </w:r>
            <w:r w:rsidRPr="003201C8">
              <w:rPr>
                <w:rFonts w:ascii="Arial" w:hAnsi="Arial" w:cs="Arial"/>
                <w:color w:val="000000"/>
                <w:sz w:val="16"/>
                <w:szCs w:val="16"/>
              </w:rPr>
              <w:br/>
              <w:t>- Drug substance manufacturer Shouguang Fukang Pharmaceutical CO., Ltd. confirmed that the drug substance manufactured according to CEP version R1-CEP 2008-043-Rev 06 will not be supplied to Teva (see Statement Funkang in M1 Add-Info).</w:t>
            </w:r>
            <w:r w:rsidRPr="003201C8">
              <w:rPr>
                <w:rFonts w:ascii="Arial" w:hAnsi="Arial" w:cs="Arial"/>
                <w:color w:val="000000"/>
                <w:sz w:val="16"/>
                <w:szCs w:val="16"/>
              </w:rPr>
              <w:br/>
              <w:t>- Furthermore the drug product manufacturer Teva Czech Industries s. r. o. confirms that the drug substance according to R1-CEP 2008-043 Rev-06 was not used for production, therefore the submission of this CEP version was ommitted.</w:t>
            </w:r>
            <w:r w:rsidRPr="003201C8">
              <w:rPr>
                <w:rFonts w:ascii="Arial" w:hAnsi="Arial" w:cs="Arial"/>
                <w:color w:val="000000"/>
                <w:sz w:val="16"/>
                <w:szCs w:val="16"/>
              </w:rPr>
              <w:br/>
              <w:t>• Performed changes CEP R1-CEP 2008-043 version 06-07</w:t>
            </w:r>
            <w:r w:rsidRPr="003201C8">
              <w:rPr>
                <w:rFonts w:ascii="Arial" w:hAnsi="Arial" w:cs="Arial"/>
                <w:color w:val="000000"/>
                <w:sz w:val="16"/>
                <w:szCs w:val="16"/>
              </w:rPr>
              <w:br/>
              <w:t>- Updated Certificate of Suitability R1-CEP 2008-043-Rev 07 was issued on the 21th February 2022.</w:t>
            </w:r>
            <w:r w:rsidRPr="003201C8">
              <w:rPr>
                <w:rFonts w:ascii="Arial" w:hAnsi="Arial" w:cs="Arial"/>
                <w:color w:val="000000"/>
                <w:sz w:val="16"/>
                <w:szCs w:val="16"/>
              </w:rPr>
              <w:br/>
              <w:t>Manufacturing site (Yangkou Chemical Industry Park) was removed.</w:t>
            </w:r>
            <w:r w:rsidRPr="003201C8">
              <w:rPr>
                <w:rFonts w:ascii="Arial" w:hAnsi="Arial" w:cs="Arial"/>
                <w:color w:val="000000"/>
                <w:sz w:val="16"/>
                <w:szCs w:val="16"/>
              </w:rPr>
              <w:br/>
              <w:t>- All changes in updated CEP version R1-CEP 2008-043-Rev 07 are minor in nature and the applicant confirms that it does not have any impact on the finished product or to the registered API specification or related methods (see CEP update-List of changes in M1 Add-Info).</w:t>
            </w:r>
            <w:r w:rsidRPr="003201C8">
              <w:rPr>
                <w:rFonts w:ascii="Arial" w:hAnsi="Arial" w:cs="Arial"/>
                <w:color w:val="000000"/>
                <w:sz w:val="16"/>
                <w:szCs w:val="16"/>
              </w:rPr>
              <w:br/>
              <w:t>- The applicant also confirms that all the required conditions for the above variation are fulfilled.</w:t>
            </w:r>
            <w:r w:rsidRPr="003201C8">
              <w:rPr>
                <w:rFonts w:ascii="Arial" w:hAnsi="Arial" w:cs="Arial"/>
                <w:color w:val="000000"/>
                <w:sz w:val="16"/>
                <w:szCs w:val="16"/>
              </w:rPr>
              <w:br/>
              <w:t>Діюча:</w:t>
            </w:r>
            <w:r w:rsidRPr="003201C8">
              <w:rPr>
                <w:rFonts w:ascii="Arial" w:hAnsi="Arial" w:cs="Arial"/>
                <w:color w:val="000000"/>
                <w:sz w:val="16"/>
                <w:szCs w:val="16"/>
              </w:rPr>
              <w:br/>
              <w:t>Metformin hydrochloride ex Shouguang Fukang:</w:t>
            </w:r>
            <w:r w:rsidRPr="003201C8">
              <w:rPr>
                <w:rFonts w:ascii="Arial" w:hAnsi="Arial" w:cs="Arial"/>
                <w:color w:val="000000"/>
                <w:sz w:val="16"/>
                <w:szCs w:val="16"/>
              </w:rPr>
              <w:br/>
              <w:t>CEP R1-CEP 2008-043-Rev 05</w:t>
            </w:r>
            <w:r w:rsidRPr="003201C8">
              <w:rPr>
                <w:rFonts w:ascii="Arial" w:hAnsi="Arial" w:cs="Arial"/>
                <w:color w:val="000000"/>
                <w:sz w:val="16"/>
                <w:szCs w:val="16"/>
              </w:rPr>
              <w:br/>
              <w:t>Пропонована:</w:t>
            </w:r>
            <w:r w:rsidRPr="003201C8">
              <w:rPr>
                <w:rFonts w:ascii="Arial" w:hAnsi="Arial" w:cs="Arial"/>
                <w:color w:val="000000"/>
                <w:sz w:val="16"/>
                <w:szCs w:val="16"/>
              </w:rPr>
              <w:br/>
              <w:t>Metformin hydrochloride ex Shouguang Fukang:</w:t>
            </w:r>
            <w:r w:rsidRPr="003201C8">
              <w:rPr>
                <w:rFonts w:ascii="Arial" w:hAnsi="Arial" w:cs="Arial"/>
                <w:color w:val="000000"/>
                <w:sz w:val="16"/>
                <w:szCs w:val="16"/>
              </w:rPr>
              <w:br/>
              <w:t>CEP R1-CEP 2008-043-Rev 07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42247" w:rsidRPr="003201C8" w:rsidRDefault="00642247" w:rsidP="00487D91">
            <w:pPr>
              <w:pStyle w:val="Normal"/>
              <w:tabs>
                <w:tab w:val="left" w:pos="12600"/>
              </w:tabs>
              <w:ind w:left="-185"/>
              <w:jc w:val="center"/>
              <w:rPr>
                <w:rFonts w:ascii="Arial" w:hAnsi="Arial" w:cs="Arial"/>
                <w:i/>
                <w:sz w:val="16"/>
                <w:szCs w:val="16"/>
              </w:rPr>
            </w:pPr>
            <w:r w:rsidRPr="003201C8">
              <w:rPr>
                <w:rFonts w:ascii="Arial" w:hAnsi="Arial" w:cs="Arial"/>
                <w:i/>
                <w:sz w:val="16"/>
                <w:szCs w:val="16"/>
              </w:rPr>
              <w:t xml:space="preserve">за </w:t>
            </w:r>
          </w:p>
          <w:p w:rsidR="00642247" w:rsidRPr="003201C8" w:rsidRDefault="00642247" w:rsidP="00487D91">
            <w:pPr>
              <w:pStyle w:val="Normal"/>
              <w:tabs>
                <w:tab w:val="left" w:pos="12600"/>
              </w:tabs>
              <w:ind w:left="-185"/>
              <w:jc w:val="center"/>
              <w:rPr>
                <w:rFonts w:ascii="Arial" w:hAnsi="Arial" w:cs="Arial"/>
                <w:b/>
                <w:i/>
                <w:color w:val="000000"/>
                <w:sz w:val="16"/>
                <w:szCs w:val="16"/>
              </w:rPr>
            </w:pPr>
            <w:r w:rsidRPr="003201C8">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2247" w:rsidRPr="003201C8" w:rsidRDefault="00642247" w:rsidP="00487D91">
            <w:pPr>
              <w:pStyle w:val="Normal"/>
              <w:tabs>
                <w:tab w:val="left" w:pos="12600"/>
              </w:tabs>
              <w:jc w:val="center"/>
              <w:rPr>
                <w:rFonts w:ascii="Arial" w:hAnsi="Arial" w:cs="Arial"/>
                <w:sz w:val="16"/>
                <w:szCs w:val="16"/>
              </w:rPr>
            </w:pPr>
            <w:r w:rsidRPr="003201C8">
              <w:rPr>
                <w:rFonts w:ascii="Arial" w:hAnsi="Arial" w:cs="Arial"/>
                <w:sz w:val="16"/>
                <w:szCs w:val="16"/>
              </w:rPr>
              <w:t>UA/18723/01/02</w:t>
            </w:r>
          </w:p>
        </w:tc>
      </w:tr>
      <w:tr w:rsidR="00487D91" w:rsidRPr="0003231E" w:rsidTr="00487D9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642247" w:rsidRPr="0003231E" w:rsidRDefault="00642247" w:rsidP="00487D91">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42247" w:rsidRPr="003201C8" w:rsidRDefault="00642247" w:rsidP="00487D91">
            <w:pPr>
              <w:tabs>
                <w:tab w:val="left" w:pos="12600"/>
              </w:tabs>
              <w:rPr>
                <w:rFonts w:ascii="Arial" w:hAnsi="Arial" w:cs="Arial"/>
                <w:b/>
                <w:i/>
                <w:color w:val="000000"/>
                <w:sz w:val="16"/>
                <w:szCs w:val="16"/>
              </w:rPr>
            </w:pPr>
            <w:r w:rsidRPr="003201C8">
              <w:rPr>
                <w:rFonts w:ascii="Arial" w:hAnsi="Arial" w:cs="Arial"/>
                <w:b/>
                <w:sz w:val="16"/>
                <w:szCs w:val="16"/>
              </w:rPr>
              <w:t>МЕТФОРМІН-ТЕВА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42247" w:rsidRPr="003201C8" w:rsidRDefault="00642247" w:rsidP="00487D91">
            <w:pPr>
              <w:tabs>
                <w:tab w:val="left" w:pos="12600"/>
              </w:tabs>
              <w:rPr>
                <w:rFonts w:ascii="Arial" w:hAnsi="Arial" w:cs="Arial"/>
                <w:color w:val="000000"/>
                <w:sz w:val="16"/>
                <w:szCs w:val="16"/>
              </w:rPr>
            </w:pPr>
            <w:r w:rsidRPr="003201C8">
              <w:rPr>
                <w:rFonts w:ascii="Arial" w:hAnsi="Arial" w:cs="Arial"/>
                <w:color w:val="000000"/>
                <w:sz w:val="16"/>
                <w:szCs w:val="16"/>
              </w:rPr>
              <w:t>таблетки, вкриті плівковою оболонкою, по 1000 мг, по 10 таблеток у блістері, по 6 або по 12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3201C8" w:rsidRDefault="00642247" w:rsidP="00487D91">
            <w:pPr>
              <w:tabs>
                <w:tab w:val="left" w:pos="12600"/>
              </w:tabs>
              <w:jc w:val="center"/>
              <w:rPr>
                <w:rFonts w:ascii="Arial" w:hAnsi="Arial" w:cs="Arial"/>
                <w:color w:val="000000"/>
                <w:sz w:val="16"/>
                <w:szCs w:val="16"/>
              </w:rPr>
            </w:pPr>
            <w:r w:rsidRPr="003201C8">
              <w:rPr>
                <w:rFonts w:ascii="Arial" w:hAnsi="Arial" w:cs="Arial"/>
                <w:color w:val="000000"/>
                <w:sz w:val="16"/>
                <w:szCs w:val="16"/>
              </w:rPr>
              <w:t>ТОВ «Тева Україна»</w:t>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642247" w:rsidRPr="003201C8" w:rsidRDefault="00642247" w:rsidP="00487D91">
            <w:pPr>
              <w:tabs>
                <w:tab w:val="left" w:pos="12600"/>
              </w:tabs>
              <w:jc w:val="center"/>
              <w:rPr>
                <w:rFonts w:ascii="Arial" w:hAnsi="Arial" w:cs="Arial"/>
                <w:color w:val="000000"/>
                <w:sz w:val="16"/>
                <w:szCs w:val="16"/>
              </w:rPr>
            </w:pPr>
            <w:r w:rsidRPr="003201C8">
              <w:rPr>
                <w:rFonts w:ascii="Arial" w:hAnsi="Arial" w:cs="Arial"/>
                <w:color w:val="000000"/>
                <w:sz w:val="16"/>
                <w:szCs w:val="16"/>
              </w:rPr>
              <w:t>Україна</w:t>
            </w:r>
          </w:p>
        </w:tc>
        <w:tc>
          <w:tcPr>
            <w:tcW w:w="1810" w:type="dxa"/>
            <w:tcBorders>
              <w:top w:val="single" w:sz="4" w:space="0" w:color="auto"/>
              <w:left w:val="single" w:sz="4" w:space="0" w:color="000000"/>
              <w:bottom w:val="single" w:sz="4" w:space="0" w:color="auto"/>
              <w:right w:val="single" w:sz="4" w:space="0" w:color="000000"/>
            </w:tcBorders>
            <w:shd w:val="clear" w:color="auto" w:fill="FFFFFF"/>
          </w:tcPr>
          <w:p w:rsidR="00642247" w:rsidRPr="003201C8" w:rsidRDefault="00642247" w:rsidP="00487D91">
            <w:pPr>
              <w:tabs>
                <w:tab w:val="left" w:pos="12600"/>
              </w:tabs>
              <w:jc w:val="center"/>
              <w:rPr>
                <w:rFonts w:ascii="Arial" w:hAnsi="Arial" w:cs="Arial"/>
                <w:color w:val="000000"/>
                <w:sz w:val="16"/>
                <w:szCs w:val="16"/>
              </w:rPr>
            </w:pPr>
            <w:r w:rsidRPr="003201C8">
              <w:rPr>
                <w:rFonts w:ascii="Arial" w:hAnsi="Arial" w:cs="Arial"/>
                <w:color w:val="000000"/>
                <w:sz w:val="16"/>
                <w:szCs w:val="16"/>
              </w:rPr>
              <w:t xml:space="preserve">виробництво за повним циклом: Тева Чех Індастріз с.р.о., Чеська Республіка; </w:t>
            </w:r>
            <w:r w:rsidRPr="003201C8">
              <w:rPr>
                <w:rFonts w:ascii="Arial" w:hAnsi="Arial" w:cs="Arial"/>
                <w:color w:val="000000"/>
                <w:sz w:val="16"/>
                <w:szCs w:val="16"/>
              </w:rPr>
              <w:br/>
              <w:t xml:space="preserve">виробництво за повним циклом: Мікро Лабс Лімітед, Індія; </w:t>
            </w:r>
            <w:r w:rsidRPr="003201C8">
              <w:rPr>
                <w:rFonts w:ascii="Arial" w:hAnsi="Arial" w:cs="Arial"/>
                <w:color w:val="000000"/>
                <w:sz w:val="16"/>
                <w:szCs w:val="16"/>
              </w:rPr>
              <w:br/>
              <w:t>первинна та вторинна упаковка, контроль якості, дозвіл на випуск серії: АТ Фармацевтичний завод Тева,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3201C8" w:rsidRDefault="00642247" w:rsidP="00487D91">
            <w:pPr>
              <w:tabs>
                <w:tab w:val="left" w:pos="12600"/>
              </w:tabs>
              <w:jc w:val="center"/>
              <w:rPr>
                <w:rFonts w:ascii="Arial" w:hAnsi="Arial" w:cs="Arial"/>
                <w:color w:val="000000"/>
                <w:sz w:val="16"/>
                <w:szCs w:val="16"/>
              </w:rPr>
            </w:pPr>
            <w:r w:rsidRPr="003201C8">
              <w:rPr>
                <w:rFonts w:ascii="Arial" w:hAnsi="Arial" w:cs="Arial"/>
                <w:color w:val="000000"/>
                <w:sz w:val="16"/>
                <w:szCs w:val="16"/>
              </w:rPr>
              <w:t xml:space="preserve">Чеська Республіка/ Індія/ Угорщина </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42247" w:rsidRPr="00642247" w:rsidRDefault="00642247" w:rsidP="00487D91">
            <w:pPr>
              <w:tabs>
                <w:tab w:val="left" w:pos="12600"/>
              </w:tabs>
              <w:jc w:val="center"/>
              <w:rPr>
                <w:rFonts w:ascii="Arial" w:hAnsi="Arial" w:cs="Arial"/>
                <w:color w:val="000000"/>
                <w:sz w:val="16"/>
                <w:szCs w:val="16"/>
                <w:lang w:val="en-US"/>
              </w:rPr>
            </w:pPr>
            <w:r w:rsidRPr="00642247">
              <w:rPr>
                <w:rFonts w:ascii="Arial" w:hAnsi="Arial" w:cs="Arial"/>
                <w:color w:val="000000"/>
                <w:sz w:val="16"/>
                <w:szCs w:val="16"/>
                <w:lang w:val="en-US"/>
              </w:rPr>
              <w:t>B.III.1.a.2 IA</w:t>
            </w:r>
            <w:r w:rsidRPr="00642247">
              <w:rPr>
                <w:rFonts w:ascii="Arial" w:hAnsi="Arial" w:cs="Arial"/>
                <w:color w:val="000000"/>
                <w:sz w:val="16"/>
                <w:szCs w:val="16"/>
                <w:lang w:val="en-US"/>
              </w:rPr>
              <w:br/>
              <w:t>The Certificate of Suitability R1-CEP 2008-043 has been updated from Revision 05 to Revision 07.</w:t>
            </w:r>
            <w:r w:rsidRPr="00642247">
              <w:rPr>
                <w:rFonts w:ascii="Arial" w:hAnsi="Arial" w:cs="Arial"/>
                <w:color w:val="000000"/>
                <w:sz w:val="16"/>
                <w:szCs w:val="16"/>
                <w:lang w:val="en-US"/>
              </w:rPr>
              <w:br/>
              <w:t>• Performed changes CEP R1-CEP 2008-043 version 05-06</w:t>
            </w:r>
            <w:r w:rsidRPr="00642247">
              <w:rPr>
                <w:rFonts w:ascii="Arial" w:hAnsi="Arial" w:cs="Arial"/>
                <w:color w:val="000000"/>
                <w:sz w:val="16"/>
                <w:szCs w:val="16"/>
                <w:lang w:val="en-US"/>
              </w:rPr>
              <w:br/>
              <w:t>- Updated Certificate of Suitability R1-CEP 2008-043-Rev 06 was issued on the 13th January 2021. New manufacturing site (Yangkou Chemical Industry Park) was introduced within this revision and added to the CEP (see CEP update-List of changes in M1 Add-Info).</w:t>
            </w:r>
            <w:r w:rsidRPr="00642247">
              <w:rPr>
                <w:rFonts w:ascii="Arial" w:hAnsi="Arial" w:cs="Arial"/>
                <w:color w:val="000000"/>
                <w:sz w:val="16"/>
                <w:szCs w:val="16"/>
                <w:lang w:val="en-US"/>
              </w:rPr>
              <w:br/>
              <w:t>- Drug substance manufacturer Shouguang Fukang Pharmaceutical CO., Ltd. confirmed that the drug substance manufactured according to CEP version R1-CEP 2008-043-Rev 06 will not be supplied to Teva (see Statement Funkang in M1 Add-Info).</w:t>
            </w:r>
            <w:r w:rsidRPr="00642247">
              <w:rPr>
                <w:rFonts w:ascii="Arial" w:hAnsi="Arial" w:cs="Arial"/>
                <w:color w:val="000000"/>
                <w:sz w:val="16"/>
                <w:szCs w:val="16"/>
                <w:lang w:val="en-US"/>
              </w:rPr>
              <w:br/>
              <w:t>- Furthermore the drug product manufacturer Teva Czech Industries s. r. o. confirms that the drug substance according to R1-CEP 2008-043 Rev-06 was not used for production, therefore the submission of this CEP version was ommitted.</w:t>
            </w:r>
            <w:r w:rsidRPr="00642247">
              <w:rPr>
                <w:rFonts w:ascii="Arial" w:hAnsi="Arial" w:cs="Arial"/>
                <w:color w:val="000000"/>
                <w:sz w:val="16"/>
                <w:szCs w:val="16"/>
                <w:lang w:val="en-US"/>
              </w:rPr>
              <w:br/>
              <w:t>• Performed changes CEP R1-CEP 2008-043 version 06-07</w:t>
            </w:r>
            <w:r w:rsidRPr="00642247">
              <w:rPr>
                <w:rFonts w:ascii="Arial" w:hAnsi="Arial" w:cs="Arial"/>
                <w:color w:val="000000"/>
                <w:sz w:val="16"/>
                <w:szCs w:val="16"/>
                <w:lang w:val="en-US"/>
              </w:rPr>
              <w:br/>
              <w:t>- Updated Certificate of Suitability R1-CEP 2008-043-Rev 07 was issued on the 21th February 2022.</w:t>
            </w:r>
            <w:r w:rsidRPr="00642247">
              <w:rPr>
                <w:rFonts w:ascii="Arial" w:hAnsi="Arial" w:cs="Arial"/>
                <w:color w:val="000000"/>
                <w:sz w:val="16"/>
                <w:szCs w:val="16"/>
                <w:lang w:val="en-US"/>
              </w:rPr>
              <w:br/>
              <w:t>Manufacturing site (Yangkou Chemical Industry Park) was removed.</w:t>
            </w:r>
            <w:r w:rsidRPr="00642247">
              <w:rPr>
                <w:rFonts w:ascii="Arial" w:hAnsi="Arial" w:cs="Arial"/>
                <w:color w:val="000000"/>
                <w:sz w:val="16"/>
                <w:szCs w:val="16"/>
                <w:lang w:val="en-US"/>
              </w:rPr>
              <w:br/>
              <w:t>- All changes in updated CEP version R1-CEP 2008-043-Rev 07 are minor in nature and the applicant confirms that it does not have any impact on the finished product or to the registered API specification or related methods (see CEP update-List of changes in M1 Add-Info).</w:t>
            </w:r>
            <w:r w:rsidRPr="00642247">
              <w:rPr>
                <w:rFonts w:ascii="Arial" w:hAnsi="Arial" w:cs="Arial"/>
                <w:color w:val="000000"/>
                <w:sz w:val="16"/>
                <w:szCs w:val="16"/>
                <w:lang w:val="en-US"/>
              </w:rPr>
              <w:br/>
              <w:t>- The applicant also confirms that all the required conditions for the above variation are fulfilled.</w:t>
            </w:r>
            <w:r w:rsidRPr="00642247">
              <w:rPr>
                <w:rFonts w:ascii="Arial" w:hAnsi="Arial" w:cs="Arial"/>
                <w:color w:val="000000"/>
                <w:sz w:val="16"/>
                <w:szCs w:val="16"/>
                <w:lang w:val="en-US"/>
              </w:rPr>
              <w:br/>
            </w:r>
            <w:r w:rsidRPr="003201C8">
              <w:rPr>
                <w:rFonts w:ascii="Arial" w:hAnsi="Arial" w:cs="Arial"/>
                <w:color w:val="000000"/>
                <w:sz w:val="16"/>
                <w:szCs w:val="16"/>
              </w:rPr>
              <w:t>Діюча</w:t>
            </w:r>
            <w:r w:rsidRPr="00642247">
              <w:rPr>
                <w:rFonts w:ascii="Arial" w:hAnsi="Arial" w:cs="Arial"/>
                <w:color w:val="000000"/>
                <w:sz w:val="16"/>
                <w:szCs w:val="16"/>
                <w:lang w:val="en-US"/>
              </w:rPr>
              <w:t>:</w:t>
            </w:r>
            <w:r w:rsidRPr="00642247">
              <w:rPr>
                <w:rFonts w:ascii="Arial" w:hAnsi="Arial" w:cs="Arial"/>
                <w:color w:val="000000"/>
                <w:sz w:val="16"/>
                <w:szCs w:val="16"/>
                <w:lang w:val="en-US"/>
              </w:rPr>
              <w:br/>
              <w:t>Metformin hydrochloride ex Shouguang Fukang:</w:t>
            </w:r>
            <w:r w:rsidRPr="00642247">
              <w:rPr>
                <w:rFonts w:ascii="Arial" w:hAnsi="Arial" w:cs="Arial"/>
                <w:color w:val="000000"/>
                <w:sz w:val="16"/>
                <w:szCs w:val="16"/>
                <w:lang w:val="en-US"/>
              </w:rPr>
              <w:br/>
              <w:t>CEP R1-CEP 2008-043-Rev 05</w:t>
            </w:r>
            <w:r w:rsidRPr="00642247">
              <w:rPr>
                <w:rFonts w:ascii="Arial" w:hAnsi="Arial" w:cs="Arial"/>
                <w:color w:val="000000"/>
                <w:sz w:val="16"/>
                <w:szCs w:val="16"/>
                <w:lang w:val="en-US"/>
              </w:rPr>
              <w:br/>
            </w:r>
            <w:r w:rsidRPr="003201C8">
              <w:rPr>
                <w:rFonts w:ascii="Arial" w:hAnsi="Arial" w:cs="Arial"/>
                <w:color w:val="000000"/>
                <w:sz w:val="16"/>
                <w:szCs w:val="16"/>
              </w:rPr>
              <w:t>Пропонована</w:t>
            </w:r>
            <w:r w:rsidRPr="00642247">
              <w:rPr>
                <w:rFonts w:ascii="Arial" w:hAnsi="Arial" w:cs="Arial"/>
                <w:color w:val="000000"/>
                <w:sz w:val="16"/>
                <w:szCs w:val="16"/>
                <w:lang w:val="en-US"/>
              </w:rPr>
              <w:t>:</w:t>
            </w:r>
            <w:r w:rsidRPr="00642247">
              <w:rPr>
                <w:rFonts w:ascii="Arial" w:hAnsi="Arial" w:cs="Arial"/>
                <w:color w:val="000000"/>
                <w:sz w:val="16"/>
                <w:szCs w:val="16"/>
                <w:lang w:val="en-US"/>
              </w:rPr>
              <w:br/>
              <w:t>Metformin hydrochloride ex Shouguang Fukang:</w:t>
            </w:r>
            <w:r w:rsidRPr="00642247">
              <w:rPr>
                <w:rFonts w:ascii="Arial" w:hAnsi="Arial" w:cs="Arial"/>
                <w:color w:val="000000"/>
                <w:sz w:val="16"/>
                <w:szCs w:val="16"/>
                <w:lang w:val="en-US"/>
              </w:rPr>
              <w:br/>
              <w:t>CEP R1-CEP 2008-043-Rev 07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42247" w:rsidRPr="003201C8" w:rsidRDefault="00642247" w:rsidP="00487D91">
            <w:pPr>
              <w:tabs>
                <w:tab w:val="left" w:pos="12600"/>
              </w:tabs>
              <w:ind w:left="-185"/>
              <w:jc w:val="center"/>
              <w:rPr>
                <w:rFonts w:ascii="Arial" w:hAnsi="Arial" w:cs="Arial"/>
                <w:i/>
                <w:sz w:val="16"/>
                <w:szCs w:val="16"/>
              </w:rPr>
            </w:pPr>
            <w:r w:rsidRPr="003201C8">
              <w:rPr>
                <w:rFonts w:ascii="Arial" w:hAnsi="Arial" w:cs="Arial"/>
                <w:i/>
                <w:sz w:val="16"/>
                <w:szCs w:val="16"/>
              </w:rPr>
              <w:t xml:space="preserve">за </w:t>
            </w:r>
          </w:p>
          <w:p w:rsidR="00642247" w:rsidRPr="003201C8" w:rsidRDefault="00642247" w:rsidP="00487D91">
            <w:pPr>
              <w:tabs>
                <w:tab w:val="left" w:pos="12600"/>
              </w:tabs>
              <w:ind w:left="-185"/>
              <w:jc w:val="center"/>
              <w:rPr>
                <w:rFonts w:ascii="Arial" w:hAnsi="Arial" w:cs="Arial"/>
                <w:b/>
                <w:i/>
                <w:color w:val="000000"/>
                <w:sz w:val="16"/>
                <w:szCs w:val="16"/>
              </w:rPr>
            </w:pPr>
            <w:r w:rsidRPr="003201C8">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2247" w:rsidRPr="003201C8" w:rsidRDefault="00642247" w:rsidP="00487D91">
            <w:pPr>
              <w:tabs>
                <w:tab w:val="left" w:pos="12600"/>
              </w:tabs>
              <w:jc w:val="center"/>
              <w:rPr>
                <w:rFonts w:ascii="Arial" w:hAnsi="Arial" w:cs="Arial"/>
                <w:sz w:val="16"/>
                <w:szCs w:val="16"/>
              </w:rPr>
            </w:pPr>
            <w:r w:rsidRPr="003201C8">
              <w:rPr>
                <w:rFonts w:ascii="Arial" w:hAnsi="Arial" w:cs="Arial"/>
                <w:sz w:val="16"/>
                <w:szCs w:val="16"/>
              </w:rPr>
              <w:t>UA/18723/01/03</w:t>
            </w:r>
          </w:p>
        </w:tc>
      </w:tr>
      <w:tr w:rsidR="00487D91" w:rsidRPr="00A5507E" w:rsidTr="00487D9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642247" w:rsidRPr="00A5507E" w:rsidRDefault="00642247" w:rsidP="00487D91">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42247" w:rsidRPr="00A5507E" w:rsidRDefault="00642247" w:rsidP="00487D91">
            <w:pPr>
              <w:pStyle w:val="Normal"/>
              <w:tabs>
                <w:tab w:val="left" w:pos="12600"/>
              </w:tabs>
              <w:rPr>
                <w:rFonts w:ascii="Arial" w:hAnsi="Arial" w:cs="Arial"/>
                <w:b/>
                <w:i/>
                <w:color w:val="000000"/>
                <w:sz w:val="16"/>
                <w:szCs w:val="16"/>
              </w:rPr>
            </w:pPr>
            <w:r w:rsidRPr="00A5507E">
              <w:rPr>
                <w:rFonts w:ascii="Arial" w:hAnsi="Arial" w:cs="Arial"/>
                <w:b/>
                <w:sz w:val="16"/>
                <w:szCs w:val="16"/>
              </w:rPr>
              <w:t>НІКОРЕТТЕ® СВІЖА М`ЯТА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42247" w:rsidRPr="00A5507E" w:rsidRDefault="00642247" w:rsidP="00487D91">
            <w:pPr>
              <w:pStyle w:val="Normal"/>
              <w:tabs>
                <w:tab w:val="left" w:pos="12600"/>
              </w:tabs>
              <w:rPr>
                <w:rFonts w:ascii="Arial" w:hAnsi="Arial" w:cs="Arial"/>
                <w:color w:val="000000"/>
                <w:sz w:val="16"/>
                <w:szCs w:val="16"/>
                <w:lang w:val="ru-RU"/>
              </w:rPr>
            </w:pPr>
            <w:r w:rsidRPr="00A5507E">
              <w:rPr>
                <w:rFonts w:ascii="Arial" w:hAnsi="Arial" w:cs="Arial"/>
                <w:color w:val="000000"/>
                <w:sz w:val="16"/>
                <w:szCs w:val="16"/>
                <w:lang w:val="ru-RU"/>
              </w:rPr>
              <w:t xml:space="preserve">спрей для ротової порожнини, дозований, 1 мг/доза; по 150 доз спрею у ПЕТ- флаконі ємністю 15 мл, ПЕТ- флакон з механічним розпилювачем і захисним клапаном поміщують у пластиковий футляр із поліпропілену, по 1 або 2 пластикових футляри у пластиковому контурному контейнері із картонною основою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A5507E" w:rsidRDefault="00642247" w:rsidP="00487D91">
            <w:pPr>
              <w:pStyle w:val="Normal"/>
              <w:tabs>
                <w:tab w:val="left" w:pos="12600"/>
              </w:tabs>
              <w:jc w:val="center"/>
              <w:rPr>
                <w:rFonts w:ascii="Arial" w:hAnsi="Arial" w:cs="Arial"/>
                <w:color w:val="000000"/>
                <w:sz w:val="16"/>
                <w:szCs w:val="16"/>
              </w:rPr>
            </w:pPr>
            <w:r w:rsidRPr="00A5507E">
              <w:rPr>
                <w:rFonts w:ascii="Arial" w:hAnsi="Arial" w:cs="Arial"/>
                <w:color w:val="000000"/>
                <w:sz w:val="16"/>
                <w:szCs w:val="16"/>
              </w:rPr>
              <w:t>МакНіл АБ</w:t>
            </w:r>
            <w:r w:rsidRPr="00A5507E">
              <w:rPr>
                <w:rFonts w:ascii="Arial" w:hAnsi="Arial" w:cs="Arial"/>
                <w:color w:val="000000"/>
                <w:sz w:val="16"/>
                <w:szCs w:val="16"/>
              </w:rPr>
              <w:br/>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642247" w:rsidRPr="00A5507E" w:rsidRDefault="00642247" w:rsidP="00487D91">
            <w:pPr>
              <w:pStyle w:val="Normal"/>
              <w:tabs>
                <w:tab w:val="left" w:pos="12600"/>
              </w:tabs>
              <w:jc w:val="center"/>
              <w:rPr>
                <w:rFonts w:ascii="Arial" w:hAnsi="Arial" w:cs="Arial"/>
                <w:color w:val="000000"/>
                <w:sz w:val="16"/>
                <w:szCs w:val="16"/>
              </w:rPr>
            </w:pPr>
            <w:r w:rsidRPr="00A5507E">
              <w:rPr>
                <w:rFonts w:ascii="Arial" w:hAnsi="Arial" w:cs="Arial"/>
                <w:color w:val="000000"/>
                <w:sz w:val="16"/>
                <w:szCs w:val="16"/>
              </w:rPr>
              <w:t>Швеція</w:t>
            </w:r>
          </w:p>
        </w:tc>
        <w:tc>
          <w:tcPr>
            <w:tcW w:w="1810" w:type="dxa"/>
            <w:tcBorders>
              <w:top w:val="single" w:sz="4" w:space="0" w:color="auto"/>
              <w:left w:val="single" w:sz="4" w:space="0" w:color="000000"/>
              <w:bottom w:val="single" w:sz="4" w:space="0" w:color="auto"/>
              <w:right w:val="single" w:sz="4" w:space="0" w:color="000000"/>
            </w:tcBorders>
            <w:shd w:val="clear" w:color="auto" w:fill="FFFFFF"/>
          </w:tcPr>
          <w:p w:rsidR="00642247" w:rsidRPr="00A5507E" w:rsidRDefault="00642247" w:rsidP="00487D91">
            <w:pPr>
              <w:pStyle w:val="Normal"/>
              <w:tabs>
                <w:tab w:val="left" w:pos="12600"/>
              </w:tabs>
              <w:jc w:val="center"/>
              <w:rPr>
                <w:rFonts w:ascii="Arial" w:hAnsi="Arial" w:cs="Arial"/>
                <w:color w:val="000000"/>
                <w:sz w:val="16"/>
                <w:szCs w:val="16"/>
              </w:rPr>
            </w:pPr>
            <w:r w:rsidRPr="00A5507E">
              <w:rPr>
                <w:rFonts w:ascii="Arial" w:hAnsi="Arial" w:cs="Arial"/>
                <w:color w:val="000000"/>
                <w:sz w:val="16"/>
                <w:szCs w:val="16"/>
              </w:rPr>
              <w:t>МакНіл АБ</w:t>
            </w:r>
            <w:r w:rsidRPr="00A5507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A5507E" w:rsidRDefault="00642247" w:rsidP="00487D91">
            <w:pPr>
              <w:pStyle w:val="Normal"/>
              <w:tabs>
                <w:tab w:val="left" w:pos="12600"/>
              </w:tabs>
              <w:jc w:val="center"/>
              <w:rPr>
                <w:rFonts w:ascii="Arial" w:hAnsi="Arial" w:cs="Arial"/>
                <w:color w:val="000000"/>
                <w:sz w:val="16"/>
                <w:szCs w:val="16"/>
              </w:rPr>
            </w:pPr>
            <w:r w:rsidRPr="00A5507E">
              <w:rPr>
                <w:rFonts w:ascii="Arial" w:hAnsi="Arial" w:cs="Arial"/>
                <w:color w:val="000000"/>
                <w:sz w:val="16"/>
                <w:szCs w:val="16"/>
              </w:rPr>
              <w:t>Швеція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42247" w:rsidRPr="00A5507E" w:rsidRDefault="00642247" w:rsidP="00487D91">
            <w:pPr>
              <w:pStyle w:val="Normal"/>
              <w:tabs>
                <w:tab w:val="left" w:pos="12600"/>
              </w:tabs>
              <w:jc w:val="center"/>
              <w:rPr>
                <w:rFonts w:ascii="Arial" w:hAnsi="Arial" w:cs="Arial"/>
                <w:color w:val="000000"/>
                <w:sz w:val="16"/>
                <w:szCs w:val="16"/>
              </w:rPr>
            </w:pPr>
            <w:r w:rsidRPr="00A5507E">
              <w:rPr>
                <w:rFonts w:ascii="Arial" w:hAnsi="Arial" w:cs="Arial"/>
                <w:color w:val="000000"/>
                <w:sz w:val="16"/>
                <w:szCs w:val="16"/>
                <w:lang w:val="ru-RU"/>
              </w:rPr>
              <w:t>зміни до розділу 3.2.Р.3.1. Модуля 3 реєстраційного досьє, а саме незначні зміни адреси виробника готового лікарського засобу (зміна поштового індексу). При цьому, фактична адреса виробничих потужностей залишається незмінною. Як наслідок внесено відповідні зміни до тексту маркування та інструкції для медичного застосування.</w:t>
            </w:r>
            <w:r w:rsidRPr="00A5507E">
              <w:rPr>
                <w:rFonts w:ascii="Arial" w:hAnsi="Arial" w:cs="Arial"/>
                <w:color w:val="000000"/>
                <w:sz w:val="16"/>
                <w:szCs w:val="16"/>
                <w:lang w:val="ru-RU"/>
              </w:rPr>
              <w:br/>
              <w:t xml:space="preserve">Діюча редакція: </w:t>
            </w:r>
            <w:r w:rsidRPr="00A5507E">
              <w:rPr>
                <w:rFonts w:ascii="Arial" w:hAnsi="Arial" w:cs="Arial"/>
                <w:color w:val="000000"/>
                <w:sz w:val="16"/>
                <w:szCs w:val="16"/>
                <w:lang w:val="ru-RU"/>
              </w:rPr>
              <w:br/>
              <w:t>Норрброплатсен 2, Хельсінгборг, 25109, Швеція</w:t>
            </w:r>
            <w:r w:rsidRPr="00A5507E">
              <w:rPr>
                <w:rFonts w:ascii="Arial" w:hAnsi="Arial" w:cs="Arial"/>
                <w:color w:val="000000"/>
                <w:sz w:val="16"/>
                <w:szCs w:val="16"/>
                <w:lang w:val="ru-RU"/>
              </w:rPr>
              <w:br/>
            </w:r>
            <w:r w:rsidRPr="00A5507E">
              <w:rPr>
                <w:rFonts w:ascii="Arial" w:hAnsi="Arial" w:cs="Arial"/>
                <w:color w:val="000000"/>
                <w:sz w:val="16"/>
                <w:szCs w:val="16"/>
              </w:rPr>
              <w:t>Norrbroplatsen</w:t>
            </w:r>
            <w:r w:rsidRPr="00A5507E">
              <w:rPr>
                <w:rFonts w:ascii="Arial" w:hAnsi="Arial" w:cs="Arial"/>
                <w:color w:val="000000"/>
                <w:sz w:val="16"/>
                <w:szCs w:val="16"/>
                <w:lang w:val="ru-RU"/>
              </w:rPr>
              <w:t xml:space="preserve"> 2, </w:t>
            </w:r>
            <w:r w:rsidRPr="00A5507E">
              <w:rPr>
                <w:rFonts w:ascii="Arial" w:hAnsi="Arial" w:cs="Arial"/>
                <w:color w:val="000000"/>
                <w:sz w:val="16"/>
                <w:szCs w:val="16"/>
              </w:rPr>
              <w:t>Helsingborg</w:t>
            </w:r>
            <w:r w:rsidRPr="00A5507E">
              <w:rPr>
                <w:rFonts w:ascii="Arial" w:hAnsi="Arial" w:cs="Arial"/>
                <w:color w:val="000000"/>
                <w:sz w:val="16"/>
                <w:szCs w:val="16"/>
                <w:lang w:val="ru-RU"/>
              </w:rPr>
              <w:t xml:space="preserve">, 25109, </w:t>
            </w:r>
            <w:r w:rsidRPr="00A5507E">
              <w:rPr>
                <w:rFonts w:ascii="Arial" w:hAnsi="Arial" w:cs="Arial"/>
                <w:color w:val="000000"/>
                <w:sz w:val="16"/>
                <w:szCs w:val="16"/>
              </w:rPr>
              <w:t>Sweden</w:t>
            </w:r>
            <w:r w:rsidRPr="00A5507E">
              <w:rPr>
                <w:rFonts w:ascii="Arial" w:hAnsi="Arial" w:cs="Arial"/>
                <w:color w:val="000000"/>
                <w:sz w:val="16"/>
                <w:szCs w:val="16"/>
                <w:lang w:val="ru-RU"/>
              </w:rPr>
              <w:br/>
              <w:t>Пропонована редакція:</w:t>
            </w:r>
            <w:r w:rsidRPr="00A5507E">
              <w:rPr>
                <w:rFonts w:ascii="Arial" w:hAnsi="Arial" w:cs="Arial"/>
                <w:color w:val="000000"/>
                <w:sz w:val="16"/>
                <w:szCs w:val="16"/>
                <w:lang w:val="ru-RU"/>
              </w:rPr>
              <w:br/>
              <w:t>Норрброплатсен 2, Хельсінгборг, 25442, Швеція</w:t>
            </w:r>
            <w:r w:rsidRPr="00A5507E">
              <w:rPr>
                <w:rFonts w:ascii="Arial" w:hAnsi="Arial" w:cs="Arial"/>
                <w:color w:val="000000"/>
                <w:sz w:val="16"/>
                <w:szCs w:val="16"/>
                <w:lang w:val="ru-RU"/>
              </w:rPr>
              <w:br/>
            </w:r>
            <w:r w:rsidRPr="00A5507E">
              <w:rPr>
                <w:rFonts w:ascii="Arial" w:hAnsi="Arial" w:cs="Arial"/>
                <w:color w:val="000000"/>
                <w:sz w:val="16"/>
                <w:szCs w:val="16"/>
              </w:rPr>
              <w:t>Norrbroplatsen</w:t>
            </w:r>
            <w:r w:rsidRPr="00A5507E">
              <w:rPr>
                <w:rFonts w:ascii="Arial" w:hAnsi="Arial" w:cs="Arial"/>
                <w:color w:val="000000"/>
                <w:sz w:val="16"/>
                <w:szCs w:val="16"/>
                <w:lang w:val="ru-RU"/>
              </w:rPr>
              <w:t xml:space="preserve"> 2, </w:t>
            </w:r>
            <w:r w:rsidRPr="00A5507E">
              <w:rPr>
                <w:rFonts w:ascii="Arial" w:hAnsi="Arial" w:cs="Arial"/>
                <w:color w:val="000000"/>
                <w:sz w:val="16"/>
                <w:szCs w:val="16"/>
              </w:rPr>
              <w:t>Helsingborg</w:t>
            </w:r>
            <w:r w:rsidRPr="00A5507E">
              <w:rPr>
                <w:rFonts w:ascii="Arial" w:hAnsi="Arial" w:cs="Arial"/>
                <w:color w:val="000000"/>
                <w:sz w:val="16"/>
                <w:szCs w:val="16"/>
                <w:lang w:val="ru-RU"/>
              </w:rPr>
              <w:t xml:space="preserve">, 25442, </w:t>
            </w:r>
            <w:r w:rsidRPr="00A5507E">
              <w:rPr>
                <w:rFonts w:ascii="Arial" w:hAnsi="Arial" w:cs="Arial"/>
                <w:color w:val="000000"/>
                <w:sz w:val="16"/>
                <w:szCs w:val="16"/>
              </w:rPr>
              <w:t>Sweden</w:t>
            </w:r>
            <w:r w:rsidRPr="00A5507E">
              <w:rPr>
                <w:rFonts w:ascii="Arial" w:hAnsi="Arial" w:cs="Arial"/>
                <w:color w:val="000000"/>
                <w:sz w:val="16"/>
                <w:szCs w:val="16"/>
                <w:lang w:val="ru-RU"/>
              </w:rPr>
              <w:t>.</w:t>
            </w:r>
            <w:r w:rsidRPr="00A5507E">
              <w:rPr>
                <w:rFonts w:ascii="Arial" w:hAnsi="Arial" w:cs="Arial"/>
                <w:color w:val="000000"/>
                <w:sz w:val="16"/>
                <w:szCs w:val="16"/>
                <w:lang w:val="ru-RU"/>
              </w:rPr>
              <w:br/>
            </w:r>
            <w:r w:rsidRPr="00A5507E">
              <w:rPr>
                <w:rFonts w:ascii="Arial" w:hAnsi="Arial" w:cs="Arial"/>
                <w:color w:val="000000"/>
                <w:sz w:val="16"/>
                <w:szCs w:val="16"/>
              </w:rPr>
              <w:t>Введення змін протягом 6-ти місяців після затвердження.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42247" w:rsidRPr="00A5507E" w:rsidRDefault="00642247" w:rsidP="00487D91">
            <w:pPr>
              <w:pStyle w:val="Normal"/>
              <w:tabs>
                <w:tab w:val="left" w:pos="12600"/>
              </w:tabs>
              <w:ind w:left="-185"/>
              <w:jc w:val="center"/>
              <w:rPr>
                <w:rFonts w:ascii="Arial" w:hAnsi="Arial" w:cs="Arial"/>
                <w:i/>
                <w:sz w:val="16"/>
                <w:szCs w:val="16"/>
              </w:rPr>
            </w:pPr>
            <w:r w:rsidRPr="00A5507E">
              <w:rPr>
                <w:rFonts w:ascii="Arial" w:hAnsi="Arial" w:cs="Arial"/>
                <w:i/>
                <w:sz w:val="16"/>
                <w:szCs w:val="16"/>
              </w:rPr>
              <w:t xml:space="preserve">без </w:t>
            </w:r>
          </w:p>
          <w:p w:rsidR="00642247" w:rsidRPr="00A5507E" w:rsidRDefault="00642247" w:rsidP="00487D91">
            <w:pPr>
              <w:pStyle w:val="Normal"/>
              <w:tabs>
                <w:tab w:val="left" w:pos="12600"/>
              </w:tabs>
              <w:ind w:left="-185"/>
              <w:jc w:val="center"/>
              <w:rPr>
                <w:rFonts w:ascii="Arial" w:hAnsi="Arial" w:cs="Arial"/>
                <w:b/>
                <w:i/>
                <w:color w:val="000000"/>
                <w:sz w:val="16"/>
                <w:szCs w:val="16"/>
              </w:rPr>
            </w:pPr>
            <w:r w:rsidRPr="00A5507E">
              <w:rPr>
                <w:rFonts w:ascii="Arial" w:hAnsi="Arial" w:cs="Arial"/>
                <w:i/>
                <w:sz w:val="16"/>
                <w:szCs w:val="16"/>
              </w:rPr>
              <w:t>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2247" w:rsidRPr="00A5507E" w:rsidRDefault="00642247" w:rsidP="00487D91">
            <w:pPr>
              <w:pStyle w:val="Normal"/>
              <w:tabs>
                <w:tab w:val="left" w:pos="12600"/>
              </w:tabs>
              <w:jc w:val="center"/>
              <w:rPr>
                <w:rFonts w:ascii="Arial" w:hAnsi="Arial" w:cs="Arial"/>
                <w:sz w:val="16"/>
                <w:szCs w:val="16"/>
              </w:rPr>
            </w:pPr>
            <w:r w:rsidRPr="00A5507E">
              <w:rPr>
                <w:rFonts w:ascii="Arial" w:hAnsi="Arial" w:cs="Arial"/>
                <w:sz w:val="16"/>
                <w:szCs w:val="16"/>
              </w:rPr>
              <w:t>UA/16866/01/01</w:t>
            </w:r>
          </w:p>
        </w:tc>
      </w:tr>
      <w:tr w:rsidR="00487D91" w:rsidRPr="00A5507E" w:rsidTr="00487D9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642247" w:rsidRPr="00A5507E" w:rsidRDefault="00642247" w:rsidP="00487D91">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42247" w:rsidRPr="00CA2068" w:rsidRDefault="00642247" w:rsidP="00487D91">
            <w:pPr>
              <w:pStyle w:val="Normal"/>
              <w:tabs>
                <w:tab w:val="left" w:pos="12600"/>
              </w:tabs>
              <w:rPr>
                <w:rFonts w:ascii="Arial" w:hAnsi="Arial" w:cs="Arial"/>
                <w:b/>
                <w:i/>
                <w:color w:val="000000"/>
                <w:sz w:val="16"/>
                <w:szCs w:val="16"/>
              </w:rPr>
            </w:pPr>
            <w:r w:rsidRPr="00CA2068">
              <w:rPr>
                <w:rFonts w:ascii="Arial" w:hAnsi="Arial" w:cs="Arial"/>
                <w:b/>
                <w:sz w:val="16"/>
                <w:szCs w:val="16"/>
              </w:rPr>
              <w:t>НІМЕНРИКС®</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42247" w:rsidRPr="00CA2068" w:rsidRDefault="00642247" w:rsidP="00487D91">
            <w:pPr>
              <w:pStyle w:val="Normal"/>
              <w:tabs>
                <w:tab w:val="left" w:pos="12600"/>
              </w:tabs>
              <w:rPr>
                <w:rFonts w:ascii="Arial" w:hAnsi="Arial" w:cs="Arial"/>
                <w:color w:val="000000"/>
                <w:sz w:val="16"/>
                <w:szCs w:val="16"/>
                <w:lang w:val="ru-RU"/>
              </w:rPr>
            </w:pPr>
            <w:r w:rsidRPr="00CA2068">
              <w:rPr>
                <w:rFonts w:ascii="Arial" w:hAnsi="Arial" w:cs="Arial"/>
                <w:color w:val="000000"/>
                <w:sz w:val="16"/>
                <w:szCs w:val="16"/>
                <w:lang w:val="ru-RU"/>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CA2068" w:rsidRDefault="00642247" w:rsidP="00487D91">
            <w:pPr>
              <w:pStyle w:val="Normal"/>
              <w:tabs>
                <w:tab w:val="left" w:pos="12600"/>
              </w:tabs>
              <w:jc w:val="center"/>
              <w:rPr>
                <w:rFonts w:ascii="Arial" w:hAnsi="Arial" w:cs="Arial"/>
                <w:color w:val="000000"/>
                <w:sz w:val="16"/>
                <w:szCs w:val="16"/>
                <w:lang w:val="ru-RU"/>
              </w:rPr>
            </w:pPr>
            <w:r w:rsidRPr="00CA2068">
              <w:rPr>
                <w:rFonts w:ascii="Arial" w:hAnsi="Arial" w:cs="Arial"/>
                <w:color w:val="000000"/>
                <w:sz w:val="16"/>
                <w:szCs w:val="16"/>
                <w:lang w:val="ru-RU"/>
              </w:rPr>
              <w:t>ПФАЙЗЕР ЕЙЧ.СІ.ПІ. КОРПОРЕЙШН</w:t>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642247" w:rsidRPr="00CA2068" w:rsidRDefault="00642247" w:rsidP="00487D91">
            <w:pPr>
              <w:pStyle w:val="Normal"/>
              <w:tabs>
                <w:tab w:val="left" w:pos="12600"/>
              </w:tabs>
              <w:jc w:val="center"/>
              <w:rPr>
                <w:rFonts w:ascii="Arial" w:hAnsi="Arial" w:cs="Arial"/>
                <w:color w:val="000000"/>
                <w:sz w:val="16"/>
                <w:szCs w:val="16"/>
              </w:rPr>
            </w:pPr>
            <w:r w:rsidRPr="00CA2068">
              <w:rPr>
                <w:rFonts w:ascii="Arial" w:hAnsi="Arial" w:cs="Arial"/>
                <w:color w:val="000000"/>
                <w:sz w:val="16"/>
                <w:szCs w:val="16"/>
              </w:rPr>
              <w:t>США</w:t>
            </w:r>
          </w:p>
        </w:tc>
        <w:tc>
          <w:tcPr>
            <w:tcW w:w="1810" w:type="dxa"/>
            <w:tcBorders>
              <w:top w:val="single" w:sz="4" w:space="0" w:color="auto"/>
              <w:left w:val="single" w:sz="4" w:space="0" w:color="000000"/>
              <w:bottom w:val="single" w:sz="4" w:space="0" w:color="auto"/>
              <w:right w:val="single" w:sz="4" w:space="0" w:color="000000"/>
            </w:tcBorders>
            <w:shd w:val="clear" w:color="auto" w:fill="FFFFFF"/>
          </w:tcPr>
          <w:p w:rsidR="00642247" w:rsidRPr="00CA2068" w:rsidRDefault="00642247" w:rsidP="00487D91">
            <w:pPr>
              <w:pStyle w:val="Normal"/>
              <w:tabs>
                <w:tab w:val="left" w:pos="12600"/>
              </w:tabs>
              <w:jc w:val="center"/>
              <w:rPr>
                <w:rFonts w:ascii="Arial" w:hAnsi="Arial" w:cs="Arial"/>
                <w:color w:val="000000"/>
                <w:sz w:val="16"/>
                <w:szCs w:val="16"/>
              </w:rPr>
            </w:pPr>
            <w:r w:rsidRPr="00CA2068">
              <w:rPr>
                <w:rFonts w:ascii="Arial" w:hAnsi="Arial" w:cs="Arial"/>
                <w:color w:val="000000"/>
                <w:sz w:val="16"/>
                <w:szCs w:val="16"/>
              </w:rPr>
              <w:t>формування, наповнення, ліофілізація, контроль якості, пакування/маркування, випуск серії готового продукту; формування та наповнення, пакування/маркування, контроль якості, випуск серії розчинника:</w:t>
            </w:r>
            <w:r w:rsidRPr="00CA2068">
              <w:rPr>
                <w:rFonts w:ascii="Arial" w:hAnsi="Arial" w:cs="Arial"/>
                <w:color w:val="000000"/>
                <w:sz w:val="16"/>
                <w:szCs w:val="16"/>
              </w:rPr>
              <w:br/>
              <w:t>Пфайзер Менюфекчуринг Бельгія НВ, Бельгія</w:t>
            </w:r>
            <w:r w:rsidRPr="00CA2068">
              <w:rPr>
                <w:rFonts w:ascii="Arial" w:hAnsi="Arial" w:cs="Arial"/>
                <w:color w:val="000000"/>
                <w:sz w:val="16"/>
                <w:szCs w:val="16"/>
              </w:rPr>
              <w:br/>
              <w:t>формування та наповнення розчинника, маркування, контроль якості розчинника:</w:t>
            </w:r>
            <w:r w:rsidRPr="00CA2068">
              <w:rPr>
                <w:rFonts w:ascii="Arial" w:hAnsi="Arial" w:cs="Arial"/>
                <w:color w:val="000000"/>
                <w:sz w:val="16"/>
                <w:szCs w:val="16"/>
              </w:rPr>
              <w:br/>
              <w:t>Каталент Бельджіум СА, Бельгія</w:t>
            </w:r>
            <w:r w:rsidRPr="00CA2068">
              <w:rPr>
                <w:rFonts w:ascii="Arial" w:hAnsi="Arial" w:cs="Arial"/>
                <w:color w:val="000000"/>
                <w:sz w:val="16"/>
                <w:szCs w:val="16"/>
              </w:rPr>
              <w:br/>
              <w:t>формування вакцини, наповнення флаконів, ліофілізація, контроль якості:</w:t>
            </w:r>
            <w:r w:rsidRPr="00CA2068">
              <w:rPr>
                <w:rFonts w:ascii="Arial" w:hAnsi="Arial" w:cs="Arial"/>
                <w:color w:val="000000"/>
                <w:sz w:val="16"/>
                <w:szCs w:val="16"/>
              </w:rPr>
              <w:br/>
              <w:t>ГлаксоСмітКляйн Біолоджікалс СА, Бельгія</w:t>
            </w:r>
            <w:r w:rsidRPr="00CA2068">
              <w:rPr>
                <w:rFonts w:ascii="Arial" w:hAnsi="Arial" w:cs="Arial"/>
                <w:color w:val="000000"/>
                <w:sz w:val="16"/>
                <w:szCs w:val="16"/>
              </w:rPr>
              <w:br/>
              <w:t>контроль якості розчинника за показником "Стерильність":</w:t>
            </w:r>
            <w:r w:rsidRPr="00CA2068">
              <w:rPr>
                <w:rFonts w:ascii="Arial" w:hAnsi="Arial" w:cs="Arial"/>
                <w:color w:val="000000"/>
                <w:sz w:val="16"/>
                <w:szCs w:val="16"/>
              </w:rPr>
              <w:br/>
              <w:t>СГС Лаб Сімон СА,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CA2068" w:rsidRDefault="00642247" w:rsidP="00487D91">
            <w:pPr>
              <w:pStyle w:val="Normal"/>
              <w:tabs>
                <w:tab w:val="left" w:pos="12600"/>
              </w:tabs>
              <w:jc w:val="center"/>
              <w:rPr>
                <w:rFonts w:ascii="Arial" w:hAnsi="Arial" w:cs="Arial"/>
                <w:color w:val="000000"/>
                <w:sz w:val="16"/>
                <w:szCs w:val="16"/>
              </w:rPr>
            </w:pPr>
            <w:r w:rsidRPr="00CA2068">
              <w:rPr>
                <w:rFonts w:ascii="Arial" w:hAnsi="Arial" w:cs="Arial"/>
                <w:color w:val="000000"/>
                <w:sz w:val="16"/>
                <w:szCs w:val="16"/>
              </w:rPr>
              <w:t>Бельгія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42247" w:rsidRPr="00CA2068" w:rsidRDefault="00642247" w:rsidP="00487D91">
            <w:pPr>
              <w:pStyle w:val="Normal"/>
              <w:tabs>
                <w:tab w:val="left" w:pos="12600"/>
              </w:tabs>
              <w:jc w:val="center"/>
              <w:rPr>
                <w:rFonts w:ascii="Arial" w:hAnsi="Arial" w:cs="Arial"/>
                <w:color w:val="000000"/>
                <w:sz w:val="16"/>
                <w:szCs w:val="16"/>
              </w:rPr>
            </w:pPr>
            <w:r w:rsidRPr="00CA2068">
              <w:rPr>
                <w:rFonts w:ascii="Arial" w:hAnsi="Arial" w:cs="Arial"/>
                <w:color w:val="000000"/>
                <w:sz w:val="16"/>
                <w:szCs w:val="16"/>
              </w:rPr>
              <w:t>C.I.11.b - Introduction of, or change(s) to, the obligations and conditions of a marketing authorisation, including the RMP - Implementation of change(s) which require to be further substantiated by new additional data to be submitted by the MAH where significant assessment is required - variation to update Risk Management Plan for Nimenrix from currently approved version 8.1 to version 9.0.</w:t>
            </w:r>
            <w:r w:rsidRPr="00CA2068">
              <w:rPr>
                <w:rFonts w:ascii="Arial" w:hAnsi="Arial" w:cs="Arial"/>
                <w:color w:val="000000"/>
                <w:sz w:val="16"/>
                <w:szCs w:val="16"/>
              </w:rPr>
              <w:br/>
              <w:t>Submission of an updated RMP version 9.0 in order to remove the important potential risks «Change in meningococcal epidemiology/serogroup replacement» and «Lack of Efficacy» from the list of the safety concerns, to remove «Long-term persistence of the vaccine response and need for a booster dose» as missing information and to remove «Use during pregnancy» from the list of safety concerns.</w:t>
            </w:r>
            <w:r w:rsidRPr="00CA2068">
              <w:rPr>
                <w:rFonts w:ascii="Arial" w:hAnsi="Arial" w:cs="Arial"/>
                <w:color w:val="000000"/>
                <w:sz w:val="16"/>
                <w:szCs w:val="16"/>
              </w:rPr>
              <w:br/>
              <w:t>The requested variation proposed amendments to the Risk Management Plan.</w:t>
            </w:r>
            <w:r w:rsidRPr="00CA2068">
              <w:rPr>
                <w:rFonts w:ascii="Arial" w:hAnsi="Arial" w:cs="Arial"/>
                <w:color w:val="000000"/>
                <w:sz w:val="16"/>
                <w:szCs w:val="16"/>
              </w:rPr>
              <w:br/>
              <w:t>Marketing authorisation holder does not propose any amendments to the Product Information for Nimenrix</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42247" w:rsidRPr="00CA2068" w:rsidRDefault="00642247" w:rsidP="00487D91">
            <w:pPr>
              <w:pStyle w:val="Normal"/>
              <w:tabs>
                <w:tab w:val="left" w:pos="12600"/>
              </w:tabs>
              <w:ind w:left="-185"/>
              <w:jc w:val="center"/>
              <w:rPr>
                <w:rFonts w:ascii="Arial" w:hAnsi="Arial" w:cs="Arial"/>
                <w:i/>
                <w:sz w:val="16"/>
                <w:szCs w:val="16"/>
              </w:rPr>
            </w:pPr>
            <w:r w:rsidRPr="00CA2068">
              <w:rPr>
                <w:rFonts w:ascii="Arial" w:hAnsi="Arial" w:cs="Arial"/>
                <w:i/>
                <w:sz w:val="16"/>
                <w:szCs w:val="16"/>
              </w:rPr>
              <w:t xml:space="preserve">за </w:t>
            </w:r>
          </w:p>
          <w:p w:rsidR="00642247" w:rsidRPr="00CA2068" w:rsidRDefault="00642247" w:rsidP="00487D91">
            <w:pPr>
              <w:pStyle w:val="Normal"/>
              <w:tabs>
                <w:tab w:val="left" w:pos="12600"/>
              </w:tabs>
              <w:ind w:left="-185"/>
              <w:jc w:val="center"/>
              <w:rPr>
                <w:rFonts w:ascii="Arial" w:hAnsi="Arial" w:cs="Arial"/>
                <w:b/>
                <w:i/>
                <w:color w:val="000000"/>
                <w:sz w:val="16"/>
                <w:szCs w:val="16"/>
              </w:rPr>
            </w:pPr>
            <w:r w:rsidRPr="00CA2068">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2247" w:rsidRPr="00CA2068" w:rsidRDefault="00642247" w:rsidP="00487D91">
            <w:pPr>
              <w:pStyle w:val="Normal"/>
              <w:tabs>
                <w:tab w:val="left" w:pos="12600"/>
              </w:tabs>
              <w:jc w:val="center"/>
              <w:rPr>
                <w:rFonts w:ascii="Arial" w:hAnsi="Arial" w:cs="Arial"/>
                <w:sz w:val="16"/>
                <w:szCs w:val="16"/>
              </w:rPr>
            </w:pPr>
            <w:r w:rsidRPr="00CA2068">
              <w:rPr>
                <w:rFonts w:ascii="Arial" w:hAnsi="Arial" w:cs="Arial"/>
                <w:sz w:val="16"/>
                <w:szCs w:val="16"/>
              </w:rPr>
              <w:t>UA/16901/01/01</w:t>
            </w:r>
          </w:p>
        </w:tc>
      </w:tr>
      <w:tr w:rsidR="00487D91" w:rsidRPr="00A5507E" w:rsidTr="00487D9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642247" w:rsidRPr="00A5507E" w:rsidRDefault="00642247" w:rsidP="00487D91">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42247" w:rsidRPr="00DE2B2C" w:rsidRDefault="00642247" w:rsidP="00487D91">
            <w:pPr>
              <w:pStyle w:val="Normal"/>
              <w:tabs>
                <w:tab w:val="left" w:pos="12600"/>
              </w:tabs>
              <w:rPr>
                <w:rFonts w:ascii="Arial" w:hAnsi="Arial" w:cs="Arial"/>
                <w:b/>
                <w:i/>
                <w:color w:val="000000"/>
                <w:sz w:val="16"/>
                <w:szCs w:val="16"/>
              </w:rPr>
            </w:pPr>
            <w:r w:rsidRPr="00DE2B2C">
              <w:rPr>
                <w:rFonts w:ascii="Arial" w:hAnsi="Arial" w:cs="Arial"/>
                <w:b/>
                <w:sz w:val="16"/>
                <w:szCs w:val="16"/>
              </w:rPr>
              <w:t>НІМЕНРИКС®</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42247" w:rsidRPr="00DE2B2C" w:rsidRDefault="00642247" w:rsidP="00487D91">
            <w:pPr>
              <w:pStyle w:val="Normal"/>
              <w:tabs>
                <w:tab w:val="left" w:pos="12600"/>
              </w:tabs>
              <w:rPr>
                <w:rFonts w:ascii="Arial" w:hAnsi="Arial" w:cs="Arial"/>
                <w:color w:val="000000"/>
                <w:sz w:val="16"/>
                <w:szCs w:val="16"/>
                <w:lang w:val="ru-RU"/>
              </w:rPr>
            </w:pPr>
            <w:r w:rsidRPr="00DE2B2C">
              <w:rPr>
                <w:rFonts w:ascii="Arial" w:hAnsi="Arial" w:cs="Arial"/>
                <w:color w:val="000000"/>
                <w:sz w:val="16"/>
                <w:szCs w:val="16"/>
                <w:lang w:val="ru-RU"/>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DE2B2C" w:rsidRDefault="00642247" w:rsidP="00487D91">
            <w:pPr>
              <w:pStyle w:val="Normal"/>
              <w:tabs>
                <w:tab w:val="left" w:pos="12600"/>
              </w:tabs>
              <w:jc w:val="center"/>
              <w:rPr>
                <w:rFonts w:ascii="Arial" w:hAnsi="Arial" w:cs="Arial"/>
                <w:color w:val="000000"/>
                <w:sz w:val="16"/>
                <w:szCs w:val="16"/>
                <w:lang w:val="ru-RU"/>
              </w:rPr>
            </w:pPr>
            <w:r w:rsidRPr="00DE2B2C">
              <w:rPr>
                <w:rFonts w:ascii="Arial" w:hAnsi="Arial" w:cs="Arial"/>
                <w:color w:val="000000"/>
                <w:sz w:val="16"/>
                <w:szCs w:val="16"/>
                <w:lang w:val="ru-RU"/>
              </w:rPr>
              <w:t>ПФАЙЗЕР ЕЙЧ.СІ.ПІ. КОРПОРЕЙШН</w:t>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642247" w:rsidRPr="00DE2B2C" w:rsidRDefault="00642247" w:rsidP="00487D91">
            <w:pPr>
              <w:pStyle w:val="Normal"/>
              <w:tabs>
                <w:tab w:val="left" w:pos="12600"/>
              </w:tabs>
              <w:jc w:val="center"/>
              <w:rPr>
                <w:rFonts w:ascii="Arial" w:hAnsi="Arial" w:cs="Arial"/>
                <w:color w:val="000000"/>
                <w:sz w:val="16"/>
                <w:szCs w:val="16"/>
              </w:rPr>
            </w:pPr>
            <w:r w:rsidRPr="00DE2B2C">
              <w:rPr>
                <w:rFonts w:ascii="Arial" w:hAnsi="Arial" w:cs="Arial"/>
                <w:color w:val="000000"/>
                <w:sz w:val="16"/>
                <w:szCs w:val="16"/>
              </w:rPr>
              <w:t>США</w:t>
            </w:r>
          </w:p>
        </w:tc>
        <w:tc>
          <w:tcPr>
            <w:tcW w:w="1810" w:type="dxa"/>
            <w:tcBorders>
              <w:top w:val="single" w:sz="4" w:space="0" w:color="auto"/>
              <w:left w:val="single" w:sz="4" w:space="0" w:color="000000"/>
              <w:bottom w:val="single" w:sz="4" w:space="0" w:color="auto"/>
              <w:right w:val="single" w:sz="4" w:space="0" w:color="000000"/>
            </w:tcBorders>
            <w:shd w:val="clear" w:color="auto" w:fill="FFFFFF"/>
          </w:tcPr>
          <w:p w:rsidR="00642247" w:rsidRPr="00DE2B2C" w:rsidRDefault="00642247" w:rsidP="00487D91">
            <w:pPr>
              <w:pStyle w:val="Normal"/>
              <w:tabs>
                <w:tab w:val="left" w:pos="12600"/>
              </w:tabs>
              <w:jc w:val="center"/>
              <w:rPr>
                <w:rFonts w:ascii="Arial" w:hAnsi="Arial" w:cs="Arial"/>
                <w:color w:val="000000"/>
                <w:sz w:val="16"/>
                <w:szCs w:val="16"/>
              </w:rPr>
            </w:pPr>
            <w:r w:rsidRPr="00DE2B2C">
              <w:rPr>
                <w:rFonts w:ascii="Arial" w:hAnsi="Arial" w:cs="Arial"/>
                <w:color w:val="000000"/>
                <w:sz w:val="16"/>
                <w:szCs w:val="16"/>
              </w:rPr>
              <w:t>формування, наповнення, ліофілізація, контроль якості, пакування/маркування, випуск серії готового продукту; формування та наповнення, пакування/маркування, контроль якості, випуск серії розчинника:</w:t>
            </w:r>
            <w:r w:rsidRPr="00DE2B2C">
              <w:rPr>
                <w:rFonts w:ascii="Arial" w:hAnsi="Arial" w:cs="Arial"/>
                <w:color w:val="000000"/>
                <w:sz w:val="16"/>
                <w:szCs w:val="16"/>
              </w:rPr>
              <w:br/>
              <w:t>Пфайзер Менюфекчуринг Бельгія НВ, Бельгія</w:t>
            </w:r>
            <w:r w:rsidRPr="00DE2B2C">
              <w:rPr>
                <w:rFonts w:ascii="Arial" w:hAnsi="Arial" w:cs="Arial"/>
                <w:color w:val="000000"/>
                <w:sz w:val="16"/>
                <w:szCs w:val="16"/>
              </w:rPr>
              <w:br/>
              <w:t>формування та наповнення розчинника, маркування, контроль якості розчинника:</w:t>
            </w:r>
            <w:r w:rsidRPr="00DE2B2C">
              <w:rPr>
                <w:rFonts w:ascii="Arial" w:hAnsi="Arial" w:cs="Arial"/>
                <w:color w:val="000000"/>
                <w:sz w:val="16"/>
                <w:szCs w:val="16"/>
              </w:rPr>
              <w:br/>
              <w:t>Каталент Бельджіум СА, Бельгія</w:t>
            </w:r>
            <w:r w:rsidRPr="00DE2B2C">
              <w:rPr>
                <w:rFonts w:ascii="Arial" w:hAnsi="Arial" w:cs="Arial"/>
                <w:color w:val="000000"/>
                <w:sz w:val="16"/>
                <w:szCs w:val="16"/>
              </w:rPr>
              <w:br/>
              <w:t>формування вакцини, наповнення флаконів, ліофілізація, контроль якості:</w:t>
            </w:r>
            <w:r w:rsidRPr="00DE2B2C">
              <w:rPr>
                <w:rFonts w:ascii="Arial" w:hAnsi="Arial" w:cs="Arial"/>
                <w:color w:val="000000"/>
                <w:sz w:val="16"/>
                <w:szCs w:val="16"/>
              </w:rPr>
              <w:br/>
              <w:t>ГлаксоСмітКляйн Біолоджікалс СА, Бельгія</w:t>
            </w:r>
            <w:r w:rsidRPr="00DE2B2C">
              <w:rPr>
                <w:rFonts w:ascii="Arial" w:hAnsi="Arial" w:cs="Arial"/>
                <w:color w:val="000000"/>
                <w:sz w:val="16"/>
                <w:szCs w:val="16"/>
              </w:rPr>
              <w:br/>
              <w:t>контроль якості розчинника за показником "Стерильність":</w:t>
            </w:r>
            <w:r w:rsidRPr="00DE2B2C">
              <w:rPr>
                <w:rFonts w:ascii="Arial" w:hAnsi="Arial" w:cs="Arial"/>
                <w:color w:val="000000"/>
                <w:sz w:val="16"/>
                <w:szCs w:val="16"/>
              </w:rPr>
              <w:br/>
              <w:t>СГС Лаб Сімон СА,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DE2B2C" w:rsidRDefault="00642247" w:rsidP="00487D91">
            <w:pPr>
              <w:pStyle w:val="Normal"/>
              <w:tabs>
                <w:tab w:val="left" w:pos="12600"/>
              </w:tabs>
              <w:jc w:val="center"/>
              <w:rPr>
                <w:rFonts w:ascii="Arial" w:hAnsi="Arial" w:cs="Arial"/>
                <w:color w:val="000000"/>
                <w:sz w:val="16"/>
                <w:szCs w:val="16"/>
              </w:rPr>
            </w:pPr>
            <w:r w:rsidRPr="00DE2B2C">
              <w:rPr>
                <w:rFonts w:ascii="Arial" w:hAnsi="Arial" w:cs="Arial"/>
                <w:color w:val="000000"/>
                <w:sz w:val="16"/>
                <w:szCs w:val="16"/>
              </w:rPr>
              <w:t>Бельгiя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42247" w:rsidRPr="00DE2B2C" w:rsidRDefault="00642247" w:rsidP="00487D91">
            <w:pPr>
              <w:pStyle w:val="Normal"/>
              <w:tabs>
                <w:tab w:val="left" w:pos="12600"/>
              </w:tabs>
              <w:jc w:val="center"/>
              <w:rPr>
                <w:rFonts w:ascii="Arial" w:hAnsi="Arial" w:cs="Arial"/>
                <w:color w:val="000000"/>
                <w:sz w:val="16"/>
                <w:szCs w:val="16"/>
              </w:rPr>
            </w:pPr>
            <w:r w:rsidRPr="00DE2B2C">
              <w:rPr>
                <w:rFonts w:ascii="Arial" w:hAnsi="Arial" w:cs="Arial"/>
                <w:color w:val="000000"/>
                <w:sz w:val="16"/>
                <w:szCs w:val="16"/>
              </w:rPr>
              <w:t>4x Type II (B.I.a.1.e) - Change in the manufacturer of AS or of a starting material/reagent/intermediate for AS – The change relates to a biological AS or a starting material [-] used in the manufacture of a biological/immunological product - Тo introduce Pfizer Inc., 875 Chesterfield Parkway West, Chesterfield, Missouri 63017-0774, United States (Pfizer Chesterfield, USA) as a site responsible for manufacturing of N. meningitidis serogroups A, C, W135 and Y Working Cell Banks. The N. meningitidis working cell bank manufacturing operations are transferred from Wyeth Pharmaceutical Division of Wyeth Holdings LLC, 4300 Oak Park, Sanford, NC 27330, United States (Pfizer, Sanford, USA) to Pfizer Chesterfield, USA.</w:t>
            </w:r>
            <w:r w:rsidRPr="00DE2B2C">
              <w:rPr>
                <w:rFonts w:ascii="Arial" w:hAnsi="Arial" w:cs="Arial"/>
                <w:color w:val="000000"/>
                <w:sz w:val="16"/>
                <w:szCs w:val="16"/>
              </w:rPr>
              <w:br/>
              <w:t>Type IB (B.I.d.1.z) - Stability of AS - Change in the re-test period/storage period or storage conditions – Other variation - Тo change the test interval from annual to every 5 years after 72 months timepoint in the stability protocol for the N. meningitidis serogroups A, C, W135 and Y Master Cell Banks manufactured at Pfizer, Sanford, USA.</w:t>
            </w:r>
            <w:r w:rsidRPr="00DE2B2C">
              <w:rPr>
                <w:rFonts w:ascii="Arial" w:hAnsi="Arial" w:cs="Arial"/>
                <w:color w:val="000000"/>
                <w:sz w:val="16"/>
                <w:szCs w:val="16"/>
              </w:rPr>
              <w:br/>
              <w:t>Type IA (A.7) - Administrative change - Deletion of manufacturing sites - Тo delete GlaxoSmithKline Biologicals SA, Parc de la Noire Epine, Rue Fleming, 20, 1300 Wavre, Belgium (GSK Wavre, Belgium) for the manufacturing and testing of purified N. meningitidis polysaccharides MenA, MenC, MenW, MenY.</w:t>
            </w:r>
            <w:r w:rsidRPr="00DE2B2C">
              <w:rPr>
                <w:rFonts w:ascii="Arial" w:hAnsi="Arial" w:cs="Arial"/>
                <w:color w:val="000000"/>
                <w:sz w:val="16"/>
                <w:szCs w:val="16"/>
              </w:rPr>
              <w:br/>
              <w:t>Type IB (B.I.z) - Quality change - Active substance – Other variation - Тo make corrections in the registered section 3.2.S.2.3 Control of Materials – Source, History and Generation of the Cell Substrate. The calculated stability limits for the Viability test on N. meningitidis serogroups A, C, W135 and Y cell banks produced at Pfizer, Sanford, USA are corrected in accordance with the registered stability acceptance criteria ‘Within 1.5 Log of release result’. In addition, the incubation period of N. meningitidis serogroup W135 Cell Banks manufactured at Pfizer Sanford, USA is corrected from 14-16 h to 18-22 h.</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42247" w:rsidRPr="00DE2B2C" w:rsidRDefault="00642247" w:rsidP="00487D91">
            <w:pPr>
              <w:pStyle w:val="Normal"/>
              <w:tabs>
                <w:tab w:val="left" w:pos="12600"/>
              </w:tabs>
              <w:ind w:left="-185"/>
              <w:jc w:val="center"/>
              <w:rPr>
                <w:rFonts w:ascii="Arial" w:hAnsi="Arial" w:cs="Arial"/>
                <w:i/>
                <w:sz w:val="16"/>
                <w:szCs w:val="16"/>
              </w:rPr>
            </w:pPr>
            <w:r w:rsidRPr="00DE2B2C">
              <w:rPr>
                <w:rFonts w:ascii="Arial" w:hAnsi="Arial" w:cs="Arial"/>
                <w:i/>
                <w:sz w:val="16"/>
                <w:szCs w:val="16"/>
              </w:rPr>
              <w:t xml:space="preserve">за </w:t>
            </w:r>
          </w:p>
          <w:p w:rsidR="00642247" w:rsidRPr="00DE2B2C" w:rsidRDefault="00642247" w:rsidP="00487D91">
            <w:pPr>
              <w:pStyle w:val="Normal"/>
              <w:tabs>
                <w:tab w:val="left" w:pos="12600"/>
              </w:tabs>
              <w:ind w:left="-185"/>
              <w:jc w:val="center"/>
              <w:rPr>
                <w:rFonts w:ascii="Arial" w:hAnsi="Arial" w:cs="Arial"/>
                <w:b/>
                <w:i/>
                <w:color w:val="000000"/>
                <w:sz w:val="16"/>
                <w:szCs w:val="16"/>
              </w:rPr>
            </w:pPr>
            <w:r w:rsidRPr="00DE2B2C">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2247" w:rsidRPr="00DE2B2C" w:rsidRDefault="00642247" w:rsidP="00487D91">
            <w:pPr>
              <w:pStyle w:val="Normal"/>
              <w:tabs>
                <w:tab w:val="left" w:pos="12600"/>
              </w:tabs>
              <w:jc w:val="center"/>
              <w:rPr>
                <w:rFonts w:ascii="Arial" w:hAnsi="Arial" w:cs="Arial"/>
                <w:sz w:val="16"/>
                <w:szCs w:val="16"/>
              </w:rPr>
            </w:pPr>
            <w:r w:rsidRPr="00DE2B2C">
              <w:rPr>
                <w:rFonts w:ascii="Arial" w:hAnsi="Arial" w:cs="Arial"/>
                <w:sz w:val="16"/>
                <w:szCs w:val="16"/>
              </w:rPr>
              <w:t>UA/16901/01/01</w:t>
            </w:r>
          </w:p>
        </w:tc>
      </w:tr>
      <w:tr w:rsidR="00487D91" w:rsidRPr="00A5507E" w:rsidTr="00487D9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642247" w:rsidRPr="00A5507E" w:rsidRDefault="00642247" w:rsidP="00487D91">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42247" w:rsidRPr="00186CCB" w:rsidRDefault="00642247" w:rsidP="00487D91">
            <w:pPr>
              <w:tabs>
                <w:tab w:val="left" w:pos="12600"/>
              </w:tabs>
              <w:rPr>
                <w:rFonts w:ascii="Arial" w:hAnsi="Arial" w:cs="Arial"/>
                <w:b/>
                <w:i/>
                <w:color w:val="000000"/>
                <w:sz w:val="16"/>
                <w:szCs w:val="16"/>
              </w:rPr>
            </w:pPr>
            <w:r w:rsidRPr="00186CCB">
              <w:rPr>
                <w:rFonts w:ascii="Arial" w:hAnsi="Arial" w:cs="Arial"/>
                <w:b/>
                <w:sz w:val="16"/>
                <w:szCs w:val="16"/>
              </w:rPr>
              <w:t>РИКСАТОН</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42247" w:rsidRPr="00186CCB" w:rsidRDefault="00642247" w:rsidP="00487D91">
            <w:pPr>
              <w:tabs>
                <w:tab w:val="left" w:pos="12600"/>
              </w:tabs>
              <w:rPr>
                <w:rFonts w:ascii="Arial" w:hAnsi="Arial" w:cs="Arial"/>
                <w:color w:val="000000"/>
                <w:sz w:val="16"/>
                <w:szCs w:val="16"/>
              </w:rPr>
            </w:pPr>
            <w:r w:rsidRPr="00186CCB">
              <w:rPr>
                <w:rFonts w:ascii="Arial" w:hAnsi="Arial" w:cs="Arial"/>
                <w:color w:val="000000"/>
                <w:sz w:val="16"/>
                <w:szCs w:val="16"/>
              </w:rPr>
              <w:t>концентрат для розчину для інфузій, 10 мг/мл; по 10 мл (100 мг), або по 50 мл (500 мг) у флаконі; по 2 або 3 флакони по 10 мл в картонній коробці; по 10 мл (100 мг), або по 50 мл (500 мг) у флаконі; по 1 або 2 флакони по 50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186CCB" w:rsidRDefault="00642247" w:rsidP="00487D91">
            <w:pPr>
              <w:tabs>
                <w:tab w:val="left" w:pos="12600"/>
              </w:tabs>
              <w:jc w:val="center"/>
              <w:rPr>
                <w:rFonts w:ascii="Arial" w:hAnsi="Arial" w:cs="Arial"/>
                <w:color w:val="000000"/>
                <w:sz w:val="16"/>
                <w:szCs w:val="16"/>
              </w:rPr>
            </w:pPr>
            <w:r w:rsidRPr="00186CCB">
              <w:rPr>
                <w:rFonts w:ascii="Arial" w:hAnsi="Arial" w:cs="Arial"/>
                <w:color w:val="000000"/>
                <w:sz w:val="16"/>
                <w:szCs w:val="16"/>
              </w:rPr>
              <w:t>Сандоз ГмбХ</w:t>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642247" w:rsidRPr="00186CCB" w:rsidRDefault="00642247" w:rsidP="00487D91">
            <w:pPr>
              <w:tabs>
                <w:tab w:val="left" w:pos="12600"/>
              </w:tabs>
              <w:jc w:val="center"/>
              <w:rPr>
                <w:rFonts w:ascii="Arial" w:hAnsi="Arial" w:cs="Arial"/>
                <w:color w:val="000000"/>
                <w:sz w:val="16"/>
                <w:szCs w:val="16"/>
              </w:rPr>
            </w:pPr>
            <w:r w:rsidRPr="00186CCB">
              <w:rPr>
                <w:rFonts w:ascii="Arial" w:hAnsi="Arial" w:cs="Arial"/>
                <w:color w:val="000000"/>
                <w:sz w:val="16"/>
                <w:szCs w:val="16"/>
              </w:rPr>
              <w:t>Австрія</w:t>
            </w:r>
          </w:p>
        </w:tc>
        <w:tc>
          <w:tcPr>
            <w:tcW w:w="1810" w:type="dxa"/>
            <w:tcBorders>
              <w:top w:val="single" w:sz="4" w:space="0" w:color="auto"/>
              <w:left w:val="single" w:sz="4" w:space="0" w:color="000000"/>
              <w:bottom w:val="single" w:sz="4" w:space="0" w:color="auto"/>
              <w:right w:val="single" w:sz="4" w:space="0" w:color="000000"/>
            </w:tcBorders>
            <w:shd w:val="clear" w:color="auto" w:fill="FFFFFF"/>
          </w:tcPr>
          <w:p w:rsidR="00642247" w:rsidRPr="00186CCB" w:rsidRDefault="00642247" w:rsidP="00487D91">
            <w:pPr>
              <w:tabs>
                <w:tab w:val="left" w:pos="12600"/>
              </w:tabs>
              <w:jc w:val="center"/>
              <w:rPr>
                <w:rFonts w:ascii="Arial" w:hAnsi="Arial" w:cs="Arial"/>
                <w:color w:val="000000"/>
                <w:sz w:val="16"/>
                <w:szCs w:val="16"/>
              </w:rPr>
            </w:pPr>
            <w:r w:rsidRPr="00186CCB">
              <w:rPr>
                <w:rFonts w:ascii="Arial" w:hAnsi="Arial" w:cs="Arial"/>
                <w:color w:val="000000"/>
                <w:sz w:val="16"/>
                <w:szCs w:val="16"/>
              </w:rPr>
              <w:t xml:space="preserve">виробник, що відповідає за випуск серії: </w:t>
            </w:r>
          </w:p>
          <w:p w:rsidR="00642247" w:rsidRPr="00186CCB" w:rsidRDefault="00642247" w:rsidP="00487D91">
            <w:pPr>
              <w:tabs>
                <w:tab w:val="left" w:pos="12600"/>
              </w:tabs>
              <w:jc w:val="center"/>
              <w:rPr>
                <w:rFonts w:ascii="Arial" w:hAnsi="Arial" w:cs="Arial"/>
                <w:color w:val="000000"/>
                <w:sz w:val="16"/>
                <w:szCs w:val="16"/>
              </w:rPr>
            </w:pPr>
            <w:r w:rsidRPr="00186CCB">
              <w:rPr>
                <w:rFonts w:ascii="Arial" w:hAnsi="Arial" w:cs="Arial"/>
                <w:color w:val="000000"/>
                <w:sz w:val="16"/>
                <w:szCs w:val="16"/>
              </w:rPr>
              <w:t xml:space="preserve">Сандоз ГмбХ - Бізнес підрозділ технологічна розробка та виробництво біологічних лікарських засобів Шафтенау (БТДМ ДПС), Австрія; виробництво нерозфасованої продукції, первинне та вторинне пакування, тестування, дозвіл на випуск серій: </w:t>
            </w:r>
          </w:p>
          <w:p w:rsidR="00642247" w:rsidRPr="00186CCB" w:rsidRDefault="00642247" w:rsidP="00487D91">
            <w:pPr>
              <w:tabs>
                <w:tab w:val="left" w:pos="12600"/>
              </w:tabs>
              <w:jc w:val="center"/>
              <w:rPr>
                <w:rFonts w:ascii="Arial" w:hAnsi="Arial" w:cs="Arial"/>
                <w:color w:val="000000"/>
                <w:sz w:val="16"/>
                <w:szCs w:val="16"/>
              </w:rPr>
            </w:pPr>
            <w:r w:rsidRPr="00186CCB">
              <w:rPr>
                <w:rFonts w:ascii="Arial" w:hAnsi="Arial" w:cs="Arial"/>
                <w:color w:val="000000"/>
                <w:sz w:val="16"/>
                <w:szCs w:val="16"/>
              </w:rPr>
              <w:t xml:space="preserve">Лек Фармацевтична компанія д.д., Словенія; </w:t>
            </w:r>
          </w:p>
          <w:p w:rsidR="00642247" w:rsidRPr="00186CCB" w:rsidRDefault="00642247" w:rsidP="00487D91">
            <w:pPr>
              <w:tabs>
                <w:tab w:val="left" w:pos="12600"/>
              </w:tabs>
              <w:jc w:val="center"/>
              <w:rPr>
                <w:rFonts w:ascii="Arial" w:hAnsi="Arial" w:cs="Arial"/>
                <w:color w:val="000000"/>
                <w:sz w:val="16"/>
                <w:szCs w:val="16"/>
              </w:rPr>
            </w:pPr>
            <w:r w:rsidRPr="00186CCB">
              <w:rPr>
                <w:rFonts w:ascii="Arial" w:hAnsi="Arial" w:cs="Arial"/>
                <w:color w:val="000000"/>
                <w:sz w:val="16"/>
                <w:szCs w:val="16"/>
              </w:rPr>
              <w:t xml:space="preserve">тестування: </w:t>
            </w:r>
          </w:p>
          <w:p w:rsidR="00642247" w:rsidRPr="00186CCB" w:rsidRDefault="00642247" w:rsidP="00487D91">
            <w:pPr>
              <w:tabs>
                <w:tab w:val="left" w:pos="12600"/>
              </w:tabs>
              <w:jc w:val="center"/>
              <w:rPr>
                <w:rFonts w:ascii="Arial" w:hAnsi="Arial" w:cs="Arial"/>
                <w:color w:val="000000"/>
                <w:sz w:val="16"/>
                <w:szCs w:val="16"/>
              </w:rPr>
            </w:pPr>
            <w:r w:rsidRPr="00186CCB">
              <w:rPr>
                <w:rFonts w:ascii="Arial" w:hAnsi="Arial" w:cs="Arial"/>
                <w:color w:val="000000"/>
                <w:sz w:val="16"/>
                <w:szCs w:val="16"/>
              </w:rPr>
              <w:t xml:space="preserve">Лек Фармацевтична компанія д.д., Словенія; </w:t>
            </w:r>
          </w:p>
          <w:p w:rsidR="00642247" w:rsidRPr="00186CCB" w:rsidRDefault="00642247" w:rsidP="00487D91">
            <w:pPr>
              <w:tabs>
                <w:tab w:val="left" w:pos="12600"/>
              </w:tabs>
              <w:jc w:val="center"/>
              <w:rPr>
                <w:rFonts w:ascii="Arial" w:hAnsi="Arial" w:cs="Arial"/>
                <w:color w:val="000000"/>
                <w:sz w:val="16"/>
                <w:szCs w:val="16"/>
              </w:rPr>
            </w:pPr>
            <w:r w:rsidRPr="00186CCB">
              <w:rPr>
                <w:rFonts w:ascii="Arial" w:hAnsi="Arial" w:cs="Arial"/>
                <w:color w:val="000000"/>
                <w:sz w:val="16"/>
                <w:szCs w:val="16"/>
              </w:rPr>
              <w:t xml:space="preserve">Єврофінс ФАСТ ГмбХ, </w:t>
            </w:r>
          </w:p>
          <w:p w:rsidR="00642247" w:rsidRPr="00186CCB" w:rsidRDefault="00642247" w:rsidP="00487D91">
            <w:pPr>
              <w:tabs>
                <w:tab w:val="left" w:pos="12600"/>
              </w:tabs>
              <w:jc w:val="center"/>
              <w:rPr>
                <w:rFonts w:ascii="Arial" w:hAnsi="Arial" w:cs="Arial"/>
                <w:color w:val="000000"/>
                <w:sz w:val="16"/>
                <w:szCs w:val="16"/>
              </w:rPr>
            </w:pPr>
            <w:r w:rsidRPr="00186CCB">
              <w:rPr>
                <w:rFonts w:ascii="Arial" w:hAnsi="Arial" w:cs="Arial"/>
                <w:color w:val="000000"/>
                <w:sz w:val="16"/>
                <w:szCs w:val="16"/>
              </w:rPr>
              <w:t xml:space="preserve">Німеччина; </w:t>
            </w:r>
          </w:p>
          <w:p w:rsidR="00642247" w:rsidRPr="00186CCB" w:rsidRDefault="00642247" w:rsidP="00487D91">
            <w:pPr>
              <w:tabs>
                <w:tab w:val="left" w:pos="12600"/>
              </w:tabs>
              <w:jc w:val="center"/>
              <w:rPr>
                <w:rFonts w:ascii="Arial" w:hAnsi="Arial" w:cs="Arial"/>
                <w:color w:val="000000"/>
                <w:sz w:val="16"/>
                <w:szCs w:val="16"/>
              </w:rPr>
            </w:pPr>
            <w:r w:rsidRPr="00186CCB">
              <w:rPr>
                <w:rFonts w:ascii="Arial" w:hAnsi="Arial" w:cs="Arial"/>
                <w:color w:val="000000"/>
                <w:sz w:val="16"/>
                <w:szCs w:val="16"/>
              </w:rPr>
              <w:t>Новартіс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186CCB" w:rsidRDefault="00642247" w:rsidP="00487D91">
            <w:pPr>
              <w:tabs>
                <w:tab w:val="left" w:pos="12600"/>
              </w:tabs>
              <w:jc w:val="center"/>
              <w:rPr>
                <w:rFonts w:ascii="Arial" w:hAnsi="Arial" w:cs="Arial"/>
                <w:color w:val="000000"/>
                <w:sz w:val="16"/>
                <w:szCs w:val="16"/>
              </w:rPr>
            </w:pPr>
            <w:r w:rsidRPr="00186CCB">
              <w:rPr>
                <w:rFonts w:ascii="Arial" w:hAnsi="Arial" w:cs="Arial"/>
                <w:color w:val="000000"/>
                <w:sz w:val="16"/>
                <w:szCs w:val="16"/>
              </w:rPr>
              <w:t>Австрія/</w:t>
            </w:r>
          </w:p>
          <w:p w:rsidR="00642247" w:rsidRPr="00186CCB" w:rsidRDefault="00642247" w:rsidP="00487D91">
            <w:pPr>
              <w:tabs>
                <w:tab w:val="left" w:pos="12600"/>
              </w:tabs>
              <w:jc w:val="center"/>
              <w:rPr>
                <w:rFonts w:ascii="Arial" w:hAnsi="Arial" w:cs="Arial"/>
                <w:color w:val="000000"/>
                <w:sz w:val="16"/>
                <w:szCs w:val="16"/>
              </w:rPr>
            </w:pPr>
            <w:r w:rsidRPr="00186CCB">
              <w:rPr>
                <w:rFonts w:ascii="Arial" w:hAnsi="Arial" w:cs="Arial"/>
                <w:color w:val="000000"/>
                <w:sz w:val="16"/>
                <w:szCs w:val="16"/>
              </w:rPr>
              <w:t>Словенія/</w:t>
            </w:r>
          </w:p>
          <w:p w:rsidR="00642247" w:rsidRPr="00186CCB" w:rsidRDefault="00642247" w:rsidP="00487D91">
            <w:pPr>
              <w:tabs>
                <w:tab w:val="left" w:pos="12600"/>
              </w:tabs>
              <w:jc w:val="center"/>
              <w:rPr>
                <w:rFonts w:ascii="Arial" w:hAnsi="Arial" w:cs="Arial"/>
                <w:color w:val="000000"/>
                <w:sz w:val="16"/>
                <w:szCs w:val="16"/>
              </w:rPr>
            </w:pPr>
            <w:r w:rsidRPr="00186CCB">
              <w:rPr>
                <w:rFonts w:ascii="Arial" w:hAnsi="Arial" w:cs="Arial"/>
                <w:color w:val="000000"/>
                <w:sz w:val="16"/>
                <w:szCs w:val="16"/>
              </w:rPr>
              <w:t>Німеччина/</w:t>
            </w:r>
          </w:p>
          <w:p w:rsidR="00642247" w:rsidRPr="00186CCB" w:rsidRDefault="00642247" w:rsidP="00487D91">
            <w:pPr>
              <w:tabs>
                <w:tab w:val="left" w:pos="12600"/>
              </w:tabs>
              <w:jc w:val="center"/>
              <w:rPr>
                <w:rFonts w:ascii="Arial" w:hAnsi="Arial" w:cs="Arial"/>
                <w:color w:val="000000"/>
                <w:sz w:val="16"/>
                <w:szCs w:val="16"/>
              </w:rPr>
            </w:pPr>
            <w:r w:rsidRPr="00186CCB">
              <w:rPr>
                <w:rFonts w:ascii="Arial" w:hAnsi="Arial" w:cs="Arial"/>
                <w:color w:val="000000"/>
                <w:sz w:val="16"/>
                <w:szCs w:val="16"/>
              </w:rPr>
              <w:t>Швейцарія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42247" w:rsidRPr="00186CCB" w:rsidRDefault="00642247" w:rsidP="00487D91">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w:t>
            </w:r>
            <w:r w:rsidRPr="00186CC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(згідно наказу МОЗ від 17.11.2016 № 1245).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фармаконагляд в Україні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42247" w:rsidRPr="00186CCB" w:rsidRDefault="00642247" w:rsidP="00487D91">
            <w:pPr>
              <w:tabs>
                <w:tab w:val="left" w:pos="12600"/>
              </w:tabs>
              <w:jc w:val="center"/>
              <w:rPr>
                <w:rFonts w:ascii="Arial" w:hAnsi="Arial" w:cs="Arial"/>
                <w:b/>
                <w:i/>
                <w:color w:val="000000"/>
                <w:sz w:val="16"/>
                <w:szCs w:val="16"/>
              </w:rPr>
            </w:pPr>
            <w:r w:rsidRPr="00186CCB">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2247" w:rsidRPr="00EA2886" w:rsidRDefault="00642247" w:rsidP="00487D91">
            <w:pPr>
              <w:tabs>
                <w:tab w:val="left" w:pos="12600"/>
              </w:tabs>
              <w:jc w:val="center"/>
              <w:rPr>
                <w:rFonts w:ascii="Arial" w:hAnsi="Arial" w:cs="Arial"/>
                <w:sz w:val="16"/>
                <w:szCs w:val="16"/>
              </w:rPr>
            </w:pPr>
            <w:r w:rsidRPr="00186CCB">
              <w:rPr>
                <w:rFonts w:ascii="Arial" w:hAnsi="Arial" w:cs="Arial"/>
                <w:sz w:val="16"/>
                <w:szCs w:val="16"/>
              </w:rPr>
              <w:t>UA/17421/01/01</w:t>
            </w:r>
          </w:p>
        </w:tc>
      </w:tr>
      <w:tr w:rsidR="00487D91" w:rsidRPr="00A5507E" w:rsidTr="00487D91">
        <w:trPr>
          <w:trHeight w:val="27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642247" w:rsidRPr="00A5507E" w:rsidRDefault="00642247" w:rsidP="00487D91">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42247" w:rsidRPr="00277942" w:rsidRDefault="00642247" w:rsidP="00487D91">
            <w:pPr>
              <w:pStyle w:val="Normal"/>
              <w:tabs>
                <w:tab w:val="left" w:pos="12600"/>
              </w:tabs>
              <w:rPr>
                <w:rFonts w:ascii="Arial" w:hAnsi="Arial" w:cs="Arial"/>
                <w:b/>
                <w:i/>
                <w:color w:val="000000"/>
                <w:sz w:val="16"/>
                <w:szCs w:val="16"/>
              </w:rPr>
            </w:pPr>
            <w:r w:rsidRPr="00277942">
              <w:rPr>
                <w:rFonts w:ascii="Arial" w:hAnsi="Arial" w:cs="Arial"/>
                <w:b/>
                <w:sz w:val="16"/>
                <w:szCs w:val="16"/>
              </w:rPr>
              <w:t>СІБІНКВО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42247" w:rsidRPr="00277942" w:rsidRDefault="00642247" w:rsidP="00487D91">
            <w:pPr>
              <w:pStyle w:val="Normal"/>
              <w:tabs>
                <w:tab w:val="left" w:pos="12600"/>
              </w:tabs>
              <w:rPr>
                <w:rFonts w:ascii="Arial" w:hAnsi="Arial" w:cs="Arial"/>
                <w:color w:val="000000"/>
                <w:sz w:val="16"/>
                <w:szCs w:val="16"/>
              </w:rPr>
            </w:pPr>
            <w:r w:rsidRPr="00277942">
              <w:rPr>
                <w:rFonts w:ascii="Arial" w:hAnsi="Arial" w:cs="Arial"/>
                <w:color w:val="000000"/>
                <w:sz w:val="16"/>
                <w:szCs w:val="16"/>
              </w:rPr>
              <w:t>таблетки, вкриті плівковою оболонкою, по 50 мг: по 7 таблеток, вкритих плівковою оболонкою, у блістері, по 4 блістери у картонній коробці з маркуванням українською та англійською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277942" w:rsidRDefault="00642247" w:rsidP="00487D91">
            <w:pPr>
              <w:pStyle w:val="Normal"/>
              <w:tabs>
                <w:tab w:val="left" w:pos="12600"/>
              </w:tabs>
              <w:jc w:val="center"/>
              <w:rPr>
                <w:rFonts w:ascii="Arial" w:hAnsi="Arial" w:cs="Arial"/>
                <w:color w:val="000000"/>
                <w:sz w:val="16"/>
                <w:szCs w:val="16"/>
              </w:rPr>
            </w:pPr>
            <w:r w:rsidRPr="00277942">
              <w:rPr>
                <w:rFonts w:ascii="Arial" w:hAnsi="Arial" w:cs="Arial"/>
                <w:color w:val="000000"/>
                <w:sz w:val="16"/>
                <w:szCs w:val="16"/>
              </w:rPr>
              <w:t>Пфайзер Ейч.Сі.Пі. Корпорейшн</w:t>
            </w:r>
            <w:r w:rsidRPr="00277942">
              <w:rPr>
                <w:rFonts w:ascii="Arial" w:hAnsi="Arial" w:cs="Arial"/>
                <w:color w:val="000000"/>
                <w:sz w:val="16"/>
                <w:szCs w:val="16"/>
              </w:rPr>
              <w:br/>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642247" w:rsidRPr="00277942" w:rsidRDefault="00642247" w:rsidP="00487D91">
            <w:pPr>
              <w:pStyle w:val="Normal"/>
              <w:tabs>
                <w:tab w:val="left" w:pos="12600"/>
              </w:tabs>
              <w:jc w:val="center"/>
              <w:rPr>
                <w:rFonts w:ascii="Arial" w:hAnsi="Arial" w:cs="Arial"/>
                <w:color w:val="000000"/>
                <w:sz w:val="16"/>
                <w:szCs w:val="16"/>
              </w:rPr>
            </w:pPr>
            <w:r w:rsidRPr="00277942">
              <w:rPr>
                <w:rFonts w:ascii="Arial" w:hAnsi="Arial" w:cs="Arial"/>
                <w:color w:val="000000"/>
                <w:sz w:val="16"/>
                <w:szCs w:val="16"/>
              </w:rPr>
              <w:t>США</w:t>
            </w:r>
          </w:p>
        </w:tc>
        <w:tc>
          <w:tcPr>
            <w:tcW w:w="1810" w:type="dxa"/>
            <w:tcBorders>
              <w:top w:val="single" w:sz="4" w:space="0" w:color="auto"/>
              <w:left w:val="single" w:sz="4" w:space="0" w:color="000000"/>
              <w:bottom w:val="single" w:sz="4" w:space="0" w:color="auto"/>
              <w:right w:val="single" w:sz="4" w:space="0" w:color="000000"/>
            </w:tcBorders>
            <w:shd w:val="clear" w:color="auto" w:fill="FFFFFF"/>
          </w:tcPr>
          <w:p w:rsidR="00642247" w:rsidRPr="00277942" w:rsidRDefault="00642247" w:rsidP="00487D91">
            <w:pPr>
              <w:pStyle w:val="Normal"/>
              <w:tabs>
                <w:tab w:val="left" w:pos="12600"/>
              </w:tabs>
              <w:jc w:val="center"/>
              <w:rPr>
                <w:rFonts w:ascii="Arial" w:hAnsi="Arial" w:cs="Arial"/>
                <w:color w:val="000000"/>
                <w:sz w:val="16"/>
                <w:szCs w:val="16"/>
              </w:rPr>
            </w:pPr>
            <w:r w:rsidRPr="00277942">
              <w:rPr>
                <w:rFonts w:ascii="Arial" w:hAnsi="Arial" w:cs="Arial"/>
                <w:color w:val="000000"/>
                <w:sz w:val="16"/>
                <w:szCs w:val="16"/>
              </w:rPr>
              <w:t>Пфайзер Менюфекчуринг Дойчленд ГмбХ</w:t>
            </w:r>
            <w:r w:rsidRPr="0027794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277942" w:rsidRDefault="00642247" w:rsidP="00487D91">
            <w:pPr>
              <w:pStyle w:val="Normal"/>
              <w:tabs>
                <w:tab w:val="left" w:pos="12600"/>
              </w:tabs>
              <w:jc w:val="center"/>
              <w:rPr>
                <w:rFonts w:ascii="Arial" w:hAnsi="Arial" w:cs="Arial"/>
                <w:color w:val="000000"/>
                <w:sz w:val="16"/>
                <w:szCs w:val="16"/>
              </w:rPr>
            </w:pPr>
            <w:r w:rsidRPr="00277942">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42247" w:rsidRPr="00277942" w:rsidRDefault="00642247" w:rsidP="00487D91">
            <w:pPr>
              <w:pStyle w:val="Normal"/>
              <w:tabs>
                <w:tab w:val="left" w:pos="12600"/>
              </w:tabs>
              <w:jc w:val="center"/>
              <w:rPr>
                <w:rFonts w:ascii="Arial" w:hAnsi="Arial" w:cs="Arial"/>
                <w:color w:val="000000"/>
                <w:sz w:val="16"/>
                <w:szCs w:val="16"/>
              </w:rPr>
            </w:pPr>
            <w:r w:rsidRPr="00277942">
              <w:rPr>
                <w:rFonts w:ascii="Arial" w:hAnsi="Arial" w:cs="Arial"/>
                <w:color w:val="000000"/>
                <w:sz w:val="16"/>
                <w:szCs w:val="16"/>
              </w:rPr>
              <w:t>C.I.6.а, ІІ - Change(s) to therapeutic indication(s) - Addition of a new therapeutic indication or modification of an approved one - Extension of indication to include treatment of adolescents 12 to &lt; 18 years of age with moderate to severe atopic dermatitis for CIBINQO based on final results from non-clinical study 00655292 [21GR211] and interim results from clinical study B7451015; this is a Phase III multi-center, long-term extension study investigating the efficacy and safety of abrocitinib, with or without topical medicines, administered to subjects aged 12 years and older with moderate to severe atopic dermatitis. As a consequence, sections 4.1, 4.2, 4.8, 5.1 and 5.3 of the SmPC are updated. The Package Leaflet is updated in accordance. Furthermore, the PI is brought in line with the latest QRD template version 10.3. The RMP (version 4.4) is acceptable.</w:t>
            </w:r>
            <w:r w:rsidRPr="00277942">
              <w:rPr>
                <w:rFonts w:ascii="Arial" w:hAnsi="Arial" w:cs="Arial"/>
                <w:color w:val="000000"/>
                <w:sz w:val="16"/>
                <w:szCs w:val="16"/>
              </w:rPr>
              <w:br/>
              <w:t>Розширення показань щодо можливості лікування дітей віком від 12 до 18 років при атопічному дерматиті від помірного до тяжкого ступеня на основі кінцевих результатів доклінічного дослідження 00655292 [21GR211] та проміжних результатів клінічного дослідження B7451015 (багатоцентрове довготривале подовжене дослідження ефективності та безпеки аброцитинібу фази 3, щодо застосування аброцитинібу з або без місцевих лікарських засобів пацієнтам віком від 12 років при атопічному дерматиті від помірного до тяжкого ступеня). Як наслідок оновлюються розділи «Показання», «Спосіб застосування та дози», «Побічні реакції», «Фармакологічні властивості» інструкції для медичного застосування лікарського засобу. Також було оновлено ПУР до версії 4.4. відповідно до інформації, зазначеної у додатку 8 SUMMARY OF CHANGES TO THE RISK MANAGEMENT PLAN OVER TIME) до ПУР, ПУР було оновлено інформацією щодо дослідження B7451015 «Adolescent Imaging Substudy», відповідно оновлено наступні розділи:</w:t>
            </w:r>
            <w:r w:rsidRPr="00277942">
              <w:rPr>
                <w:rFonts w:ascii="Arial" w:hAnsi="Arial" w:cs="Arial"/>
                <w:color w:val="000000"/>
                <w:sz w:val="16"/>
                <w:szCs w:val="16"/>
              </w:rPr>
              <w:br/>
              <w:t>- «Таблиця 65. Поточні та заплановані додаткові заходи з фармаконагляду», розділу «III.3. Зведена таблиця додаткових заходів з фармаконагляду», ЧАСТИНИ III. ПЛАН ФАРМАКОНАГЛЯДУ (ВКЛЮЧАЮЧИ ПІСЛЯРЕЄСТРАЦІЙНІ ДОСЛІДЖЕННЯ БЕЗПЕКИ);</w:t>
            </w:r>
            <w:r w:rsidRPr="00277942">
              <w:rPr>
                <w:rFonts w:ascii="Arial" w:hAnsi="Arial" w:cs="Arial"/>
                <w:color w:val="000000"/>
                <w:sz w:val="16"/>
                <w:szCs w:val="16"/>
              </w:rPr>
              <w:br/>
              <w:t>- «Таблиця 67. Зведена таблиця заходів із фармаконагляду та заходів із мінімізації ризиків за проблемами безпеки», розділу «V.3. Резюме заходів з мінімізації ризиків», ЧАСТИНИ V. ЗАХОДИ З МІНІМІЗАЦІЇ РИЗИКІВ (ВКЛЮЧНО З ОЦІНКОЮ ЕФЕКТИВНОСТІ ДІЯЛЬНОСТІ З МІНІМІЗАЦІЇ РИЗИКІВ);</w:t>
            </w:r>
            <w:r w:rsidRPr="00277942">
              <w:rPr>
                <w:rFonts w:ascii="Arial" w:hAnsi="Arial" w:cs="Arial"/>
                <w:color w:val="000000"/>
                <w:sz w:val="16"/>
                <w:szCs w:val="16"/>
              </w:rPr>
              <w:br/>
              <w:t>- «Таблиця 80. Відсутня інформація – Довгострокова безпека», підрозділу II.B «Резюме важливих ризиків», розділу «II. Ризики, пов’язані з лікарським засобом, і заходи з мінімізації або подальшої характеристики ризиків», ЧАСТИНИ VI. РЕЗЮМЕ ПЛАНУ УПРАВЛІННЯ РИЗИКАМИ.</w:t>
            </w:r>
            <w:r w:rsidRPr="00277942">
              <w:rPr>
                <w:rFonts w:ascii="Arial" w:hAnsi="Arial" w:cs="Arial"/>
                <w:color w:val="000000"/>
                <w:sz w:val="16"/>
                <w:szCs w:val="16"/>
              </w:rPr>
              <w:br/>
              <w:t>- Додаток 2: Додана відсутня інформація: Довгострокова безпека застосування дітям як проблема безпеки, яка розглядається в B7451015: Піддослідження візуалізації дітей.</w:t>
            </w:r>
            <w:r w:rsidRPr="00277942">
              <w:rPr>
                <w:rFonts w:ascii="Arial" w:hAnsi="Arial" w:cs="Arial"/>
                <w:color w:val="000000"/>
                <w:sz w:val="16"/>
                <w:szCs w:val="16"/>
              </w:rPr>
              <w:br/>
              <w:t>Введення змін протягом 9-ти місяців після затвердження.</w:t>
            </w:r>
            <w:r w:rsidRPr="00277942">
              <w:rPr>
                <w:rFonts w:ascii="Arial" w:hAnsi="Arial" w:cs="Arial"/>
                <w:color w:val="000000"/>
                <w:sz w:val="16"/>
                <w:szCs w:val="16"/>
              </w:rPr>
              <w:br/>
              <w:t xml:space="preserve">B.II.f.1.b.1, IB - Quality Changes - finished product - stability - Change in the shelf-life or storage conditions of the finished product - Extension of the shelf life of the finished product - As packaged for sale (supported by real time data) - To extend the shelf life of the finished product from 30 months to 3 years for the 100 mg and 200 mg tablets, and from 24 months to 3 years for the 50 mg tablets supported by real time stability data. Збільшення терміну придатності всіх дозувань лікарського засобу до 3 років. </w:t>
            </w:r>
            <w:r w:rsidRPr="004D36A3">
              <w:rPr>
                <w:rFonts w:ascii="Arial" w:hAnsi="Arial" w:cs="Arial"/>
                <w:color w:val="000000"/>
                <w:sz w:val="16"/>
                <w:szCs w:val="16"/>
              </w:rPr>
              <w:t xml:space="preserve">Як наслідок оновлюється розділ «Термін придатності» інструкції для медичного застосування лікарського засобу та методів контролю якості. </w:t>
            </w:r>
            <w:r w:rsidRPr="004D36A3">
              <w:rPr>
                <w:rFonts w:ascii="Arial" w:hAnsi="Arial" w:cs="Arial"/>
                <w:color w:val="000000"/>
                <w:sz w:val="16"/>
                <w:szCs w:val="16"/>
              </w:rPr>
              <w:br/>
            </w:r>
            <w:r w:rsidRPr="00277942">
              <w:rPr>
                <w:rFonts w:ascii="Arial" w:hAnsi="Arial" w:cs="Arial"/>
                <w:color w:val="000000"/>
                <w:sz w:val="16"/>
                <w:szCs w:val="16"/>
              </w:rPr>
              <w:t>Введення змін протягом 9-ти місяців після затвердження.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42247" w:rsidRPr="00277942" w:rsidRDefault="00642247" w:rsidP="00487D91">
            <w:pPr>
              <w:pStyle w:val="Normal"/>
              <w:tabs>
                <w:tab w:val="left" w:pos="12600"/>
              </w:tabs>
              <w:ind w:left="-185"/>
              <w:jc w:val="center"/>
              <w:rPr>
                <w:rFonts w:ascii="Arial" w:hAnsi="Arial" w:cs="Arial"/>
                <w:i/>
                <w:sz w:val="16"/>
                <w:szCs w:val="16"/>
              </w:rPr>
            </w:pPr>
            <w:r w:rsidRPr="00277942">
              <w:rPr>
                <w:rFonts w:ascii="Arial" w:hAnsi="Arial" w:cs="Arial"/>
                <w:i/>
                <w:sz w:val="16"/>
                <w:szCs w:val="16"/>
              </w:rPr>
              <w:t xml:space="preserve">за </w:t>
            </w:r>
          </w:p>
          <w:p w:rsidR="00642247" w:rsidRPr="00277942" w:rsidRDefault="00642247" w:rsidP="00487D91">
            <w:pPr>
              <w:pStyle w:val="Normal"/>
              <w:tabs>
                <w:tab w:val="left" w:pos="12600"/>
              </w:tabs>
              <w:ind w:left="-185"/>
              <w:jc w:val="center"/>
              <w:rPr>
                <w:rFonts w:ascii="Arial" w:hAnsi="Arial" w:cs="Arial"/>
                <w:b/>
                <w:i/>
                <w:color w:val="000000"/>
                <w:sz w:val="16"/>
                <w:szCs w:val="16"/>
              </w:rPr>
            </w:pPr>
            <w:r w:rsidRPr="00277942">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2247" w:rsidRPr="00277942" w:rsidRDefault="00642247" w:rsidP="00487D91">
            <w:pPr>
              <w:pStyle w:val="Normal"/>
              <w:tabs>
                <w:tab w:val="left" w:pos="12600"/>
              </w:tabs>
              <w:jc w:val="center"/>
              <w:rPr>
                <w:rFonts w:ascii="Arial" w:hAnsi="Arial" w:cs="Arial"/>
                <w:sz w:val="16"/>
                <w:szCs w:val="16"/>
              </w:rPr>
            </w:pPr>
            <w:r w:rsidRPr="00277942">
              <w:rPr>
                <w:rFonts w:ascii="Arial" w:hAnsi="Arial" w:cs="Arial"/>
                <w:sz w:val="16"/>
                <w:szCs w:val="16"/>
              </w:rPr>
              <w:t>UA/19698/01/01</w:t>
            </w:r>
          </w:p>
        </w:tc>
      </w:tr>
      <w:tr w:rsidR="00487D91" w:rsidRPr="00A5507E" w:rsidTr="00487D9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642247" w:rsidRPr="00A5507E" w:rsidRDefault="00642247" w:rsidP="00487D91">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42247" w:rsidRPr="00277942" w:rsidRDefault="00642247" w:rsidP="00487D91">
            <w:pPr>
              <w:pStyle w:val="Normal"/>
              <w:tabs>
                <w:tab w:val="left" w:pos="12600"/>
              </w:tabs>
              <w:rPr>
                <w:rFonts w:ascii="Arial" w:hAnsi="Arial" w:cs="Arial"/>
                <w:b/>
                <w:i/>
                <w:color w:val="000000"/>
                <w:sz w:val="16"/>
                <w:szCs w:val="16"/>
              </w:rPr>
            </w:pPr>
            <w:r w:rsidRPr="00277942">
              <w:rPr>
                <w:rFonts w:ascii="Arial" w:hAnsi="Arial" w:cs="Arial"/>
                <w:b/>
                <w:sz w:val="16"/>
                <w:szCs w:val="16"/>
              </w:rPr>
              <w:t>СІБІНКВО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42247" w:rsidRPr="00277942" w:rsidRDefault="00642247" w:rsidP="00487D91">
            <w:pPr>
              <w:pStyle w:val="Normal"/>
              <w:tabs>
                <w:tab w:val="left" w:pos="12600"/>
              </w:tabs>
              <w:rPr>
                <w:rFonts w:ascii="Arial" w:hAnsi="Arial" w:cs="Arial"/>
                <w:color w:val="000000"/>
                <w:sz w:val="16"/>
                <w:szCs w:val="16"/>
              </w:rPr>
            </w:pPr>
            <w:r w:rsidRPr="00277942">
              <w:rPr>
                <w:rFonts w:ascii="Arial" w:hAnsi="Arial" w:cs="Arial"/>
                <w:color w:val="000000"/>
                <w:sz w:val="16"/>
                <w:szCs w:val="16"/>
              </w:rPr>
              <w:t>таблетки, вкриті плівковою оболонкою, по 100 мг: по 7 таблеток, вкритих плівковою оболонкою, у блістері, по 4 або по 13 блістерів у картонній коробці з маркуванням українською та англійською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277942" w:rsidRDefault="00642247" w:rsidP="00487D91">
            <w:pPr>
              <w:pStyle w:val="Normal"/>
              <w:tabs>
                <w:tab w:val="left" w:pos="12600"/>
              </w:tabs>
              <w:jc w:val="center"/>
              <w:rPr>
                <w:rFonts w:ascii="Arial" w:hAnsi="Arial" w:cs="Arial"/>
                <w:color w:val="000000"/>
                <w:sz w:val="16"/>
                <w:szCs w:val="16"/>
              </w:rPr>
            </w:pPr>
            <w:r w:rsidRPr="00277942">
              <w:rPr>
                <w:rFonts w:ascii="Arial" w:hAnsi="Arial" w:cs="Arial"/>
                <w:color w:val="000000"/>
                <w:sz w:val="16"/>
                <w:szCs w:val="16"/>
              </w:rPr>
              <w:t>Пфайзер Ейч.Сі.Пі. Корпорейшн</w:t>
            </w:r>
            <w:r w:rsidRPr="00277942">
              <w:rPr>
                <w:rFonts w:ascii="Arial" w:hAnsi="Arial" w:cs="Arial"/>
                <w:color w:val="000000"/>
                <w:sz w:val="16"/>
                <w:szCs w:val="16"/>
              </w:rPr>
              <w:br/>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642247" w:rsidRPr="00277942" w:rsidRDefault="00642247" w:rsidP="00487D91">
            <w:pPr>
              <w:pStyle w:val="Normal"/>
              <w:tabs>
                <w:tab w:val="left" w:pos="12600"/>
              </w:tabs>
              <w:jc w:val="center"/>
              <w:rPr>
                <w:rFonts w:ascii="Arial" w:hAnsi="Arial" w:cs="Arial"/>
                <w:color w:val="000000"/>
                <w:sz w:val="16"/>
                <w:szCs w:val="16"/>
              </w:rPr>
            </w:pPr>
            <w:r w:rsidRPr="00277942">
              <w:rPr>
                <w:rFonts w:ascii="Arial" w:hAnsi="Arial" w:cs="Arial"/>
                <w:color w:val="000000"/>
                <w:sz w:val="16"/>
                <w:szCs w:val="16"/>
              </w:rPr>
              <w:t>США</w:t>
            </w:r>
          </w:p>
        </w:tc>
        <w:tc>
          <w:tcPr>
            <w:tcW w:w="1810" w:type="dxa"/>
            <w:tcBorders>
              <w:top w:val="single" w:sz="4" w:space="0" w:color="auto"/>
              <w:left w:val="single" w:sz="4" w:space="0" w:color="000000"/>
              <w:bottom w:val="single" w:sz="4" w:space="0" w:color="auto"/>
              <w:right w:val="single" w:sz="4" w:space="0" w:color="000000"/>
            </w:tcBorders>
            <w:shd w:val="clear" w:color="auto" w:fill="FFFFFF"/>
          </w:tcPr>
          <w:p w:rsidR="00642247" w:rsidRPr="00277942" w:rsidRDefault="00642247" w:rsidP="00487D91">
            <w:pPr>
              <w:pStyle w:val="Normal"/>
              <w:tabs>
                <w:tab w:val="left" w:pos="12600"/>
              </w:tabs>
              <w:jc w:val="center"/>
              <w:rPr>
                <w:rFonts w:ascii="Arial" w:hAnsi="Arial" w:cs="Arial"/>
                <w:color w:val="000000"/>
                <w:sz w:val="16"/>
                <w:szCs w:val="16"/>
              </w:rPr>
            </w:pPr>
            <w:r w:rsidRPr="00277942">
              <w:rPr>
                <w:rFonts w:ascii="Arial" w:hAnsi="Arial" w:cs="Arial"/>
                <w:color w:val="000000"/>
                <w:sz w:val="16"/>
                <w:szCs w:val="16"/>
              </w:rPr>
              <w:t>Пфайзер Менюфекчуринг Дойчленд ГмбХ</w:t>
            </w:r>
            <w:r w:rsidRPr="0027794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277942" w:rsidRDefault="00642247" w:rsidP="00487D91">
            <w:pPr>
              <w:pStyle w:val="Normal"/>
              <w:tabs>
                <w:tab w:val="left" w:pos="12600"/>
              </w:tabs>
              <w:jc w:val="center"/>
              <w:rPr>
                <w:rFonts w:ascii="Arial" w:hAnsi="Arial" w:cs="Arial"/>
                <w:color w:val="000000"/>
                <w:sz w:val="16"/>
                <w:szCs w:val="16"/>
              </w:rPr>
            </w:pPr>
            <w:r w:rsidRPr="00277942">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42247" w:rsidRPr="00277942" w:rsidRDefault="00642247" w:rsidP="00487D91">
            <w:pPr>
              <w:pStyle w:val="Normal"/>
              <w:tabs>
                <w:tab w:val="left" w:pos="12600"/>
              </w:tabs>
              <w:jc w:val="center"/>
              <w:rPr>
                <w:rFonts w:ascii="Arial" w:hAnsi="Arial" w:cs="Arial"/>
                <w:color w:val="000000"/>
                <w:sz w:val="16"/>
                <w:szCs w:val="16"/>
              </w:rPr>
            </w:pPr>
            <w:r w:rsidRPr="00277942">
              <w:rPr>
                <w:rFonts w:ascii="Arial" w:hAnsi="Arial" w:cs="Arial"/>
                <w:color w:val="000000"/>
                <w:sz w:val="16"/>
                <w:szCs w:val="16"/>
              </w:rPr>
              <w:t>C.I.6.а, ІІ - Change(s) to therapeutic indication(s) - Addition of a new therapeutic indication or modification of an approved one - Extension of indication to include treatment of adolescents 12 to &lt; 18 years of age with moderate to severe atopic dermatitis for CIBINQO based on final results from non-clinical study 00655292 [21GR211] and interim results from clinical study B7451015; this is a Phase III multi-center, long-term extension study investigating the efficacy and safety of abrocitinib, with or without topical medicines, administered to subjects aged 12 years and older with moderate to severe atopic dermatitis. As a consequence, sections 4.1, 4.2, 4.8, 5.1 and 5.3 of the SmPC are updated. The Package Leaflet is updated in accordance. Furthermore, the PI is brought in line with the latest QRD template version 10.3. The RMP (version 4.4) is acceptable.</w:t>
            </w:r>
            <w:r w:rsidRPr="00277942">
              <w:rPr>
                <w:rFonts w:ascii="Arial" w:hAnsi="Arial" w:cs="Arial"/>
                <w:color w:val="000000"/>
                <w:sz w:val="16"/>
                <w:szCs w:val="16"/>
              </w:rPr>
              <w:br/>
              <w:t>Розширення показань щодо можливості лікування дітей віком від 12 до 18 років при атопічному дерматиті від помірного до тяжкого ступеня на основі кінцевих результатів доклінічного дослідження 00655292 [21GR211] та проміжних результатів клінічного дослідження B7451015 (багатоцентрове довготривале подовжене дослідження ефективності та безпеки аброцитинібу фази 3, щодо застосування аброцитинібу з або без місцевих лікарських засобів пацієнтам віком від 12 років при атопічному дерматиті від помірного до тяжкого ступеня). Як наслідок оновлюються розділи «Показання», «Спосіб застосування та дози», «Побічні реакції», «Фармакологічні властивості» інструкції для медичного застосування лікарського засобу. Також було оновлено ПУР до версії 4.4. відповідно до інформації, зазначеної у додатку 8 SUMMARY OF CHANGES TO THE RISK MANAGEMENT PLAN OVER TIME) до ПУР, ПУР було оновлено інформацією щодо дослідження B7451015 «Adolescent Imaging Substudy», відповідно оновлено наступні розділи:</w:t>
            </w:r>
            <w:r w:rsidRPr="00277942">
              <w:rPr>
                <w:rFonts w:ascii="Arial" w:hAnsi="Arial" w:cs="Arial"/>
                <w:color w:val="000000"/>
                <w:sz w:val="16"/>
                <w:szCs w:val="16"/>
              </w:rPr>
              <w:br/>
              <w:t>- «Таблиця 65. Поточні та заплановані додаткові заходи з фармаконагляду», розділу «III.3. Зведена таблиця додаткових заходів з фармаконагляду», ЧАСТИНИ III. ПЛАН ФАРМАКОНАГЛЯДУ (ВКЛЮЧАЮЧИ ПІСЛЯРЕЄСТРАЦІЙНІ ДОСЛІДЖЕННЯ БЕЗПЕКИ);</w:t>
            </w:r>
            <w:r w:rsidRPr="00277942">
              <w:rPr>
                <w:rFonts w:ascii="Arial" w:hAnsi="Arial" w:cs="Arial"/>
                <w:color w:val="000000"/>
                <w:sz w:val="16"/>
                <w:szCs w:val="16"/>
              </w:rPr>
              <w:br/>
              <w:t>- «Таблиця 67. Зведена таблиця заходів із фармаконагляду та заходів із мінімізації ризиків за проблемами безпеки», розділу «V.3. Резюме заходів з мінімізації ризиків», ЧАСТИНИ V. ЗАХОДИ З МІНІМІЗАЦІЇ РИЗИКІВ (ВКЛЮЧНО З ОЦІНКОЮ ЕФЕКТИВНОСТІ ДІЯЛЬНОСТІ З МІНІМІЗАЦІЇ РИЗИКІВ);</w:t>
            </w:r>
            <w:r w:rsidRPr="00277942">
              <w:rPr>
                <w:rFonts w:ascii="Arial" w:hAnsi="Arial" w:cs="Arial"/>
                <w:color w:val="000000"/>
                <w:sz w:val="16"/>
                <w:szCs w:val="16"/>
              </w:rPr>
              <w:br/>
              <w:t>- «Таблиця 80. Відсутня інформація – Довгострокова безпека», підрозділу II.B «Резюме важливих ризиків», розділу «II. Ризики, пов’язані з лікарським засобом, і заходи з мінімізації або подальшої характеристики ризиків», ЧАСТИНИ VI. РЕЗЮМЕ ПЛАНУ УПРАВЛІННЯ РИЗИКАМИ.</w:t>
            </w:r>
            <w:r w:rsidRPr="00277942">
              <w:rPr>
                <w:rFonts w:ascii="Arial" w:hAnsi="Arial" w:cs="Arial"/>
                <w:color w:val="000000"/>
                <w:sz w:val="16"/>
                <w:szCs w:val="16"/>
              </w:rPr>
              <w:br/>
              <w:t>- Додаток 2: Додана відсутня інформація: Довгострокова безпека застосування дітям як проблема безпеки, яка розглядається в B7451015: Піддослідження візуалізації дітей.</w:t>
            </w:r>
            <w:r w:rsidRPr="00277942">
              <w:rPr>
                <w:rFonts w:ascii="Arial" w:hAnsi="Arial" w:cs="Arial"/>
                <w:color w:val="000000"/>
                <w:sz w:val="16"/>
                <w:szCs w:val="16"/>
              </w:rPr>
              <w:br/>
              <w:t>Введення змін протягом 9-ти місяців після затвердження.</w:t>
            </w:r>
            <w:r w:rsidRPr="00277942">
              <w:rPr>
                <w:rFonts w:ascii="Arial" w:hAnsi="Arial" w:cs="Arial"/>
                <w:color w:val="000000"/>
                <w:sz w:val="16"/>
                <w:szCs w:val="16"/>
              </w:rPr>
              <w:br/>
              <w:t xml:space="preserve">B.II.f.1.b.1, IB - Quality Changes - finished product - stability - Change in the shelf-life or storage conditions of the finished product - Extension of the shelf life of the finished product - As packaged for sale (supported by real time data) - To extend the shelf life of the finished product from 30 months to 3 years for the 100 mg and 200 mg tablets, and from 24 months to 3 years for the 50 mg tablets supported by real time stability data. Збільшення терміну придатності всіх дозувань лікарського засобу до 3 років. </w:t>
            </w:r>
            <w:r w:rsidRPr="004D36A3">
              <w:rPr>
                <w:rFonts w:ascii="Arial" w:hAnsi="Arial" w:cs="Arial"/>
                <w:color w:val="000000"/>
                <w:sz w:val="16"/>
                <w:szCs w:val="16"/>
              </w:rPr>
              <w:t xml:space="preserve">Як наслідок оновлюється розділ «Термін придатності» інструкції для медичного застосування лікарського засобу та методів контролю якості. </w:t>
            </w:r>
            <w:r w:rsidRPr="004D36A3">
              <w:rPr>
                <w:rFonts w:ascii="Arial" w:hAnsi="Arial" w:cs="Arial"/>
                <w:color w:val="000000"/>
                <w:sz w:val="16"/>
                <w:szCs w:val="16"/>
              </w:rPr>
              <w:br/>
            </w:r>
            <w:r w:rsidRPr="00277942">
              <w:rPr>
                <w:rFonts w:ascii="Arial" w:hAnsi="Arial" w:cs="Arial"/>
                <w:color w:val="000000"/>
                <w:sz w:val="16"/>
                <w:szCs w:val="16"/>
              </w:rPr>
              <w:t>Введення змін протягом 9-ти місяців після затвердження.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42247" w:rsidRPr="00277942" w:rsidRDefault="00642247" w:rsidP="00487D91">
            <w:pPr>
              <w:pStyle w:val="Normal"/>
              <w:tabs>
                <w:tab w:val="left" w:pos="12600"/>
              </w:tabs>
              <w:ind w:left="-185"/>
              <w:jc w:val="center"/>
              <w:rPr>
                <w:rFonts w:ascii="Arial" w:hAnsi="Arial" w:cs="Arial"/>
                <w:i/>
                <w:sz w:val="16"/>
                <w:szCs w:val="16"/>
              </w:rPr>
            </w:pPr>
            <w:r w:rsidRPr="00277942">
              <w:rPr>
                <w:rFonts w:ascii="Arial" w:hAnsi="Arial" w:cs="Arial"/>
                <w:i/>
                <w:sz w:val="16"/>
                <w:szCs w:val="16"/>
              </w:rPr>
              <w:t xml:space="preserve">за </w:t>
            </w:r>
          </w:p>
          <w:p w:rsidR="00642247" w:rsidRPr="00277942" w:rsidRDefault="00642247" w:rsidP="00487D91">
            <w:pPr>
              <w:pStyle w:val="Normal"/>
              <w:tabs>
                <w:tab w:val="left" w:pos="12600"/>
              </w:tabs>
              <w:ind w:left="-185"/>
              <w:jc w:val="center"/>
              <w:rPr>
                <w:rFonts w:ascii="Arial" w:hAnsi="Arial" w:cs="Arial"/>
                <w:b/>
                <w:i/>
                <w:color w:val="000000"/>
                <w:sz w:val="16"/>
                <w:szCs w:val="16"/>
              </w:rPr>
            </w:pPr>
            <w:r w:rsidRPr="00277942">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2247" w:rsidRPr="00277942" w:rsidRDefault="00642247" w:rsidP="00487D91">
            <w:pPr>
              <w:pStyle w:val="Normal"/>
              <w:tabs>
                <w:tab w:val="left" w:pos="12600"/>
              </w:tabs>
              <w:jc w:val="center"/>
              <w:rPr>
                <w:rFonts w:ascii="Arial" w:hAnsi="Arial" w:cs="Arial"/>
                <w:sz w:val="16"/>
                <w:szCs w:val="16"/>
              </w:rPr>
            </w:pPr>
            <w:r w:rsidRPr="00277942">
              <w:rPr>
                <w:rFonts w:ascii="Arial" w:hAnsi="Arial" w:cs="Arial"/>
                <w:sz w:val="16"/>
                <w:szCs w:val="16"/>
              </w:rPr>
              <w:t>UA/19698/01/02</w:t>
            </w:r>
          </w:p>
        </w:tc>
      </w:tr>
      <w:tr w:rsidR="00487D91" w:rsidRPr="00A5507E" w:rsidTr="00487D9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642247" w:rsidRPr="00A5507E" w:rsidRDefault="00642247" w:rsidP="00487D91">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42247" w:rsidRPr="00277942" w:rsidRDefault="00642247" w:rsidP="00487D91">
            <w:pPr>
              <w:pStyle w:val="Normal"/>
              <w:tabs>
                <w:tab w:val="left" w:pos="12600"/>
              </w:tabs>
              <w:rPr>
                <w:rFonts w:ascii="Arial" w:hAnsi="Arial" w:cs="Arial"/>
                <w:b/>
                <w:i/>
                <w:color w:val="000000"/>
                <w:sz w:val="16"/>
                <w:szCs w:val="16"/>
              </w:rPr>
            </w:pPr>
            <w:r w:rsidRPr="00277942">
              <w:rPr>
                <w:rFonts w:ascii="Arial" w:hAnsi="Arial" w:cs="Arial"/>
                <w:b/>
                <w:sz w:val="16"/>
                <w:szCs w:val="16"/>
              </w:rPr>
              <w:t>СІБІНКВО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42247" w:rsidRPr="00277942" w:rsidRDefault="00642247" w:rsidP="00487D91">
            <w:pPr>
              <w:pStyle w:val="Normal"/>
              <w:tabs>
                <w:tab w:val="left" w:pos="12600"/>
              </w:tabs>
              <w:rPr>
                <w:rFonts w:ascii="Arial" w:hAnsi="Arial" w:cs="Arial"/>
                <w:color w:val="000000"/>
                <w:sz w:val="16"/>
                <w:szCs w:val="16"/>
              </w:rPr>
            </w:pPr>
            <w:r w:rsidRPr="00277942">
              <w:rPr>
                <w:rFonts w:ascii="Arial" w:hAnsi="Arial" w:cs="Arial"/>
                <w:color w:val="000000"/>
                <w:sz w:val="16"/>
                <w:szCs w:val="16"/>
              </w:rPr>
              <w:t>таблетки, вкриті плівковою оболонкою, по 200 мг: по 7 таблеток, вкритих плівковою оболонкою, у блістері, по 4 або по 13 блістерів у картонній коробці з маркуванням українською та англійською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277942" w:rsidRDefault="00642247" w:rsidP="00487D91">
            <w:pPr>
              <w:pStyle w:val="Normal"/>
              <w:tabs>
                <w:tab w:val="left" w:pos="12600"/>
              </w:tabs>
              <w:jc w:val="center"/>
              <w:rPr>
                <w:rFonts w:ascii="Arial" w:hAnsi="Arial" w:cs="Arial"/>
                <w:color w:val="000000"/>
                <w:sz w:val="16"/>
                <w:szCs w:val="16"/>
              </w:rPr>
            </w:pPr>
            <w:r w:rsidRPr="00277942">
              <w:rPr>
                <w:rFonts w:ascii="Arial" w:hAnsi="Arial" w:cs="Arial"/>
                <w:color w:val="000000"/>
                <w:sz w:val="16"/>
                <w:szCs w:val="16"/>
              </w:rPr>
              <w:t>Пфайзер Ейч.Сі.Пі. Корпорейшн</w:t>
            </w:r>
            <w:r w:rsidRPr="00277942">
              <w:rPr>
                <w:rFonts w:ascii="Arial" w:hAnsi="Arial" w:cs="Arial"/>
                <w:color w:val="000000"/>
                <w:sz w:val="16"/>
                <w:szCs w:val="16"/>
              </w:rPr>
              <w:br/>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642247" w:rsidRPr="00277942" w:rsidRDefault="00642247" w:rsidP="00487D91">
            <w:pPr>
              <w:pStyle w:val="Normal"/>
              <w:tabs>
                <w:tab w:val="left" w:pos="12600"/>
              </w:tabs>
              <w:jc w:val="center"/>
              <w:rPr>
                <w:rFonts w:ascii="Arial" w:hAnsi="Arial" w:cs="Arial"/>
                <w:color w:val="000000"/>
                <w:sz w:val="16"/>
                <w:szCs w:val="16"/>
              </w:rPr>
            </w:pPr>
            <w:r w:rsidRPr="00277942">
              <w:rPr>
                <w:rFonts w:ascii="Arial" w:hAnsi="Arial" w:cs="Arial"/>
                <w:color w:val="000000"/>
                <w:sz w:val="16"/>
                <w:szCs w:val="16"/>
              </w:rPr>
              <w:t>США</w:t>
            </w:r>
          </w:p>
        </w:tc>
        <w:tc>
          <w:tcPr>
            <w:tcW w:w="1810" w:type="dxa"/>
            <w:tcBorders>
              <w:top w:val="single" w:sz="4" w:space="0" w:color="auto"/>
              <w:left w:val="single" w:sz="4" w:space="0" w:color="000000"/>
              <w:bottom w:val="single" w:sz="4" w:space="0" w:color="auto"/>
              <w:right w:val="single" w:sz="4" w:space="0" w:color="000000"/>
            </w:tcBorders>
            <w:shd w:val="clear" w:color="auto" w:fill="FFFFFF"/>
          </w:tcPr>
          <w:p w:rsidR="00642247" w:rsidRPr="00277942" w:rsidRDefault="00642247" w:rsidP="00487D91">
            <w:pPr>
              <w:pStyle w:val="Normal"/>
              <w:tabs>
                <w:tab w:val="left" w:pos="12600"/>
              </w:tabs>
              <w:jc w:val="center"/>
              <w:rPr>
                <w:rFonts w:ascii="Arial" w:hAnsi="Arial" w:cs="Arial"/>
                <w:color w:val="000000"/>
                <w:sz w:val="16"/>
                <w:szCs w:val="16"/>
              </w:rPr>
            </w:pPr>
            <w:r w:rsidRPr="00277942">
              <w:rPr>
                <w:rFonts w:ascii="Arial" w:hAnsi="Arial" w:cs="Arial"/>
                <w:color w:val="000000"/>
                <w:sz w:val="16"/>
                <w:szCs w:val="16"/>
              </w:rPr>
              <w:t>Пфайзер Менюфекчуринг Дойчленд ГмбХ</w:t>
            </w:r>
            <w:r w:rsidRPr="0027794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277942" w:rsidRDefault="00642247" w:rsidP="00487D91">
            <w:pPr>
              <w:pStyle w:val="Normal"/>
              <w:tabs>
                <w:tab w:val="left" w:pos="12600"/>
              </w:tabs>
              <w:jc w:val="center"/>
              <w:rPr>
                <w:rFonts w:ascii="Arial" w:hAnsi="Arial" w:cs="Arial"/>
                <w:color w:val="000000"/>
                <w:sz w:val="16"/>
                <w:szCs w:val="16"/>
              </w:rPr>
            </w:pPr>
            <w:r w:rsidRPr="00277942">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42247" w:rsidRPr="00277942" w:rsidRDefault="00642247" w:rsidP="00487D91">
            <w:pPr>
              <w:pStyle w:val="Normal"/>
              <w:tabs>
                <w:tab w:val="left" w:pos="12600"/>
              </w:tabs>
              <w:jc w:val="center"/>
              <w:rPr>
                <w:rFonts w:ascii="Arial" w:hAnsi="Arial" w:cs="Arial"/>
                <w:color w:val="000000"/>
                <w:sz w:val="16"/>
                <w:szCs w:val="16"/>
              </w:rPr>
            </w:pPr>
            <w:r w:rsidRPr="00277942">
              <w:rPr>
                <w:rFonts w:ascii="Arial" w:hAnsi="Arial" w:cs="Arial"/>
                <w:color w:val="000000"/>
                <w:sz w:val="16"/>
                <w:szCs w:val="16"/>
              </w:rPr>
              <w:t>C.I.6.а, ІІ - Change(s) to therapeutic indication(s) - Addition of a new therapeutic indication or modification of an approved one - Extension of indication to include treatment of adolescents 12 to &lt; 18 years of age with moderate to severe atopic dermatitis for CIBINQO based on final results from non-clinical study 00655292 [21GR211] and interim results from clinical study B7451015; this is a Phase III multi-center, long-term extension study investigating the efficacy and safety of abrocitinib, with or without topical medicines, administered to subjects aged 12 years and older with moderate to severe atopic dermatitis. As a consequence, sections 4.1, 4.2, 4.8, 5.1 and 5.3 of the SmPC are updated. The Package Leaflet is updated in accordance. Furthermore, the PI is brought in line with the latest QRD template version 10.3. The RMP (version 4.4) is acceptable.</w:t>
            </w:r>
            <w:r w:rsidRPr="00277942">
              <w:rPr>
                <w:rFonts w:ascii="Arial" w:hAnsi="Arial" w:cs="Arial"/>
                <w:color w:val="000000"/>
                <w:sz w:val="16"/>
                <w:szCs w:val="16"/>
              </w:rPr>
              <w:br/>
              <w:t>Розширення показань щодо можливості лікування дітей віком від 12 до 18 років при атопічному дерматиті від помірного до тяжкого ступеня на основі кінцевих результатів доклінічного дослідження 00655292 [21GR211] та проміжних результатів клінічного дослідження B7451015 (багатоцентрове довготривале подовжене дослідження ефективності та безпеки аброцитинібу фази 3, щодо застосування аброцитинібу з або без місцевих лікарських засобів пацієнтам віком від 12 років при атопічному дерматиті від помірного до тяжкого ступеня). Як наслідок оновлюються розділи «Показання», «Спосіб застосування та дози», «Побічні реакції», «Фармакологічні властивості» інструкції для медичного застосування лікарського засобу. Також було оновлено ПУР до версії 4.4. відповідно до інформації, зазначеної у додатку 8 SUMMARY OF CHANGES TO THE RISK MANAGEMENT PLAN OVER TIME) до ПУР, ПУР було оновлено інформацією щодо дослідження B7451015 «Adolescent Imaging Substudy», відповідно оновлено наступні розділи:</w:t>
            </w:r>
            <w:r w:rsidRPr="00277942">
              <w:rPr>
                <w:rFonts w:ascii="Arial" w:hAnsi="Arial" w:cs="Arial"/>
                <w:color w:val="000000"/>
                <w:sz w:val="16"/>
                <w:szCs w:val="16"/>
              </w:rPr>
              <w:br/>
              <w:t>- «Таблиця 65. Поточні та заплановані додаткові заходи з фармаконагляду», розділу «III.3. Зведена таблиця додаткових заходів з фармаконагляду», ЧАСТИНИ III. ПЛАН ФАРМАКОНАГЛЯДУ (ВКЛЮЧАЮЧИ ПІСЛЯРЕЄСТРАЦІЙНІ ДОСЛІДЖЕННЯ БЕЗПЕКИ);</w:t>
            </w:r>
            <w:r w:rsidRPr="00277942">
              <w:rPr>
                <w:rFonts w:ascii="Arial" w:hAnsi="Arial" w:cs="Arial"/>
                <w:color w:val="000000"/>
                <w:sz w:val="16"/>
                <w:szCs w:val="16"/>
              </w:rPr>
              <w:br/>
              <w:t>- «Таблиця 67. Зведена таблиця заходів із фармаконагляду та заходів із мінімізації ризиків за проблемами безпеки», розділу «V.3. Резюме заходів з мінімізації ризиків», ЧАСТИНИ V. ЗАХОДИ З МІНІМІЗАЦІЇ РИЗИКІВ (ВКЛЮЧНО З ОЦІНКОЮ ЕФЕКТИВНОСТІ ДІЯЛЬНОСТІ З МІНІМІЗАЦІЇ РИЗИКІВ);</w:t>
            </w:r>
            <w:r w:rsidRPr="00277942">
              <w:rPr>
                <w:rFonts w:ascii="Arial" w:hAnsi="Arial" w:cs="Arial"/>
                <w:color w:val="000000"/>
                <w:sz w:val="16"/>
                <w:szCs w:val="16"/>
              </w:rPr>
              <w:br/>
              <w:t>- «Таблиця 80. Відсутня інформація – Довгострокова безпека», підрозділу II.B «Резюме важливих ризиків», розділу «II. Ризики, пов’язані з лікарським засобом, і заходи з мінімізації або подальшої характеристики ризиків», ЧАСТИНИ VI. РЕЗЮМЕ ПЛАНУ УПРАВЛІННЯ РИЗИКАМИ.</w:t>
            </w:r>
            <w:r w:rsidRPr="00277942">
              <w:rPr>
                <w:rFonts w:ascii="Arial" w:hAnsi="Arial" w:cs="Arial"/>
                <w:color w:val="000000"/>
                <w:sz w:val="16"/>
                <w:szCs w:val="16"/>
              </w:rPr>
              <w:br/>
              <w:t>- Додаток 2: Додана відсутня інформація: Довгострокова безпека застосування дітям як проблема безпеки, яка розглядається в B7451015: Піддослідження візуалізації дітей.</w:t>
            </w:r>
            <w:r w:rsidRPr="00277942">
              <w:rPr>
                <w:rFonts w:ascii="Arial" w:hAnsi="Arial" w:cs="Arial"/>
                <w:color w:val="000000"/>
                <w:sz w:val="16"/>
                <w:szCs w:val="16"/>
              </w:rPr>
              <w:br/>
              <w:t>Введення змін протягом 9-ти місяців після затвердження.</w:t>
            </w:r>
            <w:r w:rsidRPr="00277942">
              <w:rPr>
                <w:rFonts w:ascii="Arial" w:hAnsi="Arial" w:cs="Arial"/>
                <w:color w:val="000000"/>
                <w:sz w:val="16"/>
                <w:szCs w:val="16"/>
              </w:rPr>
              <w:br/>
              <w:t xml:space="preserve">B.II.f.1.b.1, IB - Quality Changes - finished product - stability - Change in the shelf-life or storage conditions of the finished product - Extension of the shelf life of the finished product - As packaged for sale (supported by real time data) - To extend the shelf life of the finished product from 30 months to 3 years for the 100 mg and 200 mg tablets, and from 24 months to 3 years for the 50 mg tablets supported by real time stability data. Збільшення терміну придатності всіх дозувань лікарського засобу до 3 років. </w:t>
            </w:r>
            <w:r w:rsidRPr="004D36A3">
              <w:rPr>
                <w:rFonts w:ascii="Arial" w:hAnsi="Arial" w:cs="Arial"/>
                <w:color w:val="000000"/>
                <w:sz w:val="16"/>
                <w:szCs w:val="16"/>
              </w:rPr>
              <w:t xml:space="preserve">Як наслідок оновлюється розділ «Термін придатності» інструкції для медичного застосування лікарського засобу та методів контролю якості. </w:t>
            </w:r>
            <w:r w:rsidRPr="004D36A3">
              <w:rPr>
                <w:rFonts w:ascii="Arial" w:hAnsi="Arial" w:cs="Arial"/>
                <w:color w:val="000000"/>
                <w:sz w:val="16"/>
                <w:szCs w:val="16"/>
              </w:rPr>
              <w:br/>
            </w:r>
            <w:r w:rsidRPr="00277942">
              <w:rPr>
                <w:rFonts w:ascii="Arial" w:hAnsi="Arial" w:cs="Arial"/>
                <w:color w:val="000000"/>
                <w:sz w:val="16"/>
                <w:szCs w:val="16"/>
              </w:rPr>
              <w:t>Введення змін протягом 9-ти місяців після затвердження.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42247" w:rsidRPr="00277942" w:rsidRDefault="00642247" w:rsidP="00487D91">
            <w:pPr>
              <w:pStyle w:val="Normal"/>
              <w:tabs>
                <w:tab w:val="left" w:pos="12600"/>
              </w:tabs>
              <w:ind w:left="-185"/>
              <w:jc w:val="center"/>
              <w:rPr>
                <w:rFonts w:ascii="Arial" w:hAnsi="Arial" w:cs="Arial"/>
                <w:i/>
                <w:sz w:val="16"/>
                <w:szCs w:val="16"/>
              </w:rPr>
            </w:pPr>
            <w:r w:rsidRPr="00277942">
              <w:rPr>
                <w:rFonts w:ascii="Arial" w:hAnsi="Arial" w:cs="Arial"/>
                <w:i/>
                <w:sz w:val="16"/>
                <w:szCs w:val="16"/>
              </w:rPr>
              <w:t xml:space="preserve">за </w:t>
            </w:r>
          </w:p>
          <w:p w:rsidR="00642247" w:rsidRPr="00277942" w:rsidRDefault="00642247" w:rsidP="00487D91">
            <w:pPr>
              <w:pStyle w:val="Normal"/>
              <w:tabs>
                <w:tab w:val="left" w:pos="12600"/>
              </w:tabs>
              <w:ind w:left="-185"/>
              <w:jc w:val="center"/>
              <w:rPr>
                <w:rFonts w:ascii="Arial" w:hAnsi="Arial" w:cs="Arial"/>
                <w:b/>
                <w:i/>
                <w:color w:val="000000"/>
                <w:sz w:val="16"/>
                <w:szCs w:val="16"/>
              </w:rPr>
            </w:pPr>
            <w:r w:rsidRPr="00277942">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2247" w:rsidRPr="00277942" w:rsidRDefault="00642247" w:rsidP="00487D91">
            <w:pPr>
              <w:pStyle w:val="Normal"/>
              <w:tabs>
                <w:tab w:val="left" w:pos="12600"/>
              </w:tabs>
              <w:jc w:val="center"/>
              <w:rPr>
                <w:rFonts w:ascii="Arial" w:hAnsi="Arial" w:cs="Arial"/>
                <w:sz w:val="16"/>
                <w:szCs w:val="16"/>
              </w:rPr>
            </w:pPr>
            <w:r w:rsidRPr="00277942">
              <w:rPr>
                <w:rFonts w:ascii="Arial" w:hAnsi="Arial" w:cs="Arial"/>
                <w:sz w:val="16"/>
                <w:szCs w:val="16"/>
              </w:rPr>
              <w:t>UA/19698/01/03</w:t>
            </w:r>
          </w:p>
        </w:tc>
      </w:tr>
      <w:tr w:rsidR="00487D91" w:rsidRPr="00A5507E" w:rsidTr="00487D9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642247" w:rsidRPr="00A5507E" w:rsidRDefault="00642247" w:rsidP="00487D91">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42247" w:rsidRPr="00DB28B5" w:rsidRDefault="00642247" w:rsidP="00487D91">
            <w:pPr>
              <w:pStyle w:val="Normal"/>
              <w:tabs>
                <w:tab w:val="left" w:pos="12600"/>
              </w:tabs>
              <w:rPr>
                <w:rFonts w:ascii="Arial" w:hAnsi="Arial" w:cs="Arial"/>
                <w:b/>
                <w:i/>
                <w:color w:val="000000"/>
                <w:sz w:val="16"/>
                <w:szCs w:val="16"/>
              </w:rPr>
            </w:pPr>
            <w:r w:rsidRPr="00DB28B5">
              <w:rPr>
                <w:rFonts w:ascii="Arial" w:hAnsi="Arial" w:cs="Arial"/>
                <w:b/>
                <w:sz w:val="16"/>
                <w:szCs w:val="16"/>
              </w:rPr>
              <w:t>ТАМОКСИФЕН САНДОЗ®</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42247" w:rsidRPr="00DB28B5" w:rsidRDefault="00642247" w:rsidP="00487D91">
            <w:pPr>
              <w:pStyle w:val="Normal"/>
              <w:tabs>
                <w:tab w:val="left" w:pos="12600"/>
              </w:tabs>
              <w:rPr>
                <w:rFonts w:ascii="Arial" w:hAnsi="Arial" w:cs="Arial"/>
                <w:color w:val="000000"/>
                <w:sz w:val="16"/>
                <w:szCs w:val="16"/>
                <w:lang w:val="ru-RU"/>
              </w:rPr>
            </w:pPr>
            <w:r w:rsidRPr="00DB28B5">
              <w:rPr>
                <w:rFonts w:ascii="Arial" w:hAnsi="Arial" w:cs="Arial"/>
                <w:color w:val="000000"/>
                <w:sz w:val="16"/>
                <w:szCs w:val="16"/>
                <w:lang w:val="ru-RU"/>
              </w:rPr>
              <w:t xml:space="preserve">таблетки, вкриті плівковою оболонкою 20 мг, по 10 таблеток, вкритих плівковою оболонкою у блістері; по 3 або по 10 блістерів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DB28B5" w:rsidRDefault="00642247" w:rsidP="00487D91">
            <w:pPr>
              <w:pStyle w:val="Normal"/>
              <w:tabs>
                <w:tab w:val="left" w:pos="12600"/>
              </w:tabs>
              <w:jc w:val="center"/>
              <w:rPr>
                <w:rFonts w:ascii="Arial" w:hAnsi="Arial" w:cs="Arial"/>
                <w:color w:val="000000"/>
                <w:sz w:val="16"/>
                <w:szCs w:val="16"/>
              </w:rPr>
            </w:pPr>
            <w:r w:rsidRPr="00DB28B5">
              <w:rPr>
                <w:rFonts w:ascii="Arial" w:hAnsi="Arial" w:cs="Arial"/>
                <w:color w:val="000000"/>
                <w:sz w:val="16"/>
                <w:szCs w:val="16"/>
              </w:rPr>
              <w:t>ТОВ "Сандоз Україна"</w:t>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642247" w:rsidRPr="00DB28B5" w:rsidRDefault="00642247" w:rsidP="00487D91">
            <w:pPr>
              <w:pStyle w:val="Normal"/>
              <w:tabs>
                <w:tab w:val="left" w:pos="12600"/>
              </w:tabs>
              <w:jc w:val="center"/>
              <w:rPr>
                <w:rFonts w:ascii="Arial" w:hAnsi="Arial" w:cs="Arial"/>
                <w:color w:val="000000"/>
                <w:sz w:val="16"/>
                <w:szCs w:val="16"/>
              </w:rPr>
            </w:pPr>
            <w:r w:rsidRPr="00DB28B5">
              <w:rPr>
                <w:rFonts w:ascii="Arial" w:hAnsi="Arial" w:cs="Arial"/>
                <w:color w:val="000000"/>
                <w:sz w:val="16"/>
                <w:szCs w:val="16"/>
              </w:rPr>
              <w:t>Україна</w:t>
            </w:r>
          </w:p>
        </w:tc>
        <w:tc>
          <w:tcPr>
            <w:tcW w:w="1810" w:type="dxa"/>
            <w:tcBorders>
              <w:top w:val="single" w:sz="4" w:space="0" w:color="auto"/>
              <w:left w:val="single" w:sz="4" w:space="0" w:color="000000"/>
              <w:bottom w:val="single" w:sz="4" w:space="0" w:color="auto"/>
              <w:right w:val="single" w:sz="4" w:space="0" w:color="000000"/>
            </w:tcBorders>
            <w:shd w:val="clear" w:color="auto" w:fill="FFFFFF"/>
          </w:tcPr>
          <w:p w:rsidR="00642247" w:rsidRPr="00DB28B5" w:rsidRDefault="00642247" w:rsidP="00487D91">
            <w:pPr>
              <w:pStyle w:val="Normal"/>
              <w:tabs>
                <w:tab w:val="left" w:pos="12600"/>
              </w:tabs>
              <w:jc w:val="center"/>
              <w:rPr>
                <w:rFonts w:ascii="Arial" w:hAnsi="Arial" w:cs="Arial"/>
                <w:color w:val="000000"/>
                <w:sz w:val="16"/>
                <w:szCs w:val="16"/>
                <w:lang w:val="ru-RU"/>
              </w:rPr>
            </w:pPr>
            <w:r w:rsidRPr="00DB28B5">
              <w:rPr>
                <w:rFonts w:ascii="Arial" w:hAnsi="Arial" w:cs="Arial"/>
                <w:color w:val="000000"/>
                <w:sz w:val="16"/>
                <w:szCs w:val="16"/>
                <w:lang w:val="ru-RU"/>
              </w:rPr>
              <w:t>повний цикл виробництва; вторинне пакування:</w:t>
            </w:r>
            <w:r w:rsidRPr="00DB28B5">
              <w:rPr>
                <w:rFonts w:ascii="Arial" w:hAnsi="Arial" w:cs="Arial"/>
                <w:color w:val="000000"/>
                <w:sz w:val="16"/>
                <w:szCs w:val="16"/>
                <w:lang w:val="ru-RU"/>
              </w:rPr>
              <w:br/>
              <w:t xml:space="preserve">Салютас Фарма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DB28B5" w:rsidRDefault="00642247" w:rsidP="00487D91">
            <w:pPr>
              <w:pStyle w:val="Normal"/>
              <w:tabs>
                <w:tab w:val="left" w:pos="12600"/>
              </w:tabs>
              <w:jc w:val="center"/>
              <w:rPr>
                <w:rFonts w:ascii="Arial" w:hAnsi="Arial" w:cs="Arial"/>
                <w:color w:val="000000"/>
                <w:sz w:val="16"/>
                <w:szCs w:val="16"/>
              </w:rPr>
            </w:pPr>
            <w:r w:rsidRPr="00DB28B5">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42247" w:rsidRPr="00DB28B5" w:rsidRDefault="00642247" w:rsidP="00487D91">
            <w:pPr>
              <w:pStyle w:val="Normal"/>
              <w:tabs>
                <w:tab w:val="left" w:pos="12600"/>
              </w:tabs>
              <w:jc w:val="center"/>
              <w:rPr>
                <w:rFonts w:ascii="Arial" w:hAnsi="Arial" w:cs="Arial"/>
                <w:color w:val="000000"/>
                <w:sz w:val="16"/>
                <w:szCs w:val="16"/>
              </w:rPr>
            </w:pPr>
            <w:r w:rsidRPr="00DB28B5">
              <w:rPr>
                <w:rFonts w:ascii="Arial" w:hAnsi="Arial" w:cs="Arial"/>
                <w:color w:val="000000"/>
                <w:sz w:val="16"/>
                <w:szCs w:val="16"/>
                <w:lang w:val="ru-RU"/>
              </w:rPr>
              <w:t xml:space="preserve">Зміни І та ІІ типу,Процедура В.ІІІ.1.а).2. </w:t>
            </w:r>
            <w:r w:rsidRPr="00DB28B5">
              <w:rPr>
                <w:rFonts w:ascii="Arial" w:hAnsi="Arial" w:cs="Arial"/>
                <w:color w:val="000000"/>
                <w:sz w:val="16"/>
                <w:szCs w:val="16"/>
              </w:rPr>
              <w:t>ІА</w:t>
            </w:r>
            <w:r w:rsidRPr="00DB28B5">
              <w:rPr>
                <w:rFonts w:ascii="Arial" w:hAnsi="Arial" w:cs="Arial"/>
                <w:color w:val="000000"/>
                <w:sz w:val="16"/>
                <w:szCs w:val="16"/>
              </w:rPr>
              <w:br/>
              <w:t>Applicant would like to submit variation application for the update of CEP version from already approved active substance manufacturer Chemische Fabrik Berg for drug product Tamoxifen FCT. The currently approved CEP version R1-CEP 2002-242 - Rev-04 has been updated with R1-CEP 2002-242 - Rev-05" Proposed CEP update only refer to change to name of manufacturer for tamoxifen base supplier from "BENECHIM S.P.R.L" to "BENECHIM SRL"</w:t>
            </w:r>
            <w:r w:rsidRPr="00DB28B5">
              <w:rPr>
                <w:rFonts w:ascii="Arial" w:hAnsi="Arial" w:cs="Arial"/>
                <w:color w:val="000000"/>
                <w:sz w:val="16"/>
                <w:szCs w:val="16"/>
              </w:rPr>
              <w:br/>
              <w:t xml:space="preserve">Data to support retest period of 60 months is already provided in the dossier. </w:t>
            </w:r>
            <w:r w:rsidRPr="00DB28B5">
              <w:rPr>
                <w:rFonts w:ascii="Arial" w:hAnsi="Arial" w:cs="Arial"/>
                <w:color w:val="000000"/>
                <w:sz w:val="16"/>
                <w:szCs w:val="16"/>
              </w:rPr>
              <w:br/>
              <w:t>Kindly refer to section 1.2 provided for "Index of changes" &amp; "Declaration for no significant changes" provided by API supplier Chemische Fabrik Berg The revised filled CEP has been provided in section 3.2.R and present/proposed table below.</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42247" w:rsidRPr="00DB28B5" w:rsidRDefault="00642247" w:rsidP="00487D91">
            <w:pPr>
              <w:pStyle w:val="Normal"/>
              <w:tabs>
                <w:tab w:val="left" w:pos="12600"/>
              </w:tabs>
              <w:ind w:left="-185"/>
              <w:jc w:val="center"/>
              <w:rPr>
                <w:rFonts w:ascii="Arial" w:hAnsi="Arial" w:cs="Arial"/>
                <w:i/>
                <w:sz w:val="16"/>
                <w:szCs w:val="16"/>
              </w:rPr>
            </w:pPr>
            <w:r w:rsidRPr="00DB28B5">
              <w:rPr>
                <w:rFonts w:ascii="Arial" w:hAnsi="Arial" w:cs="Arial"/>
                <w:i/>
                <w:sz w:val="16"/>
                <w:szCs w:val="16"/>
              </w:rPr>
              <w:t xml:space="preserve">за </w:t>
            </w:r>
          </w:p>
          <w:p w:rsidR="00642247" w:rsidRPr="00DB28B5" w:rsidRDefault="00642247" w:rsidP="00487D91">
            <w:pPr>
              <w:pStyle w:val="Normal"/>
              <w:tabs>
                <w:tab w:val="left" w:pos="12600"/>
              </w:tabs>
              <w:ind w:left="-185"/>
              <w:jc w:val="center"/>
              <w:rPr>
                <w:rFonts w:ascii="Arial" w:hAnsi="Arial" w:cs="Arial"/>
                <w:b/>
                <w:i/>
                <w:color w:val="000000"/>
                <w:sz w:val="16"/>
                <w:szCs w:val="16"/>
              </w:rPr>
            </w:pPr>
            <w:r w:rsidRPr="00DB28B5">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2247" w:rsidRPr="00DB28B5" w:rsidRDefault="00642247" w:rsidP="00487D91">
            <w:pPr>
              <w:pStyle w:val="Normal"/>
              <w:tabs>
                <w:tab w:val="left" w:pos="12600"/>
              </w:tabs>
              <w:jc w:val="center"/>
              <w:rPr>
                <w:rFonts w:ascii="Arial" w:hAnsi="Arial" w:cs="Arial"/>
                <w:sz w:val="16"/>
                <w:szCs w:val="16"/>
              </w:rPr>
            </w:pPr>
            <w:r w:rsidRPr="00DB28B5">
              <w:rPr>
                <w:rFonts w:ascii="Arial" w:hAnsi="Arial" w:cs="Arial"/>
                <w:sz w:val="16"/>
                <w:szCs w:val="16"/>
              </w:rPr>
              <w:t>UA/19585/01/01</w:t>
            </w:r>
          </w:p>
        </w:tc>
      </w:tr>
      <w:tr w:rsidR="00487D91" w:rsidRPr="00A5507E" w:rsidTr="00487D9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642247" w:rsidRPr="00A5507E" w:rsidRDefault="00642247" w:rsidP="00487D91">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42247" w:rsidRPr="00F80746" w:rsidRDefault="00642247" w:rsidP="00487D91">
            <w:pPr>
              <w:pStyle w:val="Normal"/>
              <w:tabs>
                <w:tab w:val="left" w:pos="12600"/>
              </w:tabs>
              <w:rPr>
                <w:rFonts w:ascii="Arial" w:hAnsi="Arial" w:cs="Arial"/>
                <w:b/>
                <w:i/>
                <w:color w:val="000000"/>
                <w:sz w:val="16"/>
                <w:szCs w:val="16"/>
              </w:rPr>
            </w:pPr>
            <w:r w:rsidRPr="00F80746">
              <w:rPr>
                <w:rFonts w:ascii="Arial" w:hAnsi="Arial" w:cs="Arial"/>
                <w:b/>
                <w:sz w:val="16"/>
                <w:szCs w:val="16"/>
              </w:rPr>
              <w:t>ФЕЙБА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42247" w:rsidRPr="00F80746" w:rsidRDefault="00642247" w:rsidP="00487D91">
            <w:pPr>
              <w:pStyle w:val="Normal"/>
              <w:tabs>
                <w:tab w:val="left" w:pos="12600"/>
              </w:tabs>
              <w:rPr>
                <w:rFonts w:ascii="Arial" w:hAnsi="Arial" w:cs="Arial"/>
                <w:color w:val="000000"/>
                <w:sz w:val="16"/>
                <w:szCs w:val="16"/>
                <w:lang w:val="ru-RU"/>
              </w:rPr>
            </w:pPr>
            <w:r w:rsidRPr="00F80746">
              <w:rPr>
                <w:rFonts w:ascii="Arial" w:hAnsi="Arial" w:cs="Arial"/>
                <w:color w:val="000000"/>
                <w:sz w:val="16"/>
                <w:szCs w:val="16"/>
                <w:lang w:val="ru-RU"/>
              </w:rPr>
              <w:t xml:space="preserve">порошок та розчинник для розчину для ін`єкцій по 500 Од.; 1 флакон з порошком у комплекті з 1 флаконом з розчинником (вода для ін'єкцій) по 10 мл або по 20 мл разом з пристосуванням для розведення </w:t>
            </w:r>
            <w:r w:rsidRPr="00F80746">
              <w:rPr>
                <w:rFonts w:ascii="Arial" w:hAnsi="Arial" w:cs="Arial"/>
                <w:color w:val="000000"/>
                <w:sz w:val="16"/>
                <w:szCs w:val="16"/>
              </w:rPr>
              <w:t>BAXJECT</w:t>
            </w:r>
            <w:r w:rsidRPr="00F80746">
              <w:rPr>
                <w:rFonts w:ascii="Arial" w:hAnsi="Arial" w:cs="Arial"/>
                <w:color w:val="000000"/>
                <w:sz w:val="16"/>
                <w:szCs w:val="16"/>
                <w:lang w:val="ru-RU"/>
              </w:rPr>
              <w:t xml:space="preserve"> </w:t>
            </w:r>
            <w:r w:rsidRPr="00F80746">
              <w:rPr>
                <w:rFonts w:ascii="Arial" w:hAnsi="Arial" w:cs="Arial"/>
                <w:color w:val="000000"/>
                <w:sz w:val="16"/>
                <w:szCs w:val="16"/>
              </w:rPr>
              <w:t>II</w:t>
            </w:r>
            <w:r w:rsidRPr="00F80746">
              <w:rPr>
                <w:rFonts w:ascii="Arial" w:hAnsi="Arial" w:cs="Arial"/>
                <w:color w:val="000000"/>
                <w:sz w:val="16"/>
                <w:szCs w:val="16"/>
                <w:lang w:val="ru-RU"/>
              </w:rPr>
              <w:t xml:space="preserve"> Хай Флоу та набором для введення (1 одноразовий шприц, 1 одноразова голка, 1 голка-метелик)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F80746" w:rsidRDefault="00642247" w:rsidP="00487D91">
            <w:pPr>
              <w:pStyle w:val="Normal"/>
              <w:tabs>
                <w:tab w:val="left" w:pos="12600"/>
              </w:tabs>
              <w:jc w:val="center"/>
              <w:rPr>
                <w:rFonts w:ascii="Arial" w:hAnsi="Arial" w:cs="Arial"/>
                <w:color w:val="000000"/>
                <w:sz w:val="16"/>
                <w:szCs w:val="16"/>
              </w:rPr>
            </w:pPr>
            <w:r w:rsidRPr="00F80746">
              <w:rPr>
                <w:rFonts w:ascii="Arial" w:hAnsi="Arial" w:cs="Arial"/>
                <w:color w:val="000000"/>
                <w:sz w:val="16"/>
                <w:szCs w:val="16"/>
              </w:rPr>
              <w:t>Бакстер АГ</w:t>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642247" w:rsidRPr="00F80746" w:rsidRDefault="00642247" w:rsidP="00487D91">
            <w:pPr>
              <w:pStyle w:val="Normal"/>
              <w:tabs>
                <w:tab w:val="left" w:pos="12600"/>
              </w:tabs>
              <w:jc w:val="center"/>
              <w:rPr>
                <w:rFonts w:ascii="Arial" w:hAnsi="Arial" w:cs="Arial"/>
                <w:color w:val="000000"/>
                <w:sz w:val="16"/>
                <w:szCs w:val="16"/>
              </w:rPr>
            </w:pPr>
            <w:r w:rsidRPr="00F80746">
              <w:rPr>
                <w:rFonts w:ascii="Arial" w:hAnsi="Arial" w:cs="Arial"/>
                <w:color w:val="000000"/>
                <w:sz w:val="16"/>
                <w:szCs w:val="16"/>
              </w:rPr>
              <w:t>Австрія</w:t>
            </w:r>
          </w:p>
        </w:tc>
        <w:tc>
          <w:tcPr>
            <w:tcW w:w="1810" w:type="dxa"/>
            <w:tcBorders>
              <w:top w:val="single" w:sz="4" w:space="0" w:color="auto"/>
              <w:left w:val="single" w:sz="4" w:space="0" w:color="000000"/>
              <w:bottom w:val="single" w:sz="4" w:space="0" w:color="auto"/>
              <w:right w:val="single" w:sz="4" w:space="0" w:color="000000"/>
            </w:tcBorders>
            <w:shd w:val="clear" w:color="auto" w:fill="FFFFFF"/>
          </w:tcPr>
          <w:p w:rsidR="00642247" w:rsidRPr="00F80746" w:rsidRDefault="00642247" w:rsidP="00487D91">
            <w:pPr>
              <w:pStyle w:val="Normal"/>
              <w:tabs>
                <w:tab w:val="left" w:pos="12600"/>
              </w:tabs>
              <w:jc w:val="center"/>
              <w:rPr>
                <w:rFonts w:ascii="Arial" w:hAnsi="Arial" w:cs="Arial"/>
                <w:color w:val="000000"/>
                <w:sz w:val="16"/>
                <w:szCs w:val="16"/>
              </w:rPr>
            </w:pPr>
            <w:r w:rsidRPr="00F80746">
              <w:rPr>
                <w:rFonts w:ascii="Arial" w:hAnsi="Arial" w:cs="Arial"/>
                <w:color w:val="000000"/>
                <w:sz w:val="16"/>
                <w:szCs w:val="16"/>
              </w:rPr>
              <w:t>Дозвіл на випуск серії:</w:t>
            </w:r>
            <w:r w:rsidRPr="00F80746">
              <w:rPr>
                <w:rFonts w:ascii="Arial" w:hAnsi="Arial" w:cs="Arial"/>
                <w:color w:val="000000"/>
                <w:sz w:val="16"/>
                <w:szCs w:val="16"/>
              </w:rPr>
              <w:br/>
              <w:t>Такеда Мануфекчурінг Австрія АГ, Австрія</w:t>
            </w:r>
            <w:r w:rsidRPr="00F80746">
              <w:rPr>
                <w:rFonts w:ascii="Arial" w:hAnsi="Arial" w:cs="Arial"/>
                <w:color w:val="000000"/>
                <w:sz w:val="16"/>
                <w:szCs w:val="16"/>
              </w:rPr>
              <w:br/>
              <w:t xml:space="preserve">Виробництво, контроль якості та випробування стабільності, первинне пакування ГЛЗ; маркування та вторинне пакування ГЛЗ та розчинника: </w:t>
            </w:r>
            <w:r w:rsidRPr="00F80746">
              <w:rPr>
                <w:rFonts w:ascii="Arial" w:hAnsi="Arial" w:cs="Arial"/>
                <w:color w:val="000000"/>
                <w:sz w:val="16"/>
                <w:szCs w:val="16"/>
              </w:rPr>
              <w:br/>
              <w:t>Такеда Мануфекчурінг Австрія АГ, Австрія</w:t>
            </w:r>
            <w:r w:rsidRPr="00F80746">
              <w:rPr>
                <w:rFonts w:ascii="Arial" w:hAnsi="Arial" w:cs="Arial"/>
                <w:color w:val="000000"/>
                <w:sz w:val="16"/>
                <w:szCs w:val="16"/>
              </w:rPr>
              <w:br/>
              <w:t>Контроль якості та випробування стабільності ГЛЗ (бактеріальні токсини та стерильність):</w:t>
            </w:r>
            <w:r w:rsidRPr="00F80746">
              <w:rPr>
                <w:rFonts w:ascii="Arial" w:hAnsi="Arial" w:cs="Arial"/>
                <w:color w:val="000000"/>
                <w:sz w:val="16"/>
                <w:szCs w:val="16"/>
              </w:rPr>
              <w:br/>
              <w:t>Такеда Мануфекчурінг Австрія АГ, Австрія</w:t>
            </w:r>
            <w:r w:rsidRPr="00F80746">
              <w:rPr>
                <w:rFonts w:ascii="Arial" w:hAnsi="Arial" w:cs="Arial"/>
                <w:color w:val="000000"/>
                <w:sz w:val="16"/>
                <w:szCs w:val="16"/>
              </w:rPr>
              <w:br/>
              <w:t>Виробництво та контроль якості розчинника:</w:t>
            </w:r>
            <w:r w:rsidRPr="00F80746">
              <w:rPr>
                <w:rFonts w:ascii="Arial" w:hAnsi="Arial" w:cs="Arial"/>
                <w:color w:val="000000"/>
                <w:sz w:val="16"/>
                <w:szCs w:val="16"/>
              </w:rPr>
              <w:br/>
              <w:t>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F80746" w:rsidRDefault="00642247" w:rsidP="00487D91">
            <w:pPr>
              <w:pStyle w:val="Normal"/>
              <w:tabs>
                <w:tab w:val="left" w:pos="12600"/>
              </w:tabs>
              <w:jc w:val="center"/>
              <w:rPr>
                <w:rFonts w:ascii="Arial" w:hAnsi="Arial" w:cs="Arial"/>
                <w:color w:val="000000"/>
                <w:sz w:val="16"/>
                <w:szCs w:val="16"/>
              </w:rPr>
            </w:pPr>
            <w:r w:rsidRPr="00F80746">
              <w:rPr>
                <w:rFonts w:ascii="Arial" w:hAnsi="Arial" w:cs="Arial"/>
                <w:color w:val="000000"/>
                <w:sz w:val="16"/>
                <w:szCs w:val="16"/>
              </w:rPr>
              <w:t>Австрія/ 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42247" w:rsidRPr="00F80746" w:rsidRDefault="00642247" w:rsidP="00487D91">
            <w:pPr>
              <w:pStyle w:val="Normal"/>
              <w:tabs>
                <w:tab w:val="left" w:pos="12600"/>
              </w:tabs>
              <w:jc w:val="center"/>
              <w:rPr>
                <w:rFonts w:ascii="Arial" w:hAnsi="Arial" w:cs="Arial"/>
                <w:color w:val="000000"/>
                <w:sz w:val="16"/>
                <w:szCs w:val="16"/>
              </w:rPr>
            </w:pPr>
            <w:r w:rsidRPr="00F80746">
              <w:rPr>
                <w:rFonts w:ascii="Arial" w:hAnsi="Arial" w:cs="Arial"/>
                <w:color w:val="000000"/>
                <w:sz w:val="16"/>
                <w:szCs w:val="16"/>
              </w:rPr>
              <w:t>Introduction of the chromogenic kinetic method to replace the current chromogenic endpoint assay for the Bacterial</w:t>
            </w:r>
            <w:r w:rsidRPr="00F80746">
              <w:rPr>
                <w:rFonts w:ascii="Arial" w:hAnsi="Arial" w:cs="Arial"/>
                <w:color w:val="000000"/>
                <w:sz w:val="16"/>
                <w:szCs w:val="16"/>
              </w:rPr>
              <w:br/>
              <w:t>Endotoxin Test (in accordance with Ph.Eur., current edition, chapter 2.6.14 and USP, current edition, chapter &lt;85&gt;).</w:t>
            </w:r>
            <w:r w:rsidRPr="00F80746">
              <w:rPr>
                <w:rFonts w:ascii="Arial" w:hAnsi="Arial" w:cs="Arial"/>
                <w:color w:val="000000"/>
                <w:sz w:val="16"/>
                <w:szCs w:val="16"/>
              </w:rPr>
              <w:br/>
              <w:t>Термін введення змін - протягом 6 місяців після затведження.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42247" w:rsidRDefault="00642247" w:rsidP="00487D91">
            <w:pPr>
              <w:pStyle w:val="Normal"/>
              <w:tabs>
                <w:tab w:val="left" w:pos="12600"/>
              </w:tabs>
              <w:ind w:left="-185"/>
              <w:jc w:val="center"/>
              <w:rPr>
                <w:rFonts w:ascii="Arial" w:hAnsi="Arial" w:cs="Arial"/>
                <w:i/>
                <w:sz w:val="16"/>
                <w:szCs w:val="16"/>
              </w:rPr>
            </w:pPr>
            <w:r w:rsidRPr="00F80746">
              <w:rPr>
                <w:rFonts w:ascii="Arial" w:hAnsi="Arial" w:cs="Arial"/>
                <w:i/>
                <w:sz w:val="16"/>
                <w:szCs w:val="16"/>
              </w:rPr>
              <w:t xml:space="preserve">за </w:t>
            </w:r>
          </w:p>
          <w:p w:rsidR="00642247" w:rsidRPr="00F80746" w:rsidRDefault="00642247" w:rsidP="00487D91">
            <w:pPr>
              <w:pStyle w:val="Normal"/>
              <w:tabs>
                <w:tab w:val="left" w:pos="12600"/>
              </w:tabs>
              <w:ind w:left="-185"/>
              <w:jc w:val="center"/>
              <w:rPr>
                <w:rFonts w:ascii="Arial" w:hAnsi="Arial" w:cs="Arial"/>
                <w:b/>
                <w:i/>
                <w:color w:val="000000"/>
                <w:sz w:val="16"/>
                <w:szCs w:val="16"/>
              </w:rPr>
            </w:pPr>
            <w:r w:rsidRPr="00F80746">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2247" w:rsidRPr="00F80746" w:rsidRDefault="00642247" w:rsidP="00487D91">
            <w:pPr>
              <w:pStyle w:val="Normal"/>
              <w:tabs>
                <w:tab w:val="left" w:pos="12600"/>
              </w:tabs>
              <w:jc w:val="center"/>
              <w:rPr>
                <w:rFonts w:ascii="Arial" w:hAnsi="Arial" w:cs="Arial"/>
                <w:sz w:val="16"/>
                <w:szCs w:val="16"/>
              </w:rPr>
            </w:pPr>
            <w:r w:rsidRPr="00F80746">
              <w:rPr>
                <w:rFonts w:ascii="Arial" w:hAnsi="Arial" w:cs="Arial"/>
                <w:sz w:val="16"/>
                <w:szCs w:val="16"/>
              </w:rPr>
              <w:t>UA/16954/01/01</w:t>
            </w:r>
          </w:p>
        </w:tc>
      </w:tr>
      <w:tr w:rsidR="00487D91" w:rsidRPr="00A5507E" w:rsidTr="00487D9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642247" w:rsidRPr="00A5507E" w:rsidRDefault="00642247" w:rsidP="00487D91">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42247" w:rsidRPr="00F80746" w:rsidRDefault="00642247" w:rsidP="00487D91">
            <w:pPr>
              <w:pStyle w:val="Normal"/>
              <w:tabs>
                <w:tab w:val="left" w:pos="12600"/>
              </w:tabs>
              <w:rPr>
                <w:rFonts w:ascii="Arial" w:hAnsi="Arial" w:cs="Arial"/>
                <w:b/>
                <w:i/>
                <w:color w:val="000000"/>
                <w:sz w:val="16"/>
                <w:szCs w:val="16"/>
              </w:rPr>
            </w:pPr>
            <w:r w:rsidRPr="00F80746">
              <w:rPr>
                <w:rFonts w:ascii="Arial" w:hAnsi="Arial" w:cs="Arial"/>
                <w:b/>
                <w:sz w:val="16"/>
                <w:szCs w:val="16"/>
              </w:rPr>
              <w:t>ФЕЙБА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42247" w:rsidRPr="00F80746" w:rsidRDefault="00642247" w:rsidP="00487D91">
            <w:pPr>
              <w:pStyle w:val="Normal"/>
              <w:tabs>
                <w:tab w:val="left" w:pos="12600"/>
              </w:tabs>
              <w:rPr>
                <w:rFonts w:ascii="Arial" w:hAnsi="Arial" w:cs="Arial"/>
                <w:color w:val="000000"/>
                <w:sz w:val="16"/>
                <w:szCs w:val="16"/>
                <w:lang w:val="ru-RU"/>
              </w:rPr>
            </w:pPr>
            <w:r w:rsidRPr="00F80746">
              <w:rPr>
                <w:rFonts w:ascii="Arial" w:hAnsi="Arial" w:cs="Arial"/>
                <w:color w:val="000000"/>
                <w:sz w:val="16"/>
                <w:szCs w:val="16"/>
                <w:lang w:val="ru-RU"/>
              </w:rPr>
              <w:t xml:space="preserve">порошок та розчинник для розчину для ін`єкцій по 1000 Од.; 1 флакон з порошком у комплекті з 1 флаконом з розчинником (вода для ін'єкцій) по 20 мл разом з пристосуванням для розведення </w:t>
            </w:r>
            <w:r w:rsidRPr="00F80746">
              <w:rPr>
                <w:rFonts w:ascii="Arial" w:hAnsi="Arial" w:cs="Arial"/>
                <w:color w:val="000000"/>
                <w:sz w:val="16"/>
                <w:szCs w:val="16"/>
              </w:rPr>
              <w:t>BAXJECT</w:t>
            </w:r>
            <w:r w:rsidRPr="00F80746">
              <w:rPr>
                <w:rFonts w:ascii="Arial" w:hAnsi="Arial" w:cs="Arial"/>
                <w:color w:val="000000"/>
                <w:sz w:val="16"/>
                <w:szCs w:val="16"/>
                <w:lang w:val="ru-RU"/>
              </w:rPr>
              <w:t xml:space="preserve"> </w:t>
            </w:r>
            <w:r w:rsidRPr="00F80746">
              <w:rPr>
                <w:rFonts w:ascii="Arial" w:hAnsi="Arial" w:cs="Arial"/>
                <w:color w:val="000000"/>
                <w:sz w:val="16"/>
                <w:szCs w:val="16"/>
              </w:rPr>
              <w:t>II</w:t>
            </w:r>
            <w:r w:rsidRPr="00F80746">
              <w:rPr>
                <w:rFonts w:ascii="Arial" w:hAnsi="Arial" w:cs="Arial"/>
                <w:color w:val="000000"/>
                <w:sz w:val="16"/>
                <w:szCs w:val="16"/>
                <w:lang w:val="ru-RU"/>
              </w:rPr>
              <w:t xml:space="preserve"> Хай Флоу та набором для введення (1 одноразовий шприц, 1 одноразова голка, 1 голка-метелик)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F80746" w:rsidRDefault="00642247" w:rsidP="00487D91">
            <w:pPr>
              <w:pStyle w:val="Normal"/>
              <w:tabs>
                <w:tab w:val="left" w:pos="12600"/>
              </w:tabs>
              <w:jc w:val="center"/>
              <w:rPr>
                <w:rFonts w:ascii="Arial" w:hAnsi="Arial" w:cs="Arial"/>
                <w:color w:val="000000"/>
                <w:sz w:val="16"/>
                <w:szCs w:val="16"/>
              </w:rPr>
            </w:pPr>
            <w:r w:rsidRPr="00F80746">
              <w:rPr>
                <w:rFonts w:ascii="Arial" w:hAnsi="Arial" w:cs="Arial"/>
                <w:color w:val="000000"/>
                <w:sz w:val="16"/>
                <w:szCs w:val="16"/>
              </w:rPr>
              <w:t>Бакстер АГ</w:t>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642247" w:rsidRPr="00F80746" w:rsidRDefault="00642247" w:rsidP="00487D91">
            <w:pPr>
              <w:pStyle w:val="Normal"/>
              <w:tabs>
                <w:tab w:val="left" w:pos="12600"/>
              </w:tabs>
              <w:jc w:val="center"/>
              <w:rPr>
                <w:rFonts w:ascii="Arial" w:hAnsi="Arial" w:cs="Arial"/>
                <w:color w:val="000000"/>
                <w:sz w:val="16"/>
                <w:szCs w:val="16"/>
              </w:rPr>
            </w:pPr>
            <w:r w:rsidRPr="00F80746">
              <w:rPr>
                <w:rFonts w:ascii="Arial" w:hAnsi="Arial" w:cs="Arial"/>
                <w:color w:val="000000"/>
                <w:sz w:val="16"/>
                <w:szCs w:val="16"/>
              </w:rPr>
              <w:t>Австрія</w:t>
            </w:r>
          </w:p>
        </w:tc>
        <w:tc>
          <w:tcPr>
            <w:tcW w:w="1810" w:type="dxa"/>
            <w:tcBorders>
              <w:top w:val="single" w:sz="4" w:space="0" w:color="auto"/>
              <w:left w:val="single" w:sz="4" w:space="0" w:color="000000"/>
              <w:bottom w:val="single" w:sz="4" w:space="0" w:color="auto"/>
              <w:right w:val="single" w:sz="4" w:space="0" w:color="000000"/>
            </w:tcBorders>
            <w:shd w:val="clear" w:color="auto" w:fill="FFFFFF"/>
          </w:tcPr>
          <w:p w:rsidR="00642247" w:rsidRPr="00F80746" w:rsidRDefault="00642247" w:rsidP="00487D91">
            <w:pPr>
              <w:pStyle w:val="Normal"/>
              <w:tabs>
                <w:tab w:val="left" w:pos="12600"/>
              </w:tabs>
              <w:jc w:val="center"/>
              <w:rPr>
                <w:rFonts w:ascii="Arial" w:hAnsi="Arial" w:cs="Arial"/>
                <w:color w:val="000000"/>
                <w:sz w:val="16"/>
                <w:szCs w:val="16"/>
              </w:rPr>
            </w:pPr>
            <w:r w:rsidRPr="00F80746">
              <w:rPr>
                <w:rFonts w:ascii="Arial" w:hAnsi="Arial" w:cs="Arial"/>
                <w:color w:val="000000"/>
                <w:sz w:val="16"/>
                <w:szCs w:val="16"/>
              </w:rPr>
              <w:t>Дозвіл на випуск серії:</w:t>
            </w:r>
            <w:r w:rsidRPr="00F80746">
              <w:rPr>
                <w:rFonts w:ascii="Arial" w:hAnsi="Arial" w:cs="Arial"/>
                <w:color w:val="000000"/>
                <w:sz w:val="16"/>
                <w:szCs w:val="16"/>
              </w:rPr>
              <w:br/>
              <w:t>Такеда Мануфекчурінг Австрія АГ, Австрія</w:t>
            </w:r>
            <w:r w:rsidRPr="00F80746">
              <w:rPr>
                <w:rFonts w:ascii="Arial" w:hAnsi="Arial" w:cs="Arial"/>
                <w:color w:val="000000"/>
                <w:sz w:val="16"/>
                <w:szCs w:val="16"/>
              </w:rPr>
              <w:br/>
              <w:t xml:space="preserve">Виробництво, контроль якості та випробування стабільності, первинне пакування ГЛЗ; маркування та вторинне пакування ГЛЗ та розчинника: </w:t>
            </w:r>
            <w:r w:rsidRPr="00F80746">
              <w:rPr>
                <w:rFonts w:ascii="Arial" w:hAnsi="Arial" w:cs="Arial"/>
                <w:color w:val="000000"/>
                <w:sz w:val="16"/>
                <w:szCs w:val="16"/>
              </w:rPr>
              <w:br/>
              <w:t>Такеда Мануфекчурінг Австрія АГ, Австрія</w:t>
            </w:r>
            <w:r w:rsidRPr="00F80746">
              <w:rPr>
                <w:rFonts w:ascii="Arial" w:hAnsi="Arial" w:cs="Arial"/>
                <w:color w:val="000000"/>
                <w:sz w:val="16"/>
                <w:szCs w:val="16"/>
              </w:rPr>
              <w:br/>
              <w:t>Контроль якості та випробування стабільності ГЛЗ (бактеріальні токсини та стерильність):</w:t>
            </w:r>
            <w:r w:rsidRPr="00F80746">
              <w:rPr>
                <w:rFonts w:ascii="Arial" w:hAnsi="Arial" w:cs="Arial"/>
                <w:color w:val="000000"/>
                <w:sz w:val="16"/>
                <w:szCs w:val="16"/>
              </w:rPr>
              <w:br/>
              <w:t>Такеда Мануфекчурінг Австрія АГ, Австрія</w:t>
            </w:r>
            <w:r w:rsidRPr="00F80746">
              <w:rPr>
                <w:rFonts w:ascii="Arial" w:hAnsi="Arial" w:cs="Arial"/>
                <w:color w:val="000000"/>
                <w:sz w:val="16"/>
                <w:szCs w:val="16"/>
              </w:rPr>
              <w:br/>
              <w:t>Виробництво та контроль якості розчинника:</w:t>
            </w:r>
            <w:r w:rsidRPr="00F80746">
              <w:rPr>
                <w:rFonts w:ascii="Arial" w:hAnsi="Arial" w:cs="Arial"/>
                <w:color w:val="000000"/>
                <w:sz w:val="16"/>
                <w:szCs w:val="16"/>
              </w:rPr>
              <w:br/>
              <w:t>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F80746" w:rsidRDefault="00642247" w:rsidP="00487D91">
            <w:pPr>
              <w:pStyle w:val="Normal"/>
              <w:tabs>
                <w:tab w:val="left" w:pos="12600"/>
              </w:tabs>
              <w:jc w:val="center"/>
              <w:rPr>
                <w:rFonts w:ascii="Arial" w:hAnsi="Arial" w:cs="Arial"/>
                <w:color w:val="000000"/>
                <w:sz w:val="16"/>
                <w:szCs w:val="16"/>
              </w:rPr>
            </w:pPr>
            <w:r w:rsidRPr="00F80746">
              <w:rPr>
                <w:rFonts w:ascii="Arial" w:hAnsi="Arial" w:cs="Arial"/>
                <w:color w:val="000000"/>
                <w:sz w:val="16"/>
                <w:szCs w:val="16"/>
              </w:rPr>
              <w:t>Австрія/ 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42247" w:rsidRPr="00F80746" w:rsidRDefault="00642247" w:rsidP="00487D91">
            <w:pPr>
              <w:pStyle w:val="Normal"/>
              <w:tabs>
                <w:tab w:val="left" w:pos="12600"/>
              </w:tabs>
              <w:jc w:val="center"/>
              <w:rPr>
                <w:rFonts w:ascii="Arial" w:hAnsi="Arial" w:cs="Arial"/>
                <w:color w:val="000000"/>
                <w:sz w:val="16"/>
                <w:szCs w:val="16"/>
              </w:rPr>
            </w:pPr>
            <w:r w:rsidRPr="00F80746">
              <w:rPr>
                <w:rFonts w:ascii="Arial" w:hAnsi="Arial" w:cs="Arial"/>
                <w:color w:val="000000"/>
                <w:sz w:val="16"/>
                <w:szCs w:val="16"/>
              </w:rPr>
              <w:t>Introduction of the chromogenic kinetic method to replace the current chromogenic endpoint assay for the Bacterial</w:t>
            </w:r>
            <w:r w:rsidRPr="00F80746">
              <w:rPr>
                <w:rFonts w:ascii="Arial" w:hAnsi="Arial" w:cs="Arial"/>
                <w:color w:val="000000"/>
                <w:sz w:val="16"/>
                <w:szCs w:val="16"/>
              </w:rPr>
              <w:br/>
              <w:t>Endotoxin Test (in accordance with Ph.Eur., current edition, chapter 2.6.14 and USP, current edition, chapter &lt;85&gt;).</w:t>
            </w:r>
            <w:r w:rsidRPr="00F80746">
              <w:rPr>
                <w:rFonts w:ascii="Arial" w:hAnsi="Arial" w:cs="Arial"/>
                <w:color w:val="000000"/>
                <w:sz w:val="16"/>
                <w:szCs w:val="16"/>
              </w:rPr>
              <w:br/>
              <w:t>Термін введення змін - протягом 6 місяців після затведження.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42247" w:rsidRDefault="00642247" w:rsidP="00487D91">
            <w:pPr>
              <w:pStyle w:val="Normal"/>
              <w:tabs>
                <w:tab w:val="left" w:pos="12600"/>
              </w:tabs>
              <w:ind w:left="-185"/>
              <w:jc w:val="center"/>
              <w:rPr>
                <w:rFonts w:ascii="Arial" w:hAnsi="Arial" w:cs="Arial"/>
                <w:i/>
                <w:sz w:val="16"/>
                <w:szCs w:val="16"/>
              </w:rPr>
            </w:pPr>
            <w:r w:rsidRPr="00F80746">
              <w:rPr>
                <w:rFonts w:ascii="Arial" w:hAnsi="Arial" w:cs="Arial"/>
                <w:i/>
                <w:sz w:val="16"/>
                <w:szCs w:val="16"/>
              </w:rPr>
              <w:t xml:space="preserve">за </w:t>
            </w:r>
          </w:p>
          <w:p w:rsidR="00642247" w:rsidRPr="00F80746" w:rsidRDefault="00642247" w:rsidP="00487D91">
            <w:pPr>
              <w:pStyle w:val="Normal"/>
              <w:tabs>
                <w:tab w:val="left" w:pos="12600"/>
              </w:tabs>
              <w:ind w:left="-185"/>
              <w:jc w:val="center"/>
              <w:rPr>
                <w:rFonts w:ascii="Arial" w:hAnsi="Arial" w:cs="Arial"/>
                <w:b/>
                <w:i/>
                <w:color w:val="000000"/>
                <w:sz w:val="16"/>
                <w:szCs w:val="16"/>
              </w:rPr>
            </w:pPr>
            <w:r w:rsidRPr="00F80746">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2247" w:rsidRPr="00F80746" w:rsidRDefault="00642247" w:rsidP="00487D91">
            <w:pPr>
              <w:pStyle w:val="Normal"/>
              <w:tabs>
                <w:tab w:val="left" w:pos="12600"/>
              </w:tabs>
              <w:jc w:val="center"/>
              <w:rPr>
                <w:rFonts w:ascii="Arial" w:hAnsi="Arial" w:cs="Arial"/>
                <w:sz w:val="16"/>
                <w:szCs w:val="16"/>
              </w:rPr>
            </w:pPr>
            <w:r w:rsidRPr="00F80746">
              <w:rPr>
                <w:rFonts w:ascii="Arial" w:hAnsi="Arial" w:cs="Arial"/>
                <w:sz w:val="16"/>
                <w:szCs w:val="16"/>
              </w:rPr>
              <w:t>UA/16954/01/02</w:t>
            </w:r>
          </w:p>
        </w:tc>
      </w:tr>
      <w:tr w:rsidR="00487D91" w:rsidRPr="00A5507E" w:rsidTr="00487D9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642247" w:rsidRPr="00A5507E" w:rsidRDefault="00642247" w:rsidP="00487D91">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42247" w:rsidRPr="00F80746" w:rsidRDefault="00642247" w:rsidP="00487D91">
            <w:pPr>
              <w:tabs>
                <w:tab w:val="left" w:pos="12600"/>
              </w:tabs>
              <w:rPr>
                <w:rFonts w:ascii="Arial" w:hAnsi="Arial" w:cs="Arial"/>
                <w:b/>
                <w:i/>
                <w:color w:val="000000"/>
                <w:sz w:val="16"/>
                <w:szCs w:val="16"/>
              </w:rPr>
            </w:pPr>
            <w:r w:rsidRPr="00F80746">
              <w:rPr>
                <w:rFonts w:ascii="Arial" w:hAnsi="Arial" w:cs="Arial"/>
                <w:b/>
                <w:sz w:val="16"/>
                <w:szCs w:val="16"/>
              </w:rPr>
              <w:t>ФЕЙБА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42247" w:rsidRPr="00F80746" w:rsidRDefault="00642247" w:rsidP="00487D91">
            <w:pPr>
              <w:tabs>
                <w:tab w:val="left" w:pos="12600"/>
              </w:tabs>
              <w:rPr>
                <w:rFonts w:ascii="Arial" w:hAnsi="Arial" w:cs="Arial"/>
                <w:color w:val="000000"/>
                <w:sz w:val="16"/>
                <w:szCs w:val="16"/>
              </w:rPr>
            </w:pPr>
            <w:r w:rsidRPr="00F80746">
              <w:rPr>
                <w:rFonts w:ascii="Arial" w:hAnsi="Arial" w:cs="Arial"/>
                <w:color w:val="000000"/>
                <w:sz w:val="16"/>
                <w:szCs w:val="16"/>
              </w:rPr>
              <w:t>порошок та розчинник для розчину для ін`єкцій по 2500 Од.; 1 флакон з порошком у комплекті з 1 флаконом з розчинником (вода для ін'єкцій) по 50 мл разом з пристосуванням для розведення BAXJECT II Хай Флоу та набором для введення (1 одноразовий шприц, 1 одноразова голка, 1 голка-метелик)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F80746" w:rsidRDefault="00642247" w:rsidP="00487D91">
            <w:pPr>
              <w:tabs>
                <w:tab w:val="left" w:pos="12600"/>
              </w:tabs>
              <w:jc w:val="center"/>
              <w:rPr>
                <w:rFonts w:ascii="Arial" w:hAnsi="Arial" w:cs="Arial"/>
                <w:color w:val="000000"/>
                <w:sz w:val="16"/>
                <w:szCs w:val="16"/>
              </w:rPr>
            </w:pPr>
            <w:r w:rsidRPr="00F80746">
              <w:rPr>
                <w:rFonts w:ascii="Arial" w:hAnsi="Arial" w:cs="Arial"/>
                <w:color w:val="000000"/>
                <w:sz w:val="16"/>
                <w:szCs w:val="16"/>
              </w:rPr>
              <w:t>Бакстер АГ</w:t>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642247" w:rsidRPr="00F80746" w:rsidRDefault="00642247" w:rsidP="00487D91">
            <w:pPr>
              <w:tabs>
                <w:tab w:val="left" w:pos="12600"/>
              </w:tabs>
              <w:jc w:val="center"/>
              <w:rPr>
                <w:rFonts w:ascii="Arial" w:hAnsi="Arial" w:cs="Arial"/>
                <w:color w:val="000000"/>
                <w:sz w:val="16"/>
                <w:szCs w:val="16"/>
              </w:rPr>
            </w:pPr>
            <w:r w:rsidRPr="00F80746">
              <w:rPr>
                <w:rFonts w:ascii="Arial" w:hAnsi="Arial" w:cs="Arial"/>
                <w:color w:val="000000"/>
                <w:sz w:val="16"/>
                <w:szCs w:val="16"/>
              </w:rPr>
              <w:t>Австрія</w:t>
            </w:r>
          </w:p>
        </w:tc>
        <w:tc>
          <w:tcPr>
            <w:tcW w:w="1810" w:type="dxa"/>
            <w:tcBorders>
              <w:top w:val="single" w:sz="4" w:space="0" w:color="auto"/>
              <w:left w:val="single" w:sz="4" w:space="0" w:color="000000"/>
              <w:bottom w:val="single" w:sz="4" w:space="0" w:color="auto"/>
              <w:right w:val="single" w:sz="4" w:space="0" w:color="000000"/>
            </w:tcBorders>
            <w:shd w:val="clear" w:color="auto" w:fill="FFFFFF"/>
          </w:tcPr>
          <w:p w:rsidR="00642247" w:rsidRPr="00F80746" w:rsidRDefault="00642247" w:rsidP="00487D91">
            <w:pPr>
              <w:tabs>
                <w:tab w:val="left" w:pos="12600"/>
              </w:tabs>
              <w:jc w:val="center"/>
              <w:rPr>
                <w:rFonts w:ascii="Arial" w:hAnsi="Arial" w:cs="Arial"/>
                <w:color w:val="000000"/>
                <w:sz w:val="16"/>
                <w:szCs w:val="16"/>
              </w:rPr>
            </w:pPr>
            <w:r w:rsidRPr="00F80746">
              <w:rPr>
                <w:rFonts w:ascii="Arial" w:hAnsi="Arial" w:cs="Arial"/>
                <w:color w:val="000000"/>
                <w:sz w:val="16"/>
                <w:szCs w:val="16"/>
              </w:rPr>
              <w:t>Дозвіл на випуск серії:</w:t>
            </w:r>
            <w:r w:rsidRPr="00F80746">
              <w:rPr>
                <w:rFonts w:ascii="Arial" w:hAnsi="Arial" w:cs="Arial"/>
                <w:color w:val="000000"/>
                <w:sz w:val="16"/>
                <w:szCs w:val="16"/>
              </w:rPr>
              <w:br/>
              <w:t>Такеда Мануфекчурінг Австрія АГ, Австрія</w:t>
            </w:r>
            <w:r w:rsidRPr="00F80746">
              <w:rPr>
                <w:rFonts w:ascii="Arial" w:hAnsi="Arial" w:cs="Arial"/>
                <w:color w:val="000000"/>
                <w:sz w:val="16"/>
                <w:szCs w:val="16"/>
              </w:rPr>
              <w:br/>
              <w:t xml:space="preserve">Виробництво, контроль якості та випробування стабільності, первинне пакування ГЛЗ; маркування та вторинне пакування ГЛЗ та розчинника: </w:t>
            </w:r>
            <w:r w:rsidRPr="00F80746">
              <w:rPr>
                <w:rFonts w:ascii="Arial" w:hAnsi="Arial" w:cs="Arial"/>
                <w:color w:val="000000"/>
                <w:sz w:val="16"/>
                <w:szCs w:val="16"/>
              </w:rPr>
              <w:br/>
              <w:t>Такеда Мануфекчурінг Австрія АГ, Австрія</w:t>
            </w:r>
            <w:r w:rsidRPr="00F80746">
              <w:rPr>
                <w:rFonts w:ascii="Arial" w:hAnsi="Arial" w:cs="Arial"/>
                <w:color w:val="000000"/>
                <w:sz w:val="16"/>
                <w:szCs w:val="16"/>
              </w:rPr>
              <w:br/>
              <w:t>Контроль якості та випробування стабільності ГЛЗ (бактеріальні токсини та стерильність):</w:t>
            </w:r>
            <w:r w:rsidRPr="00F80746">
              <w:rPr>
                <w:rFonts w:ascii="Arial" w:hAnsi="Arial" w:cs="Arial"/>
                <w:color w:val="000000"/>
                <w:sz w:val="16"/>
                <w:szCs w:val="16"/>
              </w:rPr>
              <w:br/>
              <w:t>Такеда Мануфекчурінг Австрія АГ, Австрія</w:t>
            </w:r>
            <w:r w:rsidRPr="00F80746">
              <w:rPr>
                <w:rFonts w:ascii="Arial" w:hAnsi="Arial" w:cs="Arial"/>
                <w:color w:val="000000"/>
                <w:sz w:val="16"/>
                <w:szCs w:val="16"/>
              </w:rPr>
              <w:br/>
              <w:t>Виробництво та контроль якості розчинника:</w:t>
            </w:r>
            <w:r w:rsidRPr="00F80746">
              <w:rPr>
                <w:rFonts w:ascii="Arial" w:hAnsi="Arial" w:cs="Arial"/>
                <w:color w:val="000000"/>
                <w:sz w:val="16"/>
                <w:szCs w:val="16"/>
              </w:rPr>
              <w:br/>
              <w:t>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F80746" w:rsidRDefault="00642247" w:rsidP="00487D91">
            <w:pPr>
              <w:tabs>
                <w:tab w:val="left" w:pos="12600"/>
              </w:tabs>
              <w:jc w:val="center"/>
              <w:rPr>
                <w:rFonts w:ascii="Arial" w:hAnsi="Arial" w:cs="Arial"/>
                <w:color w:val="000000"/>
                <w:sz w:val="16"/>
                <w:szCs w:val="16"/>
              </w:rPr>
            </w:pPr>
            <w:r w:rsidRPr="00F80746">
              <w:rPr>
                <w:rFonts w:ascii="Arial" w:hAnsi="Arial" w:cs="Arial"/>
                <w:color w:val="000000"/>
                <w:sz w:val="16"/>
                <w:szCs w:val="16"/>
              </w:rPr>
              <w:t>Австрія/ 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42247" w:rsidRPr="00F80746" w:rsidRDefault="00642247" w:rsidP="00487D91">
            <w:pPr>
              <w:tabs>
                <w:tab w:val="left" w:pos="12600"/>
              </w:tabs>
              <w:jc w:val="center"/>
              <w:rPr>
                <w:rFonts w:ascii="Arial" w:hAnsi="Arial" w:cs="Arial"/>
                <w:color w:val="000000"/>
                <w:sz w:val="16"/>
                <w:szCs w:val="16"/>
              </w:rPr>
            </w:pPr>
            <w:r w:rsidRPr="00642247">
              <w:rPr>
                <w:rFonts w:ascii="Arial" w:hAnsi="Arial" w:cs="Arial"/>
                <w:color w:val="000000"/>
                <w:sz w:val="16"/>
                <w:szCs w:val="16"/>
                <w:lang w:val="en-US"/>
              </w:rPr>
              <w:t>Introduction of the chromogenic kinetic method to replace the current chromogenic endpoint assay for the Bacterial</w:t>
            </w:r>
            <w:r w:rsidRPr="00642247">
              <w:rPr>
                <w:rFonts w:ascii="Arial" w:hAnsi="Arial" w:cs="Arial"/>
                <w:color w:val="000000"/>
                <w:sz w:val="16"/>
                <w:szCs w:val="16"/>
                <w:lang w:val="en-US"/>
              </w:rPr>
              <w:br/>
              <w:t>Endotoxin Test (in accordance with Ph.Eur., current edition, chapter 2.6.14 and USP, current edition, chapter &lt;85&gt;).</w:t>
            </w:r>
            <w:r w:rsidRPr="00642247">
              <w:rPr>
                <w:rFonts w:ascii="Arial" w:hAnsi="Arial" w:cs="Arial"/>
                <w:color w:val="000000"/>
                <w:sz w:val="16"/>
                <w:szCs w:val="16"/>
                <w:lang w:val="en-US"/>
              </w:rPr>
              <w:br/>
            </w:r>
            <w:r w:rsidRPr="00F80746">
              <w:rPr>
                <w:rFonts w:ascii="Arial" w:hAnsi="Arial" w:cs="Arial"/>
                <w:color w:val="000000"/>
                <w:sz w:val="16"/>
                <w:szCs w:val="16"/>
              </w:rPr>
              <w:t>Термін введення змін - протягом 6 місяців після затведження.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42247" w:rsidRDefault="00642247" w:rsidP="00487D91">
            <w:pPr>
              <w:tabs>
                <w:tab w:val="left" w:pos="12600"/>
              </w:tabs>
              <w:ind w:left="-185"/>
              <w:jc w:val="center"/>
              <w:rPr>
                <w:rFonts w:ascii="Arial" w:hAnsi="Arial" w:cs="Arial"/>
                <w:i/>
                <w:sz w:val="16"/>
                <w:szCs w:val="16"/>
              </w:rPr>
            </w:pPr>
            <w:r w:rsidRPr="00F80746">
              <w:rPr>
                <w:rFonts w:ascii="Arial" w:hAnsi="Arial" w:cs="Arial"/>
                <w:i/>
                <w:sz w:val="16"/>
                <w:szCs w:val="16"/>
              </w:rPr>
              <w:t xml:space="preserve">за </w:t>
            </w:r>
          </w:p>
          <w:p w:rsidR="00642247" w:rsidRPr="00F80746" w:rsidRDefault="00642247" w:rsidP="00487D91">
            <w:pPr>
              <w:tabs>
                <w:tab w:val="left" w:pos="12600"/>
              </w:tabs>
              <w:ind w:left="-185"/>
              <w:jc w:val="center"/>
              <w:rPr>
                <w:rFonts w:ascii="Arial" w:hAnsi="Arial" w:cs="Arial"/>
                <w:b/>
                <w:i/>
                <w:color w:val="000000"/>
                <w:sz w:val="16"/>
                <w:szCs w:val="16"/>
              </w:rPr>
            </w:pPr>
            <w:r w:rsidRPr="00F80746">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2247" w:rsidRPr="00F80746" w:rsidRDefault="00642247" w:rsidP="00487D91">
            <w:pPr>
              <w:tabs>
                <w:tab w:val="left" w:pos="12600"/>
              </w:tabs>
              <w:jc w:val="center"/>
              <w:rPr>
                <w:rFonts w:ascii="Arial" w:hAnsi="Arial" w:cs="Arial"/>
                <w:sz w:val="16"/>
                <w:szCs w:val="16"/>
              </w:rPr>
            </w:pPr>
            <w:r w:rsidRPr="00F80746">
              <w:rPr>
                <w:rFonts w:ascii="Arial" w:hAnsi="Arial" w:cs="Arial"/>
                <w:sz w:val="16"/>
                <w:szCs w:val="16"/>
              </w:rPr>
              <w:t>UA/16954/01/03</w:t>
            </w:r>
          </w:p>
        </w:tc>
      </w:tr>
      <w:tr w:rsidR="00487D91" w:rsidRPr="00A5507E" w:rsidTr="00487D9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642247" w:rsidRPr="00A5507E" w:rsidRDefault="00642247" w:rsidP="00487D91">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42247" w:rsidRPr="00876C04" w:rsidRDefault="00642247" w:rsidP="00487D91">
            <w:pPr>
              <w:pStyle w:val="Normal"/>
              <w:tabs>
                <w:tab w:val="left" w:pos="12600"/>
              </w:tabs>
              <w:rPr>
                <w:rFonts w:ascii="Arial" w:hAnsi="Arial" w:cs="Arial"/>
                <w:b/>
                <w:i/>
                <w:color w:val="000000"/>
                <w:sz w:val="16"/>
                <w:szCs w:val="16"/>
              </w:rPr>
            </w:pPr>
            <w:r w:rsidRPr="00876C04">
              <w:rPr>
                <w:rFonts w:ascii="Arial" w:hAnsi="Arial" w:cs="Arial"/>
                <w:b/>
                <w:sz w:val="16"/>
                <w:szCs w:val="16"/>
              </w:rPr>
              <w:t>ФЕЙБА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42247" w:rsidRPr="00876C04" w:rsidRDefault="00642247" w:rsidP="00487D91">
            <w:pPr>
              <w:pStyle w:val="Normal"/>
              <w:tabs>
                <w:tab w:val="left" w:pos="12600"/>
              </w:tabs>
              <w:rPr>
                <w:rFonts w:ascii="Arial" w:hAnsi="Arial" w:cs="Arial"/>
                <w:color w:val="000000"/>
                <w:sz w:val="16"/>
                <w:szCs w:val="16"/>
                <w:lang w:val="ru-RU"/>
              </w:rPr>
            </w:pPr>
            <w:r w:rsidRPr="00876C04">
              <w:rPr>
                <w:rFonts w:ascii="Arial" w:hAnsi="Arial" w:cs="Arial"/>
                <w:color w:val="000000"/>
                <w:sz w:val="16"/>
                <w:szCs w:val="16"/>
                <w:lang w:val="ru-RU"/>
              </w:rPr>
              <w:t xml:space="preserve">порошок та розчинник для розчину для ін`єкцій по 500 Од.; 1 флакон з порошком у комплекті з 1 флаконом з розчинником (вода для ін'єкцій) по 10 мл або по 20 мл разом з пристосуванням для розведення </w:t>
            </w:r>
            <w:r w:rsidRPr="00876C04">
              <w:rPr>
                <w:rFonts w:ascii="Arial" w:hAnsi="Arial" w:cs="Arial"/>
                <w:color w:val="000000"/>
                <w:sz w:val="16"/>
                <w:szCs w:val="16"/>
              </w:rPr>
              <w:t>BAXJECT</w:t>
            </w:r>
            <w:r w:rsidRPr="00876C04">
              <w:rPr>
                <w:rFonts w:ascii="Arial" w:hAnsi="Arial" w:cs="Arial"/>
                <w:color w:val="000000"/>
                <w:sz w:val="16"/>
                <w:szCs w:val="16"/>
                <w:lang w:val="ru-RU"/>
              </w:rPr>
              <w:t xml:space="preserve"> </w:t>
            </w:r>
            <w:r w:rsidRPr="00876C04">
              <w:rPr>
                <w:rFonts w:ascii="Arial" w:hAnsi="Arial" w:cs="Arial"/>
                <w:color w:val="000000"/>
                <w:sz w:val="16"/>
                <w:szCs w:val="16"/>
              </w:rPr>
              <w:t>II</w:t>
            </w:r>
            <w:r w:rsidRPr="00876C04">
              <w:rPr>
                <w:rFonts w:ascii="Arial" w:hAnsi="Arial" w:cs="Arial"/>
                <w:color w:val="000000"/>
                <w:sz w:val="16"/>
                <w:szCs w:val="16"/>
                <w:lang w:val="ru-RU"/>
              </w:rPr>
              <w:t xml:space="preserve"> Хай Флоу та набором для введення (1 одноразовий шприц, 1 одноразова голка, 1 голка-метелик)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876C04" w:rsidRDefault="00642247" w:rsidP="00487D91">
            <w:pPr>
              <w:pStyle w:val="Normal"/>
              <w:tabs>
                <w:tab w:val="left" w:pos="12600"/>
              </w:tabs>
              <w:jc w:val="center"/>
              <w:rPr>
                <w:rFonts w:ascii="Arial" w:hAnsi="Arial" w:cs="Arial"/>
                <w:color w:val="000000"/>
                <w:sz w:val="16"/>
                <w:szCs w:val="16"/>
              </w:rPr>
            </w:pPr>
            <w:r w:rsidRPr="00876C04">
              <w:rPr>
                <w:rFonts w:ascii="Arial" w:hAnsi="Arial" w:cs="Arial"/>
                <w:color w:val="000000"/>
                <w:sz w:val="16"/>
                <w:szCs w:val="16"/>
              </w:rPr>
              <w:t>Бакстер АГ</w:t>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642247" w:rsidRPr="00876C04" w:rsidRDefault="00642247" w:rsidP="00487D91">
            <w:pPr>
              <w:pStyle w:val="Normal"/>
              <w:tabs>
                <w:tab w:val="left" w:pos="12600"/>
              </w:tabs>
              <w:jc w:val="center"/>
              <w:rPr>
                <w:rFonts w:ascii="Arial" w:hAnsi="Arial" w:cs="Arial"/>
                <w:color w:val="000000"/>
                <w:sz w:val="16"/>
                <w:szCs w:val="16"/>
              </w:rPr>
            </w:pPr>
            <w:r w:rsidRPr="00876C04">
              <w:rPr>
                <w:rFonts w:ascii="Arial" w:hAnsi="Arial" w:cs="Arial"/>
                <w:color w:val="000000"/>
                <w:sz w:val="16"/>
                <w:szCs w:val="16"/>
              </w:rPr>
              <w:t>Австрія</w:t>
            </w:r>
          </w:p>
        </w:tc>
        <w:tc>
          <w:tcPr>
            <w:tcW w:w="1810" w:type="dxa"/>
            <w:tcBorders>
              <w:top w:val="single" w:sz="4" w:space="0" w:color="auto"/>
              <w:left w:val="single" w:sz="4" w:space="0" w:color="000000"/>
              <w:bottom w:val="single" w:sz="4" w:space="0" w:color="auto"/>
              <w:right w:val="single" w:sz="4" w:space="0" w:color="000000"/>
            </w:tcBorders>
            <w:shd w:val="clear" w:color="auto" w:fill="FFFFFF"/>
          </w:tcPr>
          <w:p w:rsidR="00642247" w:rsidRPr="00876C04" w:rsidRDefault="00642247" w:rsidP="00487D91">
            <w:pPr>
              <w:pStyle w:val="Normal"/>
              <w:tabs>
                <w:tab w:val="left" w:pos="12600"/>
              </w:tabs>
              <w:jc w:val="center"/>
              <w:rPr>
                <w:rFonts w:ascii="Arial" w:hAnsi="Arial" w:cs="Arial"/>
                <w:color w:val="000000"/>
                <w:sz w:val="16"/>
                <w:szCs w:val="16"/>
              </w:rPr>
            </w:pPr>
            <w:r w:rsidRPr="00876C04">
              <w:rPr>
                <w:rFonts w:ascii="Arial" w:hAnsi="Arial" w:cs="Arial"/>
                <w:color w:val="000000"/>
                <w:sz w:val="16"/>
                <w:szCs w:val="16"/>
              </w:rPr>
              <w:t>Дозвіл на випуск серії:</w:t>
            </w:r>
            <w:r w:rsidRPr="00876C04">
              <w:rPr>
                <w:rFonts w:ascii="Arial" w:hAnsi="Arial" w:cs="Arial"/>
                <w:color w:val="000000"/>
                <w:sz w:val="16"/>
                <w:szCs w:val="16"/>
              </w:rPr>
              <w:br/>
              <w:t>Такеда Мануфекчурінг Австрія АГ, Австрія</w:t>
            </w:r>
            <w:r w:rsidRPr="00876C04">
              <w:rPr>
                <w:rFonts w:ascii="Arial" w:hAnsi="Arial" w:cs="Arial"/>
                <w:color w:val="000000"/>
                <w:sz w:val="16"/>
                <w:szCs w:val="16"/>
              </w:rPr>
              <w:br/>
              <w:t xml:space="preserve">Виробництво, контроль якості та випробування стабільності, первинне пакування ГЛЗ; маркування та вторинне пакування ГЛЗ та розчинника: </w:t>
            </w:r>
            <w:r w:rsidRPr="00876C04">
              <w:rPr>
                <w:rFonts w:ascii="Arial" w:hAnsi="Arial" w:cs="Arial"/>
                <w:color w:val="000000"/>
                <w:sz w:val="16"/>
                <w:szCs w:val="16"/>
              </w:rPr>
              <w:br/>
              <w:t>Такеда Мануфекчурінг Австрія АГ, Австрія</w:t>
            </w:r>
            <w:r w:rsidRPr="00876C04">
              <w:rPr>
                <w:rFonts w:ascii="Arial" w:hAnsi="Arial" w:cs="Arial"/>
                <w:color w:val="000000"/>
                <w:sz w:val="16"/>
                <w:szCs w:val="16"/>
              </w:rPr>
              <w:br/>
              <w:t>Контроль якості та випробування стабільності ГЛЗ (бактеріальні токсини та стерильність):</w:t>
            </w:r>
            <w:r w:rsidRPr="00876C04">
              <w:rPr>
                <w:rFonts w:ascii="Arial" w:hAnsi="Arial" w:cs="Arial"/>
                <w:color w:val="000000"/>
                <w:sz w:val="16"/>
                <w:szCs w:val="16"/>
              </w:rPr>
              <w:br/>
              <w:t>Такеда Мануфекчурінг Австрія АГ, Австрія</w:t>
            </w:r>
            <w:r w:rsidRPr="00876C04">
              <w:rPr>
                <w:rFonts w:ascii="Arial" w:hAnsi="Arial" w:cs="Arial"/>
                <w:color w:val="000000"/>
                <w:sz w:val="16"/>
                <w:szCs w:val="16"/>
              </w:rPr>
              <w:br/>
              <w:t>Виробництво та контроль якості розчинника:</w:t>
            </w:r>
            <w:r w:rsidRPr="00876C04">
              <w:rPr>
                <w:rFonts w:ascii="Arial" w:hAnsi="Arial" w:cs="Arial"/>
                <w:color w:val="000000"/>
                <w:sz w:val="16"/>
                <w:szCs w:val="16"/>
              </w:rPr>
              <w:br/>
              <w:t>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876C04" w:rsidRDefault="00642247" w:rsidP="00487D91">
            <w:pPr>
              <w:pStyle w:val="Normal"/>
              <w:tabs>
                <w:tab w:val="left" w:pos="12600"/>
              </w:tabs>
              <w:jc w:val="center"/>
              <w:rPr>
                <w:rFonts w:ascii="Arial" w:hAnsi="Arial" w:cs="Arial"/>
                <w:color w:val="000000"/>
                <w:sz w:val="16"/>
                <w:szCs w:val="16"/>
              </w:rPr>
            </w:pPr>
            <w:r w:rsidRPr="00876C04">
              <w:rPr>
                <w:rFonts w:ascii="Arial" w:hAnsi="Arial" w:cs="Arial"/>
                <w:color w:val="000000"/>
                <w:sz w:val="16"/>
                <w:szCs w:val="16"/>
              </w:rPr>
              <w:t>Австрія/ 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42247" w:rsidRPr="00876C04" w:rsidRDefault="00642247" w:rsidP="00487D91">
            <w:pPr>
              <w:pStyle w:val="Normal"/>
              <w:tabs>
                <w:tab w:val="left" w:pos="12600"/>
              </w:tabs>
              <w:jc w:val="center"/>
              <w:rPr>
                <w:rFonts w:ascii="Arial" w:hAnsi="Arial" w:cs="Arial"/>
                <w:color w:val="000000"/>
                <w:sz w:val="16"/>
                <w:szCs w:val="16"/>
              </w:rPr>
            </w:pPr>
            <w:r w:rsidRPr="00876C04">
              <w:rPr>
                <w:rFonts w:ascii="Arial" w:hAnsi="Arial" w:cs="Arial"/>
                <w:color w:val="000000"/>
                <w:sz w:val="16"/>
                <w:szCs w:val="16"/>
              </w:rPr>
              <w:t>Updated PI sections 4.3, 4.4, 4.5, 4.6, 4.8 and 4.9 to clarify/reinforce existing safety-related information and to include</w:t>
            </w:r>
            <w:r w:rsidRPr="00876C04">
              <w:rPr>
                <w:rFonts w:ascii="Arial" w:hAnsi="Arial" w:cs="Arial"/>
                <w:color w:val="000000"/>
                <w:sz w:val="16"/>
                <w:szCs w:val="16"/>
              </w:rPr>
              <w:br/>
              <w:t>new safety-related information.</w:t>
            </w:r>
            <w:r w:rsidRPr="00876C04">
              <w:rPr>
                <w:rFonts w:ascii="Arial" w:hAnsi="Arial" w:cs="Arial"/>
                <w:color w:val="000000"/>
                <w:sz w:val="16"/>
                <w:szCs w:val="16"/>
              </w:rPr>
              <w:br/>
              <w:t>Зміни в розділах «Протипоказання», «Взаємодія з іншими лікарськими засобами та інші види взаємодій», «Особливості застосування», «Передозування» та «Побічні реакції» Інструкції для медичного застосування.</w:t>
            </w:r>
            <w:r w:rsidRPr="00876C04">
              <w:rPr>
                <w:rFonts w:ascii="Arial" w:hAnsi="Arial" w:cs="Arial"/>
                <w:color w:val="000000"/>
                <w:sz w:val="16"/>
                <w:szCs w:val="16"/>
              </w:rPr>
              <w:br/>
              <w:t>Термін введення змін протягом 6 місяців після затвердження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42247" w:rsidRDefault="00642247" w:rsidP="00487D91">
            <w:pPr>
              <w:pStyle w:val="Normal"/>
              <w:tabs>
                <w:tab w:val="left" w:pos="12600"/>
              </w:tabs>
              <w:ind w:left="-185"/>
              <w:jc w:val="center"/>
              <w:rPr>
                <w:rFonts w:ascii="Arial" w:hAnsi="Arial" w:cs="Arial"/>
                <w:i/>
                <w:sz w:val="16"/>
                <w:szCs w:val="16"/>
              </w:rPr>
            </w:pPr>
            <w:r w:rsidRPr="00876C04">
              <w:rPr>
                <w:rFonts w:ascii="Arial" w:hAnsi="Arial" w:cs="Arial"/>
                <w:i/>
                <w:sz w:val="16"/>
                <w:szCs w:val="16"/>
              </w:rPr>
              <w:t xml:space="preserve">за </w:t>
            </w:r>
          </w:p>
          <w:p w:rsidR="00642247" w:rsidRPr="00876C04" w:rsidRDefault="00642247" w:rsidP="00487D91">
            <w:pPr>
              <w:pStyle w:val="Normal"/>
              <w:tabs>
                <w:tab w:val="left" w:pos="12600"/>
              </w:tabs>
              <w:ind w:left="-185"/>
              <w:jc w:val="center"/>
              <w:rPr>
                <w:rFonts w:ascii="Arial" w:hAnsi="Arial" w:cs="Arial"/>
                <w:b/>
                <w:i/>
                <w:color w:val="000000"/>
                <w:sz w:val="16"/>
                <w:szCs w:val="16"/>
              </w:rPr>
            </w:pPr>
            <w:r w:rsidRPr="00876C04">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2247" w:rsidRPr="00876C04" w:rsidRDefault="00642247" w:rsidP="00487D91">
            <w:pPr>
              <w:pStyle w:val="Normal"/>
              <w:tabs>
                <w:tab w:val="left" w:pos="12600"/>
              </w:tabs>
              <w:jc w:val="center"/>
              <w:rPr>
                <w:rFonts w:ascii="Arial" w:hAnsi="Arial" w:cs="Arial"/>
                <w:sz w:val="16"/>
                <w:szCs w:val="16"/>
              </w:rPr>
            </w:pPr>
            <w:r w:rsidRPr="00876C04">
              <w:rPr>
                <w:rFonts w:ascii="Arial" w:hAnsi="Arial" w:cs="Arial"/>
                <w:sz w:val="16"/>
                <w:szCs w:val="16"/>
              </w:rPr>
              <w:t>UA/16954/01/01</w:t>
            </w:r>
          </w:p>
        </w:tc>
      </w:tr>
      <w:tr w:rsidR="00487D91" w:rsidRPr="00A5507E" w:rsidTr="00487D9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642247" w:rsidRPr="00A5507E" w:rsidRDefault="00642247" w:rsidP="00487D91">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42247" w:rsidRPr="00876C04" w:rsidRDefault="00642247" w:rsidP="00487D91">
            <w:pPr>
              <w:pStyle w:val="Normal"/>
              <w:tabs>
                <w:tab w:val="left" w:pos="12600"/>
              </w:tabs>
              <w:rPr>
                <w:rFonts w:ascii="Arial" w:hAnsi="Arial" w:cs="Arial"/>
                <w:b/>
                <w:i/>
                <w:color w:val="000000"/>
                <w:sz w:val="16"/>
                <w:szCs w:val="16"/>
              </w:rPr>
            </w:pPr>
            <w:r w:rsidRPr="00876C04">
              <w:rPr>
                <w:rFonts w:ascii="Arial" w:hAnsi="Arial" w:cs="Arial"/>
                <w:b/>
                <w:sz w:val="16"/>
                <w:szCs w:val="16"/>
              </w:rPr>
              <w:t>ФЕЙБА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42247" w:rsidRPr="00876C04" w:rsidRDefault="00642247" w:rsidP="00487D91">
            <w:pPr>
              <w:pStyle w:val="Normal"/>
              <w:tabs>
                <w:tab w:val="left" w:pos="12600"/>
              </w:tabs>
              <w:rPr>
                <w:rFonts w:ascii="Arial" w:hAnsi="Arial" w:cs="Arial"/>
                <w:color w:val="000000"/>
                <w:sz w:val="16"/>
                <w:szCs w:val="16"/>
                <w:lang w:val="ru-RU"/>
              </w:rPr>
            </w:pPr>
            <w:r w:rsidRPr="00876C04">
              <w:rPr>
                <w:rFonts w:ascii="Arial" w:hAnsi="Arial" w:cs="Arial"/>
                <w:color w:val="000000"/>
                <w:sz w:val="16"/>
                <w:szCs w:val="16"/>
                <w:lang w:val="ru-RU"/>
              </w:rPr>
              <w:t xml:space="preserve">порошок та розчинник для розчину для ін`єкцій по 1000 Од.; 1 флакон з порошком у комплекті з 1 флаконом з розчинником (вода для ін'єкцій) по 20 мл разом з пристосуванням для розведення </w:t>
            </w:r>
            <w:r w:rsidRPr="00876C04">
              <w:rPr>
                <w:rFonts w:ascii="Arial" w:hAnsi="Arial" w:cs="Arial"/>
                <w:color w:val="000000"/>
                <w:sz w:val="16"/>
                <w:szCs w:val="16"/>
              </w:rPr>
              <w:t>BAXJECT</w:t>
            </w:r>
            <w:r w:rsidRPr="00876C04">
              <w:rPr>
                <w:rFonts w:ascii="Arial" w:hAnsi="Arial" w:cs="Arial"/>
                <w:color w:val="000000"/>
                <w:sz w:val="16"/>
                <w:szCs w:val="16"/>
                <w:lang w:val="ru-RU"/>
              </w:rPr>
              <w:t xml:space="preserve"> </w:t>
            </w:r>
            <w:r w:rsidRPr="00876C04">
              <w:rPr>
                <w:rFonts w:ascii="Arial" w:hAnsi="Arial" w:cs="Arial"/>
                <w:color w:val="000000"/>
                <w:sz w:val="16"/>
                <w:szCs w:val="16"/>
              </w:rPr>
              <w:t>II</w:t>
            </w:r>
            <w:r w:rsidRPr="00876C04">
              <w:rPr>
                <w:rFonts w:ascii="Arial" w:hAnsi="Arial" w:cs="Arial"/>
                <w:color w:val="000000"/>
                <w:sz w:val="16"/>
                <w:szCs w:val="16"/>
                <w:lang w:val="ru-RU"/>
              </w:rPr>
              <w:t xml:space="preserve"> Хай Флоу та набором для введення (1 одноразовий шприц, 1 одноразова голка, 1 голка-метелик)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876C04" w:rsidRDefault="00642247" w:rsidP="00487D91">
            <w:pPr>
              <w:pStyle w:val="Normal"/>
              <w:tabs>
                <w:tab w:val="left" w:pos="12600"/>
              </w:tabs>
              <w:jc w:val="center"/>
              <w:rPr>
                <w:rFonts w:ascii="Arial" w:hAnsi="Arial" w:cs="Arial"/>
                <w:color w:val="000000"/>
                <w:sz w:val="16"/>
                <w:szCs w:val="16"/>
              </w:rPr>
            </w:pPr>
            <w:r w:rsidRPr="00876C04">
              <w:rPr>
                <w:rFonts w:ascii="Arial" w:hAnsi="Arial" w:cs="Arial"/>
                <w:color w:val="000000"/>
                <w:sz w:val="16"/>
                <w:szCs w:val="16"/>
              </w:rPr>
              <w:t>Бакстер АГ</w:t>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642247" w:rsidRPr="00876C04" w:rsidRDefault="00642247" w:rsidP="00487D91">
            <w:pPr>
              <w:pStyle w:val="Normal"/>
              <w:tabs>
                <w:tab w:val="left" w:pos="12600"/>
              </w:tabs>
              <w:jc w:val="center"/>
              <w:rPr>
                <w:rFonts w:ascii="Arial" w:hAnsi="Arial" w:cs="Arial"/>
                <w:color w:val="000000"/>
                <w:sz w:val="16"/>
                <w:szCs w:val="16"/>
              </w:rPr>
            </w:pPr>
            <w:r w:rsidRPr="00876C04">
              <w:rPr>
                <w:rFonts w:ascii="Arial" w:hAnsi="Arial" w:cs="Arial"/>
                <w:color w:val="000000"/>
                <w:sz w:val="16"/>
                <w:szCs w:val="16"/>
              </w:rPr>
              <w:t>Австрія</w:t>
            </w:r>
          </w:p>
        </w:tc>
        <w:tc>
          <w:tcPr>
            <w:tcW w:w="1810" w:type="dxa"/>
            <w:tcBorders>
              <w:top w:val="single" w:sz="4" w:space="0" w:color="auto"/>
              <w:left w:val="single" w:sz="4" w:space="0" w:color="000000"/>
              <w:bottom w:val="single" w:sz="4" w:space="0" w:color="auto"/>
              <w:right w:val="single" w:sz="4" w:space="0" w:color="000000"/>
            </w:tcBorders>
            <w:shd w:val="clear" w:color="auto" w:fill="FFFFFF"/>
          </w:tcPr>
          <w:p w:rsidR="00642247" w:rsidRDefault="00642247" w:rsidP="00487D91">
            <w:pPr>
              <w:pStyle w:val="Normal"/>
              <w:tabs>
                <w:tab w:val="left" w:pos="12600"/>
              </w:tabs>
              <w:jc w:val="center"/>
              <w:rPr>
                <w:rFonts w:ascii="Arial" w:hAnsi="Arial" w:cs="Arial"/>
                <w:color w:val="000000"/>
                <w:sz w:val="16"/>
                <w:szCs w:val="16"/>
              </w:rPr>
            </w:pPr>
            <w:r w:rsidRPr="00876C04">
              <w:rPr>
                <w:rFonts w:ascii="Arial" w:hAnsi="Arial" w:cs="Arial"/>
                <w:color w:val="000000"/>
                <w:sz w:val="16"/>
                <w:szCs w:val="16"/>
              </w:rPr>
              <w:t>Дозвіл на випуск серії:</w:t>
            </w:r>
            <w:r w:rsidRPr="00876C04">
              <w:rPr>
                <w:rFonts w:ascii="Arial" w:hAnsi="Arial" w:cs="Arial"/>
                <w:color w:val="000000"/>
                <w:sz w:val="16"/>
                <w:szCs w:val="16"/>
              </w:rPr>
              <w:br/>
              <w:t>Такеда Мануфекчурінг Австрія АГ, Австрія</w:t>
            </w:r>
            <w:r w:rsidRPr="00876C04">
              <w:rPr>
                <w:rFonts w:ascii="Arial" w:hAnsi="Arial" w:cs="Arial"/>
                <w:color w:val="000000"/>
                <w:sz w:val="16"/>
                <w:szCs w:val="16"/>
              </w:rPr>
              <w:br/>
              <w:t xml:space="preserve">Виробництво, контроль якості та випробування стабільності, первинне пакування ГЛЗ; маркування та вторинне пакування ГЛЗ та розчинника: </w:t>
            </w:r>
            <w:r w:rsidRPr="00876C04">
              <w:rPr>
                <w:rFonts w:ascii="Arial" w:hAnsi="Arial" w:cs="Arial"/>
                <w:color w:val="000000"/>
                <w:sz w:val="16"/>
                <w:szCs w:val="16"/>
              </w:rPr>
              <w:br/>
              <w:t>Такеда Мануфекчурінг Австрія АГ, Австрія</w:t>
            </w:r>
            <w:r w:rsidRPr="00876C04">
              <w:rPr>
                <w:rFonts w:ascii="Arial" w:hAnsi="Arial" w:cs="Arial"/>
                <w:color w:val="000000"/>
                <w:sz w:val="16"/>
                <w:szCs w:val="16"/>
              </w:rPr>
              <w:br/>
              <w:t>Контроль якості та випробування стабільності ГЛЗ (бактеріальні токсини та стерильність):</w:t>
            </w:r>
            <w:r w:rsidRPr="00876C04">
              <w:rPr>
                <w:rFonts w:ascii="Arial" w:hAnsi="Arial" w:cs="Arial"/>
                <w:color w:val="000000"/>
                <w:sz w:val="16"/>
                <w:szCs w:val="16"/>
              </w:rPr>
              <w:br/>
              <w:t>Такеда Мануфекчурінг Австрія АГ, Австрія</w:t>
            </w:r>
            <w:r w:rsidRPr="00876C04">
              <w:rPr>
                <w:rFonts w:ascii="Arial" w:hAnsi="Arial" w:cs="Arial"/>
                <w:color w:val="000000"/>
                <w:sz w:val="16"/>
                <w:szCs w:val="16"/>
              </w:rPr>
              <w:br/>
              <w:t>Виробництво та контроль якості розчинника:</w:t>
            </w:r>
            <w:r w:rsidRPr="00876C04">
              <w:rPr>
                <w:rFonts w:ascii="Arial" w:hAnsi="Arial" w:cs="Arial"/>
                <w:color w:val="000000"/>
                <w:sz w:val="16"/>
                <w:szCs w:val="16"/>
              </w:rPr>
              <w:br/>
              <w:t>Зігфрід Хамельн ГмбХ, Німеччина</w:t>
            </w:r>
          </w:p>
          <w:p w:rsidR="00642247" w:rsidRPr="00876C04" w:rsidRDefault="00642247" w:rsidP="00487D91">
            <w:pPr>
              <w:pStyle w:val="Normal"/>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876C04" w:rsidRDefault="00642247" w:rsidP="00487D91">
            <w:pPr>
              <w:pStyle w:val="Normal"/>
              <w:tabs>
                <w:tab w:val="left" w:pos="12600"/>
              </w:tabs>
              <w:jc w:val="center"/>
              <w:rPr>
                <w:rFonts w:ascii="Arial" w:hAnsi="Arial" w:cs="Arial"/>
                <w:color w:val="000000"/>
                <w:sz w:val="16"/>
                <w:szCs w:val="16"/>
              </w:rPr>
            </w:pPr>
            <w:r w:rsidRPr="00876C04">
              <w:rPr>
                <w:rFonts w:ascii="Arial" w:hAnsi="Arial" w:cs="Arial"/>
                <w:color w:val="000000"/>
                <w:sz w:val="16"/>
                <w:szCs w:val="16"/>
              </w:rPr>
              <w:t>Австрія/ 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42247" w:rsidRPr="00876C04" w:rsidRDefault="00642247" w:rsidP="00487D91">
            <w:pPr>
              <w:pStyle w:val="Normal"/>
              <w:tabs>
                <w:tab w:val="left" w:pos="12600"/>
              </w:tabs>
              <w:jc w:val="center"/>
              <w:rPr>
                <w:rFonts w:ascii="Arial" w:hAnsi="Arial" w:cs="Arial"/>
                <w:color w:val="000000"/>
                <w:sz w:val="16"/>
                <w:szCs w:val="16"/>
              </w:rPr>
            </w:pPr>
            <w:r w:rsidRPr="00876C04">
              <w:rPr>
                <w:rFonts w:ascii="Arial" w:hAnsi="Arial" w:cs="Arial"/>
                <w:color w:val="000000"/>
                <w:sz w:val="16"/>
                <w:szCs w:val="16"/>
              </w:rPr>
              <w:t>Updated PI sections 4.3, 4.4, 4.5, 4.6, 4.8 and 4.9 to clarify/reinforce existing safety-related information and to include</w:t>
            </w:r>
            <w:r w:rsidRPr="00876C04">
              <w:rPr>
                <w:rFonts w:ascii="Arial" w:hAnsi="Arial" w:cs="Arial"/>
                <w:color w:val="000000"/>
                <w:sz w:val="16"/>
                <w:szCs w:val="16"/>
              </w:rPr>
              <w:br/>
              <w:t>new safety-related information.</w:t>
            </w:r>
            <w:r w:rsidRPr="00876C04">
              <w:rPr>
                <w:rFonts w:ascii="Arial" w:hAnsi="Arial" w:cs="Arial"/>
                <w:color w:val="000000"/>
                <w:sz w:val="16"/>
                <w:szCs w:val="16"/>
              </w:rPr>
              <w:br/>
              <w:t>Зміни в розділах «Протипоказання», «Взаємодія з іншими лікарськими засобами та інші види взаємодій», «Особливості застосування», «Передозування» та «Побічні реакції» Інструкції для медичного застосування.</w:t>
            </w:r>
            <w:r w:rsidRPr="00876C04">
              <w:rPr>
                <w:rFonts w:ascii="Arial" w:hAnsi="Arial" w:cs="Arial"/>
                <w:color w:val="000000"/>
                <w:sz w:val="16"/>
                <w:szCs w:val="16"/>
              </w:rPr>
              <w:br/>
              <w:t>Термін введення змін протягом 6 місяців після затвердження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42247" w:rsidRDefault="00642247" w:rsidP="00487D91">
            <w:pPr>
              <w:pStyle w:val="Normal"/>
              <w:tabs>
                <w:tab w:val="left" w:pos="12600"/>
              </w:tabs>
              <w:ind w:left="-185"/>
              <w:jc w:val="center"/>
              <w:rPr>
                <w:rFonts w:ascii="Arial" w:hAnsi="Arial" w:cs="Arial"/>
                <w:i/>
                <w:sz w:val="16"/>
                <w:szCs w:val="16"/>
              </w:rPr>
            </w:pPr>
            <w:r w:rsidRPr="00876C04">
              <w:rPr>
                <w:rFonts w:ascii="Arial" w:hAnsi="Arial" w:cs="Arial"/>
                <w:i/>
                <w:sz w:val="16"/>
                <w:szCs w:val="16"/>
              </w:rPr>
              <w:t xml:space="preserve">за </w:t>
            </w:r>
          </w:p>
          <w:p w:rsidR="00642247" w:rsidRPr="00876C04" w:rsidRDefault="00642247" w:rsidP="00487D91">
            <w:pPr>
              <w:pStyle w:val="Normal"/>
              <w:tabs>
                <w:tab w:val="left" w:pos="12600"/>
              </w:tabs>
              <w:ind w:left="-185"/>
              <w:jc w:val="center"/>
              <w:rPr>
                <w:rFonts w:ascii="Arial" w:hAnsi="Arial" w:cs="Arial"/>
                <w:b/>
                <w:i/>
                <w:color w:val="000000"/>
                <w:sz w:val="16"/>
                <w:szCs w:val="16"/>
              </w:rPr>
            </w:pPr>
            <w:r w:rsidRPr="00876C04">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2247" w:rsidRPr="00876C04" w:rsidRDefault="00642247" w:rsidP="00487D91">
            <w:pPr>
              <w:pStyle w:val="Normal"/>
              <w:tabs>
                <w:tab w:val="left" w:pos="12600"/>
              </w:tabs>
              <w:jc w:val="center"/>
              <w:rPr>
                <w:rFonts w:ascii="Arial" w:hAnsi="Arial" w:cs="Arial"/>
                <w:sz w:val="16"/>
                <w:szCs w:val="16"/>
              </w:rPr>
            </w:pPr>
            <w:r w:rsidRPr="00876C04">
              <w:rPr>
                <w:rFonts w:ascii="Arial" w:hAnsi="Arial" w:cs="Arial"/>
                <w:sz w:val="16"/>
                <w:szCs w:val="16"/>
              </w:rPr>
              <w:t>UA/16954/01/02</w:t>
            </w:r>
          </w:p>
        </w:tc>
      </w:tr>
      <w:tr w:rsidR="00487D91" w:rsidRPr="00A5507E" w:rsidTr="00487D9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642247" w:rsidRPr="00A5507E" w:rsidRDefault="00642247" w:rsidP="00487D91">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42247" w:rsidRPr="00876C04" w:rsidRDefault="00642247" w:rsidP="00487D91">
            <w:pPr>
              <w:pStyle w:val="Normal"/>
              <w:tabs>
                <w:tab w:val="left" w:pos="12600"/>
              </w:tabs>
              <w:rPr>
                <w:rFonts w:ascii="Arial" w:hAnsi="Arial" w:cs="Arial"/>
                <w:b/>
                <w:i/>
                <w:color w:val="000000"/>
                <w:sz w:val="16"/>
                <w:szCs w:val="16"/>
              </w:rPr>
            </w:pPr>
            <w:r w:rsidRPr="00876C04">
              <w:rPr>
                <w:rFonts w:ascii="Arial" w:hAnsi="Arial" w:cs="Arial"/>
                <w:b/>
                <w:sz w:val="16"/>
                <w:szCs w:val="16"/>
              </w:rPr>
              <w:t>ФЕЙБА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42247" w:rsidRPr="00876C04" w:rsidRDefault="00642247" w:rsidP="00487D91">
            <w:pPr>
              <w:pStyle w:val="Normal"/>
              <w:tabs>
                <w:tab w:val="left" w:pos="12600"/>
              </w:tabs>
              <w:rPr>
                <w:rFonts w:ascii="Arial" w:hAnsi="Arial" w:cs="Arial"/>
                <w:color w:val="000000"/>
                <w:sz w:val="16"/>
                <w:szCs w:val="16"/>
                <w:lang w:val="ru-RU"/>
              </w:rPr>
            </w:pPr>
            <w:r w:rsidRPr="00876C04">
              <w:rPr>
                <w:rFonts w:ascii="Arial" w:hAnsi="Arial" w:cs="Arial"/>
                <w:color w:val="000000"/>
                <w:sz w:val="16"/>
                <w:szCs w:val="16"/>
                <w:lang w:val="ru-RU"/>
              </w:rPr>
              <w:t xml:space="preserve">порошок та розчинник для розчину для ін`єкцій по 2500 Од.; 1 флакон з порошком у комплекті з 1 флаконом з розчинником (вода для ін'єкцій) по 50 мл разом з пристосуванням для розведення </w:t>
            </w:r>
            <w:r w:rsidRPr="00876C04">
              <w:rPr>
                <w:rFonts w:ascii="Arial" w:hAnsi="Arial" w:cs="Arial"/>
                <w:color w:val="000000"/>
                <w:sz w:val="16"/>
                <w:szCs w:val="16"/>
              </w:rPr>
              <w:t>BAXJECT</w:t>
            </w:r>
            <w:r w:rsidRPr="00876C04">
              <w:rPr>
                <w:rFonts w:ascii="Arial" w:hAnsi="Arial" w:cs="Arial"/>
                <w:color w:val="000000"/>
                <w:sz w:val="16"/>
                <w:szCs w:val="16"/>
                <w:lang w:val="ru-RU"/>
              </w:rPr>
              <w:t xml:space="preserve"> </w:t>
            </w:r>
            <w:r w:rsidRPr="00876C04">
              <w:rPr>
                <w:rFonts w:ascii="Arial" w:hAnsi="Arial" w:cs="Arial"/>
                <w:color w:val="000000"/>
                <w:sz w:val="16"/>
                <w:szCs w:val="16"/>
              </w:rPr>
              <w:t>II</w:t>
            </w:r>
            <w:r w:rsidRPr="00876C04">
              <w:rPr>
                <w:rFonts w:ascii="Arial" w:hAnsi="Arial" w:cs="Arial"/>
                <w:color w:val="000000"/>
                <w:sz w:val="16"/>
                <w:szCs w:val="16"/>
                <w:lang w:val="ru-RU"/>
              </w:rPr>
              <w:t xml:space="preserve"> Хай Флоу та набором для введення (1 одноразовий шприц, 1 одноразова голка, 1 голка-метелик)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876C04" w:rsidRDefault="00642247" w:rsidP="00487D91">
            <w:pPr>
              <w:pStyle w:val="Normal"/>
              <w:tabs>
                <w:tab w:val="left" w:pos="12600"/>
              </w:tabs>
              <w:jc w:val="center"/>
              <w:rPr>
                <w:rFonts w:ascii="Arial" w:hAnsi="Arial" w:cs="Arial"/>
                <w:color w:val="000000"/>
                <w:sz w:val="16"/>
                <w:szCs w:val="16"/>
              </w:rPr>
            </w:pPr>
            <w:r w:rsidRPr="00876C04">
              <w:rPr>
                <w:rFonts w:ascii="Arial" w:hAnsi="Arial" w:cs="Arial"/>
                <w:color w:val="000000"/>
                <w:sz w:val="16"/>
                <w:szCs w:val="16"/>
              </w:rPr>
              <w:t>Бакстер АГ</w:t>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642247" w:rsidRPr="00876C04" w:rsidRDefault="00642247" w:rsidP="00487D91">
            <w:pPr>
              <w:pStyle w:val="Normal"/>
              <w:tabs>
                <w:tab w:val="left" w:pos="12600"/>
              </w:tabs>
              <w:jc w:val="center"/>
              <w:rPr>
                <w:rFonts w:ascii="Arial" w:hAnsi="Arial" w:cs="Arial"/>
                <w:color w:val="000000"/>
                <w:sz w:val="16"/>
                <w:szCs w:val="16"/>
              </w:rPr>
            </w:pPr>
            <w:r w:rsidRPr="00876C04">
              <w:rPr>
                <w:rFonts w:ascii="Arial" w:hAnsi="Arial" w:cs="Arial"/>
                <w:color w:val="000000"/>
                <w:sz w:val="16"/>
                <w:szCs w:val="16"/>
              </w:rPr>
              <w:t>Австрія</w:t>
            </w:r>
          </w:p>
        </w:tc>
        <w:tc>
          <w:tcPr>
            <w:tcW w:w="1810" w:type="dxa"/>
            <w:tcBorders>
              <w:top w:val="single" w:sz="4" w:space="0" w:color="auto"/>
              <w:left w:val="single" w:sz="4" w:space="0" w:color="000000"/>
              <w:bottom w:val="single" w:sz="4" w:space="0" w:color="auto"/>
              <w:right w:val="single" w:sz="4" w:space="0" w:color="000000"/>
            </w:tcBorders>
            <w:shd w:val="clear" w:color="auto" w:fill="FFFFFF"/>
          </w:tcPr>
          <w:p w:rsidR="00642247" w:rsidRPr="00876C04" w:rsidRDefault="00642247" w:rsidP="00487D91">
            <w:pPr>
              <w:pStyle w:val="Normal"/>
              <w:tabs>
                <w:tab w:val="left" w:pos="12600"/>
              </w:tabs>
              <w:jc w:val="center"/>
              <w:rPr>
                <w:rFonts w:ascii="Arial" w:hAnsi="Arial" w:cs="Arial"/>
                <w:color w:val="000000"/>
                <w:sz w:val="16"/>
                <w:szCs w:val="16"/>
              </w:rPr>
            </w:pPr>
            <w:r w:rsidRPr="00876C04">
              <w:rPr>
                <w:rFonts w:ascii="Arial" w:hAnsi="Arial" w:cs="Arial"/>
                <w:color w:val="000000"/>
                <w:sz w:val="16"/>
                <w:szCs w:val="16"/>
              </w:rPr>
              <w:t>Дозвіл на випуск серії:</w:t>
            </w:r>
            <w:r w:rsidRPr="00876C04">
              <w:rPr>
                <w:rFonts w:ascii="Arial" w:hAnsi="Arial" w:cs="Arial"/>
                <w:color w:val="000000"/>
                <w:sz w:val="16"/>
                <w:szCs w:val="16"/>
              </w:rPr>
              <w:br/>
              <w:t>Такеда Мануфекчурінг Австрія АГ, Австрія</w:t>
            </w:r>
            <w:r w:rsidRPr="00876C04">
              <w:rPr>
                <w:rFonts w:ascii="Arial" w:hAnsi="Arial" w:cs="Arial"/>
                <w:color w:val="000000"/>
                <w:sz w:val="16"/>
                <w:szCs w:val="16"/>
              </w:rPr>
              <w:br/>
              <w:t xml:space="preserve">Виробництво, контроль якості та випробування стабільності, первинне пакування ГЛЗ; маркування та вторинне пакування ГЛЗ та розчинника: </w:t>
            </w:r>
            <w:r w:rsidRPr="00876C04">
              <w:rPr>
                <w:rFonts w:ascii="Arial" w:hAnsi="Arial" w:cs="Arial"/>
                <w:color w:val="000000"/>
                <w:sz w:val="16"/>
                <w:szCs w:val="16"/>
              </w:rPr>
              <w:br/>
              <w:t>Такеда Мануфекчурінг Австрія АГ, Австрія</w:t>
            </w:r>
            <w:r w:rsidRPr="00876C04">
              <w:rPr>
                <w:rFonts w:ascii="Arial" w:hAnsi="Arial" w:cs="Arial"/>
                <w:color w:val="000000"/>
                <w:sz w:val="16"/>
                <w:szCs w:val="16"/>
              </w:rPr>
              <w:br/>
              <w:t>Контроль якості та випробування стабільності ГЛЗ (бактеріальні токсини та стерильність):</w:t>
            </w:r>
            <w:r w:rsidRPr="00876C04">
              <w:rPr>
                <w:rFonts w:ascii="Arial" w:hAnsi="Arial" w:cs="Arial"/>
                <w:color w:val="000000"/>
                <w:sz w:val="16"/>
                <w:szCs w:val="16"/>
              </w:rPr>
              <w:br/>
              <w:t>Такеда Мануфекчурінг Австрія АГ, Австрія</w:t>
            </w:r>
            <w:r w:rsidRPr="00876C04">
              <w:rPr>
                <w:rFonts w:ascii="Arial" w:hAnsi="Arial" w:cs="Arial"/>
                <w:color w:val="000000"/>
                <w:sz w:val="16"/>
                <w:szCs w:val="16"/>
              </w:rPr>
              <w:br/>
              <w:t>Виробництво та контроль якості розчинника:</w:t>
            </w:r>
            <w:r w:rsidRPr="00876C04">
              <w:rPr>
                <w:rFonts w:ascii="Arial" w:hAnsi="Arial" w:cs="Arial"/>
                <w:color w:val="000000"/>
                <w:sz w:val="16"/>
                <w:szCs w:val="16"/>
              </w:rPr>
              <w:br/>
              <w:t>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2247" w:rsidRPr="00876C04" w:rsidRDefault="00642247" w:rsidP="00487D91">
            <w:pPr>
              <w:pStyle w:val="Normal"/>
              <w:tabs>
                <w:tab w:val="left" w:pos="12600"/>
              </w:tabs>
              <w:jc w:val="center"/>
              <w:rPr>
                <w:rFonts w:ascii="Arial" w:hAnsi="Arial" w:cs="Arial"/>
                <w:color w:val="000000"/>
                <w:sz w:val="16"/>
                <w:szCs w:val="16"/>
              </w:rPr>
            </w:pPr>
            <w:r w:rsidRPr="00876C04">
              <w:rPr>
                <w:rFonts w:ascii="Arial" w:hAnsi="Arial" w:cs="Arial"/>
                <w:color w:val="000000"/>
                <w:sz w:val="16"/>
                <w:szCs w:val="16"/>
              </w:rPr>
              <w:t>Австрія/ 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42247" w:rsidRPr="00876C04" w:rsidRDefault="00642247" w:rsidP="00487D91">
            <w:pPr>
              <w:pStyle w:val="Normal"/>
              <w:tabs>
                <w:tab w:val="left" w:pos="12600"/>
              </w:tabs>
              <w:jc w:val="center"/>
              <w:rPr>
                <w:rFonts w:ascii="Arial" w:hAnsi="Arial" w:cs="Arial"/>
                <w:color w:val="000000"/>
                <w:sz w:val="16"/>
                <w:szCs w:val="16"/>
              </w:rPr>
            </w:pPr>
            <w:r w:rsidRPr="00876C04">
              <w:rPr>
                <w:rFonts w:ascii="Arial" w:hAnsi="Arial" w:cs="Arial"/>
                <w:color w:val="000000"/>
                <w:sz w:val="16"/>
                <w:szCs w:val="16"/>
              </w:rPr>
              <w:t>Updated PI sections 4.3, 4.4, 4.5, 4.6, 4.8 and 4.9 to clarify/reinforce existing safety-related information and to include</w:t>
            </w:r>
            <w:r w:rsidRPr="00876C04">
              <w:rPr>
                <w:rFonts w:ascii="Arial" w:hAnsi="Arial" w:cs="Arial"/>
                <w:color w:val="000000"/>
                <w:sz w:val="16"/>
                <w:szCs w:val="16"/>
              </w:rPr>
              <w:br/>
              <w:t>new safety-related information.</w:t>
            </w:r>
            <w:r w:rsidRPr="00876C04">
              <w:rPr>
                <w:rFonts w:ascii="Arial" w:hAnsi="Arial" w:cs="Arial"/>
                <w:color w:val="000000"/>
                <w:sz w:val="16"/>
                <w:szCs w:val="16"/>
              </w:rPr>
              <w:br/>
              <w:t>Зміни в розділах «Протипоказання», «Взаємодія з іншими лікарськими засобами та інші види взаємодій», «Особливості застосування», «Передозування» та «Побічні реакції» Інструкції для медичного застосування.</w:t>
            </w:r>
            <w:r w:rsidRPr="00876C04">
              <w:rPr>
                <w:rFonts w:ascii="Arial" w:hAnsi="Arial" w:cs="Arial"/>
                <w:color w:val="000000"/>
                <w:sz w:val="16"/>
                <w:szCs w:val="16"/>
              </w:rPr>
              <w:br/>
              <w:t>Термін введення змін протягом 6 місяців після затвердження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42247" w:rsidRDefault="00642247" w:rsidP="00487D91">
            <w:pPr>
              <w:pStyle w:val="Normal"/>
              <w:tabs>
                <w:tab w:val="left" w:pos="12600"/>
              </w:tabs>
              <w:ind w:left="-185"/>
              <w:jc w:val="center"/>
              <w:rPr>
                <w:rFonts w:ascii="Arial" w:hAnsi="Arial" w:cs="Arial"/>
                <w:i/>
                <w:sz w:val="16"/>
                <w:szCs w:val="16"/>
              </w:rPr>
            </w:pPr>
            <w:r w:rsidRPr="00876C04">
              <w:rPr>
                <w:rFonts w:ascii="Arial" w:hAnsi="Arial" w:cs="Arial"/>
                <w:i/>
                <w:sz w:val="16"/>
                <w:szCs w:val="16"/>
              </w:rPr>
              <w:t xml:space="preserve">за </w:t>
            </w:r>
          </w:p>
          <w:p w:rsidR="00642247" w:rsidRPr="00876C04" w:rsidRDefault="00642247" w:rsidP="00487D91">
            <w:pPr>
              <w:pStyle w:val="Normal"/>
              <w:tabs>
                <w:tab w:val="left" w:pos="12600"/>
              </w:tabs>
              <w:ind w:left="-185"/>
              <w:jc w:val="center"/>
              <w:rPr>
                <w:rFonts w:ascii="Arial" w:hAnsi="Arial" w:cs="Arial"/>
                <w:b/>
                <w:i/>
                <w:color w:val="000000"/>
                <w:sz w:val="16"/>
                <w:szCs w:val="16"/>
              </w:rPr>
            </w:pPr>
            <w:r w:rsidRPr="00876C04">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2247" w:rsidRPr="00876C04" w:rsidRDefault="00642247" w:rsidP="00487D91">
            <w:pPr>
              <w:pStyle w:val="Normal"/>
              <w:tabs>
                <w:tab w:val="left" w:pos="12600"/>
              </w:tabs>
              <w:jc w:val="center"/>
              <w:rPr>
                <w:rFonts w:ascii="Arial" w:hAnsi="Arial" w:cs="Arial"/>
                <w:sz w:val="16"/>
                <w:szCs w:val="16"/>
              </w:rPr>
            </w:pPr>
            <w:r w:rsidRPr="00876C04">
              <w:rPr>
                <w:rFonts w:ascii="Arial" w:hAnsi="Arial" w:cs="Arial"/>
                <w:sz w:val="16"/>
                <w:szCs w:val="16"/>
              </w:rPr>
              <w:t>UA/16954/01/03</w:t>
            </w:r>
          </w:p>
        </w:tc>
      </w:tr>
    </w:tbl>
    <w:p w:rsidR="00642247" w:rsidRDefault="00642247" w:rsidP="00642247">
      <w:pPr>
        <w:pStyle w:val="Normal"/>
        <w:jc w:val="center"/>
        <w:rPr>
          <w:lang w:val="ru-RU"/>
        </w:rPr>
      </w:pPr>
    </w:p>
    <w:p w:rsidR="00642247" w:rsidRDefault="00642247" w:rsidP="00642247">
      <w:pPr>
        <w:pStyle w:val="Normal"/>
        <w:jc w:val="center"/>
        <w:rPr>
          <w:lang w:val="ru-RU"/>
        </w:rPr>
      </w:pPr>
    </w:p>
    <w:p w:rsidR="00642247" w:rsidRDefault="00642247" w:rsidP="00642247">
      <w:pPr>
        <w:pStyle w:val="Normal"/>
        <w:jc w:val="center"/>
        <w:rPr>
          <w:lang w:val="ru-RU"/>
        </w:rPr>
      </w:pPr>
    </w:p>
    <w:p w:rsidR="00642247" w:rsidRPr="00733D80" w:rsidRDefault="00642247" w:rsidP="00642247">
      <w:pPr>
        <w:ind w:left="540"/>
        <w:rPr>
          <w:b/>
          <w:sz w:val="28"/>
          <w:szCs w:val="28"/>
        </w:rPr>
      </w:pPr>
      <w:r>
        <w:rPr>
          <w:b/>
          <w:sz w:val="28"/>
          <w:szCs w:val="28"/>
        </w:rPr>
        <w:t>Н</w:t>
      </w:r>
      <w:r w:rsidRPr="00733D80">
        <w:rPr>
          <w:b/>
          <w:sz w:val="28"/>
          <w:szCs w:val="28"/>
        </w:rPr>
        <w:t>ачальник</w:t>
      </w:r>
    </w:p>
    <w:p w:rsidR="00642247" w:rsidRPr="00733D80" w:rsidRDefault="00642247" w:rsidP="00642247">
      <w:pPr>
        <w:ind w:left="540"/>
        <w:rPr>
          <w:b/>
          <w:sz w:val="22"/>
          <w:szCs w:val="22"/>
        </w:rPr>
      </w:pPr>
      <w:r w:rsidRPr="00733D80">
        <w:rPr>
          <w:b/>
          <w:sz w:val="28"/>
          <w:szCs w:val="28"/>
        </w:rPr>
        <w:t xml:space="preserve">Фармацевтичного управління                                                                       </w:t>
      </w:r>
      <w:r>
        <w:rPr>
          <w:b/>
          <w:sz w:val="28"/>
          <w:szCs w:val="28"/>
        </w:rPr>
        <w:t xml:space="preserve">          </w:t>
      </w:r>
      <w:r w:rsidRPr="00733D80">
        <w:rPr>
          <w:b/>
          <w:sz w:val="28"/>
          <w:szCs w:val="28"/>
        </w:rPr>
        <w:t xml:space="preserve"> </w:t>
      </w:r>
      <w:r>
        <w:rPr>
          <w:b/>
          <w:sz w:val="28"/>
          <w:szCs w:val="28"/>
        </w:rPr>
        <w:t xml:space="preserve">      </w:t>
      </w:r>
      <w:r w:rsidRPr="00733D80">
        <w:rPr>
          <w:b/>
          <w:sz w:val="28"/>
          <w:szCs w:val="28"/>
        </w:rPr>
        <w:t xml:space="preserve">        </w:t>
      </w:r>
      <w:r>
        <w:rPr>
          <w:b/>
          <w:sz w:val="28"/>
          <w:szCs w:val="28"/>
        </w:rPr>
        <w:t>Тарас ЛЯСКОВСЬКИЙ</w:t>
      </w:r>
      <w:r w:rsidRPr="00733D80">
        <w:rPr>
          <w:b/>
          <w:sz w:val="28"/>
          <w:szCs w:val="28"/>
        </w:rPr>
        <w:tab/>
        <w:t xml:space="preserve">        </w:t>
      </w:r>
      <w:r w:rsidRPr="00733D80">
        <w:rPr>
          <w:b/>
          <w:sz w:val="28"/>
          <w:szCs w:val="28"/>
        </w:rPr>
        <w:tab/>
      </w:r>
      <w:r w:rsidRPr="00733D80">
        <w:rPr>
          <w:b/>
          <w:sz w:val="28"/>
          <w:szCs w:val="28"/>
        </w:rPr>
        <w:tab/>
        <w:t xml:space="preserve">          </w:t>
      </w:r>
      <w:r w:rsidRPr="00733D80">
        <w:rPr>
          <w:b/>
          <w:sz w:val="28"/>
          <w:szCs w:val="28"/>
        </w:rPr>
        <w:tab/>
      </w:r>
      <w:r w:rsidRPr="00733D80">
        <w:rPr>
          <w:b/>
          <w:sz w:val="28"/>
          <w:szCs w:val="28"/>
        </w:rPr>
        <w:tab/>
      </w:r>
    </w:p>
    <w:p w:rsidR="00642247" w:rsidRDefault="00642247" w:rsidP="004E1A23">
      <w:pPr>
        <w:rPr>
          <w:b/>
          <w:sz w:val="28"/>
          <w:szCs w:val="28"/>
          <w:lang w:val="uk-UA"/>
        </w:rPr>
        <w:sectPr w:rsidR="00642247" w:rsidSect="00487D91">
          <w:pgSz w:w="16838" w:h="11906" w:orient="landscape"/>
          <w:pgMar w:top="1134" w:right="902" w:bottom="567" w:left="1276" w:header="709" w:footer="709" w:gutter="0"/>
          <w:cols w:space="708"/>
          <w:titlePg/>
          <w:docGrid w:linePitch="360"/>
        </w:sectPr>
      </w:pPr>
    </w:p>
    <w:p w:rsidR="00AF349A" w:rsidRDefault="00AF349A" w:rsidP="00AF349A"/>
    <w:tbl>
      <w:tblPr>
        <w:tblpPr w:leftFromText="180" w:rightFromText="180" w:vertAnchor="text" w:horzAnchor="page" w:tblpX="12546" w:tblpY="-207"/>
        <w:tblW w:w="0" w:type="auto"/>
        <w:tblLook w:val="04A0" w:firstRow="1" w:lastRow="0" w:firstColumn="1" w:lastColumn="0" w:noHBand="0" w:noVBand="1"/>
      </w:tblPr>
      <w:tblGrid>
        <w:gridCol w:w="3827"/>
      </w:tblGrid>
      <w:tr w:rsidR="00AF349A" w:rsidRPr="00323AA9" w:rsidTr="00B6263D">
        <w:tc>
          <w:tcPr>
            <w:tcW w:w="3827" w:type="dxa"/>
            <w:hideMark/>
          </w:tcPr>
          <w:p w:rsidR="00AF349A" w:rsidRDefault="00AF349A" w:rsidP="008C736A">
            <w:pPr>
              <w:pStyle w:val="4"/>
              <w:tabs>
                <w:tab w:val="left" w:pos="12600"/>
              </w:tabs>
              <w:spacing w:before="0" w:after="0"/>
              <w:jc w:val="both"/>
              <w:rPr>
                <w:b w:val="0"/>
                <w:sz w:val="18"/>
                <w:szCs w:val="18"/>
              </w:rPr>
            </w:pPr>
            <w:r>
              <w:rPr>
                <w:b w:val="0"/>
                <w:sz w:val="18"/>
                <w:szCs w:val="18"/>
              </w:rPr>
              <w:t xml:space="preserve">Додаток 5 </w:t>
            </w:r>
          </w:p>
          <w:p w:rsidR="00AF349A" w:rsidRPr="00135231" w:rsidRDefault="00AF349A" w:rsidP="008C736A">
            <w:pPr>
              <w:jc w:val="both"/>
              <w:rPr>
                <w:sz w:val="18"/>
                <w:szCs w:val="18"/>
              </w:rPr>
            </w:pPr>
            <w:r w:rsidRPr="00323AA9">
              <w:rPr>
                <w:sz w:val="18"/>
                <w:szCs w:val="18"/>
              </w:rPr>
              <w:t>до наказу Міністерства охорони здоров’я України «</w:t>
            </w:r>
            <w:r w:rsidRPr="00FA2709">
              <w:rPr>
                <w:sz w:val="18"/>
                <w:szCs w:val="18"/>
              </w:rPr>
              <w:t>Про державну реєстрацію</w:t>
            </w:r>
            <w:r>
              <w:rPr>
                <w:sz w:val="18"/>
                <w:szCs w:val="18"/>
              </w:rPr>
              <w:t>, перереєстрацію</w:t>
            </w:r>
            <w:r w:rsidRPr="00FA2709">
              <w:rPr>
                <w:sz w:val="18"/>
                <w:szCs w:val="18"/>
              </w:rPr>
              <w:t xml:space="preserve">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r w:rsidRPr="00135231">
              <w:rPr>
                <w:sz w:val="18"/>
                <w:szCs w:val="18"/>
              </w:rPr>
              <w:t>»</w:t>
            </w:r>
          </w:p>
          <w:p w:rsidR="00AF349A" w:rsidRPr="00022889" w:rsidRDefault="00AF349A" w:rsidP="008C736A">
            <w:pPr>
              <w:jc w:val="both"/>
              <w:rPr>
                <w:rFonts w:cs="Calibri"/>
                <w:u w:val="single"/>
              </w:rPr>
            </w:pPr>
            <w:r w:rsidRPr="00022889">
              <w:rPr>
                <w:sz w:val="18"/>
                <w:szCs w:val="18"/>
                <w:u w:val="single"/>
              </w:rPr>
              <w:t xml:space="preserve">від </w:t>
            </w:r>
            <w:r>
              <w:rPr>
                <w:sz w:val="18"/>
                <w:szCs w:val="18"/>
                <w:u w:val="single"/>
              </w:rPr>
              <w:t xml:space="preserve">28 травня 2024 року </w:t>
            </w:r>
            <w:r w:rsidRPr="00022889">
              <w:rPr>
                <w:sz w:val="18"/>
                <w:szCs w:val="18"/>
                <w:u w:val="single"/>
              </w:rPr>
              <w:t>№</w:t>
            </w:r>
            <w:r>
              <w:rPr>
                <w:sz w:val="18"/>
                <w:szCs w:val="18"/>
                <w:u w:val="single"/>
              </w:rPr>
              <w:t xml:space="preserve"> 908</w:t>
            </w:r>
            <w:r w:rsidRPr="00022889">
              <w:rPr>
                <w:sz w:val="18"/>
                <w:szCs w:val="18"/>
                <w:u w:val="single"/>
              </w:rPr>
              <w:t xml:space="preserve"> </w:t>
            </w:r>
          </w:p>
        </w:tc>
      </w:tr>
    </w:tbl>
    <w:p w:rsidR="00AF349A" w:rsidRDefault="00AF349A" w:rsidP="008C736A">
      <w:pPr>
        <w:pStyle w:val="4"/>
        <w:tabs>
          <w:tab w:val="left" w:pos="12600"/>
        </w:tabs>
        <w:spacing w:before="0" w:after="0"/>
        <w:rPr>
          <w:rFonts w:cs="Arial"/>
          <w:sz w:val="18"/>
          <w:szCs w:val="18"/>
        </w:rPr>
      </w:pPr>
      <w:r>
        <w:rPr>
          <w:rFonts w:cs="Arial"/>
          <w:sz w:val="18"/>
          <w:szCs w:val="18"/>
        </w:rPr>
        <w:t xml:space="preserve">                                                                                                                                                                                                       </w:t>
      </w:r>
    </w:p>
    <w:p w:rsidR="00AF349A" w:rsidRDefault="00AF349A" w:rsidP="008C736A">
      <w:pPr>
        <w:pStyle w:val="4"/>
        <w:tabs>
          <w:tab w:val="left" w:pos="12600"/>
        </w:tabs>
        <w:spacing w:before="0" w:after="0"/>
        <w:rPr>
          <w:rFonts w:cs="Arial"/>
          <w:sz w:val="18"/>
          <w:szCs w:val="18"/>
        </w:rPr>
      </w:pPr>
    </w:p>
    <w:p w:rsidR="00AF349A" w:rsidRDefault="00AF349A" w:rsidP="008C736A">
      <w:pPr>
        <w:pStyle w:val="4"/>
        <w:tabs>
          <w:tab w:val="left" w:pos="12600"/>
        </w:tabs>
        <w:spacing w:before="0" w:after="0"/>
        <w:rPr>
          <w:rFonts w:cs="Arial"/>
          <w:sz w:val="18"/>
          <w:szCs w:val="18"/>
        </w:rPr>
      </w:pPr>
    </w:p>
    <w:p w:rsidR="00AF349A" w:rsidRDefault="00AF349A" w:rsidP="008C736A">
      <w:pPr>
        <w:pStyle w:val="4"/>
        <w:tabs>
          <w:tab w:val="left" w:pos="12600"/>
        </w:tabs>
        <w:spacing w:before="0" w:after="0"/>
        <w:rPr>
          <w:rFonts w:cs="Arial"/>
          <w:sz w:val="18"/>
          <w:szCs w:val="18"/>
        </w:rPr>
      </w:pPr>
    </w:p>
    <w:p w:rsidR="00AF349A" w:rsidRDefault="00AF349A" w:rsidP="008C736A">
      <w:pPr>
        <w:pStyle w:val="4"/>
        <w:tabs>
          <w:tab w:val="left" w:pos="12600"/>
        </w:tabs>
        <w:spacing w:before="0" w:after="0"/>
        <w:rPr>
          <w:rFonts w:cs="Arial"/>
          <w:sz w:val="18"/>
          <w:szCs w:val="18"/>
        </w:rPr>
      </w:pPr>
    </w:p>
    <w:p w:rsidR="00AF349A" w:rsidRDefault="00AF349A" w:rsidP="00AF349A">
      <w:pPr>
        <w:pStyle w:val="4"/>
        <w:tabs>
          <w:tab w:val="left" w:pos="12600"/>
        </w:tabs>
        <w:rPr>
          <w:rFonts w:cs="Arial"/>
          <w:sz w:val="18"/>
          <w:szCs w:val="18"/>
        </w:rPr>
      </w:pPr>
    </w:p>
    <w:p w:rsidR="00AF349A" w:rsidRDefault="00AF349A" w:rsidP="00AF349A">
      <w:pPr>
        <w:pStyle w:val="4"/>
        <w:tabs>
          <w:tab w:val="left" w:pos="12600"/>
        </w:tabs>
        <w:rPr>
          <w:rFonts w:cs="Arial"/>
          <w:sz w:val="18"/>
          <w:szCs w:val="18"/>
        </w:rPr>
      </w:pPr>
    </w:p>
    <w:p w:rsidR="00AF349A" w:rsidRPr="00042CAA" w:rsidRDefault="00AF349A" w:rsidP="00AF349A">
      <w:pPr>
        <w:pStyle w:val="4"/>
        <w:tabs>
          <w:tab w:val="left" w:pos="12600"/>
        </w:tabs>
      </w:pPr>
      <w:r>
        <w:rPr>
          <w:rFonts w:cs="Arial"/>
          <w:sz w:val="18"/>
          <w:szCs w:val="18"/>
        </w:rPr>
        <w:t xml:space="preserve">   </w:t>
      </w:r>
    </w:p>
    <w:p w:rsidR="00AF349A" w:rsidRPr="008C736A" w:rsidRDefault="00AF349A" w:rsidP="008C736A">
      <w:pPr>
        <w:pStyle w:val="2"/>
        <w:tabs>
          <w:tab w:val="left" w:pos="12600"/>
        </w:tabs>
        <w:spacing w:before="0" w:after="0"/>
        <w:jc w:val="center"/>
        <w:rPr>
          <w:rFonts w:ascii="Times New Roman" w:hAnsi="Times New Roman"/>
          <w:i w:val="0"/>
          <w:caps/>
        </w:rPr>
      </w:pPr>
      <w:r w:rsidRPr="008C736A">
        <w:rPr>
          <w:rFonts w:ascii="Times New Roman" w:hAnsi="Times New Roman"/>
          <w:i w:val="0"/>
        </w:rPr>
        <w:t>ПЕРЕЛІК</w:t>
      </w:r>
    </w:p>
    <w:p w:rsidR="00AF349A" w:rsidRPr="008C736A" w:rsidRDefault="00AF349A" w:rsidP="008C736A">
      <w:pPr>
        <w:pStyle w:val="Normal"/>
        <w:ind w:left="284"/>
        <w:jc w:val="center"/>
        <w:rPr>
          <w:b/>
          <w:caps/>
          <w:sz w:val="28"/>
          <w:szCs w:val="28"/>
        </w:rPr>
      </w:pPr>
      <w:r w:rsidRPr="008C736A">
        <w:rPr>
          <w:b/>
          <w:caps/>
          <w:sz w:val="28"/>
          <w:szCs w:val="28"/>
        </w:rPr>
        <w:t xml:space="preserve">ЛІКАРСЬКИХ ЗАСОБІВ (МЕДИЧНИХ ІМУНОБІОЛОГІЧНИХ ПРЕПАРАТІВ), </w:t>
      </w:r>
      <w:r w:rsidRPr="008C736A">
        <w:rPr>
          <w:b/>
          <w:sz w:val="28"/>
          <w:szCs w:val="28"/>
        </w:rPr>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8C736A">
        <w:rPr>
          <w:b/>
          <w:caps/>
          <w:sz w:val="28"/>
          <w:szCs w:val="28"/>
        </w:rPr>
        <w:t>ЯКИм відмовлено у затвердженні ЗМІН ДО РЕЄСТРАЦІЙНИХ МАТЕРІАЛІВ та ВНесенні ДО ДЕРЖАВНОГО РЕЄСТРУ ЛІКАРСЬКИХ ЗАСОБІВ УКРАЇНИ</w:t>
      </w:r>
    </w:p>
    <w:p w:rsidR="00AF349A" w:rsidRPr="008C736A" w:rsidRDefault="00AF349A" w:rsidP="008C736A">
      <w:pPr>
        <w:pStyle w:val="Normal"/>
        <w:ind w:left="284"/>
        <w:jc w:val="center"/>
        <w:rPr>
          <w:b/>
          <w:caps/>
          <w:sz w:val="28"/>
          <w:szCs w:val="28"/>
        </w:rPr>
      </w:pPr>
    </w:p>
    <w:tbl>
      <w:tblPr>
        <w:tblpPr w:leftFromText="180" w:rightFromText="180" w:vertAnchor="text" w:tblpX="-743" w:tblpY="1"/>
        <w:tblOverlap w:val="never"/>
        <w:tblW w:w="1612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817"/>
        <w:gridCol w:w="1418"/>
        <w:gridCol w:w="1842"/>
        <w:gridCol w:w="1735"/>
        <w:gridCol w:w="992"/>
        <w:gridCol w:w="2660"/>
        <w:gridCol w:w="1276"/>
        <w:gridCol w:w="2409"/>
        <w:gridCol w:w="1134"/>
        <w:gridCol w:w="1843"/>
      </w:tblGrid>
      <w:tr w:rsidR="00AF349A" w:rsidRPr="0096650D" w:rsidTr="008C736A">
        <w:trPr>
          <w:tblHeader/>
        </w:trPr>
        <w:tc>
          <w:tcPr>
            <w:tcW w:w="817" w:type="dxa"/>
            <w:tcBorders>
              <w:top w:val="single" w:sz="4" w:space="0" w:color="auto"/>
              <w:left w:val="single" w:sz="4" w:space="0" w:color="auto"/>
              <w:bottom w:val="single" w:sz="4" w:space="0" w:color="auto"/>
              <w:right w:val="single" w:sz="4" w:space="0" w:color="auto"/>
            </w:tcBorders>
            <w:shd w:val="clear" w:color="auto" w:fill="BFBFBF"/>
          </w:tcPr>
          <w:p w:rsidR="00AF349A" w:rsidRPr="00693FB0" w:rsidRDefault="00AF349A" w:rsidP="008C736A">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AF349A" w:rsidRPr="00693FB0" w:rsidRDefault="00AF349A" w:rsidP="008C736A">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842" w:type="dxa"/>
            <w:tcBorders>
              <w:top w:val="single" w:sz="4" w:space="0" w:color="auto"/>
              <w:left w:val="single" w:sz="4" w:space="0" w:color="auto"/>
              <w:bottom w:val="single" w:sz="4" w:space="0" w:color="auto"/>
              <w:right w:val="single" w:sz="4" w:space="0" w:color="auto"/>
            </w:tcBorders>
            <w:shd w:val="clear" w:color="auto" w:fill="BFBFBF"/>
          </w:tcPr>
          <w:p w:rsidR="00AF349A" w:rsidRPr="00693FB0" w:rsidRDefault="00AF349A" w:rsidP="008C736A">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1735" w:type="dxa"/>
            <w:tcBorders>
              <w:top w:val="single" w:sz="4" w:space="0" w:color="auto"/>
              <w:left w:val="single" w:sz="4" w:space="0" w:color="auto"/>
              <w:bottom w:val="single" w:sz="4" w:space="0" w:color="auto"/>
              <w:right w:val="single" w:sz="4" w:space="0" w:color="auto"/>
            </w:tcBorders>
            <w:shd w:val="clear" w:color="auto" w:fill="BFBFBF"/>
          </w:tcPr>
          <w:p w:rsidR="00AF349A" w:rsidRDefault="00AF349A" w:rsidP="008C736A">
            <w:pPr>
              <w:tabs>
                <w:tab w:val="left" w:pos="12600"/>
              </w:tabs>
              <w:ind w:left="-108"/>
              <w:jc w:val="center"/>
              <w:rPr>
                <w:rFonts w:ascii="Arial" w:hAnsi="Arial" w:cs="Arial"/>
                <w:b/>
                <w:i/>
                <w:sz w:val="16"/>
                <w:szCs w:val="16"/>
              </w:rPr>
            </w:pPr>
            <w:r>
              <w:rPr>
                <w:rFonts w:ascii="Arial" w:hAnsi="Arial" w:cs="Arial"/>
                <w:b/>
                <w:i/>
                <w:sz w:val="16"/>
                <w:szCs w:val="16"/>
              </w:rPr>
              <w:t>Заявник</w:t>
            </w:r>
          </w:p>
          <w:p w:rsidR="00AF349A" w:rsidRPr="00693FB0" w:rsidRDefault="00AF349A" w:rsidP="008C736A">
            <w:pPr>
              <w:tabs>
                <w:tab w:val="left" w:pos="12600"/>
              </w:tabs>
              <w:ind w:left="-108"/>
              <w:jc w:val="center"/>
              <w:rPr>
                <w:rFonts w:ascii="Arial" w:hAnsi="Arial" w:cs="Arial"/>
                <w:b/>
                <w:i/>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AF349A" w:rsidRPr="00693FB0" w:rsidRDefault="00AF349A" w:rsidP="008C736A">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2660" w:type="dxa"/>
            <w:tcBorders>
              <w:top w:val="single" w:sz="4" w:space="0" w:color="auto"/>
              <w:left w:val="single" w:sz="4" w:space="0" w:color="auto"/>
              <w:bottom w:val="single" w:sz="4" w:space="0" w:color="auto"/>
              <w:right w:val="single" w:sz="4" w:space="0" w:color="auto"/>
            </w:tcBorders>
            <w:shd w:val="clear" w:color="auto" w:fill="BFBFBF"/>
          </w:tcPr>
          <w:p w:rsidR="00AF349A" w:rsidRPr="00693FB0" w:rsidRDefault="00AF349A" w:rsidP="008C736A">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AF349A" w:rsidRPr="00693FB0" w:rsidRDefault="00AF349A" w:rsidP="008C736A">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2409" w:type="dxa"/>
            <w:tcBorders>
              <w:top w:val="single" w:sz="4" w:space="0" w:color="auto"/>
              <w:left w:val="single" w:sz="4" w:space="0" w:color="auto"/>
              <w:bottom w:val="single" w:sz="4" w:space="0" w:color="auto"/>
              <w:right w:val="single" w:sz="4" w:space="0" w:color="auto"/>
            </w:tcBorders>
            <w:shd w:val="clear" w:color="auto" w:fill="BFBFBF"/>
          </w:tcPr>
          <w:p w:rsidR="00AF349A" w:rsidRPr="00693FB0" w:rsidRDefault="00AF349A" w:rsidP="008C736A">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AF349A" w:rsidRPr="00693FB0" w:rsidRDefault="00AF349A" w:rsidP="008C736A">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AF349A" w:rsidRPr="00693FB0" w:rsidRDefault="00AF349A" w:rsidP="008C736A">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AF349A" w:rsidRPr="0096650D" w:rsidTr="008C736A">
        <w:trPr>
          <w:tblHeader/>
        </w:trPr>
        <w:tc>
          <w:tcPr>
            <w:tcW w:w="817" w:type="dxa"/>
            <w:tcBorders>
              <w:top w:val="single" w:sz="4" w:space="0" w:color="auto"/>
              <w:left w:val="single" w:sz="4" w:space="0" w:color="auto"/>
              <w:bottom w:val="single" w:sz="4" w:space="0" w:color="auto"/>
              <w:right w:val="single" w:sz="4" w:space="0" w:color="auto"/>
            </w:tcBorders>
          </w:tcPr>
          <w:p w:rsidR="00AF349A" w:rsidRPr="00693FB0" w:rsidRDefault="00AF349A" w:rsidP="008C736A">
            <w:pPr>
              <w:jc w:val="cente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AF349A" w:rsidRPr="00693FB0" w:rsidRDefault="00AF349A" w:rsidP="008C736A">
            <w:pPr>
              <w:tabs>
                <w:tab w:val="left" w:pos="12600"/>
              </w:tabs>
              <w:jc w:val="center"/>
              <w:rPr>
                <w:rFonts w:ascii="Arial" w:hAnsi="Arial" w:cs="Arial"/>
                <w:b/>
                <w:i/>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tcPr>
          <w:p w:rsidR="00AF349A" w:rsidRPr="00693FB0" w:rsidRDefault="00AF349A" w:rsidP="008C736A">
            <w:pPr>
              <w:tabs>
                <w:tab w:val="left" w:pos="12600"/>
              </w:tabs>
              <w:jc w:val="center"/>
              <w:rPr>
                <w:rFonts w:ascii="Arial" w:hAnsi="Arial" w:cs="Arial"/>
                <w:color w:val="000000"/>
                <w:sz w:val="16"/>
                <w:szCs w:val="16"/>
              </w:rPr>
            </w:pPr>
          </w:p>
        </w:tc>
        <w:tc>
          <w:tcPr>
            <w:tcW w:w="1735" w:type="dxa"/>
            <w:tcBorders>
              <w:top w:val="single" w:sz="4" w:space="0" w:color="auto"/>
              <w:left w:val="single" w:sz="4" w:space="0" w:color="auto"/>
              <w:bottom w:val="single" w:sz="4" w:space="0" w:color="auto"/>
              <w:right w:val="single" w:sz="4" w:space="0" w:color="auto"/>
            </w:tcBorders>
          </w:tcPr>
          <w:p w:rsidR="00AF349A" w:rsidRPr="00693FB0" w:rsidRDefault="00AF349A" w:rsidP="008C736A">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49A" w:rsidRPr="00693FB0" w:rsidRDefault="00AF349A" w:rsidP="008C736A">
            <w:pPr>
              <w:tabs>
                <w:tab w:val="left" w:pos="12600"/>
              </w:tabs>
              <w:jc w:val="center"/>
              <w:rPr>
                <w:rFonts w:ascii="Arial" w:hAnsi="Arial" w:cs="Arial"/>
                <w:color w:val="000000"/>
                <w:sz w:val="16"/>
                <w:szCs w:val="16"/>
              </w:rPr>
            </w:pPr>
          </w:p>
        </w:tc>
        <w:tc>
          <w:tcPr>
            <w:tcW w:w="2660" w:type="dxa"/>
            <w:tcBorders>
              <w:top w:val="single" w:sz="4" w:space="0" w:color="auto"/>
              <w:left w:val="single" w:sz="4" w:space="0" w:color="auto"/>
              <w:bottom w:val="single" w:sz="4" w:space="0" w:color="auto"/>
              <w:right w:val="single" w:sz="4" w:space="0" w:color="auto"/>
            </w:tcBorders>
          </w:tcPr>
          <w:p w:rsidR="00AF349A" w:rsidRPr="00693FB0" w:rsidRDefault="00AF349A" w:rsidP="008C736A">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AF349A" w:rsidRPr="00693FB0" w:rsidRDefault="00AF349A" w:rsidP="008C736A">
            <w:pPr>
              <w:tabs>
                <w:tab w:val="left" w:pos="12600"/>
              </w:tabs>
              <w:jc w:val="center"/>
              <w:rPr>
                <w:rFonts w:ascii="Arial" w:hAnsi="Arial" w:cs="Arial"/>
                <w:color w:val="000000"/>
                <w:sz w:val="16"/>
                <w:szCs w:val="16"/>
              </w:rPr>
            </w:pPr>
          </w:p>
        </w:tc>
        <w:tc>
          <w:tcPr>
            <w:tcW w:w="2409" w:type="dxa"/>
            <w:tcBorders>
              <w:top w:val="single" w:sz="4" w:space="0" w:color="auto"/>
              <w:left w:val="single" w:sz="4" w:space="0" w:color="auto"/>
              <w:bottom w:val="single" w:sz="4" w:space="0" w:color="auto"/>
              <w:right w:val="single" w:sz="4" w:space="0" w:color="auto"/>
            </w:tcBorders>
          </w:tcPr>
          <w:p w:rsidR="00AF349A" w:rsidRPr="00693FB0" w:rsidRDefault="00AF349A" w:rsidP="008C736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AF349A" w:rsidRPr="00693FB0" w:rsidRDefault="00AF349A" w:rsidP="008C736A">
            <w:pPr>
              <w:tabs>
                <w:tab w:val="left" w:pos="12600"/>
              </w:tabs>
              <w:jc w:val="center"/>
              <w:rPr>
                <w:rFonts w:ascii="Arial" w:hAnsi="Arial" w:cs="Arial"/>
                <w:b/>
                <w:i/>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tcPr>
          <w:p w:rsidR="00AF349A" w:rsidRPr="00693FB0" w:rsidRDefault="00AF349A" w:rsidP="008C736A">
            <w:pPr>
              <w:tabs>
                <w:tab w:val="left" w:pos="12600"/>
              </w:tabs>
              <w:jc w:val="center"/>
              <w:rPr>
                <w:rFonts w:ascii="Arial" w:hAnsi="Arial" w:cs="Arial"/>
                <w:sz w:val="16"/>
                <w:szCs w:val="16"/>
              </w:rPr>
            </w:pPr>
          </w:p>
        </w:tc>
      </w:tr>
      <w:tr w:rsidR="00AF349A" w:rsidRPr="00695694" w:rsidTr="008C736A">
        <w:trPr>
          <w:trHeight w:val="654"/>
        </w:trPr>
        <w:tc>
          <w:tcPr>
            <w:tcW w:w="817" w:type="dxa"/>
            <w:tcBorders>
              <w:top w:val="single" w:sz="4" w:space="0" w:color="auto"/>
              <w:left w:val="single" w:sz="4" w:space="0" w:color="000000"/>
              <w:bottom w:val="single" w:sz="4" w:space="0" w:color="auto"/>
              <w:right w:val="single" w:sz="4" w:space="0" w:color="auto"/>
            </w:tcBorders>
            <w:shd w:val="clear" w:color="auto" w:fill="FFFFFF"/>
          </w:tcPr>
          <w:p w:rsidR="00AF349A" w:rsidRPr="006F5FC0" w:rsidRDefault="00AF349A" w:rsidP="008C736A">
            <w:pPr>
              <w:pStyle w:val="msolistparagraph0"/>
              <w:numPr>
                <w:ilvl w:val="0"/>
                <w:numId w:val="9"/>
              </w:numPr>
              <w:tabs>
                <w:tab w:val="left" w:pos="12600"/>
              </w:tabs>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F349A" w:rsidRPr="000B21AC" w:rsidRDefault="00AF349A" w:rsidP="008C736A">
            <w:pPr>
              <w:pStyle w:val="Normal"/>
              <w:tabs>
                <w:tab w:val="left" w:pos="12600"/>
              </w:tabs>
              <w:rPr>
                <w:rFonts w:ascii="Arial" w:hAnsi="Arial" w:cs="Arial"/>
                <w:b/>
                <w:i/>
                <w:color w:val="000000"/>
                <w:sz w:val="16"/>
                <w:szCs w:val="16"/>
              </w:rPr>
            </w:pPr>
            <w:r w:rsidRPr="000B21AC">
              <w:rPr>
                <w:rFonts w:ascii="Arial" w:hAnsi="Arial" w:cs="Arial"/>
                <w:b/>
                <w:sz w:val="16"/>
                <w:szCs w:val="16"/>
              </w:rPr>
              <w:t>ЛАНСУРФ® 20 МГ/8,19 МГ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AF349A" w:rsidRPr="000B21AC" w:rsidRDefault="00AF349A" w:rsidP="008C736A">
            <w:pPr>
              <w:pStyle w:val="Normal"/>
              <w:tabs>
                <w:tab w:val="left" w:pos="12600"/>
              </w:tabs>
              <w:rPr>
                <w:rFonts w:ascii="Arial" w:hAnsi="Arial" w:cs="Arial"/>
                <w:color w:val="000000"/>
                <w:sz w:val="16"/>
                <w:szCs w:val="16"/>
                <w:lang w:val="ru-RU"/>
              </w:rPr>
            </w:pPr>
            <w:r w:rsidRPr="000B21AC">
              <w:rPr>
                <w:rFonts w:ascii="Arial" w:hAnsi="Arial" w:cs="Arial"/>
                <w:color w:val="000000"/>
                <w:sz w:val="16"/>
                <w:szCs w:val="16"/>
                <w:lang w:val="ru-RU"/>
              </w:rPr>
              <w:t>таблетки, вкриті плівковою оболонкою, по 20 мг/8,19 мг, по 10 таблеток у блістері; по 2 або 6 блістерів у коробці з картону</w:t>
            </w:r>
          </w:p>
        </w:tc>
        <w:tc>
          <w:tcPr>
            <w:tcW w:w="1735" w:type="dxa"/>
            <w:tcBorders>
              <w:top w:val="single" w:sz="4" w:space="0" w:color="auto"/>
              <w:left w:val="single" w:sz="4" w:space="0" w:color="000000"/>
              <w:bottom w:val="single" w:sz="4" w:space="0" w:color="auto"/>
              <w:right w:val="single" w:sz="4" w:space="0" w:color="000000"/>
            </w:tcBorders>
            <w:shd w:val="clear" w:color="auto" w:fill="FFFFFF"/>
          </w:tcPr>
          <w:p w:rsidR="00AF349A" w:rsidRPr="000B21AC" w:rsidRDefault="00AF349A" w:rsidP="008C736A">
            <w:pPr>
              <w:pStyle w:val="Normal"/>
              <w:tabs>
                <w:tab w:val="left" w:pos="12600"/>
              </w:tabs>
              <w:jc w:val="center"/>
              <w:rPr>
                <w:rFonts w:ascii="Arial" w:hAnsi="Arial" w:cs="Arial"/>
                <w:color w:val="000000"/>
                <w:sz w:val="16"/>
                <w:szCs w:val="16"/>
              </w:rPr>
            </w:pPr>
            <w:r w:rsidRPr="000B21AC">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349A" w:rsidRPr="000B21AC" w:rsidRDefault="00AF349A" w:rsidP="008C736A">
            <w:pPr>
              <w:pStyle w:val="Normal"/>
              <w:tabs>
                <w:tab w:val="left" w:pos="12600"/>
              </w:tabs>
              <w:jc w:val="center"/>
              <w:rPr>
                <w:rFonts w:ascii="Arial" w:hAnsi="Arial" w:cs="Arial"/>
                <w:color w:val="000000"/>
                <w:sz w:val="16"/>
                <w:szCs w:val="16"/>
              </w:rPr>
            </w:pPr>
            <w:r w:rsidRPr="000B21AC">
              <w:rPr>
                <w:rFonts w:ascii="Arial" w:hAnsi="Arial" w:cs="Arial"/>
                <w:color w:val="000000"/>
                <w:sz w:val="16"/>
                <w:szCs w:val="16"/>
              </w:rPr>
              <w:t>Францiя</w:t>
            </w:r>
          </w:p>
        </w:tc>
        <w:tc>
          <w:tcPr>
            <w:tcW w:w="2660" w:type="dxa"/>
            <w:tcBorders>
              <w:top w:val="single" w:sz="4" w:space="0" w:color="auto"/>
              <w:left w:val="single" w:sz="4" w:space="0" w:color="000000"/>
              <w:bottom w:val="single" w:sz="4" w:space="0" w:color="auto"/>
              <w:right w:val="single" w:sz="4" w:space="0" w:color="000000"/>
            </w:tcBorders>
            <w:shd w:val="clear" w:color="auto" w:fill="FFFFFF"/>
          </w:tcPr>
          <w:p w:rsidR="00AF349A" w:rsidRPr="000B21AC" w:rsidRDefault="00AF349A" w:rsidP="008C736A">
            <w:pPr>
              <w:pStyle w:val="Normal"/>
              <w:tabs>
                <w:tab w:val="left" w:pos="12600"/>
              </w:tabs>
              <w:jc w:val="center"/>
              <w:rPr>
                <w:rFonts w:ascii="Arial" w:hAnsi="Arial" w:cs="Arial"/>
                <w:color w:val="000000"/>
                <w:sz w:val="16"/>
                <w:szCs w:val="16"/>
              </w:rPr>
            </w:pPr>
            <w:r w:rsidRPr="000B21AC">
              <w:rPr>
                <w:rFonts w:ascii="Arial" w:hAnsi="Arial" w:cs="Arial"/>
                <w:color w:val="000000"/>
                <w:sz w:val="16"/>
                <w:szCs w:val="16"/>
              </w:rPr>
              <w:t xml:space="preserve">відповідальний за виробництво, контроль якості та випуск серії продукції in bulk: </w:t>
            </w:r>
          </w:p>
          <w:p w:rsidR="00AF349A" w:rsidRPr="000B21AC" w:rsidRDefault="00AF349A" w:rsidP="008C736A">
            <w:pPr>
              <w:pStyle w:val="Normal"/>
              <w:tabs>
                <w:tab w:val="left" w:pos="12600"/>
              </w:tabs>
              <w:jc w:val="center"/>
              <w:rPr>
                <w:rFonts w:ascii="Arial" w:hAnsi="Arial" w:cs="Arial"/>
                <w:color w:val="000000"/>
                <w:sz w:val="16"/>
                <w:szCs w:val="16"/>
              </w:rPr>
            </w:pPr>
            <w:r w:rsidRPr="000B21AC">
              <w:rPr>
                <w:rFonts w:ascii="Arial" w:hAnsi="Arial" w:cs="Arial"/>
                <w:color w:val="000000"/>
                <w:sz w:val="16"/>
                <w:szCs w:val="16"/>
              </w:rPr>
              <w:t xml:space="preserve">Тайхо Фармасьютікал Ко., Лтд., Японiя; </w:t>
            </w:r>
          </w:p>
          <w:p w:rsidR="00AF349A" w:rsidRPr="000B21AC" w:rsidRDefault="00AF349A" w:rsidP="008C736A">
            <w:pPr>
              <w:pStyle w:val="Normal"/>
              <w:tabs>
                <w:tab w:val="left" w:pos="12600"/>
              </w:tabs>
              <w:jc w:val="center"/>
              <w:rPr>
                <w:rFonts w:ascii="Arial" w:hAnsi="Arial" w:cs="Arial"/>
                <w:color w:val="000000"/>
                <w:sz w:val="16"/>
                <w:szCs w:val="16"/>
              </w:rPr>
            </w:pPr>
            <w:r w:rsidRPr="000B21AC">
              <w:rPr>
                <w:rFonts w:ascii="Arial" w:hAnsi="Arial" w:cs="Arial"/>
                <w:color w:val="000000"/>
                <w:sz w:val="16"/>
                <w:szCs w:val="16"/>
              </w:rPr>
              <w:t xml:space="preserve">відповідальний за контроль якості, первинне та вторинне пакування і випуск серії готового лікарського засобу: </w:t>
            </w:r>
          </w:p>
          <w:p w:rsidR="00AF349A" w:rsidRPr="000B21AC" w:rsidRDefault="00AF349A" w:rsidP="008C736A">
            <w:pPr>
              <w:pStyle w:val="Normal"/>
              <w:tabs>
                <w:tab w:val="left" w:pos="12600"/>
              </w:tabs>
              <w:jc w:val="center"/>
              <w:rPr>
                <w:rFonts w:ascii="Arial" w:hAnsi="Arial" w:cs="Arial"/>
                <w:color w:val="000000"/>
                <w:sz w:val="16"/>
                <w:szCs w:val="16"/>
              </w:rPr>
            </w:pPr>
            <w:r w:rsidRPr="000B21AC">
              <w:rPr>
                <w:rFonts w:ascii="Arial" w:hAnsi="Arial" w:cs="Arial"/>
                <w:color w:val="000000"/>
                <w:sz w:val="16"/>
                <w:szCs w:val="16"/>
              </w:rPr>
              <w:t xml:space="preserve">Лабораторії Серв'є Індастрі, Францiя; </w:t>
            </w:r>
          </w:p>
          <w:p w:rsidR="00AF349A" w:rsidRPr="000B21AC" w:rsidRDefault="00AF349A" w:rsidP="008C736A">
            <w:pPr>
              <w:pStyle w:val="Normal"/>
              <w:tabs>
                <w:tab w:val="left" w:pos="12600"/>
              </w:tabs>
              <w:jc w:val="center"/>
              <w:rPr>
                <w:rFonts w:ascii="Arial" w:hAnsi="Arial" w:cs="Arial"/>
                <w:color w:val="000000"/>
                <w:sz w:val="16"/>
                <w:szCs w:val="16"/>
              </w:rPr>
            </w:pPr>
            <w:r w:rsidRPr="000B21AC">
              <w:rPr>
                <w:rFonts w:ascii="Arial" w:hAnsi="Arial" w:cs="Arial"/>
                <w:color w:val="000000"/>
                <w:sz w:val="16"/>
                <w:szCs w:val="16"/>
              </w:rPr>
              <w:t xml:space="preserve">відповідальний за контроль якості, первинне та вторинне пакування і випуск серії готового лікарського засобу: </w:t>
            </w:r>
          </w:p>
          <w:p w:rsidR="00AF349A" w:rsidRPr="000B21AC" w:rsidRDefault="00AF349A" w:rsidP="008C736A">
            <w:pPr>
              <w:pStyle w:val="Normal"/>
              <w:tabs>
                <w:tab w:val="left" w:pos="12600"/>
              </w:tabs>
              <w:jc w:val="center"/>
              <w:rPr>
                <w:rFonts w:ascii="Arial" w:hAnsi="Arial" w:cs="Arial"/>
                <w:color w:val="000000"/>
                <w:sz w:val="16"/>
                <w:szCs w:val="16"/>
              </w:rPr>
            </w:pPr>
            <w:r w:rsidRPr="000B21AC">
              <w:rPr>
                <w:rFonts w:ascii="Arial" w:hAnsi="Arial" w:cs="Arial"/>
                <w:color w:val="000000"/>
                <w:sz w:val="16"/>
                <w:szCs w:val="16"/>
              </w:rPr>
              <w:t>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F349A" w:rsidRPr="000B21AC" w:rsidRDefault="00AF349A" w:rsidP="008C736A">
            <w:pPr>
              <w:pStyle w:val="Normal"/>
              <w:tabs>
                <w:tab w:val="left" w:pos="12600"/>
              </w:tabs>
              <w:jc w:val="center"/>
              <w:rPr>
                <w:rFonts w:ascii="Arial" w:hAnsi="Arial" w:cs="Arial"/>
                <w:color w:val="000000"/>
                <w:sz w:val="16"/>
                <w:szCs w:val="16"/>
              </w:rPr>
            </w:pPr>
            <w:r w:rsidRPr="000B21AC">
              <w:rPr>
                <w:rFonts w:ascii="Arial" w:hAnsi="Arial" w:cs="Arial"/>
                <w:color w:val="000000"/>
                <w:sz w:val="16"/>
                <w:szCs w:val="16"/>
              </w:rPr>
              <w:t>Японія/</w:t>
            </w:r>
          </w:p>
          <w:p w:rsidR="00AF349A" w:rsidRPr="000B21AC" w:rsidRDefault="00AF349A" w:rsidP="008C736A">
            <w:pPr>
              <w:pStyle w:val="Normal"/>
              <w:tabs>
                <w:tab w:val="left" w:pos="12600"/>
              </w:tabs>
              <w:jc w:val="center"/>
              <w:rPr>
                <w:rFonts w:ascii="Arial" w:hAnsi="Arial" w:cs="Arial"/>
                <w:color w:val="000000"/>
                <w:sz w:val="16"/>
                <w:szCs w:val="16"/>
              </w:rPr>
            </w:pPr>
            <w:r w:rsidRPr="000B21AC">
              <w:rPr>
                <w:rFonts w:ascii="Arial" w:hAnsi="Arial" w:cs="Arial"/>
                <w:color w:val="000000"/>
                <w:sz w:val="16"/>
                <w:szCs w:val="16"/>
              </w:rPr>
              <w:t>Франція/</w:t>
            </w:r>
          </w:p>
          <w:p w:rsidR="00AF349A" w:rsidRPr="000B21AC" w:rsidRDefault="00AF349A" w:rsidP="008C736A">
            <w:pPr>
              <w:pStyle w:val="Normal"/>
              <w:tabs>
                <w:tab w:val="left" w:pos="12600"/>
              </w:tabs>
              <w:jc w:val="center"/>
              <w:rPr>
                <w:rFonts w:ascii="Arial" w:hAnsi="Arial" w:cs="Arial"/>
                <w:color w:val="000000"/>
                <w:sz w:val="16"/>
                <w:szCs w:val="16"/>
              </w:rPr>
            </w:pPr>
            <w:r w:rsidRPr="000B21AC">
              <w:rPr>
                <w:rFonts w:ascii="Arial" w:hAnsi="Arial" w:cs="Arial"/>
                <w:color w:val="000000"/>
                <w:sz w:val="16"/>
                <w:szCs w:val="16"/>
              </w:rPr>
              <w:t>Ірландія</w:t>
            </w:r>
          </w:p>
        </w:tc>
        <w:tc>
          <w:tcPr>
            <w:tcW w:w="2409" w:type="dxa"/>
            <w:tcBorders>
              <w:top w:val="single" w:sz="4" w:space="0" w:color="auto"/>
              <w:left w:val="single" w:sz="4" w:space="0" w:color="000000"/>
              <w:bottom w:val="single" w:sz="4" w:space="0" w:color="auto"/>
              <w:right w:val="single" w:sz="4" w:space="0" w:color="000000"/>
            </w:tcBorders>
            <w:shd w:val="clear" w:color="auto" w:fill="FFFFFF"/>
          </w:tcPr>
          <w:p w:rsidR="00AF349A" w:rsidRPr="000B21AC" w:rsidRDefault="00AF349A" w:rsidP="008C736A">
            <w:pPr>
              <w:pStyle w:val="Normal"/>
              <w:tabs>
                <w:tab w:val="left" w:pos="12600"/>
              </w:tabs>
              <w:jc w:val="center"/>
              <w:rPr>
                <w:rFonts w:ascii="Arial" w:hAnsi="Arial" w:cs="Arial"/>
                <w:color w:val="000000"/>
                <w:sz w:val="16"/>
                <w:szCs w:val="16"/>
              </w:rPr>
            </w:pPr>
            <w:r w:rsidRPr="000B21AC">
              <w:rPr>
                <w:rFonts w:ascii="Arial" w:hAnsi="Arial" w:cs="Arial"/>
                <w:color w:val="000000"/>
                <w:sz w:val="16"/>
                <w:szCs w:val="16"/>
              </w:rPr>
              <w:t>Зміна уповноваженої особи, відповідальної за здійснення фармаконагляду (включаючи контактні дані). Зміна адреси, де здійснюється основна діяльність з фармаконагляду. Зміни адреси місцезнаходження мастер-файлу системи фармаконагляду (МФСФ) (номер МФСФ не змінився).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349A" w:rsidRPr="000B21AC" w:rsidRDefault="00AF349A" w:rsidP="008C736A">
            <w:pPr>
              <w:pStyle w:val="Normal"/>
              <w:tabs>
                <w:tab w:val="left" w:pos="12600"/>
              </w:tabs>
              <w:ind w:left="-101"/>
              <w:jc w:val="center"/>
              <w:rPr>
                <w:rFonts w:ascii="Arial" w:hAnsi="Arial" w:cs="Arial"/>
                <w:b/>
                <w:i/>
                <w:color w:val="000000"/>
                <w:sz w:val="16"/>
                <w:szCs w:val="16"/>
              </w:rPr>
            </w:pPr>
            <w:r w:rsidRPr="000B21A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F349A" w:rsidRPr="000B21AC" w:rsidRDefault="00AF349A" w:rsidP="008C736A">
            <w:pPr>
              <w:pStyle w:val="Normal"/>
              <w:tabs>
                <w:tab w:val="left" w:pos="12600"/>
              </w:tabs>
              <w:jc w:val="center"/>
              <w:rPr>
                <w:rFonts w:ascii="Arial" w:hAnsi="Arial" w:cs="Arial"/>
                <w:sz w:val="16"/>
                <w:szCs w:val="16"/>
              </w:rPr>
            </w:pPr>
            <w:r w:rsidRPr="000B21AC">
              <w:rPr>
                <w:rFonts w:ascii="Arial" w:hAnsi="Arial" w:cs="Arial"/>
                <w:sz w:val="16"/>
                <w:szCs w:val="16"/>
              </w:rPr>
              <w:t>UA/16712/01/01</w:t>
            </w:r>
          </w:p>
        </w:tc>
      </w:tr>
      <w:tr w:rsidR="00AF349A" w:rsidRPr="00695694" w:rsidTr="008C736A">
        <w:trPr>
          <w:trHeight w:val="654"/>
        </w:trPr>
        <w:tc>
          <w:tcPr>
            <w:tcW w:w="817" w:type="dxa"/>
            <w:tcBorders>
              <w:top w:val="single" w:sz="4" w:space="0" w:color="auto"/>
              <w:left w:val="single" w:sz="4" w:space="0" w:color="000000"/>
              <w:bottom w:val="single" w:sz="4" w:space="0" w:color="auto"/>
              <w:right w:val="single" w:sz="4" w:space="0" w:color="auto"/>
            </w:tcBorders>
            <w:shd w:val="clear" w:color="auto" w:fill="FFFFFF"/>
          </w:tcPr>
          <w:p w:rsidR="00AF349A" w:rsidRPr="006F5FC0" w:rsidRDefault="00AF349A" w:rsidP="008C736A">
            <w:pPr>
              <w:pStyle w:val="msolistparagraph0"/>
              <w:numPr>
                <w:ilvl w:val="0"/>
                <w:numId w:val="9"/>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F349A" w:rsidRPr="000B21AC" w:rsidRDefault="00AF349A" w:rsidP="008C736A">
            <w:pPr>
              <w:pStyle w:val="Normal"/>
              <w:tabs>
                <w:tab w:val="left" w:pos="12600"/>
              </w:tabs>
              <w:rPr>
                <w:rFonts w:ascii="Arial" w:hAnsi="Arial" w:cs="Arial"/>
                <w:b/>
                <w:i/>
                <w:color w:val="000000"/>
                <w:sz w:val="16"/>
                <w:szCs w:val="16"/>
              </w:rPr>
            </w:pPr>
            <w:r w:rsidRPr="000B21AC">
              <w:rPr>
                <w:rFonts w:ascii="Arial" w:hAnsi="Arial" w:cs="Arial"/>
                <w:b/>
                <w:sz w:val="16"/>
                <w:szCs w:val="16"/>
              </w:rPr>
              <w:t>ЛАНСУРФ® 15 МГ/6,14 МГ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AF349A" w:rsidRPr="000B21AC" w:rsidRDefault="00AF349A" w:rsidP="008C736A">
            <w:pPr>
              <w:pStyle w:val="Normal"/>
              <w:tabs>
                <w:tab w:val="left" w:pos="12600"/>
              </w:tabs>
              <w:rPr>
                <w:rFonts w:ascii="Arial" w:hAnsi="Arial" w:cs="Arial"/>
                <w:color w:val="000000"/>
                <w:sz w:val="16"/>
                <w:szCs w:val="16"/>
                <w:lang w:val="ru-RU"/>
              </w:rPr>
            </w:pPr>
            <w:r w:rsidRPr="000B21AC">
              <w:rPr>
                <w:rFonts w:ascii="Arial" w:hAnsi="Arial" w:cs="Arial"/>
                <w:color w:val="000000"/>
                <w:sz w:val="16"/>
                <w:szCs w:val="16"/>
                <w:lang w:val="ru-RU"/>
              </w:rPr>
              <w:t>таблетки, вкриті плівковою оболонкою, по 15 мг/6,14 мг, по 10 таблеток у блістері; по 2 або 6 блістерів у коробці з картону</w:t>
            </w:r>
          </w:p>
        </w:tc>
        <w:tc>
          <w:tcPr>
            <w:tcW w:w="1735" w:type="dxa"/>
            <w:tcBorders>
              <w:top w:val="single" w:sz="4" w:space="0" w:color="auto"/>
              <w:left w:val="single" w:sz="4" w:space="0" w:color="000000"/>
              <w:bottom w:val="single" w:sz="4" w:space="0" w:color="auto"/>
              <w:right w:val="single" w:sz="4" w:space="0" w:color="000000"/>
            </w:tcBorders>
            <w:shd w:val="clear" w:color="auto" w:fill="FFFFFF"/>
          </w:tcPr>
          <w:p w:rsidR="00AF349A" w:rsidRPr="000B21AC" w:rsidRDefault="00AF349A" w:rsidP="008C736A">
            <w:pPr>
              <w:pStyle w:val="Normal"/>
              <w:tabs>
                <w:tab w:val="left" w:pos="12600"/>
              </w:tabs>
              <w:jc w:val="center"/>
              <w:rPr>
                <w:rFonts w:ascii="Arial" w:hAnsi="Arial" w:cs="Arial"/>
                <w:color w:val="000000"/>
                <w:sz w:val="16"/>
                <w:szCs w:val="16"/>
              </w:rPr>
            </w:pPr>
            <w:r w:rsidRPr="000B21AC">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349A" w:rsidRPr="000B21AC" w:rsidRDefault="00AF349A" w:rsidP="008C736A">
            <w:pPr>
              <w:pStyle w:val="Normal"/>
              <w:tabs>
                <w:tab w:val="left" w:pos="12600"/>
              </w:tabs>
              <w:jc w:val="center"/>
              <w:rPr>
                <w:rFonts w:ascii="Arial" w:hAnsi="Arial" w:cs="Arial"/>
                <w:color w:val="000000"/>
                <w:sz w:val="16"/>
                <w:szCs w:val="16"/>
              </w:rPr>
            </w:pPr>
            <w:r w:rsidRPr="000B21AC">
              <w:rPr>
                <w:rFonts w:ascii="Arial" w:hAnsi="Arial" w:cs="Arial"/>
                <w:color w:val="000000"/>
                <w:sz w:val="16"/>
                <w:szCs w:val="16"/>
              </w:rPr>
              <w:t>Францiя</w:t>
            </w:r>
          </w:p>
        </w:tc>
        <w:tc>
          <w:tcPr>
            <w:tcW w:w="2660" w:type="dxa"/>
            <w:tcBorders>
              <w:top w:val="single" w:sz="4" w:space="0" w:color="auto"/>
              <w:left w:val="single" w:sz="4" w:space="0" w:color="000000"/>
              <w:bottom w:val="single" w:sz="4" w:space="0" w:color="auto"/>
              <w:right w:val="single" w:sz="4" w:space="0" w:color="000000"/>
            </w:tcBorders>
            <w:shd w:val="clear" w:color="auto" w:fill="FFFFFF"/>
          </w:tcPr>
          <w:p w:rsidR="00AF349A" w:rsidRPr="000B21AC" w:rsidRDefault="00AF349A" w:rsidP="008C736A">
            <w:pPr>
              <w:pStyle w:val="Normal"/>
              <w:tabs>
                <w:tab w:val="left" w:pos="12600"/>
              </w:tabs>
              <w:jc w:val="center"/>
              <w:rPr>
                <w:rFonts w:ascii="Arial" w:hAnsi="Arial" w:cs="Arial"/>
                <w:color w:val="000000"/>
                <w:sz w:val="16"/>
                <w:szCs w:val="16"/>
                <w:lang w:val="ru-RU"/>
              </w:rPr>
            </w:pPr>
            <w:r w:rsidRPr="000B21AC">
              <w:rPr>
                <w:rFonts w:ascii="Arial" w:hAnsi="Arial" w:cs="Arial"/>
                <w:color w:val="000000"/>
                <w:sz w:val="16"/>
                <w:szCs w:val="16"/>
                <w:lang w:val="ru-RU"/>
              </w:rPr>
              <w:t xml:space="preserve">відповідальний за виробництво, контроль якості та випуск серії продукції </w:t>
            </w:r>
            <w:r w:rsidRPr="000B21AC">
              <w:rPr>
                <w:rFonts w:ascii="Arial" w:hAnsi="Arial" w:cs="Arial"/>
                <w:color w:val="000000"/>
                <w:sz w:val="16"/>
                <w:szCs w:val="16"/>
              </w:rPr>
              <w:t>in</w:t>
            </w:r>
            <w:r w:rsidRPr="000B21AC">
              <w:rPr>
                <w:rFonts w:ascii="Arial" w:hAnsi="Arial" w:cs="Arial"/>
                <w:color w:val="000000"/>
                <w:sz w:val="16"/>
                <w:szCs w:val="16"/>
                <w:lang w:val="ru-RU"/>
              </w:rPr>
              <w:t xml:space="preserve"> </w:t>
            </w:r>
            <w:r w:rsidRPr="000B21AC">
              <w:rPr>
                <w:rFonts w:ascii="Arial" w:hAnsi="Arial" w:cs="Arial"/>
                <w:color w:val="000000"/>
                <w:sz w:val="16"/>
                <w:szCs w:val="16"/>
              </w:rPr>
              <w:t>bulk</w:t>
            </w:r>
            <w:r w:rsidRPr="000B21AC">
              <w:rPr>
                <w:rFonts w:ascii="Arial" w:hAnsi="Arial" w:cs="Arial"/>
                <w:color w:val="000000"/>
                <w:sz w:val="16"/>
                <w:szCs w:val="16"/>
                <w:lang w:val="ru-RU"/>
              </w:rPr>
              <w:t xml:space="preserve">: </w:t>
            </w:r>
          </w:p>
          <w:p w:rsidR="00AF349A" w:rsidRPr="000B21AC" w:rsidRDefault="00AF349A" w:rsidP="008C736A">
            <w:pPr>
              <w:pStyle w:val="Normal"/>
              <w:tabs>
                <w:tab w:val="left" w:pos="12600"/>
              </w:tabs>
              <w:jc w:val="center"/>
              <w:rPr>
                <w:rFonts w:ascii="Arial" w:hAnsi="Arial" w:cs="Arial"/>
                <w:color w:val="000000"/>
                <w:sz w:val="16"/>
                <w:szCs w:val="16"/>
                <w:lang w:val="ru-RU"/>
              </w:rPr>
            </w:pPr>
            <w:r w:rsidRPr="000B21AC">
              <w:rPr>
                <w:rFonts w:ascii="Arial" w:hAnsi="Arial" w:cs="Arial"/>
                <w:color w:val="000000"/>
                <w:sz w:val="16"/>
                <w:szCs w:val="16"/>
                <w:lang w:val="ru-RU"/>
              </w:rPr>
              <w:t>Тайхо Фармасьютікал Ко., Лтд., Япон</w:t>
            </w:r>
            <w:r w:rsidRPr="000B21AC">
              <w:rPr>
                <w:rFonts w:ascii="Arial" w:hAnsi="Arial" w:cs="Arial"/>
                <w:color w:val="000000"/>
                <w:sz w:val="16"/>
                <w:szCs w:val="16"/>
              </w:rPr>
              <w:t>i</w:t>
            </w:r>
            <w:r w:rsidRPr="000B21AC">
              <w:rPr>
                <w:rFonts w:ascii="Arial" w:hAnsi="Arial" w:cs="Arial"/>
                <w:color w:val="000000"/>
                <w:sz w:val="16"/>
                <w:szCs w:val="16"/>
                <w:lang w:val="ru-RU"/>
              </w:rPr>
              <w:t xml:space="preserve">я; </w:t>
            </w:r>
          </w:p>
          <w:p w:rsidR="00AF349A" w:rsidRPr="000B21AC" w:rsidRDefault="00AF349A" w:rsidP="008C736A">
            <w:pPr>
              <w:pStyle w:val="Normal"/>
              <w:tabs>
                <w:tab w:val="left" w:pos="12600"/>
              </w:tabs>
              <w:jc w:val="center"/>
              <w:rPr>
                <w:rFonts w:ascii="Arial" w:hAnsi="Arial" w:cs="Arial"/>
                <w:color w:val="000000"/>
                <w:sz w:val="16"/>
                <w:szCs w:val="16"/>
                <w:lang w:val="ru-RU"/>
              </w:rPr>
            </w:pPr>
            <w:r w:rsidRPr="000B21AC">
              <w:rPr>
                <w:rFonts w:ascii="Arial" w:hAnsi="Arial" w:cs="Arial"/>
                <w:color w:val="000000"/>
                <w:sz w:val="16"/>
                <w:szCs w:val="16"/>
                <w:lang w:val="ru-RU"/>
              </w:rPr>
              <w:t xml:space="preserve">відповідальний за контроль якості, первинне та вторинне пакування і випуск серії готового лікарського засобу: </w:t>
            </w:r>
          </w:p>
          <w:p w:rsidR="00AF349A" w:rsidRPr="000B21AC" w:rsidRDefault="00AF349A" w:rsidP="008C736A">
            <w:pPr>
              <w:pStyle w:val="Normal"/>
              <w:tabs>
                <w:tab w:val="left" w:pos="12600"/>
              </w:tabs>
              <w:jc w:val="center"/>
              <w:rPr>
                <w:rFonts w:ascii="Arial" w:hAnsi="Arial" w:cs="Arial"/>
                <w:color w:val="000000"/>
                <w:sz w:val="16"/>
                <w:szCs w:val="16"/>
                <w:lang w:val="ru-RU"/>
              </w:rPr>
            </w:pPr>
            <w:r w:rsidRPr="000B21AC">
              <w:rPr>
                <w:rFonts w:ascii="Arial" w:hAnsi="Arial" w:cs="Arial"/>
                <w:color w:val="000000"/>
                <w:sz w:val="16"/>
                <w:szCs w:val="16"/>
                <w:lang w:val="ru-RU"/>
              </w:rPr>
              <w:t>Лабораторії Серв'є Індастрі, Франц</w:t>
            </w:r>
            <w:r w:rsidRPr="000B21AC">
              <w:rPr>
                <w:rFonts w:ascii="Arial" w:hAnsi="Arial" w:cs="Arial"/>
                <w:color w:val="000000"/>
                <w:sz w:val="16"/>
                <w:szCs w:val="16"/>
              </w:rPr>
              <w:t>i</w:t>
            </w:r>
            <w:r w:rsidRPr="000B21AC">
              <w:rPr>
                <w:rFonts w:ascii="Arial" w:hAnsi="Arial" w:cs="Arial"/>
                <w:color w:val="000000"/>
                <w:sz w:val="16"/>
                <w:szCs w:val="16"/>
                <w:lang w:val="ru-RU"/>
              </w:rPr>
              <w:t xml:space="preserve">я; </w:t>
            </w:r>
          </w:p>
          <w:p w:rsidR="00AF349A" w:rsidRPr="000B21AC" w:rsidRDefault="00AF349A" w:rsidP="008C736A">
            <w:pPr>
              <w:pStyle w:val="Normal"/>
              <w:tabs>
                <w:tab w:val="left" w:pos="12600"/>
              </w:tabs>
              <w:jc w:val="center"/>
              <w:rPr>
                <w:rFonts w:ascii="Arial" w:hAnsi="Arial" w:cs="Arial"/>
                <w:color w:val="000000"/>
                <w:sz w:val="16"/>
                <w:szCs w:val="16"/>
                <w:lang w:val="ru-RU"/>
              </w:rPr>
            </w:pPr>
            <w:r w:rsidRPr="000B21AC">
              <w:rPr>
                <w:rFonts w:ascii="Arial" w:hAnsi="Arial" w:cs="Arial"/>
                <w:color w:val="000000"/>
                <w:sz w:val="16"/>
                <w:szCs w:val="16"/>
                <w:lang w:val="ru-RU"/>
              </w:rPr>
              <w:t xml:space="preserve">відповідальний за контроль якості, первинне та вторинне пакування і випуск серії готового лікарського засобу: </w:t>
            </w:r>
          </w:p>
          <w:p w:rsidR="00AF349A" w:rsidRPr="000B21AC" w:rsidRDefault="00AF349A" w:rsidP="008C736A">
            <w:pPr>
              <w:pStyle w:val="Normal"/>
              <w:tabs>
                <w:tab w:val="left" w:pos="12600"/>
              </w:tabs>
              <w:jc w:val="center"/>
              <w:rPr>
                <w:rFonts w:ascii="Arial" w:hAnsi="Arial" w:cs="Arial"/>
                <w:color w:val="000000"/>
                <w:sz w:val="16"/>
                <w:szCs w:val="16"/>
                <w:lang w:val="ru-RU"/>
              </w:rPr>
            </w:pPr>
            <w:r w:rsidRPr="000B21AC">
              <w:rPr>
                <w:rFonts w:ascii="Arial" w:hAnsi="Arial" w:cs="Arial"/>
                <w:color w:val="000000"/>
                <w:sz w:val="16"/>
                <w:szCs w:val="16"/>
                <w:lang w:val="ru-RU"/>
              </w:rPr>
              <w:t>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F349A" w:rsidRPr="000B21AC" w:rsidRDefault="00AF349A" w:rsidP="008C736A">
            <w:pPr>
              <w:pStyle w:val="Normal"/>
              <w:tabs>
                <w:tab w:val="left" w:pos="12600"/>
              </w:tabs>
              <w:jc w:val="center"/>
              <w:rPr>
                <w:rFonts w:ascii="Arial" w:hAnsi="Arial" w:cs="Arial"/>
                <w:color w:val="000000"/>
                <w:sz w:val="16"/>
                <w:szCs w:val="16"/>
              </w:rPr>
            </w:pPr>
            <w:r w:rsidRPr="000B21AC">
              <w:rPr>
                <w:rFonts w:ascii="Arial" w:hAnsi="Arial" w:cs="Arial"/>
                <w:color w:val="000000"/>
                <w:sz w:val="16"/>
                <w:szCs w:val="16"/>
              </w:rPr>
              <w:t>Японія/</w:t>
            </w:r>
          </w:p>
          <w:p w:rsidR="00AF349A" w:rsidRPr="000B21AC" w:rsidRDefault="00AF349A" w:rsidP="008C736A">
            <w:pPr>
              <w:pStyle w:val="Normal"/>
              <w:tabs>
                <w:tab w:val="left" w:pos="12600"/>
              </w:tabs>
              <w:jc w:val="center"/>
              <w:rPr>
                <w:rFonts w:ascii="Arial" w:hAnsi="Arial" w:cs="Arial"/>
                <w:color w:val="000000"/>
                <w:sz w:val="16"/>
                <w:szCs w:val="16"/>
              </w:rPr>
            </w:pPr>
            <w:r w:rsidRPr="000B21AC">
              <w:rPr>
                <w:rFonts w:ascii="Arial" w:hAnsi="Arial" w:cs="Arial"/>
                <w:color w:val="000000"/>
                <w:sz w:val="16"/>
                <w:szCs w:val="16"/>
              </w:rPr>
              <w:t>Франція/</w:t>
            </w:r>
          </w:p>
          <w:p w:rsidR="00AF349A" w:rsidRPr="000B21AC" w:rsidRDefault="00AF349A" w:rsidP="008C736A">
            <w:pPr>
              <w:pStyle w:val="Normal"/>
              <w:tabs>
                <w:tab w:val="left" w:pos="12600"/>
              </w:tabs>
              <w:jc w:val="center"/>
              <w:rPr>
                <w:rFonts w:ascii="Arial" w:hAnsi="Arial" w:cs="Arial"/>
                <w:color w:val="000000"/>
                <w:sz w:val="16"/>
                <w:szCs w:val="16"/>
              </w:rPr>
            </w:pPr>
            <w:r w:rsidRPr="000B21AC">
              <w:rPr>
                <w:rFonts w:ascii="Arial" w:hAnsi="Arial" w:cs="Arial"/>
                <w:color w:val="000000"/>
                <w:sz w:val="16"/>
                <w:szCs w:val="16"/>
              </w:rPr>
              <w:t>Ірландія</w:t>
            </w:r>
          </w:p>
        </w:tc>
        <w:tc>
          <w:tcPr>
            <w:tcW w:w="2409" w:type="dxa"/>
            <w:tcBorders>
              <w:top w:val="single" w:sz="4" w:space="0" w:color="auto"/>
              <w:left w:val="single" w:sz="4" w:space="0" w:color="000000"/>
              <w:bottom w:val="single" w:sz="4" w:space="0" w:color="auto"/>
              <w:right w:val="single" w:sz="4" w:space="0" w:color="000000"/>
            </w:tcBorders>
            <w:shd w:val="clear" w:color="auto" w:fill="FFFFFF"/>
          </w:tcPr>
          <w:p w:rsidR="00AF349A" w:rsidRPr="000B21AC" w:rsidRDefault="00AF349A" w:rsidP="008C736A">
            <w:pPr>
              <w:pStyle w:val="Normal"/>
              <w:tabs>
                <w:tab w:val="left" w:pos="12600"/>
              </w:tabs>
              <w:jc w:val="center"/>
              <w:rPr>
                <w:rFonts w:ascii="Arial" w:hAnsi="Arial" w:cs="Arial"/>
                <w:color w:val="000000"/>
                <w:sz w:val="16"/>
                <w:szCs w:val="16"/>
              </w:rPr>
            </w:pPr>
            <w:r w:rsidRPr="000B21AC">
              <w:rPr>
                <w:rFonts w:ascii="Arial" w:hAnsi="Arial" w:cs="Arial"/>
                <w:color w:val="000000"/>
                <w:sz w:val="16"/>
                <w:szCs w:val="16"/>
              </w:rPr>
              <w:t>Зміна уповноваженої особи, відповідальної за здійснення фармаконагляду (включаючи контактні дані). Зміна адреси, де здійснюється основна діяльність з фармаконагляду. Зміни адреси місцезнаходження мастер-файлу системи фармаконагляду (МФСФ) (номер МФСФ не змінився).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349A" w:rsidRPr="000B21AC" w:rsidRDefault="00AF349A" w:rsidP="008C736A">
            <w:pPr>
              <w:pStyle w:val="Normal"/>
              <w:tabs>
                <w:tab w:val="left" w:pos="12600"/>
              </w:tabs>
              <w:ind w:left="-101"/>
              <w:jc w:val="center"/>
              <w:rPr>
                <w:rFonts w:ascii="Arial" w:hAnsi="Arial" w:cs="Arial"/>
                <w:b/>
                <w:i/>
                <w:color w:val="000000"/>
                <w:sz w:val="16"/>
                <w:szCs w:val="16"/>
              </w:rPr>
            </w:pPr>
            <w:r w:rsidRPr="000B21A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F349A" w:rsidRPr="00242C22" w:rsidRDefault="00AF349A" w:rsidP="008C736A">
            <w:pPr>
              <w:pStyle w:val="Normal"/>
              <w:tabs>
                <w:tab w:val="left" w:pos="12600"/>
              </w:tabs>
              <w:jc w:val="center"/>
              <w:rPr>
                <w:rFonts w:ascii="Arial" w:hAnsi="Arial" w:cs="Arial"/>
                <w:sz w:val="16"/>
                <w:szCs w:val="16"/>
              </w:rPr>
            </w:pPr>
            <w:r w:rsidRPr="000B21AC">
              <w:rPr>
                <w:rFonts w:ascii="Arial" w:hAnsi="Arial" w:cs="Arial"/>
                <w:sz w:val="16"/>
                <w:szCs w:val="16"/>
              </w:rPr>
              <w:t>UA/16712/01/02</w:t>
            </w:r>
          </w:p>
        </w:tc>
      </w:tr>
      <w:tr w:rsidR="00AF349A" w:rsidRPr="00695694" w:rsidTr="008C736A">
        <w:trPr>
          <w:trHeight w:val="654"/>
        </w:trPr>
        <w:tc>
          <w:tcPr>
            <w:tcW w:w="817" w:type="dxa"/>
            <w:tcBorders>
              <w:top w:val="single" w:sz="4" w:space="0" w:color="auto"/>
              <w:left w:val="single" w:sz="4" w:space="0" w:color="000000"/>
              <w:bottom w:val="single" w:sz="4" w:space="0" w:color="auto"/>
              <w:right w:val="single" w:sz="4" w:space="0" w:color="auto"/>
            </w:tcBorders>
            <w:shd w:val="clear" w:color="auto" w:fill="FFFFFF"/>
          </w:tcPr>
          <w:p w:rsidR="00AF349A" w:rsidRPr="006F5FC0" w:rsidRDefault="00AF349A" w:rsidP="008C736A">
            <w:pPr>
              <w:pStyle w:val="msolistparagraph0"/>
              <w:numPr>
                <w:ilvl w:val="0"/>
                <w:numId w:val="9"/>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F349A" w:rsidRPr="00EB4459" w:rsidRDefault="00AF349A" w:rsidP="008C736A">
            <w:pPr>
              <w:pStyle w:val="Normal"/>
              <w:tabs>
                <w:tab w:val="left" w:pos="12600"/>
              </w:tabs>
              <w:rPr>
                <w:rFonts w:ascii="Arial" w:hAnsi="Arial" w:cs="Arial"/>
                <w:b/>
                <w:i/>
                <w:color w:val="000000"/>
                <w:sz w:val="16"/>
                <w:szCs w:val="16"/>
              </w:rPr>
            </w:pPr>
            <w:r w:rsidRPr="00EB4459">
              <w:rPr>
                <w:rFonts w:ascii="Arial" w:hAnsi="Arial" w:cs="Arial"/>
                <w:b/>
                <w:sz w:val="16"/>
                <w:szCs w:val="16"/>
              </w:rPr>
              <w:t>СОЛІКВА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AF349A" w:rsidRPr="00EB4459" w:rsidRDefault="00AF349A" w:rsidP="008C736A">
            <w:pPr>
              <w:pStyle w:val="Normal"/>
              <w:tabs>
                <w:tab w:val="left" w:pos="12600"/>
              </w:tabs>
              <w:rPr>
                <w:rFonts w:ascii="Arial" w:hAnsi="Arial" w:cs="Arial"/>
                <w:color w:val="000000"/>
                <w:sz w:val="16"/>
                <w:szCs w:val="16"/>
              </w:rPr>
            </w:pPr>
            <w:r w:rsidRPr="00EB4459">
              <w:rPr>
                <w:rFonts w:ascii="Arial" w:hAnsi="Arial" w:cs="Arial"/>
                <w:color w:val="000000"/>
                <w:sz w:val="16"/>
                <w:szCs w:val="16"/>
                <w:lang w:val="ru-RU"/>
              </w:rPr>
              <w:t xml:space="preserve">розчин для ін`єкцій, 100 Од./мл+33 мкг/мл; №3 або №5: по 3 мл у картриджі, вмонтованому в одноразову шприц-ручку; по 3 або по 5 шприц-ручок в картонній коробці. </w:t>
            </w:r>
            <w:r w:rsidRPr="00EB4459">
              <w:rPr>
                <w:rFonts w:ascii="Arial" w:hAnsi="Arial" w:cs="Arial"/>
                <w:color w:val="000000"/>
                <w:sz w:val="16"/>
                <w:szCs w:val="16"/>
              </w:rPr>
              <w:t>Голки в упаковку не включені</w:t>
            </w:r>
          </w:p>
        </w:tc>
        <w:tc>
          <w:tcPr>
            <w:tcW w:w="1735" w:type="dxa"/>
            <w:tcBorders>
              <w:top w:val="single" w:sz="4" w:space="0" w:color="auto"/>
              <w:left w:val="single" w:sz="4" w:space="0" w:color="000000"/>
              <w:bottom w:val="single" w:sz="4" w:space="0" w:color="auto"/>
              <w:right w:val="single" w:sz="4" w:space="0" w:color="000000"/>
            </w:tcBorders>
            <w:shd w:val="clear" w:color="auto" w:fill="FFFFFF"/>
          </w:tcPr>
          <w:p w:rsidR="00AF349A" w:rsidRPr="00EB4459" w:rsidRDefault="00AF349A" w:rsidP="008C736A">
            <w:pPr>
              <w:pStyle w:val="Normal"/>
              <w:tabs>
                <w:tab w:val="left" w:pos="12600"/>
              </w:tabs>
              <w:jc w:val="center"/>
              <w:rPr>
                <w:rFonts w:ascii="Arial" w:hAnsi="Arial" w:cs="Arial"/>
                <w:color w:val="000000"/>
                <w:sz w:val="16"/>
                <w:szCs w:val="16"/>
              </w:rPr>
            </w:pPr>
            <w:r w:rsidRPr="00EB4459">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349A" w:rsidRPr="00EB4459" w:rsidRDefault="00AF349A" w:rsidP="008C736A">
            <w:pPr>
              <w:pStyle w:val="Normal"/>
              <w:tabs>
                <w:tab w:val="left" w:pos="12600"/>
              </w:tabs>
              <w:jc w:val="center"/>
              <w:rPr>
                <w:rFonts w:ascii="Arial" w:hAnsi="Arial" w:cs="Arial"/>
                <w:color w:val="000000"/>
                <w:sz w:val="16"/>
                <w:szCs w:val="16"/>
              </w:rPr>
            </w:pPr>
            <w:r w:rsidRPr="00EB4459">
              <w:rPr>
                <w:rFonts w:ascii="Arial" w:hAnsi="Arial" w:cs="Arial"/>
                <w:color w:val="000000"/>
                <w:sz w:val="16"/>
                <w:szCs w:val="16"/>
              </w:rPr>
              <w:t>Україна</w:t>
            </w:r>
          </w:p>
        </w:tc>
        <w:tc>
          <w:tcPr>
            <w:tcW w:w="2660" w:type="dxa"/>
            <w:tcBorders>
              <w:top w:val="single" w:sz="4" w:space="0" w:color="auto"/>
              <w:left w:val="single" w:sz="4" w:space="0" w:color="000000"/>
              <w:bottom w:val="single" w:sz="4" w:space="0" w:color="auto"/>
              <w:right w:val="single" w:sz="4" w:space="0" w:color="000000"/>
            </w:tcBorders>
            <w:shd w:val="clear" w:color="auto" w:fill="FFFFFF"/>
          </w:tcPr>
          <w:p w:rsidR="00AF349A" w:rsidRPr="00EB4459" w:rsidRDefault="00AF349A" w:rsidP="008C736A">
            <w:pPr>
              <w:pStyle w:val="Normal"/>
              <w:tabs>
                <w:tab w:val="left" w:pos="12600"/>
              </w:tabs>
              <w:jc w:val="center"/>
              <w:rPr>
                <w:rFonts w:ascii="Arial" w:hAnsi="Arial" w:cs="Arial"/>
                <w:color w:val="000000"/>
                <w:sz w:val="16"/>
                <w:szCs w:val="16"/>
              </w:rPr>
            </w:pPr>
            <w:r w:rsidRPr="00EB4459">
              <w:rPr>
                <w:rFonts w:ascii="Arial" w:hAnsi="Arial" w:cs="Arial"/>
                <w:color w:val="000000"/>
                <w:sz w:val="16"/>
                <w:szCs w:val="16"/>
              </w:rPr>
              <w:t xml:space="preserve">Санофі-Авентіс Дойчланд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F349A" w:rsidRPr="00EB4459" w:rsidRDefault="00AF349A" w:rsidP="008C736A">
            <w:pPr>
              <w:pStyle w:val="Normal"/>
              <w:tabs>
                <w:tab w:val="left" w:pos="12600"/>
              </w:tabs>
              <w:jc w:val="center"/>
              <w:rPr>
                <w:rFonts w:ascii="Arial" w:hAnsi="Arial" w:cs="Arial"/>
                <w:color w:val="000000"/>
                <w:sz w:val="16"/>
                <w:szCs w:val="16"/>
              </w:rPr>
            </w:pPr>
            <w:r w:rsidRPr="00EB4459">
              <w:rPr>
                <w:rFonts w:ascii="Arial" w:hAnsi="Arial" w:cs="Arial"/>
                <w:color w:val="000000"/>
                <w:sz w:val="16"/>
                <w:szCs w:val="16"/>
              </w:rPr>
              <w:t>Німеччина</w:t>
            </w:r>
          </w:p>
        </w:tc>
        <w:tc>
          <w:tcPr>
            <w:tcW w:w="2409" w:type="dxa"/>
            <w:tcBorders>
              <w:top w:val="single" w:sz="4" w:space="0" w:color="auto"/>
              <w:left w:val="single" w:sz="4" w:space="0" w:color="000000"/>
              <w:bottom w:val="single" w:sz="4" w:space="0" w:color="auto"/>
              <w:right w:val="single" w:sz="4" w:space="0" w:color="000000"/>
            </w:tcBorders>
            <w:shd w:val="clear" w:color="auto" w:fill="FFFFFF"/>
          </w:tcPr>
          <w:p w:rsidR="00AF349A" w:rsidRPr="00EB4459" w:rsidRDefault="00AF349A" w:rsidP="008C736A">
            <w:pPr>
              <w:pStyle w:val="Normal"/>
              <w:tabs>
                <w:tab w:val="left" w:pos="12600"/>
              </w:tabs>
              <w:jc w:val="center"/>
              <w:rPr>
                <w:rFonts w:ascii="Arial" w:hAnsi="Arial" w:cs="Arial"/>
                <w:color w:val="000000"/>
                <w:sz w:val="16"/>
                <w:szCs w:val="16"/>
              </w:rPr>
            </w:pPr>
            <w:r w:rsidRPr="00EB4459">
              <w:rPr>
                <w:rFonts w:ascii="Arial" w:hAnsi="Arial" w:cs="Arial"/>
                <w:color w:val="000000"/>
                <w:sz w:val="16"/>
                <w:szCs w:val="16"/>
              </w:rPr>
              <w:t>Зміна стосується приведення адреси виробника Санофі-Авентіс Дойчланд ГмбХ, Німеччина, у відповідність до GMP сертифікату та висновку щодо підтвердження відповідності умов виробництва лікарських засобів.</w:t>
            </w:r>
            <w:r w:rsidRPr="00EB4459">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349A" w:rsidRPr="00EB4459" w:rsidRDefault="00AF349A" w:rsidP="008C736A">
            <w:pPr>
              <w:pStyle w:val="Normal"/>
              <w:tabs>
                <w:tab w:val="left" w:pos="12600"/>
              </w:tabs>
              <w:ind w:left="-185"/>
              <w:jc w:val="center"/>
              <w:rPr>
                <w:rFonts w:ascii="Arial" w:hAnsi="Arial" w:cs="Arial"/>
                <w:i/>
                <w:sz w:val="16"/>
                <w:szCs w:val="16"/>
              </w:rPr>
            </w:pPr>
            <w:r w:rsidRPr="00EB4459">
              <w:rPr>
                <w:rFonts w:ascii="Arial" w:hAnsi="Arial" w:cs="Arial"/>
                <w:i/>
                <w:sz w:val="16"/>
                <w:szCs w:val="16"/>
              </w:rPr>
              <w:t xml:space="preserve">за </w:t>
            </w:r>
          </w:p>
          <w:p w:rsidR="00AF349A" w:rsidRPr="00EB4459" w:rsidRDefault="00AF349A" w:rsidP="008C736A">
            <w:pPr>
              <w:pStyle w:val="Normal"/>
              <w:tabs>
                <w:tab w:val="left" w:pos="12600"/>
              </w:tabs>
              <w:ind w:left="-185"/>
              <w:jc w:val="center"/>
              <w:rPr>
                <w:rFonts w:ascii="Arial" w:hAnsi="Arial" w:cs="Arial"/>
                <w:b/>
                <w:i/>
                <w:color w:val="000000"/>
                <w:sz w:val="16"/>
                <w:szCs w:val="16"/>
              </w:rPr>
            </w:pPr>
            <w:r w:rsidRPr="00EB4459">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F349A" w:rsidRPr="00EB4459" w:rsidRDefault="00AF349A" w:rsidP="008C736A">
            <w:pPr>
              <w:pStyle w:val="Normal"/>
              <w:tabs>
                <w:tab w:val="left" w:pos="12600"/>
              </w:tabs>
              <w:jc w:val="center"/>
              <w:rPr>
                <w:rFonts w:ascii="Arial" w:hAnsi="Arial" w:cs="Arial"/>
                <w:sz w:val="16"/>
                <w:szCs w:val="16"/>
              </w:rPr>
            </w:pPr>
            <w:r w:rsidRPr="00EB4459">
              <w:rPr>
                <w:rFonts w:ascii="Arial" w:hAnsi="Arial" w:cs="Arial"/>
                <w:sz w:val="16"/>
                <w:szCs w:val="16"/>
              </w:rPr>
              <w:t>UA/16775/01/01</w:t>
            </w:r>
          </w:p>
        </w:tc>
      </w:tr>
      <w:tr w:rsidR="00AF349A" w:rsidRPr="00695694" w:rsidTr="008C736A">
        <w:trPr>
          <w:trHeight w:val="654"/>
        </w:trPr>
        <w:tc>
          <w:tcPr>
            <w:tcW w:w="817" w:type="dxa"/>
            <w:tcBorders>
              <w:top w:val="single" w:sz="4" w:space="0" w:color="auto"/>
              <w:left w:val="single" w:sz="4" w:space="0" w:color="000000"/>
              <w:bottom w:val="single" w:sz="4" w:space="0" w:color="auto"/>
              <w:right w:val="single" w:sz="4" w:space="0" w:color="auto"/>
            </w:tcBorders>
            <w:shd w:val="clear" w:color="auto" w:fill="FFFFFF"/>
          </w:tcPr>
          <w:p w:rsidR="00AF349A" w:rsidRPr="006F5FC0" w:rsidRDefault="00AF349A" w:rsidP="008C736A">
            <w:pPr>
              <w:pStyle w:val="msolistparagraph0"/>
              <w:numPr>
                <w:ilvl w:val="0"/>
                <w:numId w:val="9"/>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F349A" w:rsidRPr="00EB4459" w:rsidRDefault="00AF349A" w:rsidP="008C736A">
            <w:pPr>
              <w:pStyle w:val="Normal"/>
              <w:tabs>
                <w:tab w:val="left" w:pos="12600"/>
              </w:tabs>
              <w:rPr>
                <w:rFonts w:ascii="Arial" w:hAnsi="Arial" w:cs="Arial"/>
                <w:b/>
                <w:i/>
                <w:color w:val="000000"/>
                <w:sz w:val="16"/>
                <w:szCs w:val="16"/>
              </w:rPr>
            </w:pPr>
            <w:r w:rsidRPr="00EB4459">
              <w:rPr>
                <w:rFonts w:ascii="Arial" w:hAnsi="Arial" w:cs="Arial"/>
                <w:b/>
                <w:sz w:val="16"/>
                <w:szCs w:val="16"/>
              </w:rPr>
              <w:t>СОЛІКВА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AF349A" w:rsidRPr="00EB4459" w:rsidRDefault="00AF349A" w:rsidP="008C736A">
            <w:pPr>
              <w:pStyle w:val="Normal"/>
              <w:tabs>
                <w:tab w:val="left" w:pos="12600"/>
              </w:tabs>
              <w:rPr>
                <w:rFonts w:ascii="Arial" w:hAnsi="Arial" w:cs="Arial"/>
                <w:color w:val="000000"/>
                <w:sz w:val="16"/>
                <w:szCs w:val="16"/>
              </w:rPr>
            </w:pPr>
            <w:r w:rsidRPr="00EB4459">
              <w:rPr>
                <w:rFonts w:ascii="Arial" w:hAnsi="Arial" w:cs="Arial"/>
                <w:color w:val="000000"/>
                <w:sz w:val="16"/>
                <w:szCs w:val="16"/>
                <w:lang w:val="ru-RU"/>
              </w:rPr>
              <w:t xml:space="preserve">розчин для ін`єкцій, 100 Од./мл+50 мкг/мл; №3 або №5: по 3 мл у картриджі, вмонтованому в одноразову шприц-ручку; по 3 або по 5 шприц-ручок в картонній коробці. </w:t>
            </w:r>
            <w:r w:rsidRPr="00EB4459">
              <w:rPr>
                <w:rFonts w:ascii="Arial" w:hAnsi="Arial" w:cs="Arial"/>
                <w:color w:val="000000"/>
                <w:sz w:val="16"/>
                <w:szCs w:val="16"/>
              </w:rPr>
              <w:t>Голки в упаковку не включені</w:t>
            </w:r>
          </w:p>
        </w:tc>
        <w:tc>
          <w:tcPr>
            <w:tcW w:w="1735" w:type="dxa"/>
            <w:tcBorders>
              <w:top w:val="single" w:sz="4" w:space="0" w:color="auto"/>
              <w:left w:val="single" w:sz="4" w:space="0" w:color="000000"/>
              <w:bottom w:val="single" w:sz="4" w:space="0" w:color="auto"/>
              <w:right w:val="single" w:sz="4" w:space="0" w:color="000000"/>
            </w:tcBorders>
            <w:shd w:val="clear" w:color="auto" w:fill="FFFFFF"/>
          </w:tcPr>
          <w:p w:rsidR="00AF349A" w:rsidRPr="00EB4459" w:rsidRDefault="00AF349A" w:rsidP="008C736A">
            <w:pPr>
              <w:pStyle w:val="Normal"/>
              <w:tabs>
                <w:tab w:val="left" w:pos="12600"/>
              </w:tabs>
              <w:jc w:val="center"/>
              <w:rPr>
                <w:rFonts w:ascii="Arial" w:hAnsi="Arial" w:cs="Arial"/>
                <w:color w:val="000000"/>
                <w:sz w:val="16"/>
                <w:szCs w:val="16"/>
              </w:rPr>
            </w:pPr>
            <w:r w:rsidRPr="00EB4459">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349A" w:rsidRPr="00EB4459" w:rsidRDefault="00AF349A" w:rsidP="008C736A">
            <w:pPr>
              <w:pStyle w:val="Normal"/>
              <w:tabs>
                <w:tab w:val="left" w:pos="12600"/>
              </w:tabs>
              <w:jc w:val="center"/>
              <w:rPr>
                <w:rFonts w:ascii="Arial" w:hAnsi="Arial" w:cs="Arial"/>
                <w:color w:val="000000"/>
                <w:sz w:val="16"/>
                <w:szCs w:val="16"/>
              </w:rPr>
            </w:pPr>
            <w:r w:rsidRPr="00EB4459">
              <w:rPr>
                <w:rFonts w:ascii="Arial" w:hAnsi="Arial" w:cs="Arial"/>
                <w:color w:val="000000"/>
                <w:sz w:val="16"/>
                <w:szCs w:val="16"/>
              </w:rPr>
              <w:t>Україна</w:t>
            </w:r>
          </w:p>
        </w:tc>
        <w:tc>
          <w:tcPr>
            <w:tcW w:w="2660" w:type="dxa"/>
            <w:tcBorders>
              <w:top w:val="single" w:sz="4" w:space="0" w:color="auto"/>
              <w:left w:val="single" w:sz="4" w:space="0" w:color="000000"/>
              <w:bottom w:val="single" w:sz="4" w:space="0" w:color="auto"/>
              <w:right w:val="single" w:sz="4" w:space="0" w:color="000000"/>
            </w:tcBorders>
            <w:shd w:val="clear" w:color="auto" w:fill="FFFFFF"/>
          </w:tcPr>
          <w:p w:rsidR="00AF349A" w:rsidRPr="00EB4459" w:rsidRDefault="00AF349A" w:rsidP="008C736A">
            <w:pPr>
              <w:pStyle w:val="Normal"/>
              <w:tabs>
                <w:tab w:val="left" w:pos="12600"/>
              </w:tabs>
              <w:jc w:val="center"/>
              <w:rPr>
                <w:rFonts w:ascii="Arial" w:hAnsi="Arial" w:cs="Arial"/>
                <w:color w:val="000000"/>
                <w:sz w:val="16"/>
                <w:szCs w:val="16"/>
              </w:rPr>
            </w:pPr>
            <w:r w:rsidRPr="00EB4459">
              <w:rPr>
                <w:rFonts w:ascii="Arial" w:hAnsi="Arial" w:cs="Arial"/>
                <w:color w:val="000000"/>
                <w:sz w:val="16"/>
                <w:szCs w:val="16"/>
              </w:rPr>
              <w:t xml:space="preserve">Санофі-Авентіс Дойчланд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F349A" w:rsidRPr="00EB4459" w:rsidRDefault="00AF349A" w:rsidP="008C736A">
            <w:pPr>
              <w:pStyle w:val="Normal"/>
              <w:tabs>
                <w:tab w:val="left" w:pos="12600"/>
              </w:tabs>
              <w:jc w:val="center"/>
              <w:rPr>
                <w:rFonts w:ascii="Arial" w:hAnsi="Arial" w:cs="Arial"/>
                <w:color w:val="000000"/>
                <w:sz w:val="16"/>
                <w:szCs w:val="16"/>
              </w:rPr>
            </w:pPr>
            <w:r w:rsidRPr="00EB4459">
              <w:rPr>
                <w:rFonts w:ascii="Arial" w:hAnsi="Arial" w:cs="Arial"/>
                <w:color w:val="000000"/>
                <w:sz w:val="16"/>
                <w:szCs w:val="16"/>
              </w:rPr>
              <w:t>Німеччина</w:t>
            </w:r>
          </w:p>
        </w:tc>
        <w:tc>
          <w:tcPr>
            <w:tcW w:w="2409" w:type="dxa"/>
            <w:tcBorders>
              <w:top w:val="single" w:sz="4" w:space="0" w:color="auto"/>
              <w:left w:val="single" w:sz="4" w:space="0" w:color="000000"/>
              <w:bottom w:val="single" w:sz="4" w:space="0" w:color="auto"/>
              <w:right w:val="single" w:sz="4" w:space="0" w:color="000000"/>
            </w:tcBorders>
            <w:shd w:val="clear" w:color="auto" w:fill="FFFFFF"/>
          </w:tcPr>
          <w:p w:rsidR="00AF349A" w:rsidRPr="00EB4459" w:rsidRDefault="00AF349A" w:rsidP="008C736A">
            <w:pPr>
              <w:pStyle w:val="Normal"/>
              <w:tabs>
                <w:tab w:val="left" w:pos="12600"/>
              </w:tabs>
              <w:jc w:val="center"/>
              <w:rPr>
                <w:rFonts w:ascii="Arial" w:hAnsi="Arial" w:cs="Arial"/>
                <w:color w:val="000000"/>
                <w:sz w:val="16"/>
                <w:szCs w:val="16"/>
              </w:rPr>
            </w:pPr>
            <w:r w:rsidRPr="00EB4459">
              <w:rPr>
                <w:rFonts w:ascii="Arial" w:hAnsi="Arial" w:cs="Arial"/>
                <w:color w:val="000000"/>
                <w:sz w:val="16"/>
                <w:szCs w:val="16"/>
              </w:rPr>
              <w:t>Зміна стосується приведення адреси виробника Санофі-Авентіс Дойчланд ГмбХ, Німеччина, у відповідність до GMP сертифікату та висновку щодо підтвердження відповідності умов виробництва лікарських засобів.</w:t>
            </w:r>
            <w:r w:rsidRPr="00EB4459">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349A" w:rsidRPr="00EB4459" w:rsidRDefault="00AF349A" w:rsidP="008C736A">
            <w:pPr>
              <w:pStyle w:val="Normal"/>
              <w:tabs>
                <w:tab w:val="left" w:pos="12600"/>
              </w:tabs>
              <w:ind w:left="-185"/>
              <w:jc w:val="center"/>
              <w:rPr>
                <w:rFonts w:ascii="Arial" w:hAnsi="Arial" w:cs="Arial"/>
                <w:i/>
                <w:sz w:val="16"/>
                <w:szCs w:val="16"/>
              </w:rPr>
            </w:pPr>
            <w:r w:rsidRPr="00EB4459">
              <w:rPr>
                <w:rFonts w:ascii="Arial" w:hAnsi="Arial" w:cs="Arial"/>
                <w:i/>
                <w:sz w:val="16"/>
                <w:szCs w:val="16"/>
              </w:rPr>
              <w:t xml:space="preserve">за </w:t>
            </w:r>
          </w:p>
          <w:p w:rsidR="00AF349A" w:rsidRPr="00EB4459" w:rsidRDefault="00AF349A" w:rsidP="008C736A">
            <w:pPr>
              <w:pStyle w:val="Normal"/>
              <w:tabs>
                <w:tab w:val="left" w:pos="12600"/>
              </w:tabs>
              <w:ind w:left="-185"/>
              <w:jc w:val="center"/>
              <w:rPr>
                <w:rFonts w:ascii="Arial" w:hAnsi="Arial" w:cs="Arial"/>
                <w:b/>
                <w:i/>
                <w:color w:val="000000"/>
                <w:sz w:val="16"/>
                <w:szCs w:val="16"/>
              </w:rPr>
            </w:pPr>
            <w:r w:rsidRPr="00EB4459">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F349A" w:rsidRPr="00EB4459" w:rsidRDefault="00AF349A" w:rsidP="008C736A">
            <w:pPr>
              <w:pStyle w:val="Normal"/>
              <w:tabs>
                <w:tab w:val="left" w:pos="12600"/>
              </w:tabs>
              <w:jc w:val="center"/>
              <w:rPr>
                <w:rFonts w:ascii="Arial" w:hAnsi="Arial" w:cs="Arial"/>
                <w:sz w:val="16"/>
                <w:szCs w:val="16"/>
              </w:rPr>
            </w:pPr>
            <w:r w:rsidRPr="00EB4459">
              <w:rPr>
                <w:rFonts w:ascii="Arial" w:hAnsi="Arial" w:cs="Arial"/>
                <w:sz w:val="16"/>
                <w:szCs w:val="16"/>
              </w:rPr>
              <w:t>UA/16774/01/01</w:t>
            </w:r>
          </w:p>
        </w:tc>
      </w:tr>
      <w:tr w:rsidR="00AF349A" w:rsidRPr="00695694" w:rsidTr="008C736A">
        <w:trPr>
          <w:trHeight w:val="654"/>
        </w:trPr>
        <w:tc>
          <w:tcPr>
            <w:tcW w:w="817" w:type="dxa"/>
            <w:tcBorders>
              <w:top w:val="single" w:sz="4" w:space="0" w:color="auto"/>
              <w:left w:val="single" w:sz="4" w:space="0" w:color="000000"/>
              <w:bottom w:val="single" w:sz="4" w:space="0" w:color="auto"/>
              <w:right w:val="single" w:sz="4" w:space="0" w:color="auto"/>
            </w:tcBorders>
            <w:shd w:val="clear" w:color="auto" w:fill="FFFFFF"/>
          </w:tcPr>
          <w:p w:rsidR="00AF349A" w:rsidRPr="006F5FC0" w:rsidRDefault="00AF349A" w:rsidP="008C736A">
            <w:pPr>
              <w:pStyle w:val="msolistparagraph0"/>
              <w:numPr>
                <w:ilvl w:val="0"/>
                <w:numId w:val="9"/>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F349A" w:rsidRPr="003552B4" w:rsidRDefault="00AF349A" w:rsidP="008C736A">
            <w:pPr>
              <w:pStyle w:val="Normal"/>
              <w:tabs>
                <w:tab w:val="left" w:pos="12600"/>
              </w:tabs>
              <w:rPr>
                <w:rFonts w:ascii="Arial" w:hAnsi="Arial" w:cs="Arial"/>
                <w:b/>
                <w:i/>
                <w:color w:val="000000"/>
                <w:sz w:val="16"/>
                <w:szCs w:val="16"/>
              </w:rPr>
            </w:pPr>
            <w:r w:rsidRPr="003552B4">
              <w:rPr>
                <w:rFonts w:ascii="Arial" w:hAnsi="Arial" w:cs="Arial"/>
                <w:b/>
                <w:sz w:val="16"/>
                <w:szCs w:val="16"/>
              </w:rPr>
              <w:t>ПАКСЛОВІД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AF349A" w:rsidRPr="003552B4" w:rsidRDefault="00AF349A" w:rsidP="008C736A">
            <w:pPr>
              <w:pStyle w:val="Normal"/>
              <w:tabs>
                <w:tab w:val="left" w:pos="12600"/>
              </w:tabs>
              <w:rPr>
                <w:rFonts w:ascii="Arial" w:hAnsi="Arial" w:cs="Arial"/>
                <w:color w:val="000000"/>
                <w:sz w:val="16"/>
                <w:szCs w:val="16"/>
              </w:rPr>
            </w:pPr>
            <w:r w:rsidRPr="003552B4">
              <w:rPr>
                <w:rFonts w:ascii="Arial" w:hAnsi="Arial" w:cs="Arial"/>
                <w:color w:val="000000"/>
                <w:sz w:val="16"/>
                <w:szCs w:val="16"/>
              </w:rPr>
              <w:t>таблетки, вкриті плівковою оболонкою, по 150 мг та таблетки, вкриті плівковою оболонкою, по 100 мг, по 4 таблетки, вкриті плівковою оболонкою, по 150 мг та по 2 таблетки, вкриті плівковою оболонкою, по 100 мг у блістері, по 5 блістерів у картонній коробці</w:t>
            </w:r>
          </w:p>
        </w:tc>
        <w:tc>
          <w:tcPr>
            <w:tcW w:w="1735" w:type="dxa"/>
            <w:tcBorders>
              <w:top w:val="single" w:sz="4" w:space="0" w:color="auto"/>
              <w:left w:val="single" w:sz="4" w:space="0" w:color="000000"/>
              <w:bottom w:val="single" w:sz="4" w:space="0" w:color="auto"/>
              <w:right w:val="single" w:sz="4" w:space="0" w:color="000000"/>
            </w:tcBorders>
            <w:shd w:val="clear" w:color="auto" w:fill="FFFFFF"/>
          </w:tcPr>
          <w:p w:rsidR="00AF349A" w:rsidRPr="003552B4" w:rsidRDefault="00AF349A" w:rsidP="008C736A">
            <w:pPr>
              <w:pStyle w:val="Normal"/>
              <w:tabs>
                <w:tab w:val="left" w:pos="12600"/>
              </w:tabs>
              <w:jc w:val="center"/>
              <w:rPr>
                <w:rFonts w:ascii="Arial" w:hAnsi="Arial" w:cs="Arial"/>
                <w:color w:val="000000"/>
                <w:sz w:val="16"/>
                <w:szCs w:val="16"/>
              </w:rPr>
            </w:pPr>
            <w:r w:rsidRPr="003552B4">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349A" w:rsidRPr="003552B4" w:rsidRDefault="00AF349A" w:rsidP="008C736A">
            <w:pPr>
              <w:pStyle w:val="Normal"/>
              <w:tabs>
                <w:tab w:val="left" w:pos="12600"/>
              </w:tabs>
              <w:jc w:val="center"/>
              <w:rPr>
                <w:rFonts w:ascii="Arial" w:hAnsi="Arial" w:cs="Arial"/>
                <w:color w:val="000000"/>
                <w:sz w:val="16"/>
                <w:szCs w:val="16"/>
              </w:rPr>
            </w:pPr>
            <w:r w:rsidRPr="003552B4">
              <w:rPr>
                <w:rFonts w:ascii="Arial" w:hAnsi="Arial" w:cs="Arial"/>
                <w:color w:val="000000"/>
                <w:sz w:val="16"/>
                <w:szCs w:val="16"/>
              </w:rPr>
              <w:t>США</w:t>
            </w:r>
          </w:p>
        </w:tc>
        <w:tc>
          <w:tcPr>
            <w:tcW w:w="2660" w:type="dxa"/>
            <w:tcBorders>
              <w:top w:val="single" w:sz="4" w:space="0" w:color="auto"/>
              <w:left w:val="single" w:sz="4" w:space="0" w:color="000000"/>
              <w:bottom w:val="single" w:sz="4" w:space="0" w:color="auto"/>
              <w:right w:val="single" w:sz="4" w:space="0" w:color="000000"/>
            </w:tcBorders>
            <w:shd w:val="clear" w:color="auto" w:fill="FFFFFF"/>
          </w:tcPr>
          <w:p w:rsidR="00AF349A" w:rsidRDefault="00AF349A" w:rsidP="008C736A">
            <w:pPr>
              <w:pStyle w:val="Normal"/>
              <w:tabs>
                <w:tab w:val="left" w:pos="12600"/>
              </w:tabs>
              <w:jc w:val="center"/>
              <w:rPr>
                <w:rFonts w:ascii="Arial" w:hAnsi="Arial" w:cs="Arial"/>
                <w:color w:val="000000"/>
                <w:sz w:val="16"/>
                <w:szCs w:val="16"/>
              </w:rPr>
            </w:pPr>
            <w:r w:rsidRPr="003552B4">
              <w:rPr>
                <w:rFonts w:ascii="Arial" w:hAnsi="Arial" w:cs="Arial"/>
                <w:color w:val="000000"/>
                <w:sz w:val="16"/>
                <w:szCs w:val="16"/>
              </w:rPr>
              <w:t>таблетки нірматрелвір:</w:t>
            </w:r>
            <w:r w:rsidRPr="003552B4">
              <w:rPr>
                <w:rFonts w:ascii="Arial" w:hAnsi="Arial" w:cs="Arial"/>
                <w:color w:val="000000"/>
                <w:sz w:val="16"/>
                <w:szCs w:val="16"/>
              </w:rPr>
              <w:br/>
              <w:t>виробництво, первинне пакування, вторинне пакування, реліз/тестування контролю якості серії, маркування, випуск серії, стабільність:</w:t>
            </w:r>
            <w:r w:rsidRPr="003552B4">
              <w:rPr>
                <w:rFonts w:ascii="Arial" w:hAnsi="Arial" w:cs="Arial"/>
                <w:color w:val="000000"/>
                <w:sz w:val="16"/>
                <w:szCs w:val="16"/>
              </w:rPr>
              <w:br/>
              <w:t>Пфайзер Менюфекчуринг Дойчленд ГмбХ, Німеччина</w:t>
            </w:r>
            <w:r>
              <w:rPr>
                <w:rFonts w:ascii="Arial" w:hAnsi="Arial" w:cs="Arial"/>
                <w:color w:val="000000"/>
                <w:sz w:val="16"/>
                <w:szCs w:val="16"/>
              </w:rPr>
              <w:t>;</w:t>
            </w:r>
            <w:r w:rsidRPr="003552B4">
              <w:rPr>
                <w:rFonts w:ascii="Arial" w:hAnsi="Arial" w:cs="Arial"/>
                <w:color w:val="000000"/>
                <w:sz w:val="16"/>
                <w:szCs w:val="16"/>
              </w:rPr>
              <w:br/>
              <w:t>виробництво, первинне пакування, вторинне пакування, реліз/тестування контролю якості серії, маркування, випуск серії, стабільність:</w:t>
            </w:r>
            <w:r w:rsidRPr="003552B4">
              <w:rPr>
                <w:rFonts w:ascii="Arial" w:hAnsi="Arial" w:cs="Arial"/>
                <w:color w:val="000000"/>
                <w:sz w:val="16"/>
                <w:szCs w:val="16"/>
              </w:rPr>
              <w:br/>
              <w:t>Пфайзер Ірландія Фармасьютікалз, Ірландія</w:t>
            </w:r>
            <w:r>
              <w:rPr>
                <w:rFonts w:ascii="Arial" w:hAnsi="Arial" w:cs="Arial"/>
                <w:color w:val="000000"/>
                <w:sz w:val="16"/>
                <w:szCs w:val="16"/>
              </w:rPr>
              <w:t>;</w:t>
            </w:r>
          </w:p>
          <w:p w:rsidR="00AF349A" w:rsidRDefault="00AF349A" w:rsidP="008C736A">
            <w:pPr>
              <w:pStyle w:val="Normal"/>
              <w:tabs>
                <w:tab w:val="left" w:pos="12600"/>
              </w:tabs>
              <w:jc w:val="center"/>
              <w:rPr>
                <w:rFonts w:ascii="Arial" w:hAnsi="Arial" w:cs="Arial"/>
                <w:color w:val="000000"/>
                <w:sz w:val="16"/>
                <w:szCs w:val="16"/>
              </w:rPr>
            </w:pPr>
            <w:r w:rsidRPr="00315886">
              <w:rPr>
                <w:rFonts w:ascii="Arial" w:hAnsi="Arial" w:cs="Arial"/>
                <w:color w:val="000000"/>
                <w:sz w:val="16"/>
                <w:szCs w:val="16"/>
              </w:rPr>
              <w:t>виробництво, первинне пакування, вторинне пакування, випуск/тестування контролю якості серії, маркування, випуск серії, стабільність:</w:t>
            </w:r>
            <w:r w:rsidRPr="00315886">
              <w:rPr>
                <w:rFonts w:ascii="Arial" w:hAnsi="Arial" w:cs="Arial"/>
                <w:color w:val="000000"/>
                <w:sz w:val="16"/>
                <w:szCs w:val="16"/>
              </w:rPr>
              <w:br/>
              <w:t>Пфайзер Італія С.р.л., Італія</w:t>
            </w:r>
            <w:r>
              <w:rPr>
                <w:rFonts w:ascii="Arial" w:hAnsi="Arial" w:cs="Arial"/>
                <w:color w:val="000000"/>
                <w:sz w:val="16"/>
                <w:szCs w:val="16"/>
              </w:rPr>
              <w:t>;</w:t>
            </w:r>
            <w:r w:rsidRPr="00315886">
              <w:rPr>
                <w:rFonts w:ascii="Arial" w:hAnsi="Arial" w:cs="Arial"/>
                <w:color w:val="000000"/>
                <w:sz w:val="16"/>
                <w:szCs w:val="16"/>
              </w:rPr>
              <w:br/>
              <w:t>тестування стабільності:</w:t>
            </w:r>
            <w:r w:rsidRPr="00315886">
              <w:rPr>
                <w:rFonts w:ascii="Arial" w:hAnsi="Arial" w:cs="Arial"/>
                <w:color w:val="000000"/>
                <w:sz w:val="16"/>
                <w:szCs w:val="16"/>
              </w:rPr>
              <w:br/>
              <w:t>Пфайзер Інк., США</w:t>
            </w:r>
            <w:r>
              <w:rPr>
                <w:rFonts w:ascii="Arial" w:hAnsi="Arial" w:cs="Arial"/>
                <w:color w:val="000000"/>
                <w:sz w:val="16"/>
                <w:szCs w:val="16"/>
              </w:rPr>
              <w:t>;</w:t>
            </w:r>
            <w:r w:rsidRPr="00315886">
              <w:rPr>
                <w:rFonts w:ascii="Arial" w:hAnsi="Arial" w:cs="Arial"/>
                <w:color w:val="000000"/>
                <w:sz w:val="16"/>
                <w:szCs w:val="16"/>
              </w:rPr>
              <w:br/>
              <w:t>таблетки ритонавір:</w:t>
            </w:r>
            <w:r w:rsidRPr="00315886">
              <w:rPr>
                <w:rFonts w:ascii="Arial" w:hAnsi="Arial" w:cs="Arial"/>
                <w:color w:val="000000"/>
                <w:sz w:val="16"/>
                <w:szCs w:val="16"/>
              </w:rPr>
              <w:br/>
              <w:t xml:space="preserve">виробництво </w:t>
            </w:r>
            <w:r w:rsidRPr="003552B4">
              <w:rPr>
                <w:rFonts w:ascii="Arial" w:hAnsi="Arial" w:cs="Arial"/>
                <w:color w:val="000000"/>
                <w:sz w:val="16"/>
                <w:szCs w:val="16"/>
              </w:rPr>
              <w:t>in</w:t>
            </w:r>
            <w:r w:rsidRPr="00315886">
              <w:rPr>
                <w:rFonts w:ascii="Arial" w:hAnsi="Arial" w:cs="Arial"/>
                <w:color w:val="000000"/>
                <w:sz w:val="16"/>
                <w:szCs w:val="16"/>
              </w:rPr>
              <w:t xml:space="preserve"> </w:t>
            </w:r>
            <w:r w:rsidRPr="003552B4">
              <w:rPr>
                <w:rFonts w:ascii="Arial" w:hAnsi="Arial" w:cs="Arial"/>
                <w:color w:val="000000"/>
                <w:sz w:val="16"/>
                <w:szCs w:val="16"/>
              </w:rPr>
              <w:t>bulk</w:t>
            </w:r>
            <w:r w:rsidRPr="00315886">
              <w:rPr>
                <w:rFonts w:ascii="Arial" w:hAnsi="Arial" w:cs="Arial"/>
                <w:color w:val="000000"/>
                <w:sz w:val="16"/>
                <w:szCs w:val="16"/>
              </w:rPr>
              <w:t xml:space="preserve">, тестування і випуск </w:t>
            </w:r>
            <w:r w:rsidRPr="003552B4">
              <w:rPr>
                <w:rFonts w:ascii="Arial" w:hAnsi="Arial" w:cs="Arial"/>
                <w:color w:val="000000"/>
                <w:sz w:val="16"/>
                <w:szCs w:val="16"/>
              </w:rPr>
              <w:t>in</w:t>
            </w:r>
            <w:r w:rsidRPr="00315886">
              <w:rPr>
                <w:rFonts w:ascii="Arial" w:hAnsi="Arial" w:cs="Arial"/>
                <w:color w:val="000000"/>
                <w:sz w:val="16"/>
                <w:szCs w:val="16"/>
              </w:rPr>
              <w:t xml:space="preserve"> </w:t>
            </w:r>
            <w:r w:rsidRPr="003552B4">
              <w:rPr>
                <w:rFonts w:ascii="Arial" w:hAnsi="Arial" w:cs="Arial"/>
                <w:color w:val="000000"/>
                <w:sz w:val="16"/>
                <w:szCs w:val="16"/>
              </w:rPr>
              <w:t>bulk</w:t>
            </w:r>
            <w:r w:rsidRPr="00315886">
              <w:rPr>
                <w:rFonts w:ascii="Arial" w:hAnsi="Arial" w:cs="Arial"/>
                <w:color w:val="000000"/>
                <w:sz w:val="16"/>
                <w:szCs w:val="16"/>
              </w:rPr>
              <w:t>:</w:t>
            </w:r>
            <w:r w:rsidRPr="00315886">
              <w:rPr>
                <w:rFonts w:ascii="Arial" w:hAnsi="Arial" w:cs="Arial"/>
                <w:color w:val="000000"/>
                <w:sz w:val="16"/>
                <w:szCs w:val="16"/>
              </w:rPr>
              <w:br/>
              <w:t>Хетеро Лабс Лімітед, Індія</w:t>
            </w:r>
            <w:r>
              <w:rPr>
                <w:rFonts w:ascii="Arial" w:hAnsi="Arial" w:cs="Arial"/>
                <w:color w:val="000000"/>
                <w:sz w:val="16"/>
                <w:szCs w:val="16"/>
              </w:rPr>
              <w:t>;</w:t>
            </w:r>
            <w:r w:rsidRPr="00315886">
              <w:rPr>
                <w:rFonts w:ascii="Arial" w:hAnsi="Arial" w:cs="Arial"/>
                <w:color w:val="000000"/>
                <w:sz w:val="16"/>
                <w:szCs w:val="16"/>
              </w:rPr>
              <w:br/>
              <w:t>премікс ритонавіру:</w:t>
            </w:r>
            <w:r w:rsidRPr="00315886">
              <w:rPr>
                <w:rFonts w:ascii="Arial" w:hAnsi="Arial" w:cs="Arial"/>
                <w:color w:val="000000"/>
                <w:sz w:val="16"/>
                <w:szCs w:val="16"/>
              </w:rPr>
              <w:br/>
              <w:t>Хетеро Драгс Лімітед, Індія</w:t>
            </w:r>
            <w:r>
              <w:rPr>
                <w:rFonts w:ascii="Arial" w:hAnsi="Arial" w:cs="Arial"/>
                <w:color w:val="000000"/>
                <w:sz w:val="16"/>
                <w:szCs w:val="16"/>
              </w:rPr>
              <w:t>;</w:t>
            </w:r>
          </w:p>
          <w:p w:rsidR="00AF349A" w:rsidRDefault="00AF349A" w:rsidP="008C736A">
            <w:pPr>
              <w:pStyle w:val="Normal"/>
              <w:tabs>
                <w:tab w:val="left" w:pos="12600"/>
              </w:tabs>
              <w:jc w:val="center"/>
              <w:rPr>
                <w:rFonts w:ascii="Arial" w:hAnsi="Arial" w:cs="Arial"/>
                <w:color w:val="000000"/>
                <w:sz w:val="16"/>
                <w:szCs w:val="16"/>
              </w:rPr>
            </w:pPr>
            <w:r w:rsidRPr="00315886">
              <w:rPr>
                <w:rFonts w:ascii="Arial" w:hAnsi="Arial" w:cs="Arial"/>
                <w:color w:val="000000"/>
                <w:sz w:val="16"/>
                <w:szCs w:val="16"/>
              </w:rPr>
              <w:t>первинне пакування, вторинне пакування, маркування, випуск/тестування контролю якості, випуск серії, стабільність:</w:t>
            </w:r>
            <w:r w:rsidRPr="00315886">
              <w:rPr>
                <w:rFonts w:ascii="Arial" w:hAnsi="Arial" w:cs="Arial"/>
                <w:color w:val="000000"/>
                <w:sz w:val="16"/>
                <w:szCs w:val="16"/>
              </w:rPr>
              <w:br/>
              <w:t>Пфайзер Менюфекчуринг Дойчленд ГмбХ, Німеччина</w:t>
            </w:r>
            <w:r>
              <w:rPr>
                <w:rFonts w:ascii="Arial" w:hAnsi="Arial" w:cs="Arial"/>
                <w:color w:val="000000"/>
                <w:sz w:val="16"/>
                <w:szCs w:val="16"/>
              </w:rPr>
              <w:t>;</w:t>
            </w:r>
            <w:r w:rsidRPr="00315886">
              <w:rPr>
                <w:rFonts w:ascii="Arial" w:hAnsi="Arial" w:cs="Arial"/>
                <w:color w:val="000000"/>
                <w:sz w:val="16"/>
                <w:szCs w:val="16"/>
              </w:rPr>
              <w:br/>
              <w:t>первинне пакування, вторинне пакування, маркування, випуск/тестування контролю якості, випуск серії, стабільність:</w:t>
            </w:r>
            <w:r w:rsidRPr="00315886">
              <w:rPr>
                <w:rFonts w:ascii="Arial" w:hAnsi="Arial" w:cs="Arial"/>
                <w:color w:val="000000"/>
                <w:sz w:val="16"/>
                <w:szCs w:val="16"/>
              </w:rPr>
              <w:br/>
              <w:t>Пфайзер Італія С.р.л., Італія</w:t>
            </w:r>
            <w:r>
              <w:rPr>
                <w:rFonts w:ascii="Arial" w:hAnsi="Arial" w:cs="Arial"/>
                <w:color w:val="000000"/>
                <w:sz w:val="16"/>
                <w:szCs w:val="16"/>
              </w:rPr>
              <w:t>;</w:t>
            </w:r>
            <w:r w:rsidRPr="00315886">
              <w:rPr>
                <w:rFonts w:ascii="Arial" w:hAnsi="Arial" w:cs="Arial"/>
                <w:color w:val="000000"/>
                <w:sz w:val="16"/>
                <w:szCs w:val="16"/>
              </w:rPr>
              <w:br/>
              <w:t>первинне пакування, вторинне пакування, маркування, випуск серії:</w:t>
            </w:r>
            <w:r w:rsidRPr="00315886">
              <w:rPr>
                <w:rFonts w:ascii="Arial" w:hAnsi="Arial" w:cs="Arial"/>
                <w:color w:val="000000"/>
                <w:sz w:val="16"/>
                <w:szCs w:val="16"/>
              </w:rPr>
              <w:br/>
              <w:t>Пфайзер Ірландія Фармасьютікалз, Ірландія</w:t>
            </w:r>
            <w:r>
              <w:rPr>
                <w:rFonts w:ascii="Arial" w:hAnsi="Arial" w:cs="Arial"/>
                <w:color w:val="000000"/>
                <w:sz w:val="16"/>
                <w:szCs w:val="16"/>
              </w:rPr>
              <w:t>;</w:t>
            </w:r>
          </w:p>
          <w:p w:rsidR="00AF349A" w:rsidRPr="006D3464" w:rsidRDefault="00AF349A" w:rsidP="008C736A">
            <w:pPr>
              <w:pStyle w:val="Normal"/>
              <w:tabs>
                <w:tab w:val="left" w:pos="12600"/>
              </w:tabs>
              <w:jc w:val="center"/>
              <w:rPr>
                <w:rFonts w:ascii="Arial" w:hAnsi="Arial" w:cs="Arial"/>
                <w:color w:val="000000"/>
                <w:sz w:val="16"/>
                <w:szCs w:val="16"/>
              </w:rPr>
            </w:pPr>
            <w:r w:rsidRPr="00315886">
              <w:rPr>
                <w:rFonts w:ascii="Arial" w:hAnsi="Arial" w:cs="Arial"/>
                <w:color w:val="000000"/>
                <w:sz w:val="16"/>
                <w:szCs w:val="16"/>
              </w:rPr>
              <w:t xml:space="preserve">тестування і випуск </w:t>
            </w:r>
            <w:r w:rsidRPr="003552B4">
              <w:rPr>
                <w:rFonts w:ascii="Arial" w:hAnsi="Arial" w:cs="Arial"/>
                <w:color w:val="000000"/>
                <w:sz w:val="16"/>
                <w:szCs w:val="16"/>
              </w:rPr>
              <w:t>in</w:t>
            </w:r>
            <w:r w:rsidRPr="00315886">
              <w:rPr>
                <w:rFonts w:ascii="Arial" w:hAnsi="Arial" w:cs="Arial"/>
                <w:color w:val="000000"/>
                <w:sz w:val="16"/>
                <w:szCs w:val="16"/>
              </w:rPr>
              <w:t xml:space="preserve"> </w:t>
            </w:r>
            <w:r w:rsidRPr="003552B4">
              <w:rPr>
                <w:rFonts w:ascii="Arial" w:hAnsi="Arial" w:cs="Arial"/>
                <w:color w:val="000000"/>
                <w:sz w:val="16"/>
                <w:szCs w:val="16"/>
              </w:rPr>
              <w:t>bulk</w:t>
            </w:r>
            <w:r w:rsidRPr="00315886">
              <w:rPr>
                <w:rFonts w:ascii="Arial" w:hAnsi="Arial" w:cs="Arial"/>
                <w:color w:val="000000"/>
                <w:sz w:val="16"/>
                <w:szCs w:val="16"/>
              </w:rPr>
              <w:t>:</w:t>
            </w:r>
            <w:r w:rsidRPr="00315886">
              <w:rPr>
                <w:rFonts w:ascii="Arial" w:hAnsi="Arial" w:cs="Arial"/>
                <w:color w:val="000000"/>
                <w:sz w:val="16"/>
                <w:szCs w:val="16"/>
              </w:rPr>
              <w:br/>
              <w:t>Фармадокс Хелскеар Лтд., Мальта</w:t>
            </w:r>
            <w:r>
              <w:rPr>
                <w:rFonts w:ascii="Arial" w:hAnsi="Arial" w:cs="Arial"/>
                <w:color w:val="000000"/>
                <w:sz w:val="16"/>
                <w:szCs w:val="16"/>
              </w:rPr>
              <w:t>;</w:t>
            </w:r>
            <w:r w:rsidRPr="00315886">
              <w:rPr>
                <w:rFonts w:ascii="Arial" w:hAnsi="Arial" w:cs="Arial"/>
                <w:color w:val="000000"/>
                <w:sz w:val="16"/>
                <w:szCs w:val="16"/>
              </w:rPr>
              <w:br/>
              <w:t>тестування і стабільність:</w:t>
            </w:r>
            <w:r w:rsidRPr="00315886">
              <w:rPr>
                <w:rFonts w:ascii="Arial" w:hAnsi="Arial" w:cs="Arial"/>
                <w:color w:val="000000"/>
                <w:sz w:val="16"/>
                <w:szCs w:val="16"/>
              </w:rPr>
              <w:br/>
              <w:t>Пфайзер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F349A" w:rsidRDefault="00AF349A" w:rsidP="008C736A">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p w:rsidR="00AF349A" w:rsidRDefault="00AF349A" w:rsidP="008C736A">
            <w:pPr>
              <w:pStyle w:val="Normal"/>
              <w:tabs>
                <w:tab w:val="left" w:pos="12600"/>
              </w:tabs>
              <w:jc w:val="center"/>
              <w:rPr>
                <w:rFonts w:ascii="Arial" w:hAnsi="Arial" w:cs="Arial"/>
                <w:color w:val="000000"/>
                <w:sz w:val="16"/>
                <w:szCs w:val="16"/>
              </w:rPr>
            </w:pPr>
            <w:r>
              <w:rPr>
                <w:rFonts w:ascii="Arial" w:hAnsi="Arial" w:cs="Arial"/>
                <w:color w:val="000000"/>
                <w:sz w:val="16"/>
                <w:szCs w:val="16"/>
              </w:rPr>
              <w:t>Ірландія/</w:t>
            </w:r>
          </w:p>
          <w:p w:rsidR="00AF349A" w:rsidRDefault="00AF349A" w:rsidP="008C736A">
            <w:pPr>
              <w:pStyle w:val="Normal"/>
              <w:tabs>
                <w:tab w:val="left" w:pos="12600"/>
              </w:tabs>
              <w:jc w:val="center"/>
              <w:rPr>
                <w:rFonts w:ascii="Arial" w:hAnsi="Arial" w:cs="Arial"/>
                <w:color w:val="000000"/>
                <w:sz w:val="16"/>
                <w:szCs w:val="16"/>
              </w:rPr>
            </w:pPr>
            <w:r>
              <w:rPr>
                <w:rFonts w:ascii="Arial" w:hAnsi="Arial" w:cs="Arial"/>
                <w:color w:val="000000"/>
                <w:sz w:val="16"/>
                <w:szCs w:val="16"/>
              </w:rPr>
              <w:t>Італія/</w:t>
            </w:r>
          </w:p>
          <w:p w:rsidR="00AF349A" w:rsidRDefault="00AF349A" w:rsidP="008C736A">
            <w:pPr>
              <w:pStyle w:val="Normal"/>
              <w:tabs>
                <w:tab w:val="left" w:pos="12600"/>
              </w:tabs>
              <w:jc w:val="center"/>
              <w:rPr>
                <w:rFonts w:ascii="Arial" w:hAnsi="Arial" w:cs="Arial"/>
                <w:color w:val="000000"/>
                <w:sz w:val="16"/>
                <w:szCs w:val="16"/>
              </w:rPr>
            </w:pPr>
            <w:r>
              <w:rPr>
                <w:rFonts w:ascii="Arial" w:hAnsi="Arial" w:cs="Arial"/>
                <w:color w:val="000000"/>
                <w:sz w:val="16"/>
                <w:szCs w:val="16"/>
              </w:rPr>
              <w:t>США/</w:t>
            </w:r>
          </w:p>
          <w:p w:rsidR="00AF349A" w:rsidRDefault="00AF349A" w:rsidP="008C736A">
            <w:pPr>
              <w:pStyle w:val="Normal"/>
              <w:tabs>
                <w:tab w:val="left" w:pos="12600"/>
              </w:tabs>
              <w:jc w:val="center"/>
              <w:rPr>
                <w:rFonts w:ascii="Arial" w:hAnsi="Arial" w:cs="Arial"/>
                <w:color w:val="000000"/>
                <w:sz w:val="16"/>
                <w:szCs w:val="16"/>
              </w:rPr>
            </w:pPr>
            <w:r>
              <w:rPr>
                <w:rFonts w:ascii="Arial" w:hAnsi="Arial" w:cs="Arial"/>
                <w:color w:val="000000"/>
                <w:sz w:val="16"/>
                <w:szCs w:val="16"/>
              </w:rPr>
              <w:t>Індія/</w:t>
            </w:r>
          </w:p>
          <w:p w:rsidR="00AF349A" w:rsidRPr="006D3464" w:rsidRDefault="00AF349A" w:rsidP="008C736A">
            <w:pPr>
              <w:pStyle w:val="Normal"/>
              <w:tabs>
                <w:tab w:val="left" w:pos="12600"/>
              </w:tabs>
              <w:jc w:val="center"/>
              <w:rPr>
                <w:rFonts w:ascii="Arial" w:hAnsi="Arial" w:cs="Arial"/>
                <w:color w:val="000000"/>
                <w:sz w:val="16"/>
                <w:szCs w:val="16"/>
              </w:rPr>
            </w:pPr>
            <w:r>
              <w:rPr>
                <w:rFonts w:ascii="Arial" w:hAnsi="Arial" w:cs="Arial"/>
                <w:color w:val="000000"/>
                <w:sz w:val="16"/>
                <w:szCs w:val="16"/>
              </w:rPr>
              <w:t>Мальта</w:t>
            </w:r>
          </w:p>
        </w:tc>
        <w:tc>
          <w:tcPr>
            <w:tcW w:w="2409" w:type="dxa"/>
            <w:tcBorders>
              <w:top w:val="single" w:sz="4" w:space="0" w:color="auto"/>
              <w:left w:val="single" w:sz="4" w:space="0" w:color="000000"/>
              <w:bottom w:val="single" w:sz="4" w:space="0" w:color="auto"/>
              <w:right w:val="single" w:sz="4" w:space="0" w:color="000000"/>
            </w:tcBorders>
            <w:shd w:val="clear" w:color="auto" w:fill="FFFFFF"/>
          </w:tcPr>
          <w:p w:rsidR="00AF349A" w:rsidRPr="003552B4" w:rsidRDefault="00AF349A" w:rsidP="008C736A">
            <w:pPr>
              <w:pStyle w:val="Normal"/>
              <w:tabs>
                <w:tab w:val="left" w:pos="12600"/>
              </w:tabs>
              <w:jc w:val="center"/>
              <w:rPr>
                <w:rFonts w:ascii="Arial" w:hAnsi="Arial" w:cs="Arial"/>
                <w:color w:val="000000"/>
                <w:sz w:val="16"/>
                <w:szCs w:val="16"/>
                <w:lang w:val="ru-RU"/>
              </w:rPr>
            </w:pPr>
            <w:r w:rsidRPr="003552B4">
              <w:rPr>
                <w:rFonts w:ascii="Arial" w:hAnsi="Arial" w:cs="Arial"/>
                <w:color w:val="000000"/>
                <w:sz w:val="16"/>
                <w:szCs w:val="16"/>
                <w:lang w:val="ru-RU"/>
              </w:rPr>
              <w:t>внесення змін до реєстраційних матеріалів: Зміна адреси заявника у зв’язку із зміною адреси центрального офісу.</w:t>
            </w:r>
            <w:r w:rsidRPr="003552B4">
              <w:rPr>
                <w:rFonts w:ascii="Arial" w:hAnsi="Arial" w:cs="Arial"/>
                <w:color w:val="000000"/>
                <w:sz w:val="16"/>
                <w:szCs w:val="16"/>
                <w:lang w:val="ru-RU"/>
              </w:rPr>
              <w:br/>
              <w:t xml:space="preserve">Діюча редакція: 235 Іст 42-га Стріт, Нью Йорк, НЙ 10017-5755, США/235 </w:t>
            </w:r>
            <w:r w:rsidRPr="003552B4">
              <w:rPr>
                <w:rFonts w:ascii="Arial" w:hAnsi="Arial" w:cs="Arial"/>
                <w:color w:val="000000"/>
                <w:sz w:val="16"/>
                <w:szCs w:val="16"/>
              </w:rPr>
              <w:t>East</w:t>
            </w:r>
            <w:r w:rsidRPr="003552B4">
              <w:rPr>
                <w:rFonts w:ascii="Arial" w:hAnsi="Arial" w:cs="Arial"/>
                <w:color w:val="000000"/>
                <w:sz w:val="16"/>
                <w:szCs w:val="16"/>
                <w:lang w:val="ru-RU"/>
              </w:rPr>
              <w:t xml:space="preserve"> 42-</w:t>
            </w:r>
            <w:r w:rsidRPr="003552B4">
              <w:rPr>
                <w:rFonts w:ascii="Arial" w:hAnsi="Arial" w:cs="Arial"/>
                <w:color w:val="000000"/>
                <w:sz w:val="16"/>
                <w:szCs w:val="16"/>
              </w:rPr>
              <w:t>nd</w:t>
            </w:r>
            <w:r w:rsidRPr="003552B4">
              <w:rPr>
                <w:rFonts w:ascii="Arial" w:hAnsi="Arial" w:cs="Arial"/>
                <w:color w:val="000000"/>
                <w:sz w:val="16"/>
                <w:szCs w:val="16"/>
                <w:lang w:val="ru-RU"/>
              </w:rPr>
              <w:t xml:space="preserve"> </w:t>
            </w:r>
            <w:r w:rsidRPr="003552B4">
              <w:rPr>
                <w:rFonts w:ascii="Arial" w:hAnsi="Arial" w:cs="Arial"/>
                <w:color w:val="000000"/>
                <w:sz w:val="16"/>
                <w:szCs w:val="16"/>
              </w:rPr>
              <w:t>Street</w:t>
            </w:r>
            <w:r w:rsidRPr="003552B4">
              <w:rPr>
                <w:rFonts w:ascii="Arial" w:hAnsi="Arial" w:cs="Arial"/>
                <w:color w:val="000000"/>
                <w:sz w:val="16"/>
                <w:szCs w:val="16"/>
                <w:lang w:val="ru-RU"/>
              </w:rPr>
              <w:t xml:space="preserve">, </w:t>
            </w:r>
            <w:r w:rsidRPr="003552B4">
              <w:rPr>
                <w:rFonts w:ascii="Arial" w:hAnsi="Arial" w:cs="Arial"/>
                <w:color w:val="000000"/>
                <w:sz w:val="16"/>
                <w:szCs w:val="16"/>
              </w:rPr>
              <w:t>New</w:t>
            </w:r>
            <w:r w:rsidRPr="003552B4">
              <w:rPr>
                <w:rFonts w:ascii="Arial" w:hAnsi="Arial" w:cs="Arial"/>
                <w:color w:val="000000"/>
                <w:sz w:val="16"/>
                <w:szCs w:val="16"/>
                <w:lang w:val="ru-RU"/>
              </w:rPr>
              <w:t xml:space="preserve"> </w:t>
            </w:r>
            <w:r w:rsidRPr="003552B4">
              <w:rPr>
                <w:rFonts w:ascii="Arial" w:hAnsi="Arial" w:cs="Arial"/>
                <w:color w:val="000000"/>
                <w:sz w:val="16"/>
                <w:szCs w:val="16"/>
              </w:rPr>
              <w:t>York</w:t>
            </w:r>
            <w:r w:rsidRPr="003552B4">
              <w:rPr>
                <w:rFonts w:ascii="Arial" w:hAnsi="Arial" w:cs="Arial"/>
                <w:color w:val="000000"/>
                <w:sz w:val="16"/>
                <w:szCs w:val="16"/>
                <w:lang w:val="ru-RU"/>
              </w:rPr>
              <w:t xml:space="preserve">, </w:t>
            </w:r>
            <w:r w:rsidRPr="003552B4">
              <w:rPr>
                <w:rFonts w:ascii="Arial" w:hAnsi="Arial" w:cs="Arial"/>
                <w:color w:val="000000"/>
                <w:sz w:val="16"/>
                <w:szCs w:val="16"/>
              </w:rPr>
              <w:t>NY</w:t>
            </w:r>
            <w:r w:rsidRPr="003552B4">
              <w:rPr>
                <w:rFonts w:ascii="Arial" w:hAnsi="Arial" w:cs="Arial"/>
                <w:color w:val="000000"/>
                <w:sz w:val="16"/>
                <w:szCs w:val="16"/>
                <w:lang w:val="ru-RU"/>
              </w:rPr>
              <w:t xml:space="preserve"> 10017-5755, </w:t>
            </w:r>
            <w:r w:rsidRPr="003552B4">
              <w:rPr>
                <w:rFonts w:ascii="Arial" w:hAnsi="Arial" w:cs="Arial"/>
                <w:color w:val="000000"/>
                <w:sz w:val="16"/>
                <w:szCs w:val="16"/>
              </w:rPr>
              <w:t>USA</w:t>
            </w:r>
            <w:r w:rsidRPr="003552B4">
              <w:rPr>
                <w:rFonts w:ascii="Arial" w:hAnsi="Arial" w:cs="Arial"/>
                <w:color w:val="000000"/>
                <w:sz w:val="16"/>
                <w:szCs w:val="16"/>
                <w:lang w:val="ru-RU"/>
              </w:rPr>
              <w:br/>
              <w:t xml:space="preserve">Пропонована редакція: 66 Гудзон Бульвар Іст, Нью-Йорк, НЙ 10001-2192, США/66 </w:t>
            </w:r>
            <w:r w:rsidRPr="003552B4">
              <w:rPr>
                <w:rFonts w:ascii="Arial" w:hAnsi="Arial" w:cs="Arial"/>
                <w:color w:val="000000"/>
                <w:sz w:val="16"/>
                <w:szCs w:val="16"/>
              </w:rPr>
              <w:t>Hudson</w:t>
            </w:r>
            <w:r w:rsidRPr="003552B4">
              <w:rPr>
                <w:rFonts w:ascii="Arial" w:hAnsi="Arial" w:cs="Arial"/>
                <w:color w:val="000000"/>
                <w:sz w:val="16"/>
                <w:szCs w:val="16"/>
                <w:lang w:val="ru-RU"/>
              </w:rPr>
              <w:t xml:space="preserve"> </w:t>
            </w:r>
            <w:r w:rsidRPr="003552B4">
              <w:rPr>
                <w:rFonts w:ascii="Arial" w:hAnsi="Arial" w:cs="Arial"/>
                <w:color w:val="000000"/>
                <w:sz w:val="16"/>
                <w:szCs w:val="16"/>
              </w:rPr>
              <w:t>Boulevard</w:t>
            </w:r>
            <w:r w:rsidRPr="003552B4">
              <w:rPr>
                <w:rFonts w:ascii="Arial" w:hAnsi="Arial" w:cs="Arial"/>
                <w:color w:val="000000"/>
                <w:sz w:val="16"/>
                <w:szCs w:val="16"/>
                <w:lang w:val="ru-RU"/>
              </w:rPr>
              <w:t xml:space="preserve"> </w:t>
            </w:r>
            <w:r w:rsidRPr="003552B4">
              <w:rPr>
                <w:rFonts w:ascii="Arial" w:hAnsi="Arial" w:cs="Arial"/>
                <w:color w:val="000000"/>
                <w:sz w:val="16"/>
                <w:szCs w:val="16"/>
              </w:rPr>
              <w:t>East</w:t>
            </w:r>
            <w:r w:rsidRPr="003552B4">
              <w:rPr>
                <w:rFonts w:ascii="Arial" w:hAnsi="Arial" w:cs="Arial"/>
                <w:color w:val="000000"/>
                <w:sz w:val="16"/>
                <w:szCs w:val="16"/>
                <w:lang w:val="ru-RU"/>
              </w:rPr>
              <w:t xml:space="preserve">, </w:t>
            </w:r>
            <w:r w:rsidRPr="003552B4">
              <w:rPr>
                <w:rFonts w:ascii="Arial" w:hAnsi="Arial" w:cs="Arial"/>
                <w:color w:val="000000"/>
                <w:sz w:val="16"/>
                <w:szCs w:val="16"/>
              </w:rPr>
              <w:t>New</w:t>
            </w:r>
            <w:r w:rsidRPr="003552B4">
              <w:rPr>
                <w:rFonts w:ascii="Arial" w:hAnsi="Arial" w:cs="Arial"/>
                <w:color w:val="000000"/>
                <w:sz w:val="16"/>
                <w:szCs w:val="16"/>
                <w:lang w:val="ru-RU"/>
              </w:rPr>
              <w:t xml:space="preserve"> </w:t>
            </w:r>
            <w:r w:rsidRPr="003552B4">
              <w:rPr>
                <w:rFonts w:ascii="Arial" w:hAnsi="Arial" w:cs="Arial"/>
                <w:color w:val="000000"/>
                <w:sz w:val="16"/>
                <w:szCs w:val="16"/>
              </w:rPr>
              <w:t>York</w:t>
            </w:r>
            <w:r w:rsidRPr="003552B4">
              <w:rPr>
                <w:rFonts w:ascii="Arial" w:hAnsi="Arial" w:cs="Arial"/>
                <w:color w:val="000000"/>
                <w:sz w:val="16"/>
                <w:szCs w:val="16"/>
                <w:lang w:val="ru-RU"/>
              </w:rPr>
              <w:t xml:space="preserve">, </w:t>
            </w:r>
            <w:r w:rsidRPr="003552B4">
              <w:rPr>
                <w:rFonts w:ascii="Arial" w:hAnsi="Arial" w:cs="Arial"/>
                <w:color w:val="000000"/>
                <w:sz w:val="16"/>
                <w:szCs w:val="16"/>
              </w:rPr>
              <w:t>NY</w:t>
            </w:r>
            <w:r w:rsidRPr="003552B4">
              <w:rPr>
                <w:rFonts w:ascii="Arial" w:hAnsi="Arial" w:cs="Arial"/>
                <w:color w:val="000000"/>
                <w:sz w:val="16"/>
                <w:szCs w:val="16"/>
                <w:lang w:val="ru-RU"/>
              </w:rPr>
              <w:t xml:space="preserve"> 10001-2192, </w:t>
            </w:r>
            <w:r w:rsidRPr="003552B4">
              <w:rPr>
                <w:rFonts w:ascii="Arial" w:hAnsi="Arial" w:cs="Arial"/>
                <w:color w:val="000000"/>
                <w:sz w:val="16"/>
                <w:szCs w:val="16"/>
              </w:rPr>
              <w:t>USA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349A" w:rsidRPr="003552B4" w:rsidRDefault="00AF349A" w:rsidP="008C736A">
            <w:pPr>
              <w:pStyle w:val="Normal"/>
              <w:tabs>
                <w:tab w:val="left" w:pos="12600"/>
              </w:tabs>
              <w:ind w:left="-101"/>
              <w:jc w:val="center"/>
              <w:rPr>
                <w:rFonts w:ascii="Arial" w:hAnsi="Arial" w:cs="Arial"/>
                <w:b/>
                <w:i/>
                <w:color w:val="000000"/>
                <w:sz w:val="16"/>
                <w:szCs w:val="16"/>
              </w:rPr>
            </w:pPr>
            <w:r w:rsidRPr="003552B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F349A" w:rsidRPr="003552B4" w:rsidRDefault="00AF349A" w:rsidP="008C736A">
            <w:pPr>
              <w:pStyle w:val="Normal"/>
              <w:tabs>
                <w:tab w:val="left" w:pos="12600"/>
              </w:tabs>
              <w:jc w:val="center"/>
              <w:rPr>
                <w:rFonts w:ascii="Arial" w:hAnsi="Arial" w:cs="Arial"/>
                <w:sz w:val="16"/>
                <w:szCs w:val="16"/>
              </w:rPr>
            </w:pPr>
            <w:r w:rsidRPr="003552B4">
              <w:rPr>
                <w:rFonts w:ascii="Arial" w:hAnsi="Arial" w:cs="Arial"/>
                <w:sz w:val="16"/>
                <w:szCs w:val="16"/>
              </w:rPr>
              <w:t>UA/20163/01/01</w:t>
            </w:r>
          </w:p>
        </w:tc>
      </w:tr>
      <w:tr w:rsidR="00AF349A" w:rsidRPr="00695694" w:rsidTr="008C736A">
        <w:trPr>
          <w:trHeight w:val="654"/>
        </w:trPr>
        <w:tc>
          <w:tcPr>
            <w:tcW w:w="817" w:type="dxa"/>
            <w:tcBorders>
              <w:top w:val="single" w:sz="4" w:space="0" w:color="auto"/>
              <w:left w:val="single" w:sz="4" w:space="0" w:color="000000"/>
              <w:bottom w:val="single" w:sz="4" w:space="0" w:color="auto"/>
              <w:right w:val="single" w:sz="4" w:space="0" w:color="auto"/>
            </w:tcBorders>
            <w:shd w:val="clear" w:color="auto" w:fill="FFFFFF"/>
          </w:tcPr>
          <w:p w:rsidR="00AF349A" w:rsidRPr="006F5FC0" w:rsidRDefault="00AF349A" w:rsidP="008C736A">
            <w:pPr>
              <w:pStyle w:val="msolistparagraph0"/>
              <w:numPr>
                <w:ilvl w:val="0"/>
                <w:numId w:val="9"/>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F349A" w:rsidRPr="0076147F" w:rsidRDefault="00AF349A" w:rsidP="008C736A">
            <w:pPr>
              <w:pStyle w:val="Normal"/>
              <w:tabs>
                <w:tab w:val="left" w:pos="12600"/>
              </w:tabs>
              <w:rPr>
                <w:rFonts w:ascii="Arial" w:hAnsi="Arial" w:cs="Arial"/>
                <w:b/>
                <w:i/>
                <w:color w:val="000000"/>
                <w:sz w:val="16"/>
                <w:szCs w:val="16"/>
              </w:rPr>
            </w:pPr>
            <w:r w:rsidRPr="0076147F">
              <w:rPr>
                <w:rFonts w:ascii="Arial" w:hAnsi="Arial" w:cs="Arial"/>
                <w:b/>
                <w:sz w:val="16"/>
                <w:szCs w:val="16"/>
              </w:rPr>
              <w:t>РИКСАТОН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AF349A" w:rsidRPr="0076147F" w:rsidRDefault="00AF349A" w:rsidP="008C736A">
            <w:pPr>
              <w:pStyle w:val="Normal"/>
              <w:tabs>
                <w:tab w:val="left" w:pos="12600"/>
              </w:tabs>
              <w:rPr>
                <w:rFonts w:ascii="Arial" w:hAnsi="Arial" w:cs="Arial"/>
                <w:color w:val="000000"/>
                <w:sz w:val="16"/>
                <w:szCs w:val="16"/>
                <w:lang w:val="ru-RU"/>
              </w:rPr>
            </w:pPr>
            <w:r w:rsidRPr="0076147F">
              <w:rPr>
                <w:rFonts w:ascii="Arial" w:hAnsi="Arial" w:cs="Arial"/>
                <w:color w:val="000000"/>
                <w:sz w:val="16"/>
                <w:szCs w:val="16"/>
                <w:lang w:val="ru-RU"/>
              </w:rPr>
              <w:t>концентрат для розчину для інфузій, 10 мг/мл; по 10 мл (100 мг), або по 50 мл (500 мг) у флаконі; по 2 або 3 флакони по 10 мл в картонній коробці; по 10 мл (100 мг), або по 50 мл (500 мг) у флаконі; по 1 або 2 флакони по 50 мл в картонній коробці</w:t>
            </w:r>
          </w:p>
        </w:tc>
        <w:tc>
          <w:tcPr>
            <w:tcW w:w="1735" w:type="dxa"/>
            <w:tcBorders>
              <w:top w:val="single" w:sz="4" w:space="0" w:color="auto"/>
              <w:left w:val="single" w:sz="4" w:space="0" w:color="000000"/>
              <w:bottom w:val="single" w:sz="4" w:space="0" w:color="auto"/>
              <w:right w:val="single" w:sz="4" w:space="0" w:color="000000"/>
            </w:tcBorders>
            <w:shd w:val="clear" w:color="auto" w:fill="FFFFFF"/>
          </w:tcPr>
          <w:p w:rsidR="00AF349A" w:rsidRPr="0076147F" w:rsidRDefault="00AF349A" w:rsidP="008C736A">
            <w:pPr>
              <w:pStyle w:val="Normal"/>
              <w:tabs>
                <w:tab w:val="left" w:pos="12600"/>
              </w:tabs>
              <w:jc w:val="center"/>
              <w:rPr>
                <w:rFonts w:ascii="Arial" w:hAnsi="Arial" w:cs="Arial"/>
                <w:color w:val="000000"/>
                <w:sz w:val="16"/>
                <w:szCs w:val="16"/>
              </w:rPr>
            </w:pPr>
            <w:r w:rsidRPr="0076147F">
              <w:rPr>
                <w:rFonts w:ascii="Arial" w:hAnsi="Arial" w:cs="Arial"/>
                <w:color w:val="000000"/>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349A" w:rsidRPr="0076147F" w:rsidRDefault="00AF349A" w:rsidP="008C736A">
            <w:pPr>
              <w:pStyle w:val="Normal"/>
              <w:tabs>
                <w:tab w:val="left" w:pos="12600"/>
              </w:tabs>
              <w:jc w:val="center"/>
              <w:rPr>
                <w:rFonts w:ascii="Arial" w:hAnsi="Arial" w:cs="Arial"/>
                <w:color w:val="000000"/>
                <w:sz w:val="16"/>
                <w:szCs w:val="16"/>
              </w:rPr>
            </w:pPr>
            <w:r w:rsidRPr="0076147F">
              <w:rPr>
                <w:rFonts w:ascii="Arial" w:hAnsi="Arial" w:cs="Arial"/>
                <w:color w:val="000000"/>
                <w:sz w:val="16"/>
                <w:szCs w:val="16"/>
              </w:rPr>
              <w:t>Австрія</w:t>
            </w:r>
          </w:p>
        </w:tc>
        <w:tc>
          <w:tcPr>
            <w:tcW w:w="2660" w:type="dxa"/>
            <w:tcBorders>
              <w:top w:val="single" w:sz="4" w:space="0" w:color="auto"/>
              <w:left w:val="single" w:sz="4" w:space="0" w:color="000000"/>
              <w:bottom w:val="single" w:sz="4" w:space="0" w:color="auto"/>
              <w:right w:val="single" w:sz="4" w:space="0" w:color="000000"/>
            </w:tcBorders>
            <w:shd w:val="clear" w:color="auto" w:fill="FFFFFF"/>
          </w:tcPr>
          <w:p w:rsidR="00AF349A" w:rsidRDefault="00AF349A" w:rsidP="008C736A">
            <w:pPr>
              <w:pStyle w:val="Normal"/>
              <w:tabs>
                <w:tab w:val="left" w:pos="12600"/>
              </w:tabs>
              <w:jc w:val="center"/>
              <w:rPr>
                <w:rFonts w:ascii="Arial" w:hAnsi="Arial" w:cs="Arial"/>
                <w:color w:val="000000"/>
                <w:sz w:val="16"/>
                <w:szCs w:val="16"/>
              </w:rPr>
            </w:pPr>
            <w:r w:rsidRPr="0076147F">
              <w:rPr>
                <w:rFonts w:ascii="Arial" w:hAnsi="Arial" w:cs="Arial"/>
                <w:color w:val="000000"/>
                <w:sz w:val="16"/>
                <w:szCs w:val="16"/>
              </w:rPr>
              <w:t xml:space="preserve">виробник, що відповідає за випуск серії: </w:t>
            </w:r>
          </w:p>
          <w:p w:rsidR="00AF349A" w:rsidRDefault="00AF349A" w:rsidP="008C736A">
            <w:pPr>
              <w:pStyle w:val="Normal"/>
              <w:tabs>
                <w:tab w:val="left" w:pos="12600"/>
              </w:tabs>
              <w:jc w:val="center"/>
              <w:rPr>
                <w:rFonts w:ascii="Arial" w:hAnsi="Arial" w:cs="Arial"/>
                <w:color w:val="000000"/>
                <w:sz w:val="16"/>
                <w:szCs w:val="16"/>
              </w:rPr>
            </w:pPr>
            <w:r w:rsidRPr="0076147F">
              <w:rPr>
                <w:rFonts w:ascii="Arial" w:hAnsi="Arial" w:cs="Arial"/>
                <w:color w:val="000000"/>
                <w:sz w:val="16"/>
                <w:szCs w:val="16"/>
              </w:rPr>
              <w:t xml:space="preserve">Сандоз ГмбХ - Бізнес підрозділ технологічна розробка та виробництво біологічних лікарських засобів Шафтенау (БТДМ ДПС), Австрія; виробництво нерозфасованої продукції, первинне та вторинне пакування, тестування, дозвіл на випуск серій: </w:t>
            </w:r>
          </w:p>
          <w:p w:rsidR="00AF349A" w:rsidRDefault="00AF349A" w:rsidP="008C736A">
            <w:pPr>
              <w:pStyle w:val="Normal"/>
              <w:tabs>
                <w:tab w:val="left" w:pos="12600"/>
              </w:tabs>
              <w:jc w:val="center"/>
              <w:rPr>
                <w:rFonts w:ascii="Arial" w:hAnsi="Arial" w:cs="Arial"/>
                <w:color w:val="000000"/>
                <w:sz w:val="16"/>
                <w:szCs w:val="16"/>
              </w:rPr>
            </w:pPr>
            <w:r w:rsidRPr="0076147F">
              <w:rPr>
                <w:rFonts w:ascii="Arial" w:hAnsi="Arial" w:cs="Arial"/>
                <w:color w:val="000000"/>
                <w:sz w:val="16"/>
                <w:szCs w:val="16"/>
              </w:rPr>
              <w:t xml:space="preserve">Лек Фармацевтична компанія д.д., Словенія; тестування: </w:t>
            </w:r>
          </w:p>
          <w:p w:rsidR="00AF349A" w:rsidRDefault="00AF349A" w:rsidP="008C736A">
            <w:pPr>
              <w:pStyle w:val="Normal"/>
              <w:tabs>
                <w:tab w:val="left" w:pos="12600"/>
              </w:tabs>
              <w:jc w:val="center"/>
              <w:rPr>
                <w:rFonts w:ascii="Arial" w:hAnsi="Arial" w:cs="Arial"/>
                <w:color w:val="000000"/>
                <w:sz w:val="16"/>
                <w:szCs w:val="16"/>
              </w:rPr>
            </w:pPr>
            <w:r w:rsidRPr="0076147F">
              <w:rPr>
                <w:rFonts w:ascii="Arial" w:hAnsi="Arial" w:cs="Arial"/>
                <w:color w:val="000000"/>
                <w:sz w:val="16"/>
                <w:szCs w:val="16"/>
              </w:rPr>
              <w:t xml:space="preserve">Лек Фармацевтична компанія д.д., Словенія; Єврофінс ФАСТ ГмбХ, Німеччина; </w:t>
            </w:r>
          </w:p>
          <w:p w:rsidR="00AF349A" w:rsidRPr="0076147F" w:rsidRDefault="00AF349A" w:rsidP="008C736A">
            <w:pPr>
              <w:pStyle w:val="Normal"/>
              <w:tabs>
                <w:tab w:val="left" w:pos="12600"/>
              </w:tabs>
              <w:jc w:val="center"/>
              <w:rPr>
                <w:rFonts w:ascii="Arial" w:hAnsi="Arial" w:cs="Arial"/>
                <w:color w:val="000000"/>
                <w:sz w:val="16"/>
                <w:szCs w:val="16"/>
              </w:rPr>
            </w:pPr>
            <w:r w:rsidRPr="0076147F">
              <w:rPr>
                <w:rFonts w:ascii="Arial" w:hAnsi="Arial" w:cs="Arial"/>
                <w:color w:val="000000"/>
                <w:sz w:val="16"/>
                <w:szCs w:val="16"/>
              </w:rPr>
              <w:t>Новартіс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F349A" w:rsidRDefault="00AF349A" w:rsidP="008C736A">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AF349A" w:rsidRDefault="00AF349A" w:rsidP="008C736A">
            <w:pPr>
              <w:pStyle w:val="Normal"/>
              <w:tabs>
                <w:tab w:val="left" w:pos="12600"/>
              </w:tabs>
              <w:jc w:val="center"/>
              <w:rPr>
                <w:rFonts w:ascii="Arial" w:hAnsi="Arial" w:cs="Arial"/>
                <w:color w:val="000000"/>
                <w:sz w:val="16"/>
                <w:szCs w:val="16"/>
              </w:rPr>
            </w:pPr>
            <w:r>
              <w:rPr>
                <w:rFonts w:ascii="Arial" w:hAnsi="Arial" w:cs="Arial"/>
                <w:color w:val="000000"/>
                <w:sz w:val="16"/>
                <w:szCs w:val="16"/>
              </w:rPr>
              <w:t>Словенія/</w:t>
            </w:r>
          </w:p>
          <w:p w:rsidR="00AF349A" w:rsidRDefault="00AF349A" w:rsidP="008C736A">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p w:rsidR="00AF349A" w:rsidRPr="0076147F" w:rsidRDefault="00AF349A" w:rsidP="008C736A">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2409" w:type="dxa"/>
            <w:tcBorders>
              <w:top w:val="single" w:sz="4" w:space="0" w:color="auto"/>
              <w:left w:val="single" w:sz="4" w:space="0" w:color="000000"/>
              <w:bottom w:val="single" w:sz="4" w:space="0" w:color="auto"/>
              <w:right w:val="single" w:sz="4" w:space="0" w:color="000000"/>
            </w:tcBorders>
            <w:shd w:val="clear" w:color="auto" w:fill="FFFFFF"/>
          </w:tcPr>
          <w:p w:rsidR="00AF349A" w:rsidRDefault="00AF349A" w:rsidP="008C736A">
            <w:pPr>
              <w:pStyle w:val="Normal"/>
              <w:tabs>
                <w:tab w:val="left" w:pos="12600"/>
              </w:tabs>
              <w:jc w:val="center"/>
              <w:rPr>
                <w:rFonts w:ascii="Arial" w:hAnsi="Arial" w:cs="Arial"/>
                <w:color w:val="000000"/>
                <w:sz w:val="16"/>
                <w:szCs w:val="16"/>
              </w:rPr>
            </w:pPr>
            <w:r w:rsidRPr="0076147F">
              <w:rPr>
                <w:rFonts w:ascii="Arial" w:hAnsi="Arial" w:cs="Arial"/>
                <w:b/>
                <w:color w:val="000000"/>
                <w:sz w:val="16"/>
                <w:szCs w:val="16"/>
              </w:rPr>
              <w:t>B.I.a.2.z, IB - Changes in the manufacturing process of the AS -Other variation.</w:t>
            </w:r>
            <w:r w:rsidRPr="0076147F">
              <w:rPr>
                <w:rFonts w:ascii="Arial" w:hAnsi="Arial" w:cs="Arial"/>
                <w:color w:val="000000"/>
                <w:sz w:val="16"/>
                <w:szCs w:val="16"/>
              </w:rPr>
              <w:t xml:space="preserve"> </w:t>
            </w:r>
          </w:p>
          <w:p w:rsidR="00AF349A" w:rsidRPr="0076147F" w:rsidRDefault="00AF349A" w:rsidP="008C736A">
            <w:pPr>
              <w:pStyle w:val="Normal"/>
              <w:tabs>
                <w:tab w:val="left" w:pos="12600"/>
              </w:tabs>
              <w:jc w:val="center"/>
              <w:rPr>
                <w:rFonts w:ascii="Arial" w:hAnsi="Arial" w:cs="Arial"/>
                <w:b/>
                <w:color w:val="000000"/>
                <w:sz w:val="16"/>
                <w:szCs w:val="16"/>
                <w:u w:val="single"/>
              </w:rPr>
            </w:pPr>
            <w:r w:rsidRPr="0076147F">
              <w:rPr>
                <w:rFonts w:ascii="Arial" w:hAnsi="Arial" w:cs="Arial"/>
                <w:b/>
                <w:color w:val="000000"/>
                <w:sz w:val="16"/>
                <w:szCs w:val="16"/>
                <w:u w:val="single"/>
              </w:rPr>
              <w:t xml:space="preserve">Згідно підтвердження затвердження змін: </w:t>
            </w:r>
          </w:p>
          <w:p w:rsidR="00AF349A" w:rsidRDefault="00AF349A" w:rsidP="008C736A">
            <w:pPr>
              <w:pStyle w:val="Normal"/>
              <w:tabs>
                <w:tab w:val="left" w:pos="12600"/>
              </w:tabs>
              <w:jc w:val="center"/>
              <w:rPr>
                <w:rFonts w:ascii="Arial" w:hAnsi="Arial" w:cs="Arial"/>
                <w:color w:val="000000"/>
                <w:sz w:val="16"/>
                <w:szCs w:val="16"/>
              </w:rPr>
            </w:pPr>
            <w:r w:rsidRPr="0076147F">
              <w:rPr>
                <w:rFonts w:ascii="Arial" w:hAnsi="Arial" w:cs="Arial"/>
                <w:color w:val="000000"/>
                <w:sz w:val="16"/>
                <w:szCs w:val="16"/>
              </w:rPr>
              <w:t xml:space="preserve">To extend the Cation Exchange Chromatography (CEX) resin reuse on SP Sepharose FF from 60 to 129 cycles. In addition the MAH took the opportunity to submit the following editorial changes and corrections within this submission: · Correction of the legend of Figure 5-6 in [Module 3.2.S.2.5]. Correct figure (Figure 2-3) was included in the variation rationale for the MabSelect SuRe resin reuse extension to 200 cycles, but incorrect figure (missing legend for cycles in the overlay of the chromatograms) was inserted in the M3 module. [Module 3.2.S.2.5] and associated figure was updated accordingly and is provided together with this current submission. · Harmonization according to internal templates: Table header of Table 1-13 “Resins used in the purification process” in [Module 3.2.S.2.3] will be updated to “Supplier/Manufacturer” (instead of “Supplier) and resin manufacturer will be listed. · With the implementation of WCB6, the dossier module [Module 3.2.S.2.3] was introduced. A statement that all information on any future WCBs is now reported in this attachment was added to [Module 3.2.S.2.3] and [Module 3.2.A.2]. The updated modules are provided as part of the current submission. </w:t>
            </w:r>
          </w:p>
          <w:p w:rsidR="00AF349A" w:rsidRPr="0076147F" w:rsidRDefault="00AF349A" w:rsidP="008C736A">
            <w:pPr>
              <w:pStyle w:val="Normal"/>
              <w:tabs>
                <w:tab w:val="left" w:pos="12600"/>
              </w:tabs>
              <w:jc w:val="center"/>
              <w:rPr>
                <w:rFonts w:ascii="Arial" w:hAnsi="Arial" w:cs="Arial"/>
                <w:b/>
                <w:color w:val="000000"/>
                <w:sz w:val="16"/>
                <w:szCs w:val="16"/>
                <w:u w:val="single"/>
              </w:rPr>
            </w:pPr>
            <w:r w:rsidRPr="0076147F">
              <w:rPr>
                <w:rFonts w:ascii="Arial" w:hAnsi="Arial" w:cs="Arial"/>
                <w:b/>
                <w:color w:val="000000"/>
                <w:sz w:val="16"/>
                <w:szCs w:val="16"/>
                <w:u w:val="single"/>
              </w:rPr>
              <w:t xml:space="preserve">Згідно листа заявника: </w:t>
            </w:r>
          </w:p>
          <w:p w:rsidR="00AF349A" w:rsidRPr="0076147F" w:rsidRDefault="00AF349A" w:rsidP="008C736A">
            <w:pPr>
              <w:pStyle w:val="Normal"/>
              <w:tabs>
                <w:tab w:val="left" w:pos="12600"/>
              </w:tabs>
              <w:jc w:val="center"/>
              <w:rPr>
                <w:rFonts w:ascii="Arial" w:hAnsi="Arial" w:cs="Arial"/>
                <w:color w:val="000000"/>
                <w:sz w:val="16"/>
                <w:szCs w:val="16"/>
              </w:rPr>
            </w:pPr>
            <w:r w:rsidRPr="0076147F">
              <w:rPr>
                <w:rFonts w:ascii="Arial" w:hAnsi="Arial" w:cs="Arial"/>
                <w:color w:val="000000"/>
                <w:sz w:val="16"/>
                <w:szCs w:val="16"/>
              </w:rPr>
              <w:t>Herewith, Sandoz GmbH intends to bring the following change to the attention of EMA: • Extension of Cation Exchange Chromatography (CEX) resin reuse on SP Sepharose FF from 60 to 129 cycles Product quality and process performance for up to 129 reuse cycles have been successfully shown by data from lab scale. No adverse trends were detected in large-scale for up to 60 cycles. Consistent quality and performance at large-scale will be confirmed within ongoing process verification. As a result of the change, the following modules were updated [Module 3.2.S.2.2] and [Module 3.2.S.2.5]. Overall, the change of resin reuse up to 129 cycles was comprehensively assessed and no negative impact on the control strategy, product quality, efficacy or patient safety is expected. For further details on this variation please refer to the variation rationale in [Module 1.2 Application form Annex 1] and detailed present and proposed tables in [Module 1.2 Application form Annex 2]. In addition to the above mentioned variation Sandoz intends to submit the following editorial changes and corrections within this submission: • Correction of the legend of Figure 5-6 in [Module 3.2.S.2.5]. Correct figure (Figure 2-3) was included in the variation rationale for the MabSelect SuRe resin reuse extension to 200 cycles, but incorrect figure (missing legend for cycles in the overlay of the chromatograms) was inserted in the M3 module. [Module 3.2.S.2.5] and associated figure was updated accordingly and is provided together with this current submission. • Harmonization according to internal templates: Table header ofTable 1-13 “Resins used in the purification process” in [Module 3.2.S.2.3] will be updated to “Supplier/Manufacturer” (instead of “Supplier) and resin manufacturer will be listed. • With the implementation of WCB6, the dossier module [Module 3.2.S.2.3 - Attachment WCBs] was introduced. A statement that all information on any future WCBs is now reported in this attachment was added to [Module 3.2.S.2.3] and [Module 3.2.A.2]. The updated modules are provided as part of the current submission. For details on the editorial changes, please see the present/proposed table in [Module 1.2 Application form Annex 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349A" w:rsidRPr="0076147F" w:rsidRDefault="00AF349A" w:rsidP="008C736A">
            <w:pPr>
              <w:pStyle w:val="Normal"/>
              <w:tabs>
                <w:tab w:val="left" w:pos="12600"/>
              </w:tabs>
              <w:ind w:left="-101"/>
              <w:jc w:val="center"/>
              <w:rPr>
                <w:rFonts w:ascii="Arial" w:hAnsi="Arial" w:cs="Arial"/>
                <w:b/>
                <w:i/>
                <w:color w:val="000000"/>
                <w:sz w:val="16"/>
                <w:szCs w:val="16"/>
              </w:rPr>
            </w:pPr>
            <w:r w:rsidRPr="007614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F349A" w:rsidRPr="0076147F" w:rsidRDefault="00AF349A" w:rsidP="008C736A">
            <w:pPr>
              <w:pStyle w:val="Normal"/>
              <w:tabs>
                <w:tab w:val="left" w:pos="12600"/>
              </w:tabs>
              <w:jc w:val="center"/>
              <w:rPr>
                <w:rFonts w:ascii="Arial" w:hAnsi="Arial" w:cs="Arial"/>
                <w:sz w:val="16"/>
                <w:szCs w:val="16"/>
              </w:rPr>
            </w:pPr>
            <w:r w:rsidRPr="0076147F">
              <w:rPr>
                <w:rFonts w:ascii="Arial" w:hAnsi="Arial" w:cs="Arial"/>
                <w:sz w:val="16"/>
                <w:szCs w:val="16"/>
              </w:rPr>
              <w:t>UA/17421/01/01</w:t>
            </w:r>
          </w:p>
        </w:tc>
      </w:tr>
    </w:tbl>
    <w:p w:rsidR="00AF349A" w:rsidRDefault="00AF349A" w:rsidP="00AF349A">
      <w:pPr>
        <w:pStyle w:val="Normal"/>
        <w:jc w:val="center"/>
        <w:rPr>
          <w:lang w:val="ru-RU"/>
        </w:rPr>
      </w:pPr>
    </w:p>
    <w:p w:rsidR="00AF349A" w:rsidRDefault="00AF349A" w:rsidP="00AF349A">
      <w:pPr>
        <w:pStyle w:val="Normal"/>
        <w:jc w:val="center"/>
        <w:rPr>
          <w:lang w:val="ru-RU"/>
        </w:rPr>
      </w:pPr>
    </w:p>
    <w:p w:rsidR="00AF349A" w:rsidRDefault="00AF349A" w:rsidP="00AF349A">
      <w:pPr>
        <w:ind w:right="20"/>
        <w:rPr>
          <w:b/>
          <w:bCs/>
          <w:sz w:val="28"/>
          <w:szCs w:val="28"/>
        </w:rPr>
      </w:pPr>
      <w:r>
        <w:rPr>
          <w:b/>
          <w:bCs/>
          <w:sz w:val="28"/>
          <w:szCs w:val="28"/>
        </w:rPr>
        <w:t xml:space="preserve">       Начальник </w:t>
      </w:r>
    </w:p>
    <w:p w:rsidR="00AF349A" w:rsidRDefault="00AF349A" w:rsidP="00AF349A">
      <w:pPr>
        <w:ind w:right="20"/>
        <w:rPr>
          <w:rStyle w:val="cs7864ebcf1"/>
          <w:sz w:val="28"/>
          <w:szCs w:val="28"/>
        </w:rPr>
      </w:pPr>
      <w:r>
        <w:rPr>
          <w:rStyle w:val="cs7864ebcf1"/>
          <w:sz w:val="28"/>
          <w:szCs w:val="28"/>
        </w:rPr>
        <w:t xml:space="preserve">       Фармацевтичного управління                                                                                                   Тарас ЛЯСКОВСЬКИЙ</w:t>
      </w:r>
    </w:p>
    <w:p w:rsidR="003D6DFF" w:rsidRDefault="000D4B97" w:rsidP="004E1A23">
      <w:pPr>
        <w:rPr>
          <w:b/>
          <w:sz w:val="28"/>
          <w:szCs w:val="28"/>
          <w:lang w:val="uk-UA"/>
        </w:rPr>
      </w:pPr>
      <w:r>
        <w:rPr>
          <w:b/>
          <w:sz w:val="28"/>
          <w:szCs w:val="28"/>
          <w:lang w:val="uk-UA"/>
        </w:rPr>
        <w:t xml:space="preserve">                                           </w:t>
      </w:r>
      <w:r w:rsidR="00F378DD">
        <w:rPr>
          <w:b/>
          <w:sz w:val="28"/>
          <w:szCs w:val="28"/>
          <w:lang w:val="uk-UA"/>
        </w:rPr>
        <w:t xml:space="preserve">                                 </w:t>
      </w:r>
      <w:r>
        <w:rPr>
          <w:b/>
          <w:sz w:val="28"/>
          <w:szCs w:val="28"/>
          <w:lang w:val="uk-UA"/>
        </w:rPr>
        <w:t xml:space="preserve">        </w:t>
      </w:r>
    </w:p>
    <w:sectPr w:rsidR="003D6DFF" w:rsidSect="007D342A">
      <w:pgSz w:w="16838" w:h="11906" w:orient="landscape"/>
      <w:pgMar w:top="1418" w:right="899" w:bottom="56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63D" w:rsidRDefault="00B6263D" w:rsidP="00B217C6">
      <w:r>
        <w:separator/>
      </w:r>
    </w:p>
  </w:endnote>
  <w:endnote w:type="continuationSeparator" w:id="0">
    <w:p w:rsidR="00B6263D" w:rsidRDefault="00B6263D"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63D" w:rsidRDefault="00B6263D" w:rsidP="00B217C6">
      <w:r>
        <w:separator/>
      </w:r>
    </w:p>
  </w:footnote>
  <w:footnote w:type="continuationSeparator" w:id="0">
    <w:p w:rsidR="00B6263D" w:rsidRDefault="00B6263D"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DB" w:rsidRDefault="00F51FDB">
    <w:pPr>
      <w:pStyle w:val="a3"/>
      <w:jc w:val="center"/>
    </w:pPr>
    <w:r>
      <w:fldChar w:fldCharType="begin"/>
    </w:r>
    <w:r>
      <w:instrText>PAGE   \* MERGEFORMAT</w:instrText>
    </w:r>
    <w:r>
      <w:fldChar w:fldCharType="separate"/>
    </w:r>
    <w:r w:rsidR="00180B41" w:rsidRPr="00180B41">
      <w:rPr>
        <w:noProof/>
        <w:lang w:val="uk-UA"/>
      </w:rPr>
      <w:t>2</w:t>
    </w:r>
    <w:r>
      <w:fldChar w:fldCharType="end"/>
    </w:r>
  </w:p>
  <w:p w:rsidR="00F51FDB" w:rsidRDefault="00F51FD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DA" w:rsidRDefault="00800ADA">
    <w:pPr>
      <w:pStyle w:val="a3"/>
      <w:jc w:val="center"/>
    </w:pPr>
  </w:p>
  <w:p w:rsidR="00AB2E05" w:rsidRPr="00DC2158" w:rsidRDefault="00AB2E05" w:rsidP="00DC2158">
    <w:pPr>
      <w:pStyle w:val="a3"/>
      <w:tabs>
        <w:tab w:val="clear" w:pos="4819"/>
        <w:tab w:val="clear" w:pos="9639"/>
        <w:tab w:val="left" w:pos="4110"/>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7866A70"/>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AB1377A"/>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72AD2BA3"/>
    <w:multiLevelType w:val="hybridMultilevel"/>
    <w:tmpl w:val="7E78615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1BE5"/>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71EBE"/>
    <w:rsid w:val="00073889"/>
    <w:rsid w:val="00075592"/>
    <w:rsid w:val="00087C1F"/>
    <w:rsid w:val="00093A91"/>
    <w:rsid w:val="000A09BB"/>
    <w:rsid w:val="000A31CA"/>
    <w:rsid w:val="000A3B36"/>
    <w:rsid w:val="000A6A5A"/>
    <w:rsid w:val="000B102B"/>
    <w:rsid w:val="000B186D"/>
    <w:rsid w:val="000B2D3B"/>
    <w:rsid w:val="000B5F9A"/>
    <w:rsid w:val="000B6738"/>
    <w:rsid w:val="000B696D"/>
    <w:rsid w:val="000C18CA"/>
    <w:rsid w:val="000C6104"/>
    <w:rsid w:val="000D1456"/>
    <w:rsid w:val="000D3A0C"/>
    <w:rsid w:val="000D3FCE"/>
    <w:rsid w:val="000D4B97"/>
    <w:rsid w:val="000D7D40"/>
    <w:rsid w:val="000E2A63"/>
    <w:rsid w:val="000E52C8"/>
    <w:rsid w:val="000E5609"/>
    <w:rsid w:val="000F23F9"/>
    <w:rsid w:val="000F6B6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57100"/>
    <w:rsid w:val="00157278"/>
    <w:rsid w:val="00161111"/>
    <w:rsid w:val="00162C24"/>
    <w:rsid w:val="00163210"/>
    <w:rsid w:val="00163AB8"/>
    <w:rsid w:val="00163DE2"/>
    <w:rsid w:val="0016518D"/>
    <w:rsid w:val="00165CEE"/>
    <w:rsid w:val="00167B1F"/>
    <w:rsid w:val="00172039"/>
    <w:rsid w:val="0017468A"/>
    <w:rsid w:val="00174C59"/>
    <w:rsid w:val="00177F75"/>
    <w:rsid w:val="0018016D"/>
    <w:rsid w:val="00180B41"/>
    <w:rsid w:val="0018152B"/>
    <w:rsid w:val="0018449E"/>
    <w:rsid w:val="0019157A"/>
    <w:rsid w:val="00192786"/>
    <w:rsid w:val="00193DA6"/>
    <w:rsid w:val="001943E8"/>
    <w:rsid w:val="00194C37"/>
    <w:rsid w:val="00195BF3"/>
    <w:rsid w:val="001963DF"/>
    <w:rsid w:val="001A0224"/>
    <w:rsid w:val="001A488A"/>
    <w:rsid w:val="001A4A80"/>
    <w:rsid w:val="001A7359"/>
    <w:rsid w:val="001A74A5"/>
    <w:rsid w:val="001B297D"/>
    <w:rsid w:val="001B2983"/>
    <w:rsid w:val="001B448F"/>
    <w:rsid w:val="001B5092"/>
    <w:rsid w:val="001B55D1"/>
    <w:rsid w:val="001B585D"/>
    <w:rsid w:val="001B5E77"/>
    <w:rsid w:val="001C1B53"/>
    <w:rsid w:val="001C3321"/>
    <w:rsid w:val="001C543A"/>
    <w:rsid w:val="001D152C"/>
    <w:rsid w:val="001D3C5D"/>
    <w:rsid w:val="001E286A"/>
    <w:rsid w:val="001E411B"/>
    <w:rsid w:val="001E65C5"/>
    <w:rsid w:val="001E77D4"/>
    <w:rsid w:val="001E7B73"/>
    <w:rsid w:val="001F170A"/>
    <w:rsid w:val="001F3240"/>
    <w:rsid w:val="001F3709"/>
    <w:rsid w:val="001F53FD"/>
    <w:rsid w:val="001F6104"/>
    <w:rsid w:val="001F6A5E"/>
    <w:rsid w:val="002001FF"/>
    <w:rsid w:val="00201970"/>
    <w:rsid w:val="00203416"/>
    <w:rsid w:val="00211023"/>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784A"/>
    <w:rsid w:val="002613C4"/>
    <w:rsid w:val="00263161"/>
    <w:rsid w:val="00266BB1"/>
    <w:rsid w:val="002730EF"/>
    <w:rsid w:val="00273BFC"/>
    <w:rsid w:val="0027402E"/>
    <w:rsid w:val="00274E87"/>
    <w:rsid w:val="00274F8B"/>
    <w:rsid w:val="00285260"/>
    <w:rsid w:val="00285571"/>
    <w:rsid w:val="002914DF"/>
    <w:rsid w:val="00291AA7"/>
    <w:rsid w:val="0029260F"/>
    <w:rsid w:val="00293AFD"/>
    <w:rsid w:val="002946CA"/>
    <w:rsid w:val="00294F86"/>
    <w:rsid w:val="00295EFF"/>
    <w:rsid w:val="00296A10"/>
    <w:rsid w:val="002A03C3"/>
    <w:rsid w:val="002A3525"/>
    <w:rsid w:val="002B14EE"/>
    <w:rsid w:val="002B3F4B"/>
    <w:rsid w:val="002B5509"/>
    <w:rsid w:val="002B5D28"/>
    <w:rsid w:val="002B66F3"/>
    <w:rsid w:val="002B6F2B"/>
    <w:rsid w:val="002C0614"/>
    <w:rsid w:val="002C5751"/>
    <w:rsid w:val="002D165A"/>
    <w:rsid w:val="002D2BF2"/>
    <w:rsid w:val="002D44AB"/>
    <w:rsid w:val="002D4E57"/>
    <w:rsid w:val="002D521C"/>
    <w:rsid w:val="002D7DBA"/>
    <w:rsid w:val="002E45A4"/>
    <w:rsid w:val="002E5404"/>
    <w:rsid w:val="002E58A3"/>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12B6"/>
    <w:rsid w:val="00383E48"/>
    <w:rsid w:val="003873F8"/>
    <w:rsid w:val="003906C5"/>
    <w:rsid w:val="0039320E"/>
    <w:rsid w:val="00395026"/>
    <w:rsid w:val="003A1301"/>
    <w:rsid w:val="003A1790"/>
    <w:rsid w:val="003A196E"/>
    <w:rsid w:val="003A2244"/>
    <w:rsid w:val="003A2AED"/>
    <w:rsid w:val="003A45DF"/>
    <w:rsid w:val="003A49A3"/>
    <w:rsid w:val="003B0334"/>
    <w:rsid w:val="003B130D"/>
    <w:rsid w:val="003B4565"/>
    <w:rsid w:val="003B5E1F"/>
    <w:rsid w:val="003C1EE3"/>
    <w:rsid w:val="003C287F"/>
    <w:rsid w:val="003C4E28"/>
    <w:rsid w:val="003D1A54"/>
    <w:rsid w:val="003D1B20"/>
    <w:rsid w:val="003D2CA8"/>
    <w:rsid w:val="003D436F"/>
    <w:rsid w:val="003D556F"/>
    <w:rsid w:val="003D6757"/>
    <w:rsid w:val="003D6DFF"/>
    <w:rsid w:val="003E0CD9"/>
    <w:rsid w:val="003E21E5"/>
    <w:rsid w:val="003E35F2"/>
    <w:rsid w:val="003E424E"/>
    <w:rsid w:val="003E5678"/>
    <w:rsid w:val="003F4DE0"/>
    <w:rsid w:val="003F6224"/>
    <w:rsid w:val="00403CF4"/>
    <w:rsid w:val="0040415C"/>
    <w:rsid w:val="00405468"/>
    <w:rsid w:val="004112AF"/>
    <w:rsid w:val="00412F5C"/>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6FB8"/>
    <w:rsid w:val="0047060F"/>
    <w:rsid w:val="00472253"/>
    <w:rsid w:val="00475A0C"/>
    <w:rsid w:val="0048186E"/>
    <w:rsid w:val="00483046"/>
    <w:rsid w:val="004852FE"/>
    <w:rsid w:val="0048797F"/>
    <w:rsid w:val="00487D91"/>
    <w:rsid w:val="004A32F4"/>
    <w:rsid w:val="004A464D"/>
    <w:rsid w:val="004A4726"/>
    <w:rsid w:val="004A68C7"/>
    <w:rsid w:val="004B12F8"/>
    <w:rsid w:val="004B1BAF"/>
    <w:rsid w:val="004B2346"/>
    <w:rsid w:val="004B2B74"/>
    <w:rsid w:val="004B5A25"/>
    <w:rsid w:val="004B5A57"/>
    <w:rsid w:val="004C1847"/>
    <w:rsid w:val="004C1DDD"/>
    <w:rsid w:val="004C2149"/>
    <w:rsid w:val="004C44BF"/>
    <w:rsid w:val="004D02DB"/>
    <w:rsid w:val="004D1487"/>
    <w:rsid w:val="004D3D9C"/>
    <w:rsid w:val="004D3F9B"/>
    <w:rsid w:val="004D5854"/>
    <w:rsid w:val="004E1A23"/>
    <w:rsid w:val="004E3F07"/>
    <w:rsid w:val="004E4E21"/>
    <w:rsid w:val="004E61A7"/>
    <w:rsid w:val="004E7F71"/>
    <w:rsid w:val="004F1E80"/>
    <w:rsid w:val="004F2D9A"/>
    <w:rsid w:val="004F6412"/>
    <w:rsid w:val="004F6650"/>
    <w:rsid w:val="00501F20"/>
    <w:rsid w:val="00505BC9"/>
    <w:rsid w:val="00505CFE"/>
    <w:rsid w:val="00506545"/>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62F6F"/>
    <w:rsid w:val="005638F3"/>
    <w:rsid w:val="00563F99"/>
    <w:rsid w:val="005733EF"/>
    <w:rsid w:val="00574311"/>
    <w:rsid w:val="00577D46"/>
    <w:rsid w:val="00582AD9"/>
    <w:rsid w:val="00585392"/>
    <w:rsid w:val="005867F1"/>
    <w:rsid w:val="005867FF"/>
    <w:rsid w:val="00594E5B"/>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376D"/>
    <w:rsid w:val="005C4BFB"/>
    <w:rsid w:val="005C5933"/>
    <w:rsid w:val="005C694B"/>
    <w:rsid w:val="005C6BF5"/>
    <w:rsid w:val="005C6DF0"/>
    <w:rsid w:val="005C7AD3"/>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2B4D"/>
    <w:rsid w:val="00614981"/>
    <w:rsid w:val="00617919"/>
    <w:rsid w:val="006238E4"/>
    <w:rsid w:val="00626559"/>
    <w:rsid w:val="006306B5"/>
    <w:rsid w:val="00631C4D"/>
    <w:rsid w:val="0063238C"/>
    <w:rsid w:val="00634363"/>
    <w:rsid w:val="00636E64"/>
    <w:rsid w:val="00642247"/>
    <w:rsid w:val="00642484"/>
    <w:rsid w:val="00643EFB"/>
    <w:rsid w:val="00644516"/>
    <w:rsid w:val="00646B66"/>
    <w:rsid w:val="006473B3"/>
    <w:rsid w:val="00661209"/>
    <w:rsid w:val="00661BB6"/>
    <w:rsid w:val="00663FC7"/>
    <w:rsid w:val="00671213"/>
    <w:rsid w:val="00672279"/>
    <w:rsid w:val="0067471A"/>
    <w:rsid w:val="0067588C"/>
    <w:rsid w:val="006772FA"/>
    <w:rsid w:val="00677ADB"/>
    <w:rsid w:val="006819EE"/>
    <w:rsid w:val="00682BE3"/>
    <w:rsid w:val="00686025"/>
    <w:rsid w:val="006862D6"/>
    <w:rsid w:val="0068697C"/>
    <w:rsid w:val="00693E2C"/>
    <w:rsid w:val="00694E3F"/>
    <w:rsid w:val="00696C93"/>
    <w:rsid w:val="00697D93"/>
    <w:rsid w:val="006A28F4"/>
    <w:rsid w:val="006A4B79"/>
    <w:rsid w:val="006A4CF0"/>
    <w:rsid w:val="006A56F4"/>
    <w:rsid w:val="006A6691"/>
    <w:rsid w:val="006A7E8C"/>
    <w:rsid w:val="006B115E"/>
    <w:rsid w:val="006B1495"/>
    <w:rsid w:val="006B6EE8"/>
    <w:rsid w:val="006B6FB8"/>
    <w:rsid w:val="006C0A6F"/>
    <w:rsid w:val="006C238B"/>
    <w:rsid w:val="006C31C2"/>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05A1"/>
    <w:rsid w:val="007141A8"/>
    <w:rsid w:val="00714884"/>
    <w:rsid w:val="00720625"/>
    <w:rsid w:val="0073087C"/>
    <w:rsid w:val="007366C6"/>
    <w:rsid w:val="0073694F"/>
    <w:rsid w:val="00736E2C"/>
    <w:rsid w:val="00737159"/>
    <w:rsid w:val="00741DF6"/>
    <w:rsid w:val="00743C7F"/>
    <w:rsid w:val="00747130"/>
    <w:rsid w:val="00750483"/>
    <w:rsid w:val="00750841"/>
    <w:rsid w:val="007511B3"/>
    <w:rsid w:val="0075146D"/>
    <w:rsid w:val="00751C89"/>
    <w:rsid w:val="00751EF1"/>
    <w:rsid w:val="007534D8"/>
    <w:rsid w:val="007555A0"/>
    <w:rsid w:val="0076292C"/>
    <w:rsid w:val="00763D8C"/>
    <w:rsid w:val="0076559F"/>
    <w:rsid w:val="00765DEE"/>
    <w:rsid w:val="00766213"/>
    <w:rsid w:val="007663DD"/>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0ABB"/>
    <w:rsid w:val="007C2E8A"/>
    <w:rsid w:val="007C7B3C"/>
    <w:rsid w:val="007D017A"/>
    <w:rsid w:val="007D0F5A"/>
    <w:rsid w:val="007D2E5B"/>
    <w:rsid w:val="007D342A"/>
    <w:rsid w:val="007D5964"/>
    <w:rsid w:val="007E143A"/>
    <w:rsid w:val="007E16E4"/>
    <w:rsid w:val="007E3BFE"/>
    <w:rsid w:val="007E468F"/>
    <w:rsid w:val="007E526B"/>
    <w:rsid w:val="007E5F1D"/>
    <w:rsid w:val="007E6CF0"/>
    <w:rsid w:val="007F10B9"/>
    <w:rsid w:val="007F1696"/>
    <w:rsid w:val="00800ADA"/>
    <w:rsid w:val="0080300D"/>
    <w:rsid w:val="00812FE6"/>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7AE"/>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6AF2"/>
    <w:rsid w:val="008A7359"/>
    <w:rsid w:val="008A7B29"/>
    <w:rsid w:val="008B13A7"/>
    <w:rsid w:val="008B230E"/>
    <w:rsid w:val="008B4AC5"/>
    <w:rsid w:val="008B5689"/>
    <w:rsid w:val="008B700E"/>
    <w:rsid w:val="008B741A"/>
    <w:rsid w:val="008C16AF"/>
    <w:rsid w:val="008C3957"/>
    <w:rsid w:val="008C48EE"/>
    <w:rsid w:val="008C615F"/>
    <w:rsid w:val="008C6849"/>
    <w:rsid w:val="008C736A"/>
    <w:rsid w:val="008D0BD3"/>
    <w:rsid w:val="008D0CC8"/>
    <w:rsid w:val="008D115B"/>
    <w:rsid w:val="008D304A"/>
    <w:rsid w:val="008D47EA"/>
    <w:rsid w:val="008D5C36"/>
    <w:rsid w:val="008E2545"/>
    <w:rsid w:val="008E6549"/>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3AC"/>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5765"/>
    <w:rsid w:val="009777ED"/>
    <w:rsid w:val="00977DB2"/>
    <w:rsid w:val="00980BD8"/>
    <w:rsid w:val="00980BFC"/>
    <w:rsid w:val="00981404"/>
    <w:rsid w:val="00982641"/>
    <w:rsid w:val="009838A8"/>
    <w:rsid w:val="009860AB"/>
    <w:rsid w:val="00993BD3"/>
    <w:rsid w:val="00993D2B"/>
    <w:rsid w:val="009963C9"/>
    <w:rsid w:val="009969D7"/>
    <w:rsid w:val="00997A81"/>
    <w:rsid w:val="009A1CB5"/>
    <w:rsid w:val="009A23F6"/>
    <w:rsid w:val="009A36FE"/>
    <w:rsid w:val="009A38E2"/>
    <w:rsid w:val="009A5CED"/>
    <w:rsid w:val="009A79EB"/>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5E3C"/>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65DFD"/>
    <w:rsid w:val="00A66116"/>
    <w:rsid w:val="00A70090"/>
    <w:rsid w:val="00A7183F"/>
    <w:rsid w:val="00A71EF0"/>
    <w:rsid w:val="00A84B9C"/>
    <w:rsid w:val="00A85639"/>
    <w:rsid w:val="00A85760"/>
    <w:rsid w:val="00A85EBC"/>
    <w:rsid w:val="00A9313E"/>
    <w:rsid w:val="00A93A6A"/>
    <w:rsid w:val="00A93B1A"/>
    <w:rsid w:val="00A96282"/>
    <w:rsid w:val="00A96E06"/>
    <w:rsid w:val="00AA04B1"/>
    <w:rsid w:val="00AA1E51"/>
    <w:rsid w:val="00AA2D8F"/>
    <w:rsid w:val="00AA38CD"/>
    <w:rsid w:val="00AA44D5"/>
    <w:rsid w:val="00AB2E05"/>
    <w:rsid w:val="00AC119C"/>
    <w:rsid w:val="00AC2B43"/>
    <w:rsid w:val="00AC5B8D"/>
    <w:rsid w:val="00AC5BAB"/>
    <w:rsid w:val="00AD0051"/>
    <w:rsid w:val="00AD120E"/>
    <w:rsid w:val="00AD4298"/>
    <w:rsid w:val="00AD44A4"/>
    <w:rsid w:val="00AD734F"/>
    <w:rsid w:val="00AE1FE0"/>
    <w:rsid w:val="00AE2C77"/>
    <w:rsid w:val="00AE4448"/>
    <w:rsid w:val="00AE4A19"/>
    <w:rsid w:val="00AE7F68"/>
    <w:rsid w:val="00AF25F3"/>
    <w:rsid w:val="00AF330A"/>
    <w:rsid w:val="00AF349A"/>
    <w:rsid w:val="00B05372"/>
    <w:rsid w:val="00B06965"/>
    <w:rsid w:val="00B07E64"/>
    <w:rsid w:val="00B1013D"/>
    <w:rsid w:val="00B13000"/>
    <w:rsid w:val="00B217C6"/>
    <w:rsid w:val="00B22941"/>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63D"/>
    <w:rsid w:val="00B62C23"/>
    <w:rsid w:val="00B64F61"/>
    <w:rsid w:val="00B67707"/>
    <w:rsid w:val="00B724F1"/>
    <w:rsid w:val="00B76E82"/>
    <w:rsid w:val="00B775F6"/>
    <w:rsid w:val="00B7765A"/>
    <w:rsid w:val="00B820CD"/>
    <w:rsid w:val="00B84240"/>
    <w:rsid w:val="00B85CAD"/>
    <w:rsid w:val="00B869C6"/>
    <w:rsid w:val="00B93FF4"/>
    <w:rsid w:val="00B9440F"/>
    <w:rsid w:val="00B977BE"/>
    <w:rsid w:val="00BA56C5"/>
    <w:rsid w:val="00BB5FC5"/>
    <w:rsid w:val="00BC3BC2"/>
    <w:rsid w:val="00BC4106"/>
    <w:rsid w:val="00BD01C7"/>
    <w:rsid w:val="00BD57C9"/>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06981"/>
    <w:rsid w:val="00C11C35"/>
    <w:rsid w:val="00C1215F"/>
    <w:rsid w:val="00C12515"/>
    <w:rsid w:val="00C15748"/>
    <w:rsid w:val="00C1746E"/>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70EBC"/>
    <w:rsid w:val="00C71539"/>
    <w:rsid w:val="00C75536"/>
    <w:rsid w:val="00C83683"/>
    <w:rsid w:val="00C852F4"/>
    <w:rsid w:val="00C86C1F"/>
    <w:rsid w:val="00C86D64"/>
    <w:rsid w:val="00C87CA3"/>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C73F1"/>
    <w:rsid w:val="00CD6929"/>
    <w:rsid w:val="00CD745D"/>
    <w:rsid w:val="00CD75DF"/>
    <w:rsid w:val="00CE01A6"/>
    <w:rsid w:val="00CE0567"/>
    <w:rsid w:val="00CE459B"/>
    <w:rsid w:val="00CE45A2"/>
    <w:rsid w:val="00CE5AAD"/>
    <w:rsid w:val="00CE6B51"/>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445FE"/>
    <w:rsid w:val="00D44DA4"/>
    <w:rsid w:val="00D45A15"/>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34F5"/>
    <w:rsid w:val="00DB3B22"/>
    <w:rsid w:val="00DB5996"/>
    <w:rsid w:val="00DB5D92"/>
    <w:rsid w:val="00DB5F07"/>
    <w:rsid w:val="00DB6131"/>
    <w:rsid w:val="00DC0B27"/>
    <w:rsid w:val="00DC2158"/>
    <w:rsid w:val="00DC3DA9"/>
    <w:rsid w:val="00DC3DFA"/>
    <w:rsid w:val="00DC4FC1"/>
    <w:rsid w:val="00DC50FA"/>
    <w:rsid w:val="00DC5599"/>
    <w:rsid w:val="00DC700E"/>
    <w:rsid w:val="00DC746F"/>
    <w:rsid w:val="00DD0403"/>
    <w:rsid w:val="00DD181B"/>
    <w:rsid w:val="00DD231C"/>
    <w:rsid w:val="00DD4BD7"/>
    <w:rsid w:val="00DD679F"/>
    <w:rsid w:val="00DE6675"/>
    <w:rsid w:val="00DE66C8"/>
    <w:rsid w:val="00DE674F"/>
    <w:rsid w:val="00DF22E0"/>
    <w:rsid w:val="00E00330"/>
    <w:rsid w:val="00E02055"/>
    <w:rsid w:val="00E026AD"/>
    <w:rsid w:val="00E04A98"/>
    <w:rsid w:val="00E07195"/>
    <w:rsid w:val="00E150D1"/>
    <w:rsid w:val="00E158B3"/>
    <w:rsid w:val="00E22536"/>
    <w:rsid w:val="00E234A1"/>
    <w:rsid w:val="00E2446B"/>
    <w:rsid w:val="00E24EE2"/>
    <w:rsid w:val="00E30BF3"/>
    <w:rsid w:val="00E319F7"/>
    <w:rsid w:val="00E33ADD"/>
    <w:rsid w:val="00E36F5A"/>
    <w:rsid w:val="00E4006B"/>
    <w:rsid w:val="00E40B91"/>
    <w:rsid w:val="00E40D01"/>
    <w:rsid w:val="00E41B93"/>
    <w:rsid w:val="00E41E2E"/>
    <w:rsid w:val="00E427AE"/>
    <w:rsid w:val="00E429F8"/>
    <w:rsid w:val="00E43C7A"/>
    <w:rsid w:val="00E4403E"/>
    <w:rsid w:val="00E445F7"/>
    <w:rsid w:val="00E50A2F"/>
    <w:rsid w:val="00E50ED8"/>
    <w:rsid w:val="00E51206"/>
    <w:rsid w:val="00E544BB"/>
    <w:rsid w:val="00E56F95"/>
    <w:rsid w:val="00E60208"/>
    <w:rsid w:val="00E6058D"/>
    <w:rsid w:val="00E61845"/>
    <w:rsid w:val="00E61998"/>
    <w:rsid w:val="00E6234D"/>
    <w:rsid w:val="00E62890"/>
    <w:rsid w:val="00E635EF"/>
    <w:rsid w:val="00E65B6D"/>
    <w:rsid w:val="00E6629C"/>
    <w:rsid w:val="00E71E0E"/>
    <w:rsid w:val="00E75E5F"/>
    <w:rsid w:val="00E8272E"/>
    <w:rsid w:val="00E83E3C"/>
    <w:rsid w:val="00E87FBF"/>
    <w:rsid w:val="00E9596C"/>
    <w:rsid w:val="00EA4168"/>
    <w:rsid w:val="00EA7160"/>
    <w:rsid w:val="00EB03B8"/>
    <w:rsid w:val="00EB385E"/>
    <w:rsid w:val="00EB4F83"/>
    <w:rsid w:val="00EB5A49"/>
    <w:rsid w:val="00EB6705"/>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2307"/>
    <w:rsid w:val="00F0381B"/>
    <w:rsid w:val="00F056D9"/>
    <w:rsid w:val="00F10942"/>
    <w:rsid w:val="00F154DF"/>
    <w:rsid w:val="00F17B43"/>
    <w:rsid w:val="00F17BBE"/>
    <w:rsid w:val="00F207AF"/>
    <w:rsid w:val="00F20D9D"/>
    <w:rsid w:val="00F23645"/>
    <w:rsid w:val="00F25704"/>
    <w:rsid w:val="00F25F27"/>
    <w:rsid w:val="00F33630"/>
    <w:rsid w:val="00F357EB"/>
    <w:rsid w:val="00F362D0"/>
    <w:rsid w:val="00F378DD"/>
    <w:rsid w:val="00F413F5"/>
    <w:rsid w:val="00F41717"/>
    <w:rsid w:val="00F440D1"/>
    <w:rsid w:val="00F457BB"/>
    <w:rsid w:val="00F4622F"/>
    <w:rsid w:val="00F47F5D"/>
    <w:rsid w:val="00F50BFF"/>
    <w:rsid w:val="00F51FDB"/>
    <w:rsid w:val="00F52ABC"/>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41F5"/>
    <w:rsid w:val="00FE4416"/>
    <w:rsid w:val="00FE49A9"/>
    <w:rsid w:val="00FF073C"/>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DE29195-7673-4CF7-8ECC-05093634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7D342A"/>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7D342A"/>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7D342A"/>
    <w:rPr>
      <w:rFonts w:eastAsia="Times New Roman"/>
      <w:sz w:val="24"/>
      <w:szCs w:val="24"/>
      <w:lang w:val="uk-UA" w:eastAsia="uk-UA"/>
    </w:rPr>
  </w:style>
  <w:style w:type="paragraph" w:customStyle="1" w:styleId="msolistparagraph0">
    <w:name w:val="msolistparagraph"/>
    <w:basedOn w:val="a"/>
    <w:uiPriority w:val="34"/>
    <w:qFormat/>
    <w:rsid w:val="007D342A"/>
    <w:pPr>
      <w:ind w:left="720"/>
      <w:contextualSpacing/>
    </w:pPr>
    <w:rPr>
      <w:rFonts w:eastAsia="Times New Roman"/>
      <w:sz w:val="24"/>
      <w:szCs w:val="24"/>
      <w:lang w:val="uk-UA" w:eastAsia="uk-UA"/>
    </w:rPr>
  </w:style>
  <w:style w:type="character" w:customStyle="1" w:styleId="cs7864ebcf1">
    <w:name w:val="cs7864ebcf1"/>
    <w:rsid w:val="00BC3BC2"/>
    <w:rPr>
      <w:rFonts w:ascii="Times New Roman" w:hAnsi="Times New Roman" w:cs="Times New Roman"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E8155-153A-41DE-B28D-DBD52F707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11244</Words>
  <Characters>64093</Characters>
  <Application>Microsoft Office Word</Application>
  <DocSecurity>0</DocSecurity>
  <Lines>534</Lines>
  <Paragraphs>150</Paragraphs>
  <ScaleCrop>false</ScaleCrop>
  <HeadingPairs>
    <vt:vector size="6" baseType="variant">
      <vt:variant>
        <vt:lpstr>Название</vt:lpstr>
      </vt:variant>
      <vt:variant>
        <vt:i4>1</vt:i4>
      </vt:variant>
      <vt:variant>
        <vt:lpstr>Заголовки</vt:lpstr>
      </vt:variant>
      <vt:variant>
        <vt:i4>11</vt:i4>
      </vt:variant>
      <vt:variant>
        <vt:lpstr>Назва</vt:lpstr>
      </vt:variant>
      <vt:variant>
        <vt:i4>1</vt:i4>
      </vt:variant>
    </vt:vector>
  </HeadingPairs>
  <TitlesOfParts>
    <vt:vector size="13" baseType="lpstr">
      <vt:lpstr> </vt:lpstr>
      <vt:lpstr>МІНІСТЕРСТВО ОХОРОНИ ЗДОРОВ’Я УКРАЇНИ</vt:lpstr>
      <vt:lpstr>        Н А К А З</vt:lpstr>
      <vt:lpstr>    </vt:lpstr>
      <vt:lpstr>    </vt:lpstr>
      <vt:lpstr>    ПЕРЕЛІК</vt:lpstr>
      <vt:lpstr>    </vt:lpstr>
      <vt:lpstr>    ПЕРЕЛІК</vt:lpstr>
      <vt:lpstr>    </vt:lpstr>
      <vt:lpstr>    ПЕРЕЛІК</vt:lpstr>
      <vt:lpstr>    ПЕРЕЛІК</vt:lpstr>
      <vt:lpstr>    ПЕРЕЛІК</vt:lpstr>
      <vt:lpstr> </vt:lpstr>
    </vt:vector>
  </TitlesOfParts>
  <Company>Krokoz™</Company>
  <LinksUpToDate>false</LinksUpToDate>
  <CharactersWithSpaces>75187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Свірідов Назар Анатолійович</cp:lastModifiedBy>
  <cp:revision>2</cp:revision>
  <cp:lastPrinted>2024-05-28T08:29:00Z</cp:lastPrinted>
  <dcterms:created xsi:type="dcterms:W3CDTF">2024-05-30T14:07:00Z</dcterms:created>
  <dcterms:modified xsi:type="dcterms:W3CDTF">2024-05-30T14:07:00Z</dcterms:modified>
</cp:coreProperties>
</file>