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AD" w:rsidRPr="004756FC" w:rsidRDefault="004756FC" w:rsidP="004756FC">
      <w:pPr>
        <w:jc w:val="center"/>
        <w:rPr>
          <w:b/>
          <w:lang w:val="uk-UA"/>
        </w:rPr>
      </w:pPr>
      <w:r w:rsidRPr="004756FC">
        <w:rPr>
          <w:b/>
          <w:lang w:val="uk-UA"/>
        </w:rPr>
        <w:t>Перелік реєстраційних форм, що були подані на державну реєстрацію в період з 05.02.2024 по 09.02.2024</w:t>
      </w: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1128"/>
        <w:gridCol w:w="1986"/>
        <w:gridCol w:w="1843"/>
        <w:gridCol w:w="6662"/>
        <w:gridCol w:w="2551"/>
      </w:tblGrid>
      <w:tr w:rsidR="004756FC" w:rsidRPr="004756FC" w:rsidTr="004756FC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6FC" w:rsidRPr="004756FC" w:rsidRDefault="004756FC" w:rsidP="00475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4756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6FC" w:rsidRPr="004756FC" w:rsidRDefault="004756FC" w:rsidP="00475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4756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6FC" w:rsidRPr="004756FC" w:rsidRDefault="004756FC" w:rsidP="00475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6FC" w:rsidRPr="004756FC" w:rsidRDefault="004756FC" w:rsidP="00475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4756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6FC" w:rsidRPr="004756FC" w:rsidRDefault="004756FC" w:rsidP="00475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4756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756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оригінал</w:t>
            </w:r>
            <w:proofErr w:type="spellEnd"/>
            <w:r w:rsidRPr="004756F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756FC" w:rsidRPr="004756FC" w:rsidTr="004756F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05.02.2024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Т-МЕКСАТ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Ethylmethylhydroxypiridine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succinate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50 мг/мл по 2 мл в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 ампул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Лекхім-Харків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4756FC" w:rsidRPr="004756FC" w:rsidTr="004756FC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05.02.2024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Баклофен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-КВ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baclofen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по 10 мг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25 мг; по 10 таблеток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"КИЇВСЬКИЙ ВІТАМІННИЙ ЗАВОД"</w:t>
            </w:r>
          </w:p>
        </w:tc>
      </w:tr>
      <w:tr w:rsidR="004756FC" w:rsidRPr="004756FC" w:rsidTr="004756FC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05.02.2024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ФЛЮТ®АДВАНС / FLUTE®ADVANCE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benzocaine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супозиторії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bookmarkStart w:id="0" w:name="_GoBack"/>
            <w:bookmarkEnd w:id="0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по 206 мг; по 6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супозиторіїв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стрипі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стрипи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Гледфарм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ЛТД"</w:t>
            </w:r>
          </w:p>
        </w:tc>
      </w:tr>
      <w:tr w:rsidR="004756FC" w:rsidRPr="004756FC" w:rsidTr="004756FC">
        <w:trPr>
          <w:trHeight w:val="2119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06.02.2024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Золгенсма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Onasemnogene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abeparvovec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суспензія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внутрішньовенної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інфузії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2 х 1013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вг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вектор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геномів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флакону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флакону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флакону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флакону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флакону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флакону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флакону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9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флакону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9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9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21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флакону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11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флакону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11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11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флакону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флакону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5,5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14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флаконів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об’ємом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8,3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Novartis Pharma AG, Switzerland</w:t>
            </w:r>
          </w:p>
        </w:tc>
      </w:tr>
      <w:tr w:rsidR="004756FC" w:rsidRPr="004756FC" w:rsidTr="004756FC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06.02.2024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РИПРОНАТ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meldonium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розчин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для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ін'єкцій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100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скляній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ампулі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ампул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контурній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упаковці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контурні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чарункові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упаковки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"УОРЛД МЕДИЦИН"</w:t>
            </w:r>
          </w:p>
        </w:tc>
      </w:tr>
      <w:tr w:rsidR="004756FC" w:rsidRPr="004756FC" w:rsidTr="004756FC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06.02.2024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АНТИДЕПРО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escitalopram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оральні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20 мг/мл по 15 мл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темного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скла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пробкою-крапельницею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системою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захисту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"НКС-ФАРМ"</w:t>
            </w:r>
          </w:p>
        </w:tc>
      </w:tr>
      <w:tr w:rsidR="004756FC" w:rsidRPr="004756FC" w:rsidTr="004756F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06.02.2024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АЛЛЕРБІ®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bilastine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 по 20 мг; по 10 таблеток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esparma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GmbH, GERMANY</w:t>
            </w:r>
          </w:p>
        </w:tc>
      </w:tr>
      <w:tr w:rsidR="004756FC" w:rsidRPr="004756FC" w:rsidTr="004756F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07.02.2024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ТРОБІНТА ІС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ticagrelor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60 мг та 90 мг, по 10 таблеток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6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додатковою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"ІНТЕРХІМ"</w:t>
            </w:r>
          </w:p>
        </w:tc>
      </w:tr>
      <w:tr w:rsidR="004756FC" w:rsidRPr="004756FC" w:rsidTr="004756FC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08.02.2024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ОФТАКОРТАЛ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dexamethasone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0,15%, по 0,3 мл в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однодозовому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контейнерів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з'єднаних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стрічку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в саше; по 4 саше в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Farmigea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S.P.A., Italy</w:t>
            </w:r>
          </w:p>
        </w:tc>
      </w:tr>
      <w:tr w:rsidR="004756FC" w:rsidRPr="004756FC" w:rsidTr="004756FC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08.02.2024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Пароксетину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гідрохлориду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напівгідрат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756F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56FC" w:rsidRPr="004756FC" w:rsidRDefault="004756FC" w:rsidP="004756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VEZ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Farmachem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d.o.o</w:t>
            </w:r>
            <w:proofErr w:type="spellEnd"/>
            <w:r w:rsidRPr="004756F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., Croatia</w:t>
            </w:r>
          </w:p>
        </w:tc>
      </w:tr>
    </w:tbl>
    <w:p w:rsidR="004756FC" w:rsidRPr="004756FC" w:rsidRDefault="004756FC" w:rsidP="004756FC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sectPr w:rsidR="004756FC" w:rsidRPr="004756FC" w:rsidSect="004756FC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FC"/>
    <w:rsid w:val="004756FC"/>
    <w:rsid w:val="0080782A"/>
    <w:rsid w:val="00A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55AB"/>
  <w15:chartTrackingRefBased/>
  <w15:docId w15:val="{8197FE4E-0594-4CB6-9A16-CAB5833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2024-02-12T08:19:00Z</dcterms:created>
  <dcterms:modified xsi:type="dcterms:W3CDTF">2024-02-12T08:26:00Z</dcterms:modified>
</cp:coreProperties>
</file>