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C41" w:rsidRDefault="00FC4225">
      <w:pPr>
        <w:rPr>
          <w:lang w:val="uk-UA"/>
        </w:rPr>
      </w:pPr>
      <w:r>
        <w:rPr>
          <w:lang w:val="uk-UA"/>
        </w:rPr>
        <w:t xml:space="preserve">                                                                                                                                                       Додаток </w:t>
      </w:r>
      <w:r w:rsidRPr="0077369C">
        <w:t>1</w:t>
      </w:r>
    </w:p>
    <w:p w:rsidR="00E11C41" w:rsidRDefault="00FC4225"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840DBD">
        <w:rPr>
          <w:lang w:val="uk-UA"/>
        </w:rPr>
        <w:t>«</w:t>
      </w:r>
      <w:r w:rsidR="00840DBD"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sidR="00840DBD">
        <w:rPr>
          <w:lang w:val="uk-UA"/>
        </w:rPr>
        <w:t>»</w:t>
      </w:r>
    </w:p>
    <w:p w:rsidR="00E11C41" w:rsidRDefault="00D3551E">
      <w:pPr>
        <w:ind w:left="9072"/>
        <w:rPr>
          <w:lang w:val="uk-UA"/>
        </w:rPr>
      </w:pPr>
      <w:r w:rsidRPr="00D3551E">
        <w:rPr>
          <w:u w:val="single"/>
          <w:lang w:val="uk-UA"/>
        </w:rPr>
        <w:t>14.01.2025</w:t>
      </w:r>
      <w:r w:rsidR="00FC4225">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8B01B7">
        <w:trPr>
          <w:trHeight w:val="583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rsidP="008B01B7">
            <w:pPr>
              <w:jc w:val="both"/>
              <w:rPr>
                <w:rFonts w:asciiTheme="minorHAnsi" w:hAnsiTheme="minorHAnsi"/>
                <w:sz w:val="22"/>
              </w:rPr>
            </w:pPr>
            <w:r w:rsidRPr="0077369C">
              <w:t xml:space="preserve">Оновлений протокол клінічного випробування, версія 2.0 від 25 листопада 2024 року, англійською мовою; Оновлена брошура дослідника по препарату Дапагліфлозин пропандіол (Dapagliflozin propanediol), версія 19 від 30 жовтня 2024 року, англійською мовою; Інформація про дослідження та форма інформованої згоди, локальна версія номер 2.0 для України українською мовою, дата версії 02 грудня 2024 року на основі Mастер версії номер 2.0 від </w:t>
            </w:r>
            <w:r w:rsidR="00D31A55">
              <w:rPr>
                <w:lang w:val="uk-UA"/>
              </w:rPr>
              <w:t xml:space="preserve">              </w:t>
            </w:r>
            <w:r w:rsidRPr="0077369C">
              <w:t xml:space="preserve">26 листопада 2024 року; Оновлення розділів Досьє досліджуваних лікарських засобів Baxdrostat та Dapagliflozin, англійською мовою: Вступ, версія 1.0 від 01.11.2024 р.; </w:t>
            </w:r>
            <w:r w:rsidR="00D31A55">
              <w:rPr>
                <w:lang w:val="uk-UA"/>
              </w:rPr>
              <w:t xml:space="preserve">                            </w:t>
            </w:r>
            <w:r w:rsidRPr="0077369C">
              <w:t xml:space="preserve">S.2 Виробництво лікарської субстанції: S.2.1 Виробник(и), версія 3.0 від 30.10.2024 р.; </w:t>
            </w:r>
            <w:r w:rsidR="00D31A55">
              <w:rPr>
                <w:lang w:val="uk-UA"/>
              </w:rPr>
              <w:t xml:space="preserve">                   </w:t>
            </w:r>
            <w:r w:rsidRPr="0077369C">
              <w:t xml:space="preserve">S.2.2 Опис виробничого процесу та його контролю для лікарської субстанції, версія 2.0 від 30.10.2024 р.; S.2.3 Контроль матеріалів, версія 1.0 від 30.10.2024 р.; S.2.6 Розробка виробничого процесу, версія 1.0 від 30.10.2024 р.; S.3.2 Домішки, версія 1.0 від 30.10.2024 р.; S.4 Контроль лікарської субстанції: S.4.1 Специфікація для лікарської субстанції, версія 1.0 від 30.10.2024 р.; S.4.2 Аналітичні процедури для лікарської субстанції, версія 1.0 від 30.10.2024 р.; S.4.3 Валідація аналітичних процедур для лікарської субстанції, версія 1.0 від 30.10.2024 р.; S.4.4 Аналізи серій для лікарської субстанції, версія 1.0 від 30.10.2024 р.; </w:t>
            </w:r>
            <w:r w:rsidR="00D31A55">
              <w:rPr>
                <w:lang w:val="uk-UA"/>
              </w:rPr>
              <w:t xml:space="preserve">                  </w:t>
            </w:r>
            <w:r w:rsidRPr="0077369C">
              <w:t xml:space="preserve">S.4.5 Обґрунтування специфікації для лікарської субстанції, версія 1.0 від 30.10.2024 р.; </w:t>
            </w:r>
            <w:r w:rsidR="00D31A55">
              <w:rPr>
                <w:lang w:val="uk-UA"/>
              </w:rPr>
              <w:t xml:space="preserve">                 </w:t>
            </w:r>
            <w:r w:rsidRPr="0077369C">
              <w:t>S.6 Система упаковки/укупорки для лікарської субстанції, версія 1.0 від 30.10.2024</w:t>
            </w:r>
            <w:r w:rsidR="002467EA">
              <w:rPr>
                <w:lang w:val="uk-UA"/>
              </w:rPr>
              <w:t xml:space="preserve"> </w:t>
            </w:r>
            <w:r w:rsidRPr="0077369C">
              <w:t xml:space="preserve">р.; </w:t>
            </w:r>
            <w:r w:rsidR="00D31A55">
              <w:rPr>
                <w:lang w:val="uk-UA"/>
              </w:rPr>
              <w:t xml:space="preserve">                      </w:t>
            </w:r>
            <w:r w:rsidRPr="0077369C">
              <w:t>S.7 Стабільність для лікарської субстанції: S.7.1 Резюме про стабільність та висновки для лікарської субстанції, версія 1.0 від 30.10.2024 р.; S.7.3 Дані про стабільність для лікарської субстанції, версія 1.0 від 30.10.2024 р.; Матеріали для пацієнтів</w:t>
            </w:r>
            <w:r w:rsidR="0077369C" w:rsidRPr="0077369C">
              <w:rPr>
                <w:color w:val="000000"/>
              </w:rPr>
              <w:t xml:space="preserve"> «</w:t>
            </w:r>
            <w:r w:rsidRPr="0077369C">
              <w:t>BaxDuo Prevent-HF Ваш путівник дослідженням</w:t>
            </w:r>
            <w:r w:rsidR="0077369C" w:rsidRPr="0077369C">
              <w:rPr>
                <w:color w:val="000000"/>
              </w:rPr>
              <w:t>»</w:t>
            </w:r>
            <w:r w:rsidRPr="0077369C">
              <w:t>, версія 1.0 від 10 грудня 2024 року, для України українською мовою;</w:t>
            </w:r>
          </w:p>
        </w:tc>
      </w:tr>
    </w:tbl>
    <w:p w:rsidR="008B01B7" w:rsidRDefault="008B01B7">
      <w:r>
        <w:br w:type="page"/>
      </w:r>
    </w:p>
    <w:p w:rsidR="008B01B7" w:rsidRPr="008B01B7" w:rsidRDefault="008B01B7" w:rsidP="008B01B7">
      <w:pPr>
        <w:rPr>
          <w:lang w:val="uk-UA"/>
        </w:rPr>
      </w:pPr>
      <w:r>
        <w:rPr>
          <w:lang w:val="uk-UA"/>
        </w:rPr>
        <w:lastRenderedPageBreak/>
        <w:t xml:space="preserve">                                                                                                               2                                                                      продовження додатка 1</w:t>
      </w:r>
    </w:p>
    <w:p w:rsidR="008B01B7" w:rsidRDefault="008B01B7"/>
    <w:tbl>
      <w:tblPr>
        <w:tblStyle w:val="af0"/>
        <w:tblW w:w="13462" w:type="dxa"/>
        <w:tblInd w:w="0" w:type="dxa"/>
        <w:tblLayout w:type="fixed"/>
        <w:tblLook w:val="04A0" w:firstRow="1" w:lastRow="0" w:firstColumn="1" w:lastColumn="0" w:noHBand="0" w:noVBand="1"/>
      </w:tblPr>
      <w:tblGrid>
        <w:gridCol w:w="3682"/>
        <w:gridCol w:w="9780"/>
      </w:tblGrid>
      <w:tr w:rsidR="008B01B7" w:rsidRPr="0077369C" w:rsidTr="008B01B7">
        <w:trPr>
          <w:trHeight w:val="97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B01B7" w:rsidRPr="0077369C" w:rsidRDefault="008B01B7" w:rsidP="008B01B7">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8B01B7" w:rsidRPr="0077369C" w:rsidRDefault="008B01B7" w:rsidP="008B01B7">
            <w:pPr>
              <w:jc w:val="both"/>
            </w:pPr>
            <w:r w:rsidRPr="0077369C">
              <w:t xml:space="preserve"> Матеріали для пацієнтів</w:t>
            </w:r>
            <w:r w:rsidRPr="0077369C">
              <w:rPr>
                <w:color w:val="000000"/>
              </w:rPr>
              <w:t xml:space="preserve"> «</w:t>
            </w:r>
            <w:r w:rsidRPr="0077369C">
              <w:t>BaxDuo Prevent-HF Діймо разом на випередження</w:t>
            </w:r>
            <w:r w:rsidRPr="0077369C">
              <w:rPr>
                <w:color w:val="000000"/>
              </w:rPr>
              <w:t>»</w:t>
            </w:r>
            <w:r w:rsidRPr="0077369C">
              <w:t>, версія 1.0 від 06 листопада 2024 року, для України українською мовою; Матеріали для пацієнтів</w:t>
            </w:r>
            <w:r w:rsidRPr="0077369C">
              <w:rPr>
                <w:color w:val="000000"/>
              </w:rPr>
              <w:t xml:space="preserve"> «</w:t>
            </w:r>
            <w:r w:rsidRPr="0077369C">
              <w:t>BaxDuo Prevent-HF Постер</w:t>
            </w:r>
            <w:r w:rsidRPr="0077369C">
              <w:rPr>
                <w:color w:val="000000"/>
              </w:rPr>
              <w:t>»</w:t>
            </w:r>
            <w:r w:rsidRPr="0077369C">
              <w:t>, версія 1.0 від 06 листопада 2024 року, для України українською мовою</w:t>
            </w:r>
            <w:r w:rsidRPr="0077369C">
              <w:rPr>
                <w:lang w:val="uk-UA"/>
              </w:rPr>
              <w:t xml:space="preserve"> </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2072 від 10.12.2024 </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плацебо-контрольоване, кероване подіями дослідження фази 3 для оцінки впливу Баксдростату в комбінації з Дапагліфлозином порівняно лише з Дапагліфлозином на ризик розвитку випадків вперше виявленої серцевої недостатності та серцево-судинної смерті в учасників із підвищеним ризиком розвитку серцевої недостатності</w:t>
            </w:r>
            <w:r w:rsidRPr="0077369C">
              <w:rPr>
                <w:color w:val="000000"/>
              </w:rPr>
              <w:t>»</w:t>
            </w:r>
            <w:r w:rsidR="00FC4225" w:rsidRPr="0077369C">
              <w:t>, D6973C00001, версія 1.0 від 27 серпня 2024 року</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АСТРАЗЕНЕКА УКРАЇНА</w:t>
            </w:r>
            <w:r w:rsidR="0077369C" w:rsidRPr="0077369C">
              <w:rPr>
                <w:color w:val="000000"/>
              </w:rPr>
              <w:t>»</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AstraZeneca AB, Sweden</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08"/>
          <w:titlePg/>
          <w:docGrid w:linePitch="360"/>
        </w:sectPr>
      </w:pPr>
    </w:p>
    <w:p w:rsidR="00E11C41" w:rsidRDefault="00FC4225">
      <w:pPr>
        <w:rPr>
          <w:lang w:val="uk-UA"/>
        </w:rPr>
      </w:pPr>
      <w:r>
        <w:rPr>
          <w:lang w:val="uk-UA"/>
        </w:rPr>
        <w:lastRenderedPageBreak/>
        <w:t xml:space="preserve">                                                                                                                                                       Додаток </w:t>
      </w:r>
      <w:r>
        <w:rPr>
          <w:lang w:val="en-US"/>
        </w:rPr>
        <w:t>2</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r w:rsidR="00FC4225">
        <w:rPr>
          <w:lang w:val="uk-UA"/>
        </w:rPr>
        <w:t xml:space="preserve"> </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Протокол клінічного дослідження D9690C00005, версія 2.0 – Поправка 1/ Локальний протокол клінічного дослідження 1.0 для України від 25 листопада 2024 року, англійською мовою</w:t>
            </w:r>
            <w:r w:rsidRPr="0077369C">
              <w:rPr>
                <w:lang w:val="uk-UA"/>
              </w:rPr>
              <w:t xml:space="preserve">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1268 від 19.07.2024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Подвійне сліпе, плацебо-контрольоване дослідження фази IIa для оцінки ефективності та безпеки AZD7798 у пацієнтів з хворобою Крона від середнього до тяжкого ступеня важкості (АМАЛТЕЯ)</w:t>
            </w:r>
            <w:r w:rsidRPr="0077369C">
              <w:rPr>
                <w:color w:val="000000"/>
              </w:rPr>
              <w:t>»</w:t>
            </w:r>
            <w:r w:rsidR="00FC4225" w:rsidRPr="0077369C">
              <w:t xml:space="preserve">, D9690C00005, версія 2.0 - Поправка 1 від 26 квітня 2024 року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АСТРАЗЕНЕКА УКРАЇНА</w:t>
            </w:r>
            <w:r w:rsidR="0077369C" w:rsidRPr="0077369C">
              <w:rPr>
                <w:color w:val="000000"/>
              </w:rPr>
              <w:t>»</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AstraZeneca AB, Sweden</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3</w:t>
      </w:r>
    </w:p>
    <w:p w:rsidR="00E11C41" w:rsidRDefault="00840DBD" w:rsidP="00840DBD">
      <w:pPr>
        <w:ind w:left="9072"/>
        <w:jc w:val="both"/>
        <w:rPr>
          <w:lang w:val="uk-UA"/>
        </w:rPr>
      </w:pPr>
      <w:r w:rsidRPr="00840DBD">
        <w:rPr>
          <w:lang w:val="uk-UA"/>
        </w:rPr>
        <w:t>до наказу Міністерства охорони здоров’я України «Про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Оновлена версія Брошури дослідника досліджуваного лікарського засобу Масітиніб, видання 4.0 від 01 травня 2024</w:t>
            </w:r>
            <w:r w:rsidRPr="0077369C">
              <w:rPr>
                <w:lang w:val="uk-UA"/>
              </w:rPr>
              <w:t xml:space="preserve"> </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31A55" w:rsidRDefault="00917ABC">
            <w:pPr>
              <w:jc w:val="both"/>
              <w:rPr>
                <w:lang w:val="uk-UA"/>
              </w:rPr>
            </w:pPr>
            <w:r>
              <w:rPr>
                <w:lang w:val="uk-UA"/>
              </w:rPr>
              <w:t>№ 333 від 17.02.2022;</w:t>
            </w:r>
          </w:p>
          <w:p w:rsidR="00E11C41" w:rsidRDefault="00FC4225">
            <w:pPr>
              <w:jc w:val="both"/>
              <w:rPr>
                <w:lang w:val="uk-UA"/>
              </w:rPr>
            </w:pPr>
            <w:r w:rsidRPr="0077369C">
              <w:rPr>
                <w:lang w:val="uk-UA"/>
              </w:rPr>
              <w:t>№ 703 від 23.06.2017</w:t>
            </w:r>
            <w:r w:rsidR="00917ABC">
              <w:rPr>
                <w:lang w:val="uk-UA"/>
              </w:rPr>
              <w:t>;</w:t>
            </w:r>
            <w:r w:rsidRPr="0077369C">
              <w:rPr>
                <w:lang w:val="uk-UA"/>
              </w:rPr>
              <w:t xml:space="preserve"> </w:t>
            </w:r>
          </w:p>
          <w:p w:rsidR="00D31A55" w:rsidRPr="0077369C" w:rsidRDefault="00D31A55">
            <w:pPr>
              <w:jc w:val="both"/>
              <w:rPr>
                <w:lang w:val="uk-UA"/>
              </w:rPr>
            </w:pPr>
            <w:r w:rsidRPr="0077369C">
              <w:rPr>
                <w:lang w:val="uk-UA"/>
              </w:rPr>
              <w:t>№ 2243 від 0</w:t>
            </w:r>
            <w:r>
              <w:rPr>
                <w:lang w:val="uk-UA"/>
              </w:rPr>
              <w:t>5.10.2020</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31A55" w:rsidRDefault="0077369C">
            <w:pPr>
              <w:jc w:val="both"/>
              <w:rPr>
                <w:color w:val="000000"/>
              </w:rPr>
            </w:pPr>
            <w:r w:rsidRPr="0077369C">
              <w:rPr>
                <w:color w:val="000000"/>
              </w:rPr>
              <w:t>«</w:t>
            </w:r>
            <w:r w:rsidR="00FC4225" w:rsidRPr="0077369C">
              <w:t>96-тижневе, проспективне, багатоцентрове, рандомізоване, подвійне сліпе, плацебо-контрольоване дослідження 3 фази для порівняння ефективності та безпеки титрування дози Масітинібу до 4.5 мг/кг/добу в порівнянні з плацебо при лікуванні пацієнтів з первинно-прогресуючим або вторинно-прогресуючим розсіяним склерозом без загострень</w:t>
            </w:r>
            <w:r w:rsidRPr="0077369C">
              <w:rPr>
                <w:color w:val="000000"/>
              </w:rPr>
              <w:t>»</w:t>
            </w:r>
            <w:r w:rsidR="00FC4225" w:rsidRPr="0077369C">
              <w:t>, AB20009, версія 4.1 від 21 березня 2022;</w:t>
            </w:r>
            <w:r w:rsidRPr="0077369C">
              <w:rPr>
                <w:color w:val="000000"/>
              </w:rPr>
              <w:t xml:space="preserve"> </w:t>
            </w:r>
          </w:p>
          <w:p w:rsidR="00D31A55" w:rsidRDefault="0077369C">
            <w:pPr>
              <w:jc w:val="both"/>
              <w:rPr>
                <w:color w:val="000000"/>
              </w:rPr>
            </w:pPr>
            <w:r w:rsidRPr="0077369C">
              <w:rPr>
                <w:color w:val="000000"/>
              </w:rPr>
              <w:t>«</w:t>
            </w:r>
            <w:r w:rsidR="00FC4225" w:rsidRPr="0077369C">
              <w:t>Багатоцентрове, проспективне, рандомізоване, подвійне сліпе, плацебо-контрольоване дослідження III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w:t>
            </w:r>
            <w:r w:rsidRPr="0077369C">
              <w:rPr>
                <w:color w:val="000000"/>
              </w:rPr>
              <w:t>»</w:t>
            </w:r>
            <w:r w:rsidR="00FC4225" w:rsidRPr="0077369C">
              <w:t>, AB15003, версія 7.0 від 15 липня 2021;</w:t>
            </w:r>
            <w:r w:rsidRPr="0077369C">
              <w:rPr>
                <w:color w:val="000000"/>
              </w:rPr>
              <w:t xml:space="preserve"> </w:t>
            </w:r>
          </w:p>
          <w:p w:rsidR="00E11C41" w:rsidRPr="0077369C" w:rsidRDefault="0077369C">
            <w:pPr>
              <w:jc w:val="both"/>
            </w:pPr>
            <w:r w:rsidRPr="0077369C">
              <w:rPr>
                <w:color w:val="000000"/>
              </w:rPr>
              <w:t>«</w:t>
            </w:r>
            <w:r w:rsidR="00FC4225" w:rsidRPr="0077369C">
              <w:t>Проспективне, багатоцентрове, рандомізоване, подвійне сліпе, плацебо-контрольоване дослідження III фази в паралельних групах,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(БАС)</w:t>
            </w:r>
            <w:r w:rsidRPr="0077369C">
              <w:rPr>
                <w:color w:val="000000"/>
              </w:rPr>
              <w:t>»</w:t>
            </w:r>
            <w:r w:rsidR="00FC4225" w:rsidRPr="0077369C">
              <w:t xml:space="preserve">, AB19001, версія 8.3 від </w:t>
            </w:r>
            <w:r w:rsidR="00B97290" w:rsidRPr="00B97290">
              <w:t xml:space="preserve">                     </w:t>
            </w:r>
            <w:r w:rsidR="00FC4225" w:rsidRPr="0077369C">
              <w:t>08 серпня 2022</w:t>
            </w:r>
          </w:p>
        </w:tc>
      </w:tr>
    </w:tbl>
    <w:p w:rsidR="008B01B7" w:rsidRDefault="008B01B7">
      <w:r>
        <w:br w:type="page"/>
      </w:r>
    </w:p>
    <w:p w:rsidR="008B01B7" w:rsidRDefault="008B01B7">
      <w:r>
        <w:rPr>
          <w:lang w:val="uk-UA"/>
        </w:rPr>
        <w:lastRenderedPageBreak/>
        <w:t xml:space="preserve">                                                                                                               2                                                                      продовження додатка 3</w:t>
      </w:r>
    </w:p>
    <w:p w:rsidR="008B01B7" w:rsidRDefault="008B01B7"/>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СІНЕРДЖИ ГЛОБАЛ УКРАЇНА</w:t>
            </w:r>
            <w:r w:rsidR="0077369C" w:rsidRPr="0077369C">
              <w:rPr>
                <w:color w:val="000000"/>
              </w:rPr>
              <w:t>»</w:t>
            </w:r>
            <w:r w:rsidRPr="0077369C">
              <w:t>, Україна</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AB Science, Франція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4</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Брошура дослідника Ретіфанлімабу (INCMGA00012, MGA012), видання 11 від 12 листопада 2024 року, англійською мовою</w:t>
            </w:r>
            <w:r w:rsidRPr="0077369C">
              <w:rPr>
                <w:lang w:val="uk-UA"/>
              </w:rPr>
              <w:t xml:space="preserve">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1468 від 26.06.2020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(POD1UM-304)</w:t>
            </w:r>
            <w:r w:rsidRPr="0077369C">
              <w:rPr>
                <w:color w:val="000000"/>
              </w:rPr>
              <w:t>»</w:t>
            </w:r>
            <w:r w:rsidR="00FC4225" w:rsidRPr="0077369C">
              <w:t xml:space="preserve">, INCMGA 0012-304, версія 4 з інкорпорованою поправкою 3 від </w:t>
            </w:r>
            <w:r w:rsidR="00D31A55">
              <w:rPr>
                <w:lang w:val="uk-UA"/>
              </w:rPr>
              <w:t xml:space="preserve">                 </w:t>
            </w:r>
            <w:r w:rsidR="00FC4225" w:rsidRPr="0077369C">
              <w:t>18 жовтня 2022 року</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Підприємство з 100% іноземною інвестицією</w:t>
            </w:r>
            <w:r w:rsidR="0077369C" w:rsidRPr="0077369C">
              <w:rPr>
                <w:color w:val="000000"/>
              </w:rPr>
              <w:t xml:space="preserve"> «</w:t>
            </w:r>
            <w:r w:rsidRPr="0077369C">
              <w:t>АЙК’ЮВІА РДС Україна</w:t>
            </w:r>
            <w:r w:rsidR="0077369C" w:rsidRPr="0077369C">
              <w:rPr>
                <w:color w:val="000000"/>
              </w:rPr>
              <w:t>»</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Incyte Corporation, United States</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5</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r w:rsidR="00FC4225">
        <w:rPr>
          <w:lang w:val="uk-UA"/>
        </w:rPr>
        <w:t xml:space="preserve"> </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77369C" w:rsidRPr="00D3551E" w:rsidTr="0077369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7369C" w:rsidRPr="0077369C" w:rsidRDefault="0077369C">
            <w:pPr>
              <w:rPr>
                <w:szCs w:val="24"/>
              </w:rPr>
            </w:pPr>
            <w:r w:rsidRPr="0077369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7369C" w:rsidRPr="0077369C" w:rsidRDefault="0077369C" w:rsidP="00D31A55">
            <w:pPr>
              <w:jc w:val="both"/>
            </w:pPr>
            <w:r w:rsidRPr="0077369C">
              <w:t>Оновлений протокол з поправкою 4 від 27.08.2024 р.; Брошура дослідника CNTO1959 (guselkumab), видання 16 від 29.08.2024 р.;</w:t>
            </w:r>
            <w:r w:rsidR="00D31A55">
              <w:rPr>
                <w:lang w:val="uk-UA"/>
              </w:rPr>
              <w:t xml:space="preserve"> </w:t>
            </w:r>
            <w:r w:rsidRPr="0077369C">
              <w:t>Інформація для пацієнта та Форма інформованої згоди, версія 11.0 українською мовою для України від 14.10.2024; Інформація для пацієнта та Форма інформованої згоди, версія 11.0 російською мовою для України від 14.10.2024; Розділ 3.2.S Досьє ДЛЗ гуселькумаб (CNTO1959), від 21 березня 202</w:t>
            </w:r>
            <w:r w:rsidR="002A4301">
              <w:t>4 р.; Розділ 3.2.P (ДЛЗ, 0.5 мл</w:t>
            </w:r>
            <w:r w:rsidRPr="0077369C">
              <w:t xml:space="preserve">, </w:t>
            </w:r>
            <w:r w:rsidR="002A4301">
              <w:rPr>
                <w:lang w:val="uk-UA"/>
              </w:rPr>
              <w:t xml:space="preserve"> </w:t>
            </w:r>
            <w:r w:rsidR="002A4301">
              <w:t>1 мл</w:t>
            </w:r>
            <w:r w:rsidRPr="0077369C">
              <w:t xml:space="preserve">, попередньо заповнений шприц, 100 мг/мл), Досьє ДЛЗ гуселькумаб (CNTO1959), від </w:t>
            </w:r>
            <w:r w:rsidR="00D31A55">
              <w:rPr>
                <w:lang w:val="uk-UA"/>
              </w:rPr>
              <w:t xml:space="preserve">  </w:t>
            </w:r>
            <w:r w:rsidR="002A4301">
              <w:rPr>
                <w:lang w:val="uk-UA"/>
              </w:rPr>
              <w:t xml:space="preserve">  </w:t>
            </w:r>
            <w:r w:rsidRPr="0077369C">
              <w:t>21 березня 2024 р.; Роз</w:t>
            </w:r>
            <w:r w:rsidR="002A4301">
              <w:t>діл 3.2.P (ДЛЗ, плацебо, 0.5 мл, 1 мл</w:t>
            </w:r>
            <w:r w:rsidRPr="0077369C">
              <w:t>, попередньо заповнений шприц, 100 мг/мл), Досьє ДЛЗ гуселькумаб (CNTO1959), від 30 квітня 2024 р.; Розділ 3.2.А Досьє ДЛЗ гуселькумаб (CNTO1959), від 30 квітня 2024 р.; Розділ 3.2.R Досьє ДЛЗ гуселькумаб (CNTO1959), від 28 лютого 2022 р.;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7369C" w:rsidRPr="0077369C"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5"/>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5"/>
                      <w:rFonts w:ascii="Times New Roman" w:hAnsi="Times New Roman" w:cs="Times New Roman"/>
                      <w:sz w:val="24"/>
                      <w:lang w:val="uk-UA"/>
                    </w:rPr>
                    <w:t>СТАЛО</w:t>
                  </w:r>
                </w:p>
              </w:tc>
            </w:tr>
            <w:tr w:rsidR="0077369C" w:rsidRPr="00D3551E"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80d9435b"/>
                    <w:rPr>
                      <w:lang w:val="uk-UA"/>
                    </w:rPr>
                  </w:pPr>
                  <w:r w:rsidRPr="0077369C">
                    <w:rPr>
                      <w:rStyle w:val="csa16174ba5"/>
                      <w:rFonts w:ascii="Times New Roman" w:hAnsi="Times New Roman" w:cs="Times New Roman"/>
                      <w:sz w:val="24"/>
                      <w:lang w:val="uk-UA"/>
                    </w:rPr>
                    <w:t xml:space="preserve">лікар Юрків А.Є. </w:t>
                  </w:r>
                </w:p>
                <w:p w:rsidR="0077369C" w:rsidRPr="0077369C" w:rsidRDefault="0077369C" w:rsidP="0077369C">
                  <w:pPr>
                    <w:pStyle w:val="cs80d9435b"/>
                    <w:rPr>
                      <w:lang w:val="uk-UA"/>
                    </w:rPr>
                  </w:pPr>
                  <w:r w:rsidRPr="0077369C">
                    <w:rPr>
                      <w:rStyle w:val="cs5e98e9305"/>
                      <w:rFonts w:ascii="Times New Roman" w:hAnsi="Times New Roman" w:cs="Times New Roman"/>
                      <w:b w:val="0"/>
                      <w:sz w:val="24"/>
                      <w:lang w:val="uk-UA"/>
                    </w:rPr>
                    <w:t>Комунальна установа «Одеська обласна клінічна лікарня», Обласний гастроентерологічний центр на базі хірургічного відділення</w:t>
                  </w:r>
                  <w:r w:rsidRPr="0077369C">
                    <w:rPr>
                      <w:rStyle w:val="csa16174ba5"/>
                      <w:rFonts w:ascii="Times New Roman" w:hAnsi="Times New Roman" w:cs="Times New Roman"/>
                      <w:sz w:val="24"/>
                      <w:lang w:val="uk-UA"/>
                    </w:rPr>
                    <w:t>, м. Одеса</w:t>
                  </w:r>
                </w:p>
              </w:tc>
              <w:tc>
                <w:tcPr>
                  <w:tcW w:w="4771" w:type="dxa"/>
                  <w:tcMar>
                    <w:top w:w="0" w:type="dxa"/>
                    <w:left w:w="108" w:type="dxa"/>
                    <w:bottom w:w="0" w:type="dxa"/>
                    <w:right w:w="108" w:type="dxa"/>
                  </w:tcMar>
                  <w:hideMark/>
                </w:tcPr>
                <w:p w:rsidR="0077369C" w:rsidRPr="0077369C" w:rsidRDefault="0077369C" w:rsidP="0077369C">
                  <w:pPr>
                    <w:pStyle w:val="csf06cd379"/>
                    <w:rPr>
                      <w:lang w:val="uk-UA"/>
                    </w:rPr>
                  </w:pPr>
                  <w:r w:rsidRPr="0077369C">
                    <w:rPr>
                      <w:rStyle w:val="csa16174ba5"/>
                      <w:rFonts w:ascii="Times New Roman" w:hAnsi="Times New Roman" w:cs="Times New Roman"/>
                      <w:sz w:val="24"/>
                      <w:lang w:val="uk-UA"/>
                    </w:rPr>
                    <w:t>лікар Юрків А.Є.</w:t>
                  </w:r>
                </w:p>
                <w:p w:rsidR="0077369C" w:rsidRPr="0077369C" w:rsidRDefault="0077369C" w:rsidP="0077369C">
                  <w:pPr>
                    <w:pStyle w:val="cs80d9435b"/>
                    <w:rPr>
                      <w:lang w:val="uk-UA"/>
                    </w:rPr>
                  </w:pPr>
                  <w:r w:rsidRPr="0077369C">
                    <w:rPr>
                      <w:rStyle w:val="cs5e98e9305"/>
                      <w:rFonts w:ascii="Times New Roman" w:hAnsi="Times New Roman" w:cs="Times New Roman"/>
                      <w:b w:val="0"/>
                      <w:sz w:val="24"/>
                      <w:lang w:val="uk-UA"/>
                    </w:rPr>
                    <w:t>Комунальне некомерційне підприємство «Одеська обласна клінічна лікарня» Одеської обласної ради», відділення загальної та малоінвазивної хірургії</w:t>
                  </w:r>
                  <w:r w:rsidRPr="0077369C">
                    <w:rPr>
                      <w:rStyle w:val="csa16174ba5"/>
                      <w:rFonts w:ascii="Times New Roman" w:hAnsi="Times New Roman" w:cs="Times New Roman"/>
                      <w:sz w:val="24"/>
                      <w:lang w:val="uk-UA"/>
                    </w:rPr>
                    <w:t xml:space="preserve">, </w:t>
                  </w:r>
                  <w:r w:rsidR="00D31A55">
                    <w:rPr>
                      <w:rStyle w:val="csa16174ba5"/>
                      <w:rFonts w:ascii="Times New Roman" w:hAnsi="Times New Roman" w:cs="Times New Roman"/>
                      <w:sz w:val="24"/>
                      <w:lang w:val="uk-UA"/>
                    </w:rPr>
                    <w:t xml:space="preserve">                  </w:t>
                  </w:r>
                  <w:r w:rsidRPr="0077369C">
                    <w:rPr>
                      <w:rStyle w:val="csa16174ba5"/>
                      <w:rFonts w:ascii="Times New Roman" w:hAnsi="Times New Roman" w:cs="Times New Roman"/>
                      <w:sz w:val="24"/>
                      <w:lang w:val="uk-UA"/>
                    </w:rPr>
                    <w:t>м. Одеса</w:t>
                  </w:r>
                </w:p>
              </w:tc>
            </w:tr>
          </w:tbl>
          <w:p w:rsidR="0077369C" w:rsidRPr="0077369C" w:rsidRDefault="0077369C" w:rsidP="00F12C6D">
            <w:pPr>
              <w:jc w:val="both"/>
              <w:rPr>
                <w:rFonts w:asciiTheme="minorHAnsi" w:hAnsiTheme="minorHAnsi"/>
                <w:sz w:val="22"/>
                <w:lang w:val="uk-UA"/>
              </w:rPr>
            </w:pP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767 від 02.04.2020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w:t>
            </w:r>
            <w:r w:rsidRPr="0077369C">
              <w:rPr>
                <w:color w:val="000000"/>
              </w:rPr>
              <w:t>»</w:t>
            </w:r>
            <w:r w:rsidR="00FC4225" w:rsidRPr="0077369C">
              <w:t>, CNTO1959UCO3001, з поправкою 3 від 12.09.2022 р.</w:t>
            </w:r>
          </w:p>
        </w:tc>
      </w:tr>
    </w:tbl>
    <w:p w:rsidR="008B01B7" w:rsidRDefault="008B01B7">
      <w:r>
        <w:br w:type="page"/>
      </w:r>
    </w:p>
    <w:p w:rsidR="008B01B7" w:rsidRDefault="008B01B7">
      <w:r>
        <w:rPr>
          <w:lang w:val="uk-UA"/>
        </w:rPr>
        <w:lastRenderedPageBreak/>
        <w:t xml:space="preserve">                                                                                                               2                                                                      продовження додатка 5</w:t>
      </w:r>
    </w:p>
    <w:p w:rsidR="008B01B7" w:rsidRDefault="008B01B7"/>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ЯНССЕН ФАРМАЦЕВТИКА НВ</w:t>
            </w:r>
            <w:r w:rsidRPr="0077369C">
              <w:rPr>
                <w:color w:val="000000"/>
              </w:rPr>
              <w:t>»</w:t>
            </w:r>
            <w:r w:rsidR="00FC4225" w:rsidRPr="0077369C">
              <w:t>, Бельгія</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ЯНССЕН ФАРМАЦЕВТИКА НВ</w:t>
            </w:r>
            <w:r w:rsidRPr="0077369C">
              <w:rPr>
                <w:color w:val="000000"/>
              </w:rPr>
              <w:t>»</w:t>
            </w:r>
            <w:r w:rsidR="00FC4225" w:rsidRPr="0077369C">
              <w:t>, Бельгія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6</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 xml:space="preserve">Оновлений протокол з поправкою 11, версія 13.0 від 20 вересня 2024 року; Брошура дослідника (GEN1046; DuoBody®-PD-L1x4-1BB), версія 6.0 від 3 червня 2024 р.; </w:t>
            </w:r>
            <w:r w:rsidR="00D31A55">
              <w:rPr>
                <w:lang w:val="uk-UA"/>
              </w:rPr>
              <w:t xml:space="preserve">                    </w:t>
            </w:r>
            <w:r w:rsidRPr="0077369C">
              <w:t xml:space="preserve">GCT1046-01_Інформація для пацієнта та Форма інформованої згоди - частина розширення: когорта розширення 12 - версія 2.1 від 12 грудня 2024 року для України - українською мовою; Оновлена коротка характеристика препарату Пембролізумаб (КІТРУДА®) від 29 серпня </w:t>
            </w:r>
            <w:r w:rsidR="00D31A55">
              <w:rPr>
                <w:lang w:val="uk-UA"/>
              </w:rPr>
              <w:t xml:space="preserve">              </w:t>
            </w:r>
            <w:r w:rsidRPr="0077369C">
              <w:t>2024 року</w:t>
            </w:r>
            <w:r w:rsidRPr="0077369C">
              <w:rPr>
                <w:lang w:val="uk-UA"/>
              </w:rPr>
              <w:t xml:space="preserve">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1376 від 02.08.2022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Відкрите дослідження першого застосування препарату GEN1046 у людини з підвищенням дози та з розширеними когортами, що проводиться з метою оцінки безпечності GEN1046 у хворих із злоякісними солідними пухлинами</w:t>
            </w:r>
            <w:r w:rsidRPr="0077369C">
              <w:rPr>
                <w:color w:val="000000"/>
              </w:rPr>
              <w:t>»</w:t>
            </w:r>
            <w:r w:rsidR="00FC4225" w:rsidRPr="0077369C">
              <w:t xml:space="preserve">, GCT1046-01, з поправкою 10, версія 12.0 від 30 січня 2024 року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Сінеос Хелс Україна</w:t>
            </w:r>
            <w:r w:rsidR="0077369C" w:rsidRPr="0077369C">
              <w:rPr>
                <w:color w:val="000000"/>
              </w:rPr>
              <w:t>»</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Genmab US, Inc., США</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7</w:t>
      </w:r>
    </w:p>
    <w:p w:rsidR="00E11C41" w:rsidRPr="00840DBD" w:rsidRDefault="00840DBD" w:rsidP="00840DBD">
      <w:pPr>
        <w:ind w:left="9072"/>
        <w:jc w:val="both"/>
        <w:rPr>
          <w:b/>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r w:rsidR="00FC4225" w:rsidRPr="00840DBD">
        <w:rPr>
          <w:b/>
          <w:lang w:val="uk-UA"/>
        </w:rPr>
        <w:t xml:space="preserve"> </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77369C" w:rsidRPr="0077369C" w:rsidTr="0077369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7369C" w:rsidRPr="0077369C" w:rsidRDefault="0077369C">
            <w:pPr>
              <w:rPr>
                <w:szCs w:val="24"/>
              </w:rPr>
            </w:pPr>
            <w:r w:rsidRPr="0077369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7369C" w:rsidRPr="00DD623F" w:rsidRDefault="0077369C" w:rsidP="00DD623F">
            <w:pPr>
              <w:jc w:val="both"/>
              <w:rPr>
                <w:rFonts w:asciiTheme="minorHAnsi" w:hAnsiTheme="minorHAnsi"/>
                <w:sz w:val="22"/>
              </w:rPr>
            </w:pPr>
            <w:r w:rsidRPr="0077369C">
              <w:t>Оновлений протокол клінічного випробування LTS17043 з інкорпорованою поправкою 08, версія 1 від 27 вересня 2024 року; Інформація для пацієнта та форма інформованої згоди, версія №5 від 11 листопада 2024 року, українською та російською мовами; Зміна місця проведення клінічного випробування:</w:t>
            </w:r>
          </w:p>
          <w:tbl>
            <w:tblPr>
              <w:tblW w:w="958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2"/>
              <w:gridCol w:w="4771"/>
            </w:tblGrid>
            <w:tr w:rsidR="0077369C" w:rsidRPr="0077369C" w:rsidTr="00F12C6D">
              <w:trPr>
                <w:trHeight w:val="213"/>
              </w:trPr>
              <w:tc>
                <w:tcPr>
                  <w:tcW w:w="4812"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7"/>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7"/>
                      <w:rFonts w:ascii="Times New Roman" w:hAnsi="Times New Roman" w:cs="Times New Roman"/>
                      <w:sz w:val="24"/>
                      <w:lang w:val="uk-UA"/>
                    </w:rPr>
                    <w:t>СТАЛО</w:t>
                  </w:r>
                </w:p>
              </w:tc>
            </w:tr>
            <w:tr w:rsidR="0077369C" w:rsidRPr="0077369C" w:rsidTr="00F12C6D">
              <w:trPr>
                <w:trHeight w:val="213"/>
              </w:trPr>
              <w:tc>
                <w:tcPr>
                  <w:tcW w:w="4812" w:type="dxa"/>
                  <w:tcMar>
                    <w:top w:w="0" w:type="dxa"/>
                    <w:left w:w="108" w:type="dxa"/>
                    <w:bottom w:w="0" w:type="dxa"/>
                    <w:right w:w="108" w:type="dxa"/>
                  </w:tcMar>
                  <w:hideMark/>
                </w:tcPr>
                <w:p w:rsidR="0077369C" w:rsidRPr="0077369C" w:rsidRDefault="0077369C" w:rsidP="0077369C">
                  <w:pPr>
                    <w:jc w:val="both"/>
                    <w:rPr>
                      <w:rFonts w:cs="Times New Roman"/>
                      <w:lang w:val="uk-UA"/>
                    </w:rPr>
                  </w:pPr>
                  <w:r w:rsidRPr="0077369C">
                    <w:rPr>
                      <w:rStyle w:val="csa16174ba7"/>
                      <w:rFonts w:ascii="Times New Roman" w:hAnsi="Times New Roman" w:cs="Times New Roman"/>
                      <w:sz w:val="24"/>
                      <w:lang w:val="uk-UA"/>
                    </w:rPr>
                    <w:t xml:space="preserve">лікар Лета І.І. </w:t>
                  </w:r>
                </w:p>
                <w:p w:rsidR="0077369C" w:rsidRPr="0077369C" w:rsidRDefault="0077369C" w:rsidP="0077369C">
                  <w:pPr>
                    <w:pStyle w:val="cs80d9435b"/>
                    <w:rPr>
                      <w:lang w:val="uk-UA"/>
                    </w:rPr>
                  </w:pPr>
                  <w:r w:rsidRPr="0077369C">
                    <w:rPr>
                      <w:rStyle w:val="csa16174ba7"/>
                      <w:rFonts w:ascii="Times New Roman" w:hAnsi="Times New Roman" w:cs="Times New Roman"/>
                      <w:sz w:val="24"/>
                      <w:lang w:val="uk-UA"/>
                    </w:rPr>
                    <w:t xml:space="preserve">Медичний центр «Нейромед» товариства з обмеженою відповідальністю «Скан Лайт», </w:t>
                  </w:r>
                  <w:r w:rsidRPr="0077369C">
                    <w:rPr>
                      <w:rStyle w:val="cs5e98e9307"/>
                      <w:rFonts w:ascii="Times New Roman" w:hAnsi="Times New Roman" w:cs="Times New Roman"/>
                      <w:b w:val="0"/>
                      <w:sz w:val="24"/>
                      <w:lang w:val="uk-UA"/>
                    </w:rPr>
                    <w:t>неврологічний підрозділ</w:t>
                  </w:r>
                  <w:r w:rsidRPr="0077369C">
                    <w:rPr>
                      <w:rStyle w:val="csa16174ba7"/>
                      <w:rFonts w:ascii="Times New Roman" w:hAnsi="Times New Roman" w:cs="Times New Roman"/>
                      <w:sz w:val="24"/>
                      <w:lang w:val="uk-UA"/>
                    </w:rPr>
                    <w:t>, м. Вінниця</w:t>
                  </w:r>
                </w:p>
              </w:tc>
              <w:tc>
                <w:tcPr>
                  <w:tcW w:w="4771" w:type="dxa"/>
                  <w:tcMar>
                    <w:top w:w="0" w:type="dxa"/>
                    <w:left w:w="108" w:type="dxa"/>
                    <w:bottom w:w="0" w:type="dxa"/>
                    <w:right w:w="108" w:type="dxa"/>
                  </w:tcMar>
                  <w:hideMark/>
                </w:tcPr>
                <w:p w:rsidR="0077369C" w:rsidRPr="0077369C" w:rsidRDefault="0077369C" w:rsidP="0077369C">
                  <w:pPr>
                    <w:pStyle w:val="csfeeeeb43"/>
                    <w:jc w:val="both"/>
                    <w:rPr>
                      <w:lang w:val="uk-UA"/>
                    </w:rPr>
                  </w:pPr>
                  <w:r w:rsidRPr="0077369C">
                    <w:rPr>
                      <w:rStyle w:val="csa16174ba7"/>
                      <w:rFonts w:ascii="Times New Roman" w:hAnsi="Times New Roman" w:cs="Times New Roman"/>
                      <w:sz w:val="24"/>
                      <w:lang w:val="uk-UA"/>
                    </w:rPr>
                    <w:t xml:space="preserve">лікар Лета І.І. </w:t>
                  </w:r>
                </w:p>
                <w:p w:rsidR="0077369C" w:rsidRPr="0077369C" w:rsidRDefault="0077369C" w:rsidP="0077369C">
                  <w:pPr>
                    <w:pStyle w:val="cs80d9435b"/>
                    <w:rPr>
                      <w:lang w:val="uk-UA"/>
                    </w:rPr>
                  </w:pPr>
                  <w:r w:rsidRPr="0077369C">
                    <w:rPr>
                      <w:rStyle w:val="csa16174ba7"/>
                      <w:rFonts w:ascii="Times New Roman" w:hAnsi="Times New Roman" w:cs="Times New Roman"/>
                      <w:sz w:val="24"/>
                      <w:lang w:val="uk-UA"/>
                    </w:rPr>
                    <w:t xml:space="preserve">Медичний центр «Нейромед» товариства з обмеженою відповідальністю «Скан Лайт», </w:t>
                  </w:r>
                  <w:r w:rsidRPr="0077369C">
                    <w:rPr>
                      <w:rStyle w:val="cs5e98e9307"/>
                      <w:rFonts w:ascii="Times New Roman" w:hAnsi="Times New Roman" w:cs="Times New Roman"/>
                      <w:b w:val="0"/>
                      <w:sz w:val="24"/>
                      <w:lang w:val="uk-UA"/>
                    </w:rPr>
                    <w:t>неврологічне відділення</w:t>
                  </w:r>
                  <w:r w:rsidRPr="0077369C">
                    <w:rPr>
                      <w:rStyle w:val="csa16174ba7"/>
                      <w:rFonts w:ascii="Times New Roman" w:hAnsi="Times New Roman" w:cs="Times New Roman"/>
                      <w:sz w:val="24"/>
                      <w:lang w:val="uk-UA"/>
                    </w:rPr>
                    <w:t>, м. Вінниця</w:t>
                  </w:r>
                </w:p>
              </w:tc>
            </w:tr>
          </w:tbl>
          <w:p w:rsidR="0077369C" w:rsidRPr="0077369C" w:rsidRDefault="0077369C" w:rsidP="00F12C6D">
            <w:pPr>
              <w:jc w:val="both"/>
              <w:rPr>
                <w:rFonts w:asciiTheme="minorHAnsi" w:hAnsiTheme="minorHAnsi"/>
                <w:sz w:val="22"/>
              </w:rPr>
            </w:pP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397 від 07.03.2024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 первинним прогресуючим розсіяним склерозом або вторинним прогресуючим нерецидивуючим розсіяним склерозом</w:t>
            </w:r>
            <w:r w:rsidRPr="0077369C">
              <w:rPr>
                <w:color w:val="000000"/>
              </w:rPr>
              <w:t>»</w:t>
            </w:r>
            <w:r w:rsidR="00FC4225" w:rsidRPr="0077369C">
              <w:t>, LTS17043, з інкорпорованою поправкою 07, версія 1 від 12 червня 2024 року</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ПАРЕКСЕЛ Україна</w:t>
            </w:r>
            <w:r w:rsidR="0077369C" w:rsidRPr="0077369C">
              <w:rPr>
                <w:color w:val="000000"/>
              </w:rPr>
              <w:t>»</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Sanofi-Aventis Recherche &amp; Developpement, France (Санофі-Авентіс Решерш е Девелопман, Франція)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8</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E11C41" w:rsidRPr="00DD623F" w:rsidTr="008B01B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DD623F" w:rsidRDefault="00FC4225">
            <w:pPr>
              <w:jc w:val="both"/>
              <w:rPr>
                <w:rFonts w:asciiTheme="minorHAnsi" w:hAnsiTheme="minorHAnsi"/>
                <w:sz w:val="22"/>
                <w:lang w:val="uk-UA"/>
              </w:rPr>
            </w:pPr>
            <w:r w:rsidRPr="0077369C">
              <w:t xml:space="preserve">Оновлений Протокол клінічного дослідження TV48574-IMM-20038 з Поправкою 04 (JP 03), версія від 25 листопада 2024 р.; Синопсис оновленого протоколу клінічного дослідження TV48574-IMM-20038 з Поправкою 04 (JP 03), переклад з англійської мови на українську мову від 03 грудня 2024 р.; Інформаційний листок і форма інформованої згоди, остаточна редакція 3.0 для України від 07 листопада 2024 р., остаточний переклад з англійської мови на українську мову від 13 листопада 2024 р.; Інформаційний листок та форма інформованої згоди на участь у необов'язковому майбутньому науковому дослідженні, остаточна редакція 3.0 для України від 07 листопада 2024 р., остаточний переклад з англійської мови на українську мову від 13 листопада 2024 р.; Інформаційний листок і форма інформованої згоди на участь у необов’язковому додатковому фармакогенетичному дослідженні (дослідженні ДНК), остаточна редакція 3.0 для України від 07 листопада 2024 р., остаточний переклад з англійської мови на українську мову від 13 листопада 2024 р.; Інформаційний листок і форма інформованої згоди на участь у програмі спостереження за вагітністю, остаточна редакція 3.0 для України від 13 листопада 2024 р., остаточний переклад з англійської мови на українську мову від 14 листопада 2024 р.; Інформаційний листок і форма інформованої згоди для додаткового відкритого періоду дослідження, остаточна редакція 2.0 для України від </w:t>
            </w:r>
            <w:r w:rsidR="00DD623F">
              <w:rPr>
                <w:lang w:val="uk-UA"/>
              </w:rPr>
              <w:t xml:space="preserve">                   </w:t>
            </w:r>
            <w:r w:rsidRPr="0077369C">
              <w:t xml:space="preserve">07 листопада 2024 р., остаточний переклад з англійської мови на українську мову від </w:t>
            </w:r>
            <w:r w:rsidR="00DD623F">
              <w:rPr>
                <w:lang w:val="uk-UA"/>
              </w:rPr>
              <w:t xml:space="preserve">                        </w:t>
            </w:r>
            <w:r w:rsidRPr="00DD623F">
              <w:rPr>
                <w:lang w:val="uk-UA"/>
              </w:rPr>
              <w:t xml:space="preserve">13 листопада 2024 р.; Інформаційний листок та форма інформованої згоди на участь у необов’язковому майбутньому науковому дослідженні для учасників додаткового відкритого періоду дослідження, остаточна редакція 2.0 для України від 07 листопада 2024 р., остаточний переклад з англійської мови на українську мову від 13 листопада 2024 р.; </w:t>
            </w:r>
            <w:r w:rsidR="00DD623F">
              <w:rPr>
                <w:lang w:val="uk-UA"/>
              </w:rPr>
              <w:t xml:space="preserve">                                    </w:t>
            </w:r>
            <w:r w:rsidRPr="00DD623F">
              <w:rPr>
                <w:lang w:val="uk-UA"/>
              </w:rPr>
              <w:t>Досьє досліджуваного лікарського засобу (</w:t>
            </w:r>
            <w:r w:rsidRPr="0077369C">
              <w:t>IMPD</w:t>
            </w:r>
            <w:r w:rsidRPr="00DD623F">
              <w:rPr>
                <w:lang w:val="uk-UA"/>
              </w:rPr>
              <w:t xml:space="preserve">) </w:t>
            </w:r>
            <w:r w:rsidRPr="0077369C">
              <w:t>TEV</w:t>
            </w:r>
            <w:r w:rsidRPr="00DD623F">
              <w:rPr>
                <w:lang w:val="uk-UA"/>
              </w:rPr>
              <w:t>-48574, Модуль</w:t>
            </w:r>
            <w:r w:rsidR="0077369C" w:rsidRPr="00DD623F">
              <w:rPr>
                <w:color w:val="000000"/>
                <w:lang w:val="uk-UA"/>
              </w:rPr>
              <w:t xml:space="preserve"> «</w:t>
            </w:r>
            <w:r w:rsidRPr="0077369C">
              <w:t>Quality</w:t>
            </w:r>
            <w:r w:rsidR="0077369C" w:rsidRPr="00DD623F">
              <w:rPr>
                <w:color w:val="000000"/>
                <w:lang w:val="uk-UA"/>
              </w:rPr>
              <w:t>»</w:t>
            </w:r>
            <w:r w:rsidRPr="00DD623F">
              <w:rPr>
                <w:lang w:val="uk-UA"/>
              </w:rPr>
              <w:t>, версія 6.0 від жовтня 2024 р.; Додання Міжнародної Непатентованої Назви</w:t>
            </w:r>
            <w:r w:rsidR="0077369C" w:rsidRPr="00DD623F">
              <w:rPr>
                <w:color w:val="000000"/>
                <w:lang w:val="uk-UA"/>
              </w:rPr>
              <w:t xml:space="preserve"> «</w:t>
            </w:r>
            <w:r w:rsidRPr="0077369C">
              <w:t>Duvakitug</w:t>
            </w:r>
            <w:r w:rsidR="0077369C" w:rsidRPr="00DD623F">
              <w:rPr>
                <w:color w:val="000000"/>
                <w:lang w:val="uk-UA"/>
              </w:rPr>
              <w:t>»</w:t>
            </w:r>
            <w:r w:rsidRPr="00DD623F">
              <w:rPr>
                <w:lang w:val="uk-UA"/>
              </w:rPr>
              <w:t xml:space="preserve"> до назви досліджуваного лікарського засобу </w:t>
            </w:r>
            <w:r w:rsidRPr="0077369C">
              <w:t>TEV</w:t>
            </w:r>
            <w:r w:rsidRPr="00DD623F">
              <w:rPr>
                <w:lang w:val="uk-UA"/>
              </w:rPr>
              <w:t xml:space="preserve">-48574 (нова назва: </w:t>
            </w:r>
            <w:r w:rsidRPr="0077369C">
              <w:t>Duvakitug</w:t>
            </w:r>
            <w:r w:rsidRPr="00DD623F">
              <w:rPr>
                <w:lang w:val="uk-UA"/>
              </w:rPr>
              <w:t xml:space="preserve"> (</w:t>
            </w:r>
            <w:r w:rsidRPr="0077369C">
              <w:t>TEV</w:t>
            </w:r>
            <w:r w:rsidRPr="00DD623F">
              <w:rPr>
                <w:lang w:val="uk-UA"/>
              </w:rPr>
              <w:t>-48574))</w:t>
            </w:r>
            <w:r w:rsidRPr="0077369C">
              <w:rPr>
                <w:lang w:val="uk-UA"/>
              </w:rPr>
              <w:t xml:space="preserve"> </w:t>
            </w:r>
          </w:p>
        </w:tc>
      </w:tr>
    </w:tbl>
    <w:p w:rsidR="008B01B7" w:rsidRDefault="008B01B7">
      <w:r>
        <w:br w:type="page"/>
      </w:r>
    </w:p>
    <w:p w:rsidR="008B01B7" w:rsidRDefault="008B01B7">
      <w:r>
        <w:rPr>
          <w:lang w:val="uk-UA"/>
        </w:rPr>
        <w:lastRenderedPageBreak/>
        <w:t xml:space="preserve">                                                                                                               2                                                                      продовження додатка 8</w:t>
      </w:r>
    </w:p>
    <w:p w:rsidR="008B01B7" w:rsidRDefault="008B01B7"/>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2204 від 26.12.2023 </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довгострокове розширене дослідження фази 2b для оцінки фармакокінетики, ефективності, безпечності та переносимості препарату TEV-48574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(RELIEVE UCCD LTE)</w:t>
            </w:r>
            <w:r w:rsidRPr="0077369C">
              <w:rPr>
                <w:color w:val="000000"/>
              </w:rPr>
              <w:t>»</w:t>
            </w:r>
            <w:r w:rsidR="00FC4225" w:rsidRPr="0077369C">
              <w:t>, TV48574-IMM-20038, з Поправкою 03 (JP 03), версія від 17 січня 2024 р.</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ТОВАРИСТВО З ОБМЕЖЕНОЮ ВІДПОВІДАЛЬНІСТЮ</w:t>
            </w:r>
            <w:r w:rsidR="0077369C" w:rsidRPr="0077369C">
              <w:rPr>
                <w:color w:val="000000"/>
              </w:rPr>
              <w:t xml:space="preserve"> «</w:t>
            </w:r>
            <w:r w:rsidRPr="0077369C">
              <w:t>ПІ ЕС АЙ-УКРАЇНА</w:t>
            </w:r>
            <w:r w:rsidR="0077369C" w:rsidRPr="0077369C">
              <w:rPr>
                <w:color w:val="000000"/>
              </w:rPr>
              <w:t>»</w:t>
            </w:r>
          </w:p>
        </w:tc>
      </w:tr>
      <w:tr w:rsidR="00E11C41" w:rsidRPr="00D3551E"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en-US"/>
              </w:rPr>
            </w:pPr>
            <w:r w:rsidRPr="0077369C">
              <w:rPr>
                <w:lang w:val="en-US"/>
              </w:rPr>
              <w:t xml:space="preserve">Teva Branded Pharmaceutical Products R&amp;D, Inc., </w:t>
            </w:r>
            <w:r w:rsidRPr="0077369C">
              <w:t>США</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9</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 xml:space="preserve">Оновлений протокол клінічного випробування, версія 2.0 від 12 листопада 2024 року англійською мовою; Оновлена брошура дослідника по препарату Дапагліфлозин пропандіол (Dapagliflozin propanediol), версія 19 від 30 жовтня 2024 року англійською мовою; Інформація про дослідження та форма інформованої згоди, локальна версія номер 2.0 від 03 грудня </w:t>
            </w:r>
            <w:r w:rsidR="005A4395">
              <w:rPr>
                <w:lang w:val="uk-UA"/>
              </w:rPr>
              <w:t xml:space="preserve">               </w:t>
            </w:r>
            <w:r w:rsidRPr="0077369C">
              <w:t xml:space="preserve">2024 року для України українською мовою на основі Mастер версії номер 2.0 від 14 листопада 2024 року; Інформація про доскринінгове обстеження та форма інформованої згоди, локальна версія номер 2.0 від 03 грудня 2024 року для України українською мовою на основі Mастер версії номер 2.0 від 14 листопада 2024 року; Оновлення розділів Досьє досліджуваних лікарських засобів Baxdrostat та Dapagliflozin, англійською мовою: Вступ, версія 1.0 від 01.11.2024 р. S.2 Виробництво лікарської субстанції: S.2.1 Виробник(и), версія 3.0 від 30.10.2024 р.; S.2.2 Опис виробничого процесу та його контролю для лікарської субстанції, версія 2.0 від 30.10.2024 р.; S.2.3 Контроль матеріалів, версія 1.0 від 30.10.2024 р.; </w:t>
            </w:r>
            <w:r w:rsidR="005A4395">
              <w:rPr>
                <w:lang w:val="uk-UA"/>
              </w:rPr>
              <w:t xml:space="preserve">                          </w:t>
            </w:r>
            <w:r w:rsidRPr="0077369C">
              <w:t>S.2.6 Розробка виробничого процесу, версія 1.0 від 30.10.2024 р.; S.3.2 Домішки, версія 1.0 від 30.10.2024 р.; S.4 Контроль лікарської субстанції: S.4.1 Специфікація для лікарської субстанції, версія 1.0 від 30.10.2024 р.; S.4.2 Аналітичні процедури для лікарської субстанції, версія 1.0 від 30.10.2024 р.; S.4.3 Валідація аналітичних процедур для лікарської субстанції, версія 1.0 від 30.10.2024 р.; S.4.4 Аналізи серій для лікарської субстанції, версія 1.0 від 30.10.2024 р.; S.4.5 Обґрунтування специфікації для лікарської субстанції, версія 1.0 від 30.10.2024 р.; S.6 Система упаковки/укупорки для лікарської субстанції, версія 1.0 від 30.10.2024</w:t>
            </w:r>
            <w:r w:rsidR="005775A6">
              <w:rPr>
                <w:lang w:val="uk-UA"/>
              </w:rPr>
              <w:t xml:space="preserve"> </w:t>
            </w:r>
            <w:r w:rsidRPr="0077369C">
              <w:t>р.; S.7 Стабільність для лікарської субстанції: S.7.1 Резюме про стабільність та висновки для лікарської субстанції, версія 1.0 від 30.10.2024 р.; S.7.3 Дані про стабільність для лікарської субстанції, версія 1.0 від 30.10.2024 р.; Картка учасника дослідження Локальна версія 1.1 від 04 грудня 2024 року для України українською мовою на основі Мастер версії номер 1.0 від 28 серпня 2024 року; Постер</w:t>
            </w:r>
            <w:r w:rsidR="0077369C" w:rsidRPr="0077369C">
              <w:rPr>
                <w:color w:val="000000"/>
              </w:rPr>
              <w:t xml:space="preserve"> «</w:t>
            </w:r>
            <w:r w:rsidRPr="0077369C">
              <w:t>НЕ ВСЕ ПРАЦЮЄ КРАЩЕ ПІД ТИСКОМ. ЧИ НЕ ТАК?</w:t>
            </w:r>
            <w:r w:rsidR="0077369C" w:rsidRPr="0077369C">
              <w:rPr>
                <w:color w:val="000000"/>
              </w:rPr>
              <w:t>»</w:t>
            </w:r>
            <w:r w:rsidRPr="0077369C">
              <w:t>, версія 1.0 від 22.11.2024р. для України українською мовою; Залучення дослідника-координатора в Україні – к.м.н., доцент Стрижак Василь Васильович</w:t>
            </w:r>
            <w:r w:rsidRPr="0077369C">
              <w:rPr>
                <w:lang w:val="uk-UA"/>
              </w:rPr>
              <w:t xml:space="preserve"> </w:t>
            </w:r>
          </w:p>
        </w:tc>
      </w:tr>
    </w:tbl>
    <w:p w:rsidR="008B01B7" w:rsidRDefault="008B01B7">
      <w:r>
        <w:br w:type="page"/>
      </w:r>
    </w:p>
    <w:p w:rsidR="008B01B7" w:rsidRDefault="008B01B7">
      <w:r>
        <w:rPr>
          <w:lang w:val="uk-UA"/>
        </w:rPr>
        <w:lastRenderedPageBreak/>
        <w:t xml:space="preserve">                                                                                                               2                                                                      продовження додатка 9</w:t>
      </w:r>
    </w:p>
    <w:p w:rsidR="008B01B7" w:rsidRDefault="008B01B7"/>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14D0B" w:rsidRPr="0077369C" w:rsidRDefault="00814D0B">
            <w:pPr>
              <w:jc w:val="both"/>
              <w:rPr>
                <w:lang w:val="uk-UA"/>
              </w:rPr>
            </w:pPr>
            <w:r w:rsidRPr="003158F1">
              <w:rPr>
                <w:lang w:val="uk-UA"/>
              </w:rPr>
              <w:t>№ 1904 від 13.11.2024 у редакції наказу МОЗ України №1941 від 19.11.2024</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плацебо контрольоване, кероване подіями, дослідження фази 3 для оцінки ефективності, безпеки та переносимості Баксдростату в комбінації з Дапагліфлозином порівняно лише з Дапагліфлозином щодо ниркових наслідків та смертності від серцево-судинних захворювань в учасників із хронічною хворобою нирок і високим кров’яним тиском</w:t>
            </w:r>
            <w:r w:rsidRPr="0077369C">
              <w:rPr>
                <w:color w:val="000000"/>
              </w:rPr>
              <w:t>»</w:t>
            </w:r>
            <w:r w:rsidR="00FC4225" w:rsidRPr="0077369C">
              <w:t>, D6972C00002, версія 1.0 від 26 серпня 2024 року</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АСТРАЗЕНЕКА УКРАЇНА</w:t>
            </w:r>
            <w:r w:rsidR="0077369C" w:rsidRPr="0077369C">
              <w:rPr>
                <w:color w:val="000000"/>
              </w:rPr>
              <w:t>»</w:t>
            </w:r>
          </w:p>
        </w:tc>
      </w:tr>
      <w:tr w:rsidR="00E11C41" w:rsidRPr="0077369C" w:rsidTr="008B01B7">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AstraZeneca AB, Sweden</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10</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 xml:space="preserve">Подовження тривалості клінічного випробування в Україні до 31 грудня 2025 року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2554 від 09.11.2020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w:t>
            </w:r>
            <w:r w:rsidRPr="0077369C">
              <w:rPr>
                <w:color w:val="000000"/>
              </w:rPr>
              <w:t>»</w:t>
            </w:r>
            <w:r w:rsidR="00FC4225" w:rsidRPr="0077369C">
              <w:t xml:space="preserve">, EFC16035, з інкорпорованою поправкою 13 від </w:t>
            </w:r>
            <w:r w:rsidR="00350DB0">
              <w:rPr>
                <w:lang w:val="uk-UA"/>
              </w:rPr>
              <w:t xml:space="preserve">                            </w:t>
            </w:r>
            <w:r w:rsidR="00FC4225" w:rsidRPr="0077369C">
              <w:t>20 листопада 2023 року, версія 1 (електронна версія 20.0)</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ПАРЕКСЕЛ Україна</w:t>
            </w:r>
            <w:r w:rsidR="0077369C" w:rsidRPr="0077369C">
              <w:rPr>
                <w:color w:val="000000"/>
              </w:rPr>
              <w:t>»</w:t>
            </w:r>
          </w:p>
        </w:tc>
      </w:tr>
      <w:tr w:rsidR="00E11C41" w:rsidRPr="00D3551E">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en-US"/>
              </w:rPr>
            </w:pPr>
            <w:r w:rsidRPr="0077369C">
              <w:rPr>
                <w:lang w:val="en-US"/>
              </w:rPr>
              <w:t>Genzyme Corporation, USA (</w:t>
            </w:r>
            <w:r w:rsidRPr="0077369C">
              <w:t>Джензайм</w:t>
            </w:r>
            <w:r w:rsidRPr="0077369C">
              <w:rPr>
                <w:lang w:val="en-US"/>
              </w:rPr>
              <w:t xml:space="preserve"> </w:t>
            </w:r>
            <w:r w:rsidRPr="0077369C">
              <w:t>Корпорейшн</w:t>
            </w:r>
            <w:r w:rsidRPr="0077369C">
              <w:rPr>
                <w:lang w:val="en-US"/>
              </w:rPr>
              <w:t xml:space="preserve">, </w:t>
            </w:r>
            <w:r w:rsidRPr="0077369C">
              <w:t>США</w:t>
            </w:r>
            <w:r w:rsidRPr="0077369C">
              <w:rPr>
                <w:lang w:val="en-US"/>
              </w:rPr>
              <w:t>)</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11</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77369C" w:rsidRPr="00D3551E" w:rsidTr="0077369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7369C" w:rsidRPr="0077369C" w:rsidRDefault="0077369C">
            <w:pPr>
              <w:rPr>
                <w:szCs w:val="24"/>
              </w:rPr>
            </w:pPr>
            <w:r w:rsidRPr="0077369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7369C" w:rsidRPr="00350DB0" w:rsidRDefault="0077369C" w:rsidP="00350DB0">
            <w:pPr>
              <w:jc w:val="both"/>
              <w:rPr>
                <w:rFonts w:asciiTheme="minorHAnsi" w:hAnsiTheme="minorHAnsi"/>
                <w:sz w:val="22"/>
              </w:rPr>
            </w:pPr>
            <w:r w:rsidRPr="0077369C">
              <w:t>Брошура дослідника BJT-778, видання 3, від 29 жовтня 2024 року, англійською мовою; Досьє досліджуваного лікарського засобу (IMPD) Cavrotolimod (AST-008), версія від 17 вересня 2024 року, англійською мовою; Збільшення терміну придатності досліджуваного лікарського засобу Cavrotolimod (AST-008) до 60 місяців</w:t>
            </w:r>
            <w:r w:rsidR="00350DB0" w:rsidRPr="00350DB0">
              <w:t>;</w:t>
            </w:r>
            <w:r w:rsidRPr="0077369C">
              <w:rPr>
                <w:lang w:val="uk-UA"/>
              </w:rPr>
              <w:t xml:space="preserve"> </w:t>
            </w:r>
            <w:r w:rsidRPr="0077369C">
              <w:t>Зміна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7369C" w:rsidRPr="0077369C"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11"/>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11"/>
                      <w:rFonts w:ascii="Times New Roman" w:hAnsi="Times New Roman" w:cs="Times New Roman"/>
                      <w:sz w:val="24"/>
                      <w:lang w:val="uk-UA"/>
                    </w:rPr>
                    <w:t>СТАЛО</w:t>
                  </w:r>
                </w:p>
              </w:tc>
            </w:tr>
            <w:tr w:rsidR="0077369C" w:rsidRPr="00D3551E"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80d9435b"/>
                    <w:rPr>
                      <w:lang w:val="uk-UA"/>
                    </w:rPr>
                  </w:pPr>
                  <w:r w:rsidRPr="0077369C">
                    <w:rPr>
                      <w:rStyle w:val="csa16174ba11"/>
                      <w:rFonts w:ascii="Times New Roman" w:hAnsi="Times New Roman" w:cs="Times New Roman"/>
                      <w:sz w:val="24"/>
                      <w:lang w:val="uk-UA"/>
                    </w:rPr>
                    <w:t xml:space="preserve">лікар Добрянська М.А. </w:t>
                  </w:r>
                </w:p>
                <w:p w:rsidR="0077369C" w:rsidRPr="0077369C" w:rsidRDefault="0077369C" w:rsidP="0077369C">
                  <w:pPr>
                    <w:pStyle w:val="cs80d9435b"/>
                    <w:rPr>
                      <w:lang w:val="uk-UA"/>
                    </w:rPr>
                  </w:pPr>
                  <w:r w:rsidRPr="0077369C">
                    <w:rPr>
                      <w:rStyle w:val="cs5e98e93011"/>
                      <w:rFonts w:ascii="Times New Roman" w:hAnsi="Times New Roman" w:cs="Times New Roman"/>
                      <w:b w:val="0"/>
                      <w:sz w:val="24"/>
                      <w:lang w:val="uk-UA"/>
                    </w:rPr>
                    <w:t>Комунальне некомерційне підприємство «Київська міська клінічна лікарня № 12» виконавчого органу Київської міської ради (Київської міської державної адміністрації), відділення невідкладної (екстреної) медичної допомоги</w:t>
                  </w:r>
                  <w:r w:rsidRPr="0077369C">
                    <w:rPr>
                      <w:rStyle w:val="csa16174ba11"/>
                      <w:rFonts w:ascii="Times New Roman" w:hAnsi="Times New Roman" w:cs="Times New Roman"/>
                      <w:sz w:val="24"/>
                      <w:lang w:val="uk-UA"/>
                    </w:rPr>
                    <w:t>, м. Київ</w:t>
                  </w:r>
                </w:p>
              </w:tc>
              <w:tc>
                <w:tcPr>
                  <w:tcW w:w="4771" w:type="dxa"/>
                  <w:tcMar>
                    <w:top w:w="0" w:type="dxa"/>
                    <w:left w:w="108" w:type="dxa"/>
                    <w:bottom w:w="0" w:type="dxa"/>
                    <w:right w:w="108" w:type="dxa"/>
                  </w:tcMar>
                  <w:hideMark/>
                </w:tcPr>
                <w:p w:rsidR="0077369C" w:rsidRPr="0077369C" w:rsidRDefault="0077369C" w:rsidP="0077369C">
                  <w:pPr>
                    <w:pStyle w:val="csf06cd379"/>
                    <w:rPr>
                      <w:lang w:val="uk-UA"/>
                    </w:rPr>
                  </w:pPr>
                  <w:r w:rsidRPr="0077369C">
                    <w:rPr>
                      <w:rStyle w:val="csa16174ba11"/>
                      <w:rFonts w:ascii="Times New Roman" w:hAnsi="Times New Roman" w:cs="Times New Roman"/>
                      <w:sz w:val="24"/>
                      <w:lang w:val="uk-UA"/>
                    </w:rPr>
                    <w:t xml:space="preserve">лікар Добрянська М.А. </w:t>
                  </w:r>
                </w:p>
                <w:p w:rsidR="0077369C" w:rsidRPr="0077369C" w:rsidRDefault="0077369C" w:rsidP="0077369C">
                  <w:pPr>
                    <w:pStyle w:val="cs80d9435b"/>
                    <w:rPr>
                      <w:lang w:val="uk-UA"/>
                    </w:rPr>
                  </w:pPr>
                  <w:r w:rsidRPr="0077369C">
                    <w:rPr>
                      <w:rStyle w:val="cs5e98e93011"/>
                      <w:rFonts w:ascii="Times New Roman" w:hAnsi="Times New Roman" w:cs="Times New Roman"/>
                      <w:b w:val="0"/>
                      <w:sz w:val="24"/>
                      <w:lang w:val="uk-UA"/>
                    </w:rPr>
                    <w:t>Медичний центр товариства з обмеженою відповідальністю «Аренсія Експлораторі Медісін», відділ клінічних досліджень</w:t>
                  </w:r>
                  <w:r w:rsidRPr="0077369C">
                    <w:rPr>
                      <w:rStyle w:val="csa16174ba11"/>
                      <w:rFonts w:ascii="Times New Roman" w:hAnsi="Times New Roman" w:cs="Times New Roman"/>
                      <w:sz w:val="24"/>
                      <w:lang w:val="uk-UA"/>
                    </w:rPr>
                    <w:t xml:space="preserve">, </w:t>
                  </w:r>
                  <w:r w:rsidR="00350DB0" w:rsidRPr="00350DB0">
                    <w:rPr>
                      <w:rStyle w:val="csa16174ba11"/>
                      <w:rFonts w:ascii="Times New Roman" w:hAnsi="Times New Roman" w:cs="Times New Roman"/>
                      <w:sz w:val="24"/>
                      <w:lang w:val="uk-UA"/>
                    </w:rPr>
                    <w:t xml:space="preserve">                  </w:t>
                  </w:r>
                  <w:r w:rsidRPr="0077369C">
                    <w:rPr>
                      <w:rStyle w:val="csa16174ba11"/>
                      <w:rFonts w:ascii="Times New Roman" w:hAnsi="Times New Roman" w:cs="Times New Roman"/>
                      <w:sz w:val="24"/>
                      <w:lang w:val="uk-UA"/>
                    </w:rPr>
                    <w:t>м. Київ</w:t>
                  </w:r>
                </w:p>
              </w:tc>
            </w:tr>
          </w:tbl>
          <w:p w:rsidR="0077369C" w:rsidRPr="0077369C" w:rsidRDefault="0077369C" w:rsidP="00F12C6D">
            <w:pPr>
              <w:jc w:val="both"/>
              <w:rPr>
                <w:rFonts w:asciiTheme="minorHAnsi" w:hAnsiTheme="minorHAnsi"/>
                <w:sz w:val="22"/>
                <w:lang w:val="uk-UA"/>
              </w:rPr>
            </w:pP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1268 від 19.07.2024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Дослідження фази 1b для оцінки безпечності, фармакокінетики, фармакодинаміки та ефективності кавротолімоду у вигляді монотерапії та у комбінаціях з іншими препаратами у пацієнтів з хронічною інфекцією вірусу гепатиту B</w:t>
            </w:r>
            <w:r w:rsidRPr="0077369C">
              <w:rPr>
                <w:color w:val="000000"/>
              </w:rPr>
              <w:t>»</w:t>
            </w:r>
            <w:r w:rsidR="00FC4225" w:rsidRPr="0077369C">
              <w:t xml:space="preserve">, BJT-008-001, версія 1.0 від 08 травня 2024 року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АРЕНСІЯ ЕКСПЛОРАТОРІ МЕДІСІН</w:t>
            </w:r>
            <w:r w:rsidR="0077369C" w:rsidRPr="0077369C">
              <w:rPr>
                <w:color w:val="000000"/>
              </w:rPr>
              <w:t>»</w:t>
            </w:r>
            <w:r w:rsidRPr="0077369C">
              <w:t>, Україна</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Блюджей Терапьютікс, Інк., США [Bluejay Therapeutics, Inc., USA]</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12</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 xml:space="preserve">Поправка № 4.0 від 02 грудня 2022 р. (код документа CLI-CHF5993-TEST-IMPD-AMD-01452, версія 1.0) до Досьє досліджуваного препарату CHF 5993 pMDI (код секції Досьє </w:t>
            </w:r>
            <w:r w:rsidR="00626F7D" w:rsidRPr="00626F7D">
              <w:t xml:space="preserve">                               </w:t>
            </w:r>
            <w:r w:rsidRPr="0077369C">
              <w:t>CLI-CHF5993-TEST-IMPD-MAIN-00738, версія 1.0 від 16 червня 2020 р.) англійською мовою; Поправка № 5.0 від 14 серпня 2024 р. (код документа QUAL-CHF5993-TEST-IMPD-NSM-00241, версія 1.0) до Досьє досліджуваного препарату CHF 5993 pMDI (код секції Досьє QUAL-CHF5993-IMPD-Summary-00070, версія 1.0 від 16 червня 2020 р.) англійською мовою; Поправка № 2.0 від 14 серпня 2024 р. (код документа QUAL-CHF5993-TEST-IMPD-NSM-00242, версія 1.0) до Досьє до плацебо досліджуваного препарату CHF 5993 pMDI (код секції Досьє QUAL-CHF5993-IMPD_SUMMARY-00069, версія 1.0 від 16 червня 2020 р.) англійською мовою</w:t>
            </w:r>
            <w:r w:rsidRPr="0077369C">
              <w:rPr>
                <w:lang w:val="uk-UA"/>
              </w:rPr>
              <w:t xml:space="preserve">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1752 від 14.10.2024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Міжнародне, багатоцентрове, рандомізоване, подвійне сліпе дослідження фази III у 2 паралельних групах тривалістю 52 тижні з метою порівняння ефективності, безпеки та переносимості фіксованих доз потрійної комбінації</w:t>
            </w:r>
            <w:r w:rsidRPr="0077369C">
              <w:rPr>
                <w:color w:val="000000"/>
              </w:rPr>
              <w:t xml:space="preserve"> «</w:t>
            </w:r>
            <w:r w:rsidR="00FC4225" w:rsidRPr="0077369C">
              <w:t>беклометазон дипропіонат, формотерол фумарат і глікопіроній бромід</w:t>
            </w:r>
            <w:r w:rsidRPr="0077369C">
              <w:rPr>
                <w:color w:val="000000"/>
              </w:rPr>
              <w:t>»</w:t>
            </w:r>
            <w:r w:rsidR="00FC4225" w:rsidRPr="0077369C">
              <w:t xml:space="preserve"> (CHF 5993) і фіксованих доз подвійної комбінації</w:t>
            </w:r>
            <w:r w:rsidRPr="0077369C">
              <w:rPr>
                <w:color w:val="000000"/>
              </w:rPr>
              <w:t xml:space="preserve"> «</w:t>
            </w:r>
            <w:r w:rsidR="00FC4225" w:rsidRPr="0077369C">
              <w:t>беклометазон дипропіонат і формотерол фумарат</w:t>
            </w:r>
            <w:r w:rsidRPr="0077369C">
              <w:rPr>
                <w:color w:val="000000"/>
              </w:rPr>
              <w:t>»</w:t>
            </w:r>
            <w:r w:rsidR="00FC4225" w:rsidRPr="0077369C">
              <w:t xml:space="preserve"> (CHF 1535), обидві з яких вводяться через інгалятор pMDI, у пацієнтів із хронічним обструктивним захворюванням легень (ХОЗЛ)</w:t>
            </w:r>
            <w:r w:rsidRPr="0077369C">
              <w:rPr>
                <w:color w:val="000000"/>
              </w:rPr>
              <w:t>»</w:t>
            </w:r>
            <w:r w:rsidR="00FC4225" w:rsidRPr="0077369C">
              <w:t>, CLI-05993AA3-06, версія 2.0 від 11 листопада 2021 року</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ФОРТРІА ДЕВЕЛОПМЕНТ УКРАЇНА</w:t>
            </w:r>
            <w:r w:rsidR="0077369C" w:rsidRPr="0077369C">
              <w:rPr>
                <w:color w:val="000000"/>
              </w:rPr>
              <w:t>»</w:t>
            </w:r>
          </w:p>
        </w:tc>
      </w:tr>
      <w:tr w:rsidR="00E11C41" w:rsidRPr="00D3551E">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rPr>
                <w:lang w:val="en-US"/>
              </w:rPr>
            </w:pPr>
            <w:r w:rsidRPr="0077369C">
              <w:rPr>
                <w:color w:val="000000"/>
              </w:rPr>
              <w:t>«</w:t>
            </w:r>
            <w:r w:rsidR="00FC4225" w:rsidRPr="0077369C">
              <w:t>К’єзі Фармацевтічі С.п.А.</w:t>
            </w:r>
            <w:r w:rsidRPr="0077369C">
              <w:rPr>
                <w:color w:val="000000"/>
              </w:rPr>
              <w:t>»</w:t>
            </w:r>
            <w:r w:rsidR="00FC4225" w:rsidRPr="0077369C">
              <w:t xml:space="preserve"> </w:t>
            </w:r>
            <w:r w:rsidR="00FC4225" w:rsidRPr="0077369C">
              <w:rPr>
                <w:lang w:val="en-US"/>
              </w:rPr>
              <w:t xml:space="preserve">[Chiesi Farmaceutici S.p.A.], </w:t>
            </w:r>
            <w:r w:rsidR="00FC4225" w:rsidRPr="0077369C">
              <w:t>Італія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13</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77369C" w:rsidRPr="00D3551E" w:rsidTr="0077369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7369C" w:rsidRPr="0077369C" w:rsidRDefault="0077369C">
            <w:pPr>
              <w:rPr>
                <w:szCs w:val="24"/>
              </w:rPr>
            </w:pPr>
            <w:r w:rsidRPr="0077369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7369C" w:rsidRPr="00170B4D" w:rsidRDefault="0077369C" w:rsidP="00170B4D">
            <w:pPr>
              <w:jc w:val="both"/>
              <w:rPr>
                <w:rFonts w:asciiTheme="minorHAnsi" w:hAnsiTheme="minorHAnsi"/>
                <w:sz w:val="22"/>
              </w:rPr>
            </w:pPr>
            <w:r w:rsidRPr="0077369C">
              <w:t>Зміна місця проведення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7369C" w:rsidRPr="0077369C"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13"/>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13"/>
                      <w:rFonts w:ascii="Times New Roman" w:hAnsi="Times New Roman" w:cs="Times New Roman"/>
                      <w:sz w:val="24"/>
                      <w:lang w:val="uk-UA"/>
                    </w:rPr>
                    <w:t>СТАЛО</w:t>
                  </w:r>
                </w:p>
              </w:tc>
            </w:tr>
            <w:tr w:rsidR="0077369C" w:rsidRPr="00D3551E"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80d9435b"/>
                    <w:rPr>
                      <w:lang w:val="uk-UA"/>
                    </w:rPr>
                  </w:pPr>
                  <w:r w:rsidRPr="0077369C">
                    <w:rPr>
                      <w:rStyle w:val="csa16174ba13"/>
                      <w:rFonts w:ascii="Times New Roman" w:hAnsi="Times New Roman" w:cs="Times New Roman"/>
                      <w:sz w:val="24"/>
                      <w:lang w:val="uk-UA"/>
                    </w:rPr>
                    <w:t>лікар Кириченко О.В.</w:t>
                  </w:r>
                </w:p>
                <w:p w:rsidR="0077369C" w:rsidRPr="0077369C" w:rsidRDefault="0077369C" w:rsidP="0077369C">
                  <w:pPr>
                    <w:pStyle w:val="cs80d9435b"/>
                    <w:rPr>
                      <w:lang w:val="uk-UA"/>
                    </w:rPr>
                  </w:pPr>
                  <w:r w:rsidRPr="0077369C">
                    <w:rPr>
                      <w:rStyle w:val="csa16174ba13"/>
                      <w:rFonts w:ascii="Times New Roman" w:hAnsi="Times New Roman" w:cs="Times New Roman"/>
                      <w:sz w:val="24"/>
                      <w:lang w:val="uk-UA"/>
                    </w:rPr>
                    <w:t xml:space="preserve">Київська клінічна лікарня на залізничному транспорті №2 Філії «Центр охорони здоров’я» акціонерного товариства «Українська залізниця», </w:t>
                  </w:r>
                  <w:r w:rsidRPr="0077369C">
                    <w:rPr>
                      <w:rStyle w:val="cs5e98e93013"/>
                      <w:rFonts w:ascii="Times New Roman" w:hAnsi="Times New Roman" w:cs="Times New Roman"/>
                      <w:b w:val="0"/>
                      <w:sz w:val="24"/>
                      <w:lang w:val="uk-UA"/>
                    </w:rPr>
                    <w:t>відділення денного стаціонару</w:t>
                  </w:r>
                  <w:r w:rsidRPr="0077369C">
                    <w:rPr>
                      <w:rStyle w:val="csa16174ba13"/>
                      <w:rFonts w:ascii="Times New Roman" w:hAnsi="Times New Roman" w:cs="Times New Roman"/>
                      <w:sz w:val="24"/>
                      <w:lang w:val="uk-UA"/>
                    </w:rPr>
                    <w:t>, м. Київ</w:t>
                  </w:r>
                </w:p>
              </w:tc>
              <w:tc>
                <w:tcPr>
                  <w:tcW w:w="4771" w:type="dxa"/>
                  <w:tcMar>
                    <w:top w:w="0" w:type="dxa"/>
                    <w:left w:w="108" w:type="dxa"/>
                    <w:bottom w:w="0" w:type="dxa"/>
                    <w:right w:w="108" w:type="dxa"/>
                  </w:tcMar>
                  <w:hideMark/>
                </w:tcPr>
                <w:p w:rsidR="0077369C" w:rsidRPr="0077369C" w:rsidRDefault="0077369C" w:rsidP="0077369C">
                  <w:pPr>
                    <w:pStyle w:val="csf06cd379"/>
                    <w:rPr>
                      <w:lang w:val="uk-UA"/>
                    </w:rPr>
                  </w:pPr>
                  <w:r w:rsidRPr="0077369C">
                    <w:rPr>
                      <w:rStyle w:val="csa16174ba13"/>
                      <w:rFonts w:ascii="Times New Roman" w:hAnsi="Times New Roman" w:cs="Times New Roman"/>
                      <w:sz w:val="24"/>
                      <w:lang w:val="uk-UA"/>
                    </w:rPr>
                    <w:t>лікар Кириченко О.В.</w:t>
                  </w:r>
                </w:p>
                <w:p w:rsidR="0077369C" w:rsidRPr="0077369C" w:rsidRDefault="0077369C" w:rsidP="0077369C">
                  <w:pPr>
                    <w:pStyle w:val="cs80d9435b"/>
                    <w:rPr>
                      <w:lang w:val="uk-UA"/>
                    </w:rPr>
                  </w:pPr>
                  <w:r w:rsidRPr="0077369C">
                    <w:rPr>
                      <w:rStyle w:val="csa16174ba13"/>
                      <w:rFonts w:ascii="Times New Roman" w:hAnsi="Times New Roman" w:cs="Times New Roman"/>
                      <w:sz w:val="24"/>
                      <w:lang w:val="uk-UA"/>
                    </w:rPr>
                    <w:t xml:space="preserve">Київська клінічна лікарня на залізничному транспорті №2 Філії «Центр охорони здоров’я» акціонерного товариства «Українська залізниця», </w:t>
                  </w:r>
                  <w:r w:rsidRPr="0077369C">
                    <w:rPr>
                      <w:rStyle w:val="cs5e98e93013"/>
                      <w:rFonts w:ascii="Times New Roman" w:hAnsi="Times New Roman" w:cs="Times New Roman"/>
                      <w:b w:val="0"/>
                      <w:sz w:val="24"/>
                      <w:lang w:val="uk-UA"/>
                    </w:rPr>
                    <w:t>Центр клінічних досліджень</w:t>
                  </w:r>
                  <w:r w:rsidRPr="0077369C">
                    <w:rPr>
                      <w:rStyle w:val="csa16174ba13"/>
                      <w:rFonts w:ascii="Times New Roman" w:hAnsi="Times New Roman" w:cs="Times New Roman"/>
                      <w:sz w:val="24"/>
                      <w:lang w:val="uk-UA"/>
                    </w:rPr>
                    <w:t>, м. Київ</w:t>
                  </w:r>
                </w:p>
              </w:tc>
            </w:tr>
          </w:tbl>
          <w:p w:rsidR="0077369C" w:rsidRPr="0077369C" w:rsidRDefault="0077369C" w:rsidP="00F12C6D">
            <w:pPr>
              <w:jc w:val="both"/>
              <w:rPr>
                <w:rFonts w:asciiTheme="minorHAnsi" w:hAnsiTheme="minorHAnsi"/>
                <w:sz w:val="22"/>
                <w:lang w:val="uk-UA"/>
              </w:rPr>
            </w:pP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641 від 16.04.2024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77369C">
              <w:rPr>
                <w:color w:val="000000"/>
              </w:rPr>
              <w:t>»</w:t>
            </w:r>
            <w:r w:rsidR="00FC4225" w:rsidRPr="0077369C">
              <w:t>, ABX464-106, версія 5.1 від 10 квітня 2024 року</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Підприємство з 100% іноземною інвестицією</w:t>
            </w:r>
            <w:r w:rsidR="0077369C" w:rsidRPr="0077369C">
              <w:rPr>
                <w:color w:val="000000"/>
              </w:rPr>
              <w:t xml:space="preserve"> «</w:t>
            </w:r>
            <w:r w:rsidRPr="0077369C">
              <w:t>АЙК’ЮВІА РДС Україна</w:t>
            </w:r>
            <w:r w:rsidR="0077369C" w:rsidRPr="0077369C">
              <w:rPr>
                <w:color w:val="000000"/>
              </w:rPr>
              <w:t>»</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ABIVAX, Франція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14</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Подовження тривалості клінічного випробування в Україні до 01 листопада 2025 року</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1973 від 17.11.2023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24 тижнів у пацієнтів з еозинофільною астмою (EXHALE-4)</w:t>
            </w:r>
            <w:r w:rsidRPr="0077369C">
              <w:rPr>
                <w:color w:val="000000"/>
              </w:rPr>
              <w:t>»</w:t>
            </w:r>
            <w:r w:rsidR="00FC4225" w:rsidRPr="0077369C">
              <w:t xml:space="preserve">, </w:t>
            </w:r>
            <w:r w:rsidR="00170B4D">
              <w:rPr>
                <w:lang w:val="en-US"/>
              </w:rPr>
              <w:t xml:space="preserve">                   </w:t>
            </w:r>
            <w:r w:rsidR="00FC4225" w:rsidRPr="0077369C">
              <w:t>AR-DEX-22-03, поправка 3 від 25 серпня 2023 р.</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ВОРЛДВАЙД КЛІНІКАЛ ТРАІЛС УКР</w:t>
            </w:r>
            <w:r w:rsidR="0077369C" w:rsidRPr="0077369C">
              <w:rPr>
                <w:color w:val="000000"/>
              </w:rPr>
              <w:t>»</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Аретея Терап'ютікс Інк. (Areteia Therapeutics, Inc.), США</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15</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13462" w:type="dxa"/>
        <w:tblInd w:w="0" w:type="dxa"/>
        <w:tblLayout w:type="fixed"/>
        <w:tblLook w:val="04A0" w:firstRow="1" w:lastRow="0" w:firstColumn="1" w:lastColumn="0" w:noHBand="0" w:noVBand="1"/>
      </w:tblPr>
      <w:tblGrid>
        <w:gridCol w:w="3682"/>
        <w:gridCol w:w="9780"/>
      </w:tblGrid>
      <w:tr w:rsidR="0077369C" w:rsidRPr="00D3551E" w:rsidTr="0077369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7369C" w:rsidRPr="0077369C" w:rsidRDefault="0077369C">
            <w:pPr>
              <w:rPr>
                <w:szCs w:val="24"/>
              </w:rPr>
            </w:pPr>
            <w:r w:rsidRPr="0077369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7369C" w:rsidRPr="00475A13" w:rsidRDefault="0077369C" w:rsidP="00475A13">
            <w:pPr>
              <w:jc w:val="both"/>
              <w:rPr>
                <w:rFonts w:asciiTheme="minorHAnsi" w:hAnsiTheme="minorHAnsi"/>
                <w:sz w:val="22"/>
              </w:rPr>
            </w:pPr>
            <w:r w:rsidRPr="0077369C">
              <w:t>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7369C" w:rsidRPr="0077369C"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15"/>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77369C" w:rsidRPr="0077369C" w:rsidRDefault="0077369C" w:rsidP="0077369C">
                  <w:pPr>
                    <w:pStyle w:val="cs2e86d3a6"/>
                    <w:rPr>
                      <w:lang w:val="uk-UA"/>
                    </w:rPr>
                  </w:pPr>
                  <w:r w:rsidRPr="0077369C">
                    <w:rPr>
                      <w:rStyle w:val="csa16174ba15"/>
                      <w:rFonts w:ascii="Times New Roman" w:hAnsi="Times New Roman" w:cs="Times New Roman"/>
                      <w:sz w:val="24"/>
                      <w:lang w:val="uk-UA"/>
                    </w:rPr>
                    <w:t>СТАЛО</w:t>
                  </w:r>
                </w:p>
              </w:tc>
            </w:tr>
            <w:tr w:rsidR="0077369C" w:rsidRPr="00D3551E" w:rsidTr="00F12C6D">
              <w:trPr>
                <w:trHeight w:val="213"/>
              </w:trPr>
              <w:tc>
                <w:tcPr>
                  <w:tcW w:w="4770" w:type="dxa"/>
                  <w:tcMar>
                    <w:top w:w="0" w:type="dxa"/>
                    <w:left w:w="108" w:type="dxa"/>
                    <w:bottom w:w="0" w:type="dxa"/>
                    <w:right w:w="108" w:type="dxa"/>
                  </w:tcMar>
                  <w:hideMark/>
                </w:tcPr>
                <w:p w:rsidR="0077369C" w:rsidRPr="0077369C" w:rsidRDefault="0077369C" w:rsidP="0077369C">
                  <w:pPr>
                    <w:pStyle w:val="cs80d9435b"/>
                    <w:rPr>
                      <w:lang w:val="uk-UA"/>
                    </w:rPr>
                  </w:pPr>
                  <w:r w:rsidRPr="0077369C">
                    <w:rPr>
                      <w:rStyle w:val="csa16174ba15"/>
                      <w:rFonts w:ascii="Times New Roman" w:hAnsi="Times New Roman" w:cs="Times New Roman"/>
                      <w:sz w:val="24"/>
                      <w:lang w:val="uk-UA"/>
                    </w:rPr>
                    <w:t>лікар Кириченко О.В.</w:t>
                  </w:r>
                </w:p>
                <w:p w:rsidR="0077369C" w:rsidRPr="0077369C" w:rsidRDefault="0077369C" w:rsidP="0077369C">
                  <w:pPr>
                    <w:pStyle w:val="cs80d9435b"/>
                    <w:rPr>
                      <w:lang w:val="uk-UA"/>
                    </w:rPr>
                  </w:pPr>
                  <w:r w:rsidRPr="0077369C">
                    <w:rPr>
                      <w:rStyle w:val="csa16174ba15"/>
                      <w:rFonts w:ascii="Times New Roman" w:hAnsi="Times New Roman" w:cs="Times New Roman"/>
                      <w:sz w:val="24"/>
                      <w:lang w:val="uk-UA"/>
                    </w:rPr>
                    <w:t xml:space="preserve">Київська клінічна лікарня на залізничному транспорті №2 філії «Центр охорони здоров’я» акціонерного товариства «Українська залізниця», </w:t>
                  </w:r>
                  <w:r w:rsidRPr="0077369C">
                    <w:rPr>
                      <w:rStyle w:val="cs5e98e93015"/>
                      <w:rFonts w:ascii="Times New Roman" w:hAnsi="Times New Roman" w:cs="Times New Roman"/>
                      <w:b w:val="0"/>
                      <w:sz w:val="24"/>
                      <w:lang w:val="uk-UA"/>
                    </w:rPr>
                    <w:t>відділення денного стаціонару</w:t>
                  </w:r>
                  <w:r w:rsidRPr="0077369C">
                    <w:rPr>
                      <w:rStyle w:val="csa16174ba15"/>
                      <w:rFonts w:ascii="Times New Roman" w:hAnsi="Times New Roman" w:cs="Times New Roman"/>
                      <w:sz w:val="24"/>
                      <w:lang w:val="uk-UA"/>
                    </w:rPr>
                    <w:t>, м. Київ</w:t>
                  </w:r>
                </w:p>
              </w:tc>
              <w:tc>
                <w:tcPr>
                  <w:tcW w:w="4771" w:type="dxa"/>
                  <w:tcMar>
                    <w:top w:w="0" w:type="dxa"/>
                    <w:left w:w="108" w:type="dxa"/>
                    <w:bottom w:w="0" w:type="dxa"/>
                    <w:right w:w="108" w:type="dxa"/>
                  </w:tcMar>
                  <w:hideMark/>
                </w:tcPr>
                <w:p w:rsidR="0077369C" w:rsidRPr="0077369C" w:rsidRDefault="0077369C" w:rsidP="0077369C">
                  <w:pPr>
                    <w:pStyle w:val="csf06cd379"/>
                    <w:rPr>
                      <w:lang w:val="uk-UA"/>
                    </w:rPr>
                  </w:pPr>
                  <w:r w:rsidRPr="0077369C">
                    <w:rPr>
                      <w:rStyle w:val="csa16174ba15"/>
                      <w:rFonts w:ascii="Times New Roman" w:hAnsi="Times New Roman" w:cs="Times New Roman"/>
                      <w:sz w:val="24"/>
                      <w:lang w:val="uk-UA"/>
                    </w:rPr>
                    <w:t>лікар Кириченко О.В.</w:t>
                  </w:r>
                </w:p>
                <w:p w:rsidR="0077369C" w:rsidRPr="0077369C" w:rsidRDefault="0077369C" w:rsidP="0077369C">
                  <w:pPr>
                    <w:pStyle w:val="cs80d9435b"/>
                    <w:rPr>
                      <w:lang w:val="uk-UA"/>
                    </w:rPr>
                  </w:pPr>
                  <w:r w:rsidRPr="0077369C">
                    <w:rPr>
                      <w:rStyle w:val="csa16174ba15"/>
                      <w:rFonts w:ascii="Times New Roman" w:hAnsi="Times New Roman" w:cs="Times New Roman"/>
                      <w:sz w:val="24"/>
                      <w:lang w:val="uk-UA"/>
                    </w:rPr>
                    <w:t xml:space="preserve">Київська клінічна лікарня на залізничному транспорті №2 філії «Центр охорони здоров’я» акціонерного товариства «Українська залізниця», </w:t>
                  </w:r>
                  <w:r w:rsidRPr="0077369C">
                    <w:rPr>
                      <w:rStyle w:val="cs5e98e93015"/>
                      <w:rFonts w:ascii="Times New Roman" w:hAnsi="Times New Roman" w:cs="Times New Roman"/>
                      <w:b w:val="0"/>
                      <w:sz w:val="24"/>
                      <w:lang w:val="uk-UA"/>
                    </w:rPr>
                    <w:t>Центр клінічних досліджень</w:t>
                  </w:r>
                  <w:r w:rsidRPr="0077369C">
                    <w:rPr>
                      <w:rStyle w:val="csa16174ba15"/>
                      <w:rFonts w:ascii="Times New Roman" w:hAnsi="Times New Roman" w:cs="Times New Roman"/>
                      <w:sz w:val="24"/>
                      <w:lang w:val="uk-UA"/>
                    </w:rPr>
                    <w:t>, м. Київ</w:t>
                  </w:r>
                </w:p>
              </w:tc>
            </w:tr>
          </w:tbl>
          <w:p w:rsidR="0077369C" w:rsidRPr="0077369C" w:rsidRDefault="0077369C" w:rsidP="00F12C6D">
            <w:pPr>
              <w:jc w:val="both"/>
              <w:rPr>
                <w:rFonts w:asciiTheme="minorHAnsi" w:hAnsiTheme="minorHAnsi"/>
                <w:sz w:val="22"/>
                <w:lang w:val="uk-UA"/>
              </w:rPr>
            </w:pP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641 від 16.04.2024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подвійне сліпе, багатоцентрове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w:t>
            </w:r>
            <w:r w:rsidRPr="0077369C">
              <w:rPr>
                <w:color w:val="000000"/>
              </w:rPr>
              <w:t>»</w:t>
            </w:r>
            <w:r w:rsidR="00FC4225" w:rsidRPr="0077369C">
              <w:t>, ABX464-107, версія 5.0 від 10 квітня 2024 року</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Підприємство з 100% іноземною інвестицією</w:t>
            </w:r>
            <w:r w:rsidR="0077369C" w:rsidRPr="0077369C">
              <w:rPr>
                <w:color w:val="000000"/>
              </w:rPr>
              <w:t xml:space="preserve"> «</w:t>
            </w:r>
            <w:r w:rsidRPr="0077369C">
              <w:t>АЙК’ЮВІА РДС Україна</w:t>
            </w:r>
            <w:r w:rsidR="0077369C" w:rsidRPr="0077369C">
              <w:rPr>
                <w:color w:val="000000"/>
              </w:rPr>
              <w:t>»</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ABIVAX, Франція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16</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Збільшення запланованої кількості досліджуваних для включення у випробування в Україні з 550 до 660 осіб</w:t>
            </w:r>
            <w:r w:rsidRPr="0077369C">
              <w:rPr>
                <w:lang w:val="uk-UA"/>
              </w:rPr>
              <w:t xml:space="preserve">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833 від 28.04.2021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77369C">
              <w:rPr>
                <w:color w:val="000000"/>
              </w:rPr>
              <w:t>»</w:t>
            </w:r>
            <w:r w:rsidR="00FC4225" w:rsidRPr="0077369C">
              <w:t>, CLI-06001AA1-05, версія 5.0 від 03 березня 2023 року</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ФОРТРІА ДЕВЕЛОПМЕНТ УКРАЇНА</w:t>
            </w:r>
            <w:r w:rsidR="0077369C" w:rsidRPr="0077369C">
              <w:rPr>
                <w:color w:val="000000"/>
              </w:rPr>
              <w:t>»</w:t>
            </w:r>
          </w:p>
        </w:tc>
      </w:tr>
      <w:tr w:rsidR="00E11C41" w:rsidRPr="00D3551E">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rPr>
                <w:lang w:val="en-US"/>
              </w:rPr>
            </w:pPr>
            <w:r w:rsidRPr="0077369C">
              <w:rPr>
                <w:color w:val="000000"/>
              </w:rPr>
              <w:t>«</w:t>
            </w:r>
            <w:r w:rsidR="00FC4225" w:rsidRPr="0077369C">
              <w:t>К’єзі Фармацевтічі С.п.А.</w:t>
            </w:r>
            <w:r w:rsidRPr="0077369C">
              <w:rPr>
                <w:color w:val="000000"/>
              </w:rPr>
              <w:t>»</w:t>
            </w:r>
            <w:r w:rsidR="00FC4225" w:rsidRPr="0077369C">
              <w:t xml:space="preserve"> </w:t>
            </w:r>
            <w:r w:rsidR="00FC4225" w:rsidRPr="0077369C">
              <w:rPr>
                <w:lang w:val="en-US"/>
              </w:rPr>
              <w:t xml:space="preserve">[Chiesi Farmaceutici S.p.A.], </w:t>
            </w:r>
            <w:r w:rsidR="00FC4225" w:rsidRPr="0077369C">
              <w:t>Італія</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17</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p>
    <w:p w:rsidR="00E11C41" w:rsidRDefault="00E11C41"/>
    <w:tbl>
      <w:tblPr>
        <w:tblStyle w:val="af0"/>
        <w:tblW w:w="0" w:type="auto"/>
        <w:tblInd w:w="0" w:type="dxa"/>
        <w:tblLayout w:type="fixed"/>
        <w:tblLook w:val="04A0" w:firstRow="1" w:lastRow="0" w:firstColumn="1" w:lastColumn="0" w:noHBand="0" w:noVBand="1"/>
      </w:tblPr>
      <w:tblGrid>
        <w:gridCol w:w="3682"/>
        <w:gridCol w:w="9780"/>
      </w:tblGrid>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rPr>
                <w:szCs w:val="24"/>
              </w:rPr>
            </w:pPr>
            <w:r w:rsidRPr="0077369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11C41" w:rsidRPr="0077369C" w:rsidRDefault="00FC4225">
            <w:pPr>
              <w:jc w:val="both"/>
              <w:rPr>
                <w:rFonts w:asciiTheme="minorHAnsi" w:hAnsiTheme="minorHAnsi"/>
                <w:sz w:val="22"/>
              </w:rPr>
            </w:pPr>
            <w:r w:rsidRPr="0077369C">
              <w:t xml:space="preserve">Оновлений протокол N01269, з інкорпорованою поправкою 3 від 14 листопада 2024 року; Інформаційний листок і форма згоди учасника дослідження, версія V6.0UKR(uk)1.0 від </w:t>
            </w:r>
            <w:r w:rsidR="00475A13" w:rsidRPr="00475A13">
              <w:t xml:space="preserve">                    </w:t>
            </w:r>
            <w:r w:rsidRPr="0077369C">
              <w:t>03 грудня 2024 року, переклад українською мовою від 10 грудня 2024 року; Інформаційний листок і форма згоди малолітнього пацієнта (у віці від 12 до 14 років), версія V5.0UKR(uk)1.0 від 03 грудня 2024 року, переклад українською мовою від 09 грудня 2024 року; Коротка характеристика лікарського засобу Briviact, англійською мовою</w:t>
            </w:r>
            <w:r w:rsidRPr="0077369C">
              <w:rPr>
                <w:lang w:val="uk-UA"/>
              </w:rPr>
              <w:t xml:space="preserve">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814D0B" w:rsidRPr="0077369C" w:rsidRDefault="00814D0B">
            <w:pPr>
              <w:jc w:val="both"/>
              <w:rPr>
                <w:lang w:val="uk-UA"/>
              </w:rPr>
            </w:pPr>
            <w:r w:rsidRPr="003158F1">
              <w:rPr>
                <w:lang w:val="uk-UA"/>
              </w:rPr>
              <w:t>№ 1904 від 13.11.2024 у редакції наказу МОЗ України №1941 від 19.11.2024</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w:t>
            </w:r>
            <w:r w:rsidRPr="0077369C">
              <w:rPr>
                <w:color w:val="000000"/>
              </w:rPr>
              <w:t>»</w:t>
            </w:r>
            <w:r w:rsidR="00FC4225" w:rsidRPr="0077369C">
              <w:t xml:space="preserve">, N01269, з інкорпорованою поправкою 2 від 29 березня 2021 року </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Підприємство з 100% іноземною інвестицією</w:t>
            </w:r>
            <w:r w:rsidR="0077369C" w:rsidRPr="0077369C">
              <w:rPr>
                <w:color w:val="000000"/>
              </w:rPr>
              <w:t xml:space="preserve"> «</w:t>
            </w:r>
            <w:r w:rsidRPr="0077369C">
              <w:t>АЙК’ЮВІА РДС Україна</w:t>
            </w:r>
            <w:r w:rsidR="0077369C" w:rsidRPr="0077369C">
              <w:rPr>
                <w:color w:val="000000"/>
              </w:rPr>
              <w:t>»</w:t>
            </w:r>
          </w:p>
        </w:tc>
      </w:tr>
      <w:tr w:rsidR="00E11C41" w:rsidRPr="0077369C">
        <w:trPr>
          <w:trHeight w:val="20"/>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UCB Biopharma SRL, Belgium</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E11C41">
      <w:pPr>
        <w:tabs>
          <w:tab w:val="clear" w:pos="708"/>
        </w:tabs>
        <w:rPr>
          <w:lang w:eastAsia="en-US"/>
        </w:rPr>
        <w:sectPr w:rsidR="00E11C41">
          <w:pgSz w:w="16838" w:h="11906" w:orient="landscape"/>
          <w:pgMar w:top="851" w:right="1245" w:bottom="851" w:left="2127" w:header="709" w:footer="709" w:gutter="0"/>
          <w:cols w:space="720"/>
          <w:titlePg/>
        </w:sectPr>
      </w:pPr>
    </w:p>
    <w:p w:rsidR="00E11C41" w:rsidRDefault="00FC4225">
      <w:pPr>
        <w:rPr>
          <w:lang w:val="uk-UA"/>
        </w:rPr>
      </w:pPr>
      <w:r>
        <w:rPr>
          <w:lang w:val="uk-UA"/>
        </w:rPr>
        <w:lastRenderedPageBreak/>
        <w:t xml:space="preserve">                                                                                                                                                       Додаток </w:t>
      </w:r>
      <w:r>
        <w:rPr>
          <w:lang w:val="en-US"/>
        </w:rPr>
        <w:t>18</w:t>
      </w:r>
    </w:p>
    <w:p w:rsidR="00E11C41" w:rsidRDefault="00840DBD" w:rsidP="00840DBD">
      <w:pPr>
        <w:ind w:left="9072"/>
        <w:jc w:val="both"/>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40DBD">
        <w:rPr>
          <w:lang w:val="uk-UA"/>
        </w:rPr>
        <w:t>Про затвердження суттєвих поправок до протоколів клінічних випробувань та внесення зміни до додатка № 7 до наказу Міністерства охорони здоров’я України від 23 травня 2024 року № 874</w:t>
      </w:r>
      <w:r>
        <w:rPr>
          <w:lang w:val="uk-UA"/>
        </w:rPr>
        <w:t>»</w:t>
      </w:r>
    </w:p>
    <w:p w:rsidR="00E11C41" w:rsidRDefault="00D3551E">
      <w:pPr>
        <w:ind w:left="9072"/>
        <w:rPr>
          <w:lang w:val="uk-UA"/>
        </w:rPr>
      </w:pPr>
      <w:r w:rsidRPr="00D3551E">
        <w:rPr>
          <w:u w:val="single"/>
          <w:lang w:val="uk-UA"/>
        </w:rPr>
        <w:t>14.01.2025</w:t>
      </w:r>
      <w:r>
        <w:rPr>
          <w:lang w:val="uk-UA"/>
        </w:rPr>
        <w:t xml:space="preserve"> № </w:t>
      </w:r>
      <w:r w:rsidRPr="00D3551E">
        <w:rPr>
          <w:u w:val="single"/>
          <w:lang w:val="uk-UA"/>
        </w:rPr>
        <w:t>96</w:t>
      </w:r>
      <w:bookmarkStart w:id="0" w:name="_GoBack"/>
      <w:bookmarkEnd w:id="0"/>
    </w:p>
    <w:tbl>
      <w:tblPr>
        <w:tblStyle w:val="af0"/>
        <w:tblW w:w="13462" w:type="dxa"/>
        <w:tblInd w:w="0" w:type="dxa"/>
        <w:tblLayout w:type="fixed"/>
        <w:tblLook w:val="04A0" w:firstRow="1" w:lastRow="0" w:firstColumn="1" w:lastColumn="0" w:noHBand="0" w:noVBand="1"/>
      </w:tblPr>
      <w:tblGrid>
        <w:gridCol w:w="3682"/>
        <w:gridCol w:w="9780"/>
      </w:tblGrid>
      <w:tr w:rsidR="0077369C" w:rsidRPr="0077369C" w:rsidTr="0077369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7369C" w:rsidRPr="0077369C" w:rsidRDefault="0077369C">
            <w:pPr>
              <w:rPr>
                <w:szCs w:val="24"/>
              </w:rPr>
            </w:pPr>
            <w:r w:rsidRPr="0077369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7369C" w:rsidRPr="00475A13" w:rsidRDefault="0077369C" w:rsidP="00475A13">
            <w:pPr>
              <w:jc w:val="both"/>
              <w:rPr>
                <w:rFonts w:asciiTheme="minorHAnsi" w:hAnsiTheme="minorHAnsi"/>
                <w:sz w:val="22"/>
              </w:rPr>
            </w:pPr>
            <w:r w:rsidRPr="0077369C">
              <w:t xml:space="preserve">Оновлений протокол клінічного випробування, версія 12.0, поправка 11.0 від 16 серпня </w:t>
            </w:r>
            <w:r w:rsidR="00475A13" w:rsidRPr="00475A13">
              <w:t xml:space="preserve">                </w:t>
            </w:r>
            <w:r w:rsidRPr="0077369C">
              <w:t xml:space="preserve">2024 року англійською мовою; Інформація про дослідження та форма інформованої згоди – Модуль 1, локальна версія номер 2.0 для України українською мовою, дата версії </w:t>
            </w:r>
            <w:r w:rsidR="00475A13" w:rsidRPr="00475A13">
              <w:t xml:space="preserve">                        </w:t>
            </w:r>
            <w:r w:rsidRPr="0077369C">
              <w:t xml:space="preserve">26 листопада 2024 року на основі Mастер версії номер 10.0 від 19 серпня 2024 року; Інформація про дослідження та форма інформованої згоди – Модуль 4, локальна версія номер 2.0 для України українською мовою, дата версії 26 листопада 2024 року на основі Mастер версії номер 6.0 від 19 серпня 2024 року; Оновлена брошура дослідника по препарату Трастузумаб дерукстекан (Trastuzumab deruxtecan (T-DXd)), версія 11.0 від 23 вересня </w:t>
            </w:r>
            <w:r w:rsidR="00475A13" w:rsidRPr="00475A13">
              <w:t xml:space="preserve">                   </w:t>
            </w:r>
            <w:r w:rsidRPr="0077369C">
              <w:t xml:space="preserve">2024 року англійською мовою; D9720C00001 Щоденник прийому препарату та інструкція із застосування – Модулі 1,2,5, локальна версія 2.0 від 06 грудня 2024 року для України українською мовою на основі мастер версії 7.0 від 22 листопада 2024 року; D9720C00001 Щоденник прийому препарату та інструкція із застосування – Модуль 4, локальна версія 1.0 від 06 грудня 2024 року для України українською мовою на основі мастер версії 1.0 від </w:t>
            </w:r>
            <w:r w:rsidR="00475A13" w:rsidRPr="00475A13">
              <w:t xml:space="preserve">                    </w:t>
            </w:r>
            <w:r w:rsidRPr="0077369C">
              <w:t>22 листопада 2024 року; Оновлене маркування досліджуваного лікарського засобу AZD5305, 30 таблеток, версія 1.0 від 15 липня 2024 р.; Оновлене маркування досліджуваного лікарського засобу 1 флакон DS-8201a Порошок для концентрату для розчину для інфузі</w:t>
            </w:r>
            <w:r w:rsidR="00475A13">
              <w:t xml:space="preserve">й </w:t>
            </w:r>
            <w:r w:rsidR="00B97290" w:rsidRPr="00B97290">
              <w:t xml:space="preserve">             </w:t>
            </w:r>
            <w:r w:rsidR="00475A13">
              <w:t>100 мг/флакон, версія 1.0 від</w:t>
            </w:r>
            <w:r w:rsidR="00475A13" w:rsidRPr="00475A13">
              <w:t xml:space="preserve"> </w:t>
            </w:r>
            <w:r w:rsidRPr="0077369C">
              <w:t xml:space="preserve">09 березня 2023 р.; Оновлене маркування досліджуваного лікарського засобу DS-8201a Порошок для концентрату для розчину для інфузій </w:t>
            </w:r>
            <w:r w:rsidR="00B97290" w:rsidRPr="00B97290">
              <w:t xml:space="preserve">                               </w:t>
            </w:r>
            <w:r w:rsidRPr="0077369C">
              <w:t>100 мг/флакон, версія 1.0 від 09 березня 2023 р.</w:t>
            </w:r>
            <w:r w:rsidR="00475A13">
              <w:rPr>
                <w:lang w:val="uk-UA"/>
              </w:rPr>
              <w:t>;</w:t>
            </w:r>
            <w:r w:rsidR="00475A13" w:rsidRPr="00475A13">
              <w:t xml:space="preserve"> </w:t>
            </w:r>
            <w:r w:rsidRPr="0077369C">
              <w:t>Залучення додаткового місця проведення клінічного випробування:</w:t>
            </w:r>
          </w:p>
          <w:tbl>
            <w:tblPr>
              <w:tblStyle w:val="af0"/>
              <w:tblW w:w="9639" w:type="dxa"/>
              <w:tblInd w:w="0" w:type="dxa"/>
              <w:tblLayout w:type="fixed"/>
              <w:tblLook w:val="04A0" w:firstRow="1" w:lastRow="0" w:firstColumn="1" w:lastColumn="0" w:noHBand="0" w:noVBand="1"/>
            </w:tblPr>
            <w:tblGrid>
              <w:gridCol w:w="594"/>
              <w:gridCol w:w="9045"/>
            </w:tblGrid>
            <w:tr w:rsidR="0077369C" w:rsidRPr="0077369C" w:rsidTr="00475A13">
              <w:tc>
                <w:tcPr>
                  <w:tcW w:w="594" w:type="dxa"/>
                  <w:hideMark/>
                </w:tcPr>
                <w:p w:rsidR="0077369C" w:rsidRPr="0077369C" w:rsidRDefault="0077369C" w:rsidP="0077369C">
                  <w:pPr>
                    <w:jc w:val="center"/>
                    <w:rPr>
                      <w:rFonts w:cs="Times New Roman"/>
                      <w:szCs w:val="20"/>
                    </w:rPr>
                  </w:pPr>
                  <w:r w:rsidRPr="0077369C">
                    <w:rPr>
                      <w:rFonts w:cs="Times New Roman"/>
                      <w:color w:val="000000"/>
                      <w:szCs w:val="20"/>
                    </w:rPr>
                    <w:t>№ п/п</w:t>
                  </w:r>
                </w:p>
              </w:tc>
              <w:tc>
                <w:tcPr>
                  <w:tcW w:w="9045" w:type="dxa"/>
                  <w:hideMark/>
                </w:tcPr>
                <w:p w:rsidR="0077369C" w:rsidRPr="0077369C" w:rsidRDefault="0077369C" w:rsidP="0077369C">
                  <w:pPr>
                    <w:spacing w:line="276" w:lineRule="auto"/>
                    <w:jc w:val="center"/>
                    <w:rPr>
                      <w:rFonts w:cs="Times New Roman"/>
                      <w:color w:val="000000"/>
                      <w:szCs w:val="20"/>
                    </w:rPr>
                  </w:pPr>
                  <w:r w:rsidRPr="0077369C">
                    <w:rPr>
                      <w:rFonts w:cs="Times New Roman"/>
                      <w:color w:val="000000"/>
                      <w:szCs w:val="20"/>
                    </w:rPr>
                    <w:t>П.І.Б. відповідального дослідника</w:t>
                  </w:r>
                </w:p>
                <w:p w:rsidR="0077369C" w:rsidRPr="0077369C" w:rsidRDefault="0077369C" w:rsidP="0077369C">
                  <w:pPr>
                    <w:jc w:val="center"/>
                    <w:rPr>
                      <w:rFonts w:cs="Times New Roman"/>
                      <w:szCs w:val="20"/>
                    </w:rPr>
                  </w:pPr>
                  <w:r w:rsidRPr="0077369C">
                    <w:rPr>
                      <w:rFonts w:cs="Times New Roman"/>
                      <w:color w:val="000000"/>
                      <w:szCs w:val="20"/>
                    </w:rPr>
                    <w:t>Назва місця проведення клінічного випробування</w:t>
                  </w:r>
                </w:p>
              </w:tc>
            </w:tr>
            <w:tr w:rsidR="0077369C" w:rsidRPr="0077369C" w:rsidTr="00475A13">
              <w:tc>
                <w:tcPr>
                  <w:tcW w:w="594" w:type="dxa"/>
                  <w:hideMark/>
                </w:tcPr>
                <w:p w:rsidR="0077369C" w:rsidRPr="0077369C" w:rsidRDefault="0077369C" w:rsidP="00C86AC3">
                  <w:pPr>
                    <w:jc w:val="center"/>
                    <w:rPr>
                      <w:rFonts w:cs="Times New Roman"/>
                      <w:szCs w:val="20"/>
                      <w:lang w:val="uk-UA"/>
                    </w:rPr>
                  </w:pPr>
                  <w:r w:rsidRPr="0077369C">
                    <w:rPr>
                      <w:rFonts w:cs="Times New Roman"/>
                      <w:color w:val="000000"/>
                      <w:szCs w:val="20"/>
                    </w:rPr>
                    <w:t>1</w:t>
                  </w:r>
                  <w:r w:rsidRPr="0077369C">
                    <w:rPr>
                      <w:rFonts w:cs="Times New Roman"/>
                      <w:color w:val="000000"/>
                      <w:szCs w:val="20"/>
                      <w:lang w:val="uk-UA"/>
                    </w:rPr>
                    <w:t>.</w:t>
                  </w:r>
                </w:p>
              </w:tc>
              <w:tc>
                <w:tcPr>
                  <w:tcW w:w="9045" w:type="dxa"/>
                  <w:hideMark/>
                </w:tcPr>
                <w:p w:rsidR="0077369C" w:rsidRPr="0077369C" w:rsidRDefault="0077369C" w:rsidP="0077369C">
                  <w:pPr>
                    <w:spacing w:line="276" w:lineRule="auto"/>
                    <w:jc w:val="both"/>
                    <w:rPr>
                      <w:rFonts w:cs="Times New Roman"/>
                      <w:color w:val="000000"/>
                      <w:szCs w:val="20"/>
                    </w:rPr>
                  </w:pPr>
                  <w:r w:rsidRPr="0077369C">
                    <w:rPr>
                      <w:rFonts w:cs="Times New Roman"/>
                      <w:color w:val="000000"/>
                      <w:szCs w:val="20"/>
                    </w:rPr>
                    <w:t>к.м.н. Остапенко Ю.В.</w:t>
                  </w:r>
                </w:p>
                <w:p w:rsidR="0077369C" w:rsidRPr="0077369C" w:rsidRDefault="0077369C" w:rsidP="0077369C">
                  <w:pPr>
                    <w:jc w:val="both"/>
                    <w:rPr>
                      <w:rFonts w:cs="Times New Roman"/>
                      <w:color w:val="000000"/>
                      <w:szCs w:val="20"/>
                    </w:rPr>
                  </w:pPr>
                  <w:r w:rsidRPr="0077369C">
                    <w:rPr>
                      <w:rFonts w:cs="Times New Roman"/>
                      <w:szCs w:val="20"/>
                    </w:rPr>
                    <w:t>Державне некомерційне підприємство</w:t>
                  </w:r>
                  <w:r w:rsidRPr="0077369C">
                    <w:rPr>
                      <w:rFonts w:cs="Times New Roman"/>
                      <w:color w:val="000000"/>
                      <w:szCs w:val="20"/>
                    </w:rPr>
                    <w:t xml:space="preserve"> «</w:t>
                  </w:r>
                  <w:r w:rsidRPr="0077369C">
                    <w:rPr>
                      <w:rFonts w:cs="Times New Roman"/>
                      <w:szCs w:val="20"/>
                    </w:rPr>
                    <w:t>Національний інститут раку</w:t>
                  </w:r>
                  <w:r w:rsidRPr="0077369C">
                    <w:rPr>
                      <w:rFonts w:cs="Times New Roman"/>
                      <w:color w:val="000000"/>
                      <w:szCs w:val="20"/>
                    </w:rPr>
                    <w:t>»</w:t>
                  </w:r>
                  <w:r w:rsidRPr="0077369C">
                    <w:rPr>
                      <w:rFonts w:cs="Times New Roman"/>
                      <w:szCs w:val="20"/>
                    </w:rPr>
                    <w:t xml:space="preserve">, відділення малоінвазивної та ендоскопічної хірургії, інтервенційної радіології, м. Київ </w:t>
                  </w:r>
                </w:p>
              </w:tc>
            </w:tr>
          </w:tbl>
          <w:p w:rsidR="0077369C" w:rsidRPr="0077369C" w:rsidRDefault="0077369C" w:rsidP="00F12C6D">
            <w:pPr>
              <w:jc w:val="both"/>
              <w:rPr>
                <w:rFonts w:asciiTheme="minorHAnsi" w:hAnsiTheme="minorHAnsi"/>
                <w:sz w:val="22"/>
              </w:rPr>
            </w:pPr>
          </w:p>
        </w:tc>
      </w:tr>
    </w:tbl>
    <w:p w:rsidR="008B01B7" w:rsidRDefault="008B01B7">
      <w:r>
        <w:br w:type="page"/>
      </w:r>
    </w:p>
    <w:p w:rsidR="008B01B7" w:rsidRDefault="008B01B7">
      <w:r>
        <w:rPr>
          <w:lang w:val="uk-UA"/>
        </w:rPr>
        <w:lastRenderedPageBreak/>
        <w:t xml:space="preserve">                                                                                                               2                                                                     продовження додатка 18</w:t>
      </w:r>
    </w:p>
    <w:p w:rsidR="008B01B7" w:rsidRDefault="008B01B7"/>
    <w:tbl>
      <w:tblPr>
        <w:tblStyle w:val="af0"/>
        <w:tblW w:w="13462" w:type="dxa"/>
        <w:tblInd w:w="0" w:type="dxa"/>
        <w:tblLayout w:type="fixed"/>
        <w:tblLook w:val="04A0" w:firstRow="1" w:lastRow="0" w:firstColumn="1" w:lastColumn="0" w:noHBand="0" w:noVBand="1"/>
      </w:tblPr>
      <w:tblGrid>
        <w:gridCol w:w="3682"/>
        <w:gridCol w:w="9780"/>
      </w:tblGrid>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 xml:space="preserve">Номер та дата наказу МОЗ </w:t>
            </w:r>
            <w:r w:rsidRPr="0077369C">
              <w:rPr>
                <w:szCs w:val="24"/>
                <w:lang w:val="uk-UA"/>
              </w:rPr>
              <w:t>про</w:t>
            </w:r>
            <w:r w:rsidRPr="0077369C">
              <w:rPr>
                <w:szCs w:val="24"/>
              </w:rPr>
              <w:t xml:space="preserve"> </w:t>
            </w:r>
            <w:r w:rsidRPr="0077369C">
              <w:rPr>
                <w:szCs w:val="24"/>
                <w:lang w:val="uk-UA"/>
              </w:rPr>
              <w:t>проведення</w:t>
            </w:r>
            <w:r w:rsidRPr="0077369C">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rPr>
                <w:lang w:val="uk-UA"/>
              </w:rPr>
            </w:pPr>
            <w:r w:rsidRPr="0077369C">
              <w:rPr>
                <w:lang w:val="uk-UA"/>
              </w:rPr>
              <w:t xml:space="preserve">№ 1469 від 21.08.2024 </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77369C">
            <w:pPr>
              <w:jc w:val="both"/>
            </w:pPr>
            <w:r w:rsidRPr="0077369C">
              <w:rPr>
                <w:color w:val="000000"/>
              </w:rPr>
              <w:t>«</w:t>
            </w:r>
            <w:r w:rsidR="00FC4225" w:rsidRPr="0077369C">
              <w:t>Модульна фаза І/ІІа, відкрите багатоцентрове дослідження для оцінки безпеки, переносимості, фармакокінетики, фармакодинаміки та попередньої ефективності зростаючих доз AZD5305, як монотерапії та в комбінації з протипухлинними засобами у пацієнтів з прогресуючими солідними злоякісними новоутвореннями (PETRA)</w:t>
            </w:r>
            <w:r w:rsidRPr="0077369C">
              <w:rPr>
                <w:color w:val="000000"/>
              </w:rPr>
              <w:t>»</w:t>
            </w:r>
            <w:r w:rsidR="00FC4225" w:rsidRPr="0077369C">
              <w:t>, D9720C00001, версія 11.0, поправка 10.0 від 19 вересня 2023 року</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ТОВ</w:t>
            </w:r>
            <w:r w:rsidR="0077369C" w:rsidRPr="0077369C">
              <w:rPr>
                <w:color w:val="000000"/>
              </w:rPr>
              <w:t xml:space="preserve"> «</w:t>
            </w:r>
            <w:r w:rsidRPr="0077369C">
              <w:t>АСТРАЗЕНЕКА УКРАЇНА</w:t>
            </w:r>
            <w:r w:rsidR="0077369C" w:rsidRPr="0077369C">
              <w:rPr>
                <w:color w:val="000000"/>
              </w:rPr>
              <w:t>»</w:t>
            </w:r>
          </w:p>
        </w:tc>
      </w:tr>
      <w:tr w:rsidR="00E11C41" w:rsidRPr="0077369C" w:rsidTr="0077369C">
        <w:trPr>
          <w:trHeight w:val="23"/>
        </w:trPr>
        <w:tc>
          <w:tcPr>
            <w:tcW w:w="3682" w:type="dxa"/>
            <w:tcBorders>
              <w:top w:val="single" w:sz="4" w:space="0" w:color="auto"/>
              <w:left w:val="single" w:sz="4" w:space="0" w:color="auto"/>
              <w:bottom w:val="single" w:sz="4" w:space="0" w:color="auto"/>
              <w:right w:val="single" w:sz="4" w:space="0" w:color="auto"/>
            </w:tcBorders>
            <w:hideMark/>
          </w:tcPr>
          <w:p w:rsidR="00E11C41" w:rsidRPr="0077369C" w:rsidRDefault="00FC4225">
            <w:pPr>
              <w:rPr>
                <w:szCs w:val="24"/>
              </w:rPr>
            </w:pPr>
            <w:r w:rsidRPr="0077369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11C41" w:rsidRPr="0077369C" w:rsidRDefault="00FC4225">
            <w:pPr>
              <w:jc w:val="both"/>
            </w:pPr>
            <w:r w:rsidRPr="0077369C">
              <w:t>AstraZeneca AB, Sweden</w:t>
            </w:r>
          </w:p>
        </w:tc>
      </w:tr>
    </w:tbl>
    <w:p w:rsidR="00E11C41" w:rsidRDefault="00E11C4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11C41">
        <w:tc>
          <w:tcPr>
            <w:tcW w:w="5670" w:type="dxa"/>
            <w:tcMar>
              <w:top w:w="0" w:type="dxa"/>
              <w:left w:w="108" w:type="dxa"/>
              <w:bottom w:w="0" w:type="dxa"/>
              <w:right w:w="108" w:type="dxa"/>
            </w:tcMar>
            <w:hideMark/>
          </w:tcPr>
          <w:p w:rsidR="00E11C41" w:rsidRDefault="00FC422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11C41" w:rsidRDefault="00E11C41">
            <w:pPr>
              <w:jc w:val="center"/>
            </w:pPr>
          </w:p>
        </w:tc>
        <w:tc>
          <w:tcPr>
            <w:tcW w:w="284" w:type="dxa"/>
            <w:tcMar>
              <w:top w:w="0" w:type="dxa"/>
              <w:left w:w="108" w:type="dxa"/>
              <w:bottom w:w="0" w:type="dxa"/>
              <w:right w:w="108" w:type="dxa"/>
            </w:tcMar>
          </w:tcPr>
          <w:p w:rsidR="00E11C41" w:rsidRDefault="00E11C4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11C41" w:rsidRDefault="00FC4225">
            <w:pPr>
              <w:jc w:val="center"/>
              <w:rPr>
                <w:b/>
                <w:bCs/>
                <w:iCs/>
              </w:rPr>
            </w:pPr>
            <w:r>
              <w:rPr>
                <w:rStyle w:val="cs72f7c9c5"/>
              </w:rPr>
              <w:t>Олександр ГРІЦЕНКО</w:t>
            </w:r>
          </w:p>
        </w:tc>
      </w:tr>
      <w:tr w:rsidR="00E11C41">
        <w:tc>
          <w:tcPr>
            <w:tcW w:w="5670" w:type="dxa"/>
            <w:tcMar>
              <w:top w:w="0" w:type="dxa"/>
              <w:left w:w="108" w:type="dxa"/>
              <w:bottom w:w="0" w:type="dxa"/>
              <w:right w:w="108" w:type="dxa"/>
            </w:tcMar>
          </w:tcPr>
          <w:p w:rsidR="00E11C41" w:rsidRDefault="00E11C41"/>
        </w:tc>
        <w:tc>
          <w:tcPr>
            <w:tcW w:w="2835" w:type="dxa"/>
            <w:tcMar>
              <w:top w:w="0" w:type="dxa"/>
              <w:left w:w="108" w:type="dxa"/>
              <w:bottom w:w="0" w:type="dxa"/>
              <w:right w:w="108" w:type="dxa"/>
            </w:tcMar>
            <w:hideMark/>
          </w:tcPr>
          <w:p w:rsidR="00E11C41" w:rsidRDefault="00FC4225">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11C41" w:rsidRDefault="00E11C41">
            <w:pPr>
              <w:jc w:val="center"/>
              <w:rPr>
                <w:vertAlign w:val="superscript"/>
              </w:rPr>
            </w:pPr>
          </w:p>
        </w:tc>
        <w:tc>
          <w:tcPr>
            <w:tcW w:w="4678" w:type="dxa"/>
            <w:tcMar>
              <w:top w:w="0" w:type="dxa"/>
              <w:left w:w="108" w:type="dxa"/>
              <w:bottom w:w="0" w:type="dxa"/>
              <w:right w:w="108" w:type="dxa"/>
            </w:tcMar>
            <w:hideMark/>
          </w:tcPr>
          <w:p w:rsidR="00E11C41" w:rsidRDefault="00FC4225">
            <w:pPr>
              <w:jc w:val="center"/>
              <w:rPr>
                <w:vertAlign w:val="superscript"/>
              </w:rPr>
            </w:pPr>
            <w:r>
              <w:rPr>
                <w:vertAlign w:val="superscript"/>
                <w:lang w:val="uk-UA"/>
              </w:rPr>
              <w:t>(Власне ім’я ПРІЗВИЩЕ)</w:t>
            </w:r>
          </w:p>
        </w:tc>
      </w:tr>
    </w:tbl>
    <w:p w:rsidR="00E11C41" w:rsidRDefault="00FC4225" w:rsidP="0077369C">
      <w:pPr>
        <w:rPr>
          <w:lang w:val="en-US"/>
        </w:rPr>
      </w:pPr>
      <w:r>
        <w:rPr>
          <w:lang w:val="uk-UA"/>
        </w:rPr>
        <w:t xml:space="preserve">                </w:t>
      </w:r>
      <w:r w:rsidR="0077369C">
        <w:rPr>
          <w:lang w:val="uk-UA"/>
        </w:rPr>
        <w:t xml:space="preserve">                    </w:t>
      </w:r>
    </w:p>
    <w:sectPr w:rsidR="00E11C41">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C6D" w:rsidRDefault="00F12C6D">
      <w:pPr>
        <w:rPr>
          <w:lang w:val="en-US"/>
        </w:rPr>
      </w:pPr>
      <w:r>
        <w:rPr>
          <w:lang w:val="en-US"/>
        </w:rPr>
        <w:separator/>
      </w:r>
    </w:p>
  </w:endnote>
  <w:endnote w:type="continuationSeparator" w:id="0">
    <w:p w:rsidR="00F12C6D" w:rsidRDefault="00F12C6D">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C6D" w:rsidRDefault="00F12C6D">
      <w:pPr>
        <w:rPr>
          <w:lang w:val="en-US"/>
        </w:rPr>
      </w:pPr>
      <w:r>
        <w:rPr>
          <w:lang w:val="en-US"/>
        </w:rPr>
        <w:separator/>
      </w:r>
    </w:p>
  </w:footnote>
  <w:footnote w:type="continuationSeparator" w:id="0">
    <w:p w:rsidR="00F12C6D" w:rsidRDefault="00F12C6D">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CE"/>
    <w:rsid w:val="0006582B"/>
    <w:rsid w:val="00170B4D"/>
    <w:rsid w:val="002467EA"/>
    <w:rsid w:val="002A4301"/>
    <w:rsid w:val="00350DB0"/>
    <w:rsid w:val="00475A13"/>
    <w:rsid w:val="005775A6"/>
    <w:rsid w:val="005A4395"/>
    <w:rsid w:val="00626F7D"/>
    <w:rsid w:val="00731ACE"/>
    <w:rsid w:val="0077369C"/>
    <w:rsid w:val="00814D0B"/>
    <w:rsid w:val="00840DBD"/>
    <w:rsid w:val="008532CA"/>
    <w:rsid w:val="008B01B7"/>
    <w:rsid w:val="00917ABC"/>
    <w:rsid w:val="009E5EB8"/>
    <w:rsid w:val="00B97290"/>
    <w:rsid w:val="00C86AC3"/>
    <w:rsid w:val="00C9461D"/>
    <w:rsid w:val="00D31A55"/>
    <w:rsid w:val="00D3551E"/>
    <w:rsid w:val="00DD623F"/>
    <w:rsid w:val="00E11C41"/>
    <w:rsid w:val="00E54B55"/>
    <w:rsid w:val="00F12C6D"/>
    <w:rsid w:val="00FC4225"/>
    <w:rsid w:val="00FE5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120FFF"/>
  <w15:chartTrackingRefBased/>
  <w15:docId w15:val="{85807939-2702-461E-825B-F854B590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3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77369C"/>
    <w:pPr>
      <w:tabs>
        <w:tab w:val="clear" w:pos="708"/>
      </w:tabs>
      <w:jc w:val="both"/>
    </w:pPr>
    <w:rPr>
      <w:rFonts w:eastAsiaTheme="minorEastAsia" w:cs="Times New Roman"/>
      <w:szCs w:val="24"/>
      <w:lang w:val="en-US" w:eastAsia="en-US"/>
    </w:rPr>
  </w:style>
  <w:style w:type="paragraph" w:customStyle="1" w:styleId="cs2e86d3a6">
    <w:name w:val="cs2e86d3a6"/>
    <w:basedOn w:val="a"/>
    <w:rsid w:val="0077369C"/>
    <w:pPr>
      <w:tabs>
        <w:tab w:val="clear" w:pos="708"/>
      </w:tabs>
      <w:jc w:val="center"/>
    </w:pPr>
    <w:rPr>
      <w:rFonts w:eastAsiaTheme="minorEastAsia" w:cs="Times New Roman"/>
      <w:szCs w:val="24"/>
      <w:lang w:val="en-US" w:eastAsia="en-US"/>
    </w:rPr>
  </w:style>
  <w:style w:type="paragraph" w:customStyle="1" w:styleId="csf06cd379">
    <w:name w:val="csf06cd379"/>
    <w:basedOn w:val="a"/>
    <w:rsid w:val="0077369C"/>
    <w:pPr>
      <w:tabs>
        <w:tab w:val="clear" w:pos="708"/>
      </w:tabs>
      <w:jc w:val="both"/>
    </w:pPr>
    <w:rPr>
      <w:rFonts w:eastAsiaTheme="minorEastAsia" w:cs="Times New Roman"/>
      <w:szCs w:val="24"/>
      <w:lang w:val="en-US" w:eastAsia="en-US"/>
    </w:rPr>
  </w:style>
  <w:style w:type="character" w:customStyle="1" w:styleId="cs5e98e9305">
    <w:name w:val="cs5e98e9305"/>
    <w:basedOn w:val="a0"/>
    <w:rsid w:val="0077369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77369C"/>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77369C"/>
    <w:pPr>
      <w:tabs>
        <w:tab w:val="clear" w:pos="708"/>
      </w:tabs>
    </w:pPr>
    <w:rPr>
      <w:rFonts w:eastAsiaTheme="minorEastAsia" w:cs="Times New Roman"/>
      <w:szCs w:val="24"/>
      <w:lang w:val="en-US" w:eastAsia="en-US"/>
    </w:rPr>
  </w:style>
  <w:style w:type="character" w:customStyle="1" w:styleId="cs5e98e9307">
    <w:name w:val="cs5e98e9307"/>
    <w:basedOn w:val="a0"/>
    <w:rsid w:val="0077369C"/>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77369C"/>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77369C"/>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77369C"/>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77369C"/>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77369C"/>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77369C"/>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77369C"/>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77369C"/>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77369C"/>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A02DE-0D8F-44AF-A92B-4EAF8C56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4442</Words>
  <Characters>33644</Characters>
  <Application>Microsoft Office Word</Application>
  <DocSecurity>0</DocSecurity>
  <Lines>280</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2025-01-15T08:17:00Z</dcterms:created>
  <dcterms:modified xsi:type="dcterms:W3CDTF">2025-01-15T08:20:00Z</dcterms:modified>
</cp:coreProperties>
</file>